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4C2" w:rsidRPr="00B033C0" w:rsidRDefault="003554C2" w:rsidP="003554C2">
      <w:pPr>
        <w:pStyle w:val="Heading1"/>
      </w:pPr>
      <w:bookmarkStart w:id="0" w:name="_GoBack"/>
      <w:bookmarkEnd w:id="0"/>
      <w:r w:rsidRPr="00B033C0">
        <w:t>American Exceptionalism Kritik</w:t>
      </w:r>
    </w:p>
    <w:p w:rsidR="00A26253" w:rsidRPr="00B033C0" w:rsidRDefault="00BC5606" w:rsidP="00BC5606">
      <w:pPr>
        <w:pStyle w:val="Heading2"/>
      </w:pPr>
      <w:r w:rsidRPr="00B033C0">
        <w:lastRenderedPageBreak/>
        <w:t>1NC</w:t>
      </w:r>
    </w:p>
    <w:p w:rsidR="003554C2" w:rsidRPr="00B033C0" w:rsidRDefault="003554C2" w:rsidP="003554C2">
      <w:pPr>
        <w:pStyle w:val="Heading3"/>
      </w:pPr>
      <w:r w:rsidRPr="00B033C0">
        <w:lastRenderedPageBreak/>
        <w:t>1NC American Exceptionalism Kritik</w:t>
      </w:r>
    </w:p>
    <w:p w:rsidR="00BC5606" w:rsidRPr="00B033C0" w:rsidRDefault="00BC5606" w:rsidP="00BC5606"/>
    <w:p w:rsidR="00BC5606" w:rsidRPr="00B033C0" w:rsidRDefault="00BC5606" w:rsidP="00BC5606">
      <w:pPr>
        <w:pStyle w:val="Heading4"/>
        <w:rPr>
          <w:sz w:val="28"/>
        </w:rPr>
      </w:pPr>
      <w:r w:rsidRPr="00B033C0">
        <w:rPr>
          <w:sz w:val="28"/>
        </w:rPr>
        <w:t>The aff is an attempt to convert non-believers to the religion of American law of war, eliminating difference and producing a global American legal consciousness</w:t>
      </w:r>
    </w:p>
    <w:p w:rsidR="00BC5606" w:rsidRPr="00B033C0" w:rsidRDefault="00BC5606" w:rsidP="00BC5606">
      <w:pPr>
        <w:rPr>
          <w:b/>
          <w:bCs/>
          <w:sz w:val="28"/>
        </w:rPr>
      </w:pPr>
      <w:r w:rsidRPr="00B033C0">
        <w:rPr>
          <w:rStyle w:val="Style13ptBold"/>
          <w:sz w:val="28"/>
        </w:rPr>
        <w:t xml:space="preserve">Mattei 3 </w:t>
      </w:r>
      <w:r w:rsidRPr="00B033C0">
        <w:t xml:space="preserve">(Ugo, Hastings College of the Law; Univ. of Turin, Italy, “A Theory of Imperial Law: A Study on U.S. Hegemony and the Latin Resistance”, </w:t>
      </w:r>
      <w:r w:rsidRPr="00B033C0">
        <w:rPr>
          <w:i/>
        </w:rPr>
        <w:t>Global Jurist Frontiers</w:t>
      </w:r>
      <w:r w:rsidRPr="00B033C0">
        <w:t xml:space="preserve"> , Vol. 3 [2003], Iss. 2, Art. 1)</w:t>
      </w:r>
    </w:p>
    <w:p w:rsidR="00BC5606" w:rsidRPr="00B033C0" w:rsidRDefault="00BC5606" w:rsidP="00BC5606">
      <w:pPr>
        <w:pStyle w:val="card"/>
        <w:ind w:left="0"/>
        <w:rPr>
          <w:sz w:val="16"/>
        </w:rPr>
      </w:pPr>
      <w:r w:rsidRPr="00B033C0">
        <w:rPr>
          <w:rStyle w:val="StyleUnderline"/>
        </w:rPr>
        <w:t>Neo-colonial practices</w:t>
      </w:r>
      <w:r w:rsidRPr="00B033C0">
        <w:rPr>
          <w:sz w:val="16"/>
        </w:rPr>
        <w:t xml:space="preserve"> in the Third World </w:t>
      </w:r>
      <w:r w:rsidRPr="00B033C0">
        <w:rPr>
          <w:rStyle w:val="StyleUnderline"/>
        </w:rPr>
        <w:t>are</w:t>
      </w:r>
      <w:r w:rsidRPr="00B033C0">
        <w:rPr>
          <w:sz w:val="16"/>
        </w:rPr>
        <w:t xml:space="preserve"> to a great extent </w:t>
      </w:r>
      <w:r w:rsidRPr="00B033C0">
        <w:rPr>
          <w:rStyle w:val="StyleUnderline"/>
        </w:rPr>
        <w:t>originated</w:t>
      </w:r>
      <w:r w:rsidRPr="00B033C0">
        <w:rPr>
          <w:sz w:val="16"/>
        </w:rPr>
        <w:t xml:space="preserve"> by the evolution of advanced capitalism </w:t>
      </w:r>
      <w:r w:rsidRPr="00B033C0">
        <w:rPr>
          <w:rStyle w:val="StyleUnderline"/>
        </w:rPr>
        <w:t>in the U</w:t>
      </w:r>
      <w:r w:rsidRPr="00B033C0">
        <w:rPr>
          <w:sz w:val="16"/>
        </w:rPr>
        <w:t xml:space="preserve">nited </w:t>
      </w:r>
      <w:r w:rsidRPr="00B033C0">
        <w:rPr>
          <w:rStyle w:val="StyleUnderline"/>
        </w:rPr>
        <w:t>S</w:t>
      </w:r>
      <w:r w:rsidRPr="00B033C0">
        <w:rPr>
          <w:sz w:val="16"/>
        </w:rPr>
        <w:t xml:space="preserve">tates (what I have referred to as the neo- American model) and </w:t>
      </w:r>
      <w:r w:rsidRPr="00B033C0">
        <w:rPr>
          <w:rStyle w:val="StyleUnderline"/>
        </w:rPr>
        <w:t>by its diffusion</w:t>
      </w:r>
      <w:r w:rsidRPr="00B033C0">
        <w:rPr>
          <w:sz w:val="16"/>
        </w:rPr>
        <w:t xml:space="preserve"> at the periphery </w:t>
      </w:r>
      <w:r w:rsidRPr="00B033C0">
        <w:rPr>
          <w:rStyle w:val="StyleUnderline"/>
        </w:rPr>
        <w:t>within a reactive philosophy of governance that</w:t>
      </w:r>
      <w:r w:rsidRPr="00B033C0">
        <w:rPr>
          <w:sz w:val="16"/>
        </w:rPr>
        <w:t xml:space="preserve">, outside of effective “reactive” institutions such as the one developed in the United States, </w:t>
      </w:r>
      <w:r w:rsidRPr="00B033C0">
        <w:rPr>
          <w:rStyle w:val="Emphasis"/>
          <w:rFonts w:eastAsiaTheme="majorEastAsia"/>
        </w:rPr>
        <w:t>paves the way to exploitive opportunistic behavior</w:t>
      </w:r>
      <w:r w:rsidRPr="00B033C0">
        <w:rPr>
          <w:sz w:val="16"/>
        </w:rPr>
        <w:t xml:space="preserve">.71 Of course, it would be thoroughly inaccurate to see colonialism as a vehicle of Americanization. Only post-colonialism can be fairly seen as such.72 </w:t>
      </w:r>
      <w:r w:rsidRPr="00B033C0">
        <w:rPr>
          <w:rStyle w:val="StyleUnderline"/>
        </w:rPr>
        <w:t>The unfolding of U.S. rule has</w:t>
      </w:r>
      <w:r w:rsidRPr="00B033C0">
        <w:rPr>
          <w:sz w:val="16"/>
        </w:rPr>
        <w:t xml:space="preserve"> indeed </w:t>
      </w:r>
      <w:r w:rsidRPr="00B033C0">
        <w:rPr>
          <w:rStyle w:val="StyleUnderline"/>
        </w:rPr>
        <w:t>been a phenomenon</w:t>
      </w:r>
      <w:r w:rsidRPr="00B033C0">
        <w:rPr>
          <w:sz w:val="16"/>
        </w:rPr>
        <w:t xml:space="preserve"> that is </w:t>
      </w:r>
      <w:r w:rsidRPr="00B033C0">
        <w:rPr>
          <w:rStyle w:val="StyleUnderline"/>
        </w:rPr>
        <w:t>better captured by the notion of imperialism</w:t>
      </w:r>
      <w:r w:rsidRPr="00B033C0">
        <w:rPr>
          <w:sz w:val="16"/>
        </w:rPr>
        <w:t xml:space="preserve"> than by that of outright colonialism.73 To begin with, imperialism is not limited as a relationship between “developed” and “developing,” or between a colonizing nation-state and colonized people kept under foreign rule. </w:t>
      </w:r>
      <w:r w:rsidRPr="00B033C0">
        <w:rPr>
          <w:rStyle w:val="StyleUnderline"/>
        </w:rPr>
        <w:t>An imperialistic desire attempts the global imposition of its values and fundamental structures of government and modes of thought worldwide</w:t>
      </w:r>
      <w:r w:rsidRPr="00B033C0">
        <w:rPr>
          <w:sz w:val="16"/>
        </w:rPr>
        <w:t xml:space="preserve">. In this sense, it is clear that communism has been an imperialistic attempt aiming at final worldwide success. </w:t>
      </w:r>
      <w:r w:rsidRPr="00B033C0">
        <w:rPr>
          <w:rStyle w:val="StyleUnderline"/>
        </w:rPr>
        <w:t>Imperialism requires an “imperial ideal</w:t>
      </w:r>
      <w:r w:rsidRPr="00B033C0">
        <w:rPr>
          <w:sz w:val="16"/>
        </w:rPr>
        <w:t xml:space="preserve">,” a stronger ideological apparatus </w:t>
      </w:r>
      <w:r w:rsidRPr="00B033C0">
        <w:rPr>
          <w:rStyle w:val="StyleUnderline"/>
        </w:rPr>
        <w:t>that can be reached only by means of strong and well-developed “</w:t>
      </w:r>
      <w:r w:rsidRPr="00B033C0">
        <w:rPr>
          <w:rStyle w:val="Emphasis"/>
          <w:rFonts w:eastAsiaTheme="majorEastAsia"/>
        </w:rPr>
        <w:t>ideological institutions</w:t>
      </w:r>
      <w:r w:rsidRPr="00B033C0">
        <w:rPr>
          <w:sz w:val="16"/>
        </w:rPr>
        <w:t xml:space="preserve">.”74 </w:t>
      </w:r>
      <w:r w:rsidRPr="00B033C0">
        <w:rPr>
          <w:rStyle w:val="StyleUnderline"/>
        </w:rPr>
        <w:t>The ideals of</w:t>
      </w:r>
      <w:r w:rsidRPr="00B033C0">
        <w:rPr>
          <w:sz w:val="16"/>
        </w:rPr>
        <w:t xml:space="preserve"> a global market, of </w:t>
      </w:r>
      <w:r w:rsidRPr="00B033C0">
        <w:rPr>
          <w:rStyle w:val="Emphasis"/>
          <w:rFonts w:eastAsiaTheme="majorEastAsia"/>
        </w:rPr>
        <w:t>international human rights</w:t>
      </w:r>
      <w:r w:rsidRPr="00B033C0">
        <w:rPr>
          <w:sz w:val="16"/>
        </w:rPr>
        <w:t xml:space="preserve">, of freedom throughout the world, </w:t>
      </w:r>
      <w:r w:rsidRPr="00B033C0">
        <w:rPr>
          <w:rStyle w:val="StyleUnderline"/>
        </w:rPr>
        <w:t>and</w:t>
      </w:r>
      <w:r w:rsidRPr="00B033C0">
        <w:rPr>
          <w:sz w:val="16"/>
        </w:rPr>
        <w:t xml:space="preserve"> most notably of the </w:t>
      </w:r>
      <w:r w:rsidRPr="00B033C0">
        <w:rPr>
          <w:rStyle w:val="Emphasis"/>
          <w:rFonts w:eastAsiaTheme="majorEastAsia"/>
        </w:rPr>
        <w:t>“rule of law”</w:t>
      </w:r>
      <w:r w:rsidRPr="00B033C0">
        <w:rPr>
          <w:rStyle w:val="StyleUnderline"/>
        </w:rPr>
        <w:t xml:space="preserve"> perform this ideological role</w:t>
      </w:r>
      <w:r w:rsidRPr="00B033C0">
        <w:rPr>
          <w:sz w:val="16"/>
        </w:rPr>
        <w:t xml:space="preserve">.75 </w:t>
      </w:r>
      <w:r w:rsidRPr="00B033C0">
        <w:rPr>
          <w:rStyle w:val="StyleUnderline"/>
        </w:rPr>
        <w:t>Imperialism does not necessarily need to be a conscious effort</w:t>
      </w:r>
      <w:r w:rsidRPr="00B033C0">
        <w:rPr>
          <w:sz w:val="16"/>
        </w:rPr>
        <w:t xml:space="preserve">,76 </w:t>
      </w:r>
      <w:r w:rsidRPr="00B033C0">
        <w:rPr>
          <w:rStyle w:val="StyleUnderline"/>
        </w:rPr>
        <w:t>nor must it spell out an imperialistic doctrine</w:t>
      </w:r>
      <w:r w:rsidRPr="00B033C0">
        <w:rPr>
          <w:sz w:val="16"/>
        </w:rPr>
        <w:t xml:space="preserve">, prescribing steps towards a final condition of imperial hegemony.77 </w:t>
      </w:r>
      <w:r w:rsidRPr="00B033C0">
        <w:rPr>
          <w:rStyle w:val="StyleUnderline"/>
        </w:rPr>
        <w:t xml:space="preserve">The recent transformation of </w:t>
      </w:r>
      <w:r w:rsidRPr="00B033C0">
        <w:rPr>
          <w:rStyle w:val="Emphasis"/>
          <w:rFonts w:eastAsiaTheme="majorEastAsia"/>
        </w:rPr>
        <w:t>i</w:t>
      </w:r>
      <w:r w:rsidRPr="00B033C0">
        <w:rPr>
          <w:rStyle w:val="StyleUnderline"/>
        </w:rPr>
        <w:t>nternational law from a decentralized system of foreign sovereigns to a progressively more centralized legal system governed by professional elites staffing</w:t>
      </w:r>
      <w:r w:rsidRPr="00B033C0">
        <w:rPr>
          <w:sz w:val="16"/>
        </w:rPr>
        <w:t xml:space="preserve"> (international) </w:t>
      </w:r>
      <w:r w:rsidRPr="00B033C0">
        <w:rPr>
          <w:rStyle w:val="StyleUnderline"/>
        </w:rPr>
        <w:t>courts of law is a</w:t>
      </w:r>
      <w:r w:rsidRPr="00B033C0">
        <w:rPr>
          <w:sz w:val="16"/>
        </w:rPr>
        <w:t xml:space="preserve"> more or less conscious </w:t>
      </w:r>
      <w:r w:rsidRPr="00B033C0">
        <w:rPr>
          <w:rStyle w:val="StyleUnderline"/>
        </w:rPr>
        <w:t>reproduction of the reactive philosophy of the U.S. government by courts</w:t>
      </w:r>
      <w:r w:rsidRPr="00B033C0">
        <w:rPr>
          <w:sz w:val="16"/>
        </w:rPr>
        <w:t xml:space="preserve">. As such, </w:t>
      </w:r>
      <w:r w:rsidRPr="00B033C0">
        <w:rPr>
          <w:rStyle w:val="StyleUnderline"/>
        </w:rPr>
        <w:t xml:space="preserve">it is reproducing on the world scale </w:t>
      </w:r>
      <w:r w:rsidRPr="00B033C0">
        <w:rPr>
          <w:rStyle w:val="Emphasis"/>
          <w:rFonts w:eastAsiaTheme="majorEastAsia"/>
        </w:rPr>
        <w:t>a professional legal ideology of neutrality, democracy, and rule of law, granting legitimacy to</w:t>
      </w:r>
      <w:r w:rsidRPr="00B033C0">
        <w:rPr>
          <w:sz w:val="16"/>
        </w:rPr>
        <w:t xml:space="preserve"> the</w:t>
      </w:r>
      <w:r w:rsidRPr="00B033C0">
        <w:rPr>
          <w:rStyle w:val="StyleUnderline"/>
        </w:rPr>
        <w:t xml:space="preserve"> </w:t>
      </w:r>
      <w:r w:rsidRPr="00B033C0">
        <w:rPr>
          <w:rStyle w:val="Emphasis"/>
          <w:rFonts w:eastAsiaTheme="majorEastAsia"/>
        </w:rPr>
        <w:t>worldwide exercise of</w:t>
      </w:r>
      <w:r w:rsidRPr="00B033C0">
        <w:rPr>
          <w:sz w:val="16"/>
        </w:rPr>
        <w:t xml:space="preserve"> the </w:t>
      </w:r>
      <w:r w:rsidRPr="00B033C0">
        <w:rPr>
          <w:rStyle w:val="Emphasis"/>
          <w:rFonts w:eastAsiaTheme="majorEastAsia"/>
        </w:rPr>
        <w:t>U</w:t>
      </w:r>
      <w:r w:rsidRPr="00B033C0">
        <w:rPr>
          <w:sz w:val="16"/>
        </w:rPr>
        <w:t xml:space="preserve">nited </w:t>
      </w:r>
      <w:r w:rsidRPr="00B033C0">
        <w:rPr>
          <w:rStyle w:val="Emphasis"/>
          <w:rFonts w:eastAsiaTheme="majorEastAsia"/>
        </w:rPr>
        <w:t>S</w:t>
      </w:r>
      <w:r w:rsidRPr="00B033C0">
        <w:rPr>
          <w:sz w:val="16"/>
        </w:rPr>
        <w:t>tates’s unprecedented</w:t>
      </w:r>
      <w:r w:rsidRPr="00B033C0">
        <w:rPr>
          <w:rStyle w:val="StyleUnderline"/>
        </w:rPr>
        <w:t xml:space="preserve"> </w:t>
      </w:r>
      <w:r w:rsidRPr="00B033C0">
        <w:rPr>
          <w:rStyle w:val="Emphasis"/>
          <w:rFonts w:eastAsiaTheme="majorEastAsia"/>
        </w:rPr>
        <w:t>political strength</w:t>
      </w:r>
      <w:r w:rsidRPr="00B033C0">
        <w:rPr>
          <w:sz w:val="16"/>
        </w:rPr>
        <w:t xml:space="preserve">. </w:t>
      </w:r>
      <w:r w:rsidRPr="00B033C0">
        <w:rPr>
          <w:rStyle w:val="StyleUnderline"/>
        </w:rPr>
        <w:t>Just as U.S. domestic doctrines of separation of powers, political questions, and sovereign immunity allow the U.S. government a quite extended and unnoticed degree of unrestricted power</w:t>
      </w:r>
      <w:r w:rsidRPr="00B033C0">
        <w:rPr>
          <w:sz w:val="16"/>
        </w:rPr>
        <w:t xml:space="preserve">,78 </w:t>
      </w:r>
      <w:r w:rsidRPr="00B033C0">
        <w:rPr>
          <w:rStyle w:val="StyleUnderline"/>
        </w:rPr>
        <w:t>similarly an international law governed by courts of law</w:t>
      </w:r>
      <w:r w:rsidRPr="00B033C0">
        <w:rPr>
          <w:sz w:val="16"/>
        </w:rPr>
        <w:t xml:space="preserve"> (on the Nuremberg model), </w:t>
      </w:r>
      <w:r w:rsidRPr="00B033C0">
        <w:rPr>
          <w:rStyle w:val="StyleUnderline"/>
        </w:rPr>
        <w:t xml:space="preserve">rather than by negotiation between decentralized sovereign States, should produce </w:t>
      </w:r>
      <w:r w:rsidRPr="00B033C0">
        <w:rPr>
          <w:rStyle w:val="Emphasis"/>
          <w:rFonts w:eastAsiaTheme="majorEastAsia"/>
        </w:rPr>
        <w:t>the façade of legitimacy for the exercise of worldwide hegemony</w:t>
      </w:r>
      <w:r w:rsidRPr="00B033C0">
        <w:rPr>
          <w:sz w:val="16"/>
        </w:rPr>
        <w:t>. Of course, the fear of counter-hegemonic use of such an international centralized legal system explains the reluctance of the U.S. government to support the International Criminal Court.79 The moment is ripe for introducing, within the legal field of international law, the notion of counter-hegemony as used in this article.</w:t>
      </w:r>
    </w:p>
    <w:p w:rsidR="00BC5606" w:rsidRPr="00B033C0" w:rsidRDefault="00BC5606" w:rsidP="00BC5606"/>
    <w:p w:rsidR="00BC5606" w:rsidRPr="00B033C0" w:rsidRDefault="00BC5606" w:rsidP="00BC5606">
      <w:pPr>
        <w:pStyle w:val="Heading4"/>
        <w:rPr>
          <w:rStyle w:val="Style13ptBold"/>
          <w:sz w:val="28"/>
        </w:rPr>
      </w:pPr>
      <w:r w:rsidRPr="00B033C0">
        <w:rPr>
          <w:sz w:val="28"/>
        </w:rPr>
        <w:t>American exceptionalism allows the spread of ideals in the name of innocence covering the cloaks of imperialism, extermination, and racism</w:t>
      </w:r>
    </w:p>
    <w:p w:rsidR="00BC5606" w:rsidRPr="00B033C0" w:rsidRDefault="00BC5606" w:rsidP="00BC5606">
      <w:pPr>
        <w:rPr>
          <w:sz w:val="16"/>
        </w:rPr>
      </w:pPr>
      <w:r w:rsidRPr="00B033C0">
        <w:rPr>
          <w:rStyle w:val="Style13ptBold"/>
          <w:sz w:val="28"/>
        </w:rPr>
        <w:t>Cuadro 11</w:t>
      </w:r>
      <w:r w:rsidRPr="00B033C0">
        <w:rPr>
          <w:sz w:val="16"/>
        </w:rPr>
        <w:t xml:space="preserve"> (Mariela, PhD in IR at the National University of La Plata, BA in Sociology at the University of Buenos Aires, Master in IR at the National University of La Plata (IRI), Researcher at the Department of Middle East in International Relations Institute (IRI) at the University of La Plata, Member and researcher at the Center for International Political Reflection (CERPI), “Universalisation of liberal democracy, American exceptionalism and racism" Transcience Volume 2—Issue 2, http://www2.hu-berlin.de/transcience/Vol2_Issue2_2011_30_43.pdf)</w:t>
      </w:r>
    </w:p>
    <w:p w:rsidR="00BC5606" w:rsidRPr="00B033C0" w:rsidRDefault="00BC5606" w:rsidP="00BC5606">
      <w:pPr>
        <w:rPr>
          <w:sz w:val="16"/>
        </w:rPr>
      </w:pPr>
      <w:r w:rsidRPr="00B033C0">
        <w:rPr>
          <w:sz w:val="16"/>
        </w:rPr>
        <w:t>The two main ideological tendencies in US -</w:t>
      </w:r>
      <w:r w:rsidRPr="00B033C0">
        <w:rPr>
          <w:rStyle w:val="StyleUnderline"/>
        </w:rPr>
        <w:t>conservatism and liberalism</w:t>
      </w:r>
      <w:r w:rsidRPr="00B033C0">
        <w:rPr>
          <w:sz w:val="16"/>
        </w:rPr>
        <w:t xml:space="preserve">- share the same historical roots: they both derive from “classical liberalism” (Rosati, 1993). This explains that, while their conception of domestic politics differs (liberals defend some kind of state intervention in the country’s economy, conservatives are in favor of a more “laissez-faire” economy; liberals encourage individual freedoms, </w:t>
      </w:r>
      <w:r w:rsidRPr="00B033C0">
        <w:rPr>
          <w:sz w:val="16"/>
        </w:rPr>
        <w:lastRenderedPageBreak/>
        <w:t xml:space="preserve">conservatives try to protect the traditional institutions –e.g., the family-), </w:t>
      </w:r>
      <w:r w:rsidRPr="00B033C0">
        <w:rPr>
          <w:rStyle w:val="StyleUnderline"/>
        </w:rPr>
        <w:t>in terms of Foreign Policy</w:t>
      </w:r>
      <w:r w:rsidRPr="00B033C0">
        <w:rPr>
          <w:sz w:val="16"/>
        </w:rPr>
        <w:t xml:space="preserve"> they can </w:t>
      </w:r>
      <w:r w:rsidRPr="00B033C0">
        <w:rPr>
          <w:rStyle w:val="StyleUnderline"/>
        </w:rPr>
        <w:t>find some points in common</w:t>
      </w:r>
      <w:r w:rsidRPr="00B033C0">
        <w:rPr>
          <w:sz w:val="16"/>
        </w:rPr>
        <w:t xml:space="preserve">. As a current example, we cite the </w:t>
      </w:r>
      <w:r w:rsidRPr="00B033C0">
        <w:rPr>
          <w:rStyle w:val="StyleUnderline"/>
        </w:rPr>
        <w:t>interventionist policies of</w:t>
      </w:r>
      <w:r w:rsidRPr="00B033C0">
        <w:rPr>
          <w:sz w:val="16"/>
        </w:rPr>
        <w:t xml:space="preserve"> both George W. </w:t>
      </w:r>
      <w:r w:rsidRPr="00B033C0">
        <w:rPr>
          <w:rStyle w:val="StyleUnderline"/>
        </w:rPr>
        <w:t>Bush and</w:t>
      </w:r>
      <w:r w:rsidRPr="00B033C0">
        <w:rPr>
          <w:sz w:val="16"/>
        </w:rPr>
        <w:t xml:space="preserve"> Barack </w:t>
      </w:r>
      <w:r w:rsidRPr="00B033C0">
        <w:rPr>
          <w:rStyle w:val="StyleUnderline"/>
        </w:rPr>
        <w:t>Obama</w:t>
      </w:r>
      <w:r w:rsidRPr="00B033C0">
        <w:rPr>
          <w:sz w:val="16"/>
        </w:rPr>
        <w:t xml:space="preserve"> (of course, with differences that are not taken into account here) </w:t>
      </w:r>
      <w:r w:rsidRPr="00B033C0">
        <w:rPr>
          <w:rStyle w:val="StyleUnderline"/>
        </w:rPr>
        <w:t>destined to protect the civilian populations</w:t>
      </w:r>
      <w:r w:rsidRPr="00B033C0">
        <w:rPr>
          <w:sz w:val="16"/>
        </w:rPr>
        <w:t xml:space="preserve"> of Iraq and Libya, respectively. </w:t>
      </w:r>
      <w:r w:rsidRPr="00B033C0">
        <w:rPr>
          <w:rStyle w:val="StyleUnderline"/>
        </w:rPr>
        <w:t xml:space="preserve">This is expressed in “the </w:t>
      </w:r>
      <w:r w:rsidRPr="00B033C0">
        <w:rPr>
          <w:rStyle w:val="Emphasis"/>
        </w:rPr>
        <w:t>moralization</w:t>
      </w:r>
      <w:r w:rsidRPr="00B033C0">
        <w:rPr>
          <w:rStyle w:val="StyleUnderline"/>
        </w:rPr>
        <w:t xml:space="preserve"> of US Foreign Policy”</w:t>
      </w:r>
      <w:r w:rsidRPr="00B033C0">
        <w:rPr>
          <w:sz w:val="16"/>
        </w:rPr>
        <w:t xml:space="preserve"> (Rosati, 1993: 394), </w:t>
      </w:r>
      <w:r w:rsidRPr="00B033C0">
        <w:rPr>
          <w:rStyle w:val="StyleUnderline"/>
        </w:rPr>
        <w:t xml:space="preserve">based on the assumptions of </w:t>
      </w:r>
      <w:r w:rsidRPr="00B033C0">
        <w:rPr>
          <w:rStyle w:val="Emphasis"/>
        </w:rPr>
        <w:t>innocence, benevolence and exceptionalism</w:t>
      </w:r>
      <w:r w:rsidRPr="00B033C0">
        <w:rPr>
          <w:sz w:val="16"/>
        </w:rPr>
        <w:t xml:space="preserve">. The three are extremely intertwined. Indeed, </w:t>
      </w:r>
      <w:r w:rsidRPr="00B033C0">
        <w:rPr>
          <w:rStyle w:val="StyleUnderline"/>
        </w:rPr>
        <w:t>from US rhetoric, the US Foreign Policy is always aimed at ‘doing good’, and acts are carried out in the name of Humanity. They</w:t>
      </w:r>
      <w:r w:rsidRPr="00B033C0">
        <w:rPr>
          <w:sz w:val="16"/>
        </w:rPr>
        <w:t xml:space="preserve">, therefore, </w:t>
      </w:r>
      <w:r w:rsidRPr="00B033C0">
        <w:rPr>
          <w:rStyle w:val="StyleUnderline"/>
        </w:rPr>
        <w:t>assume that when others damage them</w:t>
      </w:r>
      <w:r w:rsidRPr="00B033C0">
        <w:rPr>
          <w:sz w:val="16"/>
        </w:rPr>
        <w:t xml:space="preserve"> (in one way or another) </w:t>
      </w:r>
      <w:r w:rsidRPr="00B033C0">
        <w:rPr>
          <w:rStyle w:val="StyleUnderline"/>
        </w:rPr>
        <w:t xml:space="preserve">they have become </w:t>
      </w:r>
      <w:r w:rsidRPr="00B033C0">
        <w:rPr>
          <w:rStyle w:val="Emphasis"/>
        </w:rPr>
        <w:t>victims of evil people</w:t>
      </w:r>
      <w:r w:rsidRPr="00B033C0">
        <w:rPr>
          <w:sz w:val="16"/>
        </w:rPr>
        <w:t xml:space="preserve">. </w:t>
      </w:r>
      <w:r w:rsidRPr="00B033C0">
        <w:rPr>
          <w:rStyle w:val="StyleUnderline"/>
        </w:rPr>
        <w:t>This is how the US denies its power and political involvement in the world, putting their actions and those of the others outside History</w:t>
      </w:r>
      <w:r w:rsidRPr="00B033C0">
        <w:rPr>
          <w:sz w:val="16"/>
        </w:rPr>
        <w:t xml:space="preserve">. </w:t>
      </w:r>
      <w:r w:rsidRPr="00B033C0">
        <w:rPr>
          <w:rStyle w:val="StyleUnderline"/>
        </w:rPr>
        <w:t>In this sense, the repeated rhetorical question that George W. Bush asked himself and the Americans about why the terrorist acts of 9-11 happened had only one possible answer</w:t>
      </w:r>
      <w:r w:rsidRPr="00B033C0">
        <w:rPr>
          <w:sz w:val="16"/>
        </w:rPr>
        <w:t xml:space="preserve">: </w:t>
      </w:r>
      <w:r w:rsidRPr="00B033C0">
        <w:rPr>
          <w:rStyle w:val="Emphasis"/>
        </w:rPr>
        <w:t>evil</w:t>
      </w:r>
      <w:r w:rsidRPr="00B033C0">
        <w:rPr>
          <w:sz w:val="16"/>
        </w:rPr>
        <w:t xml:space="preserve">. “...why would this have happened to America? Why would somebody do this to our country? These attacks are from some people who just are so evil it’s hard for me to describe why. It’s hard for us to comprehend why somebody would think the way they think, and devalue life the way they devalue, and to harm innocent people the way they harmed innocent people. It’s just hard for all of us adults to explain.”4 </w:t>
      </w:r>
      <w:r w:rsidRPr="00B033C0">
        <w:rPr>
          <w:rStyle w:val="StyleUnderline"/>
        </w:rPr>
        <w:t>Innocence does not just imply not recognizing historical and political responsibilities, but it also</w:t>
      </w:r>
      <w:r w:rsidRPr="00B033C0">
        <w:rPr>
          <w:sz w:val="16"/>
        </w:rPr>
        <w:t xml:space="preserve"> </w:t>
      </w:r>
      <w:r w:rsidRPr="00B033C0">
        <w:rPr>
          <w:rStyle w:val="StyleUnderline"/>
        </w:rPr>
        <w:t>has another effect: prevent critique of the self</w:t>
      </w:r>
      <w:r w:rsidRPr="00B033C0">
        <w:rPr>
          <w:sz w:val="16"/>
        </w:rPr>
        <w:t xml:space="preserve">. Indeed, </w:t>
      </w:r>
      <w:r w:rsidRPr="00B033C0">
        <w:rPr>
          <w:rStyle w:val="StyleUnderline"/>
        </w:rPr>
        <w:t>innocence can be defined as a constant need to put one’s own problems out. This mechanism generates the closure of the totality, the homogenization of the ‘We’, through the establishment of a difference</w:t>
      </w:r>
      <w:r w:rsidRPr="00B033C0">
        <w:rPr>
          <w:sz w:val="16"/>
        </w:rPr>
        <w:t>. It is in this sense that David Campbell argues “</w:t>
      </w:r>
      <w:r w:rsidRPr="00B033C0">
        <w:rPr>
          <w:rStyle w:val="Emphasis"/>
        </w:rPr>
        <w:t>that United States foreign policy [is]</w:t>
      </w:r>
      <w:r w:rsidRPr="00B033C0">
        <w:rPr>
          <w:sz w:val="16"/>
        </w:rPr>
        <w:t xml:space="preserve"> understood as a political practice </w:t>
      </w:r>
      <w:r w:rsidRPr="00B033C0">
        <w:rPr>
          <w:rStyle w:val="Emphasis"/>
        </w:rPr>
        <w:t>central to the constitution, production, and maintenance of American political identity</w:t>
      </w:r>
      <w:r w:rsidRPr="00B033C0">
        <w:rPr>
          <w:sz w:val="16"/>
        </w:rPr>
        <w:t xml:space="preserve">” (Campbell, 1998: 8) </w:t>
      </w:r>
      <w:r w:rsidRPr="00B033C0">
        <w:rPr>
          <w:rStyle w:val="StyleUnderline"/>
        </w:rPr>
        <w:t>But the most important line uniting liberals and conservatives is the assumption of American exceptionalism</w:t>
      </w:r>
      <w:r w:rsidRPr="00B033C0">
        <w:rPr>
          <w:sz w:val="16"/>
        </w:rPr>
        <w:t xml:space="preserve">5, </w:t>
      </w:r>
      <w:r w:rsidRPr="00B033C0">
        <w:rPr>
          <w:rStyle w:val="StyleUnderline"/>
        </w:rPr>
        <w:t>which</w:t>
      </w:r>
      <w:r w:rsidRPr="00B033C0">
        <w:rPr>
          <w:sz w:val="16"/>
        </w:rPr>
        <w:t xml:space="preserve"> -in order to put the US in the field of history- </w:t>
      </w:r>
      <w:r w:rsidRPr="00B033C0">
        <w:rPr>
          <w:rStyle w:val="StyleUnderline"/>
        </w:rPr>
        <w:t>can be understood as a fervent nationalism</w:t>
      </w:r>
      <w:r w:rsidRPr="00B033C0">
        <w:rPr>
          <w:sz w:val="16"/>
        </w:rPr>
        <w:t xml:space="preserve">. </w:t>
      </w:r>
      <w:r w:rsidRPr="00B033C0">
        <w:rPr>
          <w:rStyle w:val="StyleUnderline"/>
        </w:rPr>
        <w:t>This assumption</w:t>
      </w:r>
      <w:r w:rsidRPr="00B033C0">
        <w:rPr>
          <w:sz w:val="16"/>
        </w:rPr>
        <w:t xml:space="preserve">, which emerges at specific moments, </w:t>
      </w:r>
      <w:r w:rsidRPr="00B033C0">
        <w:rPr>
          <w:rStyle w:val="StyleUnderline"/>
        </w:rPr>
        <w:t>has very deep roots</w:t>
      </w:r>
      <w:r w:rsidRPr="00B033C0">
        <w:rPr>
          <w:sz w:val="16"/>
        </w:rPr>
        <w:t xml:space="preserve">, going back to 1630 and arrival of Puritans in North America. Nevertheless, </w:t>
      </w:r>
      <w:r w:rsidRPr="00B033C0">
        <w:rPr>
          <w:rStyle w:val="StyleUnderline"/>
        </w:rPr>
        <w:t>the way in which they understand this constructed assumption</w:t>
      </w:r>
      <w:r w:rsidRPr="00B033C0">
        <w:rPr>
          <w:sz w:val="16"/>
        </w:rPr>
        <w:t xml:space="preserve"> –that reified takes the form of a fact- </w:t>
      </w:r>
      <w:r w:rsidRPr="00B033C0">
        <w:rPr>
          <w:rStyle w:val="StyleUnderline"/>
        </w:rPr>
        <w:t>indicates which political impulse prevails</w:t>
      </w:r>
      <w:r w:rsidRPr="00B033C0">
        <w:rPr>
          <w:sz w:val="16"/>
        </w:rPr>
        <w:t xml:space="preserve">: internationalism or isolationism. Indeed, exceptionalism can be read in two different ways. On the one hand, it can be understood in terms of uniqueness (this reading comes from Tocqueville’s Democracy in America), in which case “America”6 is considered a model to be emulated -“the city upon the hill”-. On the other hand, “exceptional” can be understood in the sense of being the best socio-economic model. From our point of view, </w:t>
      </w:r>
      <w:r w:rsidRPr="00B033C0">
        <w:rPr>
          <w:rStyle w:val="StyleUnderline"/>
        </w:rPr>
        <w:t xml:space="preserve">both readings permit </w:t>
      </w:r>
      <w:r w:rsidRPr="00B033C0">
        <w:rPr>
          <w:rStyle w:val="Emphasis"/>
        </w:rPr>
        <w:t>imperialist</w:t>
      </w:r>
      <w:r w:rsidRPr="00B033C0">
        <w:rPr>
          <w:rStyle w:val="StyleUnderline"/>
        </w:rPr>
        <w:t xml:space="preserve"> policies based on the idea of superiority that underlies American exceptionalism</w:t>
      </w:r>
      <w:r w:rsidRPr="00B033C0">
        <w:rPr>
          <w:sz w:val="16"/>
        </w:rPr>
        <w:t xml:space="preserve">. </w:t>
      </w:r>
      <w:r w:rsidRPr="00B033C0">
        <w:rPr>
          <w:rStyle w:val="StyleUnderline"/>
        </w:rPr>
        <w:t>Indeed, the belief in being the chosen people that accompanied the Puritans formed the basis of their “right” to kill the natives inhabiting the conquered territory.</w:t>
      </w:r>
      <w:r w:rsidRPr="00B033C0">
        <w:rPr>
          <w:sz w:val="16"/>
        </w:rPr>
        <w:t xml:space="preserve"> In the same sense, </w:t>
      </w:r>
      <w:r w:rsidRPr="00B033C0">
        <w:rPr>
          <w:rStyle w:val="StyleUnderline"/>
        </w:rPr>
        <w:t>this led to the 19th century’s idea of the “manifest destiny” to expand democracy from coast to coast</w:t>
      </w:r>
      <w:r w:rsidRPr="00B033C0">
        <w:rPr>
          <w:sz w:val="16"/>
        </w:rPr>
        <w:t xml:space="preserve"> in North America, a discourse which had the effect of conquering Mexican territory, for example. </w:t>
      </w:r>
      <w:r w:rsidRPr="00B033C0">
        <w:rPr>
          <w:rStyle w:val="Emphasis"/>
        </w:rPr>
        <w:t>The meeting of exceptionalism, liberalism and the colossal US military machine is explosive</w:t>
      </w:r>
      <w:r w:rsidRPr="00B033C0">
        <w:rPr>
          <w:sz w:val="16"/>
        </w:rPr>
        <w:t xml:space="preserve">. </w:t>
      </w:r>
      <w:r w:rsidRPr="00B033C0">
        <w:rPr>
          <w:rStyle w:val="StyleUnderline"/>
        </w:rPr>
        <w:t>Because the idea of exceptionalism</w:t>
      </w:r>
      <w:r w:rsidRPr="00B033C0">
        <w:rPr>
          <w:sz w:val="16"/>
        </w:rPr>
        <w:t xml:space="preserve"> (reified as it is, not being criticized) </w:t>
      </w:r>
      <w:r w:rsidRPr="00B033C0">
        <w:rPr>
          <w:rStyle w:val="StyleUnderline"/>
        </w:rPr>
        <w:t>expresses</w:t>
      </w:r>
      <w:r w:rsidRPr="00B033C0">
        <w:rPr>
          <w:sz w:val="16"/>
        </w:rPr>
        <w:t xml:space="preserve"> some sort of </w:t>
      </w:r>
      <w:r w:rsidRPr="00B033C0">
        <w:rPr>
          <w:rStyle w:val="StyleUnderline"/>
        </w:rPr>
        <w:t xml:space="preserve">superiority that not only gives the US the “right” of lecturing other people on how to organize their societies, but also establishes a sort of hierarchy of life value, at the top of which rest American lives. If we add to this the disproportionate military apparatus and a liberal discourse affirming US action is carried out in the name of Humanity and not because of self-interest, the real possibility to carry out </w:t>
      </w:r>
      <w:r w:rsidRPr="00B033C0">
        <w:rPr>
          <w:rStyle w:val="Emphasis"/>
        </w:rPr>
        <w:t>extermination policies towards those who do not agree with the way of life that is being imposed on them emerges</w:t>
      </w:r>
      <w:r w:rsidRPr="00B033C0">
        <w:rPr>
          <w:sz w:val="16"/>
        </w:rPr>
        <w:t xml:space="preserve">. This is one way to understand a fundamental US paradox: While it has had the leading role in constructing the most complex international legal order to maintain peace, </w:t>
      </w:r>
      <w:r w:rsidRPr="00B033C0">
        <w:rPr>
          <w:rStyle w:val="Emphasis"/>
        </w:rPr>
        <w:t>it has</w:t>
      </w:r>
      <w:r w:rsidRPr="00B033C0">
        <w:rPr>
          <w:sz w:val="16"/>
        </w:rPr>
        <w:t xml:space="preserve">, at the same time, </w:t>
      </w:r>
      <w:r w:rsidRPr="00B033C0">
        <w:rPr>
          <w:rStyle w:val="Emphasis"/>
        </w:rPr>
        <w:t>constructed a colossal military machine</w:t>
      </w:r>
      <w:r w:rsidRPr="00B033C0">
        <w:rPr>
          <w:sz w:val="16"/>
        </w:rPr>
        <w:t xml:space="preserve"> -without a peer competitor- that cannot be understood solely in terms of defense (of Humanity). </w:t>
      </w:r>
      <w:r w:rsidRPr="00B033C0">
        <w:rPr>
          <w:rStyle w:val="StyleUnderline"/>
        </w:rPr>
        <w:t xml:space="preserve">What we are trying to emphasize is the intrinsic linkage between US democracy and violence and the danger that accompanies it when used in the name of universality, because it can lead to an </w:t>
      </w:r>
      <w:r w:rsidRPr="00B033C0">
        <w:rPr>
          <w:rStyle w:val="Emphasis"/>
        </w:rPr>
        <w:t>exterminating violence</w:t>
      </w:r>
      <w:r w:rsidRPr="00B033C0">
        <w:rPr>
          <w:sz w:val="16"/>
        </w:rPr>
        <w:t>. As Benjamin once said, this violence is not just a conservative one, but can act as a founder one (1995). And this is important too</w:t>
      </w:r>
      <w:r w:rsidRPr="00B033C0">
        <w:rPr>
          <w:rStyle w:val="Emphasis"/>
        </w:rPr>
        <w:t>: No democracy works without violence</w:t>
      </w:r>
      <w:r w:rsidRPr="00B033C0">
        <w:rPr>
          <w:sz w:val="16"/>
        </w:rPr>
        <w:t xml:space="preserve"> and -</w:t>
      </w:r>
      <w:r w:rsidRPr="00B033C0">
        <w:rPr>
          <w:sz w:val="16"/>
        </w:rPr>
        <w:lastRenderedPageBreak/>
        <w:t xml:space="preserve">we do not have to forget- </w:t>
      </w:r>
      <w:r w:rsidRPr="00B033C0">
        <w:rPr>
          <w:rStyle w:val="Emphasis"/>
        </w:rPr>
        <w:t>violence is in the origins of US democracy</w:t>
      </w:r>
      <w:r w:rsidRPr="00B033C0">
        <w:rPr>
          <w:sz w:val="16"/>
        </w:rPr>
        <w:t xml:space="preserve">. Indeed, </w:t>
      </w:r>
      <w:r w:rsidRPr="00B033C0">
        <w:rPr>
          <w:rStyle w:val="Emphasis"/>
        </w:rPr>
        <w:t>it was built on the genocide of natives and slavery</w:t>
      </w:r>
      <w:r w:rsidRPr="00B033C0">
        <w:rPr>
          <w:sz w:val="16"/>
        </w:rPr>
        <w:t xml:space="preserve">. Furthermore, must consider this an open chapter in history: in Libya, in Afghanistan, in Iraq (just for citing some examples) </w:t>
      </w:r>
      <w:r w:rsidRPr="00B033C0">
        <w:rPr>
          <w:rStyle w:val="StyleUnderline"/>
        </w:rPr>
        <w:t>US is currently exercising founder violence</w:t>
      </w:r>
      <w:r w:rsidRPr="00B033C0">
        <w:rPr>
          <w:sz w:val="16"/>
        </w:rPr>
        <w:t xml:space="preserve">. Whether the </w:t>
      </w:r>
      <w:r w:rsidRPr="00B033C0">
        <w:rPr>
          <w:rStyle w:val="StyleUnderline"/>
        </w:rPr>
        <w:t>exceptionalism is understood as an example or as a right and a duty to impose particular values on other people, both meanings shed light on the sense of superiority that permeates US identity.</w:t>
      </w:r>
      <w:r w:rsidRPr="00B033C0">
        <w:rPr>
          <w:sz w:val="16"/>
        </w:rPr>
        <w:t xml:space="preserve"> </w:t>
      </w:r>
      <w:r w:rsidRPr="00B033C0">
        <w:rPr>
          <w:rStyle w:val="Emphasis"/>
        </w:rPr>
        <w:t>We can affirm thus that American exceptionalism is no more than a form of racism.</w:t>
      </w:r>
      <w:r w:rsidRPr="00B033C0">
        <w:rPr>
          <w:sz w:val="16"/>
        </w:rPr>
        <w:t xml:space="preserve"> This assertion deserves further development.</w:t>
      </w:r>
    </w:p>
    <w:p w:rsidR="00BC5606" w:rsidRPr="00B033C0" w:rsidRDefault="00BC5606" w:rsidP="00BC5606"/>
    <w:p w:rsidR="00BC5606" w:rsidRPr="00B033C0" w:rsidRDefault="00BC5606" w:rsidP="00BC5606">
      <w:pPr>
        <w:pStyle w:val="Heading4"/>
      </w:pPr>
      <w:r w:rsidRPr="00B033C0">
        <w:t>Our alternative is to vote negative to reject the Affirmative’s notion of American exceptionalism – it’s time to step out of our “superpower” pedestal</w:t>
      </w:r>
    </w:p>
    <w:p w:rsidR="00BC5606" w:rsidRPr="00B033C0" w:rsidRDefault="00BC5606" w:rsidP="00BC5606">
      <w:pPr>
        <w:rPr>
          <w:b/>
          <w:bCs/>
          <w:sz w:val="26"/>
        </w:rPr>
      </w:pPr>
      <w:r w:rsidRPr="00B033C0">
        <w:rPr>
          <w:rStyle w:val="Style13ptBold"/>
        </w:rPr>
        <w:t xml:space="preserve">Lifton ‘3 </w:t>
      </w:r>
      <w:r w:rsidRPr="00B033C0">
        <w:t xml:space="preserve">(Robert Jay, Visiting Professor of Psychiatry @ Harvard Medical School, </w:t>
      </w:r>
      <w:r w:rsidRPr="00B033C0">
        <w:rPr>
          <w:rStyle w:val="StyleUnderline"/>
        </w:rPr>
        <w:t>Superpower Syndrome</w:t>
      </w:r>
      <w:r w:rsidRPr="00B033C0">
        <w:t>, pgs. 190-192)</w:t>
      </w:r>
    </w:p>
    <w:p w:rsidR="00BC5606" w:rsidRPr="00B033C0" w:rsidRDefault="00BC5606" w:rsidP="00BC5606">
      <w:pPr>
        <w:pStyle w:val="card"/>
        <w:ind w:left="0"/>
        <w:rPr>
          <w:sz w:val="12"/>
        </w:rPr>
      </w:pPr>
      <w:r w:rsidRPr="00B033C0">
        <w:rPr>
          <w:rStyle w:val="StyleUnderline"/>
        </w:rPr>
        <w:t>To renounce the claim to total power would bring relief</w:t>
      </w:r>
      <w:r w:rsidRPr="00B033C0">
        <w:t xml:space="preserve"> </w:t>
      </w:r>
      <w:r w:rsidRPr="00B033C0">
        <w:rPr>
          <w:sz w:val="12"/>
        </w:rPr>
        <w:t>not only to everyone else, but, soon enough, to citizens of the superpower itself. For</w:t>
      </w:r>
      <w:r w:rsidRPr="00B033C0">
        <w:t xml:space="preserve"> </w:t>
      </w:r>
      <w:r w:rsidRPr="00B033C0">
        <w:rPr>
          <w:rStyle w:val="StyleUnderline"/>
        </w:rPr>
        <w:t>to live out superpower syndrome is to place oneself on a treadmill that eventually has to break down. In its efforts to</w:t>
      </w:r>
      <w:r w:rsidRPr="00B033C0">
        <w:t xml:space="preserve"> </w:t>
      </w:r>
      <w:r w:rsidRPr="00B033C0">
        <w:rPr>
          <w:sz w:val="12"/>
        </w:rPr>
        <w:t>rule the world and to</w:t>
      </w:r>
      <w:r w:rsidRPr="00B033C0">
        <w:t xml:space="preserve"> </w:t>
      </w:r>
      <w:r w:rsidRPr="00B033C0">
        <w:rPr>
          <w:rStyle w:val="StyleUnderline"/>
        </w:rPr>
        <w:t>determine history, the U</w:t>
      </w:r>
      <w:r w:rsidRPr="00B033C0">
        <w:rPr>
          <w:sz w:val="12"/>
        </w:rPr>
        <w:t xml:space="preserve">nited </w:t>
      </w:r>
      <w:r w:rsidRPr="00B033C0">
        <w:rPr>
          <w:rStyle w:val="StyleUnderline"/>
        </w:rPr>
        <w:t>S</w:t>
      </w:r>
      <w:r w:rsidRPr="00B033C0">
        <w:rPr>
          <w:sz w:val="12"/>
        </w:rPr>
        <w:t xml:space="preserve">tates </w:t>
      </w:r>
      <w:r w:rsidRPr="00B033C0">
        <w:rPr>
          <w:rStyle w:val="StyleUnderline"/>
        </w:rPr>
        <w:t>is</w:t>
      </w:r>
      <w:r w:rsidRPr="00B033C0">
        <w:rPr>
          <w:sz w:val="12"/>
        </w:rPr>
        <w:t>, in actuality, working against itself,</w:t>
      </w:r>
      <w:r w:rsidRPr="00B033C0">
        <w:t xml:space="preserve"> </w:t>
      </w:r>
      <w:r w:rsidRPr="00B033C0">
        <w:rPr>
          <w:rStyle w:val="StyleUnderline"/>
        </w:rPr>
        <w:t>subjecting itself to constant failure.</w:t>
      </w:r>
      <w:r w:rsidRPr="00B033C0">
        <w:t xml:space="preserve"> </w:t>
      </w:r>
      <w:r w:rsidRPr="00B033C0">
        <w:rPr>
          <w:sz w:val="12"/>
        </w:rPr>
        <w:t>It becomes a Sisyphus with bombs, able to set off explosions but unable to cope with its own burden, unable to roll its heavy stone to the top of the hill in Hades.</w:t>
      </w:r>
      <w:r w:rsidRPr="00B033C0">
        <w:t xml:space="preserve"> </w:t>
      </w:r>
      <w:r w:rsidRPr="00B033C0">
        <w:rPr>
          <w:rStyle w:val="StyleUnderline"/>
        </w:rPr>
        <w:t>Perhaps the crucial step</w:t>
      </w:r>
      <w:r w:rsidRPr="00B033C0">
        <w:t xml:space="preserve"> </w:t>
      </w:r>
      <w:r w:rsidRPr="00B033C0">
        <w:rPr>
          <w:sz w:val="12"/>
        </w:rPr>
        <w:t>in ridding ourselves of superpower syndrome</w:t>
      </w:r>
      <w:r w:rsidRPr="00B033C0">
        <w:t xml:space="preserve"> </w:t>
      </w:r>
      <w:r w:rsidRPr="00B033C0">
        <w:rPr>
          <w:rStyle w:val="StyleUnderline"/>
        </w:rPr>
        <w:t>is recognizing that history cannot be controlled</w:t>
      </w:r>
      <w:r w:rsidRPr="00B033C0">
        <w:rPr>
          <w:sz w:val="12"/>
        </w:rPr>
        <w:t>, fluidly or otherwise.</w:t>
      </w:r>
      <w:r w:rsidRPr="00B033C0">
        <w:t xml:space="preserve"> </w:t>
      </w:r>
      <w:r w:rsidRPr="00B033C0">
        <w:rPr>
          <w:rStyle w:val="StyleUnderline"/>
        </w:rPr>
        <w:t>Stepping off the superpower treadmill would enable us to cease being a nation ruled by fear. Renouncing omnipotence might make our leaders</w:t>
      </w:r>
      <w:r w:rsidRPr="00B033C0">
        <w:rPr>
          <w:sz w:val="12"/>
        </w:rPr>
        <w:t>-or at least future leaders-</w:t>
      </w:r>
      <w:r w:rsidRPr="00B033C0">
        <w:rPr>
          <w:rStyle w:val="StyleUnderline"/>
        </w:rPr>
        <w:t>themselves less fearful of weakness, and diminish their inclination to instill fear in their people as a means of enlisting them for military efforts at illusory world hegemony.</w:t>
      </w:r>
      <w:r w:rsidRPr="00B033C0">
        <w:t xml:space="preserve"> </w:t>
      </w:r>
      <w:r w:rsidRPr="00B033C0">
        <w:rPr>
          <w:sz w:val="12"/>
        </w:rPr>
        <w:t xml:space="preserve">Without the need for invulnerability, everyone would have much less to be afraid of. </w:t>
      </w:r>
      <w:r w:rsidRPr="00B033C0">
        <w:rPr>
          <w:rStyle w:val="StyleUnderline"/>
        </w:rPr>
        <w:t>What we call the historical process is largely unpredictable</w:t>
      </w:r>
      <w:r w:rsidRPr="00B033C0">
        <w:rPr>
          <w:sz w:val="12"/>
        </w:rPr>
        <w:t xml:space="preserve">, never completely manageable. </w:t>
      </w:r>
      <w:r w:rsidRPr="00B033C0">
        <w:rPr>
          <w:rStyle w:val="StyleUnderline"/>
        </w:rPr>
        <w:t>All the more so at a time of radical questioning of the phenomenon of nationalism and its nineteenth- and twentieth-century excesses</w:t>
      </w:r>
      <w:r w:rsidRPr="00B033C0">
        <w:t>.</w:t>
      </w:r>
      <w:r w:rsidRPr="00B033C0">
        <w:rPr>
          <w:sz w:val="12"/>
        </w:rPr>
        <w:t xml:space="preserve"> In addition,</w:t>
      </w:r>
      <w:r w:rsidRPr="00B033C0">
        <w:t xml:space="preserve"> </w:t>
      </w:r>
      <w:r w:rsidRPr="00B033C0">
        <w:rPr>
          <w:rStyle w:val="StyleUnderline"/>
        </w:rPr>
        <w:t>there has been a general decline in confidence in the nation state, and in its ability to protect its people</w:t>
      </w:r>
      <w:r w:rsidRPr="00B033C0">
        <w:t xml:space="preserve"> </w:t>
      </w:r>
      <w:r w:rsidRPr="00B033C0">
        <w:rPr>
          <w:sz w:val="12"/>
        </w:rPr>
        <w:t>from larger world problems such as global warming or weapons of mass destruction.</w:t>
      </w:r>
      <w:r w:rsidRPr="00B033C0">
        <w:t xml:space="preserve"> </w:t>
      </w:r>
      <w:r w:rsidRPr="00B033C0">
        <w:rPr>
          <w:rStyle w:val="StyleUnderline"/>
        </w:rPr>
        <w:t>The quick but dangerous substitute is the superpower</w:t>
      </w:r>
      <w:r w:rsidRPr="00B033C0">
        <w:rPr>
          <w:sz w:val="12"/>
        </w:rPr>
        <w:t>, which seeks to fill the void with a globalized, militarized extension of American nationalism. The traditional nation state, whatever its shortcomings, could at least claim to be grounded in a specific geographic area and a particular people or combination of peoples.</w:t>
      </w:r>
      <w:r w:rsidRPr="00B033C0">
        <w:t xml:space="preserve"> </w:t>
      </w:r>
      <w:r w:rsidRPr="00B033C0">
        <w:rPr>
          <w:rStyle w:val="StyleUnderline"/>
        </w:rPr>
        <w:t>The superpower claims to “represent” everyone on earth, but it lacks legitimacy in the eyes of those it seeks to dominate, while its leaders must struggle to mask or suppress their own doubts about any such legitimacy. The American superpower is an artificial construct</w:t>
      </w:r>
      <w:r w:rsidRPr="00B033C0">
        <w:rPr>
          <w:sz w:val="12"/>
        </w:rPr>
        <w:t xml:space="preserve">, widely perceived as legitimate, whatever the acquiescence it coerces in others. </w:t>
      </w:r>
      <w:r w:rsidRPr="00B033C0">
        <w:rPr>
          <w:rStyle w:val="StyleUnderline"/>
        </w:rPr>
        <w:t>Its reign is therefore inherently unstable.</w:t>
      </w:r>
      <w:r w:rsidRPr="00B033C0">
        <w:t xml:space="preserve"> </w:t>
      </w:r>
      <w:r w:rsidRPr="00B033C0">
        <w:rPr>
          <w:sz w:val="12"/>
        </w:rPr>
        <w:t>Indeed, its reach for full-scale world domination marks the beginning of its decline. A large task for the world, and for the Americans in particular, is the early recognition and humane management of its decline.</w:t>
      </w:r>
    </w:p>
    <w:p w:rsidR="00BC5606" w:rsidRPr="00B033C0" w:rsidRDefault="00BC5606" w:rsidP="00BC5606"/>
    <w:p w:rsidR="00A164CB" w:rsidRPr="00B033C0" w:rsidRDefault="00A164CB" w:rsidP="002A085F">
      <w:pPr>
        <w:pStyle w:val="Heading2"/>
      </w:pPr>
      <w:r w:rsidRPr="00B033C0">
        <w:lastRenderedPageBreak/>
        <w:t>Framework</w:t>
      </w:r>
    </w:p>
    <w:p w:rsidR="00B618D0" w:rsidRPr="00B033C0" w:rsidRDefault="00B618D0" w:rsidP="00A164CB">
      <w:pPr>
        <w:pStyle w:val="Heading3"/>
      </w:pPr>
      <w:r w:rsidRPr="00B033C0">
        <w:lastRenderedPageBreak/>
        <w:t>Epistemology Bad</w:t>
      </w:r>
    </w:p>
    <w:p w:rsidR="00B618D0" w:rsidRPr="00B033C0" w:rsidRDefault="00B618D0" w:rsidP="00B618D0"/>
    <w:p w:rsidR="00B618D0" w:rsidRPr="00B033C0" w:rsidRDefault="00B618D0" w:rsidP="00B618D0"/>
    <w:p w:rsidR="00B618D0" w:rsidRPr="00B033C0" w:rsidRDefault="00B618D0" w:rsidP="00B618D0">
      <w:pPr>
        <w:pStyle w:val="Heading4"/>
        <w:rPr>
          <w:sz w:val="28"/>
        </w:rPr>
      </w:pPr>
      <w:r w:rsidRPr="00B033C0">
        <w:rPr>
          <w:sz w:val="28"/>
        </w:rPr>
        <w:t>Their epistemology is grounded in flawed notion of U.S. exceptionalism that is the root of global problems</w:t>
      </w:r>
    </w:p>
    <w:p w:rsidR="00B618D0" w:rsidRPr="00B033C0" w:rsidRDefault="00B618D0" w:rsidP="00B618D0">
      <w:pPr>
        <w:rPr>
          <w:sz w:val="18"/>
        </w:rPr>
      </w:pPr>
      <w:r w:rsidRPr="00B033C0">
        <w:rPr>
          <w:rStyle w:val="Style13ptBold"/>
          <w:sz w:val="28"/>
        </w:rPr>
        <w:t>Everest 12</w:t>
      </w:r>
      <w:r w:rsidRPr="00B033C0">
        <w:rPr>
          <w:sz w:val="18"/>
        </w:rPr>
        <w:t xml:space="preserve"> (Larry, author of Oil, Power &amp; Empire: Iraq and the U.S. Global Agenda, political writer for Revolution, “Confronting American Chauvinism” Counterpunch, July 24</w:t>
      </w:r>
      <w:r w:rsidRPr="00B033C0">
        <w:rPr>
          <w:sz w:val="18"/>
          <w:vertAlign w:val="superscript"/>
        </w:rPr>
        <w:t>th</w:t>
      </w:r>
      <w:r w:rsidRPr="00B033C0">
        <w:rPr>
          <w:sz w:val="18"/>
        </w:rPr>
        <w:t>, 2012, http://www.counterpunch.org/2012/07/24/confronting-american-chauvinism/)</w:t>
      </w:r>
    </w:p>
    <w:p w:rsidR="00B618D0" w:rsidRPr="00B033C0" w:rsidRDefault="00B618D0" w:rsidP="00B618D0">
      <w:pPr>
        <w:rPr>
          <w:sz w:val="14"/>
        </w:rPr>
      </w:pPr>
      <w:r w:rsidRPr="00B033C0">
        <w:rPr>
          <w:rStyle w:val="StyleUnderline"/>
        </w:rPr>
        <w:t>I’ve covered and opposed U.S. wars and imperialism for years—from Vietnam</w:t>
      </w:r>
      <w:r w:rsidRPr="00B033C0">
        <w:rPr>
          <w:sz w:val="14"/>
        </w:rPr>
        <w:t xml:space="preserve"> “back in the day” </w:t>
      </w:r>
      <w:r w:rsidRPr="00B033C0">
        <w:rPr>
          <w:rStyle w:val="StyleUnderline"/>
        </w:rPr>
        <w:t>to</w:t>
      </w:r>
      <w:r w:rsidRPr="00B033C0">
        <w:rPr>
          <w:sz w:val="14"/>
        </w:rPr>
        <w:t xml:space="preserve"> reporting on </w:t>
      </w:r>
      <w:r w:rsidRPr="00B033C0">
        <w:rPr>
          <w:rStyle w:val="StyleUnderline"/>
        </w:rPr>
        <w:t>Iran’ s 1979 revolution</w:t>
      </w:r>
      <w:r w:rsidRPr="00B033C0">
        <w:rPr>
          <w:sz w:val="14"/>
        </w:rPr>
        <w:t xml:space="preserve"> against the U.S.-backed tyrant and torturer, the Shah; </w:t>
      </w:r>
      <w:r w:rsidRPr="00B033C0">
        <w:rPr>
          <w:rStyle w:val="StyleUnderline"/>
        </w:rPr>
        <w:t>investigating the poison cloud</w:t>
      </w:r>
      <w:r w:rsidRPr="00B033C0">
        <w:rPr>
          <w:sz w:val="14"/>
        </w:rPr>
        <w:t xml:space="preserve"> that spewed </w:t>
      </w:r>
      <w:r w:rsidRPr="00B033C0">
        <w:rPr>
          <w:rStyle w:val="StyleUnderline"/>
        </w:rPr>
        <w:t>from a Union Carbide plant</w:t>
      </w:r>
      <w:r w:rsidRPr="00B033C0">
        <w:rPr>
          <w:sz w:val="14"/>
        </w:rPr>
        <w:t xml:space="preserve"> massacring 10,000 to 15,000 people in Bhopal India; </w:t>
      </w:r>
      <w:r w:rsidRPr="00B033C0">
        <w:rPr>
          <w:rStyle w:val="StyleUnderline"/>
        </w:rPr>
        <w:t>seeing the made-in-USA tear gas and rubber bullets used by Israel</w:t>
      </w:r>
      <w:r w:rsidRPr="00B033C0">
        <w:rPr>
          <w:sz w:val="14"/>
        </w:rPr>
        <w:t xml:space="preserve"> to injure and kill Palestinians in Gaza in the 1988-89 Intifada; </w:t>
      </w:r>
      <w:r w:rsidRPr="00B033C0">
        <w:rPr>
          <w:rStyle w:val="StyleUnderline"/>
        </w:rPr>
        <w:t>helping document the murderous impact of U.S. sanctions on Iraq</w:t>
      </w:r>
      <w:r w:rsidRPr="00B033C0">
        <w:rPr>
          <w:sz w:val="14"/>
        </w:rPr>
        <w:t xml:space="preserve">, which killed over 500,000 Iraqi children in the 1990s; </w:t>
      </w:r>
      <w:r w:rsidRPr="00B033C0">
        <w:rPr>
          <w:rStyle w:val="StyleUnderline"/>
        </w:rPr>
        <w:t xml:space="preserve">and writing about the imperialist agenda behind the U.S. “war on terror,” the 2003 invasion of Iraq, and the current threats against Iran. Over these years, many have protested and spoken out against U.S. wars and interventions, and there have been some bold stands against </w:t>
      </w:r>
      <w:r w:rsidRPr="00B033C0">
        <w:rPr>
          <w:rStyle w:val="Emphasis"/>
        </w:rPr>
        <w:t>U.S. chauvinism</w:t>
      </w:r>
      <w:r w:rsidRPr="00B033C0">
        <w:rPr>
          <w:sz w:val="14"/>
        </w:rPr>
        <w:t xml:space="preserve">, including raising the Vietnamese National Liberation Front flag during Vietnam War protests, and standing with the Iranian people and declaring “It’s not our Embassy!” during the 1979-1981 “hostage crisis.” </w:t>
      </w:r>
      <w:r w:rsidRPr="00B033C0">
        <w:rPr>
          <w:rStyle w:val="Emphasis"/>
        </w:rPr>
        <w:t>And the sentiment that it’s wrong to value American lives over the lives of others has spread</w:t>
      </w:r>
      <w:r w:rsidRPr="00B033C0">
        <w:rPr>
          <w:sz w:val="14"/>
        </w:rPr>
        <w:t xml:space="preserve"> (although it must be said that far too often opposition to U.S. crimes is framed in terms of the cost to America and Americans, thus reinforcing the very ideology used to justify these crimes). </w:t>
      </w:r>
      <w:r w:rsidRPr="00B033C0">
        <w:rPr>
          <w:rStyle w:val="StyleUnderline"/>
        </w:rPr>
        <w:t>But because the capitalist-imperialist system has remained in place, the U.S. continues to rain death and destruction across the planet—via ecological damage and climate change, wars, and imperialist-driven impoverishment and dislocation.</w:t>
      </w:r>
      <w:r w:rsidRPr="00B033C0">
        <w:rPr>
          <w:sz w:val="14"/>
        </w:rPr>
        <w:t xml:space="preserve"> </w:t>
      </w:r>
      <w:r w:rsidRPr="00B033C0">
        <w:rPr>
          <w:rStyle w:val="StyleUnderline"/>
        </w:rPr>
        <w:t>And with their system facing new challenges and stresses, the U.S. rulers</w:t>
      </w:r>
      <w:r w:rsidRPr="00B033C0">
        <w:rPr>
          <w:sz w:val="14"/>
        </w:rPr>
        <w:t>—whether Democrats or Republicans—</w:t>
      </w:r>
      <w:r w:rsidRPr="00B033C0">
        <w:rPr>
          <w:rStyle w:val="StyleUnderline"/>
        </w:rPr>
        <w:t>are even more stridently promoting America No. 1 exceptionalism and the baseless notion that American lives are worth more than others</w:t>
      </w:r>
      <w:r w:rsidRPr="00B033C0">
        <w:rPr>
          <w:sz w:val="14"/>
        </w:rPr>
        <w:t>. Let’s be clear—</w:t>
      </w:r>
      <w:r w:rsidRPr="00B033C0">
        <w:rPr>
          <w:rStyle w:val="StyleUnderline"/>
        </w:rPr>
        <w:t>this poisonous idea is one reason there is way, way too much silence when Obama illegally assassinates people in Yemen, Pakistan, or Somalia. Or when Afghans are massacred, tortured, or brutalized by U.S. troops. Why does</w:t>
      </w:r>
      <w:r w:rsidRPr="00B033C0">
        <w:rPr>
          <w:sz w:val="14"/>
        </w:rPr>
        <w:t xml:space="preserve"> Mr. Barack “change-you-can-believe in” </w:t>
      </w:r>
      <w:r w:rsidRPr="00B033C0">
        <w:rPr>
          <w:rStyle w:val="StyleUnderline"/>
        </w:rPr>
        <w:t>Obama end every major speech with “May God bless America”?</w:t>
      </w:r>
      <w:r w:rsidRPr="00B033C0">
        <w:rPr>
          <w:sz w:val="14"/>
        </w:rPr>
        <w:t xml:space="preserve"> </w:t>
      </w:r>
      <w:r w:rsidRPr="00B033C0">
        <w:rPr>
          <w:rStyle w:val="StyleUnderline"/>
        </w:rPr>
        <w:t>Every issue</w:t>
      </w:r>
      <w:r w:rsidRPr="00B033C0">
        <w:rPr>
          <w:sz w:val="14"/>
        </w:rPr>
        <w:t>—from jobs to manufacturing to the environment—</w:t>
      </w:r>
      <w:r w:rsidRPr="00B033C0">
        <w:rPr>
          <w:rStyle w:val="StyleUnderline"/>
        </w:rPr>
        <w:t>gets filtered through “what’s good for America,” and how “we” can keep America No. 1. All this is sickening and immoral. As U.S. chauvinism grows ever more hideous, going straight up against the America uber alles mentality and broadly popularizing the outlook and morality expressed</w:t>
      </w:r>
      <w:r w:rsidRPr="00B033C0">
        <w:rPr>
          <w:sz w:val="14"/>
        </w:rPr>
        <w:t xml:space="preserve"> by those two BAsics quotes is right on time! The quotes plant a radically different pole, and call for a radically different morality and imagination. If you really start thinking about what putting the world first and not valuing American lives above others actually means, the implications are deep and far reaching. </w:t>
      </w:r>
      <w:r w:rsidRPr="00B033C0">
        <w:rPr>
          <w:rStyle w:val="Emphasis"/>
        </w:rPr>
        <w:t>You start thinking in terms of facing and working on the problems of humanity and the planet as a whole—not just America’s (or your own</w:t>
      </w:r>
      <w:r w:rsidRPr="00B033C0">
        <w:rPr>
          <w:sz w:val="14"/>
        </w:rPr>
        <w:t xml:space="preserve">). </w:t>
      </w:r>
      <w:r w:rsidRPr="00B033C0">
        <w:rPr>
          <w:rStyle w:val="StyleUnderline"/>
        </w:rPr>
        <w:t>You start thinking about how the vast majority of people around the world</w:t>
      </w:r>
      <w:r w:rsidRPr="00B033C0">
        <w:rPr>
          <w:sz w:val="14"/>
        </w:rPr>
        <w:t>—billions of people—</w:t>
      </w:r>
      <w:r w:rsidRPr="00B033C0">
        <w:rPr>
          <w:rStyle w:val="StyleUnderline"/>
        </w:rPr>
        <w:t>are forced to live and the unspeakable abuses they suffer</w:t>
      </w:r>
      <w:r w:rsidRPr="00B033C0">
        <w:rPr>
          <w:sz w:val="14"/>
        </w:rPr>
        <w:t xml:space="preserve">. </w:t>
      </w:r>
      <w:r w:rsidRPr="00B033C0">
        <w:rPr>
          <w:rStyle w:val="StyleUnderline"/>
        </w:rPr>
        <w:t>You think about the war being waged in one form or another on women</w:t>
      </w:r>
      <w:r w:rsidRPr="00B033C0">
        <w:rPr>
          <w:sz w:val="14"/>
        </w:rPr>
        <w:t xml:space="preserve">—half of humanity! </w:t>
      </w:r>
      <w:r w:rsidRPr="00B033C0">
        <w:rPr>
          <w:rStyle w:val="StyleUnderline"/>
        </w:rPr>
        <w:t>You follow what’s happening to the planet’s ecosystems. You learn about and face the fact that a very small handful of people centered in a few powerful imperialist countries are exploiting and strangling millions upon millions. And you start thinking about what it’s really going to take to end these needless nightmares—not just being “sorry” or “concerned” about them</w:t>
      </w:r>
      <w:r w:rsidRPr="00B033C0">
        <w:rPr>
          <w:sz w:val="14"/>
        </w:rPr>
        <w:t>.</w:t>
      </w:r>
    </w:p>
    <w:p w:rsidR="00B618D0" w:rsidRPr="00B033C0" w:rsidRDefault="00B618D0" w:rsidP="00C512A9">
      <w:pPr>
        <w:tabs>
          <w:tab w:val="left" w:pos="1327"/>
        </w:tabs>
      </w:pPr>
    </w:p>
    <w:p w:rsidR="00C512A9" w:rsidRPr="00B033C0" w:rsidRDefault="00C512A9" w:rsidP="00C512A9">
      <w:pPr>
        <w:pStyle w:val="Heading4"/>
      </w:pPr>
      <w:r w:rsidRPr="00B033C0">
        <w:lastRenderedPageBreak/>
        <w:t>American policy has created a state of denial</w:t>
      </w:r>
    </w:p>
    <w:p w:rsidR="00C512A9" w:rsidRPr="00B033C0" w:rsidRDefault="00C512A9" w:rsidP="00C512A9">
      <w:pPr>
        <w:rPr>
          <w:sz w:val="16"/>
        </w:rPr>
      </w:pPr>
      <w:r w:rsidRPr="00B033C0">
        <w:rPr>
          <w:rStyle w:val="Style13ptBold"/>
        </w:rPr>
        <w:t>Ferreri 14</w:t>
      </w:r>
      <w:r w:rsidRPr="00B033C0">
        <w:rPr>
          <w:sz w:val="16"/>
        </w:rPr>
        <w:t xml:space="preserve"> (Allen J., Master of Science in Education from the New York College at Brockport Department of Education and Human Development, “Challenging American Exceptionalism in the 21</w:t>
      </w:r>
      <w:r w:rsidRPr="00B033C0">
        <w:rPr>
          <w:sz w:val="16"/>
          <w:vertAlign w:val="superscript"/>
        </w:rPr>
        <w:t>st</w:t>
      </w:r>
      <w:r w:rsidRPr="00B033C0">
        <w:rPr>
          <w:sz w:val="16"/>
        </w:rPr>
        <w:t xml:space="preserve"> Century” Brockport, January 2014, http://digitalcommons.brockport.edu/cgi/viewcontent.cgi?article=1369&amp;context=ehd_theses)</w:t>
      </w:r>
    </w:p>
    <w:p w:rsidR="00B618D0" w:rsidRPr="00B033C0" w:rsidRDefault="00C512A9" w:rsidP="00B618D0">
      <w:r w:rsidRPr="00B033C0">
        <w:rPr>
          <w:rStyle w:val="StyleUnderline"/>
        </w:rPr>
        <w:t xml:space="preserve">These policies have created a sense of </w:t>
      </w:r>
      <w:r w:rsidRPr="00B033C0">
        <w:rPr>
          <w:rStyle w:val="Emphasis"/>
        </w:rPr>
        <w:t>American denial</w:t>
      </w:r>
      <w:r w:rsidRPr="00B033C0">
        <w:t xml:space="preserve">. Today, </w:t>
      </w:r>
      <w:r w:rsidRPr="00B033C0">
        <w:rPr>
          <w:rStyle w:val="StyleUnderline"/>
        </w:rPr>
        <w:t>Americans are in a state of denial concerning where their country stands in the world because</w:t>
      </w:r>
      <w:r w:rsidRPr="00B033C0">
        <w:t xml:space="preserve">, like Pei states, </w:t>
      </w:r>
      <w:r w:rsidRPr="00B033C0">
        <w:rPr>
          <w:rStyle w:val="StyleUnderline"/>
        </w:rPr>
        <w:t>Americans want to look forward and believe that their values and institutions will carry them onto better pastures</w:t>
      </w:r>
      <w:r w:rsidRPr="00B033C0">
        <w:t xml:space="preserve">. </w:t>
      </w:r>
      <w:r w:rsidRPr="00B033C0">
        <w:rPr>
          <w:rStyle w:val="StyleUnderline"/>
        </w:rPr>
        <w:t>Americans are lulled into a state of trust, believing that American leaders will make the best decisions for the country, not just for themselves and their wealthy friends.</w:t>
      </w:r>
      <w:r w:rsidRPr="00B033C0">
        <w:t xml:space="preserve"> </w:t>
      </w:r>
      <w:r w:rsidRPr="00B033C0">
        <w:rPr>
          <w:rStyle w:val="Emphasis"/>
        </w:rPr>
        <w:t>Recent history may paint a different picture</w:t>
      </w:r>
      <w:r w:rsidRPr="00B033C0">
        <w:t xml:space="preserve">. </w:t>
      </w:r>
      <w:r w:rsidRPr="00B033C0">
        <w:rPr>
          <w:rStyle w:val="Emphasis"/>
        </w:rPr>
        <w:t>The American spirit</w:t>
      </w:r>
      <w:r w:rsidRPr="00B033C0">
        <w:t xml:space="preserve"> and the American </w:t>
      </w:r>
      <w:r w:rsidRPr="00B033C0">
        <w:rPr>
          <w:rStyle w:val="Emphasis"/>
        </w:rPr>
        <w:t>Dream feed this denial filled nationalism</w:t>
      </w:r>
      <w:r w:rsidRPr="00B033C0">
        <w:t xml:space="preserve">, </w:t>
      </w:r>
      <w:r w:rsidRPr="00B033C0">
        <w:rPr>
          <w:rStyle w:val="StyleUnderline"/>
        </w:rPr>
        <w:t>as Americans are told as young children that they can grow up to be whatever they want as long as they work hard and go to school</w:t>
      </w:r>
      <w:r w:rsidRPr="00B033C0">
        <w:t xml:space="preserve">. </w:t>
      </w:r>
      <w:r w:rsidRPr="00B033C0">
        <w:rPr>
          <w:rStyle w:val="StyleUnderline"/>
        </w:rPr>
        <w:t>Americans are indoctrinated in the idea that they will have a job and be successful as long as they adhere to the American way of life and work hard. However, there is an increasing rate of unemployed college graduates, and the next generation of Americans seems destined to not surpass the accomplishments of their parents and grandparent’s generations</w:t>
      </w:r>
      <w:r w:rsidRPr="00B033C0">
        <w:t xml:space="preserve">. </w:t>
      </w:r>
      <w:r w:rsidRPr="00B033C0">
        <w:rPr>
          <w:rStyle w:val="StyleUnderline"/>
        </w:rPr>
        <w:t>Is this brand of American nationalism and foreign policies of American exceptionalism possibly due for a revision?</w:t>
      </w:r>
      <w:r w:rsidRPr="00B033C0">
        <w:t xml:space="preserve"> </w:t>
      </w:r>
      <w:r w:rsidRPr="00B033C0">
        <w:rPr>
          <w:rStyle w:val="StyleUnderline"/>
        </w:rPr>
        <w:t>Could it be that this nationalist pride and exuberant exceptionalist ideology created an America that through its actions is not exceptional at all, but is in fact is the complete opposite: unremarkable at best</w:t>
      </w:r>
      <w:r w:rsidRPr="00B033C0">
        <w:t xml:space="preserve">, Ferreri 13 destined to be remembered as the country that squandered its moment of greatness? </w:t>
      </w:r>
    </w:p>
    <w:p w:rsidR="00B618D0" w:rsidRPr="00B033C0" w:rsidRDefault="00B618D0" w:rsidP="00B618D0"/>
    <w:p w:rsidR="00A164CB" w:rsidRPr="00B033C0" w:rsidRDefault="00A164CB" w:rsidP="00A164CB">
      <w:pPr>
        <w:pStyle w:val="Heading3"/>
      </w:pPr>
      <w:r w:rsidRPr="00B033C0">
        <w:lastRenderedPageBreak/>
        <w:t>Roll of the Ballot</w:t>
      </w:r>
    </w:p>
    <w:p w:rsidR="00A164CB" w:rsidRPr="00B033C0" w:rsidRDefault="00A164CB" w:rsidP="00A164CB"/>
    <w:p w:rsidR="00A164CB" w:rsidRPr="00B033C0" w:rsidRDefault="00A164CB" w:rsidP="00A164CB">
      <w:pPr>
        <w:pStyle w:val="Heading4"/>
        <w:rPr>
          <w:sz w:val="28"/>
        </w:rPr>
      </w:pPr>
      <w:r w:rsidRPr="00B033C0">
        <w:rPr>
          <w:sz w:val="28"/>
        </w:rPr>
        <w:t>Insert your own role of the ballot</w:t>
      </w:r>
    </w:p>
    <w:p w:rsidR="00A164CB" w:rsidRPr="00B033C0" w:rsidRDefault="00A164CB" w:rsidP="00A164CB">
      <w:r w:rsidRPr="00B033C0">
        <w:rPr>
          <w:rStyle w:val="Style13ptBold"/>
          <w:sz w:val="28"/>
        </w:rPr>
        <w:t>Marable 84</w:t>
      </w:r>
      <w:r w:rsidRPr="00B033C0">
        <w:t xml:space="preserve"> (Manning, Director of the Institute for Research in African American Studies and Professor of History at Columbia University, “Speaking Truth to Power: Essays on Race, Resistance and Radicalism” p.198-99)</w:t>
      </w:r>
    </w:p>
    <w:p w:rsidR="00A164CB" w:rsidRPr="00B033C0" w:rsidRDefault="00A164CB" w:rsidP="00A164CB">
      <w:pPr>
        <w:pStyle w:val="NoSpacing"/>
        <w:rPr>
          <w:sz w:val="16"/>
        </w:rPr>
      </w:pPr>
      <w:r w:rsidRPr="00B033C0">
        <w:rPr>
          <w:rStyle w:val="StyleUnderline"/>
        </w:rPr>
        <w:t>Black Americans</w:t>
      </w:r>
      <w:r w:rsidRPr="00B033C0">
        <w:rPr>
          <w:sz w:val="16"/>
        </w:rPr>
        <w:t xml:space="preserve"> also </w:t>
      </w:r>
      <w:r w:rsidRPr="00B033C0">
        <w:rPr>
          <w:rStyle w:val="StyleUnderline"/>
        </w:rPr>
        <w:t>comprehend that peace is not the absence of conflict.  As long as institutional racism, apartheid, and social class inequality exist, social tensions will erupt into confrontations.  Most blacks recognize that peace is the realization of social justice and human dignity for all nations and historically oppressed peoples.  Peace more than anything else is the recognition of the oneness of humanity.</w:t>
      </w:r>
      <w:r w:rsidRPr="00B033C0">
        <w:rPr>
          <w:sz w:val="16"/>
        </w:rPr>
        <w:t xml:space="preserve">  As Paul Robeson, the great black artist and activist, observed in his autobiographical work Here I Stand, “I learned that the essential character of a nation is determined not by the tipper classes, but by the common people, and that the Common people of all nations are truly brothers in the great family of mankind.”  </w:t>
      </w:r>
      <w:r w:rsidRPr="00B033C0">
        <w:rPr>
          <w:rStyle w:val="StyleUnderline"/>
        </w:rPr>
        <w:t>Any people who experience generations of oppression gain an awareness of the innate commonalty of all human beings, despite their religions, ethnic, and political differences.</w:t>
      </w:r>
      <w:r w:rsidRPr="00B033C0">
        <w:rPr>
          <w:sz w:val="16"/>
        </w:rPr>
        <w:t xml:space="preserve">  In order to reverse the logic of the Cold War, </w:t>
      </w:r>
      <w:r w:rsidRPr="00B033C0">
        <w:rPr>
          <w:rStyle w:val="StyleUnderline"/>
        </w:rPr>
        <w:t>white Americans must begin to view themselves as a distinct minority in a world dominated by people of color.  Peace</w:t>
      </w:r>
      <w:r w:rsidRPr="00B033C0">
        <w:rPr>
          <w:sz w:val="16"/>
        </w:rPr>
        <w:t xml:space="preserve"> between the superpowers </w:t>
      </w:r>
      <w:r w:rsidRPr="00B033C0">
        <w:rPr>
          <w:rStyle w:val="StyleUnderline"/>
        </w:rPr>
        <w:t xml:space="preserve">is directly linked to the evolution of democratic rights, economic development, and social justice in the third world periphery. </w:t>
      </w:r>
      <w:r w:rsidRPr="00B033C0">
        <w:rPr>
          <w:sz w:val="16"/>
        </w:rPr>
        <w:t xml:space="preserve">Black intellectuals, front W.E.B. DuBois to the present, have also comprehended their unique role in the struggle for peace arid social justice.  Cultural and intellectual activity for it is inseparable from politics.  </w:t>
      </w:r>
      <w:r w:rsidRPr="00B033C0">
        <w:rPr>
          <w:rStyle w:val="StyleUnderline"/>
        </w:rPr>
        <w:t>All art and aesthetics, scientific inquiry, and social studies are directly or indirectly linked to the material conditions of human beings, and the existing set of power relationships which dictates the policies of the modern state.  When intellectual artists fail to combat racial or gender inequality, or the virus of anti-Semitism, their creative energies may indirectly contribute to the ideological justification for prejudice and social oppression.  This is equally the case for the problem of war and peace.  Through the bifurcation of our moral and social consciences against the cold abstractions of research and “value-free” social science, we may console ourselves</w:t>
      </w:r>
      <w:r w:rsidRPr="00B033C0">
        <w:rPr>
          <w:sz w:val="16"/>
        </w:rPr>
        <w:t xml:space="preserve"> by suggesting that we play 110 role in the escalation of the Cold War political culture.  </w:t>
      </w:r>
      <w:r w:rsidRPr="00B033C0">
        <w:rPr>
          <w:rStyle w:val="StyleUnderline"/>
        </w:rPr>
        <w:t>By hesitating to dedicate ourselves and our work to the pursuit of peace and social justice, we inevitably contribute to the dynamics of national chauvinism, Militarism, and perhaps set the ideological basis necessary for World War III.</w:t>
      </w:r>
      <w:r w:rsidRPr="00B033C0">
        <w:rPr>
          <w:sz w:val="16"/>
        </w:rPr>
        <w:t xml:space="preserve">  Paul Robeson, during the Spanish Civil War, expressed the perspective of the black Peace tradition as a passionate belie in humanity:  “Every artist, every scientist must decide, now, where he stands, life has no alternative.  There are no impartial observers.  The commitment to contest public dogmas, the recognition that we share with the Soviet people a Community of social, economic, and cultural interests, force the intellectual into the terrain of ideological debate.  If we fail to do so, and </w:t>
      </w:r>
      <w:r w:rsidRPr="00B033C0">
        <w:rPr>
          <w:rStyle w:val="StyleUnderline"/>
        </w:rPr>
        <w:t>if the peace consensus of black America remains isolated from the electoral mainstream, the results may be the termination of humanity itself.</w:t>
      </w:r>
      <w:r w:rsidRPr="00B033C0">
        <w:rPr>
          <w:rFonts w:ascii="Verdana" w:hAnsi="Verdana"/>
          <w:sz w:val="16"/>
          <w:szCs w:val="16"/>
        </w:rPr>
        <w:t xml:space="preserve"> </w:t>
      </w:r>
    </w:p>
    <w:p w:rsidR="00A164CB" w:rsidRPr="00B033C0" w:rsidRDefault="00A164CB" w:rsidP="00A164CB"/>
    <w:p w:rsidR="0006301D" w:rsidRPr="00B033C0" w:rsidRDefault="0006301D" w:rsidP="002A085F">
      <w:pPr>
        <w:pStyle w:val="Heading2"/>
      </w:pPr>
      <w:r w:rsidRPr="00B033C0">
        <w:lastRenderedPageBreak/>
        <w:t>Alternative</w:t>
      </w:r>
    </w:p>
    <w:p w:rsidR="0006301D" w:rsidRPr="00B033C0" w:rsidRDefault="0006301D" w:rsidP="0006301D">
      <w:pPr>
        <w:pStyle w:val="Heading3"/>
      </w:pPr>
      <w:r w:rsidRPr="00B033C0">
        <w:lastRenderedPageBreak/>
        <w:t>Alternative</w:t>
      </w:r>
      <w:r w:rsidR="00A62A59" w:rsidRPr="00B033C0">
        <w:t xml:space="preserve"> Solvency</w:t>
      </w:r>
    </w:p>
    <w:p w:rsidR="0006301D" w:rsidRPr="00B033C0" w:rsidRDefault="0006301D" w:rsidP="0006301D"/>
    <w:p w:rsidR="00651694" w:rsidRPr="00B033C0" w:rsidRDefault="00651694" w:rsidP="00651694">
      <w:pPr>
        <w:pStyle w:val="Heading4"/>
        <w:rPr>
          <w:sz w:val="28"/>
        </w:rPr>
      </w:pPr>
      <w:r w:rsidRPr="00B033C0">
        <w:rPr>
          <w:sz w:val="28"/>
        </w:rPr>
        <w:t>Hold America to high skepticism – rejection and scrutiny are best</w:t>
      </w:r>
    </w:p>
    <w:p w:rsidR="00651694" w:rsidRPr="00B033C0" w:rsidRDefault="00651694" w:rsidP="00651694">
      <w:pPr>
        <w:rPr>
          <w:sz w:val="18"/>
        </w:rPr>
      </w:pPr>
      <w:r w:rsidRPr="00B033C0">
        <w:rPr>
          <w:rStyle w:val="Style13ptBold"/>
          <w:sz w:val="28"/>
        </w:rPr>
        <w:t>Greenwald 13</w:t>
      </w:r>
      <w:r w:rsidRPr="00B033C0">
        <w:rPr>
          <w:sz w:val="18"/>
        </w:rPr>
        <w:t xml:space="preserve"> (Grant, J.D. from NYU Law School, B.A. in Philosophy from George Washington University, 2014 Pulitzer Prize for Public Service, former Gaurdian columnist, “The premises and purposes of American exceptionalism” Guardian, Februrary 18</w:t>
      </w:r>
      <w:r w:rsidRPr="00B033C0">
        <w:rPr>
          <w:sz w:val="18"/>
          <w:vertAlign w:val="superscript"/>
        </w:rPr>
        <w:t>th</w:t>
      </w:r>
      <w:r w:rsidRPr="00B033C0">
        <w:rPr>
          <w:sz w:val="18"/>
        </w:rPr>
        <w:t>, 2013, http://www.theguardian.com/commentisfree/2013/feb/18/american-exceptionalism-north-korea-nukes)</w:t>
      </w:r>
    </w:p>
    <w:p w:rsidR="00651694" w:rsidRPr="00B033C0" w:rsidRDefault="00651694" w:rsidP="00651694">
      <w:pPr>
        <w:rPr>
          <w:sz w:val="14"/>
        </w:rPr>
      </w:pPr>
      <w:r w:rsidRPr="00B033C0">
        <w:rPr>
          <w:sz w:val="14"/>
        </w:rPr>
        <w:t xml:space="preserve">Nobody can reasonably dispute that North Korea is governed by a monstrous regime and that it would be better if they lacked a nuclear weapons capability. That isn't what interests me about this. </w:t>
      </w:r>
      <w:r w:rsidRPr="00B033C0">
        <w:rPr>
          <w:rStyle w:val="StyleUnderline"/>
        </w:rPr>
        <w:t xml:space="preserve">What interests me here is that highlighted claim: that the US "is the </w:t>
      </w:r>
      <w:r w:rsidRPr="00B033C0">
        <w:rPr>
          <w:rStyle w:val="Emphasis"/>
        </w:rPr>
        <w:t>greatest country in world history</w:t>
      </w:r>
      <w:r w:rsidRPr="00B033C0">
        <w:rPr>
          <w:rStyle w:val="StyleUnderline"/>
        </w:rPr>
        <w:t xml:space="preserve">", and therefore is </w:t>
      </w:r>
      <w:r w:rsidRPr="00B033C0">
        <w:rPr>
          <w:rStyle w:val="Emphasis"/>
        </w:rPr>
        <w:t>entitled to do</w:t>
      </w:r>
      <w:r w:rsidRPr="00B033C0">
        <w:rPr>
          <w:rStyle w:val="StyleUnderline"/>
        </w:rPr>
        <w:t xml:space="preserve"> that which </w:t>
      </w:r>
      <w:r w:rsidRPr="00B033C0">
        <w:rPr>
          <w:rStyle w:val="Emphasis"/>
        </w:rPr>
        <w:t xml:space="preserve">other countries are not. </w:t>
      </w:r>
      <w:r w:rsidRPr="00B033C0">
        <w:rPr>
          <w:sz w:val="14"/>
        </w:rPr>
        <w:t xml:space="preserve">This declaration always genuinely fascinates me. Note how it's insufficient to claim the mere mantle of Greatest Country on the Planet. It's way beyond that: the Greatest Country Ever to Exist in All of Human History (why not The Greatest Ever in All of the Solar Systems?). </w:t>
      </w:r>
      <w:r w:rsidRPr="00B033C0">
        <w:rPr>
          <w:rStyle w:val="StyleUnderline"/>
        </w:rPr>
        <w:t>The very notion that this distinction could be objectively</w:t>
      </w:r>
      <w:r w:rsidRPr="00B033C0">
        <w:rPr>
          <w:sz w:val="14"/>
        </w:rPr>
        <w:t xml:space="preserve"> or even meaningfully </w:t>
      </w:r>
      <w:r w:rsidRPr="00B033C0">
        <w:rPr>
          <w:rStyle w:val="StyleUnderline"/>
        </w:rPr>
        <w:t xml:space="preserve">measured is absurd. But the </w:t>
      </w:r>
      <w:r w:rsidRPr="00B033C0">
        <w:rPr>
          <w:rStyle w:val="Emphasis"/>
        </w:rPr>
        <w:t>desire</w:t>
      </w:r>
      <w:r w:rsidRPr="00B033C0">
        <w:rPr>
          <w:rStyle w:val="StyleUnderline"/>
        </w:rPr>
        <w:t xml:space="preserve"> to believe it is so </w:t>
      </w:r>
      <w:r w:rsidRPr="00B033C0">
        <w:rPr>
          <w:rStyle w:val="Emphasis"/>
        </w:rPr>
        <w:t>strong</w:t>
      </w:r>
      <w:r w:rsidRPr="00B033C0">
        <w:rPr>
          <w:sz w:val="14"/>
        </w:rPr>
        <w:t xml:space="preserve">, </w:t>
      </w:r>
      <w:r w:rsidRPr="00B033C0">
        <w:rPr>
          <w:rStyle w:val="StyleUnderline"/>
        </w:rPr>
        <w:t>the need to proclaim one's own unprecedented superiority so compelling, that it's hardly controversial to say it despite how nonsensical it is. The opposite is true: it has been vested with the status of orthodoxy. What I'm always so curious about is the thought process behind this formulation</w:t>
      </w:r>
      <w:r w:rsidRPr="00B033C0">
        <w:rPr>
          <w:sz w:val="14"/>
        </w:rPr>
        <w:t xml:space="preserve">. Depending on how you count, there are 179 countries on the planet. The probability that you will happen to be born into The Objectively Greatest One, to the extent there is such a thing, is less than 1%. As the US accounts for roughly 5% of the world's population, the probability that you will be born into it is 1/20. </w:t>
      </w:r>
      <w:r w:rsidRPr="00B033C0">
        <w:rPr>
          <w:rStyle w:val="StyleUnderline"/>
        </w:rPr>
        <w:t xml:space="preserve">Those are fairly long odds for the happenstance of being born into the Greatest Country on Earth. But if you extend the claim to the Greatest Country that Has Ever Existed in All of Human History, then the probability is </w:t>
      </w:r>
      <w:r w:rsidRPr="00B033C0">
        <w:rPr>
          <w:rStyle w:val="Emphasis"/>
        </w:rPr>
        <w:t>minute</w:t>
      </w:r>
      <w:r w:rsidRPr="00B033C0">
        <w:rPr>
          <w:sz w:val="14"/>
        </w:rPr>
        <w:t xml:space="preserve">: that you will happen to be born not only into the greatest country on earth, but will be born at the precise historical time when the greatest of all the countries ever to exist is thriving. </w:t>
      </w:r>
      <w:r w:rsidRPr="00B033C0">
        <w:rPr>
          <w:rStyle w:val="StyleUnderline"/>
        </w:rPr>
        <w:t xml:space="preserve">It's similar to winning the lottery: something so mathematically improbable that </w:t>
      </w:r>
      <w:r w:rsidRPr="00B033C0">
        <w:rPr>
          <w:sz w:val="14"/>
        </w:rPr>
        <w:t>while our intense desire to believe it may lead us on an emotional level wildly to overestimate its likelihood</w:t>
      </w:r>
      <w:r w:rsidRPr="00B033C0">
        <w:rPr>
          <w:rStyle w:val="StyleUnderline"/>
        </w:rPr>
        <w:t xml:space="preserve">, our rational faculties should tell us that it is unlikely in the extreme and therefore to doubt seriously that it will happen. Do people who wave the Greatest Country in All of Human History flag engage that thought process at all? I'm asking this genuinely. Given the sheer improbability </w:t>
      </w:r>
      <w:r w:rsidRPr="00B033C0">
        <w:rPr>
          <w:sz w:val="14"/>
        </w:rPr>
        <w:t xml:space="preserve">that it is true, </w:t>
      </w:r>
      <w:r w:rsidRPr="00B033C0">
        <w:rPr>
          <w:rStyle w:val="StyleUnderline"/>
        </w:rPr>
        <w:t xml:space="preserve">do they search for more likely explanations for why they believe this? </w:t>
      </w:r>
      <w:r w:rsidRPr="00B033C0">
        <w:rPr>
          <w:sz w:val="14"/>
        </w:rPr>
        <w:t xml:space="preserve">In particular, </w:t>
      </w:r>
      <w:r w:rsidRPr="00B033C0">
        <w:rPr>
          <w:rStyle w:val="StyleUnderline"/>
        </w:rPr>
        <w:t>given that human beings' perceptions are shaped by the assumptions of their culture and thus have a natural inclination to view their own culture as superior, isn't it infinitely more likely that people view their society as objectively superior because they're inculcated from birth in all sorts of overt and subtle ways to believe this rather than because it's objectively true</w:t>
      </w:r>
      <w:r w:rsidRPr="00B033C0">
        <w:rPr>
          <w:sz w:val="14"/>
        </w:rPr>
        <w:t xml:space="preserve">? It's akin to those who believe in their own great luck that they just happened to be born into the single religion that is the One True One rather than suspecting that they believe this because they were taught to from birth. At the very least, </w:t>
      </w:r>
      <w:r w:rsidRPr="00B033C0">
        <w:rPr>
          <w:rStyle w:val="StyleUnderline"/>
        </w:rPr>
        <w:t>the tendency of the human brain to view the world from a self-centered perspective should render suspect any beliefs that affirm the objective superiority of oneself and one's own group</w:t>
      </w:r>
      <w:r w:rsidRPr="00B033C0">
        <w:rPr>
          <w:sz w:val="14"/>
        </w:rPr>
        <w:t xml:space="preserve">, tribe, nation, etc. </w:t>
      </w:r>
      <w:r w:rsidRPr="00B033C0">
        <w:rPr>
          <w:rStyle w:val="StyleUnderline"/>
        </w:rPr>
        <w:t>The "truths"</w:t>
      </w:r>
      <w:r w:rsidRPr="00B033C0">
        <w:rPr>
          <w:sz w:val="14"/>
        </w:rPr>
        <w:t xml:space="preserve"> we're taught to believe from birth - whether nationalistic, religious, or cultural - </w:t>
      </w:r>
      <w:r w:rsidRPr="00B033C0">
        <w:rPr>
          <w:rStyle w:val="StyleUnderline"/>
        </w:rPr>
        <w:t xml:space="preserve">should be the ones treated with the greatest </w:t>
      </w:r>
      <w:r w:rsidRPr="00B033C0">
        <w:rPr>
          <w:rStyle w:val="Emphasis"/>
        </w:rPr>
        <w:t>skepticism</w:t>
      </w:r>
      <w:r w:rsidRPr="00B033C0">
        <w:rPr>
          <w:sz w:val="14"/>
        </w:rPr>
        <w:t xml:space="preserve"> if we continue to embrace them in adulthood, precisely because the probability is so great that we've embraced them because we were trained to, or because our subjective influences led us to them, and not because we've rationally assessed them to be true (or, as in the case of the British Cooke, what we were taught to believe about western nations closely aligned to our own). That doesn't mean that what we're taught to believe from childhood is wrong or should be presumed erroneous. </w:t>
      </w:r>
      <w:r w:rsidRPr="00B033C0">
        <w:rPr>
          <w:rStyle w:val="StyleUnderline"/>
        </w:rPr>
        <w:t>We may get lucky and be trained from the start to believe what is actually true</w:t>
      </w:r>
      <w:r w:rsidRPr="00B033C0">
        <w:rPr>
          <w:sz w:val="14"/>
        </w:rPr>
        <w:t xml:space="preserve">. That's possible. </w:t>
      </w:r>
      <w:r w:rsidRPr="00B033C0">
        <w:rPr>
          <w:rStyle w:val="StyleUnderline"/>
        </w:rPr>
        <w:t xml:space="preserve">But we should at least regard those precepts with great </w:t>
      </w:r>
      <w:r w:rsidRPr="00B033C0">
        <w:rPr>
          <w:rStyle w:val="Emphasis"/>
        </w:rPr>
        <w:t>suspicion</w:t>
      </w:r>
      <w:r w:rsidRPr="00B033C0">
        <w:rPr>
          <w:rStyle w:val="StyleUnderline"/>
        </w:rPr>
        <w:t>, to subject them to particularly</w:t>
      </w:r>
      <w:r w:rsidRPr="00B033C0">
        <w:rPr>
          <w:sz w:val="14"/>
        </w:rPr>
        <w:t xml:space="preserve"> </w:t>
      </w:r>
      <w:r w:rsidRPr="00B033C0">
        <w:rPr>
          <w:rStyle w:val="Emphasis"/>
        </w:rPr>
        <w:t>rigorous scrutiny</w:t>
      </w:r>
      <w:r w:rsidRPr="00B033C0">
        <w:rPr>
          <w:rStyle w:val="StyleUnderline"/>
        </w:rPr>
        <w:t>, especially when it comes to those that teach us to believe in our own objective superiority or that of the group to which we belong</w:t>
      </w:r>
      <w:r w:rsidRPr="00B033C0">
        <w:rPr>
          <w:sz w:val="14"/>
        </w:rPr>
        <w:t xml:space="preserve">. So potent is the subjective prism, especially when it's implanted in childhood, that I'm always astounded at some people's certainty of their own objective superiority ("the greatest country in world history"). </w:t>
      </w:r>
      <w:r w:rsidRPr="00B033C0">
        <w:rPr>
          <w:rStyle w:val="StyleUnderline"/>
        </w:rPr>
        <w:t>It's certainly true that Americans are justifiably proud of certain nationalistic attributes</w:t>
      </w:r>
      <w:r w:rsidRPr="00B033C0">
        <w:rPr>
          <w:sz w:val="14"/>
        </w:rPr>
        <w:t>: class mobility, ethnic diversity, religious freedom, large immigrant populations, life-improving technological discoveries, a commitment to some basic liberties such as free speech and press, historical progress in correcting some of its worst crimes</w:t>
      </w:r>
      <w:r w:rsidRPr="00B033C0">
        <w:rPr>
          <w:rStyle w:val="StyleUnderline"/>
        </w:rPr>
        <w:t>. But all of those virtues are found in equal if not, at this point, greater quantity in numerous other countries.</w:t>
      </w:r>
      <w:r w:rsidRPr="00B033C0">
        <w:rPr>
          <w:sz w:val="14"/>
        </w:rPr>
        <w:t xml:space="preserve"> </w:t>
      </w:r>
      <w:r w:rsidRPr="00B033C0">
        <w:rPr>
          <w:rStyle w:val="Emphasis"/>
        </w:rPr>
        <w:t>Add to that mix America's shameful attributes</w:t>
      </w:r>
      <w:r w:rsidRPr="00B033C0">
        <w:rPr>
          <w:sz w:val="14"/>
        </w:rPr>
        <w:t xml:space="preserve"> - its historic crimes of </w:t>
      </w:r>
      <w:r w:rsidRPr="00B033C0">
        <w:rPr>
          <w:rStyle w:val="Emphasis"/>
        </w:rPr>
        <w:t xml:space="preserve">land theft, </w:t>
      </w:r>
      <w:r w:rsidRPr="00B033C0">
        <w:rPr>
          <w:rStyle w:val="Emphasis"/>
        </w:rPr>
        <w:lastRenderedPageBreak/>
        <w:t>genocide, slavery and racism, its sprawling penal state</w:t>
      </w:r>
      <w:r w:rsidRPr="00B033C0">
        <w:rPr>
          <w:sz w:val="14"/>
        </w:rPr>
        <w:t xml:space="preserve">, the company it keeps on certain </w:t>
      </w:r>
      <w:r w:rsidRPr="00B033C0">
        <w:rPr>
          <w:rStyle w:val="Emphasis"/>
        </w:rPr>
        <w:t>human rights abuses</w:t>
      </w:r>
      <w:r w:rsidRPr="00B033C0">
        <w:rPr>
          <w:sz w:val="14"/>
        </w:rPr>
        <w:t xml:space="preserve">, the </w:t>
      </w:r>
      <w:r w:rsidRPr="00B033C0">
        <w:rPr>
          <w:rStyle w:val="Emphasis"/>
        </w:rPr>
        <w:t>aggressive attack on Iraq</w:t>
      </w:r>
      <w:r w:rsidRPr="00B033C0">
        <w:rPr>
          <w:sz w:val="14"/>
        </w:rPr>
        <w:t xml:space="preserve">, </w:t>
      </w:r>
      <w:r w:rsidRPr="00B033C0">
        <w:rPr>
          <w:rStyle w:val="Emphasis"/>
        </w:rPr>
        <w:t>the creation of a worldwide torture regime</w:t>
      </w:r>
      <w:r w:rsidRPr="00B033C0">
        <w:rPr>
          <w:sz w:val="14"/>
        </w:rPr>
        <w:t xml:space="preserve">, its pervasive support for the </w:t>
      </w:r>
      <w:r w:rsidRPr="00B033C0">
        <w:rPr>
          <w:rStyle w:val="Emphasis"/>
        </w:rPr>
        <w:t>world's worst tyrannies</w:t>
      </w:r>
      <w:r w:rsidRPr="00B033C0">
        <w:rPr>
          <w:sz w:val="14"/>
        </w:rPr>
        <w:t xml:space="preserve"> - </w:t>
      </w:r>
      <w:r w:rsidRPr="00B033C0">
        <w:rPr>
          <w:rStyle w:val="StyleUnderline"/>
        </w:rPr>
        <w:t>and it becomes not just untenable, but laughable, to lavish it with that title</w:t>
      </w:r>
      <w:r w:rsidRPr="00B033C0">
        <w:rPr>
          <w:sz w:val="14"/>
        </w:rPr>
        <w:t xml:space="preserve">. </w:t>
      </w:r>
      <w:r w:rsidRPr="00B033C0">
        <w:rPr>
          <w:rStyle w:val="StyleUnderline"/>
        </w:rPr>
        <w:t>This is more than just an intellectual exercise. This belief in America's unparalleled greatness has immense impact</w:t>
      </w:r>
      <w:r w:rsidRPr="00B033C0">
        <w:rPr>
          <w:sz w:val="14"/>
        </w:rPr>
        <w:t xml:space="preserve">. It is not hyperbole to say that the sentiment expressed by Cooke is the overarching belief system of the US political and media class, the primary premise shaping political discourse. </w:t>
      </w:r>
      <w:r w:rsidRPr="00B033C0">
        <w:rPr>
          <w:rStyle w:val="StyleUnderline"/>
        </w:rPr>
        <w:t>Politicians of all types routinely recite the same claim</w:t>
      </w:r>
      <w:r w:rsidRPr="00B033C0">
        <w:rPr>
          <w:sz w:val="14"/>
        </w:rPr>
        <w:t xml:space="preserve">, and Cooke's tweet was quickly re-tweeted by a variety of commentators and self-proclaimed foreign policy experts from across the spectrum. </w:t>
      </w:r>
      <w:r w:rsidRPr="00B033C0">
        <w:rPr>
          <w:rStyle w:val="StyleUnderline"/>
        </w:rPr>
        <w:t>Note that Cooke did not merely declare America's superiority, but rather used it to affirm a principle</w:t>
      </w:r>
      <w:r w:rsidRPr="00B033C0">
        <w:rPr>
          <w:sz w:val="14"/>
        </w:rPr>
        <w:t xml:space="preserve">: </w:t>
      </w:r>
      <w:r w:rsidRPr="00B033C0">
        <w:rPr>
          <w:rStyle w:val="Emphasis"/>
        </w:rPr>
        <w:t>as a result of its objective superiority, the US has the right to do things that other nations do not</w:t>
      </w:r>
      <w:r w:rsidRPr="00B033C0">
        <w:rPr>
          <w:sz w:val="14"/>
        </w:rPr>
        <w:t xml:space="preserve">. This self-affirming belief - </w:t>
      </w:r>
      <w:r w:rsidRPr="00B033C0">
        <w:rPr>
          <w:rStyle w:val="Emphasis"/>
        </w:rPr>
        <w:t>I can do X because I'm Good and you are barred from X because you are Bad - is the universally invoked justification for all aggression. It's the crux of hypocrisy.</w:t>
      </w:r>
      <w:r w:rsidRPr="00B033C0">
        <w:rPr>
          <w:sz w:val="14"/>
        </w:rPr>
        <w:t xml:space="preserve"> And most significantly of all, it is the </w:t>
      </w:r>
      <w:r w:rsidRPr="00B033C0">
        <w:rPr>
          <w:rStyle w:val="Emphasis"/>
        </w:rPr>
        <w:t>violent enemy of law:</w:t>
      </w:r>
      <w:r w:rsidRPr="00B033C0">
        <w:rPr>
          <w:sz w:val="14"/>
        </w:rPr>
        <w:t xml:space="preserve"> </w:t>
      </w:r>
      <w:r w:rsidRPr="00B033C0">
        <w:rPr>
          <w:rStyle w:val="StyleUnderline"/>
        </w:rPr>
        <w:t>the idea that</w:t>
      </w:r>
      <w:r w:rsidRPr="00B033C0">
        <w:rPr>
          <w:sz w:val="14"/>
        </w:rPr>
        <w:t xml:space="preserve"> </w:t>
      </w:r>
      <w:r w:rsidRPr="00B033C0">
        <w:rPr>
          <w:rStyle w:val="Emphasis"/>
        </w:rPr>
        <w:t>everyone is bound by the same set of rules and restraints.</w:t>
      </w:r>
      <w:r w:rsidRPr="00B033C0">
        <w:rPr>
          <w:sz w:val="14"/>
        </w:rPr>
        <w:t xml:space="preserve"> </w:t>
      </w:r>
      <w:r w:rsidRPr="00B033C0">
        <w:rPr>
          <w:rStyle w:val="StyleUnderline"/>
        </w:rPr>
        <w:t>This eagerness to declare oneself exempt from the rules to which others are bound, on the grounds of one's own objective superiority, is always the animating sentiment behind nationalistic criminality</w:t>
      </w:r>
      <w:r w:rsidRPr="00B033C0">
        <w:rPr>
          <w:sz w:val="14"/>
        </w:rPr>
        <w:t>. Here's what Orwell said about that in Notes on Nationalism: "All nationalists have the power of not seeing resemblances between similar sets of facts. A British Tory will defend self-determination in Europe and oppose it in India with no feeling of inconsistency. Actions are held to be good or bad, not on their own merits, but according to who does them, and there is almost no kind of outrage — torture, the use of hostages, forced labour, mass deportations, imprisonment without trial, forgery, assassination, the bombing of civilians — which does not change its moral colour when it is committed by 'our' side . . . The nationalist not only does not disapprove of atrocities committed by his own side, but he has a remarkable capacity for not even hearing about them."</w:t>
      </w:r>
    </w:p>
    <w:p w:rsidR="00651694" w:rsidRPr="00B033C0" w:rsidRDefault="00651694" w:rsidP="00651694"/>
    <w:p w:rsidR="009A2373" w:rsidRPr="00B033C0" w:rsidRDefault="009A2373" w:rsidP="009A2373">
      <w:pPr>
        <w:pStyle w:val="Heading4"/>
        <w:rPr>
          <w:sz w:val="28"/>
        </w:rPr>
      </w:pPr>
      <w:r w:rsidRPr="00B033C0">
        <w:rPr>
          <w:sz w:val="28"/>
        </w:rPr>
        <w:t>Reject the irony of American exceptionalism</w:t>
      </w:r>
    </w:p>
    <w:p w:rsidR="009A2373" w:rsidRPr="00B033C0" w:rsidRDefault="009A2373" w:rsidP="009A2373">
      <w:r w:rsidRPr="00B033C0">
        <w:rPr>
          <w:rStyle w:val="Style13ptBold"/>
          <w:sz w:val="28"/>
        </w:rPr>
        <w:t>Kirstein 13</w:t>
      </w:r>
      <w:r w:rsidRPr="00B033C0">
        <w:t xml:space="preserve"> (Peter N., Ph.D. and M.A from Saint Louis University, Professor of History at Saint Xavier, “American Exceptionalism is a Racist, Imperialistic Canard” September 26</w:t>
      </w:r>
      <w:r w:rsidRPr="00B033C0">
        <w:rPr>
          <w:vertAlign w:val="superscript"/>
        </w:rPr>
        <w:t>th</w:t>
      </w:r>
      <w:r w:rsidRPr="00B033C0">
        <w:t>, 2013, http://english.sxu.edu/sites/kirstein/archives/11159)</w:t>
      </w:r>
    </w:p>
    <w:p w:rsidR="009A2373" w:rsidRPr="00B033C0" w:rsidRDefault="009A2373" w:rsidP="009A2373">
      <w:pPr>
        <w:rPr>
          <w:rStyle w:val="StyleUnderline"/>
        </w:rPr>
      </w:pPr>
      <w:r w:rsidRPr="00B033C0">
        <w:rPr>
          <w:rStyle w:val="Emphasis"/>
        </w:rPr>
        <w:t>The notion of American exceptionalism is a disgrace</w:t>
      </w:r>
      <w:r w:rsidRPr="00B033C0">
        <w:rPr>
          <w:sz w:val="14"/>
        </w:rPr>
        <w:t xml:space="preserve">. The nation is the only industrialised nation that does not construe health care as a right. The pusillanimous Obamacare maze, while certainly a progressive step toward socialism, is still placing too many burdens on Americans to purchase health care. Yet hopefully it will reduce the 48-50 million who are still without health insurance. </w:t>
      </w:r>
      <w:r w:rsidRPr="00B033C0">
        <w:rPr>
          <w:rStyle w:val="StyleUnderline"/>
        </w:rPr>
        <w:t>The notion of American exceptionalism is perhaps ironically true</w:t>
      </w:r>
      <w:r w:rsidRPr="00B033C0">
        <w:rPr>
          <w:sz w:val="14"/>
        </w:rPr>
        <w:t xml:space="preserve">. </w:t>
      </w:r>
      <w:r w:rsidRPr="00B033C0">
        <w:rPr>
          <w:rStyle w:val="StyleUnderline"/>
        </w:rPr>
        <w:t>From 1619 to 1865 there was slavery in both British America and the United States for about a century after the revolution. Then for another century after that, American apartheid or Jim Crow America emerged as a kind of chattel slavery light. From 1965 to 2013, there was a brief period of some relief from this “exceptionally” long journey into oppression and racism. With the evisceration of the Voting Rights Act</w:t>
      </w:r>
      <w:r w:rsidRPr="00B033C0">
        <w:rPr>
          <w:sz w:val="14"/>
        </w:rPr>
        <w:t xml:space="preserve"> in Shelby County v Holder, </w:t>
      </w:r>
      <w:r w:rsidRPr="00B033C0">
        <w:rPr>
          <w:rStyle w:val="StyleUnderline"/>
        </w:rPr>
        <w:t xml:space="preserve">I wonder if poll taxes and literacy tests can be far behind despite Constitutional proscription of the former. The notion of American exceptionalism overlooks the </w:t>
      </w:r>
      <w:r w:rsidRPr="00B033C0">
        <w:rPr>
          <w:rStyle w:val="Emphasis"/>
        </w:rPr>
        <w:t>evil</w:t>
      </w:r>
      <w:r w:rsidRPr="00B033C0">
        <w:rPr>
          <w:rStyle w:val="StyleUnderline"/>
        </w:rPr>
        <w:t xml:space="preserve"> that this nation represents in recent world history. The inventor and only nation to use the atomic bomb, no apology has emerged for the unprovoked and utterly unnecessary utilization of this weapon of mass destruction</w:t>
      </w:r>
      <w:r w:rsidRPr="00B033C0">
        <w:rPr>
          <w:sz w:val="14"/>
        </w:rPr>
        <w:t xml:space="preserve">. Forget chemical and bio weapons, </w:t>
      </w:r>
      <w:r w:rsidRPr="00B033C0">
        <w:rPr>
          <w:rStyle w:val="Emphasis"/>
        </w:rPr>
        <w:t>nuclear weapons</w:t>
      </w:r>
      <w:r w:rsidRPr="00B033C0">
        <w:rPr>
          <w:sz w:val="14"/>
        </w:rPr>
        <w:t xml:space="preserve">, trust me, </w:t>
      </w:r>
      <w:r w:rsidRPr="00B033C0">
        <w:rPr>
          <w:rStyle w:val="Emphasis"/>
        </w:rPr>
        <w:t>are the authentic weapon of mass destruction</w:t>
      </w:r>
      <w:r w:rsidRPr="00B033C0">
        <w:rPr>
          <w:rStyle w:val="StyleUnderline"/>
        </w:rPr>
        <w:t xml:space="preserve">. The United States then committed savage and monstrous war crimes in Vietnam </w:t>
      </w:r>
      <w:r w:rsidRPr="00B033C0">
        <w:rPr>
          <w:sz w:val="14"/>
        </w:rPr>
        <w:t xml:space="preserve">with the death of about two to three million Vietnamese. </w:t>
      </w:r>
      <w:r w:rsidRPr="00B033C0">
        <w:rPr>
          <w:rStyle w:val="StyleUnderline"/>
        </w:rPr>
        <w:t xml:space="preserve">Not one trial, not one senior official in the US was ever sentenced or even indicted. </w:t>
      </w:r>
      <w:r w:rsidRPr="00B033C0">
        <w:rPr>
          <w:sz w:val="14"/>
        </w:rPr>
        <w:t xml:space="preserve">An exceptional nation would not despite its usual bluster and lecturing to the world, remain mute and utterly silent in its toleration of an Israel nuclear deterrent while seeking to starve or even threaten war to prevent Iran from pursing its legitimate nuclear exercises. An exceptional nation does not submit to cowardice and a refusal on the part of even one State Department official or West Wing elitist to even state what everyone knows: that Israel has nuclear weapons and faces no threat from Iran. Not a word due to racism and Zionism. An exceptional nation that threatens war against Syria if it does not disarm and ratify the Chemical Weapons Convention, has not uttered a word or a phrase that only Israel, its sacred, white- “European” ally, along with Myanmar, and the Democratic People’s Republic of Korea (North Korea) has not ratified the C.W.C. This is a reflection of a hypocritical, ethnocentric diplomacy that was so vividly on display when President Obama addressed the U.N. Security Council in New York on Tuesday, September 24. </w:t>
      </w:r>
      <w:r w:rsidRPr="00B033C0">
        <w:rPr>
          <w:rStyle w:val="StyleUnderline"/>
        </w:rPr>
        <w:t xml:space="preserve">The notion of American exceptionalism cries out for justice. The numbers of incarcerated exceeds any other nation. Most are political prisoners or economic victims of American capitalism who try to </w:t>
      </w:r>
      <w:r w:rsidRPr="00B033C0">
        <w:rPr>
          <w:rStyle w:val="StyleUnderline"/>
        </w:rPr>
        <w:lastRenderedPageBreak/>
        <w:t>sell a little weed there, or a little smack here and boom, in jail. The real criminals, the Clintons, the Bushes, the Rices, the Dimons, the Rummies, the N.S.A beasts walk the earth with security details and lovely isolated lives from the real world</w:t>
      </w:r>
      <w:r w:rsidRPr="00B033C0">
        <w:rPr>
          <w:sz w:val="14"/>
        </w:rPr>
        <w:t xml:space="preserve">. </w:t>
      </w:r>
      <w:r w:rsidRPr="00B033C0">
        <w:rPr>
          <w:rStyle w:val="StyleUnderline"/>
        </w:rPr>
        <w:t xml:space="preserve">No American exceptionalism is a form of execrable </w:t>
      </w:r>
      <w:r w:rsidRPr="00B033C0">
        <w:rPr>
          <w:rStyle w:val="Emphasis"/>
        </w:rPr>
        <w:t>ethnocentrism</w:t>
      </w:r>
      <w:r w:rsidRPr="00B033C0">
        <w:rPr>
          <w:sz w:val="14"/>
        </w:rPr>
        <w:t xml:space="preserve"> </w:t>
      </w:r>
      <w:r w:rsidRPr="00B033C0">
        <w:rPr>
          <w:rStyle w:val="StyleUnderline"/>
        </w:rPr>
        <w:t>that I am determined in my teaching and writing to unmask and replace it with an accurate, objective depiction of our past and present!</w:t>
      </w:r>
    </w:p>
    <w:p w:rsidR="009A2373" w:rsidRPr="00B033C0" w:rsidRDefault="009A2373" w:rsidP="009A2373"/>
    <w:p w:rsidR="0006301D" w:rsidRPr="00B033C0" w:rsidRDefault="0006301D" w:rsidP="0006301D">
      <w:pPr>
        <w:pStyle w:val="Heading4"/>
        <w:rPr>
          <w:sz w:val="28"/>
        </w:rPr>
      </w:pPr>
      <w:r w:rsidRPr="00B033C0">
        <w:rPr>
          <w:sz w:val="28"/>
        </w:rPr>
        <w:t>We must criticize America in order to break hypocrisy – the affirmative is grounded in exclusion and closes the door for change</w:t>
      </w:r>
    </w:p>
    <w:p w:rsidR="0006301D" w:rsidRPr="00B033C0" w:rsidRDefault="0006301D" w:rsidP="0006301D">
      <w:pPr>
        <w:rPr>
          <w:rStyle w:val="Style13ptBold"/>
          <w:b w:val="0"/>
          <w:bCs w:val="0"/>
          <w:sz w:val="18"/>
        </w:rPr>
      </w:pPr>
      <w:r w:rsidRPr="00B033C0">
        <w:rPr>
          <w:rStyle w:val="Style13ptBold"/>
          <w:sz w:val="28"/>
        </w:rPr>
        <w:t>Greenwald 13</w:t>
      </w:r>
      <w:r w:rsidRPr="00B033C0">
        <w:rPr>
          <w:sz w:val="18"/>
        </w:rPr>
        <w:t xml:space="preserve"> (Grant, J.D. from NYU Law School, B.A. in Philosophy from George Washington University, 2014 Pulitzer Prize for Public Service, former Gaurdian columnist, “The premises and purposes of American exceptionalism” Guardian, Februrary 18</w:t>
      </w:r>
      <w:r w:rsidRPr="00B033C0">
        <w:rPr>
          <w:sz w:val="18"/>
          <w:vertAlign w:val="superscript"/>
        </w:rPr>
        <w:t>th</w:t>
      </w:r>
      <w:r w:rsidRPr="00B033C0">
        <w:rPr>
          <w:sz w:val="18"/>
        </w:rPr>
        <w:t>, 2013, http://www.theguardian.com/commentisfree/2013/feb/18/american-exceptionalism-north-korea-nukes)</w:t>
      </w:r>
    </w:p>
    <w:p w:rsidR="0006301D" w:rsidRPr="00B033C0" w:rsidRDefault="0006301D" w:rsidP="0006301D">
      <w:pPr>
        <w:rPr>
          <w:sz w:val="14"/>
        </w:rPr>
      </w:pPr>
      <w:r w:rsidRPr="00B033C0">
        <w:rPr>
          <w:rStyle w:val="StyleUnderline"/>
        </w:rPr>
        <w:t>Preserving this warped morality, this nationalistic prerogative, is</w:t>
      </w:r>
      <w:r w:rsidRPr="00B033C0">
        <w:rPr>
          <w:sz w:val="14"/>
        </w:rPr>
        <w:t xml:space="preserve">, far and away, </w:t>
      </w:r>
      <w:r w:rsidRPr="00B033C0">
        <w:rPr>
          <w:rStyle w:val="StyleUnderline"/>
        </w:rPr>
        <w:t>the primary objective of America's foreign policy community,</w:t>
      </w:r>
      <w:r w:rsidRPr="00B033C0">
        <w:rPr>
          <w:sz w:val="14"/>
        </w:rPr>
        <w:t xml:space="preserve"> composed of its political offices, media outlets, and (especially) think tanks. What Cooke expressed here - </w:t>
      </w:r>
      <w:r w:rsidRPr="00B033C0">
        <w:rPr>
          <w:rStyle w:val="StyleUnderline"/>
        </w:rPr>
        <w:t>that the US</w:t>
      </w:r>
      <w:r w:rsidRPr="00B033C0">
        <w:rPr>
          <w:sz w:val="14"/>
        </w:rPr>
        <w:t xml:space="preserve">, due to its objective superiority, </w:t>
      </w:r>
      <w:r w:rsidRPr="00B033C0">
        <w:rPr>
          <w:rStyle w:val="StyleUnderline"/>
        </w:rPr>
        <w:t xml:space="preserve">is not bound by the same rules as others - is the most cherished and aggressively guarded principle in that circle. Conversely, the notion that the US should be bound by the same rules as everyone else is the most scorned and marginalized. </w:t>
      </w:r>
      <w:r w:rsidRPr="00B033C0">
        <w:rPr>
          <w:sz w:val="14"/>
        </w:rPr>
        <w:t xml:space="preserve">Last week, the </w:t>
      </w:r>
      <w:r w:rsidRPr="00B033C0">
        <w:rPr>
          <w:rStyle w:val="StyleUnderline"/>
        </w:rPr>
        <w:t>Princeton professor Cornel West denounced Presidents Nixon, Bush and Obama as "war criminals", saying that "they have killed innocent people in the name of the struggle for freedom, but they're suspending the law, very much like Wall Street criminals</w:t>
      </w:r>
      <w:r w:rsidRPr="00B033C0">
        <w:rPr>
          <w:sz w:val="14"/>
        </w:rPr>
        <w:t xml:space="preserve">". </w:t>
      </w:r>
      <w:r w:rsidRPr="00B033C0">
        <w:rPr>
          <w:rStyle w:val="StyleUnderline"/>
        </w:rPr>
        <w:t>West specifically cited Obama's covert drone wars and killing of innocent people, including children</w:t>
      </w:r>
      <w:r w:rsidRPr="00B033C0">
        <w:rPr>
          <w:sz w:val="14"/>
        </w:rPr>
        <w:t xml:space="preserve">. What West was doing there was rather straightforward: </w:t>
      </w:r>
      <w:r w:rsidRPr="00B033C0">
        <w:rPr>
          <w:rStyle w:val="StyleUnderline"/>
        </w:rPr>
        <w:t xml:space="preserve">applying the same legal and moral rules to US aggression that he has applied to other countries and which the US applies to non-friendly, disobedient regimes. </w:t>
      </w:r>
      <w:r w:rsidRPr="00B033C0">
        <w:rPr>
          <w:sz w:val="14"/>
        </w:rPr>
        <w:t xml:space="preserve">In other words, West did exactly that which is most scorned and taboo in DC policy circles. And thus he had to be attacked, belittled and dismissed as irrelevant. Andrew Exum, the Afghanistan War advocate and Senior Fellow at the Center for New American Security, eagerly volunteered for the task: Note that there's no effort to engage Professor West's arguments. It's pure ad hominem (in the classic sense of the logical fallacy): "who is "Cornell [sic] West" to think that anything he says should be even listened to by "national security professionals"? </w:t>
      </w:r>
      <w:r w:rsidRPr="00B033C0">
        <w:rPr>
          <w:rStyle w:val="Emphasis"/>
        </w:rPr>
        <w:t>It's a declaration of exclusion</w:t>
      </w:r>
      <w:r w:rsidRPr="00B033C0">
        <w:rPr>
          <w:sz w:val="14"/>
        </w:rPr>
        <w:t xml:space="preserve">: </w:t>
      </w:r>
      <w:r w:rsidRPr="00B033C0">
        <w:rPr>
          <w:rStyle w:val="StyleUnderline"/>
        </w:rPr>
        <w:t>West is not a member in good standing of DC's Foreign Policy Community, and therefore his views can and should be ignored as Unserious and inconsequential</w:t>
      </w:r>
      <w:r w:rsidRPr="00B033C0">
        <w:rPr>
          <w:sz w:val="14"/>
        </w:rPr>
        <w:t xml:space="preserve">. Leave aside the inane honorific of "national security professional" (is there a licensing agency for that?). </w:t>
      </w:r>
      <w:r w:rsidRPr="00B033C0">
        <w:rPr>
          <w:rStyle w:val="StyleUnderline"/>
        </w:rPr>
        <w:t>Leave aside the noxious and pompous view that the views of non-national-security-professionals</w:t>
      </w:r>
      <w:r w:rsidRPr="00B033C0">
        <w:rPr>
          <w:sz w:val="14"/>
        </w:rPr>
        <w:t xml:space="preserve"> - whatever that means - </w:t>
      </w:r>
      <w:r w:rsidRPr="00B033C0">
        <w:rPr>
          <w:rStyle w:val="StyleUnderline"/>
        </w:rPr>
        <w:t xml:space="preserve">should be ignored when it comes to </w:t>
      </w:r>
      <w:r w:rsidRPr="00B033C0">
        <w:rPr>
          <w:rStyle w:val="Emphasis"/>
        </w:rPr>
        <w:t>militarism, US foreign policy and war crimes</w:t>
      </w:r>
      <w:r w:rsidRPr="00B033C0">
        <w:rPr>
          <w:sz w:val="14"/>
        </w:rPr>
        <w:t xml:space="preserve">. </w:t>
      </w:r>
      <w:r w:rsidRPr="00B033C0">
        <w:rPr>
          <w:rStyle w:val="StyleUnderline"/>
        </w:rPr>
        <w:t>And also leave aside the fact that the vast majority of so-called "national security professionals" have been disastrously wrong about virtually everything of significance over the last decade at least</w:t>
      </w:r>
      <w:r w:rsidRPr="00B033C0">
        <w:rPr>
          <w:sz w:val="14"/>
        </w:rPr>
        <w:t xml:space="preserve">, including when most of them used their platforms and influence not only to persuade others to support the greatest crime of our generation - the aggressive attack on Iraq - but also to scorn war opponents as too Unserious to merit attention. As Samantha Power put it in 2007: "It was Washington's conventional wisdom that led us into the worst strategic blunder in the history of US foreign policy. The rush to invade Iraq was a position advocated by not only the Bush Administration, but also by editorial pages, the foreign policy establishment of both parties, and majorities in both houses of Congress." Given that history, if one wants to employ ad hominems: one should be listened to more, not less, if one is denied the title of "national security professional". </w:t>
      </w:r>
      <w:r w:rsidRPr="00B033C0">
        <w:rPr>
          <w:rStyle w:val="StyleUnderline"/>
        </w:rPr>
        <w:t>The key point is what constitutes West's transgression. His real crime is that he tacitly assumed that the US should be subjected to the same rules and constraints as all other nations in the world, that he rejected the notion that America has the right to do what others nations may not. And this is the premise</w:t>
      </w:r>
      <w:r w:rsidRPr="00B033C0">
        <w:rPr>
          <w:sz w:val="14"/>
        </w:rPr>
        <w:t xml:space="preserve"> - that there are any legal or moral constraints on the US's right to use force in the world - </w:t>
      </w:r>
      <w:r w:rsidRPr="00B033C0">
        <w:rPr>
          <w:rStyle w:val="StyleUnderline"/>
        </w:rPr>
        <w:t>that is the prime taboo thought in the circles of DC Seriousness</w:t>
      </w:r>
      <w:r w:rsidRPr="00B033C0">
        <w:rPr>
          <w:sz w:val="14"/>
        </w:rPr>
        <w:t xml:space="preserve">. </w:t>
      </w:r>
      <w:r w:rsidRPr="00B033C0">
        <w:rPr>
          <w:rStyle w:val="StyleUnderline"/>
        </w:rPr>
        <w:t>That's why West, the Princeton professor, got mocked as someone too silly to pay attention to: because he rejected that most cherished American license that is grounded in the self-loving exceptionalism so purely distilled by Cooke</w:t>
      </w:r>
      <w:r w:rsidRPr="00B033C0">
        <w:rPr>
          <w:sz w:val="14"/>
        </w:rPr>
        <w:t xml:space="preserve">. </w:t>
      </w:r>
      <w:r w:rsidRPr="00B033C0">
        <w:rPr>
          <w:rStyle w:val="StyleUnderline"/>
        </w:rPr>
        <w:t>West made a moral and legal argument,</w:t>
      </w:r>
      <w:r w:rsidRPr="00B033C0">
        <w:rPr>
          <w:sz w:val="14"/>
        </w:rPr>
        <w:t xml:space="preserve"> and US "national security professionals" simply do not recognize morality or legality when it comes to US aggression. </w:t>
      </w:r>
      <w:r w:rsidRPr="00B033C0">
        <w:rPr>
          <w:rStyle w:val="StyleUnderline"/>
        </w:rPr>
        <w:t>That's why our foreign policy discourse so rarely includes any discussion of those considerations</w:t>
      </w:r>
      <w:r w:rsidRPr="00B033C0">
        <w:rPr>
          <w:sz w:val="14"/>
        </w:rPr>
        <w:t xml:space="preserve">. </w:t>
      </w:r>
      <w:r w:rsidRPr="00B033C0">
        <w:rPr>
          <w:rStyle w:val="StyleUnderline"/>
        </w:rPr>
        <w:t>A US president can be a "war criminal" only if legal and moral rules apply to his actions on equal terms as all other world leaders</w:t>
      </w:r>
      <w:r w:rsidRPr="00B033C0">
        <w:rPr>
          <w:sz w:val="14"/>
        </w:rPr>
        <w:t xml:space="preserve">, and that is precisely the idea that is completely anathema to everything "national security professionals" believe (it also happens to be the central principle the Nuremberg Tribunal sought to affirm: "while this law is first applied against German aggressors, the law includes, and if it is to serve a useful purpose it must </w:t>
      </w:r>
      <w:r w:rsidRPr="00B033C0">
        <w:rPr>
          <w:sz w:val="14"/>
        </w:rPr>
        <w:lastRenderedPageBreak/>
        <w:t xml:space="preserve">condemn aggression by any other nations, including those which sit here now in judgment"). </w:t>
      </w:r>
      <w:r w:rsidRPr="00B033C0">
        <w:rPr>
          <w:rStyle w:val="StyleUnderline"/>
        </w:rPr>
        <w:t>US foreign policy analysts are permitted to question the tactics of the US government and military</w:t>
      </w:r>
      <w:r w:rsidRPr="00B033C0">
        <w:rPr>
          <w:sz w:val="14"/>
        </w:rPr>
        <w:t xml:space="preserve"> (will bombing these places succeed in the goals?). </w:t>
      </w:r>
      <w:r w:rsidRPr="00B033C0">
        <w:rPr>
          <w:rStyle w:val="StyleUnderline"/>
        </w:rPr>
        <w:t>They are permitted to argue that certain policies will not advance American</w:t>
      </w:r>
      <w:r w:rsidRPr="00B033C0">
        <w:rPr>
          <w:sz w:val="14"/>
        </w:rPr>
        <w:t xml:space="preserve"> </w:t>
      </w:r>
      <w:r w:rsidRPr="00B033C0">
        <w:rPr>
          <w:rStyle w:val="StyleUnderline"/>
        </w:rPr>
        <w:t>interests</w:t>
      </w:r>
      <w:r w:rsidRPr="00B033C0">
        <w:rPr>
          <w:sz w:val="14"/>
        </w:rPr>
        <w:t xml:space="preserve"> (drones may be ineffective in stopping Terrorism). </w:t>
      </w:r>
      <w:r w:rsidRPr="00B033C0">
        <w:rPr>
          <w:rStyle w:val="StyleUnderline"/>
        </w:rPr>
        <w:t>But what they are absolutely barred from doing</w:t>
      </w:r>
      <w:r w:rsidRPr="00B033C0">
        <w:rPr>
          <w:sz w:val="14"/>
        </w:rPr>
        <w:t xml:space="preserve"> - upon pain of being expelled from the circles of Seriousness </w:t>
      </w:r>
      <w:r w:rsidRPr="00B033C0">
        <w:rPr>
          <w:rStyle w:val="StyleUnderline"/>
        </w:rPr>
        <w:t>- is to argue that there are any legal or moral rules that restrict US aggression</w:t>
      </w:r>
      <w:r w:rsidRPr="00B033C0">
        <w:rPr>
          <w:sz w:val="14"/>
        </w:rPr>
        <w:t>, and especially to argue that the US is bound by the same set of rules which it seeks to impose on others (recall the intense attacks on Howard Dean, led by John Kerry, when Dean suggested in 2003 that the US should support a system of universally applied rules because "</w:t>
      </w:r>
      <w:r w:rsidRPr="00B033C0">
        <w:rPr>
          <w:rStyle w:val="StyleUnderline"/>
        </w:rPr>
        <w:t>we won't always have the strongest military": the very idea that the US should think of itself as subject to the same rules as the rest of the world is pure heresy</w:t>
      </w:r>
      <w:r w:rsidRPr="00B033C0">
        <w:rPr>
          <w:sz w:val="14"/>
        </w:rPr>
        <w:t xml:space="preserve">). In 2009, Les Gelb - the former Pentagon and State Department official and Chairman Emeritus of the Council on Foreign Relations: the ultimate "national security professional" - wrote an extraordinary essay in the journal Democracy explaining why he and so many others in his circle supported the attack on Iraq. This is what he blamed it on: unfortunate tendencies within the foreign policy community, namely the disposition and incentives to support wars to retain political and professional credibility." That someone like Les Gelb says that "national security professionals" have career incentives to support US wars "to retain political and professional credibility" is amazing, yet clearly true. When I interviewed Gelb in 2010 regarding that quote, he elaborated that DC foreign policy experts - "national security professionals" - know that they can retain relevance in and access to key government circles only if they affirm the unfettered right of the US to use force whenever and however it wants. </w:t>
      </w:r>
      <w:r w:rsidRPr="00B033C0">
        <w:rPr>
          <w:rStyle w:val="StyleUnderline"/>
        </w:rPr>
        <w:t>They can question tactics, but never the supreme prerogative of the US, the unchallengeable truth of American exceptionalism</w:t>
      </w:r>
      <w:r w:rsidRPr="00B033C0">
        <w:rPr>
          <w:sz w:val="14"/>
        </w:rPr>
        <w:t xml:space="preserve">. In sum, think tank "scholars" don't get invited to important meetings by "national security professionals" in DC if they point out that the US is committing war crimes and that the US president is a war criminal. </w:t>
      </w:r>
      <w:r w:rsidRPr="00B033C0">
        <w:rPr>
          <w:rStyle w:val="StyleUnderline"/>
        </w:rPr>
        <w:t>They don't get invited to those meetings if they argue that the US should be bound by the same rules and laws it imposes on others when it comes to the use of force. They don't get invited if they ask US political officials to imagine how they would react if some other country were routinely bombing US soil with drones and cruise missiles and assassinating whatever Americans they wanted to in secret and without trial</w:t>
      </w:r>
      <w:r w:rsidRPr="00B033C0">
        <w:rPr>
          <w:sz w:val="14"/>
        </w:rPr>
        <w:t xml:space="preserve">. As the reaction to Cornel West shows, </w:t>
      </w:r>
      <w:r w:rsidRPr="00B033C0">
        <w:rPr>
          <w:rStyle w:val="Emphasis"/>
        </w:rPr>
        <w:t>making those arguments triggers nothing but ridicule and exclusion</w:t>
      </w:r>
      <w:r w:rsidRPr="00B033C0">
        <w:rPr>
          <w:sz w:val="14"/>
        </w:rPr>
        <w:t xml:space="preserve">. One gets invited to those meetings only if one blindly affirms the right of the US to do whatever it wants, and then devotes oneself to the pragmatic question of how that unfettered license can best be exploited to promote national interests. </w:t>
      </w:r>
      <w:r w:rsidRPr="00B033C0">
        <w:rPr>
          <w:rStyle w:val="StyleUnderline"/>
        </w:rPr>
        <w:t>The culture of DC think tanks, "international relations" professionals, and foreign policy commenters breeds allegiance to these American prerogatives and US power centers - incentivizes reflexive defenses of US government actions</w:t>
      </w:r>
      <w:r w:rsidRPr="00B033C0">
        <w:rPr>
          <w:sz w:val="14"/>
        </w:rPr>
        <w:t xml:space="preserve"> - because, as Gelb says, that is the only way to advance one's careerist goals as a "national security professional". If you see a 20-something aspiring "foreign policy expert" or "international relations professional" in DC, what you'll view, with some rare exceptions, is a mindlessly loyal defender of US force and prerogatives. It's what that culture, by design, breeds and demands. In that crowd, Cooke's tweets aren't the slightest bit controversial. They're axioms, from which all valid conclusions flow. </w:t>
      </w:r>
      <w:r w:rsidRPr="00B033C0">
        <w:rPr>
          <w:rStyle w:val="StyleUnderline"/>
        </w:rPr>
        <w:t xml:space="preserve">This belief in the unfettered legal and moral right of the US to use force anywhere in the world for any reason it wants is sustained only by this belief in objective US superiority, </w:t>
      </w:r>
      <w:r w:rsidRPr="00B033C0">
        <w:rPr>
          <w:rStyle w:val="Emphasis"/>
        </w:rPr>
        <w:t>this myth of American exceptionalism.</w:t>
      </w:r>
      <w:r w:rsidRPr="00B033C0">
        <w:rPr>
          <w:rStyle w:val="StyleUnderline"/>
        </w:rPr>
        <w:t xml:space="preserve"> And the results are exactly what one would expect from an approach grounded in a belief system so patently irrational</w:t>
      </w:r>
      <w:r w:rsidRPr="00B033C0">
        <w:rPr>
          <w:sz w:val="14"/>
        </w:rPr>
        <w:t>.</w:t>
      </w:r>
    </w:p>
    <w:p w:rsidR="00E242F5" w:rsidRPr="00556CBB" w:rsidRDefault="00E242F5" w:rsidP="00E242F5">
      <w:pPr>
        <w:pStyle w:val="Heading4"/>
      </w:pPr>
      <w:r>
        <w:t>Vote negative allows us to interrogate the epistemological framework of imperialism in order to break it down</w:t>
      </w:r>
    </w:p>
    <w:p w:rsidR="00E242F5" w:rsidRDefault="00E242F5" w:rsidP="00E242F5">
      <w:r>
        <w:rPr>
          <w:b/>
        </w:rPr>
        <w:t xml:space="preserve">McLaren and Kincheloe in 5 </w:t>
      </w:r>
      <w:r>
        <w:t xml:space="preserve">(Peter Professor of Education, Graduate School of Education and Information Studies @ UCLA and Joe, professor and Canada Research Chair at the Faculty of Education, McGill University in Montreal, Quebec, Canada. </w:t>
      </w:r>
      <w:r>
        <w:rPr>
          <w:rStyle w:val="StyleUnderline"/>
        </w:rPr>
        <w:t>The Sage Handbook of Qualitative Research</w:t>
      </w:r>
      <w:r>
        <w:t>, Third Edition, Eds Norman Denzin and Yvonna Lincoln)</w:t>
      </w:r>
    </w:p>
    <w:p w:rsidR="0006301D" w:rsidRPr="00B033C0" w:rsidRDefault="00E242F5" w:rsidP="00E242F5">
      <w:r>
        <w:t xml:space="preserve">In this context, it is important to note that </w:t>
      </w:r>
      <w:r>
        <w:rPr>
          <w:rStyle w:val="StyleUnderline"/>
        </w:rPr>
        <w:t xml:space="preserve">we understand </w:t>
      </w:r>
      <w:r>
        <w:t xml:space="preserve">a </w:t>
      </w:r>
      <w:r>
        <w:rPr>
          <w:rStyle w:val="StyleUnderline"/>
        </w:rPr>
        <w:t xml:space="preserve">social theory as a </w:t>
      </w:r>
      <w:r>
        <w:t xml:space="preserve">map or a </w:t>
      </w:r>
      <w:r>
        <w:rPr>
          <w:rStyle w:val="StyleUnderline"/>
        </w:rPr>
        <w:t>guide to the social sphere</w:t>
      </w:r>
      <w:r>
        <w:t xml:space="preserve">. In a research context, </w:t>
      </w:r>
      <w:r>
        <w:rPr>
          <w:rStyle w:val="StyleUnderline"/>
        </w:rPr>
        <w:t xml:space="preserve">it </w:t>
      </w:r>
      <w:r>
        <w:t xml:space="preserve">does not determine how we see the world but </w:t>
      </w:r>
      <w:r>
        <w:rPr>
          <w:rStyle w:val="StyleUnderline"/>
        </w:rPr>
        <w:t xml:space="preserve">helps us devise </w:t>
      </w:r>
      <w:r>
        <w:t xml:space="preserve">questions and </w:t>
      </w:r>
      <w:r>
        <w:rPr>
          <w:rStyle w:val="StyleUnderline"/>
        </w:rPr>
        <w:t>strategies for exploring it</w:t>
      </w:r>
      <w:r>
        <w:t xml:space="preserve">. </w:t>
      </w:r>
      <w:r>
        <w:rPr>
          <w:rStyle w:val="StyleUnderline"/>
        </w:rPr>
        <w:t xml:space="preserve">A critical </w:t>
      </w:r>
      <w:r>
        <w:t xml:space="preserve">social </w:t>
      </w:r>
      <w:r>
        <w:rPr>
          <w:rStyle w:val="StyleUnderline"/>
        </w:rPr>
        <w:t xml:space="preserve">theory is concerned </w:t>
      </w:r>
      <w:r>
        <w:t xml:space="preserve">in particular </w:t>
      </w:r>
      <w:r>
        <w:rPr>
          <w:rStyle w:val="StyleUnderline"/>
        </w:rPr>
        <w:t xml:space="preserve">with issues of power and justice and the ways </w:t>
      </w:r>
      <w:r>
        <w:t xml:space="preserve">that the economy; matters of race, class, and gender; </w:t>
      </w:r>
      <w:r>
        <w:rPr>
          <w:rStyle w:val="StyleUnderline"/>
        </w:rPr>
        <w:t>ideologies; discourses</w:t>
      </w:r>
      <w:r>
        <w:t xml:space="preserve">; education; religion </w:t>
      </w:r>
      <w:r>
        <w:rPr>
          <w:rStyle w:val="StyleUnderline"/>
        </w:rPr>
        <w:t xml:space="preserve">and other </w:t>
      </w:r>
      <w:r>
        <w:t xml:space="preserve">social </w:t>
      </w:r>
      <w:r>
        <w:rPr>
          <w:rStyle w:val="StyleUnderline"/>
        </w:rPr>
        <w:t>institutions</w:t>
      </w:r>
      <w:r>
        <w:t xml:space="preserve">; and cultural dynamics </w:t>
      </w:r>
      <w:r>
        <w:rPr>
          <w:rStyle w:val="StyleUnderline"/>
        </w:rPr>
        <w:t xml:space="preserve">interact to construct a social system </w:t>
      </w:r>
      <w:r>
        <w:t xml:space="preserve">(Beck-Gernsheim, Butler, &amp; Puigvert, 2003; Flccha, Gomez, &amp; Puigvert, 2003). Thus, in this context we seek to provide a view of an evolving criticality or a reconceptualized critical theory. </w:t>
      </w:r>
      <w:r>
        <w:rPr>
          <w:rStyle w:val="StyleUnderline"/>
        </w:rPr>
        <w:t>Critical theory is never static</w:t>
      </w:r>
      <w:r>
        <w:t xml:space="preserve">; it is always evolving, changing in light of both new theoretical insights and new problems and social circumstances.  The list of concepts elucidating our articulation of critical theory indicates a criticality informed by a variety of discourses emerging after the work of the Frankfurt School Indeed, some of the theoretical discourses, while referring to themselves as critical, directly call </w:t>
      </w:r>
      <w:r>
        <w:lastRenderedPageBreak/>
        <w:t xml:space="preserve">into question some of the work of Horkheimer, Adorno, and Marcuse. Thus, diverse theoretical traditions have informed our understanding of criticality and have demanded understanding of diverse forms of oppression including class, race, gender, sexual, cultural, religious, colonial, and ability-related concerns. The evolving notion of criticality we present is informed by, while critiquing, the post-discourses—for example, postmodernism, poststructuralism, and postcolonialism. In this context, critical </w:t>
      </w:r>
      <w:r>
        <w:rPr>
          <w:rStyle w:val="StyleUnderline"/>
        </w:rPr>
        <w:t>theorists become detectives of new theoretical insights, perpetually searching for new and interconnected ways of understanding power and oppression and the ways they shape everyday life</w:t>
      </w:r>
      <w:r>
        <w:t xml:space="preserve"> and human experience. In this context, </w:t>
      </w:r>
      <w:r>
        <w:rPr>
          <w:rStyle w:val="StyleUnderline"/>
        </w:rPr>
        <w:t>criticality and the research it supports are always</w:t>
      </w:r>
      <w:r>
        <w:t xml:space="preserve"> evolving, always </w:t>
      </w:r>
      <w:r>
        <w:rPr>
          <w:rStyle w:val="StyleUnderline"/>
        </w:rPr>
        <w:t>encountering new ways to irritate dominant forms of power, to provide more evocative and compelling insights.</w:t>
      </w:r>
      <w:r>
        <w:t xml:space="preserve"> Operating in this way, an evolving criticality is always vulnerable to exclusion from the domain of approved modes of research. </w:t>
      </w:r>
      <w:r>
        <w:rPr>
          <w:rStyle w:val="StyleUnderline"/>
        </w:rPr>
        <w:t>The forms of social change it supports always position it in some places as an outsider, an awkward detective always interested in uncovering social structures, discourses, ideologies, and epistemologies that prop up both the status quo and a variety of forms of privilege. In the epistemological domain</w:t>
      </w:r>
      <w:r>
        <w:t>, white, male, class elitist, heterosexist</w:t>
      </w:r>
      <w:r>
        <w:rPr>
          <w:rStyle w:val="StyleUnderline"/>
        </w:rPr>
        <w:t>, imperial, and colonial privilege often operates by asserting the power to claim objectivity and neutrality.</w:t>
      </w:r>
      <w:r>
        <w:t xml:space="preserve"> Indeed</w:t>
      </w:r>
      <w:r>
        <w:rPr>
          <w:rStyle w:val="StyleUnderline"/>
        </w:rPr>
        <w:t>, the owners of such privilege often own the "franchise" on reason and rationality.</w:t>
      </w:r>
      <w:r>
        <w:t xml:space="preserve"> </w:t>
      </w:r>
      <w:r>
        <w:rPr>
          <w:rStyle w:val="StyleUnderline"/>
        </w:rPr>
        <w:t>Proponents of an evolving criticality possess a variety of tools to expose such oppressive power politics.</w:t>
      </w:r>
      <w:r>
        <w:t xml:space="preserve"> Such proponents assert that critical theory is well-served by drawing upon numerous liberatory discourses and including diverse groups of marginalized peoples and their allies in the nonhierarchical aggregation of critical analysts {Bello, 2003; Clark, 2002; Humphries, 1997). </w:t>
      </w:r>
      <w:r>
        <w:rPr>
          <w:rStyle w:val="StyleUnderline"/>
        </w:rPr>
        <w:t>In the present era, emerging forms of neocolonialism and neo-imperialism in the United States move critical theorists to examine the wavs American power operates under the cover of establishing democracies all over the world. Advocates of an evolving criticality argue</w:t>
      </w:r>
      <w:r>
        <w:t>—as we do in more detail later in this chapter—</w:t>
      </w:r>
      <w:r>
        <w:rPr>
          <w:rStyle w:val="StyleUnderline"/>
        </w:rPr>
        <w:t>that such neocolonial power must be exposed so it can be opposed in the United States and around the world. The American Empires justification in the name of freedom for undermining democratically elected governments</w:t>
      </w:r>
      <w:r>
        <w:t xml:space="preserve"> from Iran (Kincheloe, 2004), Chile, Nicaragua, and Venezuela to Liberia (</w:t>
      </w:r>
      <w:r>
        <w:rPr>
          <w:rStyle w:val="StyleUnderline"/>
        </w:rPr>
        <w:t>when its real purpose is to acquire geopolitical advantage for future military assaults, economic leverage in international markets, and access to natural resources) must be exposed by critical-ists for what it is—a rank imperialist sham</w:t>
      </w:r>
      <w:r>
        <w:t xml:space="preserve"> (McLaren, 2003a, 2003b; McLaren &amp; Jaramillo, 2002; McLaren &amp; Martin, 2003). </w:t>
      </w:r>
      <w:r>
        <w:rPr>
          <w:rStyle w:val="StyleUnderline"/>
        </w:rPr>
        <w:t>Critical researchers need to view their work in the context of living and working in a nation-state with the most powerful military-industrial complex in history</w:t>
      </w:r>
      <w:r>
        <w:t xml:space="preserve"> that is shamefully using the terrorist attacks of September 11 to advance a ruthless imperialist agenda fueled by capitalist accumulation by means of the rule of force (McLaren &amp; Farahmandpur,2003). Chomsky (2003), for instance, has accused the U.S. government of the "supreme crime" of preventive war (in the case of its invasion of Iraq, the use of military force to destroy an invented or imagined threat) of the type that was condemned at Kuremburg. Others, like historian Arthur Schlesinger (cited in Chomsky, 2003), have likened the invasion of Iraq to Japan's "day of infamy'' that is, to the policy that imperial Japan employed at the time of Pearl Harbor. David G. Smith (2003) argues </w:t>
      </w:r>
      <w:r>
        <w:rPr>
          <w:rStyle w:val="StyleUnderline"/>
        </w:rPr>
        <w:t>that such imperial dynamics are supported by particular epistemological forms. The United States is an epistemological empire based on a notion of truth that undermines the knowledges produced by those outside the good graces and benevolent authority of the empire.</w:t>
      </w:r>
      <w:r>
        <w:t xml:space="preserve"> Thus, in the 21 st century, </w:t>
      </w:r>
      <w:r>
        <w:rPr>
          <w:rStyle w:val="StyleUnderline"/>
        </w:rPr>
        <w:t>critical theorists must develop sophisticated ways to address not only the brute material relations of class rule linked to the mode and relations of capitalist production and imperialist conquest (whether through direct military intervention or indirectly through the creation of client states) but also the epistemological violence that helps discipline the world Smith refers to this violence as a form of "information warfare" that spreads deliberate falsehoods</w:t>
      </w:r>
      <w:r>
        <w:t xml:space="preserve"> about countries such as Iraq and Iran. </w:t>
      </w:r>
      <w:r>
        <w:rPr>
          <w:rStyle w:val="StyleUnderline"/>
        </w:rPr>
        <w:t>U.S. corporate and governmental agents become more sophisticated in the use of such episto-weaponry with every day that passes.</w:t>
      </w:r>
      <w:r>
        <w:t xml:space="preserve"> Obviously, </w:t>
      </w:r>
      <w:r>
        <w:rPr>
          <w:rStyle w:val="StyleUnderline"/>
        </w:rPr>
        <w:t>an evolving criticality</w:t>
      </w:r>
      <w:r>
        <w:t xml:space="preserve"> does not promiscuously choose theoretical discourses to add to the bricolage of critical theories. It </w:t>
      </w:r>
      <w:r>
        <w:rPr>
          <w:rStyle w:val="StyleUnderline"/>
        </w:rPr>
        <w:t xml:space="preserve">is highly </w:t>
      </w:r>
      <w:r>
        <w:rPr>
          <w:rStyle w:val="StyleUnderline"/>
        </w:rPr>
        <w:lastRenderedPageBreak/>
        <w:t>suspicious</w:t>
      </w:r>
      <w:r>
        <w:t>—as we detail later—</w:t>
      </w:r>
      <w:r>
        <w:rPr>
          <w:rStyle w:val="StyleUnderline"/>
        </w:rPr>
        <w:t>of theories that fail to understand the malevolent workings of power, that fail to critique the blinders of Eurocentrism, that cultivate an elitism of insiders and outsiders, and that fail to discern a global system of inequity supported by diverse forms of ideology and violence. It is uninterested in any theory</w:t>
      </w:r>
      <w:r>
        <w:t>—no matter how fashionable—</w:t>
      </w:r>
      <w:r>
        <w:rPr>
          <w:rStyle w:val="StyleUnderline"/>
        </w:rPr>
        <w:t>that does not directly address the needs of victims of oppression and the suffering they must endure.</w:t>
      </w:r>
      <w:r>
        <w:t xml:space="preserve"> The following is an elastic, ever-evolving set of concepts included in our evolving notion of criticality. With theoretical innovations and shifting Zeitgeists, they evolve. The points that are deemed most important in one time period pale in relation to different points in a new era.</w:t>
      </w:r>
    </w:p>
    <w:p w:rsidR="00EF66B7" w:rsidRPr="00B033C0" w:rsidRDefault="00EF66B7" w:rsidP="002A085F">
      <w:pPr>
        <w:pStyle w:val="Heading2"/>
      </w:pPr>
      <w:r w:rsidRPr="00B033C0">
        <w:lastRenderedPageBreak/>
        <w:t>Impacts</w:t>
      </w:r>
    </w:p>
    <w:p w:rsidR="00EF66B7" w:rsidRPr="00B033C0" w:rsidRDefault="00EF66B7" w:rsidP="00EF66B7"/>
    <w:p w:rsidR="006F0C34" w:rsidRDefault="006F0C34" w:rsidP="009572D8">
      <w:pPr>
        <w:pStyle w:val="Heading3"/>
      </w:pPr>
      <w:r>
        <w:lastRenderedPageBreak/>
        <w:t>Turns Case</w:t>
      </w:r>
    </w:p>
    <w:p w:rsidR="006F0C34" w:rsidRPr="006F0C34" w:rsidRDefault="006F0C34" w:rsidP="006F0C34"/>
    <w:p w:rsidR="006F0C34" w:rsidRDefault="006F0C34" w:rsidP="006F0C34">
      <w:pPr>
        <w:pStyle w:val="Heading4"/>
      </w:pPr>
      <w:r>
        <w:t>Hegemony inevitably fails due to the myth of American exceptionalism</w:t>
      </w:r>
    </w:p>
    <w:p w:rsidR="006F0C34" w:rsidRPr="006F0C34" w:rsidRDefault="006F0C34" w:rsidP="006F0C34">
      <w:pPr>
        <w:rPr>
          <w:sz w:val="20"/>
        </w:rPr>
      </w:pPr>
      <w:r w:rsidRPr="006F0C34">
        <w:rPr>
          <w:rStyle w:val="Style13ptBold"/>
        </w:rPr>
        <w:t>Walt 11</w:t>
      </w:r>
      <w:r w:rsidRPr="006F0C34">
        <w:rPr>
          <w:sz w:val="20"/>
        </w:rPr>
        <w:t xml:space="preserve"> (Stephen M., Ph.D. in political science from the University of California-Berkley, Professor of International Affairs at Harvard, “The Myth of American Exceptionalism”, Foreign Policy, October 11, 2011, http://www.foreignpolicy.com/articles/2011/10/11/the_myth_of_american_exceptionalism)</w:t>
      </w:r>
    </w:p>
    <w:p w:rsidR="006F0C34" w:rsidRDefault="006F0C34" w:rsidP="006F0C34">
      <w:pPr>
        <w:rPr>
          <w:rStyle w:val="Emphasis"/>
        </w:rPr>
      </w:pPr>
      <w:r w:rsidRPr="006F0C34">
        <w:rPr>
          <w:rStyle w:val="StyleUnderline"/>
        </w:rPr>
        <w:t>Over the last two centuries, prominent Americans have described the United States as an "empire of liberty," a "shining city on a hill," the "last best hope of Earth," the "leader of the free world," and the "indispensable nation.</w:t>
      </w:r>
      <w:r w:rsidRPr="006F0C34">
        <w:rPr>
          <w:sz w:val="16"/>
        </w:rPr>
        <w:t xml:space="preserve">" These enduring tropes explain why all presidential candidates feel compelled to offer ritualistic paeans to America's greatness and why President Barack Obama landed in hot water -- most recently, from Mitt Romney -- for saying that while he believed in "American exceptionalism," it was no different from "British exceptionalism," "Greek exceptionalism," or any other country's brand of patriotic chest-thumping. </w:t>
      </w:r>
      <w:r w:rsidRPr="006F0C34">
        <w:rPr>
          <w:rStyle w:val="StyleUnderline"/>
        </w:rPr>
        <w:t xml:space="preserve">Most statements of "American exceptionalism" presume that America's values, political system, and history are unique and worthy of universal admiration. They also imply that the United States is both destined and entitled to play a distinct and </w:t>
      </w:r>
      <w:r w:rsidRPr="006F0C34">
        <w:rPr>
          <w:rStyle w:val="Emphasis"/>
        </w:rPr>
        <w:t>positive role on the world stage</w:t>
      </w:r>
      <w:r w:rsidRPr="006F0C34">
        <w:rPr>
          <w:rStyle w:val="StyleUnderline"/>
        </w:rPr>
        <w:t>.</w:t>
      </w:r>
      <w:r>
        <w:rPr>
          <w:rStyle w:val="StyleUnderline"/>
        </w:rPr>
        <w:t xml:space="preserve"> </w:t>
      </w:r>
      <w:r w:rsidRPr="006F0C34">
        <w:rPr>
          <w:rStyle w:val="StyleUnderline"/>
        </w:rPr>
        <w:t xml:space="preserve">The only thing wrong with this self-congratulatory portrait of </w:t>
      </w:r>
      <w:r w:rsidRPr="006F0C34">
        <w:rPr>
          <w:rStyle w:val="Emphasis"/>
        </w:rPr>
        <w:t>America's global role is that it is mostly a myth</w:t>
      </w:r>
      <w:r w:rsidRPr="006F0C34">
        <w:rPr>
          <w:sz w:val="16"/>
        </w:rPr>
        <w:t xml:space="preserve">. </w:t>
      </w:r>
      <w:r w:rsidRPr="006F0C34">
        <w:rPr>
          <w:rStyle w:val="StyleUnderline"/>
        </w:rPr>
        <w:t>Although the United States possesses certain unique qualities</w:t>
      </w:r>
      <w:r w:rsidRPr="006F0C34">
        <w:rPr>
          <w:sz w:val="16"/>
        </w:rPr>
        <w:t xml:space="preserve"> -- from high levels of religiosity to a political culture that privileges individual freedom -- </w:t>
      </w:r>
      <w:r w:rsidRPr="006F0C34">
        <w:rPr>
          <w:rStyle w:val="StyleUnderline"/>
        </w:rPr>
        <w:t xml:space="preserve">the conduct of U.S. foreign policy has been determined primarily by its relative power and by the inherently competitive nature of international politics. By focusing on their supposedly exceptional qualities, </w:t>
      </w:r>
      <w:r w:rsidRPr="006F0C34">
        <w:rPr>
          <w:rStyle w:val="Emphasis"/>
        </w:rPr>
        <w:t>Americans blind themselves to the ways that they are a lot like everyone else</w:t>
      </w:r>
      <w:r w:rsidRPr="006F0C34">
        <w:rPr>
          <w:sz w:val="16"/>
        </w:rPr>
        <w:t xml:space="preserve">. </w:t>
      </w:r>
      <w:r w:rsidRPr="006F0C34">
        <w:rPr>
          <w:rStyle w:val="StyleUnderline"/>
        </w:rPr>
        <w:t>This unchallenged faith in American exceptionalism makes it harder for Americans to understand why others are less enthusiastic about U.S. dominance, often alarmed by U.S. policies, and frequently irritated by what they see as U.S. hypocrisy, whether the subject is possession of nuclear weapons, conformity with international law, or America's tendency to condemn the conduct of others while ignoring its own failings</w:t>
      </w:r>
      <w:r w:rsidRPr="006F0C34">
        <w:rPr>
          <w:sz w:val="16"/>
        </w:rPr>
        <w:t xml:space="preserve">. </w:t>
      </w:r>
      <w:r w:rsidRPr="006F0C34">
        <w:rPr>
          <w:rStyle w:val="Emphasis"/>
        </w:rPr>
        <w:t>Ironically, U.S. foreign policy would probably be more effective if Americans were less convinced of their own unique virtues and less eager to proclaim them.</w:t>
      </w:r>
    </w:p>
    <w:p w:rsidR="00F4685E" w:rsidRDefault="00F4685E" w:rsidP="006F0C34">
      <w:pPr>
        <w:rPr>
          <w:rStyle w:val="Emphasis"/>
        </w:rPr>
      </w:pPr>
    </w:p>
    <w:p w:rsidR="00A4443F" w:rsidRDefault="00A4443F" w:rsidP="00A4443F">
      <w:pPr>
        <w:pStyle w:val="Heading4"/>
      </w:pPr>
      <w:r>
        <w:t>America can’t behave well if it strives to be the best</w:t>
      </w:r>
    </w:p>
    <w:p w:rsidR="00A4443F" w:rsidRPr="006F0C34" w:rsidRDefault="00A4443F" w:rsidP="00A4443F">
      <w:pPr>
        <w:rPr>
          <w:sz w:val="20"/>
        </w:rPr>
      </w:pPr>
      <w:r w:rsidRPr="006F0C34">
        <w:rPr>
          <w:rStyle w:val="Style13ptBold"/>
        </w:rPr>
        <w:t>Walt 11</w:t>
      </w:r>
      <w:r w:rsidRPr="006F0C34">
        <w:rPr>
          <w:sz w:val="20"/>
        </w:rPr>
        <w:t xml:space="preserve"> (Stephen M., Ph.D. in political science from the University of California-Berkley, Professor of International Affairs at Harvard, “The Myth of American Exceptionalism”, Foreign Policy, October 11, 2011, http://www.foreignpolicy.com/articles/2011/10/11/the_myth_of_american_exceptionalism)</w:t>
      </w:r>
    </w:p>
    <w:p w:rsidR="00A4443F" w:rsidRPr="00A4443F" w:rsidRDefault="00A4443F" w:rsidP="00A4443F"/>
    <w:p w:rsidR="00F4685E" w:rsidRPr="00A4443F" w:rsidRDefault="00F4685E" w:rsidP="00F4685E">
      <w:pPr>
        <w:rPr>
          <w:rStyle w:val="Emphasis"/>
        </w:rPr>
      </w:pPr>
      <w:r w:rsidRPr="00F4685E">
        <w:rPr>
          <w:rStyle w:val="Emphasis"/>
        </w:rPr>
        <w:t>Myth 2</w:t>
      </w:r>
      <w:r w:rsidR="00A4443F">
        <w:rPr>
          <w:rStyle w:val="Emphasis"/>
        </w:rPr>
        <w:t xml:space="preserve"> </w:t>
      </w:r>
      <w:r w:rsidRPr="00F4685E">
        <w:rPr>
          <w:rStyle w:val="Emphasis"/>
        </w:rPr>
        <w:t>The United States Behaves Better Than Other Nations Do.</w:t>
      </w:r>
      <w:r w:rsidR="00A4443F">
        <w:rPr>
          <w:rStyle w:val="Emphasis"/>
        </w:rPr>
        <w:t xml:space="preserve"> </w:t>
      </w:r>
      <w:r w:rsidRPr="00F4685E">
        <w:rPr>
          <w:rStyle w:val="StyleUnderline"/>
        </w:rPr>
        <w:t>Declarations of American exceptionalism rest on the belief that the United States is a uniquely virtuous nation, one that loves peace, nurtures liberty, respects human rights, and embraces the rule of law</w:t>
      </w:r>
      <w:r w:rsidRPr="00A4443F">
        <w:rPr>
          <w:sz w:val="14"/>
        </w:rPr>
        <w:t xml:space="preserve">. </w:t>
      </w:r>
      <w:r w:rsidRPr="00F4685E">
        <w:rPr>
          <w:rStyle w:val="StyleUnderline"/>
        </w:rPr>
        <w:t xml:space="preserve">Americans like to think their country behaves </w:t>
      </w:r>
      <w:r w:rsidRPr="00F4685E">
        <w:rPr>
          <w:rStyle w:val="Emphasis"/>
        </w:rPr>
        <w:t>much better than other states do, and certainly better than other great powers</w:t>
      </w:r>
      <w:r w:rsidRPr="00F4685E">
        <w:rPr>
          <w:rStyle w:val="StyleUnderline"/>
        </w:rPr>
        <w:t>.</w:t>
      </w:r>
      <w:r w:rsidR="00A4443F">
        <w:rPr>
          <w:rStyle w:val="StyleUnderline"/>
        </w:rPr>
        <w:t xml:space="preserve"> </w:t>
      </w:r>
      <w:r w:rsidRPr="00A4443F">
        <w:rPr>
          <w:rStyle w:val="Emphasis"/>
        </w:rPr>
        <w:t>If only it were true</w:t>
      </w:r>
      <w:r w:rsidRPr="00A4443F">
        <w:rPr>
          <w:sz w:val="14"/>
        </w:rPr>
        <w:t xml:space="preserve">. </w:t>
      </w:r>
      <w:r w:rsidRPr="00A4443F">
        <w:rPr>
          <w:rStyle w:val="StyleUnderline"/>
        </w:rPr>
        <w:t>The United States may not have been as brutal as the worst states in world history, but a dispassionate look at the historical record belies most claims about America's moral superiority</w:t>
      </w:r>
      <w:r w:rsidRPr="00A4443F">
        <w:rPr>
          <w:sz w:val="14"/>
        </w:rPr>
        <w:t>.</w:t>
      </w:r>
      <w:r w:rsidR="00A4443F" w:rsidRPr="00A4443F">
        <w:rPr>
          <w:sz w:val="14"/>
        </w:rPr>
        <w:t xml:space="preserve"> </w:t>
      </w:r>
      <w:r w:rsidRPr="00A4443F">
        <w:rPr>
          <w:sz w:val="14"/>
        </w:rPr>
        <w:t xml:space="preserve">For starters, </w:t>
      </w:r>
      <w:r w:rsidRPr="00A4443F">
        <w:rPr>
          <w:rStyle w:val="StyleUnderline"/>
        </w:rPr>
        <w:t>the United States has been one of the most expansionist powers in modern history</w:t>
      </w:r>
      <w:r w:rsidRPr="00A4443F">
        <w:rPr>
          <w:sz w:val="14"/>
        </w:rPr>
        <w:t xml:space="preserve">. It began as 13 small colonies clinging to the Eastern Seaboard, but eventually expanded across North America, seizing Texas, Arizona, New Mexico, and California from Mexico in 1846. Along the way, </w:t>
      </w:r>
      <w:r w:rsidRPr="00A4443F">
        <w:rPr>
          <w:rStyle w:val="StyleUnderline"/>
        </w:rPr>
        <w:t>it eliminated most of the native population and confined the survivors to impoverished reservations</w:t>
      </w:r>
      <w:r w:rsidRPr="00A4443F">
        <w:rPr>
          <w:sz w:val="14"/>
        </w:rPr>
        <w:t xml:space="preserve">. By the mid-19th century, it had pushed Britain out of the Pacific Northwest and consolidated its hegemony over the </w:t>
      </w:r>
      <w:r w:rsidRPr="00A4443F">
        <w:rPr>
          <w:sz w:val="14"/>
        </w:rPr>
        <w:lastRenderedPageBreak/>
        <w:t>Western Hemisphere.</w:t>
      </w:r>
      <w:r w:rsidR="00A4443F" w:rsidRPr="00A4443F">
        <w:rPr>
          <w:sz w:val="14"/>
        </w:rPr>
        <w:t xml:space="preserve"> </w:t>
      </w:r>
      <w:r w:rsidRPr="00A4443F">
        <w:rPr>
          <w:rStyle w:val="StyleUnderline"/>
        </w:rPr>
        <w:t>The United States has fought numerous wars</w:t>
      </w:r>
      <w:r w:rsidRPr="00A4443F">
        <w:rPr>
          <w:sz w:val="14"/>
        </w:rPr>
        <w:t xml:space="preserve"> since then -- </w:t>
      </w:r>
      <w:r w:rsidRPr="00A4443F">
        <w:rPr>
          <w:rStyle w:val="StyleUnderline"/>
        </w:rPr>
        <w:t>starting several of them</w:t>
      </w:r>
      <w:r w:rsidRPr="00A4443F">
        <w:rPr>
          <w:sz w:val="14"/>
        </w:rPr>
        <w:t xml:space="preserve"> -- </w:t>
      </w:r>
      <w:r w:rsidRPr="00A4443F">
        <w:rPr>
          <w:rStyle w:val="StyleUnderline"/>
        </w:rPr>
        <w:t>and its wartime conduct has hardly been a model of restraint. The</w:t>
      </w:r>
      <w:r w:rsidRPr="00A4443F">
        <w:rPr>
          <w:sz w:val="14"/>
        </w:rPr>
        <w:t xml:space="preserve"> 1899-1902 </w:t>
      </w:r>
      <w:r w:rsidRPr="00A4443F">
        <w:rPr>
          <w:rStyle w:val="StyleUnderline"/>
        </w:rPr>
        <w:t>conquest of the Philippines killed some</w:t>
      </w:r>
      <w:r w:rsidRPr="00A4443F">
        <w:rPr>
          <w:sz w:val="14"/>
        </w:rPr>
        <w:t xml:space="preserve"> 200,000 to </w:t>
      </w:r>
      <w:r w:rsidRPr="00A4443F">
        <w:rPr>
          <w:rStyle w:val="StyleUnderline"/>
        </w:rPr>
        <w:t>400,000 Filipinos,</w:t>
      </w:r>
      <w:r w:rsidRPr="00A4443F">
        <w:rPr>
          <w:sz w:val="14"/>
        </w:rPr>
        <w:t xml:space="preserve"> most of them civilians, </w:t>
      </w:r>
      <w:r w:rsidRPr="00A4443F">
        <w:rPr>
          <w:rStyle w:val="StyleUnderline"/>
        </w:rPr>
        <w:t>and the United States and its allies did not hesitate to dispatch some 305,000 German and 330,000 Japanese civilians through aerial bombing during World War II,</w:t>
      </w:r>
      <w:r w:rsidRPr="00A4443F">
        <w:rPr>
          <w:sz w:val="14"/>
        </w:rPr>
        <w:t xml:space="preserve"> mostly through deliberate campaigns against enemy cities. No wonder Gen. Curtis LeMay, who directed the bombing campaign against Japan, told an aide, "</w:t>
      </w:r>
      <w:r w:rsidRPr="00A4443F">
        <w:rPr>
          <w:rStyle w:val="StyleUnderline"/>
        </w:rPr>
        <w:t>If the U.S. lost the war, we would be prosecuted as war criminals</w:t>
      </w:r>
      <w:r w:rsidRPr="00A4443F">
        <w:rPr>
          <w:sz w:val="14"/>
        </w:rPr>
        <w:t xml:space="preserve">." </w:t>
      </w:r>
      <w:r w:rsidRPr="00A4443F">
        <w:rPr>
          <w:rStyle w:val="StyleUnderline"/>
        </w:rPr>
        <w:t>The United States dropped more than 6 million tons of bombs during the Indochina war, including tons of napalm and lethal defoliants like Agent Orange, and it is directly responsible for the deaths of many of the roughly 1 million civilians who died in that war</w:t>
      </w:r>
      <w:r w:rsidRPr="00A4443F">
        <w:rPr>
          <w:sz w:val="14"/>
        </w:rPr>
        <w:t>.</w:t>
      </w:r>
      <w:r w:rsidR="00A4443F" w:rsidRPr="00A4443F">
        <w:rPr>
          <w:sz w:val="14"/>
        </w:rPr>
        <w:t xml:space="preserve"> </w:t>
      </w:r>
      <w:r w:rsidRPr="00A4443F">
        <w:rPr>
          <w:sz w:val="14"/>
        </w:rPr>
        <w:t xml:space="preserve">More recently, </w:t>
      </w:r>
      <w:r w:rsidRPr="00A4443F">
        <w:rPr>
          <w:rStyle w:val="StyleUnderline"/>
        </w:rPr>
        <w:t>the U.S.-backed Contra war in Nicaragua killed some 30,000 Nicaraguans</w:t>
      </w:r>
      <w:r w:rsidRPr="00A4443F">
        <w:rPr>
          <w:sz w:val="14"/>
        </w:rPr>
        <w:t>, a percentage of their population equivalent to 2 million dead Americans. U</w:t>
      </w:r>
      <w:r w:rsidRPr="00A4443F">
        <w:rPr>
          <w:rStyle w:val="StyleUnderline"/>
        </w:rPr>
        <w:t>.S. military action has led directly or indirectly to the deaths of 250,000 Muslims</w:t>
      </w:r>
      <w:r w:rsidRPr="00A4443F">
        <w:rPr>
          <w:sz w:val="14"/>
        </w:rPr>
        <w:t xml:space="preserve"> over the past three decades (and that's a low-end estimate, not counting the deaths resulting from the sanctions against Iraq in the 1990s), </w:t>
      </w:r>
      <w:r w:rsidRPr="00A4443F">
        <w:rPr>
          <w:rStyle w:val="StyleUnderline"/>
        </w:rPr>
        <w:t>including</w:t>
      </w:r>
      <w:r w:rsidRPr="00A4443F">
        <w:rPr>
          <w:sz w:val="14"/>
        </w:rPr>
        <w:t xml:space="preserve"> the more than 100,000 people who died following the invasion and occupation of </w:t>
      </w:r>
      <w:r w:rsidRPr="00A4443F">
        <w:rPr>
          <w:rStyle w:val="StyleUnderline"/>
        </w:rPr>
        <w:t>Iraq</w:t>
      </w:r>
      <w:r w:rsidRPr="00A4443F">
        <w:rPr>
          <w:sz w:val="14"/>
        </w:rPr>
        <w:t xml:space="preserve"> in 2003. </w:t>
      </w:r>
      <w:r w:rsidRPr="00A4443F">
        <w:rPr>
          <w:rStyle w:val="StyleUnderline"/>
        </w:rPr>
        <w:t>U.S. drones and Special Forces are going after suspected terrorists in at least five countries at present and have killed an unknown number of innocent civilians in the process</w:t>
      </w:r>
      <w:r w:rsidRPr="00A4443F">
        <w:rPr>
          <w:sz w:val="14"/>
        </w:rPr>
        <w:t xml:space="preserve">. Some of these actions may have been necessary to make Americans more prosperous and secure. </w:t>
      </w:r>
      <w:r w:rsidRPr="00A4443F">
        <w:rPr>
          <w:rStyle w:val="StyleUnderline"/>
        </w:rPr>
        <w:t xml:space="preserve">But while Americans would undoubtedly regard such acts as indefensible if some foreign country were doing them to us, hardly any U.S. politicians have questioned these policies. Instead, </w:t>
      </w:r>
      <w:r w:rsidRPr="00A4443F">
        <w:rPr>
          <w:rStyle w:val="Emphasis"/>
        </w:rPr>
        <w:t>Americans still wonder, "Why do they hate us?"</w:t>
      </w:r>
      <w:r w:rsidR="00A4443F" w:rsidRPr="00A4443F">
        <w:rPr>
          <w:sz w:val="14"/>
        </w:rPr>
        <w:t xml:space="preserve"> </w:t>
      </w:r>
      <w:r w:rsidRPr="00A4443F">
        <w:rPr>
          <w:rStyle w:val="StyleUnderline"/>
        </w:rPr>
        <w:t>The United States talks a good game on human rights and international law, but it has refused to sign most human rights treaties</w:t>
      </w:r>
      <w:r w:rsidRPr="00A4443F">
        <w:rPr>
          <w:sz w:val="14"/>
        </w:rPr>
        <w:t xml:space="preserve">, is not a party to the International Criminal Court, and has been all too willing to cozy up to dictators -- remember our friend Hosni Mubarak? -- with abysmal human rights records. If that were not enough, the abuses at Abu Ghraib and the George W. Bush administration's reliance on waterboarding, extraordinary rendition, and preventive detention should shake America's belief that it consistently acts in a morally superior fashion. </w:t>
      </w:r>
      <w:r w:rsidRPr="00A4443F">
        <w:rPr>
          <w:rStyle w:val="StyleUnderline"/>
        </w:rPr>
        <w:t>Obama's decision to retain many of these policies suggests they were not a temporary aberration.</w:t>
      </w:r>
      <w:r w:rsidR="00A4443F">
        <w:rPr>
          <w:rStyle w:val="StyleUnderline"/>
        </w:rPr>
        <w:t xml:space="preserve"> </w:t>
      </w:r>
      <w:r w:rsidRPr="00A4443F">
        <w:rPr>
          <w:sz w:val="14"/>
        </w:rPr>
        <w:t xml:space="preserve">The United States never conquered a vast overseas empire or caused millions to die through tyrannical blunders like China's Great Leap Forward or Stalin's forced collectivization. </w:t>
      </w:r>
      <w:r w:rsidRPr="00A4443F">
        <w:rPr>
          <w:rStyle w:val="StyleUnderline"/>
        </w:rPr>
        <w:t>And given the vast power at its disposal for much of the past century, Washington could certainly have done much worse</w:t>
      </w:r>
      <w:r w:rsidRPr="00A4443F">
        <w:rPr>
          <w:sz w:val="14"/>
        </w:rPr>
        <w:t xml:space="preserve">. </w:t>
      </w:r>
      <w:r w:rsidRPr="00A4443F">
        <w:rPr>
          <w:rStyle w:val="StyleUnderline"/>
        </w:rPr>
        <w:t>But the record is clear: U.S. leaders have done what they thought they had to do when confronted by external dangers, and they paid scant attention to moral principles along the way</w:t>
      </w:r>
      <w:r w:rsidRPr="00A4443F">
        <w:rPr>
          <w:rStyle w:val="Emphasis"/>
        </w:rPr>
        <w:t>. The idea that the United States is uniquely virtuous may be comforting to Americans; too bad it's not true.</w:t>
      </w:r>
    </w:p>
    <w:p w:rsidR="00F4685E" w:rsidRPr="006F0C34" w:rsidRDefault="00F4685E" w:rsidP="00F4685E">
      <w:pPr>
        <w:rPr>
          <w:rStyle w:val="Emphasis"/>
        </w:rPr>
      </w:pPr>
    </w:p>
    <w:p w:rsidR="006F0C34" w:rsidRDefault="006F0C34" w:rsidP="006F0C34"/>
    <w:p w:rsidR="00051FA6" w:rsidRPr="00B033C0" w:rsidRDefault="00447629" w:rsidP="009572D8">
      <w:pPr>
        <w:pStyle w:val="Heading3"/>
      </w:pPr>
      <w:r w:rsidRPr="00B033C0">
        <w:lastRenderedPageBreak/>
        <w:t>Conflict</w:t>
      </w:r>
      <w:r w:rsidR="00051FA6" w:rsidRPr="00B033C0">
        <w:t xml:space="preserve"> Impact</w:t>
      </w:r>
    </w:p>
    <w:p w:rsidR="00051FA6" w:rsidRPr="00B033C0" w:rsidRDefault="00051FA6" w:rsidP="00051FA6">
      <w:pPr>
        <w:pStyle w:val="Heading4"/>
      </w:pPr>
      <w:r w:rsidRPr="00B033C0">
        <w:t>The aff is always reaching for unattainable infinite hegemony that results in endless conflict</w:t>
      </w:r>
    </w:p>
    <w:p w:rsidR="00051FA6" w:rsidRPr="00B033C0" w:rsidRDefault="00051FA6" w:rsidP="00051FA6">
      <w:r w:rsidRPr="00B033C0">
        <w:rPr>
          <w:rStyle w:val="Style13ptBold"/>
        </w:rPr>
        <w:t>Chernus 6</w:t>
      </w:r>
      <w:r w:rsidRPr="00B033C0">
        <w:t xml:space="preserve"> (Ira, Professor of Religious Studies and Co-director of the Peace and Conflict Studies Program at the University of Colorado-Boulder, 2006, “Monsters to Destroy: The Neoconservative War on Terror and Sin”)</w:t>
      </w:r>
    </w:p>
    <w:p w:rsidR="00051FA6" w:rsidRPr="00B033C0" w:rsidRDefault="00051FA6" w:rsidP="00051FA6">
      <w:pPr>
        <w:pStyle w:val="card"/>
        <w:ind w:left="0"/>
        <w:rPr>
          <w:sz w:val="14"/>
        </w:rPr>
      </w:pPr>
      <w:r w:rsidRPr="00B033C0">
        <w:rPr>
          <w:sz w:val="14"/>
        </w:rPr>
        <w:t>The end of</w:t>
      </w:r>
      <w:r w:rsidRPr="00B033C0">
        <w:rPr>
          <w:rStyle w:val="StyleUnderline"/>
        </w:rPr>
        <w:t xml:space="preserve"> the</w:t>
      </w:r>
      <w:r w:rsidRPr="00B033C0">
        <w:rPr>
          <w:sz w:val="14"/>
        </w:rPr>
        <w:t xml:space="preserve"> cold war spawned a </w:t>
      </w:r>
      <w:r w:rsidRPr="00B033C0">
        <w:rPr>
          <w:rStyle w:val="StyleUnderline"/>
        </w:rPr>
        <w:t>tempting fantasy of imperial omnipotence</w:t>
      </w:r>
      <w:r w:rsidRPr="00B033C0">
        <w:rPr>
          <w:sz w:val="14"/>
        </w:rPr>
        <w:t xml:space="preserve"> on a global scale. The neocons want to turn that fantasy into reality. But reality will not conform to the fantasy; it won’t stand still or keep any semblance of permanent order. So the neocons’ efforts </w:t>
      </w:r>
      <w:r w:rsidRPr="00B033C0">
        <w:rPr>
          <w:rStyle w:val="Emphasis"/>
          <w:rFonts w:eastAsiaTheme="majorEastAsia"/>
        </w:rPr>
        <w:t>inevitably backfire</w:t>
      </w:r>
      <w:r w:rsidRPr="00B033C0">
        <w:rPr>
          <w:sz w:val="14"/>
        </w:rPr>
        <w:t xml:space="preserve">. Political scientist Benjamin Barber explains that a nation with unprecedented power has “unprecedented vulnerability: </w:t>
      </w:r>
      <w:r w:rsidRPr="00B033C0">
        <w:rPr>
          <w:rStyle w:val="StyleUnderline"/>
        </w:rPr>
        <w:t>for it must repeatedly extend the compass of its power to preserve what it already has, and so is almost by definition always overextended</w:t>
      </w:r>
      <w:r w:rsidRPr="00B033C0">
        <w:rPr>
          <w:sz w:val="14"/>
        </w:rPr>
        <w:t xml:space="preserve">.” Gary Dorrien sees insecurity coming at the neoconservatives in another way, too: “For the empire, </w:t>
      </w:r>
      <w:r w:rsidRPr="00B033C0">
        <w:rPr>
          <w:rStyle w:val="StyleUnderline"/>
        </w:rPr>
        <w:t>every conflict is a local concern that threatens its control.</w:t>
      </w:r>
      <w:r w:rsidRPr="00B033C0">
        <w:rPr>
          <w:sz w:val="14"/>
        </w:rPr>
        <w:t xml:space="preserve"> However secure it may be, it never feels secure enough. The [neocon] unipolarists had an advanced case of this anxiety. . . . Just below the surface of the customary claim to toughness lurked persistent anxiety. This anxiety was inherent in the problem of empire and, in the case of the neocons, heightened by ideological ardor.”39  </w:t>
      </w:r>
      <w:r w:rsidRPr="00B033C0">
        <w:rPr>
          <w:rStyle w:val="StyleUnderline"/>
        </w:rPr>
        <w:t>If the U.S. must control every event everywhere, as neocons assume, every act of resistance looks like a threat to the very existence of the nation. There is no</w:t>
      </w:r>
      <w:r w:rsidRPr="00B033C0">
        <w:rPr>
          <w:sz w:val="14"/>
        </w:rPr>
        <w:t xml:space="preserve"> good </w:t>
      </w:r>
      <w:r w:rsidRPr="00B033C0">
        <w:rPr>
          <w:rStyle w:val="StyleUnderline"/>
        </w:rPr>
        <w:t>way to distinguish between nations or forces that genuinely oppose U.S. interests and those that don’t</w:t>
      </w:r>
      <w:r w:rsidRPr="00B033C0">
        <w:rPr>
          <w:sz w:val="14"/>
        </w:rPr>
        <w:t xml:space="preserve">. Indeed, </w:t>
      </w:r>
      <w:r w:rsidRPr="00B033C0">
        <w:rPr>
          <w:rStyle w:val="Emphasis"/>
          <w:rFonts w:eastAsiaTheme="majorEastAsia"/>
        </w:rPr>
        <w:t>change of any kind</w:t>
      </w:r>
      <w:r w:rsidRPr="00B033C0">
        <w:rPr>
          <w:rStyle w:val="StyleUnderline"/>
        </w:rPr>
        <w:t xml:space="preserve">, in any nation, </w:t>
      </w:r>
      <w:r w:rsidRPr="00B033C0">
        <w:rPr>
          <w:rStyle w:val="Emphasis"/>
          <w:rFonts w:eastAsiaTheme="majorEastAsia"/>
        </w:rPr>
        <w:t>becomes a</w:t>
      </w:r>
      <w:r w:rsidRPr="00B033C0">
        <w:rPr>
          <w:rStyle w:val="StyleUnderline"/>
        </w:rPr>
        <w:t xml:space="preserve"> potential </w:t>
      </w:r>
      <w:r w:rsidRPr="00B033C0">
        <w:rPr>
          <w:rStyle w:val="Emphasis"/>
          <w:rFonts w:eastAsiaTheme="majorEastAsia"/>
        </w:rPr>
        <w:t>threat</w:t>
      </w:r>
      <w:r w:rsidRPr="00B033C0">
        <w:rPr>
          <w:rStyle w:val="StyleUnderline"/>
        </w:rPr>
        <w:t>. Everyone begins to look like a threatening monster that might have to be destroyed</w:t>
      </w:r>
      <w:r w:rsidRPr="00B033C0">
        <w:rPr>
          <w:sz w:val="14"/>
        </w:rPr>
        <w:t xml:space="preserve">.  It’s no surprise that </w:t>
      </w:r>
      <w:r w:rsidRPr="00B033C0">
        <w:rPr>
          <w:rStyle w:val="StyleUnderline"/>
        </w:rPr>
        <w:t>a nation imagined as an implacable enemy often turns into a real enemy</w:t>
      </w:r>
      <w:r w:rsidRPr="00B033C0">
        <w:rPr>
          <w:sz w:val="14"/>
        </w:rPr>
        <w:t xml:space="preserve">. </w:t>
      </w:r>
      <w:r w:rsidRPr="00B033C0">
        <w:rPr>
          <w:rStyle w:val="StyleUnderline"/>
        </w:rPr>
        <w:t>When the U.S. intervenes to prevent change, it is likely to provoke resistance</w:t>
      </w:r>
      <w:r w:rsidRPr="00B033C0">
        <w:rPr>
          <w:sz w:val="14"/>
        </w:rPr>
        <w:t>. Faced with an aggressive U.S. stance, any nation might get tough in return. Of course, the U.S. can say that it is selflessly trying to serve the world. But why would other nations believe that? It is more likely that others will resist</w:t>
      </w:r>
      <w:r w:rsidRPr="00B033C0">
        <w:rPr>
          <w:rStyle w:val="StyleUnderline"/>
        </w:rPr>
        <w:t>, making hegemony harder to achieve. To the neocons, though, resistance only proves that the enemy really is a threat that must be destroyed. So the likelihood of conflict grows, making everyone less secure</w:t>
      </w:r>
      <w:r w:rsidRPr="00B033C0">
        <w:rPr>
          <w:sz w:val="14"/>
        </w:rPr>
        <w:t xml:space="preserve">.  Moreover, the neocons want to do it all in the public spotlight. In the past, any nation that set out to conquer others usually kept its plans largely secret. Indeed, the cold war neocons regularly blasted the Soviets for harboring a “secret plan” for world conquest. Now here they are calling on the U.S. to blare out its own domineering intentions for all the world to [end page 53] hear. That hardly seems well calculated to achieve the goal of hegemony. But it is calculated to foster the assertive, even swaggering, mood on the home front that the neocons long for.  Journalist Ron Suskind has noted that 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 At least two prominent neocons have said it quite bluntly. Kenneth Adelman: “We should not try to convince people that things are getting better.” Michael Ledeen: “The struggle against evil is going to go on forever.”40  </w:t>
      </w:r>
      <w:r w:rsidRPr="00B033C0">
        <w:rPr>
          <w:rStyle w:val="StyleUnderline"/>
        </w:rPr>
        <w:t>This vision of endless conflict is</w:t>
      </w:r>
      <w:r w:rsidRPr="00B033C0">
        <w:rPr>
          <w:sz w:val="14"/>
        </w:rPr>
        <w:t xml:space="preserve"> not a conclusion drawn from observing reality. It is </w:t>
      </w:r>
      <w:r w:rsidRPr="00B033C0">
        <w:rPr>
          <w:rStyle w:val="StyleUnderline"/>
        </w:rPr>
        <w:t>both the premise and the goal of the neocons’ fantasy</w:t>
      </w:r>
      <w:r w:rsidRPr="00B033C0">
        <w:rPr>
          <w:sz w:val="14"/>
        </w:rPr>
        <w:t xml:space="preserve">. Ultimately, it seems, endless resistance is what they really want. </w:t>
      </w:r>
      <w:r w:rsidRPr="00B033C0">
        <w:rPr>
          <w:rStyle w:val="StyleUnderline"/>
        </w:rPr>
        <w:t>Their call for a unipolar world ensures a permanent state of conflict</w:t>
      </w:r>
      <w:r w:rsidRPr="00B033C0">
        <w:rPr>
          <w:sz w:val="14"/>
        </w:rPr>
        <w:t xml:space="preserve">, so that the U.S. can go on forever proving its military supremacy and promoting the “manly virtues” of militarism. They have to admit that the U.S., with its vastly incomparable power, already has unprecedented security against any foreign army. So they must sound the alarm about a shadowy new kind of enemy, one that can attack in novel, unexpected ways. </w:t>
      </w:r>
      <w:r w:rsidRPr="00B033C0">
        <w:rPr>
          <w:rStyle w:val="StyleUnderline"/>
        </w:rPr>
        <w:t>They must make distant changes appear as huge imminent threats to America</w:t>
      </w:r>
      <w:r w:rsidRPr="00B033C0">
        <w:rPr>
          <w:sz w:val="14"/>
        </w:rPr>
        <w:t xml:space="preserve">, make the implausible seem plausible, </w:t>
      </w:r>
      <w:r w:rsidRPr="00B033C0">
        <w:rPr>
          <w:rStyle w:val="StyleUnderline"/>
        </w:rPr>
        <w:t>and thus find new monsters to destroy.  The neocons’ story does not allow for a final triumph of order</w:t>
      </w:r>
      <w:r w:rsidRPr="00B033C0">
        <w:rPr>
          <w:sz w:val="14"/>
        </w:rPr>
        <w:t xml:space="preserve"> because it is not really about creating a politically calm, orderly world. It is about creating a society full of virtuous people who are willing and able to fight off the threatening forces of social chaos. Having superior power is less important than proving superior power. That always requires an enemy. Just as neocons need monsters abroad, they need a frightened society at home. Only insecurity can justify their shrill call for a stronger nation (and a higher military budget). The more dire their warnings of insecurity, the more they can demand greater military strength and moral resolve. Every foreign enemy is, above all, another occasion to prod the American people to overcome their anxiety, identify evil, fight resolutely against it, and stand strong in defense of their highest values. Hegemony will do no good unless there is challenge to be met, weakness to be conquered, evil to be overcome. The American people must actively seek hegemony and make sacrifices for it, to show that they are striving to overcome their own weakness.  So the quest for strength still demands a public confession of weakness, just as the neocons had demanded two decades earlier when they warned of a Soviet nuclear attack through a “window of vulnerability.” </w:t>
      </w:r>
      <w:r w:rsidRPr="00B033C0">
        <w:rPr>
          <w:rStyle w:val="StyleUnderline"/>
        </w:rPr>
        <w:t>The quest for strength</w:t>
      </w:r>
      <w:r w:rsidRPr="00B033C0">
        <w:rPr>
          <w:sz w:val="14"/>
        </w:rPr>
        <w:t xml:space="preserve"> through the structures of national security </w:t>
      </w:r>
      <w:r w:rsidRPr="00B033C0">
        <w:rPr>
          <w:rStyle w:val="StyleUnderline"/>
        </w:rPr>
        <w:t>still demands a public declaration of national insecurity. Otherwise, there is nothing to overcome</w:t>
      </w:r>
      <w:r w:rsidRPr="00B033C0">
        <w:rPr>
          <w:sz w:val="14"/>
        </w:rPr>
        <w:t>. The more frightened the public, the more likely it is to believe and enact the neocon story.</w:t>
      </w:r>
    </w:p>
    <w:p w:rsidR="00051FA6" w:rsidRPr="00B033C0" w:rsidRDefault="00051FA6" w:rsidP="00051FA6"/>
    <w:p w:rsidR="00F17D0F" w:rsidRPr="00B033C0" w:rsidRDefault="00F17D0F" w:rsidP="009572D8">
      <w:pPr>
        <w:pStyle w:val="Heading3"/>
      </w:pPr>
      <w:r w:rsidRPr="00B033C0">
        <w:lastRenderedPageBreak/>
        <w:t>Ecocide Impact</w:t>
      </w:r>
    </w:p>
    <w:p w:rsidR="00F17D0F" w:rsidRPr="00B033C0" w:rsidRDefault="00F17D0F" w:rsidP="00F17D0F">
      <w:pPr>
        <w:pStyle w:val="Heading4"/>
      </w:pPr>
      <w:r w:rsidRPr="00B033C0">
        <w:t>The military destroys the environment</w:t>
      </w:r>
    </w:p>
    <w:p w:rsidR="00F17D0F" w:rsidRPr="00B033C0" w:rsidRDefault="00F17D0F" w:rsidP="00F17D0F">
      <w:r w:rsidRPr="00B033C0">
        <w:rPr>
          <w:rStyle w:val="Style13ptBold"/>
        </w:rPr>
        <w:t>Majeed 04</w:t>
      </w:r>
      <w:r w:rsidRPr="00B033C0">
        <w:t xml:space="preserve"> (Ameer Majeed, Physicians for Global Survival (Canada) February 2004, “The Impact of Militarism on the Environment: An Overview of Direct &amp; Indirect Effects” BY ABEER MAJEED A research report written for Physicians for Global Survival (Canada), </w:t>
      </w:r>
      <w:hyperlink r:id="rId7" w:history="1">
        <w:r w:rsidRPr="00B033C0">
          <w:rPr>
            <w:rStyle w:val="Hyperlink"/>
          </w:rPr>
          <w:t>http://www.google.com/url?sa=t&amp;rct=j&amp;q=&amp;esrc=s&amp;source=web&amp;cd=3&amp;ved=0CDMQFjAC&amp;url=http%3A%2F%2Fweaponspollute.org%2Fwp-content%2Fuploads%2F2010%2F12%2Fmilitarism_environment_web.pdf&amp;ei=oUXZU8y5Fo2YyATa-YGIDQ&amp;usg=AFQjCNGxVfixO01JvhRtH1NBIpIDC1GqDg&amp;sig2=F7-8xLMxsQ7hzm6jjaL1XA&amp;bvm=bv.71778758,d.aWw</w:t>
        </w:r>
      </w:hyperlink>
      <w:r w:rsidRPr="00B033C0">
        <w:t xml:space="preserve"> DS)</w:t>
      </w:r>
    </w:p>
    <w:p w:rsidR="00F17D0F" w:rsidRPr="00B033C0" w:rsidRDefault="00F17D0F" w:rsidP="00F17D0F">
      <w:pPr>
        <w:rPr>
          <w:sz w:val="16"/>
        </w:rPr>
      </w:pPr>
      <w:r w:rsidRPr="00B033C0">
        <w:rPr>
          <w:rStyle w:val="StyleUnderline"/>
        </w:rPr>
        <w:t>The world’s militaries are a significant contributor to resource depletion</w:t>
      </w:r>
      <w:r w:rsidRPr="00B033C0">
        <w:rPr>
          <w:sz w:val="16"/>
        </w:rPr>
        <w:t xml:space="preserve"> with some sources estimating that they account for 6 percent of all raw materials consumed (Donohoe 2003; Renner 1991; Shahi and Sidel 1997). In her general review of literature on military production and consumption, Ana Schjolden (2000) notes that </w:t>
      </w:r>
      <w:r w:rsidRPr="00B033C0">
        <w:rPr>
          <w:rStyle w:val="StyleUnderline"/>
        </w:rPr>
        <w:t>there are very few sources that address military consumption.</w:t>
      </w:r>
      <w:r w:rsidRPr="00B033C0">
        <w:rPr>
          <w:sz w:val="16"/>
        </w:rPr>
        <w:t xml:space="preserve"> </w:t>
      </w:r>
      <w:r w:rsidRPr="00B033C0">
        <w:rPr>
          <w:rStyle w:val="StyleUnderline"/>
        </w:rPr>
        <w:t>Military secrecy and scarcity of data are recurring obstacles in attempts to investigate the impact of militarism on the environment.</w:t>
      </w:r>
      <w:r w:rsidRPr="00B033C0">
        <w:rPr>
          <w:sz w:val="16"/>
        </w:rPr>
        <w:t xml:space="preserve"> The military use of land, airspace, oceans, fuel, and non-fuel minerals is discussed below based on available data. 3.1.1 </w:t>
      </w:r>
      <w:r w:rsidRPr="00B033C0">
        <w:rPr>
          <w:rStyle w:val="Emphasis"/>
        </w:rPr>
        <w:t>LAND</w:t>
      </w:r>
      <w:r w:rsidRPr="00B033C0">
        <w:rPr>
          <w:rStyle w:val="StyleUnderline"/>
        </w:rPr>
        <w:t xml:space="preserve"> A 1981 estimate places the global direct military land use in the range of 0.5 to 1% worldwide or roughly 750,000 to 1.5 million km2 , an area roughly larger than the combined surface areas of France and the United Kingdom</w:t>
      </w:r>
      <w:r w:rsidRPr="00B033C0">
        <w:rPr>
          <w:sz w:val="16"/>
        </w:rPr>
        <w:t xml:space="preserve"> (797,000 km2) (Biswas 2000). </w:t>
      </w:r>
      <w:r w:rsidRPr="00B033C0">
        <w:rPr>
          <w:rStyle w:val="StyleUnderline"/>
        </w:rPr>
        <w:t>This area, however, would be substantially greater if the land used by arms producing enterprises and indirectly by military forces were also included.</w:t>
      </w:r>
      <w:r w:rsidRPr="00B033C0">
        <w:rPr>
          <w:sz w:val="16"/>
        </w:rPr>
        <w:t xml:space="preserve"> In the United States, at least 200,000 km2 or </w:t>
      </w:r>
      <w:r w:rsidRPr="00B033C0">
        <w:rPr>
          <w:rStyle w:val="StyleUnderline"/>
        </w:rPr>
        <w:t>2% of total US territory is devoted to military purposes</w:t>
      </w:r>
      <w:r w:rsidRPr="00B033C0">
        <w:rPr>
          <w:sz w:val="16"/>
        </w:rPr>
        <w:t xml:space="preserve"> (Renner 1991). In Canada, the Auditor General’s report (2003) notes 18,000 km2 of land, over three times the size of Prince Edward Island, is used for training and other military activities by the Department of National Defence. The environmental consequences of military activities on land are discussed later. </w:t>
      </w:r>
      <w:r w:rsidRPr="00B033C0">
        <w:rPr>
          <w:rStyle w:val="StyleUnderline"/>
        </w:rPr>
        <w:t>Worth noting at present, however, is the disproportionately high number of habitat for endangered plant and animals often contained in military lands.</w:t>
      </w:r>
      <w:r w:rsidRPr="00B033C0">
        <w:rPr>
          <w:sz w:val="16"/>
        </w:rPr>
        <w:t xml:space="preserve"> In the US, more than 220 federally listed threatened or endangered species have been confirmed as residents or migrants in and around US military installations and military training ranges (Dudley and Woodford 2002). Land area that is used for military purposes also prevents it from being used for alternative and more productive uses such as habitat preservation or agricultural production. In Kazakhstan, for example, more land is currently reserved for the use of the military than is made available for wheat production (Biswas 2000). 3.1.2 </w:t>
      </w:r>
      <w:r w:rsidRPr="00B033C0">
        <w:rPr>
          <w:rStyle w:val="Emphasis"/>
        </w:rPr>
        <w:t>AIRSPACE</w:t>
      </w:r>
      <w:r w:rsidRPr="00B033C0">
        <w:rPr>
          <w:sz w:val="16"/>
        </w:rPr>
        <w:t xml:space="preserve"> The worldwide military use of airspace is not known. Canada, however, may have the world’s most extensive airspace for military purposes. The zone assigned to Goose Bay air base at the northeastern coast of Labrador extends over 100,000 km2 (Renner 1991) and in Alberta and Saskatchewan, the Cold Lake air weapons range stretches over 450,000 km2 (Miller and Ostling 1992). In the US, at least 30% and as much as 50% of airspace is used by the military (Renner 1991). One of the most contentious issues surrounding military aviation isthe low-level supersonic flights. Noise levels of up to 140 decibels (at which acute hearing damage can occur in humans and other mammals) are produced by planes flying at an altitude of 75 meters. In Nitassinan, near Goose Bay, Labrador, four NATO countries (Canada, Netherlands, Germany, and the United Kingdom) have yearly performed thousands of low-level flights at the height of 100-250 feet, almost at maximum speed (Heininen 1994). The land over which the exercises occur are inhabited by the Innu. </w:t>
      </w:r>
      <w:r w:rsidRPr="00B033C0">
        <w:rPr>
          <w:rStyle w:val="StyleUnderline"/>
        </w:rPr>
        <w:t>As a consequence of these activities (sonic booms and aircraft emissions), the feeding and migration behaviour of caribou herds have been disturbed and the livelihoods of the Innu imperiled</w:t>
      </w:r>
      <w:r w:rsidRPr="00B033C0">
        <w:rPr>
          <w:sz w:val="16"/>
        </w:rPr>
        <w:t xml:space="preserve">. In 1996, Canada renewed the 1986 Multinational Memorandum of Understanding (MMOU) for another 10 year period with the UK, Germany, and the Netherlands. The current memorandum allows for up to 15,000 low level and 3,000 medium/ high level Physicians for Global Survival The Impact of Militarism on the Environment 20 training flights annually (Newfoundland and Labrador Department of Finance 2001). Italy also signed the memorandum in 2000 while France, Belgium and Norway conducted trial activities at Goose Bay in 2001. 3.1.3 </w:t>
      </w:r>
      <w:r w:rsidRPr="00B033C0">
        <w:rPr>
          <w:rStyle w:val="Emphasis"/>
        </w:rPr>
        <w:t>OCEANS</w:t>
      </w:r>
      <w:r w:rsidRPr="00B033C0">
        <w:rPr>
          <w:sz w:val="16"/>
        </w:rPr>
        <w:t xml:space="preserve"> The global military use of oceans has not been assessed although </w:t>
      </w:r>
      <w:r w:rsidRPr="00B033C0">
        <w:rPr>
          <w:rStyle w:val="StyleUnderline"/>
        </w:rPr>
        <w:t xml:space="preserve">the US Navy, is known to operate in over 765,000 square nautical miles of designated navy sea ranges </w:t>
      </w:r>
      <w:r w:rsidRPr="00B033C0">
        <w:rPr>
          <w:sz w:val="16"/>
        </w:rPr>
        <w:t xml:space="preserve">(Willard 2002). </w:t>
      </w:r>
      <w:r w:rsidRPr="00B033C0">
        <w:rPr>
          <w:rStyle w:val="StyleUnderline"/>
        </w:rPr>
        <w:t>Naval activities, however, can affect ocean ecosystems far beyond their designated ranges.</w:t>
      </w:r>
      <w:r w:rsidRPr="00B033C0">
        <w:rPr>
          <w:sz w:val="16"/>
        </w:rPr>
        <w:t xml:space="preserve"> The military use of the sonar system known as Surveillance Towed Array Sensor System Low Frequency Active sonar (or LFA),for example, can potentially cover 80% of the planet’s oceans by broadcasting from only four locations (Science Wire 2001). The LFA sonar was developed in the 1980s and used by the U.S. Navy to detect the presence of deep sea Soviet submarines by bombarding them with high intensity, low frequency noise. It has had a profound impact on marine </w:t>
      </w:r>
      <w:r w:rsidRPr="00B033C0">
        <w:rPr>
          <w:rStyle w:val="StyleUnderline"/>
        </w:rPr>
        <w:t xml:space="preserve">species. The frequencies that dolphins and whales use for hearing, to find food, families and direction fall within the range used by the military </w:t>
      </w:r>
      <w:r w:rsidRPr="00B033C0">
        <w:rPr>
          <w:sz w:val="16"/>
        </w:rPr>
        <w:t xml:space="preserve">— 100 to 500 Hz (Science Wire 2001). </w:t>
      </w:r>
      <w:r w:rsidRPr="00B033C0">
        <w:rPr>
          <w:sz w:val="16"/>
        </w:rPr>
        <w:lastRenderedPageBreak/>
        <w:t xml:space="preserve">Whales send signals out at between 160 and 190 db and the Navy has tested its sonar signals at levels up to 235 db. In March 2000, four different species of whales and dolphins were stranded on beaches in the Bahamas after a US Navy battle group used active sonar in the area. A </w:t>
      </w:r>
      <w:r w:rsidRPr="00B033C0">
        <w:rPr>
          <w:rStyle w:val="StyleUnderline"/>
        </w:rPr>
        <w:t>government investigation found evidence of hemorrhaging around the dead whales’ eyes and ears, indicating severe acoustic trauma</w:t>
      </w:r>
      <w:r w:rsidRPr="00B033C0">
        <w:rPr>
          <w:sz w:val="16"/>
        </w:rPr>
        <w:t xml:space="preserve">. Causation was established to the mid-frequency sonar used by Navy ships passing through the area (NRDC 2003). Since the incident, the area’s beaked whales population has disappeared. This has led scientists to conclude that </w:t>
      </w:r>
      <w:r w:rsidRPr="00B033C0">
        <w:rPr>
          <w:rStyle w:val="StyleUnderline"/>
        </w:rPr>
        <w:t>they have either abandoned their habitat or died at sea</w:t>
      </w:r>
      <w:r w:rsidRPr="00B033C0">
        <w:rPr>
          <w:sz w:val="16"/>
        </w:rPr>
        <w:t xml:space="preserve">. On August 26 2003, a US federal judge ruled that the Navy's plan to deploy a new high-intensity sonar system is illegal, violating numerous federal environmental laws and endangering whales, porpoises and fish (NRDC 2003). 3.1.4 </w:t>
      </w:r>
      <w:r w:rsidRPr="00B033C0">
        <w:rPr>
          <w:rStyle w:val="Emphasis"/>
        </w:rPr>
        <w:t>OUTER SPACE</w:t>
      </w:r>
      <w:r w:rsidRPr="00B033C0">
        <w:rPr>
          <w:rStyle w:val="StyleUnderline"/>
        </w:rPr>
        <w:t xml:space="preserve"> Space is considered the ultimate military high ground and also offers the potential for unsurpassable political and economic power projection</w:t>
      </w:r>
      <w:r w:rsidRPr="00B033C0">
        <w:rPr>
          <w:sz w:val="16"/>
        </w:rPr>
        <w:t xml:space="preserve">. It has been used for military purposes in the past. Historical as well as ongoing use have been largely passive and include activities such as reconnaisance, communications, and navigation (Marshall et al. 2003). The Global Positioning System (GPS), for example, provides precision targeting for military missions, while civilian customers use less accurate frequencies as navigational aids (Wirbel 2002). Military expenditure on space has consistently outweighed civil spending (Marshall et al. 2003) and despite a UN Outer Space Treaty enjoining nations to reserve the use of space for peaceful purposes only, the 1996 Vision for 2020 report of the US Space Command reveals plans for offensive space weaponization. Due to limitations imposed by time, this report is unable to present a detailed analysis of the environmental consequences of intensified use of space or a space war. However, such an assessment would first requires identifying the weapons that may be used. Distinct classes of space weapons include: (1) direct-energy weapons such as space based lasers (2) kinetic-energy weapons against missile targets (3) kinetic-energy weapons against surface targets and (4) conventional warheads delivered by space-based, or space-traversing, vehicles (Garwin 2003). In addition, </w:t>
      </w:r>
      <w:r w:rsidRPr="00B033C0">
        <w:rPr>
          <w:rStyle w:val="StyleUnderline"/>
        </w:rPr>
        <w:t>non-space weapons also need to be considered and include</w:t>
      </w:r>
      <w:r w:rsidRPr="00B033C0">
        <w:rPr>
          <w:sz w:val="16"/>
        </w:rPr>
        <w:t xml:space="preserve">: (1) surface-based anti- satellite (ASAT) weapons such as high-power lasers, or missiles with pellet warheads, or hit-to- kill vehicles and (2) rapid-response delivery of conventional munitions by forward-deployed cruise or ballistic missiles, or non-nuclear payloads on inter-continental ballistic missiles (ICBMs) (Garwin 2003). Physicians for Global Survival The Impact of Militarism on the Environment 21 Li Bin (2003) offers an assessment of the space debris that would be created in a potential war. </w:t>
      </w:r>
      <w:r w:rsidRPr="00B033C0">
        <w:rPr>
          <w:rStyle w:val="StyleUnderline"/>
        </w:rPr>
        <w:t>The destruction, for example, of Cosmos, a Soviet anti-satellite interceptor with a mass of 1,400kg, would triple the population density of the debris in Low-Earth Orbit</w:t>
      </w:r>
      <w:r w:rsidRPr="00B033C0">
        <w:rPr>
          <w:sz w:val="16"/>
        </w:rPr>
        <w:t xml:space="preserve"> (LEO). In addition to the interceptors themselves, those satellites targeted by them would constitute another source of debris. A </w:t>
      </w:r>
      <w:r w:rsidRPr="00B033C0">
        <w:rPr>
          <w:rStyle w:val="StyleUnderline"/>
        </w:rPr>
        <w:t>process of collisional cascading may set in (collisional fragments trigger further collisions) and could eventually form a “debris barrier” that would prevent the stationing of any new stations</w:t>
      </w:r>
      <w:r w:rsidRPr="00B033C0">
        <w:rPr>
          <w:sz w:val="16"/>
        </w:rPr>
        <w:t xml:space="preserve"> or other space activities in Low Earth Orbit (Bin 2003). Other defensive counter- space measures such as the use of microsatellites (‘space mines’) and nuclear detonation in space would also severely impact upon the space environment. 3.1.5 </w:t>
      </w:r>
      <w:r w:rsidRPr="00B033C0">
        <w:rPr>
          <w:rStyle w:val="Emphasis"/>
        </w:rPr>
        <w:t>Energy and Fuel Resources</w:t>
      </w:r>
      <w:r w:rsidRPr="00B033C0">
        <w:rPr>
          <w:sz w:val="16"/>
        </w:rPr>
        <w:t xml:space="preserve"> </w:t>
      </w:r>
      <w:r w:rsidRPr="00B033C0">
        <w:rPr>
          <w:rStyle w:val="StyleUnderline"/>
        </w:rPr>
        <w:t xml:space="preserve">The world’s militaries depend on petroleum products for nearly three quarters of their energy use and consume approximately 25% of all global jet fuel </w:t>
      </w:r>
      <w:r w:rsidRPr="00B033C0">
        <w:rPr>
          <w:sz w:val="16"/>
        </w:rPr>
        <w:t xml:space="preserve">(Renner 1991). The global petroleum consumption for military purposes is almost one-half of the total consumption of all developing countries combined (Biswas 2000). The Pentagon is considered the single largest domestic consumer of oil and quite possibly the largest worldwide (Miller and Ostling 1992). Additionally, it is estimated that </w:t>
      </w:r>
      <w:r w:rsidRPr="00B033C0">
        <w:rPr>
          <w:rStyle w:val="StyleUnderline"/>
        </w:rPr>
        <w:t>worldwide military-related carbon release could be as high as 10% of the global total</w:t>
      </w:r>
      <w:r w:rsidRPr="00B033C0">
        <w:rPr>
          <w:sz w:val="16"/>
        </w:rPr>
        <w:t xml:space="preserve"> (Renner 1991). A significant consideration with regards to sustainable use of resources is military diversion of fuel resources from environmental applications. For example, </w:t>
      </w:r>
      <w:r w:rsidRPr="00B033C0">
        <w:rPr>
          <w:rStyle w:val="StyleUnderline"/>
        </w:rPr>
        <w:t>the Pentagon uses enough energy in 12 months to run the entire US urban transit system for almost 14 years</w:t>
      </w:r>
      <w:r w:rsidRPr="00B033C0">
        <w:rPr>
          <w:sz w:val="16"/>
        </w:rPr>
        <w:t xml:space="preserve"> (Renner 1991). 3.1.6 </w:t>
      </w:r>
      <w:r w:rsidRPr="00B033C0">
        <w:rPr>
          <w:rStyle w:val="Emphasis"/>
        </w:rPr>
        <w:t>Non-Fuel Minerals</w:t>
      </w:r>
      <w:r w:rsidRPr="00B033C0">
        <w:rPr>
          <w:sz w:val="16"/>
        </w:rPr>
        <w:t xml:space="preserve"> Available global figures in the absence of reliable data are rough estimates. However, </w:t>
      </w:r>
      <w:r w:rsidRPr="00B033C0">
        <w:rPr>
          <w:rStyle w:val="StyleUnderline"/>
        </w:rPr>
        <w:t>the worldwide use of aluminum, copper, nickel and platinum for military purposes is thought to surpass the total consumption of these materials by all developing countries combined</w:t>
      </w:r>
      <w:r w:rsidRPr="00B033C0">
        <w:rPr>
          <w:sz w:val="16"/>
        </w:rPr>
        <w:t xml:space="preserve"> (Biswas 2000). The military is estimated to account for 11% of global copper use, 9% of iron, and 8% of lead (Renner 1991). Overall, on a global basis, between 2 and 11% of fourteen important minerals is consumed for military purposes: aluminum, chromium, copper, fluorspar, iron ore, lead, manganese, mercury, nickel, platinum, silver, tin, tungsten, and zinc (Biswas 2000). The manufacture of a single F-16 jet requires 5,000kg of materials: 2,044kg titanium, 1,715kg nickel, 543 kg chromium, 330kg cobalt, and 267kg aluminum (Renner 1991). </w:t>
      </w:r>
      <w:r w:rsidRPr="00B033C0">
        <w:rPr>
          <w:rStyle w:val="StyleUnderline"/>
        </w:rPr>
        <w:t>Military demand for these minerals contributes to the major and highly visible environmental damage caused by mining operation</w:t>
      </w:r>
      <w:r w:rsidRPr="00B033C0">
        <w:rPr>
          <w:sz w:val="16"/>
        </w:rPr>
        <w:t xml:space="preserve">s. Ponting (1991) cites 70% of the world’s ore (95% in the US) is obtained by the most environmentally destructive of all methods — open cast mining. Durning (1990) explores the potentially powerful effects that military demand for minerals can have on the environment. In an assessment of apartheid’s environmental toll in South Africa, broad land areas were revealed to have been deeply scarred by reckless mining to finance the military superstructure that upheld minority rule (Durning 1990). </w:t>
      </w:r>
      <w:r w:rsidRPr="00B033C0">
        <w:rPr>
          <w:rStyle w:val="StyleUnderline"/>
        </w:rPr>
        <w:t>The connections between natural resources, armed conflict, state oppression, and mining corporations are examined later in the report.</w:t>
      </w:r>
      <w:r w:rsidRPr="00B033C0">
        <w:rPr>
          <w:sz w:val="16"/>
        </w:rPr>
        <w:t xml:space="preserve"> </w:t>
      </w:r>
    </w:p>
    <w:p w:rsidR="00F17D0F" w:rsidRPr="00B033C0" w:rsidRDefault="00F17D0F" w:rsidP="00F17D0F"/>
    <w:p w:rsidR="00447629" w:rsidRPr="00B033C0" w:rsidRDefault="00447629" w:rsidP="009572D8">
      <w:pPr>
        <w:pStyle w:val="Heading3"/>
      </w:pPr>
      <w:r w:rsidRPr="00B033C0">
        <w:lastRenderedPageBreak/>
        <w:t>Environment Impact</w:t>
      </w:r>
    </w:p>
    <w:p w:rsidR="00447629" w:rsidRPr="00B033C0" w:rsidRDefault="00447629" w:rsidP="009A56B3">
      <w:pPr>
        <w:pStyle w:val="Heading4"/>
      </w:pPr>
      <w:r w:rsidRPr="00B033C0">
        <w:t>We’ll win two external impacts: environment and structural violence – exceptionalism creates an ideological filter that pushes an American environmental agenda, causing global overconsumption and flawed conservation policy – it also filters out structural violence produced by US-driven conflict as collateral damage</w:t>
      </w:r>
    </w:p>
    <w:p w:rsidR="00447629" w:rsidRPr="00B033C0" w:rsidRDefault="00447629" w:rsidP="009A56B3">
      <w:pPr>
        <w:rPr>
          <w:b/>
          <w:bCs/>
          <w:sz w:val="26"/>
        </w:rPr>
      </w:pPr>
      <w:r w:rsidRPr="00B033C0">
        <w:rPr>
          <w:rStyle w:val="Style13ptBold"/>
        </w:rPr>
        <w:t>Nixon ‘11</w:t>
      </w:r>
      <w:r w:rsidRPr="00B033C0">
        <w:t xml:space="preserve">(Rob, Rachel Carson Professor of English, University of Wisconsin-Madison, </w:t>
      </w:r>
      <w:r w:rsidRPr="00B033C0">
        <w:rPr>
          <w:rStyle w:val="StyleUnderline"/>
        </w:rPr>
        <w:t>Slow Violence and the Environmentalism of the Poor</w:t>
      </w:r>
      <w:r w:rsidRPr="00B033C0">
        <w:t>, pgs. 33-36)</w:t>
      </w:r>
    </w:p>
    <w:p w:rsidR="00447629" w:rsidRPr="00B033C0" w:rsidRDefault="00447629" w:rsidP="00447629">
      <w:pPr>
        <w:pStyle w:val="card"/>
        <w:ind w:left="0"/>
        <w:rPr>
          <w:sz w:val="16"/>
        </w:rPr>
      </w:pPr>
      <w:r w:rsidRPr="00B033C0">
        <w:rPr>
          <w:sz w:val="16"/>
        </w:rPr>
        <w:t xml:space="preserve">There are signs that the environmental humanities are beginning to make some tentative headway toward incorporating the impact of U.S. imperialism on the poor in the global South-Vitalis's book America's Kingdom: Mythmaking on the Saudi Oil Frontier (2008) is an outstanding instance, as are powerful recent essays by Elizabeth DeLoughrey on the literatures associated with American nuclear colonialism in the Pacific, Susie O'Brien on Native food security, colonialism, and environmental heritage along the U.S-Mexican border, and Pablo Mukherjee's groundbreaking materialist work on Indian environmental literatures,'? Yet despite such vitally important initiatives, the environmental humanities in the United States remain skewed toward nation-bound scholarship that is at best tangentially international and, even then, seldom engages the environmental fallout of U.S. foreign policy head on. </w:t>
      </w:r>
      <w:r w:rsidRPr="00B033C0">
        <w:rPr>
          <w:rStyle w:val="StyleUnderline"/>
        </w:rPr>
        <w:t>What's at stake is</w:t>
      </w:r>
      <w:r w:rsidRPr="00B033C0">
        <w:rPr>
          <w:sz w:val="16"/>
        </w:rPr>
        <w:t xml:space="preserve"> not just disciplinary parochialism but, more broadly, what one might call </w:t>
      </w:r>
      <w:r w:rsidRPr="00B033C0">
        <w:rPr>
          <w:rStyle w:val="StyleUnderline"/>
        </w:rPr>
        <w:t>superpower parochialism, that is, a combination of American insularity and America's power as the preeminent empire of the neoliberal age to rupture the lives and ecosystems of non- Americans</w:t>
      </w:r>
      <w:r w:rsidRPr="00B033C0">
        <w:rPr>
          <w:sz w:val="16"/>
        </w:rPr>
        <w:t xml:space="preserve">, especially the poor, who may live at a geographical remove but who remain intimately vulnerable to the force fields of U.S. foreign policy. To be sure, the U.S. empire has historically been a variable force, one that is not monolithic but subject to ever-changing internal fracture. The U.S., moreover, has long been-and is increasingly-globalized itself with all the attendant insecurities and inequities that result. However, </w:t>
      </w:r>
      <w:r w:rsidRPr="00B033C0">
        <w:rPr>
          <w:rStyle w:val="StyleUnderline"/>
        </w:rPr>
        <w:t>to argue that the U</w:t>
      </w:r>
      <w:r w:rsidRPr="00B033C0">
        <w:rPr>
          <w:sz w:val="16"/>
        </w:rPr>
        <w:t xml:space="preserve">nited </w:t>
      </w:r>
      <w:r w:rsidRPr="00B033C0">
        <w:rPr>
          <w:rStyle w:val="StyleUnderline"/>
        </w:rPr>
        <w:t>S</w:t>
      </w:r>
      <w:r w:rsidRPr="00B033C0">
        <w:rPr>
          <w:sz w:val="16"/>
        </w:rPr>
        <w:t xml:space="preserve">tates </w:t>
      </w:r>
      <w:r w:rsidRPr="00B033C0">
        <w:rPr>
          <w:rStyle w:val="StyleUnderline"/>
        </w:rPr>
        <w:t>is subject to globalization</w:t>
      </w:r>
      <w:r w:rsidRPr="00B033C0">
        <w:rPr>
          <w:sz w:val="16"/>
        </w:rPr>
        <w:t>-through, for example, blowback from climate change-</w:t>
      </w:r>
      <w:r w:rsidRPr="00B033C0">
        <w:rPr>
          <w:rStyle w:val="StyleUnderline"/>
        </w:rPr>
        <w:t>does not belie the disproportionate impact that U.S. global ambitions and policies have exerted over socioenvironmental landscapes internationally</w:t>
      </w:r>
      <w:r w:rsidRPr="00B033C0">
        <w:rPr>
          <w:sz w:val="16"/>
        </w:rPr>
        <w:t xml:space="preserve">. Ecocritics-and literary scholars more broadly-faced with the challenges of thinking through vast differences in spatial and temporal scale commonly frame their analyses in terms of interpenetrating global and local forces. In such analyses cosmopolitanism-as a mode of being linked to particular aesthetic strategies-does much of the bridgework between extremes of scale. </w:t>
      </w:r>
      <w:r w:rsidRPr="00B033C0">
        <w:rPr>
          <w:rStyle w:val="StyleUnderline"/>
        </w:rPr>
        <w:t>What critics have subjected to far less scrutiny is the role of the national-imperial as a mediating force with vast repercussions</w:t>
      </w:r>
      <w:r w:rsidRPr="00B033C0">
        <w:rPr>
          <w:sz w:val="16"/>
        </w:rPr>
        <w:t xml:space="preserve">, above all, </w:t>
      </w:r>
      <w:r w:rsidRPr="00B033C0">
        <w:rPr>
          <w:rStyle w:val="StyleUnderline"/>
        </w:rPr>
        <w:t>for</w:t>
      </w:r>
      <w:r w:rsidRPr="00B033C0">
        <w:rPr>
          <w:sz w:val="16"/>
        </w:rPr>
        <w:t xml:space="preserve"> those </w:t>
      </w:r>
      <w:r w:rsidRPr="00B033C0">
        <w:rPr>
          <w:rStyle w:val="StyleUnderline"/>
        </w:rPr>
        <w:t>billions</w:t>
      </w:r>
      <w:r w:rsidRPr="00B033C0">
        <w:rPr>
          <w:sz w:val="16"/>
        </w:rPr>
        <w:t xml:space="preserve"> whom Mike Davis calls "the global residuum.'?" Davis's image is a suggestive one, summoning to mind the remaindered humans, </w:t>
      </w:r>
      <w:r w:rsidRPr="00B033C0">
        <w:rPr>
          <w:rStyle w:val="StyleUnderline"/>
        </w:rPr>
        <w:t>the compacted leavings on whom neoliberalism's inequities bear down most heavily</w:t>
      </w:r>
      <w:r w:rsidRPr="00B033C0">
        <w:rPr>
          <w:sz w:val="16"/>
        </w:rPr>
        <w:t xml:space="preserve">. Yet </w:t>
      </w:r>
      <w:r w:rsidRPr="00B033C0">
        <w:rPr>
          <w:rStyle w:val="StyleUnderline"/>
        </w:rPr>
        <w:t>those leavings</w:t>
      </w:r>
      <w:r w:rsidRPr="00B033C0">
        <w:rPr>
          <w:sz w:val="16"/>
        </w:rPr>
        <w:t xml:space="preserve">, </w:t>
      </w:r>
      <w:r w:rsidRPr="00B033C0">
        <w:rPr>
          <w:rStyle w:val="StyleUnderline"/>
        </w:rPr>
        <w:t>despite their aggregated dehumanization</w:t>
      </w:r>
      <w:r w:rsidRPr="00B033C0">
        <w:rPr>
          <w:sz w:val="16"/>
        </w:rPr>
        <w:t xml:space="preserve"> in the corporate media, </w:t>
      </w:r>
      <w:r w:rsidRPr="00B033C0">
        <w:rPr>
          <w:rStyle w:val="StyleUnderline"/>
        </w:rPr>
        <w:t>remain</w:t>
      </w:r>
      <w:r w:rsidRPr="00B033C0">
        <w:rPr>
          <w:sz w:val="16"/>
        </w:rPr>
        <w:t xml:space="preserve"> animate and often </w:t>
      </w:r>
      <w:r w:rsidRPr="00B033C0">
        <w:rPr>
          <w:rStyle w:val="StyleUnderline"/>
        </w:rPr>
        <w:t>resistant in unexpected ways</w:t>
      </w:r>
      <w:r w:rsidRPr="00B033C0">
        <w:rPr>
          <w:sz w:val="16"/>
        </w:rPr>
        <w:t xml:space="preserve">; indeed, </w:t>
      </w:r>
      <w:r w:rsidRPr="00B033C0">
        <w:rPr>
          <w:rStyle w:val="StyleUnderline"/>
        </w:rPr>
        <w:t>it is from such leavings that grassroots antiglobalization</w:t>
      </w:r>
      <w:r w:rsidRPr="00B033C0">
        <w:rPr>
          <w:sz w:val="16"/>
        </w:rPr>
        <w:t xml:space="preserve"> and the environmentalism of the poor </w:t>
      </w:r>
      <w:r w:rsidRPr="00B033C0">
        <w:rPr>
          <w:rStyle w:val="StyleUnderline"/>
        </w:rPr>
        <w:t>have drawn nourishment</w:t>
      </w:r>
      <w:r w:rsidRPr="00B033C0">
        <w:rPr>
          <w:sz w:val="16"/>
        </w:rPr>
        <w:t xml:space="preserve">. As American writers, scholars, and environmentalists how can we attend more imaginatively </w:t>
      </w:r>
      <w:r w:rsidRPr="00B033C0">
        <w:rPr>
          <w:rStyle w:val="StyleUnderline"/>
        </w:rPr>
        <w:t>how can we attend more imaginatively to the outsourced conflicts inflamed by our unsustainable consumerism, by our military adventurism and unsurpassed arms industry</w:t>
      </w:r>
      <w:r w:rsidRPr="00B033C0">
        <w:rPr>
          <w:sz w:val="16"/>
        </w:rPr>
        <w:t xml:space="preserve">, and by the global environmental fallout over the past three decades of American-led neoliberal economic policies? (The immense environmental toll of militarism is particularly burdensome: in 2009, U.S. military expenditure was 46.5 percent of the global total and exceeded by 10 percent the expenditure of the next fourteen highest-ranked countries combined.)" How, moreover, can we engage the impact of our outsized consumerism and militarism on the life prospects of people who are elsewhere not just geographically but elsewhere in time, as slow violence seeps long term into ecologies-rural and urban-on which the global poor must depend for generations to come? </w:t>
      </w:r>
      <w:r w:rsidRPr="00B033C0">
        <w:rPr>
          <w:rStyle w:val="StyleUnderline"/>
        </w:rPr>
        <w:t>How</w:t>
      </w:r>
      <w:r w:rsidRPr="00B033C0">
        <w:rPr>
          <w:sz w:val="16"/>
        </w:rPr>
        <w:t xml:space="preserve">, in other words, </w:t>
      </w:r>
      <w:r w:rsidRPr="00B033C0">
        <w:rPr>
          <w:rStyle w:val="StyleUnderline"/>
        </w:rPr>
        <w:t>can we rethink the standard formulation of neoliberalism as internationalizing profits and externalizing risks not just in spatial but in temporal terms as well, so that we recognize the full force with which the externalized risks are out sourced to the unborn?</w:t>
      </w:r>
      <w:r w:rsidRPr="00B033C0">
        <w:rPr>
          <w:sz w:val="16"/>
        </w:rPr>
        <w:t xml:space="preserve"> It is a pervasive condition of </w:t>
      </w:r>
      <w:r w:rsidRPr="00B033C0">
        <w:rPr>
          <w:rStyle w:val="StyleUnderline"/>
        </w:rPr>
        <w:t xml:space="preserve">empires </w:t>
      </w:r>
      <w:r w:rsidRPr="00B033C0">
        <w:rPr>
          <w:sz w:val="16"/>
        </w:rPr>
        <w:t xml:space="preserve">that they </w:t>
      </w:r>
      <w:r w:rsidRPr="00B033C0">
        <w:rPr>
          <w:rStyle w:val="StyleUnderline"/>
        </w:rPr>
        <w:t>affect great swathes of the planet without the empire's populace being aware of that impact</w:t>
      </w:r>
      <w:r w:rsidRPr="00B033C0">
        <w:rPr>
          <w:sz w:val="16"/>
        </w:rPr>
        <w:t xml:space="preserve">-indeed, without being aware that many of the affected places even exist. How many Americans are aware of the continuing socioenvironrnental fallout from U.S. militarism and foreign policy decisions made three or four decades ago in, say, Angola or Laos? How many could even place those nation-states on a map? </w:t>
      </w:r>
      <w:r w:rsidRPr="00B033C0">
        <w:rPr>
          <w:rStyle w:val="StyleUnderline"/>
        </w:rPr>
        <w:t>The imperial gap between foreign policy power and on-the-street awareness</w:t>
      </w:r>
      <w:r w:rsidRPr="00B033C0">
        <w:rPr>
          <w:sz w:val="16"/>
        </w:rPr>
        <w:t xml:space="preserve"> calls to mind George Lamming's shock, on arriving in Britain in the early 1950s, that most Londoners he met had never heard of his native Barbados and lumped together all Caribbean immigrants as Jamaicans.'?' What I call </w:t>
      </w:r>
      <w:r w:rsidRPr="00B033C0">
        <w:rPr>
          <w:rStyle w:val="StyleUnderline"/>
        </w:rPr>
        <w:t>superpower parochialism has been shaped by the myth of American exceptionalism and by a long-standing indifference</w:t>
      </w:r>
      <w:r w:rsidRPr="00B033C0">
        <w:rPr>
          <w:sz w:val="16"/>
        </w:rPr>
        <w:t>-in the U.S. educational system and national media-</w:t>
      </w:r>
      <w:r w:rsidRPr="00B033C0">
        <w:rPr>
          <w:rStyle w:val="StyleUnderline"/>
        </w:rPr>
        <w:t xml:space="preserve">to the </w:t>
      </w:r>
      <w:r w:rsidRPr="00B033C0">
        <w:rPr>
          <w:rStyle w:val="StyleUnderline"/>
        </w:rPr>
        <w:lastRenderedPageBreak/>
        <w:t>foreign, especially foreign history</w:t>
      </w:r>
      <w:r w:rsidRPr="00B033C0">
        <w:rPr>
          <w:sz w:val="16"/>
        </w:rPr>
        <w:t xml:space="preserve">, even when it is deeply enmeshed with U.S. interests. Thus, when considering the representational challenges posed by transnational slow violence, </w:t>
      </w:r>
      <w:r w:rsidRPr="00B033C0">
        <w:rPr>
          <w:rStyle w:val="StyleUnderline"/>
        </w:rPr>
        <w:t>we need to ask what role American indifference to foreign history has played in camouflaging lasting environmental damage inflicted elsewhere</w:t>
      </w:r>
      <w:r w:rsidRPr="00B033C0">
        <w:rPr>
          <w:sz w:val="16"/>
        </w:rPr>
        <w:t xml:space="preserve">. If all empires create acute disparities between global power and global knowledge, how has </w:t>
      </w:r>
      <w:r w:rsidRPr="00B033C0">
        <w:rPr>
          <w:rStyle w:val="StyleUnderline"/>
        </w:rPr>
        <w:t>America's perception of itself as a young</w:t>
      </w:r>
      <w:r w:rsidRPr="00B033C0">
        <w:rPr>
          <w:sz w:val="16"/>
        </w:rPr>
        <w:t xml:space="preserve">, forward-thrusting </w:t>
      </w:r>
      <w:r w:rsidRPr="00B033C0">
        <w:rPr>
          <w:rStyle w:val="StyleUnderline"/>
        </w:rPr>
        <w:t>nation</w:t>
      </w:r>
      <w:r w:rsidRPr="00B033C0">
        <w:rPr>
          <w:sz w:val="16"/>
        </w:rPr>
        <w:t xml:space="preserve"> that claims to flourish by looking ahead rather than behind </w:t>
      </w:r>
      <w:r w:rsidRPr="00B033C0">
        <w:rPr>
          <w:rStyle w:val="StyleUnderline"/>
        </w:rPr>
        <w:t>exacerbated</w:t>
      </w:r>
      <w:r w:rsidRPr="00B033C0">
        <w:rPr>
          <w:sz w:val="16"/>
        </w:rPr>
        <w:t xml:space="preserve"> the difficulty of </w:t>
      </w:r>
      <w:r w:rsidRPr="00B033C0">
        <w:rPr>
          <w:rStyle w:val="StyleUnderline"/>
        </w:rPr>
        <w:t>socioenvironmental</w:t>
      </w:r>
      <w:r w:rsidRPr="00B033C0">
        <w:rPr>
          <w:sz w:val="16"/>
        </w:rPr>
        <w:t xml:space="preserve"> answerability for ongoing </w:t>
      </w:r>
      <w:r w:rsidRPr="00B033C0">
        <w:rPr>
          <w:rStyle w:val="StyleUnderline"/>
        </w:rPr>
        <w:t>slow violence</w:t>
      </w:r>
      <w:r w:rsidRPr="00B033C0">
        <w:rPr>
          <w:sz w:val="16"/>
        </w:rPr>
        <w:t xml:space="preserve">?" Profiting from the asymmetrical relations between a domestically regulated environment and unregulated environments abroad is of course not unique to America, But since World War II, </w:t>
      </w:r>
      <w:r w:rsidRPr="00B033C0">
        <w:rPr>
          <w:rStyle w:val="StyleUnderline"/>
        </w:rPr>
        <w:t>the U</w:t>
      </w:r>
      <w:r w:rsidRPr="00B033C0">
        <w:rPr>
          <w:sz w:val="16"/>
        </w:rPr>
        <w:t xml:space="preserve">nited </w:t>
      </w:r>
      <w:r w:rsidRPr="00B033C0">
        <w:rPr>
          <w:rStyle w:val="StyleUnderline"/>
        </w:rPr>
        <w:t>S</w:t>
      </w:r>
      <w:r w:rsidRPr="00B033C0">
        <w:rPr>
          <w:sz w:val="16"/>
        </w:rPr>
        <w:t xml:space="preserve">tates </w:t>
      </w:r>
      <w:r w:rsidRPr="00B033C0">
        <w:rPr>
          <w:rStyle w:val="StyleUnderline"/>
        </w:rPr>
        <w:t>has wielded an unequalled power to bend the global regulatory climate in its favor</w:t>
      </w:r>
      <w:r w:rsidRPr="00B033C0">
        <w:rPr>
          <w:sz w:val="16"/>
        </w:rPr>
        <w:t>. As William Finnegan notes regarding the Washington Consensus, "</w:t>
      </w:r>
      <w:r w:rsidRPr="00B033C0">
        <w:rPr>
          <w:rStyle w:val="StyleUnderline"/>
        </w:rPr>
        <w:t>while we make the world safe for multinational corporations, it is by no means clear that they intend to return the favor</w:t>
      </w:r>
      <w:r w:rsidRPr="00B033C0">
        <w:rPr>
          <w:sz w:val="16"/>
        </w:rPr>
        <w:t xml:space="preserve">."? </w:t>
      </w:r>
      <w:r w:rsidRPr="00B033C0">
        <w:rPr>
          <w:rStyle w:val="StyleUnderline"/>
        </w:rPr>
        <w:t>The unreturned favor weighs especially heavily on impoverished communities in the global South who must stake their claims to environmental justice in the face of the Bretton Woods institutions</w:t>
      </w:r>
      <w:r w:rsidRPr="00B033C0">
        <w:rPr>
          <w:sz w:val="16"/>
        </w:rPr>
        <w:t xml:space="preserve"> (the World Bank, the IMF), the World Trade Organization, and the G8 (now G20) </w:t>
      </w:r>
      <w:r w:rsidRPr="00B033C0">
        <w:rPr>
          <w:rStyle w:val="StyleUnderline"/>
        </w:rPr>
        <w:t>over which the U</w:t>
      </w:r>
      <w:r w:rsidRPr="00B033C0">
        <w:rPr>
          <w:sz w:val="16"/>
        </w:rPr>
        <w:t xml:space="preserve">nited </w:t>
      </w:r>
      <w:r w:rsidRPr="00B033C0">
        <w:rPr>
          <w:rStyle w:val="StyleUnderline"/>
        </w:rPr>
        <w:t>S</w:t>
      </w:r>
      <w:r w:rsidRPr="00B033C0">
        <w:rPr>
          <w:sz w:val="16"/>
        </w:rPr>
        <w:t xml:space="preserve">tates </w:t>
      </w:r>
      <w:r w:rsidRPr="00B033C0">
        <w:rPr>
          <w:rStyle w:val="StyleUnderline"/>
        </w:rPr>
        <w:t>has exercised disproportionate influence</w:t>
      </w:r>
      <w:r w:rsidRPr="00B033C0">
        <w:rPr>
          <w:sz w:val="16"/>
        </w:rPr>
        <w:t xml:space="preserve">. </w:t>
      </w:r>
      <w:r w:rsidRPr="00B033C0">
        <w:rPr>
          <w:rStyle w:val="StyleUnderline"/>
        </w:rPr>
        <w:t>That influence has been exercised</w:t>
      </w:r>
      <w:r w:rsidRPr="00B033C0">
        <w:rPr>
          <w:sz w:val="16"/>
        </w:rPr>
        <w:t>, as well,</w:t>
      </w:r>
      <w:r w:rsidRPr="00B033C0">
        <w:rPr>
          <w:rStyle w:val="StyleUnderline"/>
        </w:rPr>
        <w:t xml:space="preserve"> through muscular conservation NGOs</w:t>
      </w:r>
      <w:r w:rsidRPr="00B033C0">
        <w:rPr>
          <w:sz w:val="16"/>
        </w:rPr>
        <w:t xml:space="preserve"> (the Nature Conservancy, the World Wild- life Fund, and Conservation International prominent among them) </w:t>
      </w:r>
      <w:r w:rsidRPr="00B033C0">
        <w:rPr>
          <w:rStyle w:val="StyleUnderline"/>
        </w:rPr>
        <w:t>that have a long history of disregarding local human relations to the environment in order to implement American</w:t>
      </w:r>
      <w:r w:rsidRPr="00B033C0">
        <w:rPr>
          <w:sz w:val="16"/>
        </w:rPr>
        <w:t xml:space="preserve">- and European-style </w:t>
      </w:r>
      <w:r w:rsidRPr="00B033C0">
        <w:rPr>
          <w:rStyle w:val="StyleUnderline"/>
        </w:rPr>
        <w:t>conservation agendas</w:t>
      </w:r>
      <w:r w:rsidRPr="00B033C0">
        <w:rPr>
          <w:sz w:val="16"/>
        </w:rPr>
        <w:t xml:space="preserve">. Clearly, </w:t>
      </w:r>
      <w:r w:rsidRPr="00B033C0">
        <w:rPr>
          <w:rStyle w:val="StyleUnderline"/>
        </w:rPr>
        <w:t>the beneficiaries of such power asymmetries are not just American but transnational corporations, NGOs, and governments from across the North's rich nations, often working hand-in-fist with authoritarian regimes</w:t>
      </w:r>
      <w:r w:rsidRPr="00B033C0">
        <w:rPr>
          <w:sz w:val="16"/>
        </w:rPr>
        <w:t>.</w:t>
      </w:r>
    </w:p>
    <w:p w:rsidR="00447629" w:rsidRPr="00B033C0" w:rsidRDefault="00447629" w:rsidP="00447629"/>
    <w:p w:rsidR="004D3940" w:rsidRPr="00B033C0" w:rsidRDefault="004D3940" w:rsidP="009572D8">
      <w:pPr>
        <w:pStyle w:val="Heading3"/>
      </w:pPr>
      <w:r w:rsidRPr="00B033C0">
        <w:lastRenderedPageBreak/>
        <w:t>Racism DA</w:t>
      </w:r>
    </w:p>
    <w:p w:rsidR="004D3940" w:rsidRPr="00B033C0" w:rsidRDefault="004D3940" w:rsidP="004D3940"/>
    <w:p w:rsidR="004D3940" w:rsidRPr="00B033C0" w:rsidRDefault="004D3940" w:rsidP="004D3940">
      <w:pPr>
        <w:pStyle w:val="Heading4"/>
        <w:rPr>
          <w:sz w:val="28"/>
        </w:rPr>
      </w:pPr>
      <w:r w:rsidRPr="00B033C0">
        <w:rPr>
          <w:sz w:val="28"/>
        </w:rPr>
        <w:t>American exceptionalism creates “saving life” from danger in order to continue its conquest and imperialistic policies – universality is one of the oppressor and doesn’t account for the Other and causes a cultural racism</w:t>
      </w:r>
      <w:r w:rsidR="00857835" w:rsidRPr="00B033C0">
        <w:rPr>
          <w:sz w:val="28"/>
        </w:rPr>
        <w:t xml:space="preserve"> between “Us” and “Them”</w:t>
      </w:r>
    </w:p>
    <w:p w:rsidR="004D3940" w:rsidRPr="00B033C0" w:rsidRDefault="004D3940" w:rsidP="004D3940">
      <w:pPr>
        <w:rPr>
          <w:sz w:val="16"/>
        </w:rPr>
      </w:pPr>
      <w:r w:rsidRPr="00B033C0">
        <w:rPr>
          <w:rStyle w:val="Style13ptBold"/>
          <w:sz w:val="28"/>
        </w:rPr>
        <w:t>Cuadro 11</w:t>
      </w:r>
      <w:r w:rsidRPr="00B033C0">
        <w:rPr>
          <w:sz w:val="16"/>
        </w:rPr>
        <w:t xml:space="preserve"> (Mariela, PhD in IR at the National University of La Plata, BA in Sociology at the University of Buenos Aires, Master in IR at the National University of La Plata (IRI), Researcher at the Department of Middle East in International Relations Institute (IRI) at the University of La Plata, Member and researcher at the Center for International Political Reflection (CERPI), “Universalisation of liberal democracy, American exceptionalism and racism" Transcience Volume 2—Issue 2, http://www2.hu-berlin.de/transcience/Vol2_Issue2_2011_30_43.pdf)</w:t>
      </w:r>
    </w:p>
    <w:p w:rsidR="004D3940" w:rsidRPr="00B033C0" w:rsidRDefault="004D3940" w:rsidP="004D3940"/>
    <w:p w:rsidR="004D3940" w:rsidRPr="00B033C0" w:rsidRDefault="004D3940" w:rsidP="004D3940">
      <w:pPr>
        <w:rPr>
          <w:rStyle w:val="Emphasis"/>
        </w:rPr>
      </w:pPr>
      <w:r w:rsidRPr="00B033C0">
        <w:rPr>
          <w:rStyle w:val="StyleUnderline"/>
        </w:rPr>
        <w:t>It is important to note that, understood this way racism appears not as an ideological question, but as a mechanism linked with a determined technology of power</w:t>
      </w:r>
      <w:r w:rsidRPr="00B033C0">
        <w:rPr>
          <w:sz w:val="12"/>
        </w:rPr>
        <w:t xml:space="preserve"> (biopolitics). </w:t>
      </w:r>
      <w:r w:rsidRPr="00B033C0">
        <w:rPr>
          <w:rStyle w:val="StyleUnderline"/>
        </w:rPr>
        <w:t>It is what permits establishing a separation inside the realm of life</w:t>
      </w:r>
      <w:r w:rsidRPr="00B033C0">
        <w:rPr>
          <w:sz w:val="12"/>
        </w:rPr>
        <w:t xml:space="preserve"> (that is, in the realm that power has absorbed and put under its administration</w:t>
      </w:r>
      <w:r w:rsidRPr="00B033C0">
        <w:rPr>
          <w:rStyle w:val="StyleUnderline"/>
        </w:rPr>
        <w:t>) between what can live and what must die. The distinction between races and its organization into a hierarchy is, thus, a manner of fragmenting the field of the biological</w:t>
      </w:r>
      <w:r w:rsidRPr="00B033C0">
        <w:rPr>
          <w:sz w:val="12"/>
        </w:rPr>
        <w:t xml:space="preserve">. In a few words, racism is “the means of introducing a cut in the realm of life that power took in charge: the cut between what must live and what must die” (Foucault, 2008: 230). This is understood by Foucault as the first function of racism: the function of fragmentation. It is important to withhold this fact: the first function of racism is the fragmentation of a realm that is understood as being biological and universal (thus, non political). Therefore, when talking about racism we talk about a racist discourse constituted by a dominant logic of construction of identities and otherness that tends to the production and consequent “negation” of differences. Indeed, we are thinking about a logic that enables the possibility of extermination and exclusion (or hierarchical inclusion). So, this logic, this discourse, is articulated through different specific languages. </w:t>
      </w:r>
      <w:r w:rsidRPr="00B033C0">
        <w:rPr>
          <w:rStyle w:val="Emphasis"/>
        </w:rPr>
        <w:t>Hence, we talk about cultural racism</w:t>
      </w:r>
      <w:r w:rsidRPr="00B033C0">
        <w:rPr>
          <w:sz w:val="12"/>
        </w:rPr>
        <w:t xml:space="preserve">. If we assert that there is a US cultural racism is because the function of fragmentation works through cultural lines. With ´Etienne Balibar, we are talking about a racism without race (Balibar, 1991a). If the concept of “human race” does not work anymore as such, racism as a mechanism defined as we did, continues validating the sovereign right of killing around other elements: cultural elements. </w:t>
      </w:r>
      <w:r w:rsidRPr="00B033C0">
        <w:rPr>
          <w:rStyle w:val="StyleUnderline"/>
        </w:rPr>
        <w:t>We are stressing the existence of a structure that works through two functions, articulated around different</w:t>
      </w:r>
      <w:r w:rsidRPr="00B033C0">
        <w:rPr>
          <w:sz w:val="12"/>
        </w:rPr>
        <w:t xml:space="preserve"> (biological, national, class, religious, etc.) </w:t>
      </w:r>
      <w:r w:rsidRPr="00B033C0">
        <w:rPr>
          <w:rStyle w:val="StyleUnderline"/>
        </w:rPr>
        <w:t>languages</w:t>
      </w:r>
      <w:r w:rsidRPr="00B033C0">
        <w:rPr>
          <w:sz w:val="12"/>
        </w:rPr>
        <w:t>. In Balibar’s words: “</w:t>
      </w:r>
      <w:r w:rsidRPr="00B033C0">
        <w:rPr>
          <w:rStyle w:val="Emphasis"/>
        </w:rPr>
        <w:t>Racism is a social relation and not a simple delirium of racist subjects</w:t>
      </w:r>
      <w:r w:rsidRPr="00B033C0">
        <w:rPr>
          <w:sz w:val="12"/>
        </w:rPr>
        <w:t xml:space="preserve">” (1991b: 69). </w:t>
      </w:r>
      <w:r w:rsidRPr="00B033C0">
        <w:rPr>
          <w:rStyle w:val="StyleUnderline"/>
        </w:rPr>
        <w:t>The second function</w:t>
      </w:r>
      <w:r w:rsidRPr="00B033C0">
        <w:rPr>
          <w:sz w:val="12"/>
        </w:rPr>
        <w:t xml:space="preserve"> that completes the Foucauldian notion of racism </w:t>
      </w:r>
      <w:r w:rsidRPr="00B033C0">
        <w:rPr>
          <w:rStyle w:val="StyleUnderline"/>
        </w:rPr>
        <w:t>is</w:t>
      </w:r>
      <w:r w:rsidRPr="00B033C0">
        <w:rPr>
          <w:sz w:val="12"/>
        </w:rPr>
        <w:t xml:space="preserve"> that of what we call “</w:t>
      </w:r>
      <w:r w:rsidRPr="00B033C0">
        <w:rPr>
          <w:rStyle w:val="Emphasis"/>
        </w:rPr>
        <w:t>life improvement</w:t>
      </w:r>
      <w:r w:rsidRPr="00B033C0">
        <w:rPr>
          <w:sz w:val="12"/>
        </w:rPr>
        <w:t xml:space="preserve">”. Basically, </w:t>
      </w:r>
      <w:r w:rsidRPr="00B033C0">
        <w:rPr>
          <w:rStyle w:val="StyleUnderline"/>
        </w:rPr>
        <w:t>what this function establishes is a relationship between the own life and the life of the other. It is a positive relationship that proposes not just the survival of the warrior relationship -that is, the fact that in war I have to kill in order to not being killed-, but the improvement of the own life through the killing of the other that appears as dangerous</w:t>
      </w:r>
      <w:r w:rsidRPr="00B033C0">
        <w:rPr>
          <w:sz w:val="12"/>
        </w:rPr>
        <w:t xml:space="preserve">. If we are talking about a universalistic racism, the “own life” does not present itself as being particular, but as being the life. </w:t>
      </w:r>
      <w:r w:rsidRPr="00B033C0">
        <w:rPr>
          <w:rStyle w:val="Emphasis"/>
        </w:rPr>
        <w:t>All particularities are put on the Other</w:t>
      </w:r>
      <w:r w:rsidRPr="00B033C0">
        <w:rPr>
          <w:sz w:val="12"/>
        </w:rPr>
        <w:t>. In Foucault’s words, “</w:t>
      </w:r>
      <w:r w:rsidRPr="00B033C0">
        <w:rPr>
          <w:rStyle w:val="Emphasis"/>
        </w:rPr>
        <w:t>The death of the other does not simply coincide with my life, considered as mi personal security; the death of the other, the death of the bad race, of the inferior race</w:t>
      </w:r>
      <w:r w:rsidRPr="00B033C0">
        <w:rPr>
          <w:sz w:val="12"/>
        </w:rPr>
        <w:t xml:space="preserve"> (or of the degenerate or the abnormal) </w:t>
      </w:r>
      <w:r w:rsidRPr="00B033C0">
        <w:rPr>
          <w:rStyle w:val="Emphasis"/>
        </w:rPr>
        <w:t>is what will make that life in general be healthier; healthier and purer</w:t>
      </w:r>
      <w:r w:rsidRPr="00B033C0">
        <w:rPr>
          <w:sz w:val="12"/>
        </w:rPr>
        <w:t xml:space="preserve">” (Foucault, 2008: 231; italics are our own). </w:t>
      </w:r>
      <w:r w:rsidRPr="00B033C0">
        <w:rPr>
          <w:rStyle w:val="Emphasis"/>
        </w:rPr>
        <w:t>This mechanism is able to function</w:t>
      </w:r>
      <w:r w:rsidRPr="00B033C0">
        <w:rPr>
          <w:rStyle w:val="StyleUnderline"/>
        </w:rPr>
        <w:t xml:space="preserve"> because the others are not understood as adversaries or political enemies, but </w:t>
      </w:r>
      <w:r w:rsidRPr="00B033C0">
        <w:rPr>
          <w:rStyle w:val="Emphasis"/>
        </w:rPr>
        <w:t>as dangers for the population</w:t>
      </w:r>
      <w:r w:rsidRPr="00B033C0">
        <w:rPr>
          <w:sz w:val="12"/>
        </w:rPr>
        <w:t xml:space="preserve">. We add to this Arendt’s thinking. For the author, </w:t>
      </w:r>
      <w:r w:rsidRPr="00B033C0">
        <w:rPr>
          <w:rStyle w:val="StyleUnderline"/>
        </w:rPr>
        <w:t xml:space="preserve">particularly in IR, racism has another function: to serve as a bridge between </w:t>
      </w:r>
      <w:r w:rsidRPr="00B033C0">
        <w:rPr>
          <w:rStyle w:val="Emphasis"/>
        </w:rPr>
        <w:t>nationalism and imperialism</w:t>
      </w:r>
      <w:r w:rsidRPr="00B033C0">
        <w:rPr>
          <w:sz w:val="12"/>
        </w:rPr>
        <w:t xml:space="preserve"> (1958). If nationalism refers by definition to a particularity and, in contrast, imperialism has to be accompanied by some sense of universality of this particularity, this passage is only possible through racism, that is, through the idea of “imposing a superior law upon the barbarians” (Arendt, 1958: 126). </w:t>
      </w:r>
      <w:r w:rsidRPr="00B033C0">
        <w:rPr>
          <w:rStyle w:val="Emphasis"/>
        </w:rPr>
        <w:t>In that case, the “national interests” of imperialist policies are invisibilised and the power acts in the name of universality</w:t>
      </w:r>
      <w:r w:rsidRPr="00B033C0">
        <w:rPr>
          <w:sz w:val="12"/>
        </w:rPr>
        <w:t xml:space="preserve">. In this sense, </w:t>
      </w:r>
      <w:r w:rsidRPr="00B033C0">
        <w:rPr>
          <w:rStyle w:val="StyleUnderline"/>
        </w:rPr>
        <w:t>racism as discourse entails other elements: the idea of own superiority</w:t>
      </w:r>
      <w:r w:rsidRPr="00B033C0">
        <w:rPr>
          <w:sz w:val="12"/>
        </w:rPr>
        <w:t xml:space="preserve"> (developed when dealing with exceptionalism) </w:t>
      </w:r>
      <w:r w:rsidRPr="00B033C0">
        <w:rPr>
          <w:rStyle w:val="StyleUnderline"/>
        </w:rPr>
        <w:t>paradoxically combined with the fear of the other understood as danger for the population</w:t>
      </w:r>
      <w:r w:rsidRPr="00B033C0">
        <w:rPr>
          <w:sz w:val="12"/>
        </w:rPr>
        <w:t>12, and a specific relationship between particularity and universality. Indeed, racism is theorized by Hanna Arendt as a bridge between nationalism and imperialism because it has a complex relation with both. As Balibar argues, “Racism appears at the same time in the universal and in the particular” (1991b: 89). Racism is understood as a structural process of otherness construction that works fragmenting an imaginary homogeneity, in order to encourage the improvement of a “</w:t>
      </w:r>
      <w:r w:rsidRPr="00B033C0">
        <w:rPr>
          <w:rStyle w:val="StyleUnderline"/>
        </w:rPr>
        <w:t xml:space="preserve">We” considered not as a particular identity but as </w:t>
      </w:r>
      <w:r w:rsidRPr="00B033C0">
        <w:rPr>
          <w:rStyle w:val="StyleUnderline"/>
        </w:rPr>
        <w:lastRenderedPageBreak/>
        <w:t>universality. In other words, starting from a strong particular identity, the racist discourse denies it and transforms it into a universal one</w:t>
      </w:r>
      <w:r w:rsidRPr="00B033C0">
        <w:rPr>
          <w:sz w:val="12"/>
        </w:rPr>
        <w:t xml:space="preserve">. Thus, it establishes a universal and non-historical norm, through which the others are evaluated, constructing, therefore, a hierarchy of particularities. The universal from which it starts does not enter in this hierarchization, because it is considered the standard (the good, the white, the correct, the natural), from which the other particularities have deviated or to which they have not arrived yet. As we have said, many authors sustain that in a biopolitical world talking about identities and otherness does not have any place, because of the inclusive character of the biopolitical power. When dealing with the idea of normality, Foucault points out a difference between its construction in a disciplinary society and in a control one (that is to say, in the interior of a biopolitical technology of power). While in the former the norm is established a priori and from there subjects are divided in normal and abnormal, in the latter, it is established a posteriori, taking into account all the possible cases, that is to say the normal and the abnormal ones. This is why Foucault affirms that this is an inclusive technology of power. Nevertheless we coincide with Chantal Mouffe who postulates the impossibility of an ad infinitum inclusion defended and sponsored by liberal cosmopolitanism theorists. At least in the context of the actual capitalist system, based on a series of exclusionist practices (starting with the exclusion of the workers from the means of production), some sort of inclusion/exclusion game functions. </w:t>
      </w:r>
      <w:r w:rsidRPr="00B033C0">
        <w:rPr>
          <w:rStyle w:val="StyleUnderline"/>
        </w:rPr>
        <w:t xml:space="preserve">This is what explains that Foucault talks of an expansive racism or an inclusive racism </w:t>
      </w:r>
      <w:r w:rsidRPr="00B033C0">
        <w:rPr>
          <w:sz w:val="12"/>
        </w:rPr>
        <w:t xml:space="preserve">(2002). Furthermore, </w:t>
      </w:r>
      <w:r w:rsidRPr="00B033C0">
        <w:rPr>
          <w:rStyle w:val="Emphasis"/>
        </w:rPr>
        <w:t>we do not have to forget that racism is the actualization of sovereign power into the mechanics of biopower.</w:t>
      </w:r>
      <w:r w:rsidRPr="00B033C0">
        <w:rPr>
          <w:sz w:val="12"/>
        </w:rPr>
        <w:t xml:space="preserve"> </w:t>
      </w:r>
      <w:r w:rsidRPr="00B033C0">
        <w:rPr>
          <w:rStyle w:val="StyleUnderline"/>
        </w:rPr>
        <w:t>That is to say that the binary identity construction characteristic of the former may be developed in the latter</w:t>
      </w:r>
      <w:r w:rsidRPr="00B033C0">
        <w:rPr>
          <w:sz w:val="12"/>
        </w:rPr>
        <w:t xml:space="preserve">. Indeed, as said, </w:t>
      </w:r>
      <w:r w:rsidRPr="00B033C0">
        <w:rPr>
          <w:rStyle w:val="Emphasis"/>
        </w:rPr>
        <w:t>it is what permits that a power which has to make live, can make die</w:t>
      </w:r>
      <w:r w:rsidRPr="00B033C0">
        <w:rPr>
          <w:sz w:val="12"/>
        </w:rPr>
        <w:t xml:space="preserve">. This is only possible, as said, </w:t>
      </w:r>
      <w:r w:rsidRPr="00B033C0">
        <w:rPr>
          <w:rStyle w:val="Emphasis"/>
        </w:rPr>
        <w:t>through racism inscribed in the mechanisms of the nation-state: a universalistic racism.</w:t>
      </w:r>
    </w:p>
    <w:p w:rsidR="00EC1C00" w:rsidRPr="00B033C0" w:rsidRDefault="00EC1C00" w:rsidP="00EC1C00">
      <w:pPr>
        <w:pStyle w:val="Heading4"/>
        <w:rPr>
          <w:sz w:val="28"/>
        </w:rPr>
      </w:pPr>
      <w:r w:rsidRPr="00B033C0">
        <w:rPr>
          <w:sz w:val="28"/>
        </w:rPr>
        <w:t>Racism is evil and must be resisted for humanity to survive</w:t>
      </w:r>
    </w:p>
    <w:p w:rsidR="00EC1C00" w:rsidRPr="00B033C0" w:rsidRDefault="00EC1C00" w:rsidP="00EC1C00">
      <w:pPr>
        <w:pStyle w:val="cards"/>
        <w:rPr>
          <w:rStyle w:val="StyleUnderline"/>
          <w:rFonts w:ascii="Georgia" w:hAnsi="Georgia"/>
          <w:b w:val="0"/>
          <w:sz w:val="16"/>
          <w:u w:val="none"/>
        </w:rPr>
      </w:pPr>
      <w:r w:rsidRPr="00B033C0">
        <w:rPr>
          <w:rStyle w:val="Style13ptBold"/>
          <w:sz w:val="28"/>
        </w:rPr>
        <w:t>Memmi 2k</w:t>
      </w:r>
      <w:r w:rsidRPr="00B033C0">
        <w:rPr>
          <w:rFonts w:ascii="Georgia" w:hAnsi="Georgia"/>
          <w:sz w:val="16"/>
        </w:rPr>
        <w:t xml:space="preserve"> (Albert, Professor Emeritus of Sociology @ U of Paris, Naiteire, Racism, Translated by Steve Martinot, p. 163-165)</w:t>
      </w:r>
    </w:p>
    <w:p w:rsidR="00EC1C00" w:rsidRPr="00B033C0" w:rsidRDefault="00EC1C00" w:rsidP="00EC1C00">
      <w:pPr>
        <w:rPr>
          <w:sz w:val="16"/>
        </w:rPr>
      </w:pPr>
      <w:r w:rsidRPr="00B033C0">
        <w:rPr>
          <w:rStyle w:val="StyleUnderline"/>
        </w:rPr>
        <w:t>The struggle against racism will be long, difficult, without intermission</w:t>
      </w:r>
      <w:r w:rsidRPr="00B033C0">
        <w:rPr>
          <w:sz w:val="16"/>
        </w:rPr>
        <w:t xml:space="preserve">, without remission, probably never achieved.  Yet </w:t>
      </w:r>
      <w:r w:rsidRPr="00B033C0">
        <w:rPr>
          <w:rStyle w:val="StyleUnderline"/>
        </w:rPr>
        <w:t>for this very reason, it is a struggle to be undertaken without</w:t>
      </w:r>
      <w:r w:rsidRPr="00B033C0">
        <w:rPr>
          <w:sz w:val="16"/>
        </w:rPr>
        <w:t xml:space="preserve"> surcease and without </w:t>
      </w:r>
      <w:r w:rsidRPr="00B033C0">
        <w:rPr>
          <w:rStyle w:val="StyleUnderline"/>
        </w:rPr>
        <w:t>concessions</w:t>
      </w:r>
      <w:r w:rsidRPr="00B033C0">
        <w:rPr>
          <w:sz w:val="16"/>
        </w:rPr>
        <w:t xml:space="preserve">.  </w:t>
      </w:r>
      <w:r w:rsidRPr="00B033C0">
        <w:rPr>
          <w:rStyle w:val="StyleUnderline"/>
        </w:rPr>
        <w:t>One cannot be indulgent toward racism.  One cannot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w:t>
      </w:r>
      <w:r w:rsidRPr="00B033C0">
        <w:rPr>
          <w:sz w:val="16"/>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w:t>
      </w:r>
      <w:r w:rsidRPr="00B033C0">
        <w:rPr>
          <w:rStyle w:val="StyleUnderline"/>
        </w:rPr>
        <w:t>. The anti-racist struggle, difficult though it is. and always in question, is nevertheless one of the prologues to the ultimate passage from animality to humanity</w:t>
      </w:r>
      <w:r w:rsidRPr="00B033C0">
        <w:rPr>
          <w:sz w:val="16"/>
        </w:rPr>
        <w:t xml:space="preserve">. In that sense, </w:t>
      </w:r>
      <w:r w:rsidRPr="00B033C0">
        <w:rPr>
          <w:rStyle w:val="StyleUnderline"/>
        </w:rPr>
        <w:t>we cannot fail to rise to the racist challenge.</w:t>
      </w:r>
      <w:r w:rsidRPr="00B033C0">
        <w:rPr>
          <w:sz w:val="16"/>
        </w:rP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B033C0">
        <w:rPr>
          <w:rStyle w:val="StyleUnderline"/>
        </w:rPr>
        <w:t>One cannot found a moral order, let alone a legislative order, on racism because racism signifies the exclusion of the other and his or her subjection to violence and domination.</w:t>
      </w:r>
      <w:r w:rsidRPr="00B033C0">
        <w:rPr>
          <w:sz w:val="16"/>
        </w:rPr>
        <w:t xml:space="preserve"> From an ethical point of view, if one can deploy a little religious language, racism is "the truly capital sin."fn22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B033C0">
        <w:rPr>
          <w:rStyle w:val="StyleUnderline"/>
        </w:rPr>
        <w:t>. It is an ethical and a practical appeal</w:t>
      </w:r>
      <w:r w:rsidRPr="00B033C0">
        <w:rPr>
          <w:sz w:val="16"/>
        </w:rPr>
        <w:t xml:space="preserve"> -- indeed, it is a contract, however implicit it might be. In short, </w:t>
      </w:r>
      <w:r w:rsidRPr="00B033C0">
        <w:rPr>
          <w:rStyle w:val="StyleUnderline"/>
        </w:rPr>
        <w:t xml:space="preserve">the refusal of racism is the condition for all theoretical and practical morality. Because, in the end. </w:t>
      </w:r>
      <w:r w:rsidRPr="00B033C0">
        <w:rPr>
          <w:rStyle w:val="Emphasis"/>
        </w:rPr>
        <w:t>The ethical choice commands the political choice</w:t>
      </w:r>
      <w:r w:rsidRPr="00B033C0">
        <w:rPr>
          <w:rStyle w:val="StyleUnderline"/>
        </w:rPr>
        <w:t xml:space="preserve">. A just society must be a society accepted by all. </w:t>
      </w:r>
      <w:r w:rsidRPr="00B033C0">
        <w:rPr>
          <w:rStyle w:val="Emphasis"/>
        </w:rPr>
        <w:t>If this</w:t>
      </w:r>
      <w:r w:rsidRPr="00B033C0">
        <w:rPr>
          <w:rStyle w:val="StyleUnderline"/>
        </w:rPr>
        <w:t xml:space="preserve"> contractual </w:t>
      </w:r>
      <w:r w:rsidRPr="00B033C0">
        <w:rPr>
          <w:rStyle w:val="Emphasis"/>
        </w:rPr>
        <w:t>principle is not accepted, then only conflict, violence, and destruction will be our lot</w:t>
      </w:r>
      <w:r w:rsidRPr="00B033C0">
        <w:rPr>
          <w:rStyle w:val="StyleUnderline"/>
        </w:rPr>
        <w:t>.  If it is accepted, we can hope</w:t>
      </w:r>
      <w:r w:rsidRPr="00B033C0">
        <w:rPr>
          <w:sz w:val="16"/>
        </w:rPr>
        <w:t xml:space="preserve"> someday </w:t>
      </w:r>
      <w:r w:rsidRPr="00B033C0">
        <w:rPr>
          <w:rStyle w:val="StyleUnderline"/>
        </w:rPr>
        <w:t>to live in peace</w:t>
      </w:r>
      <w:r w:rsidRPr="00B033C0">
        <w:rPr>
          <w:sz w:val="16"/>
        </w:rPr>
        <w:t xml:space="preserve">.  True, it is a wager, but </w:t>
      </w:r>
      <w:r w:rsidRPr="00B033C0">
        <w:rPr>
          <w:rStyle w:val="StyleUnderline"/>
        </w:rPr>
        <w:t>the stakes are irresistible</w:t>
      </w:r>
      <w:r w:rsidRPr="00B033C0">
        <w:rPr>
          <w:sz w:val="16"/>
        </w:rPr>
        <w:t>.</w:t>
      </w:r>
    </w:p>
    <w:p w:rsidR="004D3940" w:rsidRPr="00B033C0" w:rsidRDefault="004D3940" w:rsidP="004D3940"/>
    <w:p w:rsidR="009572D8" w:rsidRPr="00B033C0" w:rsidRDefault="009572D8" w:rsidP="009572D8">
      <w:pPr>
        <w:pStyle w:val="Heading3"/>
      </w:pPr>
      <w:r w:rsidRPr="00B033C0">
        <w:lastRenderedPageBreak/>
        <w:t>Biopolitics DA</w:t>
      </w:r>
    </w:p>
    <w:p w:rsidR="009572D8" w:rsidRPr="00B033C0" w:rsidRDefault="009572D8" w:rsidP="009572D8"/>
    <w:p w:rsidR="009572D8" w:rsidRPr="00B033C0" w:rsidRDefault="009572D8" w:rsidP="009572D8">
      <w:pPr>
        <w:pStyle w:val="Heading4"/>
        <w:rPr>
          <w:sz w:val="28"/>
        </w:rPr>
      </w:pPr>
      <w:r w:rsidRPr="00B033C0">
        <w:rPr>
          <w:sz w:val="28"/>
        </w:rPr>
        <w:t>Biopolitics DA: Appealing to the improvement of life creates the biopolitical rationality of giving power to the subject and stripping it from the object</w:t>
      </w:r>
    </w:p>
    <w:p w:rsidR="009572D8" w:rsidRPr="00B033C0" w:rsidRDefault="009572D8" w:rsidP="009572D8">
      <w:pPr>
        <w:rPr>
          <w:sz w:val="16"/>
        </w:rPr>
      </w:pPr>
      <w:r w:rsidRPr="00B033C0">
        <w:rPr>
          <w:rStyle w:val="Style13ptBold"/>
          <w:sz w:val="28"/>
        </w:rPr>
        <w:t>Cuadro 11</w:t>
      </w:r>
      <w:r w:rsidRPr="00B033C0">
        <w:rPr>
          <w:sz w:val="16"/>
        </w:rPr>
        <w:t xml:space="preserve"> (Mariela, PhD in IR at the National University of La Plata, BA in Sociology at the University of Buenos Aires, Master in IR at the National University of La Plata (IRI), Researcher at the Department of Middle East in International Relations Institute (IRI) at the University of La Plata, Member and researcher at the Center for International Political Reflection (CERPI), “Universalisation of liberal democracy, American exceptionalism and racism" Transcience Volume 2—Issue 2, http://www2.hu-berlin.de/transcience/Vol2_Issue2_2011_30_43.pdf)</w:t>
      </w:r>
    </w:p>
    <w:p w:rsidR="009572D8" w:rsidRPr="00B033C0" w:rsidRDefault="009572D8" w:rsidP="009572D8">
      <w:pPr>
        <w:rPr>
          <w:rStyle w:val="StyleUnderline"/>
        </w:rPr>
      </w:pPr>
      <w:r w:rsidRPr="00B033C0">
        <w:rPr>
          <w:sz w:val="16"/>
        </w:rPr>
        <w:t xml:space="preserve">To start talking about racism in Foucault’s terms, we need to make a short reference about the framework in which Foucauldian racism works: biopolitics. The definition of this technology of power by the French philosopher is done with the background of sovereign power. Sovereign power has as a fundamental feature the right (belonging to the sovereign) to make die and let live. As Foucault argues this right is exercised in an unbalanced way, always on the side of the death. Actually, </w:t>
      </w:r>
      <w:r w:rsidRPr="00B033C0">
        <w:rPr>
          <w:rStyle w:val="StyleUnderline"/>
        </w:rPr>
        <w:t>the sovereign exercises his right over life from the moment in which he can kill. In other words, the power over life is a passive power, one that derives from the fact that the sovereign decides not to kill</w:t>
      </w:r>
      <w:r w:rsidRPr="00B033C0">
        <w:rPr>
          <w:sz w:val="16"/>
        </w:rPr>
        <w:t xml:space="preserve">, that is to say, </w:t>
      </w:r>
      <w:r w:rsidRPr="00B033C0">
        <w:rPr>
          <w:rStyle w:val="StyleUnderline"/>
        </w:rPr>
        <w:t>decides not to exercise its right to ‘make die’</w:t>
      </w:r>
      <w:r w:rsidRPr="00B033C0">
        <w:rPr>
          <w:sz w:val="16"/>
        </w:rPr>
        <w:t xml:space="preserve">. </w:t>
      </w:r>
      <w:r w:rsidRPr="00B033C0">
        <w:rPr>
          <w:rStyle w:val="StyleUnderline"/>
        </w:rPr>
        <w:t>Biopolitics radically changes this sovereign power</w:t>
      </w:r>
      <w:r w:rsidRPr="00B033C0">
        <w:rPr>
          <w:sz w:val="16"/>
        </w:rPr>
        <w:t xml:space="preserve"> (which does not mean –we will see it- that this one disappears). Instead of a sovereign having the right to make die and let live, </w:t>
      </w:r>
      <w:r w:rsidRPr="00B033C0">
        <w:rPr>
          <w:rStyle w:val="StyleUnderline"/>
        </w:rPr>
        <w:t>the subject and object of biopolitics is the population</w:t>
      </w:r>
      <w:r w:rsidRPr="00B033C0">
        <w:rPr>
          <w:sz w:val="16"/>
        </w:rPr>
        <w:t xml:space="preserve">, understood as a mass of biological individuals. </w:t>
      </w:r>
      <w:r w:rsidRPr="00B033C0">
        <w:rPr>
          <w:rStyle w:val="StyleUnderline"/>
        </w:rPr>
        <w:t>And the new technology of power has as object and objective the life of population this way constructed: it has to make it live</w:t>
      </w:r>
      <w:r w:rsidRPr="00B033C0">
        <w:rPr>
          <w:sz w:val="16"/>
        </w:rPr>
        <w:t xml:space="preserve">. Let’s remember that Foucault does not understand power in economic terms, that is, as something that is possessed and exchanged, but as something that can be only exercised. So, </w:t>
      </w:r>
      <w:r w:rsidRPr="00B033C0">
        <w:rPr>
          <w:rStyle w:val="StyleUnderline"/>
        </w:rPr>
        <w:t>when he affirms that biopolitics has the power to make live, he is saying that it is a power that is exercised only through the promotion of life</w:t>
      </w:r>
      <w:r w:rsidRPr="00B033C0">
        <w:rPr>
          <w:sz w:val="16"/>
        </w:rPr>
        <w:t xml:space="preserve">. </w:t>
      </w:r>
      <w:r w:rsidRPr="00B033C0">
        <w:rPr>
          <w:rStyle w:val="StyleUnderline"/>
        </w:rPr>
        <w:t>This improvement of life which is the main feature of biopolitics supposes a different understanding of Foreign Policy in relation of that designed by the governmental rationality of the reason of state</w:t>
      </w:r>
      <w:r w:rsidRPr="00B033C0">
        <w:rPr>
          <w:sz w:val="16"/>
        </w:rPr>
        <w:t xml:space="preserve"> (raison d’ ´ Etat), </w:t>
      </w:r>
      <w:r w:rsidRPr="00B033C0">
        <w:rPr>
          <w:rStyle w:val="StyleUnderline"/>
        </w:rPr>
        <w:t>hinge between the sovereign power and the new technology</w:t>
      </w:r>
      <w:r w:rsidRPr="00B033C0">
        <w:rPr>
          <w:sz w:val="16"/>
        </w:rPr>
        <w:t xml:space="preserve">. Indeed, it supposed a balance of power that entailed the coexistence of a plurality of states (which would be nostalgically remembered by Carl Schmitt) based on an understanding of international politics as a zero sum game (the realist thesis). </w:t>
      </w:r>
      <w:r w:rsidRPr="00B033C0">
        <w:rPr>
          <w:rStyle w:val="StyleUnderline"/>
        </w:rPr>
        <w:t>This way, the state had a limited objective in relation of its foreign policy, whose other side was an unlimited domestic policy (the “police state”).</w:t>
      </w:r>
    </w:p>
    <w:p w:rsidR="00C572E6" w:rsidRPr="00B033C0" w:rsidRDefault="00E64B01" w:rsidP="00E64B01">
      <w:pPr>
        <w:pStyle w:val="Heading3"/>
      </w:pPr>
      <w:r w:rsidRPr="00B033C0">
        <w:lastRenderedPageBreak/>
        <w:t>Truth DA</w:t>
      </w:r>
    </w:p>
    <w:p w:rsidR="00E64B01" w:rsidRPr="00B033C0" w:rsidRDefault="00E64B01" w:rsidP="00E64B01">
      <w:pPr>
        <w:pStyle w:val="Heading4"/>
        <w:rPr>
          <w:sz w:val="28"/>
        </w:rPr>
      </w:pPr>
      <w:r w:rsidRPr="00B033C0">
        <w:rPr>
          <w:sz w:val="28"/>
        </w:rPr>
        <w:t>Truth is partisan and universal for conqueror that allows the state to continue to kill</w:t>
      </w:r>
    </w:p>
    <w:p w:rsidR="00E64B01" w:rsidRPr="00B033C0" w:rsidRDefault="00E64B01" w:rsidP="00E64B01">
      <w:pPr>
        <w:rPr>
          <w:sz w:val="16"/>
        </w:rPr>
      </w:pPr>
      <w:r w:rsidRPr="00B033C0">
        <w:rPr>
          <w:rStyle w:val="Style13ptBold"/>
          <w:sz w:val="28"/>
        </w:rPr>
        <w:t>Cuadro 11</w:t>
      </w:r>
      <w:r w:rsidRPr="00B033C0">
        <w:rPr>
          <w:sz w:val="16"/>
        </w:rPr>
        <w:t xml:space="preserve"> (Mariela, PhD in IR at the National University of La Plata, BA in Sociology at the University of Buenos Aires, Master in IR at the National University of La Plata (IRI), Researcher at the Department of Middle East in International Relations Institute (IRI) at the University of La Plata, Member and researcher at the Center for International Political Reflection (CERPI), “Universalisation of liberal democracy, American exceptionalism and racism" Transcience Volume 2—Issue 2, http://www2.hu-berlin.de/transcience/Vol2_Issue2_2011_30_43.pdf)</w:t>
      </w:r>
    </w:p>
    <w:p w:rsidR="00E64B01" w:rsidRPr="00B033C0" w:rsidRDefault="00E64B01" w:rsidP="00E64B01">
      <w:pPr>
        <w:rPr>
          <w:sz w:val="16"/>
        </w:rPr>
      </w:pPr>
      <w:r w:rsidRPr="00B033C0">
        <w:rPr>
          <w:sz w:val="16"/>
        </w:rPr>
        <w:t xml:space="preserve">In Society must be defended, Foucault (2008) establishes an important distinction between the noblesse “war of races” discourse and that of the liberal bourgeoisie. According to the author, </w:t>
      </w:r>
      <w:r w:rsidRPr="00B033C0">
        <w:rPr>
          <w:rStyle w:val="StyleUnderline"/>
        </w:rPr>
        <w:t>the noblesse racism was a discourse that underlined particularities. It was a binary war-like discourse which affirmed that there existed two races fighting for power. The winner</w:t>
      </w:r>
      <w:r w:rsidRPr="00B033C0">
        <w:rPr>
          <w:sz w:val="16"/>
        </w:rPr>
        <w:t xml:space="preserve"> of that fight was the one who </w:t>
      </w:r>
      <w:r w:rsidRPr="00B033C0">
        <w:rPr>
          <w:rStyle w:val="StyleUnderline"/>
        </w:rPr>
        <w:t>wrote History</w:t>
      </w:r>
      <w:r w:rsidRPr="00B033C0">
        <w:rPr>
          <w:sz w:val="16"/>
        </w:rPr>
        <w:t xml:space="preserve">. That way, </w:t>
      </w:r>
      <w:r w:rsidRPr="00B033C0">
        <w:rPr>
          <w:rStyle w:val="StyleUnderline"/>
        </w:rPr>
        <w:t xml:space="preserve">there was not only one big Truth: truth was the result of a battle and, thus, it was a </w:t>
      </w:r>
      <w:r w:rsidRPr="00B033C0">
        <w:rPr>
          <w:rStyle w:val="Emphasis"/>
        </w:rPr>
        <w:t>partisan one</w:t>
      </w:r>
      <w:r w:rsidRPr="00B033C0">
        <w:rPr>
          <w:rStyle w:val="StyleUnderline"/>
        </w:rPr>
        <w:t>.</w:t>
      </w:r>
      <w:r w:rsidRPr="00B033C0">
        <w:rPr>
          <w:sz w:val="16"/>
        </w:rPr>
        <w:t xml:space="preserve"> In other words, </w:t>
      </w:r>
      <w:r w:rsidRPr="00B033C0">
        <w:rPr>
          <w:rStyle w:val="StyleUnderline"/>
        </w:rPr>
        <w:t xml:space="preserve">it was a historical-political discourse that assumed its particularity. This discourse changes with the advent of liberal bourgeois historical narrative and the establishment of the nation-state. The new racist discourse is an </w:t>
      </w:r>
      <w:r w:rsidRPr="00B033C0">
        <w:rPr>
          <w:rStyle w:val="Emphasis"/>
        </w:rPr>
        <w:t>universalistic</w:t>
      </w:r>
      <w:r w:rsidRPr="00B033C0">
        <w:rPr>
          <w:rStyle w:val="StyleUnderline"/>
        </w:rPr>
        <w:t xml:space="preserve"> one</w:t>
      </w:r>
      <w:r w:rsidRPr="00B033C0">
        <w:rPr>
          <w:sz w:val="16"/>
        </w:rPr>
        <w:t>: “</w:t>
      </w:r>
      <w:r w:rsidRPr="00B033C0">
        <w:rPr>
          <w:rStyle w:val="StyleUnderline"/>
        </w:rPr>
        <w:t>a discourse of a combat that does not have to be fought between two races, but from a race given as the real and only one, which possesses power and is the norm holder, against those who deviate from it, and those who constitute many other dangers to the biological patrimony</w:t>
      </w:r>
      <w:r w:rsidRPr="00B033C0">
        <w:rPr>
          <w:sz w:val="16"/>
        </w:rPr>
        <w:t xml:space="preserve">” (Foucault, 2008: 65). Thus, </w:t>
      </w:r>
      <w:r w:rsidRPr="00B033C0">
        <w:rPr>
          <w:rStyle w:val="StyleUnderline"/>
        </w:rPr>
        <w:t xml:space="preserve">war is not thought anymore as a constitutive element of society; instead, it is considered as an instrument to protect and conserve society as a whole </w:t>
      </w:r>
      <w:r w:rsidRPr="00B033C0">
        <w:rPr>
          <w:sz w:val="16"/>
        </w:rPr>
        <w:t xml:space="preserve">(defending society). In effect, </w:t>
      </w:r>
      <w:r w:rsidRPr="00B033C0">
        <w:rPr>
          <w:rStyle w:val="StyleUnderline"/>
        </w:rPr>
        <w:t xml:space="preserve">in the search of making a unity of the conquered state, the notion of nation played a fundamental role because it searched to subsume differences and postulated a homogenous state. Now it is not a particular race which has to be saved of destruction, but the whole society: it is a </w:t>
      </w:r>
      <w:r w:rsidRPr="00B033C0">
        <w:rPr>
          <w:rStyle w:val="Emphasis"/>
        </w:rPr>
        <w:t>universalistic racism.</w:t>
      </w:r>
      <w:r w:rsidRPr="00B033C0">
        <w:rPr>
          <w:sz w:val="16"/>
        </w:rPr>
        <w:t xml:space="preserve"> That is why Foucault argues that while the noblesse racist discourse is a conservative one, the liberal bourgeois discourse is an expansive one (2002). </w:t>
      </w:r>
      <w:r w:rsidRPr="00B033C0">
        <w:rPr>
          <w:rStyle w:val="StyleUnderline"/>
        </w:rPr>
        <w:t xml:space="preserve">What is the function of racism in the new technology of power? If biopower has the mandate of making live, if it has life as its object and objective, </w:t>
      </w:r>
      <w:r w:rsidRPr="00B033C0">
        <w:rPr>
          <w:sz w:val="16"/>
        </w:rPr>
        <w:t xml:space="preserve">Foucault asks himself </w:t>
      </w:r>
      <w:r w:rsidRPr="00B033C0">
        <w:rPr>
          <w:rStyle w:val="StyleUnderline"/>
        </w:rPr>
        <w:t>how does it exert the sovereign power, the power to kill</w:t>
      </w:r>
      <w:r w:rsidRPr="00B033C0">
        <w:rPr>
          <w:sz w:val="16"/>
        </w:rPr>
        <w:t xml:space="preserve">. </w:t>
      </w:r>
      <w:r w:rsidRPr="00B033C0">
        <w:rPr>
          <w:rStyle w:val="StyleUnderline"/>
        </w:rPr>
        <w:t xml:space="preserve">The answer is </w:t>
      </w:r>
      <w:r w:rsidRPr="00B033C0">
        <w:rPr>
          <w:rStyle w:val="Emphasis"/>
        </w:rPr>
        <w:t>racism</w:t>
      </w:r>
      <w:r w:rsidRPr="00B033C0">
        <w:rPr>
          <w:rStyle w:val="StyleUnderline"/>
        </w:rPr>
        <w:t xml:space="preserve">, inscribed in mechanisms of the state. </w:t>
      </w:r>
      <w:r w:rsidRPr="00B033C0">
        <w:rPr>
          <w:sz w:val="16"/>
        </w:rPr>
        <w:t xml:space="preserve">Therefore, </w:t>
      </w:r>
      <w:r w:rsidRPr="00B033C0">
        <w:rPr>
          <w:rStyle w:val="StyleUnderline"/>
        </w:rPr>
        <w:t>liberal discourse effected a rewriting of the war of race’s discourse that substituted the historical war for a fight for life and a binary society for a biologically monistic society</w:t>
      </w:r>
      <w:r w:rsidRPr="00B033C0">
        <w:rPr>
          <w:sz w:val="16"/>
        </w:rPr>
        <w:t>. At the same time, discourse about the unjust state is substituted for a state not considered as the instrument of one race against the other, but as the protector of the integrity, the superiority and the purity of the only one race: human race. Liberal humanitarianism is born.</w:t>
      </w:r>
    </w:p>
    <w:p w:rsidR="00E64B01" w:rsidRPr="00B033C0" w:rsidRDefault="00E64B01" w:rsidP="00E64B01"/>
    <w:p w:rsidR="00A26253" w:rsidRPr="00B033C0" w:rsidRDefault="002A085F" w:rsidP="002A085F">
      <w:pPr>
        <w:pStyle w:val="Heading2"/>
      </w:pPr>
      <w:r w:rsidRPr="00B033C0">
        <w:lastRenderedPageBreak/>
        <w:t>Links</w:t>
      </w:r>
    </w:p>
    <w:p w:rsidR="008C4471" w:rsidRPr="00B033C0" w:rsidRDefault="008C4471" w:rsidP="002A085F">
      <w:pPr>
        <w:pStyle w:val="Heading3"/>
      </w:pPr>
      <w:r w:rsidRPr="00B033C0">
        <w:lastRenderedPageBreak/>
        <w:t>Arctic Link</w:t>
      </w:r>
    </w:p>
    <w:p w:rsidR="008C4471" w:rsidRPr="00B033C0" w:rsidRDefault="008C4471" w:rsidP="008C4471"/>
    <w:p w:rsidR="008C4471" w:rsidRPr="00B033C0" w:rsidRDefault="008C4471" w:rsidP="008C4471">
      <w:pPr>
        <w:pStyle w:val="Heading4"/>
      </w:pPr>
      <w:r w:rsidRPr="00B033C0">
        <w:t>Construction of the arctic as a threat allows for America to spread itself in</w:t>
      </w:r>
    </w:p>
    <w:p w:rsidR="008C4471" w:rsidRPr="00B033C0" w:rsidRDefault="008C4471" w:rsidP="008C4471">
      <w:pPr>
        <w:rPr>
          <w:sz w:val="16"/>
        </w:rPr>
      </w:pPr>
      <w:r w:rsidRPr="00B033C0">
        <w:rPr>
          <w:rStyle w:val="Style13ptBold"/>
        </w:rPr>
        <w:t xml:space="preserve">Dittmer et al 11 </w:t>
      </w:r>
      <w:r w:rsidRPr="00B033C0">
        <w:rPr>
          <w:sz w:val="16"/>
        </w:rPr>
        <w:t>-- Professors in the Departments of Geography at University College London, University of Oulu, University College London, and Royal Holloway, respectively (Jason Dittmer, Sami Moisi, Alan Ingrama, Klaus Dodds, Political Geography, 2011, “Have you heard the one about the disappearing ice? Recasting Arctic geopolitics,” http://www.uta.fi/jkk/jmc/studies/courses/reading1%20+%20arctic%20+%20moisio.pdf)</w:t>
      </w:r>
    </w:p>
    <w:p w:rsidR="008C4471" w:rsidRPr="00B033C0" w:rsidRDefault="008C4471" w:rsidP="008C4471">
      <w:pPr>
        <w:rPr>
          <w:sz w:val="16"/>
        </w:rPr>
      </w:pPr>
      <w:r w:rsidRPr="00B033C0">
        <w:rPr>
          <w:rStyle w:val="StyleUnderline"/>
        </w:rPr>
        <w:t>The idea of the Arctic as an open</w:t>
      </w:r>
      <w:r w:rsidRPr="00B033C0">
        <w:rPr>
          <w:sz w:val="16"/>
        </w:rPr>
        <w:t xml:space="preserve"> e or opening e </w:t>
      </w:r>
      <w:r w:rsidRPr="00B033C0">
        <w:rPr>
          <w:rStyle w:val="StyleUnderline"/>
        </w:rPr>
        <w:t>and uncertain space</w:t>
      </w:r>
      <w:r w:rsidRPr="00B033C0">
        <w:rPr>
          <w:sz w:val="16"/>
        </w:rPr>
        <w:t xml:space="preserve"> also </w:t>
      </w:r>
      <w:r w:rsidRPr="00B033C0">
        <w:rPr>
          <w:rStyle w:val="StyleUnderline"/>
        </w:rPr>
        <w:t>calls forth future-oriented imaginative techniques</w:t>
      </w:r>
      <w:r w:rsidRPr="00B033C0">
        <w:rPr>
          <w:sz w:val="16"/>
        </w:rPr>
        <w:t xml:space="preserve">, notably scenario analysis and the booming trade in “Arctic futures” (Anderson, 2010). </w:t>
      </w:r>
      <w:r w:rsidRPr="00B033C0">
        <w:rPr>
          <w:rStyle w:val="StyleUnderline"/>
        </w:rPr>
        <w:t>The rhetorical orientation of such exercises inevitably reproduces and gives free rein to divergent conceptualizations of the future</w:t>
      </w:r>
      <w:r w:rsidRPr="00B033C0">
        <w:rPr>
          <w:sz w:val="16"/>
        </w:rPr>
        <w:t xml:space="preserve">. Thus, </w:t>
      </w:r>
      <w:r w:rsidRPr="00B033C0">
        <w:rPr>
          <w:rStyle w:val="StyleUnderline"/>
        </w:rPr>
        <w:t>on</w:t>
      </w:r>
      <w:r w:rsidRPr="00B033C0">
        <w:rPr>
          <w:sz w:val="16"/>
        </w:rPr>
        <w:t xml:space="preserve"> the </w:t>
      </w:r>
      <w:r w:rsidRPr="00B033C0">
        <w:rPr>
          <w:rStyle w:val="StyleUnderline"/>
        </w:rPr>
        <w:t xml:space="preserve">one hand are dystopian imaginations of the Arctic as a locus of social, </w:t>
      </w:r>
      <w:r w:rsidRPr="00B033C0">
        <w:rPr>
          <w:rStyle w:val="Emphasis"/>
        </w:rPr>
        <w:t>political, economic, cultural and ecological</w:t>
      </w:r>
      <w:r w:rsidRPr="00B033C0">
        <w:rPr>
          <w:rStyle w:val="StyleUnderline"/>
        </w:rPr>
        <w:t xml:space="preserve"> disaster</w:t>
      </w:r>
      <w:r w:rsidRPr="00B033C0">
        <w:rPr>
          <w:sz w:val="16"/>
        </w:rPr>
        <w:t xml:space="preserve">. While during the 1990s Arctic space was infused with political idealism and hope as the end of the Cold War seemed to open the possibility of a less explicitly territorialized governance regime (the Arctic Council), </w:t>
      </w:r>
      <w:r w:rsidRPr="00B033C0">
        <w:rPr>
          <w:rStyle w:val="StyleUnderline"/>
        </w:rPr>
        <w:t>current interventions in Arctic space raise the spectres of conﬂict, environmental degradation and the “resource curse”</w:t>
      </w:r>
      <w:r w:rsidRPr="00B033C0">
        <w:rPr>
          <w:sz w:val="16"/>
        </w:rPr>
        <w:t xml:space="preserve"> (Emmerson, 2010). </w:t>
      </w:r>
      <w:r w:rsidRPr="00B033C0">
        <w:rPr>
          <w:rStyle w:val="StyleUnderline"/>
        </w:rPr>
        <w:t>The notion of the Arctic as an open, ‘</w:t>
      </w:r>
      <w:r w:rsidRPr="00B033C0">
        <w:rPr>
          <w:rStyle w:val="Emphasis"/>
        </w:rPr>
        <w:t>melting space’</w:t>
      </w:r>
      <w:r w:rsidRPr="00B033C0">
        <w:rPr>
          <w:rStyle w:val="StyleUnderline"/>
        </w:rPr>
        <w:t xml:space="preserve"> is thus represented as posing a </w:t>
      </w:r>
      <w:r w:rsidRPr="00B033C0">
        <w:rPr>
          <w:rStyle w:val="Emphasis"/>
        </w:rPr>
        <w:t>multi-faceted security</w:t>
      </w:r>
      <w:r w:rsidRPr="00B033C0">
        <w:rPr>
          <w:rStyle w:val="StyleUnderline"/>
        </w:rPr>
        <w:t xml:space="preserve"> risk</w:t>
      </w:r>
      <w:r w:rsidRPr="00B033C0">
        <w:rPr>
          <w:sz w:val="16"/>
        </w:rPr>
        <w:t xml:space="preserve">. Scott </w:t>
      </w:r>
      <w:r w:rsidRPr="00B033C0">
        <w:rPr>
          <w:rStyle w:val="StyleUnderline"/>
        </w:rPr>
        <w:t>Borgerson</w:t>
      </w:r>
      <w:r w:rsidRPr="00B033C0">
        <w:rPr>
          <w:sz w:val="16"/>
        </w:rPr>
        <w:t xml:space="preserve"> (2008) </w:t>
      </w:r>
      <w:r w:rsidRPr="00B033C0">
        <w:rPr>
          <w:rStyle w:val="StyleUnderline"/>
        </w:rPr>
        <w:t>published a</w:t>
      </w:r>
      <w:r w:rsidRPr="00B033C0">
        <w:rPr>
          <w:sz w:val="16"/>
        </w:rPr>
        <w:t xml:space="preserve"> notably </w:t>
      </w:r>
      <w:r w:rsidRPr="00B033C0">
        <w:rPr>
          <w:rStyle w:val="StyleUnderline"/>
        </w:rPr>
        <w:t>neo-realist intervention in Foreign Affairs which considered this kind of scenario in more detail; he argued that the decrease in sea ice</w:t>
      </w:r>
      <w:r w:rsidRPr="00B033C0">
        <w:rPr>
          <w:sz w:val="16"/>
        </w:rPr>
        <w:t xml:space="preserve"> cover </w:t>
      </w:r>
      <w:r w:rsidRPr="00B033C0">
        <w:rPr>
          <w:rStyle w:val="StyleUnderline"/>
        </w:rPr>
        <w:t>is directly correlated to evidence of a new ‘scramble for resources’</w:t>
      </w:r>
      <w:r w:rsidRPr="00B033C0">
        <w:rPr>
          <w:sz w:val="16"/>
        </w:rPr>
        <w:t xml:space="preserve"> in the region, involving the ﬁve Arctic Ocean coastal states and their national security interests. According to Borgerson (2008: 65), </w:t>
      </w:r>
      <w:r w:rsidRPr="00B033C0">
        <w:rPr>
          <w:rStyle w:val="Emphasis"/>
        </w:rPr>
        <w:t>the Arctic “region could erupt in an armed mad dash for its resources”</w:t>
      </w:r>
      <w:r w:rsidRPr="00B033C0">
        <w:rPr>
          <w:sz w:val="16"/>
        </w:rPr>
        <w:t xml:space="preserve">. More generally, </w:t>
      </w:r>
      <w:r w:rsidRPr="00B033C0">
        <w:rPr>
          <w:rStyle w:val="StyleUnderline"/>
        </w:rPr>
        <w:t>melting ice is correlated with enhanced accessibility and hence opportunities for new actors</w:t>
      </w:r>
      <w:r w:rsidRPr="00B033C0">
        <w:rPr>
          <w:sz w:val="16"/>
        </w:rPr>
        <w:t xml:space="preserve"> ranging from commercial shipping to illegal migrants and terrorist groups </w:t>
      </w:r>
      <w:r w:rsidRPr="00B033C0">
        <w:rPr>
          <w:rStyle w:val="StyleUnderline"/>
        </w:rPr>
        <w:t>to migrate</w:t>
      </w:r>
      <w:r w:rsidRPr="00B033C0">
        <w:rPr>
          <w:sz w:val="16"/>
        </w:rPr>
        <w:t xml:space="preserve"> within and beyond the Arctic. At the most extreme, </w:t>
      </w:r>
      <w:r w:rsidRPr="00B033C0">
        <w:rPr>
          <w:rStyle w:val="StyleUnderline"/>
        </w:rPr>
        <w:t>neorealists have contended that Arctic installations such as pipelines or terminals might be potential targets for terrorist organizations</w:t>
      </w:r>
      <w:r w:rsidRPr="00B033C0">
        <w:rPr>
          <w:sz w:val="16"/>
        </w:rPr>
        <w:t xml:space="preserve"> hell-bent on undermining North American energy security (Byers, 2009). At the same time, </w:t>
      </w:r>
      <w:r w:rsidRPr="00B033C0">
        <w:rPr>
          <w:rStyle w:val="StyleUnderline"/>
        </w:rPr>
        <w:t>the Arctic is also framed as a space of promise</w:t>
      </w:r>
      <w:r w:rsidRPr="00B033C0">
        <w:rPr>
          <w:sz w:val="16"/>
        </w:rPr>
        <w:t xml:space="preserve">: the locus of a potential oil bonanza, new strategic trade routes and huge ﬁshing grounds (Powell, 2008a). No wonder then that the </w:t>
      </w:r>
      <w:r w:rsidRPr="00B033C0">
        <w:rPr>
          <w:rStyle w:val="StyleUnderline"/>
        </w:rPr>
        <w:t>Arctic possibilities have resulted in a number of scenarios on the relationship between Arctic resources and Arctic geopolitical order.</w:t>
      </w:r>
      <w:r w:rsidRPr="00B033C0">
        <w:rPr>
          <w:sz w:val="16"/>
        </w:rPr>
        <w:t xml:space="preserve"> Lawson </w:t>
      </w:r>
      <w:r w:rsidRPr="00B033C0">
        <w:rPr>
          <w:rStyle w:val="StyleUnderline"/>
        </w:rPr>
        <w:t>Brigham</w:t>
      </w:r>
      <w:r w:rsidRPr="00B033C0">
        <w:rPr>
          <w:sz w:val="16"/>
        </w:rPr>
        <w:t xml:space="preserve">, a well known Arctic expert, </w:t>
      </w:r>
      <w:r w:rsidRPr="00B033C0">
        <w:rPr>
          <w:rStyle w:val="StyleUnderline"/>
        </w:rPr>
        <w:t>has imagined an “Arctic race”, a scenario in which “high demand and unstable governance set the stage for a ‘no holds barred’ rush for Arctic wealth and resources</w:t>
      </w:r>
      <w:r w:rsidRPr="00B033C0">
        <w:rPr>
          <w:sz w:val="16"/>
        </w:rPr>
        <w:t xml:space="preserve">” (described in Bennett, 2010, n.p.). This vision, which is </w:t>
      </w:r>
      <w:r w:rsidRPr="00B033C0">
        <w:rPr>
          <w:rStyle w:val="StyleUnderline"/>
        </w:rPr>
        <w:t>opposite to “Arctic saga</w:t>
      </w:r>
      <w:r w:rsidRPr="00B033C0">
        <w:rPr>
          <w:sz w:val="16"/>
        </w:rPr>
        <w:t xml:space="preserve">”, can be regarded as a liberal warning message. Accordingly, without new governance structures based on new international agreements, </w:t>
      </w:r>
      <w:r w:rsidRPr="00B033C0">
        <w:rPr>
          <w:rStyle w:val="StyleUnderline"/>
        </w:rPr>
        <w:t>high demand in the Arctic region could lead to political chaos which could also jeopardize Arctic ecosystems and cultures</w:t>
      </w:r>
      <w:r w:rsidRPr="00B033C0">
        <w:rPr>
          <w:sz w:val="16"/>
        </w:rPr>
        <w:t xml:space="preserve">. The emphasis on the economic potential of the Arctic maritime areas further highlights the dominance of future over present in contemporary geopolitical discourses. </w:t>
      </w:r>
      <w:r w:rsidRPr="00B033C0">
        <w:rPr>
          <w:rStyle w:val="Emphasis"/>
        </w:rPr>
        <w:t>The image of disaster</w:t>
      </w:r>
      <w:r w:rsidRPr="00B033C0">
        <w:rPr>
          <w:sz w:val="16"/>
        </w:rPr>
        <w:t xml:space="preserve"> (as epitomised by the Exxon Valdez sinking in 1989) </w:t>
      </w:r>
      <w:r w:rsidRPr="00B033C0">
        <w:rPr>
          <w:rStyle w:val="StyleUnderline"/>
        </w:rPr>
        <w:t>thus forms a counterpoint to the image of a treasure chest</w:t>
      </w:r>
      <w:r w:rsidRPr="00B033C0">
        <w:rPr>
          <w:sz w:val="16"/>
        </w:rPr>
        <w:t xml:space="preserve"> (the Russian ﬂagplanting in 2007).We suggest that </w:t>
      </w:r>
      <w:r w:rsidRPr="00B033C0">
        <w:rPr>
          <w:rStyle w:val="StyleUnderline"/>
        </w:rPr>
        <w:t xml:space="preserve">these assertions of Arctic </w:t>
      </w:r>
      <w:r w:rsidRPr="00B033C0">
        <w:rPr>
          <w:rStyle w:val="Emphasis"/>
        </w:rPr>
        <w:t>disaster</w:t>
      </w:r>
      <w:r w:rsidRPr="00B033C0">
        <w:rPr>
          <w:rStyle w:val="StyleUnderline"/>
        </w:rPr>
        <w:t xml:space="preserve"> are </w:t>
      </w:r>
      <w:r w:rsidRPr="00B033C0">
        <w:rPr>
          <w:rStyle w:val="Emphasis"/>
        </w:rPr>
        <w:t>used to justify a strengthened military presence</w:t>
      </w:r>
      <w:r w:rsidRPr="00B033C0">
        <w:rPr>
          <w:rStyle w:val="StyleUnderline"/>
        </w:rPr>
        <w:t xml:space="preserve"> in Arctic waters in the name of national security along with a range of futuristic possibilities </w:t>
      </w:r>
      <w:r w:rsidRPr="00B033C0">
        <w:rPr>
          <w:sz w:val="16"/>
        </w:rPr>
        <w:t xml:space="preserve">(Jensen &amp; Rottem, 2009). Here </w:t>
      </w:r>
      <w:r w:rsidRPr="00B033C0">
        <w:rPr>
          <w:rStyle w:val="StyleUnderline"/>
        </w:rPr>
        <w:t>neo-realism feeds off the idea of the Arctic as opening, shifting and potentially chaotic spa</w:t>
      </w:r>
      <w:r w:rsidRPr="00B033C0">
        <w:rPr>
          <w:sz w:val="16"/>
        </w:rPr>
        <w:t>ce. It thus has an affective as well as descriptive quality e invoking a mood change and associated “calls to arms” (Dodds, 2010). This theme of ‘</w:t>
      </w:r>
      <w:r w:rsidRPr="00B033C0">
        <w:rPr>
          <w:rStyle w:val="StyleUnderline"/>
        </w:rPr>
        <w:t>fearing the future’ has emerged periodically within</w:t>
      </w:r>
      <w:r w:rsidRPr="00B033C0">
        <w:rPr>
          <w:sz w:val="16"/>
        </w:rPr>
        <w:t xml:space="preserve"> Canadian </w:t>
      </w:r>
      <w:r w:rsidRPr="00B033C0">
        <w:rPr>
          <w:rStyle w:val="StyleUnderline"/>
        </w:rPr>
        <w:t>political discourse, with</w:t>
      </w:r>
      <w:r w:rsidRPr="00B033C0">
        <w:rPr>
          <w:sz w:val="16"/>
        </w:rPr>
        <w:t xml:space="preserve"> Stephen Harper’s famous “</w:t>
      </w:r>
      <w:r w:rsidRPr="00B033C0">
        <w:rPr>
          <w:rStyle w:val="StyleUnderline"/>
        </w:rPr>
        <w:t>use it or lose it” dictum</w:t>
      </w:r>
      <w:r w:rsidRPr="00B033C0">
        <w:rPr>
          <w:sz w:val="16"/>
        </w:rPr>
        <w:t xml:space="preserve"> traceable through previous governments, which have emphasized the threat of incursion by the Soviets or the United States (Dodds, in press; Head, 1963; Huebert, 2003). </w:t>
      </w:r>
      <w:r w:rsidRPr="00B033C0">
        <w:rPr>
          <w:rStyle w:val="StyleUnderline"/>
        </w:rPr>
        <w:t>The disaster argumentation</w:t>
      </w:r>
      <w:r w:rsidRPr="00B033C0">
        <w:rPr>
          <w:sz w:val="16"/>
        </w:rPr>
        <w:t xml:space="preserve"> (Berkman &amp; Young, 2009) </w:t>
      </w:r>
      <w:r w:rsidRPr="00B033C0">
        <w:rPr>
          <w:rStyle w:val="StyleUnderline"/>
        </w:rPr>
        <w:t xml:space="preserve">also underwrites liberal calls for a new multilateral Arctic legal agreement </w:t>
      </w:r>
      <w:r w:rsidRPr="00B033C0">
        <w:rPr>
          <w:sz w:val="16"/>
        </w:rPr>
        <w:t xml:space="preserve">which would set out rules, for example, on how to exploit Arctic resources. </w:t>
      </w:r>
      <w:r w:rsidRPr="00B033C0">
        <w:rPr>
          <w:rStyle w:val="StyleUnderline"/>
        </w:rPr>
        <w:t xml:space="preserve">In these representations, “multilateralism” denotes peace, prosperity, stability and environmental rescue whilst national control and interest denote increasing tension, environmental </w:t>
      </w:r>
      <w:r w:rsidRPr="00B033C0">
        <w:rPr>
          <w:rStyle w:val="StyleUnderline"/>
        </w:rPr>
        <w:lastRenderedPageBreak/>
        <w:t xml:space="preserve">degradation and conﬂict. Arctic ‘openness’ is </w:t>
      </w:r>
      <w:r w:rsidRPr="00B033C0">
        <w:rPr>
          <w:rStyle w:val="Emphasis"/>
        </w:rPr>
        <w:t>central to the performance</w:t>
      </w:r>
      <w:r w:rsidRPr="00B033C0">
        <w:rPr>
          <w:rStyle w:val="StyleUnderline"/>
        </w:rPr>
        <w:t xml:space="preserve"> of Arctic geopolitics</w:t>
      </w:r>
      <w:r w:rsidRPr="00B033C0">
        <w:rPr>
          <w:sz w:val="16"/>
        </w:rPr>
        <w:t xml:space="preserve">, enabling sabre-rattling by the ﬁve Arctic Ocean coastal states. </w:t>
      </w:r>
      <w:r w:rsidRPr="00B033C0">
        <w:rPr>
          <w:rStyle w:val="StyleUnderline"/>
        </w:rPr>
        <w:t>The region’s coding as a feminine space to be tamed by masculine exploits provides an arena for national magniﬁcation. The remoteness and difﬁculty of maintaining permanent occupation</w:t>
      </w:r>
      <w:r w:rsidRPr="00B033C0">
        <w:rPr>
          <w:sz w:val="16"/>
        </w:rPr>
        <w:t xml:space="preserve"> of the far north also </w:t>
      </w:r>
      <w:r w:rsidRPr="00B033C0">
        <w:rPr>
          <w:rStyle w:val="StyleUnderline"/>
        </w:rPr>
        <w:t xml:space="preserve">makes it a space where overlapping territorial claims and competing understandings of access to transit passages can </w:t>
      </w:r>
      <w:r w:rsidRPr="00B033C0">
        <w:rPr>
          <w:sz w:val="16"/>
        </w:rPr>
        <w:t xml:space="preserve">(at the moment) </w:t>
      </w:r>
      <w:r w:rsidRPr="00B033C0">
        <w:rPr>
          <w:rStyle w:val="StyleUnderline"/>
        </w:rPr>
        <w:t>co-exist with relatively little chance of actual combat</w:t>
      </w:r>
      <w:r w:rsidRPr="00B033C0">
        <w:rPr>
          <w:sz w:val="16"/>
        </w:rPr>
        <w:t xml:space="preserve"> (Baev, 2007). As we shall see, this is particularly true of the US/Canadian arguments over the legal status of the NorthWest Passage. In this way </w:t>
      </w:r>
      <w:r w:rsidRPr="00B033C0">
        <w:rPr>
          <w:rStyle w:val="StyleUnderline"/>
        </w:rPr>
        <w:t>the discursive formation of Arctic geopolitics is also bound up with neo-realist ideas about the inherent tendencies of ‘states’ towards ‘conﬂict’ over ‘resources’, ‘sovereignty’ and so on e</w:t>
      </w:r>
      <w:r w:rsidRPr="00B033C0">
        <w:rPr>
          <w:sz w:val="16"/>
        </w:rPr>
        <w:t xml:space="preserve"> </w:t>
      </w:r>
      <w:r w:rsidRPr="00B033C0">
        <w:rPr>
          <w:rStyle w:val="StyleUnderline"/>
        </w:rPr>
        <w:t xml:space="preserve">ideas that have been subject to extensive critical deconstruction in IR and political geography, but which are being rapidly reassembled in relation to the Arctic. The Arctic is thus a space in which the </w:t>
      </w:r>
      <w:r w:rsidRPr="00B033C0">
        <w:rPr>
          <w:rStyle w:val="Emphasis"/>
        </w:rPr>
        <w:t>foundational myths of orthodox international relations are being reasserted</w:t>
      </w:r>
      <w:r w:rsidRPr="00B033C0">
        <w:rPr>
          <w:sz w:val="16"/>
        </w:rPr>
        <w:t>.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A</w:t>
      </w:r>
      <w:r w:rsidRPr="00B033C0">
        <w:rPr>
          <w:rStyle w:val="StyleUnderline"/>
        </w:rPr>
        <w:t xml:space="preserve">ccepting the premises of ‘Arctic geopolitics’ risks both obscuring the liveliness of Arctic geography </w:t>
      </w:r>
      <w:r w:rsidRPr="00B033C0">
        <w:rPr>
          <w:sz w:val="16"/>
        </w:rPr>
        <w:t xml:space="preserve">(Vannini, Baldacchino, Guay, Royle, &amp; Steinberg, 2009) </w:t>
      </w:r>
      <w:r w:rsidRPr="00B033C0">
        <w:rPr>
          <w:rStyle w:val="StyleUnderline"/>
        </w:rPr>
        <w:t>and enabling the sovereign fantasy that</w:t>
      </w:r>
      <w:r w:rsidRPr="00B033C0">
        <w:rPr>
          <w:sz w:val="16"/>
        </w:rPr>
        <w:t xml:space="preserve"> coastal states and their civilian and </w:t>
      </w:r>
      <w:r w:rsidRPr="00B033C0">
        <w:rPr>
          <w:rStyle w:val="StyleUnderline"/>
        </w:rPr>
        <w:t>military representatives have previously enjoyed security via effective territorial control and may establish it once again</w:t>
      </w:r>
      <w:r w:rsidRPr="00B033C0">
        <w:rPr>
          <w:sz w:val="16"/>
        </w:rPr>
        <w:t>.</w:t>
      </w:r>
    </w:p>
    <w:p w:rsidR="008C4471" w:rsidRPr="00B033C0" w:rsidRDefault="008C4471" w:rsidP="008C4471"/>
    <w:p w:rsidR="00B033C0" w:rsidRPr="00B033C0" w:rsidRDefault="00B033C0" w:rsidP="002A085F">
      <w:pPr>
        <w:pStyle w:val="Heading3"/>
      </w:pPr>
      <w:r w:rsidRPr="00B033C0">
        <w:lastRenderedPageBreak/>
        <w:t>China Link</w:t>
      </w:r>
    </w:p>
    <w:p w:rsidR="00B033C0" w:rsidRPr="00B033C0" w:rsidRDefault="00B033C0" w:rsidP="00B033C0"/>
    <w:p w:rsidR="00B033C0" w:rsidRPr="00B033C0" w:rsidRDefault="00B033C0" w:rsidP="00B033C0">
      <w:pPr>
        <w:pStyle w:val="Heading4"/>
      </w:pPr>
      <w:r w:rsidRPr="00B033C0">
        <w:t>The threat of China is an excuse for American counterbalancing in order to preserve hegemony</w:t>
      </w:r>
    </w:p>
    <w:p w:rsidR="00B033C0" w:rsidRPr="00B033C0" w:rsidRDefault="00B033C0" w:rsidP="00B033C0">
      <w:r w:rsidRPr="00B033C0">
        <w:t xml:space="preserve">Chengxin </w:t>
      </w:r>
      <w:r w:rsidRPr="00B033C0">
        <w:rPr>
          <w:rStyle w:val="Style13ptBold"/>
        </w:rPr>
        <w:t>PAN</w:t>
      </w:r>
      <w:r w:rsidRPr="00B033C0">
        <w:t xml:space="preserve"> IR @ Australian Nat’l ‘</w:t>
      </w:r>
      <w:r w:rsidRPr="00B033C0">
        <w:rPr>
          <w:rStyle w:val="Style13ptBold"/>
        </w:rPr>
        <w:t>4</w:t>
      </w:r>
      <w:r w:rsidRPr="00B033C0">
        <w:t xml:space="preserve"> “The China Threat’ in American Self-Imagination: The Discursive Construction of Other as Power Politics” Alternatives 29 p.  314-315</w:t>
      </w:r>
    </w:p>
    <w:p w:rsidR="00B033C0" w:rsidRPr="00B033C0" w:rsidRDefault="00B033C0" w:rsidP="00B033C0">
      <w:pPr>
        <w:rPr>
          <w:sz w:val="16"/>
          <w:szCs w:val="18"/>
          <w:lang w:bidi="en-US"/>
        </w:rPr>
      </w:pPr>
      <w:r w:rsidRPr="00B033C0">
        <w:rPr>
          <w:sz w:val="16"/>
          <w:lang w:bidi="en-US"/>
        </w:rPr>
        <w:t xml:space="preserve">In this sense, </w:t>
      </w:r>
      <w:r w:rsidRPr="00B033C0">
        <w:rPr>
          <w:rStyle w:val="StyleUnderline"/>
        </w:rPr>
        <w:t>the discursive construction of China as a threatening other cannot be detached from (neo)realism, a positivist. ahistorical framework of analysis within which global life is reduced to endless interstate rivalry for power and survival.</w:t>
      </w:r>
      <w:r w:rsidRPr="00B033C0">
        <w:rPr>
          <w:sz w:val="16"/>
          <w:lang w:bidi="en-US"/>
        </w:rPr>
        <w:t xml:space="preserve"> As many critical IR scholars have noted, (</w:t>
      </w:r>
      <w:r w:rsidRPr="00B033C0">
        <w:rPr>
          <w:rStyle w:val="StyleUnderline"/>
        </w:rPr>
        <w:t>neo) realism is not a transcendent description of global reality but is predicated on the modernist Western identity</w:t>
      </w:r>
      <w:r w:rsidRPr="00B033C0">
        <w:rPr>
          <w:sz w:val="16"/>
          <w:lang w:bidi="en-US"/>
        </w:rPr>
        <w:t xml:space="preserve">, which, </w:t>
      </w:r>
      <w:r w:rsidRPr="00B033C0">
        <w:rPr>
          <w:rStyle w:val="StyleUnderline"/>
        </w:rPr>
        <w:t>in the quest for scientific certainty, has come to define itself essentially as the sovereign territorial nation-state</w:t>
      </w:r>
      <w:r w:rsidRPr="00B033C0">
        <w:rPr>
          <w:sz w:val="16"/>
          <w:lang w:bidi="en-US"/>
        </w:rPr>
        <w:t xml:space="preserve">. </w:t>
      </w:r>
      <w:r w:rsidRPr="00B033C0">
        <w:rPr>
          <w:rStyle w:val="StyleUnderline"/>
        </w:rPr>
        <w:t>This realist self-identity of Western states leads to the constitution of anarchy as the sphere of insecurity, disorder, and war</w:t>
      </w:r>
      <w:r w:rsidRPr="00B033C0">
        <w:rPr>
          <w:sz w:val="16"/>
          <w:lang w:bidi="en-US"/>
        </w:rPr>
        <w:t xml:space="preserve">. In an anarchical system, as (neo) realists argue, "the gain of one side is often considered to be the loss of the other,"''5 and "All other states are potential threats."'•^ In order to survive in such a system, states inevitably pursue power or capability. In doing so, </w:t>
      </w:r>
      <w:r w:rsidRPr="00B033C0">
        <w:rPr>
          <w:rStyle w:val="StyleUnderline"/>
        </w:rPr>
        <w:t>these realist claims represent what R. B. J. Walker calls "a specific historical articulation of relations of universality/particularity and self/Other</w:t>
      </w:r>
      <w:r w:rsidRPr="00B033C0">
        <w:rPr>
          <w:sz w:val="16"/>
          <w:lang w:bidi="en-US"/>
        </w:rPr>
        <w:t>."^^ The (neo) realist paradigm has dominated the U.S. IR discipline in general and the U.S. China studies field in particular. As Kurt Campbell notes, after the end of the Cold War</w:t>
      </w:r>
      <w:r w:rsidRPr="00B033C0">
        <w:rPr>
          <w:rStyle w:val="StyleUnderline"/>
        </w:rPr>
        <w:t>, a whole new crop of China experts "are much more likely to have a background in strategic studies or international relations than China itsel</w:t>
      </w:r>
      <w:r w:rsidRPr="00B033C0">
        <w:rPr>
          <w:sz w:val="16"/>
          <w:lang w:bidi="en-US"/>
        </w:rPr>
        <w:t xml:space="preserve">f. ""^^ As a result, </w:t>
      </w:r>
      <w:r w:rsidRPr="00B033C0">
        <w:rPr>
          <w:rStyle w:val="StyleUnderline"/>
        </w:rPr>
        <w:t>for those experts to know China is nothing more or less than to undertake a geopolitical analysis of it, often by asking only a few questions such as how China will "behave" in a strategic sen</w:t>
      </w:r>
      <w:r w:rsidRPr="00B033C0">
        <w:rPr>
          <w:sz w:val="16"/>
          <w:lang w:bidi="en-US"/>
        </w:rPr>
        <w:t xml:space="preserve">se and how it may affect the regional or global balance of power, </w:t>
      </w:r>
      <w:r w:rsidRPr="00B033C0">
        <w:rPr>
          <w:rStyle w:val="StyleUnderline"/>
        </w:rPr>
        <w:t>with a particular emphasis on China's military power or capabilities</w:t>
      </w:r>
      <w:r w:rsidRPr="00B033C0">
        <w:rPr>
          <w:sz w:val="16"/>
          <w:lang w:bidi="en-US"/>
        </w:rPr>
        <w:t xml:space="preserve">. 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 Consequently, almost by default, China emerges as an absolute other and a threat thanks to this (neo) realist prism. </w:t>
      </w:r>
      <w:r w:rsidRPr="00B033C0">
        <w:rPr>
          <w:rStyle w:val="StyleUnderline"/>
        </w:rPr>
        <w:t>The (neo) realist emphasis on survival and security in international relations dovetails perfectly with the U.S. self-imagination, because for the United States to define itself as the indispensable nation</w:t>
      </w:r>
      <w:r w:rsidRPr="00B033C0">
        <w:rPr>
          <w:sz w:val="16"/>
          <w:lang w:bidi="en-US"/>
        </w:rPr>
        <w:t xml:space="preserve"> in a world of anarchy is often to demand absolute security. As James Chace and Caleb Carr note, "for over two centuries the aspiration toward an eventual condition of absolute security has been viewed as central to an effective American foreign policy."50 And </w:t>
      </w:r>
      <w:r w:rsidRPr="00B033C0">
        <w:rPr>
          <w:rStyle w:val="StyleUnderline"/>
        </w:rPr>
        <w:t>this self-identification in turn leads to the definition of not only "tangible" foreign powers but global contingency and uncertainty per se as threats</w:t>
      </w:r>
      <w:r w:rsidRPr="00B033C0">
        <w:rPr>
          <w:sz w:val="16"/>
          <w:lang w:bidi="en-US"/>
        </w:rPr>
        <w:t>. For example, former U.S. President George H. W. Bush repeatedly said that "the enemy [of America] is unpredictability. The enemy is instability. "5' Similarly, arguing for the continuation of U.S. Cold War alliances, a high-ranking Pentagon official asked, "if we pull out, who knows what nervousness will result? "^</w:t>
      </w:r>
      <w:r w:rsidRPr="00B033C0">
        <w:rPr>
          <w:rStyle w:val="StyleUnderline"/>
        </w:rPr>
        <w:t>2Thus understood, by its very uncertain character, China would now automatically constitute a threat to the United States</w:t>
      </w:r>
      <w:r w:rsidRPr="00B033C0">
        <w:rPr>
          <w:sz w:val="16"/>
          <w:szCs w:val="18"/>
          <w:lang w:bidi="en-US"/>
        </w:rPr>
        <w:t xml:space="preserve">. For example, Bernstein and Munro believe that "China's political unpredictability, the always-present possibility that it will fall into a state of domestic disunion and factional fighting," constitutes a source of danger.s^ In like manner, Richard Betts and Thomas Christensen write: If the PLA [People's Liberation Army] remains second-rate, should the world breathe a sigh of relief? </w:t>
      </w:r>
      <w:r w:rsidRPr="00B033C0">
        <w:rPr>
          <w:i/>
          <w:iCs/>
          <w:sz w:val="16"/>
          <w:szCs w:val="18"/>
          <w:lang w:bidi="en-US"/>
        </w:rPr>
        <w:t xml:space="preserve">Not entirely. . . . </w:t>
      </w:r>
      <w:r w:rsidRPr="00B033C0">
        <w:rPr>
          <w:sz w:val="16"/>
          <w:szCs w:val="18"/>
          <w:lang w:bidi="en-US"/>
        </w:rPr>
        <w:t xml:space="preserve">Drawing China into the web of global interdependence may do more to encourage peace than war, but it </w:t>
      </w:r>
      <w:r w:rsidRPr="00B033C0">
        <w:rPr>
          <w:i/>
          <w:iCs/>
          <w:sz w:val="16"/>
          <w:szCs w:val="18"/>
          <w:lang w:bidi="en-US"/>
        </w:rPr>
        <w:t xml:space="preserve">cannot guarantee </w:t>
      </w:r>
      <w:r w:rsidRPr="00B033C0">
        <w:rPr>
          <w:sz w:val="16"/>
          <w:szCs w:val="18"/>
          <w:lang w:bidi="en-US"/>
        </w:rPr>
        <w:t xml:space="preserve">that the pursuit of heartfelt political interests will be blocked by a fear of economic consequences. . . . U.S. efforts to create a stable balance across the Taiwan Strait might deter the use of force under certain circumstances, but certainly not all.54 The upshot, therefore, is that </w:t>
      </w:r>
      <w:r w:rsidRPr="00B033C0">
        <w:rPr>
          <w:rStyle w:val="StyleUnderline"/>
        </w:rPr>
        <w:t>since China displays no absolute certainty for peace, it must be, by definition, an uncertainty, and hence, a threat</w:t>
      </w:r>
      <w:r w:rsidRPr="00B033C0">
        <w:rPr>
          <w:sz w:val="16"/>
          <w:szCs w:val="18"/>
          <w:lang w:bidi="en-US"/>
        </w:rPr>
        <w:t xml:space="preserve">.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China represents a kind of uncertainty par excellence. "Whatever the prospects for a more peaceful, more democratic, and more just world order, nothing seems more uncertain today than the future of post-Deng China,"55 argues Samuel Kim. </w:t>
      </w:r>
      <w:r w:rsidRPr="00B033C0">
        <w:rPr>
          <w:rStyle w:val="StyleUnderline"/>
        </w:rPr>
        <w:t>And such an archetypical uncertainty is crucial to the enterprise of U.S. self-construction, because it seems that only an uncertainty with potentially global consequences such as China could justify U.S. indispensability</w:t>
      </w:r>
      <w:r w:rsidRPr="00B033C0">
        <w:rPr>
          <w:sz w:val="16"/>
          <w:szCs w:val="18"/>
          <w:lang w:bidi="en-US"/>
        </w:rPr>
        <w:t xml:space="preserve"> or its continued world dominance. In this sense, Bruce Cumings aptly suggested in 1996 that China (</w:t>
      </w:r>
      <w:r w:rsidRPr="00B033C0">
        <w:rPr>
          <w:rStyle w:val="StyleUnderline"/>
        </w:rPr>
        <w:t xml:space="preserve">as a threat) was basically "a metaphor for an enormously expensive Pentagon </w:t>
      </w:r>
      <w:r w:rsidRPr="00B033C0">
        <w:rPr>
          <w:rStyle w:val="StyleUnderline"/>
        </w:rPr>
        <w:lastRenderedPageBreak/>
        <w:t>that has lost its bearings and that requires a formidable 'renegade state' to define its mission</w:t>
      </w:r>
      <w:r w:rsidRPr="00B033C0">
        <w:rPr>
          <w:sz w:val="16"/>
          <w:szCs w:val="18"/>
          <w:lang w:bidi="en-US"/>
        </w:rPr>
        <w:t xml:space="preserve"> (Islam is rather vague, and Iran lacks necessary weights)."56 </w:t>
      </w:r>
    </w:p>
    <w:p w:rsidR="002B602C" w:rsidRPr="00B033C0" w:rsidRDefault="002B602C" w:rsidP="002B602C">
      <w:pPr>
        <w:pStyle w:val="Heading3"/>
      </w:pPr>
      <w:r w:rsidRPr="00B033C0">
        <w:lastRenderedPageBreak/>
        <w:t>Democracy/Freedom Link</w:t>
      </w:r>
    </w:p>
    <w:p w:rsidR="002B602C" w:rsidRPr="00B033C0" w:rsidRDefault="002B602C" w:rsidP="002B602C"/>
    <w:p w:rsidR="002B602C" w:rsidRPr="00B033C0" w:rsidRDefault="002B602C" w:rsidP="002B602C">
      <w:pPr>
        <w:pStyle w:val="Heading4"/>
        <w:rPr>
          <w:sz w:val="28"/>
        </w:rPr>
      </w:pPr>
      <w:r w:rsidRPr="00B033C0">
        <w:rPr>
          <w:sz w:val="28"/>
        </w:rPr>
        <w:t>Democracy and freedom are excuses for intervention</w:t>
      </w:r>
    </w:p>
    <w:p w:rsidR="002B602C" w:rsidRPr="00B033C0" w:rsidRDefault="002B602C" w:rsidP="002B602C">
      <w:pPr>
        <w:rPr>
          <w:sz w:val="16"/>
        </w:rPr>
      </w:pPr>
      <w:r w:rsidRPr="00B033C0">
        <w:rPr>
          <w:rStyle w:val="Style13ptBold"/>
          <w:sz w:val="28"/>
        </w:rPr>
        <w:t>Cuadro 11</w:t>
      </w:r>
      <w:r w:rsidRPr="00B033C0">
        <w:rPr>
          <w:sz w:val="16"/>
        </w:rPr>
        <w:t xml:space="preserve"> (Mariela, PhD in IR at the National University of La Plata, BA in Sociology at the University of Buenos Aires, Master in IR at the National University of La Plata (IRI), Researcher at the Department of Middle East in International Relations Institute (IRI) at the University of La Plata, Member and researcher at the Center for International Political Reflection (CERPI), “Universalisation of liberal democracy, American exceptionalism and racism" Transcience Volume 2—Issue 2, http://www2.hu-berlin.de/transcience/Vol2_Issue2_2011_30_43.pdf)</w:t>
      </w:r>
    </w:p>
    <w:p w:rsidR="002B602C" w:rsidRPr="00B033C0" w:rsidRDefault="002B602C" w:rsidP="002B602C"/>
    <w:p w:rsidR="002B602C" w:rsidRPr="00B033C0" w:rsidRDefault="002B602C" w:rsidP="002B602C">
      <w:pPr>
        <w:rPr>
          <w:sz w:val="16"/>
        </w:rPr>
      </w:pPr>
      <w:r w:rsidRPr="00B033C0">
        <w:rPr>
          <w:rStyle w:val="StyleUnderline"/>
        </w:rPr>
        <w:t>The advent of liberalism would change this conception and postulate a game where sum is different from zero. That is to say that liberalism conceived the improvement of one state</w:t>
      </w:r>
      <w:r w:rsidRPr="00B033C0">
        <w:rPr>
          <w:sz w:val="16"/>
        </w:rPr>
        <w:t xml:space="preserve"> (the state-centered objective of the reason of state remained the same) </w:t>
      </w:r>
      <w:r w:rsidRPr="00B033C0">
        <w:rPr>
          <w:rStyle w:val="StyleUnderline"/>
        </w:rPr>
        <w:t>as linked to the improvement of the others</w:t>
      </w:r>
      <w:r w:rsidRPr="00B033C0">
        <w:rPr>
          <w:sz w:val="16"/>
        </w:rPr>
        <w:t xml:space="preserve">. </w:t>
      </w:r>
      <w:r w:rsidRPr="00B033C0">
        <w:rPr>
          <w:rStyle w:val="StyleUnderline"/>
        </w:rPr>
        <w:t>Neoliberalism</w:t>
      </w:r>
      <w:r w:rsidRPr="00B033C0">
        <w:rPr>
          <w:sz w:val="16"/>
        </w:rPr>
        <w:t xml:space="preserve">, for its part, </w:t>
      </w:r>
      <w:r w:rsidRPr="00B033C0">
        <w:rPr>
          <w:rStyle w:val="StyleUnderline"/>
        </w:rPr>
        <w:t>adds to this the necessity of intervention</w:t>
      </w:r>
      <w:r w:rsidRPr="00B033C0">
        <w:rPr>
          <w:sz w:val="16"/>
        </w:rPr>
        <w:t xml:space="preserve">. Kant’s Perpetual Peace fit in this context. Following the German author, perpetual peace would be guaranteed by the globalization of commerce. During the decade of 1990s a similar thesis took force: </w:t>
      </w:r>
      <w:r w:rsidRPr="00B033C0">
        <w:rPr>
          <w:rStyle w:val="StyleUnderline"/>
        </w:rPr>
        <w:t>The so-called ‘Democratic Peace Theory’ postulated that perpetual peace could be achieved via the globalization of democracy</w:t>
      </w:r>
      <w:r w:rsidRPr="00B033C0">
        <w:rPr>
          <w:sz w:val="16"/>
        </w:rPr>
        <w:t xml:space="preserve">. George W. </w:t>
      </w:r>
      <w:r w:rsidRPr="00B033C0">
        <w:rPr>
          <w:rStyle w:val="StyleUnderline"/>
        </w:rPr>
        <w:t>Bush administration would take this thesis as its own and argue that imposing democracy</w:t>
      </w:r>
      <w:r w:rsidRPr="00B033C0">
        <w:rPr>
          <w:sz w:val="16"/>
        </w:rPr>
        <w:t xml:space="preserve"> (on Iraq) </w:t>
      </w:r>
      <w:r w:rsidRPr="00B033C0">
        <w:rPr>
          <w:rStyle w:val="StyleUnderline"/>
        </w:rPr>
        <w:t>would make the world safer and more peaceful, implicitly arguing that US democracy is the best socio-political model</w:t>
      </w:r>
      <w:r w:rsidRPr="00B033C0">
        <w:rPr>
          <w:sz w:val="16"/>
        </w:rPr>
        <w:t xml:space="preserve">. Finally, such voices would also be specially heard during the first weeks of the still ongoing Arab uprising. </w:t>
      </w:r>
      <w:r w:rsidRPr="00B033C0">
        <w:rPr>
          <w:rStyle w:val="StyleUnderline"/>
        </w:rPr>
        <w:t>Homologated with freedom, liberal democracy appears</w:t>
      </w:r>
      <w:r w:rsidRPr="00B033C0">
        <w:rPr>
          <w:sz w:val="16"/>
        </w:rPr>
        <w:t xml:space="preserve"> (mainly in liberal powers’ discourses, but not just there) </w:t>
      </w:r>
      <w:r w:rsidRPr="00B033C0">
        <w:rPr>
          <w:rStyle w:val="StyleUnderline"/>
        </w:rPr>
        <w:t>as a universal claim of people all over the world, thereby becoming a necessity of history (claimed once by Fukuyama), and justifying, once more, interventionist policies in its name. Democracy, Human Rights and Freedom, as we will see, have been homologated</w:t>
      </w:r>
      <w:r w:rsidRPr="00B033C0">
        <w:rPr>
          <w:sz w:val="16"/>
        </w:rPr>
        <w:t xml:space="preserve">. </w:t>
      </w:r>
      <w:r w:rsidRPr="00B033C0">
        <w:rPr>
          <w:rStyle w:val="StyleUnderline"/>
        </w:rPr>
        <w:t>Clearly different and Western notions have been thus mixed, confused and universalized</w:t>
      </w:r>
      <w:r w:rsidRPr="00B033C0">
        <w:rPr>
          <w:sz w:val="16"/>
        </w:rPr>
        <w:t xml:space="preserve">. </w:t>
      </w:r>
      <w:r w:rsidRPr="00B033C0">
        <w:rPr>
          <w:rStyle w:val="StyleUnderline"/>
        </w:rPr>
        <w:t>Freedom, as a governmental technique, is at the center of the liberal practice</w:t>
      </w:r>
      <w:r w:rsidRPr="00B033C0">
        <w:rPr>
          <w:sz w:val="16"/>
        </w:rPr>
        <w:t xml:space="preserve">. Indeed, liberalism -understood not as an ideology, but rather </w:t>
      </w:r>
      <w:r w:rsidRPr="00B033C0">
        <w:rPr>
          <w:rStyle w:val="StyleUnderline"/>
        </w:rPr>
        <w:t>as a technology of power</w:t>
      </w:r>
      <w:r w:rsidRPr="00B033C0">
        <w:rPr>
          <w:sz w:val="16"/>
        </w:rPr>
        <w:t xml:space="preserve">- is </w:t>
      </w:r>
      <w:r w:rsidRPr="00B033C0">
        <w:rPr>
          <w:rStyle w:val="StyleUnderline"/>
        </w:rPr>
        <w:t>characterized as a freedom-consuming practice. That is to say that it can only function if some liberties exist</w:t>
      </w:r>
      <w:r w:rsidRPr="00B033C0">
        <w:rPr>
          <w:sz w:val="16"/>
        </w:rPr>
        <w:t xml:space="preserve"> 7. In consequence, </w:t>
      </w:r>
      <w:r w:rsidRPr="00B033C0">
        <w:rPr>
          <w:rStyle w:val="StyleUnderline"/>
        </w:rPr>
        <w:t>if liberalism has a need of freedom</w:t>
      </w:r>
      <w:r w:rsidRPr="00B033C0">
        <w:rPr>
          <w:sz w:val="16"/>
        </w:rPr>
        <w:t xml:space="preserve">, then, </w:t>
      </w:r>
      <w:r w:rsidRPr="00B033C0">
        <w:rPr>
          <w:rStyle w:val="StyleUnderline"/>
        </w:rPr>
        <w:t>it is obliged to produce it, but, at the same time, to organize it</w:t>
      </w:r>
      <w:r w:rsidRPr="00B033C0">
        <w:rPr>
          <w:sz w:val="16"/>
        </w:rPr>
        <w:t xml:space="preserve">. In other words, </w:t>
      </w:r>
      <w:r w:rsidRPr="00B033C0">
        <w:rPr>
          <w:rStyle w:val="StyleUnderline"/>
        </w:rPr>
        <w:t xml:space="preserve">it is not only a producer of freedom, but also an organizer of it: its </w:t>
      </w:r>
      <w:r w:rsidRPr="00B033C0">
        <w:rPr>
          <w:rStyle w:val="Emphasis"/>
        </w:rPr>
        <w:t>administrator</w:t>
      </w:r>
      <w:r w:rsidRPr="00B033C0">
        <w:rPr>
          <w:sz w:val="16"/>
        </w:rPr>
        <w:t xml:space="preserve">. This </w:t>
      </w:r>
      <w:r w:rsidRPr="00B033C0">
        <w:rPr>
          <w:rStyle w:val="StyleUnderline"/>
        </w:rPr>
        <w:t>administration of freedom leads to the necessity of securing those natural phenomena</w:t>
      </w:r>
      <w:r w:rsidRPr="00B033C0">
        <w:rPr>
          <w:sz w:val="16"/>
        </w:rPr>
        <w:t xml:space="preserve"> (i.e.: population) </w:t>
      </w:r>
      <w:r w:rsidRPr="00B033C0">
        <w:rPr>
          <w:rStyle w:val="StyleUnderline"/>
        </w:rPr>
        <w:t>and</w:t>
      </w:r>
      <w:r w:rsidRPr="00B033C0">
        <w:rPr>
          <w:sz w:val="16"/>
        </w:rPr>
        <w:t xml:space="preserve">, with that objective, </w:t>
      </w:r>
      <w:r w:rsidRPr="00B033C0">
        <w:rPr>
          <w:rStyle w:val="Emphasis"/>
        </w:rPr>
        <w:t>to interventionist practices</w:t>
      </w:r>
      <w:r w:rsidRPr="00B033C0">
        <w:rPr>
          <w:sz w:val="16"/>
        </w:rPr>
        <w:t xml:space="preserve">. The fact that the police device be dismantled, Foucault asserts, does not mean that governmental intervention ceases to exist. On the contrary, </w:t>
      </w:r>
      <w:r w:rsidRPr="00B033C0">
        <w:rPr>
          <w:rStyle w:val="StyleUnderline"/>
        </w:rPr>
        <w:t>this is an essential feature of liberal government.</w:t>
      </w:r>
    </w:p>
    <w:p w:rsidR="007B4A5C" w:rsidRDefault="007B4A5C" w:rsidP="002A085F">
      <w:pPr>
        <w:pStyle w:val="Heading3"/>
      </w:pPr>
      <w:r>
        <w:lastRenderedPageBreak/>
        <w:t>Disease Link</w:t>
      </w:r>
    </w:p>
    <w:p w:rsidR="007B4A5C" w:rsidRPr="00C454D1" w:rsidRDefault="007B4A5C" w:rsidP="007B4A5C">
      <w:pPr>
        <w:pStyle w:val="Heading4"/>
      </w:pPr>
      <w:r>
        <w:t>Disease creates a common enemy the U.S. tries to combat in order to spread itself international</w:t>
      </w:r>
    </w:p>
    <w:p w:rsidR="007B4A5C" w:rsidRPr="00C454D1" w:rsidRDefault="007B4A5C" w:rsidP="007B4A5C">
      <w:pPr>
        <w:rPr>
          <w:sz w:val="16"/>
        </w:rPr>
      </w:pPr>
      <w:r w:rsidRPr="00481E84">
        <w:rPr>
          <w:rStyle w:val="Style13ptBold"/>
        </w:rPr>
        <w:t>MacPhail 2009</w:t>
      </w:r>
      <w:r w:rsidRPr="00C454D1">
        <w:rPr>
          <w:sz w:val="16"/>
        </w:rPr>
        <w:t xml:space="preserve"> (Theresa, medical anthropologist at the University of California, Berkeley “The Politics of Bird Flu: The Battle over Viral Samples and China’s Role in Global Public Health,” Journal of language and politics, 8:3, 2009)</w:t>
      </w:r>
    </w:p>
    <w:p w:rsidR="007B4A5C" w:rsidRPr="00C454D1" w:rsidRDefault="007B4A5C" w:rsidP="007B4A5C">
      <w:pPr>
        <w:rPr>
          <w:sz w:val="16"/>
        </w:rPr>
      </w:pPr>
      <w:r w:rsidRPr="00C454D1">
        <w:rPr>
          <w:sz w:val="16"/>
        </w:rPr>
        <w:t xml:space="preserve">In fact, </w:t>
      </w:r>
      <w:r w:rsidRPr="007B4A5C">
        <w:rPr>
          <w:rStyle w:val="StyleUnderline"/>
        </w:rPr>
        <w:t>the health development strategies of international organizations are judged as significant in reinforcing the role of the state in relation to the production of primary products for the world market, thereby perpetuating international relations of dominance and dependency</w:t>
      </w:r>
      <w:r w:rsidRPr="00C454D1">
        <w:rPr>
          <w:sz w:val="16"/>
        </w:rPr>
        <w:t xml:space="preserve">. — Soheir Morsy, Political Economy in Medical Anthropology In July of 2007, </w:t>
      </w:r>
      <w:r w:rsidRPr="007B4A5C">
        <w:rPr>
          <w:rStyle w:val="StyleUnderline"/>
        </w:rPr>
        <w:t>former Surgeon General Richard H. Carmona</w:t>
      </w:r>
      <w:r w:rsidRPr="00C454D1">
        <w:rPr>
          <w:sz w:val="16"/>
        </w:rPr>
        <w:t xml:space="preserve"> appeared before a congressional committee and testified that during his term in office he </w:t>
      </w:r>
      <w:r w:rsidRPr="007B4A5C">
        <w:rPr>
          <w:rStyle w:val="StyleUnderline"/>
        </w:rPr>
        <w:t>had been pressured by the Bush administration to suppress or downplay any public health information that contradicted the administration’s beliefs and/or policies</w:t>
      </w:r>
      <w:r w:rsidRPr="00C454D1">
        <w:rPr>
          <w:sz w:val="16"/>
        </w:rPr>
        <w:t xml:space="preserve">. Gardiner Harris of the New York Times noted that Dr. Carmona was only “one of a growing list of present and former administration officials to charge that </w:t>
      </w:r>
      <w:r w:rsidRPr="007B4A5C">
        <w:rPr>
          <w:rStyle w:val="StyleUnderline"/>
        </w:rPr>
        <w:t>politics often trumped science within what had previously been largely nonpartisan government health and scientific agencies</w:t>
      </w:r>
      <w:r w:rsidRPr="00C454D1">
        <w:rPr>
          <w:sz w:val="16"/>
        </w:rPr>
        <w:t xml:space="preserve">” (Harris 2007). Dr. Carmona testified that he had repeatedly faced “political interference” on such varied topics as stem cell research and sex education. Two days later, an editorial in the Times bemoaned the resultant diminution of public health — both its reputation as non-biased and the general “understanding of important public health issues” — in the eyes of the same public it was meant to serve (2007). In the wake of Dr. Carmona’s testimony, it would appear that these are grave times for public health. And yet, public health concerns and international measures to thwart disease pandemics have never been more at the forefront of governmental policy, media focus and the public imagination. Dr. Carmona’s testimony on the fuzzy boundaries between science and state, health and policy, is in line with a recent spate of sensational stories on the dangers of drug-resistant tuberculosis and the recurrent threat of a bird flu outbreak — all of which belie any distinct separation of politics and medical science and highlight the ever-increasing commingling of the realms of public health and political diplomacy. </w:t>
      </w:r>
      <w:r w:rsidRPr="007B4A5C">
        <w:rPr>
          <w:rStyle w:val="StyleUnderline"/>
        </w:rPr>
        <w:t>Until recently, the worlds of public health and politics have generally been popularly conceptualized as separate fields</w:t>
      </w:r>
      <w:r w:rsidRPr="00C454D1">
        <w:rPr>
          <w:sz w:val="16"/>
        </w:rPr>
        <w:t xml:space="preserve">. Public health, undergirded by medicine, is primarily defined as “the science and practice of protecting and improving the health of a community” (public health 2007), regardless of political borders on geographical maps. </w:t>
      </w:r>
      <w:r w:rsidRPr="007B4A5C">
        <w:rPr>
          <w:rStyle w:val="StyleUnderline"/>
        </w:rPr>
        <w:t>Disease prevention and care is typically regarded as neutral ground, a conceptual space where governments can work together for the direct (or indirect) benefit of all</w:t>
      </w:r>
      <w:r w:rsidRPr="00C454D1">
        <w:rPr>
          <w:sz w:val="16"/>
        </w:rPr>
        <w:t xml:space="preserve">. Politics, on the other hand, is usually referred to in the largely Aristotelian sense of the word, or politika, as “the art or science of government or governing, especially the governing of a political entity, such as a nation, and the administration and control of its internal and external affairs” (politics 2007). If we take to be relevant Clausewitz’s formulation that war is merely the continuation of policy (or such politics) by other means, might we then argue that </w:t>
      </w:r>
      <w:r w:rsidRPr="007B4A5C">
        <w:rPr>
          <w:rStyle w:val="StyleUnderline"/>
        </w:rPr>
        <w:t>the recent ‘wars’ on disease — specifically the one being waged on the ever-present global threat of bird flu — are merely a continuation of politics by different means</w:t>
      </w:r>
      <w:r w:rsidRPr="00C454D1">
        <w:rPr>
          <w:sz w:val="16"/>
        </w:rPr>
        <w:t xml:space="preserve">? In an article written for the U.S. Center for Disease Control (CDC), two health professionals suggest that the flow of influence works optimally when an unbiased science first informs public health, with public health then influencing governmental policy decisions. The other potential direction of influence, wherein </w:t>
      </w:r>
      <w:r w:rsidRPr="007B4A5C">
        <w:rPr>
          <w:rStyle w:val="StyleUnderline"/>
        </w:rPr>
        <w:t>politics directly informs public health, eventually constraining or directing scientific research, has the potential to create a situation in which “ideology clouds scientific and public health judgment, decisions go awry and politics become dangerous</w:t>
      </w:r>
      <w:r w:rsidRPr="00C454D1">
        <w:rPr>
          <w:sz w:val="16"/>
        </w:rPr>
        <w:t xml:space="preserve">” (Koplan and McPheeters 2004: 2041). The authors go on to argue that: Scientists and public health professionals often offer opinions on policy and political issues, and politicians offer theirs on public health policies, sometimes with the support of evidence. This interaction is appropriate and healthy, and valuable insights can be acquired by these cross-discussions. Nevertheless </w:t>
      </w:r>
      <w:r w:rsidRPr="007B4A5C">
        <w:rPr>
          <w:rStyle w:val="StyleUnderline"/>
        </w:rPr>
        <w:t>the interaction provides an opportunity for inappropriate and self-serving commentary, for public grandstanding, and for promoting public anxiety for partisan political purposes</w:t>
      </w:r>
      <w:r w:rsidRPr="00C454D1">
        <w:rPr>
          <w:sz w:val="16"/>
        </w:rPr>
        <w:t xml:space="preserve">. (ibid.) The authors, however, never suggest that pure science, devoid of any political consideration, is a viable alternative to an ideologically-driven disease prevention policy. What becomes important in the constant interplay of science, politics and ideology, is both an awareness of potential ideological pitfalls and a balance between official public health policy and the science that underlies it. The science/ public health/politics interaction is largely taken for granted as the foundation of any appropriate, real-world policy decisions (Tesh 1988: 132). Yet </w:t>
      </w:r>
      <w:r w:rsidRPr="007B4A5C">
        <w:rPr>
          <w:rStyle w:val="StyleUnderline"/>
        </w:rPr>
        <w:t>the political nature of most health policies has</w:t>
      </w:r>
      <w:r w:rsidRPr="00C454D1">
        <w:rPr>
          <w:sz w:val="16"/>
        </w:rPr>
        <w:t xml:space="preserve">, until recently, </w:t>
      </w:r>
      <w:r w:rsidRPr="007B4A5C">
        <w:rPr>
          <w:rStyle w:val="StyleUnderline"/>
        </w:rPr>
        <w:t>been overshadowed in popular discourse by the ostensibly altruistic nature of health medicine</w:t>
      </w:r>
      <w:r w:rsidRPr="00C454D1">
        <w:rPr>
          <w:sz w:val="16"/>
        </w:rPr>
        <w:t>. Yet as Michael Taussig reminds us of the doctor/patient relationship: “The issue of control and manipulation is concealed by the aura of benevolence” (Taussig 1980: 4). Might the overt goodwill of organizations such as the WHO, the CDC, and the Chinese CDC belie such an emphasis on politics? Certainly there is argumentation to support a claim that public health and medicine are inherently tied to politics. Examining the ‘hidden arguments’ underlying public health policies, Sylvia Noble Tesh argues: “</w:t>
      </w:r>
      <w:r w:rsidRPr="007B4A5C">
        <w:rPr>
          <w:rStyle w:val="StyleUnderline"/>
        </w:rPr>
        <w:t>disease prevention began to acquire political meaning.</w:t>
      </w:r>
      <w:r w:rsidRPr="00C454D1">
        <w:rPr>
          <w:sz w:val="16"/>
        </w:rPr>
        <w:t xml:space="preserve"> No longer merely ways to control diseases, prevention policies became standard-bearers for the contending political arguments about the form the new society would take” (1988: 11). Science is a ‘reason of state’ in Ashis Nandy’s Science, Hegemony and Violence (1988: 1). Echoing current battles over viral samples, Nandy </w:t>
      </w:r>
      <w:r w:rsidRPr="00C454D1">
        <w:rPr>
          <w:sz w:val="16"/>
        </w:rPr>
        <w:lastRenderedPageBreak/>
        <w:t xml:space="preserve">suggests that in the last century </w:t>
      </w:r>
      <w:r w:rsidRPr="007B4A5C">
        <w:rPr>
          <w:rStyle w:val="StyleUnderline"/>
        </w:rPr>
        <w:t>science was used as “a political plank within the United States in the ideological battle against ungodly communism</w:t>
      </w:r>
      <w:r w:rsidRPr="00C454D1">
        <w:rPr>
          <w:sz w:val="16"/>
        </w:rPr>
        <w:t xml:space="preserve">” (1988: 3). Scientific performance is linked to ‘political dividends’ (1988: 9), </w:t>
      </w:r>
      <w:r w:rsidRPr="007B4A5C">
        <w:rPr>
          <w:rStyle w:val="StyleUnderline"/>
        </w:rPr>
        <w:t>with science becoming “a substitute for politics in many societies</w:t>
      </w:r>
      <w:r w:rsidRPr="00C454D1">
        <w:rPr>
          <w:sz w:val="16"/>
        </w:rPr>
        <w:t xml:space="preserve">” (1988: 10). What remains novel and of interest in all of </w:t>
      </w:r>
      <w:r w:rsidRPr="007B4A5C">
        <w:rPr>
          <w:rStyle w:val="StyleUnderline"/>
        </w:rPr>
        <w:t>this conflation of state and medicine is the new ‘politics of scale’ of the war on global disease, specifically its focus on reemerging disease like avian influenza</w:t>
      </w:r>
      <w:r w:rsidRPr="00C454D1">
        <w:rPr>
          <w:sz w:val="16"/>
        </w:rPr>
        <w:t xml:space="preserve">. As doctor and medical anthropologist Paul Farmer notes: “… </w:t>
      </w:r>
      <w:r w:rsidRPr="007B4A5C">
        <w:rPr>
          <w:rStyle w:val="StyleUnderline"/>
        </w:rPr>
        <w:t>the WHO manifestly attempts to use fear of contagion to goad wealthy nations into investing in disease surveillance and control out of self-interest</w:t>
      </w:r>
      <w:r w:rsidRPr="00C454D1">
        <w:rPr>
          <w:sz w:val="16"/>
        </w:rPr>
        <w:t xml:space="preserve"> — an age-old public health ploy acknowledged as such in the Institute of Medicine report on emerging infections” (Farmer 2001: 56–57). What Farmer’s observation underlines is that ‘public health’ has transformed itself into a savvy, political entity. Institutions like the WHO are increasingly needed to negotiate between nations — they function as the new ‘diplomats of health’. </w:t>
      </w:r>
      <w:r w:rsidRPr="007B4A5C">
        <w:rPr>
          <w:rStyle w:val="StyleUnderline"/>
        </w:rPr>
        <w:t>Modern politics, then, have arguably turned into ‘health’ politics</w:t>
      </w:r>
      <w:r w:rsidRPr="00C454D1">
        <w:rPr>
          <w:sz w:val="16"/>
        </w:rPr>
        <w:t xml:space="preserve">. In 2000, the UN Security Council passed a resolution on infectious diseases. The resolution came in response to the HIV/AIDS epidemic and was the first of its kind issued (Fidler 2001: 80). </w:t>
      </w:r>
      <w:r w:rsidRPr="007B4A5C">
        <w:rPr>
          <w:rStyle w:val="StyleUnderline"/>
        </w:rPr>
        <w:t>What started as a reaction to a specific disease, AIDS, has since developed into an overall concern with any disease or illness which is seen as having the potential to lay waste to global health, national security, or economic and political stability</w:t>
      </w:r>
      <w:r w:rsidRPr="00C454D1">
        <w:rPr>
          <w:sz w:val="16"/>
        </w:rPr>
        <w:t xml:space="preserve">. In other words, disease and public health have gone “global”. But, as law and international disease scholar David Fidler points out, the “meeting of realpolitik and pathogens” that he terms “microbialpolitik” is anything but new (Fidler 2001: 81). </w:t>
      </w:r>
      <w:r w:rsidRPr="007B4A5C">
        <w:rPr>
          <w:rStyle w:val="StyleUnderline"/>
        </w:rPr>
        <w:t>Microbialpolitiks is as old as international commerce, wars, and diplomacy</w:t>
      </w:r>
      <w:r w:rsidRPr="00C454D1">
        <w:rPr>
          <w:sz w:val="16"/>
        </w:rPr>
        <w:t>. Indeed, it was only the brief half-century respite provided by antibiotics, modern medicine and the hope of a disease-free future that made the coupling of politics and public health seem out-of-date. But now we have (re)entered a world in which modern public health structures have weakened, thus making a return to microbialpolitiks inevitable. As Fidler argues: “</w:t>
      </w:r>
      <w:r w:rsidRPr="007B4A5C">
        <w:rPr>
          <w:rStyle w:val="StyleUnderline"/>
        </w:rPr>
        <w:t>The ‘reglobalization of public health is well underway, and the international politics of infectious disease control have returned</w:t>
      </w:r>
      <w:r w:rsidRPr="00C454D1">
        <w:rPr>
          <w:sz w:val="16"/>
        </w:rPr>
        <w:t xml:space="preserve">” (Fidler 2001: 81). Only three years later, Fidler would write that the predicted return of public health was triumphant, having “emerged prominently on the agendas of many policy areas in international relations, including national security, international trade, economic development, globalization, human rights, and global governance” (Fidler 2004: 2). As Nicholas King suggests, </w:t>
      </w:r>
      <w:r w:rsidRPr="007B4A5C">
        <w:rPr>
          <w:rStyle w:val="StyleUnderline"/>
        </w:rPr>
        <w:t>the resurgence of such ‘microbialpolitiking’ owes much to the discourse of risk so prevalent in today’s world. The current focus on ‘risk’, as it specifically pertains to disease and its relationship to national security concerns, has been constructed by the interaction of a variety of different social actors: scientists, the media, and health and security experts (</w:t>
      </w:r>
      <w:r w:rsidRPr="00C454D1">
        <w:rPr>
          <w:sz w:val="16"/>
        </w:rPr>
        <w:t xml:space="preserve">King 2004:62). King argues: </w:t>
      </w:r>
      <w:r w:rsidRPr="007B4A5C">
        <w:rPr>
          <w:rStyle w:val="StyleUnderline"/>
        </w:rPr>
        <w:t>The emerging diseases campaign employed a strategic and historically resonant scale politics, making it attractive to journalists, biomedical researchers, activists, politicians, and public health and national security experts</w:t>
      </w:r>
      <w:r w:rsidRPr="00C454D1">
        <w:rPr>
          <w:sz w:val="16"/>
        </w:rPr>
        <w:t>. Campaigners’ identification of causes and consequences at particular scales were a means of marketing risk to specific audiences and thereby securing alliances; their recommendations for intervention at particular scales were a means of ensuring that those alliances ultimately benefited specific interests. (2004: 64) King traces this development to the early 1990s, specifically to Stephen Morse’s 1989 conference on “Emerging Viruses”. Like the UN Security Council resolution on emerging infections, the conference was in the wake of HIV/AIDS. In King’s retelling, it was Morse’s descriptions of the causal links between isolated, local events and global effects that changed the politics of public health (2004: 66). The epidemiological community followed in Morse’s footsteps, with such luminaries as Morse and Joshua Lederberg calling for a global surveillance network to deal with emerging or reemerging diseases such as bird flu or SARS. However, although both the problem and the effort were ‘global’ by default, any “interventions would involve ‘passing through’ American laboratories, biotechnology firms, pharmaceutical manufacturers, and the information science experts” (King 2004: 69). Following the conference, disease became a hot topic for the media. Such high</w:t>
      </w:r>
      <w:r w:rsidRPr="007B4A5C">
        <w:rPr>
          <w:rStyle w:val="StyleUnderline"/>
        </w:rPr>
        <w:t>-profile authors as Laurie Garrett (The Coming Plague) and Richard Preston (The Hot Zone) stoked the ‘emerging virus’ fires, creating what amounted to a “viral panic” or “viral paranoia”</w:t>
      </w:r>
      <w:r w:rsidRPr="00C454D1">
        <w:rPr>
          <w:sz w:val="16"/>
        </w:rPr>
        <w:t xml:space="preserve"> (King 2004: 73). Stories of viruses gone haywire, such as Preston’s account of Ebola, helped reify the notion that localized events were of international importance. Such causal chains having been formed in the popular imagination, the timing was ripe for the emergence of bioterrorism concerns. In the aftermath of 9/11, the former cold war had been transformed, using scalar politics, into a hot war with international viruses (King 2004: 76). Of course, </w:t>
      </w:r>
      <w:r w:rsidRPr="007B4A5C">
        <w:rPr>
          <w:rStyle w:val="StyleUnderline"/>
        </w:rPr>
        <w:t>all of this can be tied into the Foucaultian concept that knowledge is by its very nature political</w:t>
      </w:r>
      <w:r w:rsidRPr="00C454D1">
        <w:rPr>
          <w:sz w:val="16"/>
        </w:rPr>
        <w:t xml:space="preserve">. In The Birth of the Clinic, Foucault outlines the ways in which medicine is connected to the power of the state. For Foucault, </w:t>
      </w:r>
      <w:r w:rsidRPr="007B4A5C">
        <w:rPr>
          <w:rStyle w:val="StyleUnderline"/>
        </w:rPr>
        <w:t>medicine itself “becomes a task for the nation”</w:t>
      </w:r>
      <w:r w:rsidRPr="00C454D1">
        <w:rPr>
          <w:sz w:val="16"/>
        </w:rPr>
        <w:t xml:space="preserve"> (Foucault 1994: 19). He argues that </w:t>
      </w:r>
      <w:r w:rsidRPr="007B4A5C">
        <w:rPr>
          <w:rStyle w:val="StyleUnderline"/>
        </w:rPr>
        <w:t>the practice of medicine is itself political and that “the struggle against disease must begin with a war against bad government”</w:t>
      </w:r>
      <w:r w:rsidRPr="00C454D1">
        <w:rPr>
          <w:sz w:val="16"/>
        </w:rPr>
        <w:t xml:space="preserve"> (Foucault 1994: 33). In an article on the politics of emerging diseases, Elisabeth Prescott has echoed Foucault’s equation of disease with bad government. She suggests that </w:t>
      </w:r>
      <w:r w:rsidRPr="007B4A5C">
        <w:rPr>
          <w:rStyle w:val="StyleUnderline"/>
        </w:rPr>
        <w:t>a nation’s capacity to combat both old and newly emergent diseases is a marker not of just biological, but of political, health</w:t>
      </w:r>
      <w:r w:rsidRPr="00C454D1">
        <w:rPr>
          <w:sz w:val="16"/>
        </w:rPr>
        <w:t xml:space="preserve">. She argues that “the ability to respond [is] a reflection of the capacity of a governing system” (2007: 1). What’s more, ruptures in health can lead to break-downs in effective government or in the ability of governments to inspire confidence. Prescott suggests: “Failures in governance in the face of infectious disease outbreaks can result in challenges to social cohesion, economic performance and political legitimacy” (ibid.). In other words, an outbreak of bird flu in China would equate to an example of Foucault’s bad government. In </w:t>
      </w:r>
      <w:r w:rsidRPr="00C454D1">
        <w:rPr>
          <w:sz w:val="16"/>
        </w:rPr>
        <w:lastRenderedPageBreak/>
        <w:t xml:space="preserve">the end, there can be no doubt that the realms of medicine and (political) power are perpetually intertwined. Foucault writes: “There is, therefore, a spontaneous and deeply rooted convergence between the requirement of political ideology and those of medical technology” (Foucault 1994: 38). In other words, we should not be overly surprised by Richard Carmona’s testimony or by debates over bird flu samples. Politics and health have always arguably gone hand-in-hand </w:t>
      </w:r>
    </w:p>
    <w:p w:rsidR="007B4A5C" w:rsidRPr="007B4A5C" w:rsidRDefault="007B4A5C" w:rsidP="00E97481"/>
    <w:p w:rsidR="00E97481" w:rsidRDefault="00E97481" w:rsidP="0013774C">
      <w:pPr>
        <w:pStyle w:val="Heading3"/>
      </w:pPr>
      <w:r>
        <w:lastRenderedPageBreak/>
        <w:t>Energy Consumption Link</w:t>
      </w:r>
    </w:p>
    <w:p w:rsidR="00E97481" w:rsidRDefault="00E97481" w:rsidP="00E97481"/>
    <w:p w:rsidR="00E97481" w:rsidRDefault="00E97481" w:rsidP="00E97481">
      <w:pPr>
        <w:pStyle w:val="Heading4"/>
      </w:pPr>
      <w:r>
        <w:t>Energy consumption is an excuse for militarization</w:t>
      </w:r>
    </w:p>
    <w:p w:rsidR="00E97481" w:rsidRDefault="00E97481" w:rsidP="00E97481">
      <w:r w:rsidRPr="00E97481">
        <w:rPr>
          <w:rStyle w:val="Style13ptBold"/>
        </w:rPr>
        <w:t>Ciuta 10</w:t>
      </w:r>
      <w:r>
        <w:t xml:space="preserve"> -- </w:t>
      </w:r>
      <w:r w:rsidRPr="00C342D8">
        <w:t>Lecturer in International Relations and Director of the Centre of European Politics,</w:t>
      </w:r>
      <w:r>
        <w:t xml:space="preserve"> School of Slavonic and East European Studies @ University College London, UK (Felix, 2010, "Conceptual Notes on Energy Security: Total or Banal Security?" Security Dialogue 41(123), Sage)</w:t>
      </w:r>
      <w:r>
        <w:tab/>
      </w:r>
    </w:p>
    <w:p w:rsidR="00E97481" w:rsidRDefault="00E97481" w:rsidP="00E97481">
      <w:r w:rsidRPr="008777FB">
        <w:rPr>
          <w:sz w:val="16"/>
        </w:rPr>
        <w:t xml:space="preserve">Even casual observers will be familiar with the argument that </w:t>
      </w:r>
      <w:r w:rsidRPr="002E1CFF">
        <w:rPr>
          <w:rStyle w:val="StyleUnderline"/>
          <w:highlight w:val="yellow"/>
        </w:rPr>
        <w:t>energy</w:t>
      </w:r>
      <w:r w:rsidRPr="009644E4">
        <w:rPr>
          <w:rStyle w:val="StyleUnderline"/>
        </w:rPr>
        <w:t xml:space="preserve"> is a security issue because it </w:t>
      </w:r>
      <w:r w:rsidRPr="002E1CFF">
        <w:rPr>
          <w:rStyle w:val="StyleUnderline"/>
          <w:highlight w:val="yellow"/>
        </w:rPr>
        <w:t xml:space="preserve">is </w:t>
      </w:r>
      <w:r w:rsidRPr="006E5437">
        <w:rPr>
          <w:rStyle w:val="StyleUnderline"/>
        </w:rPr>
        <w:t xml:space="preserve">either </w:t>
      </w:r>
      <w:r w:rsidRPr="002E1CFF">
        <w:rPr>
          <w:rStyle w:val="StyleUnderline"/>
          <w:highlight w:val="yellow"/>
        </w:rPr>
        <w:t xml:space="preserve">a </w:t>
      </w:r>
      <w:r w:rsidRPr="002E1CFF">
        <w:rPr>
          <w:rStyle w:val="Emphasis"/>
          <w:highlight w:val="yellow"/>
        </w:rPr>
        <w:t xml:space="preserve">cause or </w:t>
      </w:r>
      <w:r w:rsidRPr="006E5437">
        <w:rPr>
          <w:rStyle w:val="Emphasis"/>
        </w:rPr>
        <w:t xml:space="preserve">an </w:t>
      </w:r>
      <w:r w:rsidRPr="002E1CFF">
        <w:rPr>
          <w:rStyle w:val="Emphasis"/>
          <w:highlight w:val="yellow"/>
        </w:rPr>
        <w:t>instrument</w:t>
      </w:r>
      <w:r w:rsidRPr="002E1CFF">
        <w:rPr>
          <w:rStyle w:val="StyleUnderline"/>
          <w:highlight w:val="yellow"/>
        </w:rPr>
        <w:t xml:space="preserve"> of war</w:t>
      </w:r>
      <w:r w:rsidRPr="009644E4">
        <w:rPr>
          <w:rStyle w:val="StyleUnderline"/>
        </w:rPr>
        <w:t xml:space="preserve"> or conflict</w:t>
      </w:r>
      <w:r w:rsidRPr="008777FB">
        <w:rPr>
          <w:sz w:val="16"/>
        </w:rPr>
        <w:t xml:space="preserve">. Two different strands converge in this logic of energy security. The first strand focuses on energy as an </w:t>
      </w:r>
      <w:r w:rsidRPr="004F7167">
        <w:rPr>
          <w:sz w:val="16"/>
        </w:rPr>
        <w:t xml:space="preserve">instrument: </w:t>
      </w:r>
      <w:r w:rsidRPr="004F7167">
        <w:rPr>
          <w:rStyle w:val="StyleUnderline"/>
        </w:rPr>
        <w:t>energy is what states fight their current wars with</w:t>
      </w:r>
      <w:r w:rsidRPr="004F7167">
        <w:rPr>
          <w:sz w:val="16"/>
        </w:rPr>
        <w:t>. We can find here arguments regarding the use of the ‘energy weapon’ by</w:t>
      </w:r>
      <w:r w:rsidRPr="008777FB">
        <w:rPr>
          <w:sz w:val="16"/>
        </w:rPr>
        <w:t xml:space="preserve"> supplier states (Belkin, 2007: 4; Lugar, 2006: 3; Winstone, Bolton &amp; Gore, 2007: 1; Yergin, 2006a: 75); direct substitutions in which </w:t>
      </w:r>
      <w:r w:rsidRPr="002E1CFF">
        <w:rPr>
          <w:rStyle w:val="StyleUnderline"/>
          <w:highlight w:val="yellow"/>
        </w:rPr>
        <w:t xml:space="preserve">energy is viewed as the </w:t>
      </w:r>
      <w:r w:rsidRPr="002E1CFF">
        <w:rPr>
          <w:rStyle w:val="Emphasis"/>
          <w:highlight w:val="yellow"/>
        </w:rPr>
        <w:t>‘equivalent of nuclear weapons’</w:t>
      </w:r>
      <w:r w:rsidRPr="008777FB">
        <w:rPr>
          <w:sz w:val="16"/>
        </w:rPr>
        <w:t xml:space="preserve"> (Morse &amp; Richard, 2002: 2); and </w:t>
      </w:r>
      <w:r w:rsidRPr="002E1CFF">
        <w:rPr>
          <w:rStyle w:val="StyleUnderline"/>
          <w:highlight w:val="yellow"/>
        </w:rPr>
        <w:t>rhetorical associations</w:t>
      </w:r>
      <w:r w:rsidRPr="008777FB">
        <w:rPr>
          <w:sz w:val="16"/>
        </w:rPr>
        <w:t xml:space="preserve"> that </w:t>
      </w:r>
      <w:r w:rsidRPr="002E1CFF">
        <w:rPr>
          <w:rStyle w:val="StyleUnderline"/>
          <w:highlight w:val="yellow"/>
        </w:rPr>
        <w:t>establish policy</w:t>
      </w:r>
      <w:r w:rsidRPr="009644E4">
        <w:rPr>
          <w:rStyle w:val="StyleUnderline"/>
        </w:rPr>
        <w:t xml:space="preserve"> associations</w:t>
      </w:r>
      <w:r w:rsidRPr="008777FB">
        <w:rPr>
          <w:sz w:val="16"/>
        </w:rPr>
        <w:t xml:space="preserve">, as exemplified by the panel ‘Guns and Gas’ during the Transatlantic Conference of the Bucharest NATO Summit. The second strand comes from the literature on resource wars, defined as ‘hot conflicts triggered by a struggle to grab valuable resources’ (Victor, 2007: 1). Energy is seen as a primary cause of greatpower conflicts over scarce energy resources (Hamon &amp; Dupuy, 2008; Klare, 2001, 2008). Alternatively, energy is seen as a secondary cause of conflict; here, research has focused on the dynamics through which resource scarcity in general and energy scarcity in particular generate socio-economic, political and environmental conditions such as population movements, internal strife, secessionism and desertification, which cause or accelerate both interstate and intrastate conflict (Homer-Dixon, 1991, 1994, 2008; Solana, 2008; see also Dalby, 2004). As is immediately apparent, this logic draws on a classic formulation that states that ‘a nation is secure to the extent to which it is not in danger of having to sacrifice core values, if it wishes to avoid war, and is able . . . to maintain them by victory in such a war’ (Lippmann, 1943: 51). </w:t>
      </w:r>
      <w:r w:rsidRPr="008A1753">
        <w:rPr>
          <w:rStyle w:val="StyleUnderline"/>
        </w:rPr>
        <w:t>The underlying principle of this security logic is survival</w:t>
      </w:r>
      <w:r w:rsidRPr="008777FB">
        <w:rPr>
          <w:sz w:val="16"/>
        </w:rPr>
        <w:t xml:space="preserve">: not only surviving war, but also </w:t>
      </w:r>
      <w:r w:rsidRPr="008A1753">
        <w:rPr>
          <w:rStyle w:val="StyleUnderline"/>
        </w:rPr>
        <w:t>a</w:t>
      </w:r>
      <w:r w:rsidRPr="008777FB">
        <w:rPr>
          <w:sz w:val="16"/>
        </w:rPr>
        <w:t xml:space="preserve"> generalized </w:t>
      </w:r>
      <w:r w:rsidRPr="008A1753">
        <w:rPr>
          <w:rStyle w:val="StyleUnderline"/>
        </w:rPr>
        <w:t xml:space="preserve">quasi-Darwinian </w:t>
      </w:r>
      <w:r w:rsidRPr="002E1CFF">
        <w:rPr>
          <w:rStyle w:val="StyleUnderline"/>
          <w:highlight w:val="yellow"/>
        </w:rPr>
        <w:t>logic of survival</w:t>
      </w:r>
      <w:r w:rsidRPr="008A1753">
        <w:rPr>
          <w:rStyle w:val="StyleUnderline"/>
        </w:rPr>
        <w:t xml:space="preserve"> that </w:t>
      </w:r>
      <w:r w:rsidRPr="002E1CFF">
        <w:rPr>
          <w:rStyle w:val="StyleUnderline"/>
          <w:highlight w:val="yellow"/>
        </w:rPr>
        <w:t xml:space="preserve">produces </w:t>
      </w:r>
      <w:r w:rsidRPr="002E1CFF">
        <w:rPr>
          <w:rStyle w:val="Emphasis"/>
          <w:highlight w:val="yellow"/>
        </w:rPr>
        <w:t>wars over energy</w:t>
      </w:r>
      <w:r w:rsidRPr="002A2CD3">
        <w:rPr>
          <w:rStyle w:val="StyleUnderline"/>
        </w:rPr>
        <w:t xml:space="preserve"> that are </w:t>
      </w:r>
      <w:r w:rsidRPr="002E1CFF">
        <w:rPr>
          <w:rStyle w:val="Emphasis"/>
          <w:highlight w:val="yellow"/>
        </w:rPr>
        <w:t>fought with ‘energy weapons’</w:t>
      </w:r>
      <w:r w:rsidRPr="008777FB">
        <w:rPr>
          <w:sz w:val="16"/>
        </w:rPr>
        <w:t xml:space="preserve">. </w:t>
      </w:r>
      <w:r w:rsidRPr="002A6036">
        <w:rPr>
          <w:rStyle w:val="StyleUnderline"/>
        </w:rPr>
        <w:t>At work in this</w:t>
      </w:r>
      <w:r w:rsidRPr="008777FB">
        <w:rPr>
          <w:sz w:val="16"/>
        </w:rPr>
        <w:t xml:space="preserve"> framing of the </w:t>
      </w:r>
      <w:r w:rsidRPr="002A6036">
        <w:rPr>
          <w:rStyle w:val="StyleUnderline"/>
        </w:rPr>
        <w:t xml:space="preserve">energy domain is </w:t>
      </w:r>
      <w:r w:rsidRPr="008777FB">
        <w:rPr>
          <w:sz w:val="16"/>
        </w:rPr>
        <w:t xml:space="preserve">therefore </w:t>
      </w:r>
      <w:r w:rsidRPr="002A6036">
        <w:rPr>
          <w:rStyle w:val="StyleUnderline"/>
        </w:rPr>
        <w:t xml:space="preserve">a definition of security as </w:t>
      </w:r>
      <w:r w:rsidRPr="008777FB">
        <w:rPr>
          <w:sz w:val="16"/>
        </w:rPr>
        <w:t>‘the absence of threat to acquired values’ (Wolfers, 1952: 485), more recently reformulated as ‘</w:t>
      </w:r>
      <w:r w:rsidRPr="002A6036">
        <w:rPr>
          <w:rStyle w:val="StyleUnderline"/>
        </w:rPr>
        <w:t>survival in the face of existential threats’</w:t>
      </w:r>
      <w:r w:rsidRPr="008777FB">
        <w:rPr>
          <w:sz w:val="16"/>
        </w:rPr>
        <w:t xml:space="preserve"> (Buzan, Wæver &amp; de Wilde, 1998: 27). The defining parameters of this traditional security logic are therefore: (1) an understanding of security focused on the use of force, war and conflict (Walt, 1991: 212; Freedman, 1998: 48); and (2) a focus on </w:t>
      </w:r>
      <w:r w:rsidRPr="004F7167">
        <w:rPr>
          <w:sz w:val="16"/>
        </w:rPr>
        <w:t xml:space="preserve">states as the subjects and objects of energy security. In the war logic, </w:t>
      </w:r>
      <w:r w:rsidRPr="004F7167">
        <w:rPr>
          <w:rStyle w:val="StyleUnderline"/>
        </w:rPr>
        <w:t>energy security is derivative of patterns of international politics</w:t>
      </w:r>
      <w:r w:rsidRPr="004F7167">
        <w:rPr>
          <w:sz w:val="16"/>
        </w:rPr>
        <w:t xml:space="preserve"> – often captured under the label ‘geopolitics’ (Aalto &amp; Westphal, 2007: 3) – that lend their supposedly perennial attributes to the domain of energy (Barnes, Jaffe &amp; Morse, 2004; Jaffe &amp; Manning, 1998). </w:t>
      </w:r>
      <w:r w:rsidRPr="004F7167">
        <w:rPr>
          <w:rStyle w:val="StyleUnderline"/>
        </w:rPr>
        <w:t>The struggle for energy is</w:t>
      </w:r>
      <w:r w:rsidRPr="004F7167">
        <w:rPr>
          <w:sz w:val="16"/>
        </w:rPr>
        <w:t xml:space="preserve"> thus </w:t>
      </w:r>
      <w:r w:rsidRPr="004F7167">
        <w:rPr>
          <w:rStyle w:val="StyleUnderline"/>
        </w:rPr>
        <w:t xml:space="preserve">subsumed under the </w:t>
      </w:r>
      <w:r w:rsidRPr="002E1CFF">
        <w:rPr>
          <w:rStyle w:val="StyleUnderline"/>
          <w:highlight w:val="yellow"/>
        </w:rPr>
        <w:t>‘normal’ competition</w:t>
      </w:r>
      <w:r w:rsidRPr="002A6036">
        <w:rPr>
          <w:rStyle w:val="StyleUnderline"/>
        </w:rPr>
        <w:t xml:space="preserve"> for power, survival, land, valuable materials or markets</w:t>
      </w:r>
      <w:r w:rsidRPr="008777FB">
        <w:rPr>
          <w:sz w:val="16"/>
        </w:rPr>
        <w:t xml:space="preserve"> (Leverett &amp; Noël, 2007). A key </w:t>
      </w:r>
      <w:r w:rsidRPr="004F7167">
        <w:rPr>
          <w:sz w:val="16"/>
        </w:rPr>
        <w:t xml:space="preserve">effect of </w:t>
      </w:r>
      <w:r w:rsidRPr="004F7167">
        <w:rPr>
          <w:rStyle w:val="StyleUnderline"/>
        </w:rPr>
        <w:t>this</w:t>
      </w:r>
      <w:r w:rsidRPr="00CF15E0">
        <w:rPr>
          <w:rStyle w:val="StyleUnderline"/>
        </w:rPr>
        <w:t xml:space="preserve"> logic</w:t>
      </w:r>
      <w:r w:rsidRPr="008777FB">
        <w:rPr>
          <w:sz w:val="16"/>
        </w:rPr>
        <w:t xml:space="preserve"> is to ‘</w:t>
      </w:r>
      <w:r w:rsidRPr="002E1CFF">
        <w:rPr>
          <w:rStyle w:val="Emphasis"/>
          <w:highlight w:val="yellow"/>
        </w:rPr>
        <w:t>arrest’</w:t>
      </w:r>
      <w:r w:rsidRPr="002E1CFF">
        <w:rPr>
          <w:rStyle w:val="StyleUnderline"/>
          <w:highlight w:val="yellow"/>
        </w:rPr>
        <w:t xml:space="preserve"> issues </w:t>
      </w:r>
      <w:r w:rsidRPr="002A2CD3">
        <w:rPr>
          <w:rStyle w:val="StyleUnderline"/>
        </w:rPr>
        <w:t xml:space="preserve">usually </w:t>
      </w:r>
      <w:r w:rsidRPr="002E1CFF">
        <w:rPr>
          <w:rStyle w:val="StyleUnderline"/>
          <w:highlight w:val="yellow"/>
        </w:rPr>
        <w:t>not associated with war, and</w:t>
      </w:r>
      <w:r w:rsidRPr="008777FB">
        <w:rPr>
          <w:sz w:val="16"/>
        </w:rPr>
        <w:t xml:space="preserve"> thus </w:t>
      </w:r>
      <w:r w:rsidRPr="002E1CFF">
        <w:rPr>
          <w:rStyle w:val="StyleUnderline"/>
          <w:highlight w:val="yellow"/>
        </w:rPr>
        <w:t>erase</w:t>
      </w:r>
      <w:r w:rsidRPr="00CF15E0">
        <w:rPr>
          <w:rStyle w:val="StyleUnderline"/>
        </w:rPr>
        <w:t xml:space="preserve"> their </w:t>
      </w:r>
      <w:r w:rsidRPr="002E1CFF">
        <w:rPr>
          <w:rStyle w:val="StyleUnderline"/>
          <w:highlight w:val="yellow"/>
        </w:rPr>
        <w:t>distinctive characteristics</w:t>
      </w:r>
      <w:r w:rsidRPr="008777FB">
        <w:rPr>
          <w:sz w:val="16"/>
        </w:rPr>
        <w:t xml:space="preserve">. Even the significance of energy qua energy is abolished by the implacable grammar of conflict: </w:t>
      </w:r>
      <w:r w:rsidRPr="00CF15E0">
        <w:rPr>
          <w:rStyle w:val="StyleUnderline"/>
        </w:rPr>
        <w:t>energy becomes a resource</w:t>
      </w:r>
      <w:r w:rsidRPr="008777FB">
        <w:rPr>
          <w:sz w:val="16"/>
        </w:rPr>
        <w:t xml:space="preserve"> like any other, which matters insofar as </w:t>
      </w:r>
      <w:r w:rsidRPr="00CF15E0">
        <w:rPr>
          <w:rStyle w:val="StyleUnderline"/>
        </w:rPr>
        <w:t>it affects the distribution of capabilities in the international system</w:t>
      </w:r>
      <w:r w:rsidRPr="008777FB">
        <w:rPr>
          <w:sz w:val="16"/>
        </w:rPr>
        <w:t xml:space="preserve">. As a result, a series of transpositions affect most of the issues ranked high on the energy security agenda. For example, in the European context, </w:t>
      </w:r>
      <w:r w:rsidRPr="00C04FAF">
        <w:rPr>
          <w:rStyle w:val="StyleUnderline"/>
        </w:rPr>
        <w:t>the problem is not necessarily energy</w:t>
      </w:r>
      <w:r w:rsidRPr="008777FB">
        <w:rPr>
          <w:sz w:val="16"/>
        </w:rPr>
        <w:t xml:space="preserve"> (or, more precisely, gas, to avoid the typical reduction performed by such accounts). </w:t>
      </w:r>
      <w:r w:rsidRPr="002E1CFF">
        <w:rPr>
          <w:rStyle w:val="StyleUnderline"/>
          <w:highlight w:val="yellow"/>
        </w:rPr>
        <w:t xml:space="preserve">The problem lies in </w:t>
      </w:r>
      <w:r w:rsidRPr="007E641E">
        <w:rPr>
          <w:rStyle w:val="StyleUnderline"/>
        </w:rPr>
        <w:t xml:space="preserve">the </w:t>
      </w:r>
      <w:r w:rsidRPr="002E1CFF">
        <w:rPr>
          <w:rStyle w:val="StyleUnderline"/>
          <w:highlight w:val="yellow"/>
        </w:rPr>
        <w:t>‘geopolitical interests’ of</w:t>
      </w:r>
      <w:r w:rsidRPr="008777FB">
        <w:rPr>
          <w:sz w:val="16"/>
        </w:rPr>
        <w:t xml:space="preserve"> Russia and other </w:t>
      </w:r>
      <w:r w:rsidRPr="002E1CFF">
        <w:rPr>
          <w:rStyle w:val="StyleUnderline"/>
          <w:highlight w:val="yellow"/>
        </w:rPr>
        <w:t xml:space="preserve">supplier states, whose strength becomes </w:t>
      </w:r>
      <w:r w:rsidRPr="002E1CFF">
        <w:rPr>
          <w:rStyle w:val="Emphasis"/>
          <w:highlight w:val="yellow"/>
        </w:rPr>
        <w:t>inherently threatening</w:t>
      </w:r>
      <w:r w:rsidRPr="008777FB">
        <w:rPr>
          <w:sz w:val="16"/>
        </w:rPr>
        <w:t xml:space="preserve"> (Burrows &amp; Treverton, 2007; Horsley, 2006). </w:t>
      </w:r>
      <w:r w:rsidRPr="00C04FAF">
        <w:rPr>
          <w:rStyle w:val="StyleUnderline"/>
        </w:rPr>
        <w:t>Energy security policies become</w:t>
      </w:r>
      <w:r w:rsidRPr="008777FB">
        <w:rPr>
          <w:sz w:val="16"/>
        </w:rPr>
        <w:t xml:space="preserve"> entirely </w:t>
      </w:r>
      <w:r w:rsidRPr="00C04FAF">
        <w:rPr>
          <w:rStyle w:val="StyleUnderline"/>
        </w:rPr>
        <w:t>euphemistic</w:t>
      </w:r>
      <w:r w:rsidRPr="008777FB">
        <w:rPr>
          <w:sz w:val="16"/>
        </w:rPr>
        <w:t xml:space="preserve">, as illustrated for example </w:t>
      </w:r>
      <w:r w:rsidRPr="00C04FAF">
        <w:rPr>
          <w:rStyle w:val="StyleUnderline"/>
        </w:rPr>
        <w:t>by</w:t>
      </w:r>
      <w:r w:rsidRPr="008777FB">
        <w:rPr>
          <w:sz w:val="16"/>
        </w:rPr>
        <w:t xml:space="preserve"> statements that equate ‘</w:t>
      </w:r>
      <w:r w:rsidRPr="00C04FAF">
        <w:rPr>
          <w:rStyle w:val="StyleUnderline"/>
        </w:rPr>
        <w:t>avoiding energy isolation’ with ‘beating Russia’</w:t>
      </w:r>
      <w:r w:rsidRPr="008777FB">
        <w:rPr>
          <w:sz w:val="16"/>
        </w:rPr>
        <w:t xml:space="preserve"> (Baran, 2007). Such ‘geopolitical’ understanding of international politics also habituates a distinct vocabulary. </w:t>
      </w:r>
      <w:r w:rsidRPr="002E1CFF">
        <w:rPr>
          <w:rStyle w:val="StyleUnderline"/>
          <w:highlight w:val="yellow"/>
        </w:rPr>
        <w:t>Public documents, media</w:t>
      </w:r>
      <w:r w:rsidRPr="00C04FAF">
        <w:rPr>
          <w:rStyle w:val="StyleUnderline"/>
        </w:rPr>
        <w:t xml:space="preserve"> reports </w:t>
      </w:r>
      <w:r w:rsidRPr="002E1CFF">
        <w:rPr>
          <w:rStyle w:val="StyleUnderline"/>
          <w:highlight w:val="yellow"/>
        </w:rPr>
        <w:t>and academic analyses</w:t>
      </w:r>
      <w:r w:rsidRPr="00C04FAF">
        <w:rPr>
          <w:rStyle w:val="StyleUnderline"/>
        </w:rPr>
        <w:t xml:space="preserve"> of energy security </w:t>
      </w:r>
      <w:r w:rsidRPr="002E1CFF">
        <w:rPr>
          <w:rStyle w:val="StyleUnderline"/>
          <w:highlight w:val="yellow"/>
        </w:rPr>
        <w:t>are suffused with references to weapons, battles</w:t>
      </w:r>
      <w:r w:rsidRPr="00C04FAF">
        <w:rPr>
          <w:rStyle w:val="StyleUnderline"/>
        </w:rPr>
        <w:t>, attack, fear, ransom, blackmail, dominance, superpowers, victims and losers</w:t>
      </w:r>
      <w:r w:rsidRPr="008777FB">
        <w:rPr>
          <w:sz w:val="16"/>
        </w:rPr>
        <w:t xml:space="preserve">. </w:t>
      </w:r>
      <w:r w:rsidRPr="00C04FAF">
        <w:rPr>
          <w:rStyle w:val="StyleUnderline"/>
        </w:rPr>
        <w:t>It is</w:t>
      </w:r>
      <w:r w:rsidRPr="008777FB">
        <w:rPr>
          <w:sz w:val="16"/>
        </w:rPr>
        <w:t xml:space="preserve"> therefore </w:t>
      </w:r>
      <w:r w:rsidRPr="00C04FAF">
        <w:rPr>
          <w:rStyle w:val="StyleUnderline"/>
        </w:rPr>
        <w:t>unsurprising that this logic is coterminous with the widely circulating narrative of the ‘</w:t>
      </w:r>
      <w:r w:rsidRPr="00C04FAF">
        <w:rPr>
          <w:rStyle w:val="Emphasis"/>
        </w:rPr>
        <w:t>new’ Cold War</w:t>
      </w:r>
      <w:r w:rsidRPr="008777FB">
        <w:rPr>
          <w:sz w:val="16"/>
        </w:rPr>
        <w:t xml:space="preserve">. </w:t>
      </w:r>
      <w:r w:rsidRPr="00456F49">
        <w:rPr>
          <w:rStyle w:val="StyleUnderline"/>
        </w:rPr>
        <w:t>This lexicon of conflict encourages modulations</w:t>
      </w:r>
      <w:r w:rsidRPr="00456F49">
        <w:rPr>
          <w:sz w:val="16"/>
        </w:rPr>
        <w:t xml:space="preserve">, reductions and transpositions </w:t>
      </w:r>
      <w:r w:rsidRPr="00456F49">
        <w:rPr>
          <w:rStyle w:val="StyleUnderline"/>
        </w:rPr>
        <w:t xml:space="preserve">in the meanings of </w:t>
      </w:r>
      <w:r w:rsidRPr="00456F49">
        <w:rPr>
          <w:sz w:val="16"/>
        </w:rPr>
        <w:t>both</w:t>
      </w:r>
      <w:r w:rsidRPr="00456F49">
        <w:rPr>
          <w:rStyle w:val="StyleUnderline"/>
        </w:rPr>
        <w:t xml:space="preserve"> energy and security</w:t>
      </w:r>
      <w:r w:rsidRPr="00456F49">
        <w:rPr>
          <w:sz w:val="16"/>
        </w:rPr>
        <w:t xml:space="preserve">. </w:t>
      </w:r>
      <w:r w:rsidRPr="00456F49">
        <w:rPr>
          <w:rStyle w:val="StyleUnderline"/>
        </w:rPr>
        <w:t>This is ev</w:t>
      </w:r>
      <w:r w:rsidRPr="0061754E">
        <w:rPr>
          <w:rStyle w:val="StyleUnderline"/>
        </w:rPr>
        <w:t>ident at the most fundamental level</w:t>
      </w:r>
      <w:r w:rsidRPr="008777FB">
        <w:rPr>
          <w:sz w:val="16"/>
        </w:rPr>
        <w:t xml:space="preserve">, structuring encyclopaedic entries (Kohl, 2004) and key policy documents (White House, 2007), </w:t>
      </w:r>
      <w:r w:rsidRPr="0061754E">
        <w:rPr>
          <w:rStyle w:val="StyleUnderline"/>
        </w:rPr>
        <w:t xml:space="preserve">where </w:t>
      </w:r>
      <w:r w:rsidRPr="002E1CFF">
        <w:rPr>
          <w:rStyle w:val="StyleUnderline"/>
          <w:highlight w:val="yellow"/>
        </w:rPr>
        <w:t>energy security becomes oil security</w:t>
      </w:r>
      <w:r w:rsidRPr="008777FB">
        <w:rPr>
          <w:sz w:val="16"/>
        </w:rPr>
        <w:t xml:space="preserve"> (security modulates energy into oil), </w:t>
      </w:r>
      <w:r w:rsidRPr="002E1CFF">
        <w:rPr>
          <w:rStyle w:val="StyleUnderline"/>
          <w:highlight w:val="yellow"/>
        </w:rPr>
        <w:t>which becomes oil geopolitics</w:t>
      </w:r>
      <w:r w:rsidRPr="008777FB">
        <w:rPr>
          <w:sz w:val="16"/>
        </w:rPr>
        <w:t xml:space="preserve"> (oil modulates security into geopolitics). </w:t>
      </w:r>
      <w:r w:rsidRPr="0061754E">
        <w:rPr>
          <w:rStyle w:val="StyleUnderline"/>
        </w:rPr>
        <w:t xml:space="preserve">Once </w:t>
      </w:r>
      <w:r w:rsidRPr="0061754E">
        <w:rPr>
          <w:rStyle w:val="StyleUnderline"/>
        </w:rPr>
        <w:lastRenderedPageBreak/>
        <w:t>security is understood in</w:t>
      </w:r>
      <w:r w:rsidRPr="008777FB">
        <w:rPr>
          <w:sz w:val="16"/>
        </w:rPr>
        <w:t xml:space="preserve"> the grammar of </w:t>
      </w:r>
      <w:r w:rsidRPr="0061754E">
        <w:rPr>
          <w:rStyle w:val="StyleUnderline"/>
        </w:rPr>
        <w:t>conflict</w:t>
      </w:r>
      <w:r w:rsidRPr="008777FB">
        <w:rPr>
          <w:sz w:val="16"/>
        </w:rPr>
        <w:t xml:space="preserve">, </w:t>
      </w:r>
      <w:r w:rsidRPr="0061754E">
        <w:rPr>
          <w:rStyle w:val="StyleUnderline"/>
        </w:rPr>
        <w:t>the complexity of energy is abolished and reduced to the possession of</w:t>
      </w:r>
      <w:r w:rsidRPr="008777FB">
        <w:rPr>
          <w:sz w:val="16"/>
        </w:rPr>
        <w:t xml:space="preserve"> oilfields or gas </w:t>
      </w:r>
      <w:r w:rsidRPr="0061754E">
        <w:rPr>
          <w:rStyle w:val="StyleUnderline"/>
        </w:rPr>
        <w:t>pipelines</w:t>
      </w:r>
      <w:r w:rsidRPr="008777FB">
        <w:rPr>
          <w:sz w:val="16"/>
        </w:rPr>
        <w:t xml:space="preserve">. </w:t>
      </w:r>
      <w:r w:rsidRPr="002E1CFF">
        <w:rPr>
          <w:rStyle w:val="StyleUnderline"/>
          <w:highlight w:val="yellow"/>
        </w:rPr>
        <w:t>The effect</w:t>
      </w:r>
      <w:r w:rsidRPr="0061754E">
        <w:rPr>
          <w:rStyle w:val="StyleUnderline"/>
        </w:rPr>
        <w:t xml:space="preserve"> of this modulation </w:t>
      </w:r>
      <w:r w:rsidRPr="002E1CFF">
        <w:rPr>
          <w:rStyle w:val="StyleUnderline"/>
          <w:highlight w:val="yellow"/>
        </w:rPr>
        <w:t xml:space="preserve">is to </w:t>
      </w:r>
      <w:r w:rsidRPr="002E1CFF">
        <w:rPr>
          <w:rStyle w:val="Emphasis"/>
          <w:highlight w:val="yellow"/>
        </w:rPr>
        <w:t>habituate the war logic</w:t>
      </w:r>
      <w:r w:rsidRPr="0061754E">
        <w:rPr>
          <w:rStyle w:val="StyleUnderline"/>
        </w:rPr>
        <w:t xml:space="preserve"> of security</w:t>
      </w:r>
      <w:r w:rsidRPr="008777FB">
        <w:rPr>
          <w:sz w:val="16"/>
        </w:rPr>
        <w:t xml:space="preserve">, </w:t>
      </w:r>
      <w:r w:rsidRPr="002E1CFF">
        <w:rPr>
          <w:rStyle w:val="StyleUnderline"/>
          <w:highlight w:val="yellow"/>
        </w:rPr>
        <w:t>and</w:t>
      </w:r>
      <w:r w:rsidRPr="008777FB">
        <w:rPr>
          <w:sz w:val="16"/>
        </w:rPr>
        <w:t xml:space="preserve"> also to </w:t>
      </w:r>
      <w:r w:rsidRPr="002E1CFF">
        <w:rPr>
          <w:rStyle w:val="StyleUnderline"/>
          <w:highlight w:val="yellow"/>
        </w:rPr>
        <w:t>create a hierarchy</w:t>
      </w:r>
      <w:r w:rsidRPr="008777FB">
        <w:rPr>
          <w:sz w:val="16"/>
        </w:rPr>
        <w:t xml:space="preserve"> between the three constitutive dimensions of energy security (growth, sustenance and the environment). </w:t>
      </w:r>
      <w:r w:rsidRPr="002E1CFF">
        <w:rPr>
          <w:rStyle w:val="StyleUnderline"/>
          <w:highlight w:val="yellow"/>
        </w:rPr>
        <w:t>This</w:t>
      </w:r>
      <w:r w:rsidRPr="008777FB">
        <w:rPr>
          <w:sz w:val="16"/>
        </w:rPr>
        <w:t xml:space="preserve"> hierarchy reflects and at the same time </w:t>
      </w:r>
      <w:r w:rsidRPr="002E1CFF">
        <w:rPr>
          <w:rStyle w:val="StyleUnderline"/>
          <w:highlight w:val="yellow"/>
        </w:rPr>
        <w:t>embeds</w:t>
      </w:r>
      <w:r w:rsidRPr="00F60DDF">
        <w:rPr>
          <w:rStyle w:val="StyleUnderline"/>
        </w:rPr>
        <w:t xml:space="preserve"> the dominant effect of the war logic</w:t>
      </w:r>
      <w:r w:rsidRPr="008777FB">
        <w:rPr>
          <w:sz w:val="16"/>
        </w:rPr>
        <w:t>, which is</w:t>
      </w:r>
      <w:r w:rsidRPr="00F60DDF">
        <w:rPr>
          <w:rStyle w:val="StyleUnderline"/>
        </w:rPr>
        <w:t xml:space="preserve"> </w:t>
      </w:r>
      <w:r w:rsidRPr="002E1CFF">
        <w:rPr>
          <w:rStyle w:val="StyleUnderline"/>
          <w:highlight w:val="yellow"/>
        </w:rPr>
        <w:t xml:space="preserve">the </w:t>
      </w:r>
      <w:r w:rsidRPr="002E1CFF">
        <w:rPr>
          <w:rStyle w:val="Emphasis"/>
          <w:highlight w:val="yellow"/>
        </w:rPr>
        <w:t>militarization of energy</w:t>
      </w:r>
      <w:r w:rsidRPr="008777FB">
        <w:rPr>
          <w:sz w:val="16"/>
        </w:rPr>
        <w:t xml:space="preserve"> (Russell &amp; Moran, 2008), an argument reminiscent of the debates surrounding the securitization of the environment (Deudney, 1990). It is of course debatable whether this is a new phenomenon. Talk of oil wars has been the subject of prestigious conferences and conspiracy theories alike, and makes the headlines of newspapers around the world. A significant literature has long focused on the relationship between US foreign policy, oil and war (Stokes, 2007; in contrast, see Nye, 1982). The pertinence of this argument cannot be evaluated in this short space, but it is worth noting that it too reduces energy to oil, and in/security to war. The key point is that this </w:t>
      </w:r>
      <w:r w:rsidRPr="002E1CFF">
        <w:rPr>
          <w:rStyle w:val="StyleUnderline"/>
          <w:highlight w:val="yellow"/>
        </w:rPr>
        <w:t>logic changes not only the vocabulary</w:t>
      </w:r>
      <w:r w:rsidRPr="00F60DDF">
        <w:rPr>
          <w:rStyle w:val="StyleUnderline"/>
        </w:rPr>
        <w:t xml:space="preserve"> of energy security </w:t>
      </w:r>
      <w:r w:rsidRPr="002E1CFF">
        <w:rPr>
          <w:rStyle w:val="StyleUnderline"/>
          <w:highlight w:val="yellow"/>
        </w:rPr>
        <w:t>but</w:t>
      </w:r>
      <w:r w:rsidRPr="00F60DDF">
        <w:rPr>
          <w:rStyle w:val="StyleUnderline"/>
        </w:rPr>
        <w:t xml:space="preserve"> also </w:t>
      </w:r>
      <w:r w:rsidRPr="006E786E">
        <w:rPr>
          <w:rStyle w:val="StyleUnderline"/>
        </w:rPr>
        <w:t xml:space="preserve">its </w:t>
      </w:r>
      <w:r w:rsidRPr="002E1CFF">
        <w:rPr>
          <w:rStyle w:val="Emphasis"/>
          <w:highlight w:val="yellow"/>
        </w:rPr>
        <w:t>political rationality</w:t>
      </w:r>
      <w:r w:rsidRPr="008777FB">
        <w:rPr>
          <w:sz w:val="16"/>
        </w:rPr>
        <w:t>. As Victor (2008: 9) puts it, this signals ‘</w:t>
      </w:r>
      <w:r w:rsidRPr="002E1CFF">
        <w:rPr>
          <w:rStyle w:val="StyleUnderline"/>
          <w:highlight w:val="yellow"/>
        </w:rPr>
        <w:t>the arrival of military planning to</w:t>
      </w:r>
      <w:r w:rsidRPr="00F60DDF">
        <w:rPr>
          <w:rStyle w:val="StyleUnderline"/>
        </w:rPr>
        <w:t xml:space="preserve"> the problem of </w:t>
      </w:r>
      <w:r w:rsidRPr="002E1CFF">
        <w:rPr>
          <w:rStyle w:val="StyleUnderline"/>
          <w:highlight w:val="yellow"/>
        </w:rPr>
        <w:t>natural resources’</w:t>
      </w:r>
      <w:r w:rsidRPr="008777FB">
        <w:rPr>
          <w:sz w:val="16"/>
        </w:rPr>
        <w:t xml:space="preserve"> and </w:t>
      </w:r>
      <w:r w:rsidRPr="002E1CFF">
        <w:rPr>
          <w:rStyle w:val="StyleUnderline"/>
          <w:highlight w:val="yellow"/>
        </w:rPr>
        <w:t>inspires</w:t>
      </w:r>
      <w:r w:rsidRPr="00F60DDF">
        <w:rPr>
          <w:rStyle w:val="StyleUnderline"/>
        </w:rPr>
        <w:t xml:space="preserve"> ‘a logic of hardening, securing and </w:t>
      </w:r>
      <w:r w:rsidRPr="002E1CFF">
        <w:rPr>
          <w:rStyle w:val="StyleUnderline"/>
          <w:highlight w:val="yellow"/>
        </w:rPr>
        <w:t>protecting’</w:t>
      </w:r>
      <w:r w:rsidRPr="00F60DDF">
        <w:rPr>
          <w:rStyle w:val="StyleUnderline"/>
        </w:rPr>
        <w:t xml:space="preserve"> in </w:t>
      </w:r>
      <w:r w:rsidRPr="002E1CFF">
        <w:rPr>
          <w:rStyle w:val="StyleUnderline"/>
          <w:highlight w:val="yellow"/>
        </w:rPr>
        <w:t>the entire domain</w:t>
      </w:r>
      <w:r w:rsidRPr="00F60DDF">
        <w:rPr>
          <w:rStyle w:val="StyleUnderline"/>
        </w:rPr>
        <w:t xml:space="preserve"> of energy.</w:t>
      </w:r>
      <w:r w:rsidRPr="008777FB">
        <w:rPr>
          <w:sz w:val="16"/>
        </w:rPr>
        <w:t xml:space="preserve"> There is, it must be underlined, some resistance to the pull of the </w:t>
      </w:r>
      <w:r w:rsidRPr="0022480D">
        <w:rPr>
          <w:sz w:val="16"/>
        </w:rPr>
        <w:t>logic of war, as attested for example by NATO’s insistence that its focus on energy security ‘will not trigger a classical military response’ (De Hoop Scheffer, 2008: 2). Yet, the same NATO official claims that ‘</w:t>
      </w:r>
      <w:r w:rsidRPr="0022480D">
        <w:rPr>
          <w:rStyle w:val="StyleUnderline"/>
        </w:rPr>
        <w:t>the global competition for energy</w:t>
      </w:r>
      <w:r w:rsidRPr="0022480D">
        <w:rPr>
          <w:sz w:val="16"/>
        </w:rPr>
        <w:t xml:space="preserve"> and natural resources </w:t>
      </w:r>
      <w:r w:rsidRPr="0022480D">
        <w:rPr>
          <w:rStyle w:val="StyleUnderline"/>
        </w:rPr>
        <w:t>will</w:t>
      </w:r>
      <w:r w:rsidRPr="008777FB">
        <w:rPr>
          <w:rStyle w:val="StyleUnderline"/>
        </w:rPr>
        <w:t xml:space="preserve"> re-define the </w:t>
      </w:r>
      <w:r w:rsidRPr="00456F49">
        <w:rPr>
          <w:rStyle w:val="StyleUnderline"/>
        </w:rPr>
        <w:t>relationship between security and economics’</w:t>
      </w:r>
      <w:r w:rsidRPr="00456F49">
        <w:rPr>
          <w:sz w:val="16"/>
        </w:rPr>
        <w:t xml:space="preserve">, </w:t>
      </w:r>
      <w:r w:rsidRPr="00456F49">
        <w:rPr>
          <w:rStyle w:val="StyleUnderline"/>
        </w:rPr>
        <w:t>which hints not only at the potential militarization of energy</w:t>
      </w:r>
      <w:r w:rsidRPr="00456F49">
        <w:rPr>
          <w:sz w:val="16"/>
        </w:rPr>
        <w:t xml:space="preserve"> security policy </w:t>
      </w:r>
      <w:r w:rsidRPr="00456F49">
        <w:rPr>
          <w:rStyle w:val="StyleUnderline"/>
        </w:rPr>
        <w:t>but also at the hierarchies this will inevitably create</w:t>
      </w:r>
      <w:r w:rsidRPr="00456F49">
        <w:rPr>
          <w:sz w:val="16"/>
        </w:rPr>
        <w:t xml:space="preserve">. </w:t>
      </w:r>
      <w:r w:rsidRPr="00456F49">
        <w:rPr>
          <w:rStyle w:val="StyleUnderline"/>
        </w:rPr>
        <w:t>New geographies of insecurity will</w:t>
      </w:r>
      <w:r w:rsidRPr="00456F49">
        <w:rPr>
          <w:sz w:val="16"/>
        </w:rPr>
        <w:t xml:space="preserve"> thus </w:t>
      </w:r>
      <w:r w:rsidRPr="00456F49">
        <w:rPr>
          <w:rStyle w:val="StyleUnderline"/>
        </w:rPr>
        <w:t>emerge if the relationship between the environment, sustenance and growth is structured by the militarized pursuit of energy</w:t>
      </w:r>
      <w:r w:rsidRPr="00456F49">
        <w:rPr>
          <w:sz w:val="16"/>
        </w:rPr>
        <w:t xml:space="preserve"> (Campbell, 2005: 952; Christophe Paillard in Luft &amp; Paillard, 2007).</w:t>
      </w:r>
    </w:p>
    <w:p w:rsidR="00E97481" w:rsidRPr="00E97481" w:rsidRDefault="00E97481" w:rsidP="00E97481"/>
    <w:p w:rsidR="00AE02B3" w:rsidRDefault="00AE02B3" w:rsidP="0013774C">
      <w:pPr>
        <w:pStyle w:val="Heading3"/>
      </w:pPr>
      <w:r>
        <w:lastRenderedPageBreak/>
        <w:t>Economy Link</w:t>
      </w:r>
    </w:p>
    <w:p w:rsidR="00AE02B3" w:rsidRDefault="00AE02B3" w:rsidP="00AE02B3"/>
    <w:p w:rsidR="00AE02B3" w:rsidRPr="000C1B67" w:rsidRDefault="00AE02B3" w:rsidP="00AE02B3">
      <w:pPr>
        <w:pStyle w:val="Heading4"/>
      </w:pPr>
      <w:r w:rsidRPr="000C1B67">
        <w:t>Economics are the driving force in imperial conquest-distinct from domination, this force is a coercive politics that leaves populations socially immobile and marginalized</w:t>
      </w:r>
    </w:p>
    <w:p w:rsidR="00AE02B3" w:rsidRPr="001F5D00" w:rsidRDefault="00AE02B3" w:rsidP="00AE02B3">
      <w:r>
        <w:t xml:space="preserve">(Gérard </w:t>
      </w:r>
      <w:r w:rsidRPr="00196877">
        <w:rPr>
          <w:rStyle w:val="Style13ptBold"/>
        </w:rPr>
        <w:t>Duménil</w:t>
      </w:r>
      <w:r>
        <w:t xml:space="preserve"> </w:t>
      </w:r>
      <w:r w:rsidRPr="00196877">
        <w:rPr>
          <w:rStyle w:val="Style13ptBold"/>
        </w:rPr>
        <w:t>and</w:t>
      </w:r>
      <w:r>
        <w:t xml:space="preserve"> Dominique </w:t>
      </w:r>
      <w:r w:rsidRPr="00196877">
        <w:rPr>
          <w:rStyle w:val="Style13ptBold"/>
        </w:rPr>
        <w:t>Lévy</w:t>
      </w:r>
      <w:r>
        <w:t xml:space="preserve"> </w:t>
      </w:r>
      <w:r w:rsidRPr="00196877">
        <w:rPr>
          <w:rStyle w:val="Style13ptBold"/>
        </w:rPr>
        <w:t>04</w:t>
      </w:r>
      <w:r>
        <w:rPr>
          <w:rStyle w:val="Style13ptBold"/>
        </w:rPr>
        <w:t xml:space="preserve">, </w:t>
      </w:r>
      <w:r>
        <w:t>m</w:t>
      </w:r>
      <w:r w:rsidRPr="00196877">
        <w:t>anagers in the Dynamics of Social Change Ouvrir and French economists,</w:t>
      </w:r>
      <w:r>
        <w:rPr>
          <w:rStyle w:val="Style13ptBold"/>
        </w:rPr>
        <w:t xml:space="preserve"> </w:t>
      </w:r>
      <w:r>
        <w:t xml:space="preserve"> “The Economics of US Imperialism at the Turn of the 21st Century” Source: Review of International Political Economy, Vol. 11, No. 4, Global Regulation (Oct., 2004),  </w:t>
      </w:r>
      <w:hyperlink r:id="rId8" w:history="1">
        <w:r w:rsidRPr="00E64186">
          <w:rPr>
            <w:rStyle w:val="Hyperlink"/>
          </w:rPr>
          <w:t>http://www.jstor.org/stable/4177517</w:t>
        </w:r>
      </w:hyperlink>
      <w:r>
        <w:t>, DS)</w:t>
      </w:r>
    </w:p>
    <w:p w:rsidR="00AE02B3" w:rsidRPr="001F5D00" w:rsidRDefault="00AE02B3" w:rsidP="00AE02B3">
      <w:pPr>
        <w:rPr>
          <w:rStyle w:val="Emphasis"/>
        </w:rPr>
      </w:pPr>
      <w:r w:rsidRPr="001F5D00">
        <w:rPr>
          <w:sz w:val="16"/>
        </w:rPr>
        <w:t xml:space="preserve">At the transition between the 1970s and 1980s, </w:t>
      </w:r>
      <w:r w:rsidRPr="001F5D00">
        <w:rPr>
          <w:rStyle w:val="StyleUnderline"/>
        </w:rPr>
        <w:t>capitalism entered into a new phase called neoliberalism.</w:t>
      </w:r>
      <w:r w:rsidRPr="001F5D00">
        <w:rPr>
          <w:sz w:val="16"/>
        </w:rPr>
        <w:t xml:space="preserve"> Indeed, </w:t>
      </w:r>
      <w:r w:rsidRPr="001F5D00">
        <w:rPr>
          <w:rStyle w:val="StyleUnderline"/>
        </w:rPr>
        <w:t>it is possible to refer to a neolib- eral ideology, the apology of free markets</w:t>
      </w:r>
      <w:r w:rsidRPr="001F5D00">
        <w:rPr>
          <w:sz w:val="16"/>
        </w:rPr>
        <w:t xml:space="preserve"> (nationally and internationally) </w:t>
      </w:r>
      <w:r w:rsidRPr="001F5D00">
        <w:rPr>
          <w:rStyle w:val="StyleUnderline"/>
        </w:rPr>
        <w:t>and the corresponding disengagement of the state from economic affairs</w:t>
      </w:r>
      <w:r w:rsidRPr="001F5D00">
        <w:rPr>
          <w:sz w:val="16"/>
        </w:rPr>
        <w:t xml:space="preserve">, but neoliberalism fundamentally defines a new stage of capitalism. Some among the main components of this new phase do relate to free markets (nationally and internationally) and the corresponding disengagement of the state from economic affairs, but neoliberalism fundamentally defines a new stage of capitalism. Some among the main components of this new phase do relate to free markets, notably the imposition of global free trade, the freedom on the part of enterprises to hire and fire, and the free international circulation of capi- tal. This does not mean, however, that the intervention of the state, in the broad sense of the term,2 was diminished. In some respects, </w:t>
      </w:r>
      <w:r w:rsidRPr="001F5D00">
        <w:rPr>
          <w:rStyle w:val="StyleUnderline"/>
        </w:rPr>
        <w:t>in particular monetary policy, the power of state institutions was increased</w:t>
      </w:r>
      <w:r w:rsidRPr="001F5D00">
        <w:rPr>
          <w:sz w:val="16"/>
        </w:rPr>
        <w:t xml:space="preserve">. In all coun- tries, </w:t>
      </w:r>
      <w:r w:rsidRPr="001F5D00">
        <w:rPr>
          <w:rStyle w:val="StyleUnderline"/>
        </w:rPr>
        <w:t>states were the agents of the imposition of the neoliberal order.</w:t>
      </w:r>
      <w:r w:rsidRPr="001F5D00">
        <w:rPr>
          <w:sz w:val="16"/>
        </w:rPr>
        <w:t xml:space="preserve">3 In- ternationally, </w:t>
      </w:r>
      <w:r w:rsidRPr="001F5D00">
        <w:rPr>
          <w:rStyle w:val="StyleUnderline"/>
        </w:rPr>
        <w:t>institutions, such as the International Monetary Fund, play a quasi-state role in the imposition of the neoliberal order to the planet</w:t>
      </w:r>
      <w:r w:rsidRPr="001F5D00">
        <w:rPr>
          <w:sz w:val="16"/>
        </w:rPr>
        <w:t xml:space="preserve">. </w:t>
      </w:r>
      <w:r w:rsidRPr="001F5D00">
        <w:rPr>
          <w:rStyle w:val="StyleUnderline"/>
        </w:rPr>
        <w:t>Everywhere, a new discipline was imposed on workers and management to the benefit of shareholders</w:t>
      </w:r>
      <w:r w:rsidRPr="001F5D00">
        <w:rPr>
          <w:sz w:val="16"/>
        </w:rPr>
        <w:t xml:space="preserve">; interest rates were raised to the benefit of lenders. </w:t>
      </w:r>
      <w:r w:rsidRPr="001F5D00">
        <w:rPr>
          <w:rStyle w:val="StyleUnderline"/>
        </w:rPr>
        <w:t>Neoliberalism is actually a new social configuration in which the power and income of ruling classes was reestablished after a few decades of partial repression in the wake of the Great Depression and World War</w:t>
      </w:r>
      <w:r w:rsidRPr="001F5D00">
        <w:rPr>
          <w:sz w:val="16"/>
        </w:rPr>
        <w:t xml:space="preserve"> II. After the war, the concentration of wealth among a minority of rich families and the inequalities in the distribution of income were considerably diminished.4 The structural crisis of the 1970s, with rates of interest hardly superior to inflation rates, low dividend payout by corporations, and depressed stock markets, further encroached on the income and wealth of the wealthiest. In the early 1980s, neoliberalism reversed the pattern of comparative decline of these classes. In this sense, </w:t>
      </w:r>
      <w:r w:rsidRPr="001F5D00">
        <w:rPr>
          <w:rStyle w:val="StyleUnderline"/>
        </w:rPr>
        <w:t>neoliberalism was a sweeping success, in par- ticular in the United States.</w:t>
      </w:r>
      <w:r w:rsidRPr="001F5D00">
        <w:rPr>
          <w:sz w:val="16"/>
        </w:rPr>
        <w:t xml:space="preserve"> </w:t>
      </w:r>
      <w:r w:rsidRPr="001F5D00">
        <w:rPr>
          <w:rStyle w:val="StyleUnderline"/>
        </w:rPr>
        <w:t>The cost was huge in terms of unemployment and misery around the globe.</w:t>
      </w:r>
      <w:r w:rsidRPr="001F5D00">
        <w:rPr>
          <w:sz w:val="16"/>
        </w:rPr>
        <w:t xml:space="preserve"> In a system where the ownership of the means of production and man- agement are separated, capitalist ownership is expressed through the hold- ing of securities (stock shares, bonds, bills, etc.) and the power of capital- ists is largely transferred to their financial institutions (financial holdings, funds, etc.). For these two reasons, </w:t>
      </w:r>
      <w:r w:rsidRPr="001F5D00">
        <w:rPr>
          <w:rStyle w:val="StyleUnderline"/>
        </w:rPr>
        <w:t>the domination of ruling classes pos- sesses a stronglyfinancial character</w:t>
      </w:r>
      <w:r w:rsidRPr="001F5D00">
        <w:rPr>
          <w:sz w:val="16"/>
        </w:rPr>
        <w:t xml:space="preserve">. We denote the upper fraction of capital- ist owners and their financial institutions, as finance.5 Finance as such must be distinguished from the financial industry: </w:t>
      </w:r>
      <w:r w:rsidRPr="001F5D00">
        <w:rPr>
          <w:rStyle w:val="StyleUnderline"/>
        </w:rPr>
        <w:t>The power and control of fi- nance concern all sectors of the economy, financial as well as nonfinancial.</w:t>
      </w:r>
      <w:r w:rsidRPr="001F5D00">
        <w:rPr>
          <w:sz w:val="16"/>
        </w:rPr>
        <w:t xml:space="preserve"> </w:t>
      </w:r>
      <w:r w:rsidRPr="001F5D00">
        <w:rPr>
          <w:rStyle w:val="StyleUnderline"/>
        </w:rPr>
        <w:t>The distinction between financial capital and industrial capital conserves some relevance, but is not central, due to the large integration of economic relations under the aegis of finance in the above definition</w:t>
      </w:r>
      <w:r w:rsidRPr="001F5D00">
        <w:rPr>
          <w:sz w:val="16"/>
        </w:rPr>
        <w:t xml:space="preserve">. By 'imperialism', we do not mean a particular stage of capitalism, but one of its constant features since its earliest stages (in particular, in the sphere of trade). </w:t>
      </w:r>
      <w:r w:rsidRPr="001F5D00">
        <w:rPr>
          <w:rStyle w:val="Emphasis"/>
        </w:rPr>
        <w:t>Imperialism, itself, goes through various stages, but the common, continuous, trait that defines imperialism as such is the eco- nomic advantage taken by the most advanced and dominating countries over less developed or vulnerable regions of the world</w:t>
      </w:r>
      <w:r w:rsidRPr="001F5D00">
        <w:rPr>
          <w:sz w:val="16"/>
        </w:rPr>
        <w:t xml:space="preserve">. </w:t>
      </w:r>
      <w:r w:rsidRPr="001F5D00">
        <w:rPr>
          <w:rStyle w:val="StyleUnderline"/>
        </w:rPr>
        <w:t>The violence ex- erted by imperialist countries is simultaneously the expression - within combinations which would be difficult to disentangle - of straightforward economic constraint, such as the mere opening of commercial frontiers be- tween countries of very different levels of development, and all categories of immediate violence.</w:t>
      </w:r>
      <w:r w:rsidRPr="001F5D00">
        <w:rPr>
          <w:sz w:val="16"/>
        </w:rPr>
        <w:t xml:space="preserve"> Obviously, imperialism does not necessarily imply the outright domi- nation of other countries as in colonialism, one form of imperialism. </w:t>
      </w:r>
      <w:r w:rsidRPr="001F5D00">
        <w:rPr>
          <w:rStyle w:val="Emphasis"/>
        </w:rPr>
        <w:t xml:space="preserve">The crucial factor is to impose, within the dominated countries, a government prone to the development of economic relations favorable to the inter- est of dominating countries. This can be achieved by all means: </w:t>
      </w:r>
      <w:r w:rsidRPr="001F5D00">
        <w:rPr>
          <w:rStyle w:val="Emphasis"/>
        </w:rPr>
        <w:lastRenderedPageBreak/>
        <w:t xml:space="preserve">collab- oration with local ruling classes, subversion, or war. Such domination is compatible with what is called 'democracy'6 or dictatorship, depending on circumstances. States are, indeed, crucial, both within dominating and dominated countries. </w:t>
      </w:r>
    </w:p>
    <w:p w:rsidR="00AE02B3" w:rsidRDefault="00AE02B3" w:rsidP="00AE02B3">
      <w:pPr>
        <w:pStyle w:val="Heading4"/>
      </w:pPr>
      <w:r>
        <w:t>Whether the economy is strong or not, US economic policy is imperialist</w:t>
      </w:r>
    </w:p>
    <w:p w:rsidR="00AE02B3" w:rsidRPr="00196877" w:rsidRDefault="00AE02B3" w:rsidP="00AE02B3">
      <w:r>
        <w:t xml:space="preserve">(Gérard </w:t>
      </w:r>
      <w:r w:rsidRPr="00196877">
        <w:rPr>
          <w:rStyle w:val="Style13ptBold"/>
        </w:rPr>
        <w:t>Duménil</w:t>
      </w:r>
      <w:r>
        <w:t xml:space="preserve"> </w:t>
      </w:r>
      <w:r w:rsidRPr="00196877">
        <w:rPr>
          <w:rStyle w:val="Style13ptBold"/>
        </w:rPr>
        <w:t>and</w:t>
      </w:r>
      <w:r>
        <w:t xml:space="preserve"> Dominique </w:t>
      </w:r>
      <w:r w:rsidRPr="00196877">
        <w:rPr>
          <w:rStyle w:val="Style13ptBold"/>
        </w:rPr>
        <w:t>Lévy</w:t>
      </w:r>
      <w:r>
        <w:t xml:space="preserve"> </w:t>
      </w:r>
      <w:r w:rsidRPr="00196877">
        <w:rPr>
          <w:rStyle w:val="Style13ptBold"/>
        </w:rPr>
        <w:t>04</w:t>
      </w:r>
      <w:r>
        <w:rPr>
          <w:rStyle w:val="Style13ptBold"/>
        </w:rPr>
        <w:t xml:space="preserve">, </w:t>
      </w:r>
      <w:r>
        <w:t>m</w:t>
      </w:r>
      <w:r w:rsidRPr="00196877">
        <w:t>anagers in the Dynamics of Social Change Ouvrir and French economists,</w:t>
      </w:r>
      <w:r>
        <w:rPr>
          <w:rStyle w:val="Style13ptBold"/>
        </w:rPr>
        <w:t xml:space="preserve"> </w:t>
      </w:r>
      <w:r>
        <w:t xml:space="preserve"> “The Economics of US Imperialism at the Turn of the 21st Century” Source: Review of International Political Economy, Vol. 11, No. 4, Global Regulation (Oct., 2004),  </w:t>
      </w:r>
      <w:hyperlink r:id="rId9" w:history="1">
        <w:r w:rsidRPr="00E64186">
          <w:rPr>
            <w:rStyle w:val="Hyperlink"/>
          </w:rPr>
          <w:t>http://www.jstor.org/stable/4177517</w:t>
        </w:r>
      </w:hyperlink>
      <w:r>
        <w:t>, DS)</w:t>
      </w:r>
    </w:p>
    <w:p w:rsidR="00AE02B3" w:rsidRDefault="00AE02B3" w:rsidP="00AE02B3">
      <w:pPr>
        <w:rPr>
          <w:rStyle w:val="StyleUnderline"/>
        </w:rPr>
      </w:pPr>
      <w:r w:rsidRPr="00196877">
        <w:rPr>
          <w:sz w:val="16"/>
        </w:rPr>
        <w:t xml:space="preserve">It is not easy to provide a comparative assessment of the situation of the US economy at the turn of the 21st century. On the one hand, </w:t>
      </w:r>
      <w:r w:rsidRPr="00196877">
        <w:rPr>
          <w:rStyle w:val="StyleUnderline"/>
        </w:rPr>
        <w:t>the domination of the United States on the world economy and its political and military preeminence appear even stronger in the early 2000s</w:t>
      </w:r>
      <w:r w:rsidRPr="00196877">
        <w:rPr>
          <w:sz w:val="16"/>
        </w:rPr>
        <w:t xml:space="preserve"> than in the late 1970s. On the other hand, the sudden contraction of the growth rates at the end of 2000, the ensuing recession, and the collapse of the stock market suggest a new, less favorable, course than during the second half of the 1990s. Even more importantly, the growing disequilibria of the US economy - notably the external debt, and the debt of households and of the state - raise doubts concerning the capability of this country to maintain its unrivalled leadership. To put the matter very simply, </w:t>
      </w:r>
      <w:r w:rsidRPr="00196877">
        <w:rPr>
          <w:rStyle w:val="StyleUnderline"/>
        </w:rPr>
        <w:t>the question is whether the US economy can be deemed strong or weak in the early 2000s. This assessment is crucial in the discussion of the arrogance of the inter- national strategy of US imperialism</w:t>
      </w:r>
      <w:r w:rsidRPr="00196877">
        <w:rPr>
          <w:sz w:val="16"/>
        </w:rPr>
        <w:t xml:space="preserve">. Is it the expression of the consolidation of the power of the United States after a quarter of a century of neolib- eralism? Not coincidentally, </w:t>
      </w:r>
      <w:r w:rsidRPr="00196877">
        <w:rPr>
          <w:rStyle w:val="StyleUnderline"/>
        </w:rPr>
        <w:t>this phase of capitalism saw a comparative setback of Europe, stagnation in Japan, and recurrent crises in countries of the periphery in the wake of their opening to international capital</w:t>
      </w:r>
      <w:r w:rsidRPr="00196877">
        <w:rPr>
          <w:sz w:val="16"/>
        </w:rPr>
        <w:t>. On the contrary, is it a reaction to a declining capability to rule the globe on 'mere' economic grounds? The main thesis in this paper is that su</w:t>
      </w:r>
      <w:r w:rsidRPr="00196877">
        <w:rPr>
          <w:rStyle w:val="StyleUnderline"/>
        </w:rPr>
        <w:t>ch uncertainties and the corre- sponding diverging interpretations are rooted in the ambiguous situation of the US economy at the turn of the century, domestically and internation- ally, strong in some respects, weak in others</w:t>
      </w:r>
      <w:r w:rsidRPr="00196877">
        <w:rPr>
          <w:sz w:val="16"/>
        </w:rPr>
        <w:t xml:space="preserve">: - In a sense, the </w:t>
      </w:r>
      <w:r w:rsidRPr="00196877">
        <w:rPr>
          <w:rStyle w:val="Emphasis"/>
        </w:rPr>
        <w:t>global domination of the US economy is very strong</w:t>
      </w:r>
      <w:r w:rsidRPr="00196877">
        <w:rPr>
          <w:rStyle w:val="StyleUnderline"/>
        </w:rPr>
        <w:t>.</w:t>
      </w:r>
      <w:r w:rsidRPr="00196877">
        <w:rPr>
          <w:sz w:val="16"/>
        </w:rPr>
        <w:t xml:space="preserve"> </w:t>
      </w:r>
      <w:r w:rsidRPr="00196877">
        <w:rPr>
          <w:rStyle w:val="StyleUnderline"/>
        </w:rPr>
        <w:t>The grasp of its nonfinancial transnational corporations on other countries is tight; the power of US financial institutions is probably larger than ever; huge and growing flows of income are drawn from the world and contribute to the remuneration of capital in the country</w:t>
      </w:r>
      <w:r w:rsidRPr="00196877">
        <w:rPr>
          <w:sz w:val="16"/>
        </w:rPr>
        <w:t xml:space="preserve">. In these respects, </w:t>
      </w:r>
      <w:r w:rsidRPr="00196877">
        <w:rPr>
          <w:rStyle w:val="StyleUnderline"/>
        </w:rPr>
        <w:t>US imperialism is, indeed, in great shape.</w:t>
      </w:r>
      <w:r w:rsidRPr="00196877">
        <w:rPr>
          <w:sz w:val="16"/>
        </w:rPr>
        <w:t xml:space="preserve"> - The problems lie in the 'internal' trajectory asserted in the country, and their consequences on external disequilibria. </w:t>
      </w:r>
      <w:r w:rsidRPr="00196877">
        <w:rPr>
          <w:rStyle w:val="StyleUnderline"/>
        </w:rPr>
        <w:t>The continuing and strengthening imperial hold on the world economy coincided with the constant decline of domestic savings - the expression of a grow- ing propensity to consume</w:t>
      </w:r>
      <w:r w:rsidRPr="00196877">
        <w:rPr>
          <w:sz w:val="16"/>
        </w:rPr>
        <w:t xml:space="preserve">. This movement was a consequence of the growing income and wealth of the richest fraction of households, a fun- damental characteristic of neoliberalism. It reached such degrees that </w:t>
      </w:r>
      <w:r w:rsidRPr="00196877">
        <w:rPr>
          <w:rStyle w:val="StyleUnderline"/>
        </w:rPr>
        <w:t>the capability to spend of the country became thoroughly dependent on the import of goods, and opened new opportunities to the financial investment of foreigners. This foreign capital must also be remunerated, drawing important income flows out of the country. The direction of causation between these two aspects of the US economy, power on and dependency on foreign countries, is obviously difficult to establish, and the relationship is, indeed, reciprocal.</w:t>
      </w:r>
    </w:p>
    <w:p w:rsidR="00AE02B3" w:rsidRDefault="00AE02B3" w:rsidP="00AE02B3">
      <w:pPr>
        <w:rPr>
          <w:rStyle w:val="StyleUnderline"/>
        </w:rPr>
      </w:pPr>
    </w:p>
    <w:p w:rsidR="00AE02B3" w:rsidRPr="00964CFC" w:rsidRDefault="00AE02B3" w:rsidP="00AE02B3">
      <w:pPr>
        <w:pStyle w:val="Heading4"/>
      </w:pPr>
      <w:r>
        <w:t>Economics is inherently manifested in imperialism—contradictions of capitalism are the driving factor</w:t>
      </w:r>
    </w:p>
    <w:p w:rsidR="00AE02B3" w:rsidRPr="00AE02B3" w:rsidRDefault="00AE02B3" w:rsidP="00AE02B3">
      <w:pPr>
        <w:rPr>
          <w:b/>
          <w:bCs/>
          <w:sz w:val="26"/>
        </w:rPr>
      </w:pPr>
      <w:r w:rsidRPr="008909F5">
        <w:rPr>
          <w:rStyle w:val="Style13ptBold"/>
        </w:rPr>
        <w:t xml:space="preserve">Nbete 12’- </w:t>
      </w:r>
      <w:r w:rsidRPr="00531A3C">
        <w:t>PHD. In philosoph</w:t>
      </w:r>
      <w:r>
        <w:t>y (</w:t>
      </w:r>
      <w:r w:rsidRPr="008909F5">
        <w:t xml:space="preserve">Alubabari </w:t>
      </w:r>
      <w:r>
        <w:t xml:space="preserve"> “</w:t>
      </w:r>
      <w:r w:rsidRPr="008909F5">
        <w:t>Ogoni as an Internal Colony: A Critique of Imperialism</w:t>
      </w:r>
      <w:r>
        <w:t xml:space="preserve">” </w:t>
      </w:r>
      <w:r w:rsidRPr="008909F5">
        <w:t>[http://www.ijhssnet.com/journals/Vol_2_No_10_Special_Issue_May_2012/6.pdf]</w:t>
      </w:r>
    </w:p>
    <w:p w:rsidR="00AE02B3" w:rsidRDefault="00AE02B3" w:rsidP="002B602C">
      <w:r w:rsidRPr="00345F1A">
        <w:rPr>
          <w:rStyle w:val="StyleUnderline"/>
        </w:rPr>
        <w:t>Imperialism is a broad term; it manifests in different forms ranging from literature and culture to politics and economy, but economic drives usually constitute its most crucial initial impetus</w:t>
      </w:r>
      <w:r w:rsidRPr="00345F1A">
        <w:t xml:space="preserve">. This partly explains why much of the existing literature on the concept tends to either omit or downplay other manifestations of it, such as cultural imperialism. </w:t>
      </w:r>
      <w:r w:rsidRPr="00345F1A">
        <w:rPr>
          <w:rStyle w:val="StyleUnderline"/>
        </w:rPr>
        <w:t>Our present work, in suchlike manner, acknowledges its variety of forms but dwells more on its economic and institutional aspects.</w:t>
      </w:r>
      <w:r w:rsidRPr="00345F1A">
        <w:t xml:space="preserve"> It is in </w:t>
      </w:r>
      <w:r w:rsidRPr="00345F1A">
        <w:lastRenderedPageBreak/>
        <w:t>this context that we find much of the causal connection between it and the phenomenon of internal colonialism or domestic colonialism (or, as Ken Saro-Wiwa also calls it when it occurs within black countries, black colonialism).  Claude Ake defines imperialism as “</w:t>
      </w:r>
      <w:r w:rsidRPr="00345F1A">
        <w:rPr>
          <w:rStyle w:val="StyleUnderline"/>
        </w:rPr>
        <w:t>The economic control and exploitation of foreign lands arising from the necessity for counteracting the impediments to the accumulation of capital engendered by the internal contradictions of the domestic capitalist economy.”</w:t>
      </w:r>
      <w:r w:rsidRPr="00345F1A">
        <w:t xml:space="preserve">5 </w:t>
      </w:r>
      <w:r w:rsidRPr="00345F1A">
        <w:rPr>
          <w:rStyle w:val="StyleUnderline"/>
        </w:rPr>
        <w:t>There are, according to Ake, about five contradictions of capitalism which tend to lead to imperialism</w:t>
      </w:r>
      <w:r w:rsidRPr="00345F1A">
        <w:t xml:space="preserve">. </w:t>
      </w:r>
      <w:r w:rsidRPr="00345F1A">
        <w:rPr>
          <w:rStyle w:val="StyleUnderline"/>
        </w:rPr>
        <w:t>One of them arises as the drive for maximization of surplus value leads, necessarily, to the expansion of production. This occurs because capitalist production goes on in a context in which capitalists compete among themselves for the market.</w:t>
      </w:r>
      <w:r w:rsidRPr="00345F1A">
        <w:t xml:space="preserve"> At the same time, increase in production or output tends to create excess of supply over demand, which leads to disequilibrium.</w:t>
      </w:r>
    </w:p>
    <w:p w:rsidR="00AE02B3" w:rsidRPr="00AE02B3" w:rsidRDefault="00AE02B3" w:rsidP="00AE02B3"/>
    <w:p w:rsidR="002B602C" w:rsidRPr="00B033C0" w:rsidRDefault="002B602C" w:rsidP="002B602C">
      <w:pPr>
        <w:pStyle w:val="Heading3"/>
      </w:pPr>
      <w:r w:rsidRPr="00B033C0">
        <w:lastRenderedPageBreak/>
        <w:t>Terror Link</w:t>
      </w:r>
    </w:p>
    <w:p w:rsidR="002B602C" w:rsidRPr="00B033C0" w:rsidRDefault="002B602C" w:rsidP="002B602C">
      <w:pPr>
        <w:pStyle w:val="Heading4"/>
        <w:rPr>
          <w:sz w:val="28"/>
        </w:rPr>
      </w:pPr>
      <w:r w:rsidRPr="00B033C0">
        <w:rPr>
          <w:sz w:val="28"/>
        </w:rPr>
        <w:t>American exceptionalism makes terrorism into a global threat in order to extend itself</w:t>
      </w:r>
    </w:p>
    <w:p w:rsidR="002B602C" w:rsidRPr="00B033C0" w:rsidRDefault="002B602C" w:rsidP="002B602C">
      <w:pPr>
        <w:rPr>
          <w:sz w:val="16"/>
        </w:rPr>
      </w:pPr>
      <w:r w:rsidRPr="00B033C0">
        <w:rPr>
          <w:rStyle w:val="Style13ptBold"/>
          <w:sz w:val="28"/>
        </w:rPr>
        <w:t>Cuadro 11</w:t>
      </w:r>
      <w:r w:rsidRPr="00B033C0">
        <w:rPr>
          <w:sz w:val="16"/>
        </w:rPr>
        <w:t xml:space="preserve"> (Mariela, PhD in IR at the National University of La Plata, BA in Sociology at the University of Buenos Aires, Master in IR at the National University of La Plata (IRI), Researcher at the Department of Middle East in International Relations Institute (IRI) at the University of La Plata, Member and researcher at the Center for International Political Reflection (CERPI), “Universalisation of liberal democracy, American exceptionalism and racism" Transcience Volume 2—Issue 2, http://www2.hu-berlin.de/transcience/Vol2_Issue2_2011_30_43.pdf)</w:t>
      </w:r>
    </w:p>
    <w:p w:rsidR="002B602C" w:rsidRPr="00B033C0" w:rsidRDefault="002B602C" w:rsidP="002B602C">
      <w:pPr>
        <w:rPr>
          <w:sz w:val="14"/>
        </w:rPr>
      </w:pPr>
      <w:r w:rsidRPr="00B033C0">
        <w:rPr>
          <w:sz w:val="14"/>
        </w:rPr>
        <w:t xml:space="preserve">When George W. Bush campaigned for the presidency of the United States (US), he did it based on a realist platform. </w:t>
      </w:r>
      <w:r w:rsidRPr="00B033C0">
        <w:rPr>
          <w:rStyle w:val="StyleUnderline"/>
        </w:rPr>
        <w:t>The terrorist acts of September 11, 2001</w:t>
      </w:r>
      <w:r w:rsidRPr="00B033C0">
        <w:rPr>
          <w:sz w:val="14"/>
        </w:rPr>
        <w:t xml:space="preserve"> on the World Trade Center </w:t>
      </w:r>
      <w:r w:rsidRPr="00B033C0">
        <w:rPr>
          <w:rStyle w:val="StyleUnderline"/>
        </w:rPr>
        <w:t>changed</w:t>
      </w:r>
      <w:r w:rsidRPr="00B033C0">
        <w:rPr>
          <w:sz w:val="14"/>
        </w:rPr>
        <w:t xml:space="preserve"> this </w:t>
      </w:r>
      <w:r w:rsidRPr="00B033C0">
        <w:rPr>
          <w:rStyle w:val="StyleUnderline"/>
        </w:rPr>
        <w:t>policy. The</w:t>
      </w:r>
      <w:r w:rsidRPr="00B033C0">
        <w:rPr>
          <w:sz w:val="14"/>
        </w:rPr>
        <w:t xml:space="preserve"> administration’s response took the form of a “</w:t>
      </w:r>
      <w:r w:rsidRPr="00B033C0">
        <w:rPr>
          <w:rStyle w:val="StyleUnderline"/>
        </w:rPr>
        <w:t>Global War on Terror</w:t>
      </w:r>
      <w:r w:rsidRPr="00B033C0">
        <w:rPr>
          <w:sz w:val="14"/>
        </w:rPr>
        <w:t xml:space="preserve">” (GWT) that </w:t>
      </w:r>
      <w:r w:rsidRPr="00B033C0">
        <w:rPr>
          <w:rStyle w:val="Emphasis"/>
        </w:rPr>
        <w:t>made possible the intervention of US all over the world1</w:t>
      </w:r>
      <w:r w:rsidRPr="00B033C0">
        <w:rPr>
          <w:sz w:val="14"/>
        </w:rPr>
        <w:t xml:space="preserve">. However, following Deleuze and Guattari, </w:t>
      </w:r>
      <w:r w:rsidRPr="00B033C0">
        <w:rPr>
          <w:rStyle w:val="StyleUnderline"/>
        </w:rPr>
        <w:t>there is no de-territorialization without a consequent re-territorialization</w:t>
      </w:r>
      <w:r w:rsidRPr="00B033C0">
        <w:rPr>
          <w:sz w:val="14"/>
        </w:rPr>
        <w:t xml:space="preserve"> (2004). The GWT thus had its battlefields in the Middle East region. After invading Afghanistan to retaliate against those who had harbored the Al-Qaida suspects of the 9-11 terrorist acts, the US policy targeted Iraq. We will not analyze the reasons behind these two invasions, but </w:t>
      </w:r>
      <w:r w:rsidRPr="00B033C0">
        <w:rPr>
          <w:rStyle w:val="StyleUnderline"/>
        </w:rPr>
        <w:t>we will use them as paradigms of the ultimate expression of a global liberal governance of which the US is its most steely bearer</w:t>
      </w:r>
      <w:r w:rsidRPr="00B033C0">
        <w:rPr>
          <w:sz w:val="14"/>
        </w:rPr>
        <w:t>. Indeed, as Foucault argues, “</w:t>
      </w:r>
      <w:r w:rsidRPr="00B033C0">
        <w:rPr>
          <w:rStyle w:val="Emphasis"/>
        </w:rPr>
        <w:t>American liberalism</w:t>
      </w:r>
      <w:r w:rsidRPr="00B033C0">
        <w:rPr>
          <w:sz w:val="14"/>
        </w:rPr>
        <w:t xml:space="preserve"> [. . . ] is not [. . . ] a mere economic and political election formed and formulated by the government or in the governmental circle. In America, liberalism </w:t>
      </w:r>
      <w:r w:rsidRPr="00B033C0">
        <w:rPr>
          <w:rStyle w:val="Emphasis"/>
        </w:rPr>
        <w:t>is a whole way of being and thinking</w:t>
      </w:r>
      <w:r w:rsidRPr="00B033C0">
        <w:rPr>
          <w:sz w:val="14"/>
        </w:rPr>
        <w:t xml:space="preserve">. It is much more a type of relationship between governors and governed than a technique of the former destined to the latter” (2007: 254). </w:t>
      </w:r>
      <w:r w:rsidRPr="00B033C0">
        <w:rPr>
          <w:rStyle w:val="StyleUnderline"/>
        </w:rPr>
        <w:t>That is why we can hold that liberalism crosses the entire political spectrum of the US</w:t>
      </w:r>
      <w:r w:rsidRPr="00B033C0">
        <w:rPr>
          <w:sz w:val="14"/>
        </w:rPr>
        <w:t xml:space="preserve">. Actually, we will study the questions of liberal democracy, US exceptionalism and racism, putting aside existing differences between Democrats and Republicans. </w:t>
      </w:r>
      <w:r w:rsidRPr="00B033C0">
        <w:rPr>
          <w:rStyle w:val="StyleUnderline"/>
        </w:rPr>
        <w:t>Thus we</w:t>
      </w:r>
      <w:r w:rsidRPr="00B033C0">
        <w:rPr>
          <w:sz w:val="14"/>
        </w:rPr>
        <w:t xml:space="preserve"> intend to </w:t>
      </w:r>
      <w:r w:rsidRPr="00B033C0">
        <w:rPr>
          <w:rStyle w:val="StyleUnderline"/>
        </w:rPr>
        <w:t>establish what we call cultural racism not as an ideological matter, but as a necessary mechanism of the liberal way of global government as “general framework of biopolitics”</w:t>
      </w:r>
      <w:r w:rsidRPr="00B033C0">
        <w:rPr>
          <w:sz w:val="14"/>
        </w:rPr>
        <w:t xml:space="preserve"> (Foucault, 2007: 40). What the Bush administration criticized about previous forms of power exercise in the Middle East region (including that of US) was the tolerance of authoritarian governments throughout history, favoring stability over freedom2. From this point of view, such a situation generated resentment and anger. Therefore, was identified as the root of terrorism, which – it was said – fed on the absence of democracy in the region. At this point, US’ interests and values coincided. Indeed, </w:t>
      </w:r>
      <w:r w:rsidRPr="00B033C0">
        <w:rPr>
          <w:rStyle w:val="StyleUnderline"/>
        </w:rPr>
        <w:t>to put an end to terrorism, the expansion of freedom was a must</w:t>
      </w:r>
      <w:r w:rsidRPr="00B033C0">
        <w:rPr>
          <w:sz w:val="14"/>
        </w:rPr>
        <w:t xml:space="preserve"> (observe that this discourse homologated freedom and democracy). </w:t>
      </w:r>
      <w:r w:rsidRPr="00B033C0">
        <w:rPr>
          <w:rStyle w:val="StyleUnderline"/>
        </w:rPr>
        <w:t>This was accompanied by a construction of the terrorist enemy not as a political enemy but instead as a danger to the population, excluding the terrorist subjects from the field of the political. The Bush administration thus established a linkage between security and freedom/democracy conflating interests and values and eliminating contradictions between the two. The US national interest would be achieved through the expansion of US values</w:t>
      </w:r>
      <w:r w:rsidRPr="00B033C0">
        <w:rPr>
          <w:sz w:val="14"/>
        </w:rPr>
        <w:t xml:space="preserve"> (constructed not as particular and historical, but as universal and necessary). Condoleezza Rice (National Security Advisor and Secretary of State) dubbed this the “uniquely American realism” (2008). </w:t>
      </w:r>
      <w:r w:rsidRPr="00B033C0">
        <w:rPr>
          <w:rStyle w:val="StyleUnderline"/>
        </w:rPr>
        <w:t>The GWT thus appeared as a liberal war par excellence: a war based on values that were presented as universal, making them non particular, nor political; fought against absolute enemies posed as dangers for the</w:t>
      </w:r>
      <w:r w:rsidRPr="00B033C0">
        <w:rPr>
          <w:sz w:val="14"/>
        </w:rPr>
        <w:t xml:space="preserve"> (global) </w:t>
      </w:r>
      <w:r w:rsidRPr="00B033C0">
        <w:rPr>
          <w:rStyle w:val="StyleUnderline"/>
        </w:rPr>
        <w:t>population; at the center of which were at the same time freedom and security</w:t>
      </w:r>
      <w:r w:rsidRPr="00B033C0">
        <w:rPr>
          <w:sz w:val="14"/>
        </w:rPr>
        <w:t xml:space="preserve">. If, as said, </w:t>
      </w:r>
      <w:r w:rsidRPr="00B033C0">
        <w:rPr>
          <w:rStyle w:val="StyleUnderline"/>
        </w:rPr>
        <w:t>liberalism is conceived as “general framework of biopolitics</w:t>
      </w:r>
      <w:r w:rsidRPr="00B033C0">
        <w:rPr>
          <w:sz w:val="14"/>
        </w:rPr>
        <w:t xml:space="preserve">” and, following Foucault’s thought, in a biopolitical technology of power, sovereign power, </w:t>
      </w:r>
      <w:r w:rsidRPr="00B033C0">
        <w:rPr>
          <w:rStyle w:val="StyleUnderline"/>
        </w:rPr>
        <w:t>that is to say the power of making die, exerts itself through the inscription of racism in state’s mechanisms, talking about some sort of liberal racism is actually possible. The unilateral and aggressive policy of the Bush administration -the demonstration of US absolute power- made possible its demonization</w:t>
      </w:r>
      <w:r w:rsidRPr="00B033C0">
        <w:rPr>
          <w:sz w:val="14"/>
        </w:rPr>
        <w:t xml:space="preserve">. In fact, there was an attempt to construct it as an exception in the history of the US. However, </w:t>
      </w:r>
      <w:r w:rsidRPr="00B033C0">
        <w:rPr>
          <w:rStyle w:val="StyleUnderline"/>
        </w:rPr>
        <w:t>we affirm that the universalisation of particular values</w:t>
      </w:r>
      <w:r w:rsidRPr="00B033C0">
        <w:rPr>
          <w:sz w:val="14"/>
        </w:rPr>
        <w:t xml:space="preserve"> (e.g., liberal democracy) </w:t>
      </w:r>
      <w:r w:rsidRPr="00B033C0">
        <w:rPr>
          <w:rStyle w:val="StyleUnderline"/>
        </w:rPr>
        <w:t>has deep roots in the idea of American exceptionalism and can be explained as a form of racism as a characteristic mechanism of the liberal way of global government</w:t>
      </w:r>
      <w:r w:rsidRPr="00B033C0">
        <w:rPr>
          <w:sz w:val="14"/>
        </w:rPr>
        <w:t>. If we have chosen the Bush administration as our empirical terrain that is because, even as we recognize its discontinuities with respect to previous administrations, it is our intention to point out regularities and return it to the history of liberal government.</w:t>
      </w:r>
    </w:p>
    <w:p w:rsidR="002B602C" w:rsidRPr="00B033C0" w:rsidRDefault="002B602C" w:rsidP="002B602C">
      <w:pPr>
        <w:rPr>
          <w:sz w:val="14"/>
        </w:rPr>
      </w:pPr>
    </w:p>
    <w:p w:rsidR="00722685" w:rsidRPr="00B033C0" w:rsidRDefault="004A5FE6" w:rsidP="004A5FE6">
      <w:pPr>
        <w:pStyle w:val="Heading2"/>
      </w:pPr>
      <w:r w:rsidRPr="00B033C0">
        <w:lastRenderedPageBreak/>
        <w:t>ATs</w:t>
      </w:r>
    </w:p>
    <w:p w:rsidR="00D6593F" w:rsidRPr="00B033C0" w:rsidRDefault="00D6593F" w:rsidP="004A5FE6">
      <w:pPr>
        <w:pStyle w:val="Heading3"/>
      </w:pPr>
      <w:r w:rsidRPr="00B033C0">
        <w:lastRenderedPageBreak/>
        <w:t>A2: Permutation</w:t>
      </w:r>
    </w:p>
    <w:p w:rsidR="00D6593F" w:rsidRPr="00B033C0" w:rsidRDefault="00D6593F" w:rsidP="00D6593F">
      <w:pPr>
        <w:pStyle w:val="Heading4"/>
      </w:pPr>
      <w:r w:rsidRPr="00B033C0">
        <w:t>Their use of modeling and the law is coopted and reproduces exceptionalism – US legal institutions exaggerate non-American components they integrate, bending them to the assumption of US power and superiority – makes violence inevitable</w:t>
      </w:r>
    </w:p>
    <w:p w:rsidR="00D6593F" w:rsidRPr="00B033C0" w:rsidRDefault="00D6593F" w:rsidP="00D6593F">
      <w:pPr>
        <w:rPr>
          <w:b/>
          <w:bCs/>
          <w:sz w:val="26"/>
        </w:rPr>
      </w:pPr>
      <w:r w:rsidRPr="00B033C0">
        <w:rPr>
          <w:rStyle w:val="Style13ptBold"/>
        </w:rPr>
        <w:t>Mattei 3</w:t>
      </w:r>
      <w:r w:rsidRPr="00B033C0">
        <w:t>(Ugo, Hastings College of the Law; Univ. of Turin, Italy, “A Theory of Imperial Law: A Study on U.S.</w:t>
      </w:r>
      <w:r w:rsidRPr="00B033C0">
        <w:rPr>
          <w:b/>
          <w:bCs/>
          <w:sz w:val="26"/>
        </w:rPr>
        <w:t xml:space="preserve"> </w:t>
      </w:r>
      <w:r w:rsidRPr="00B033C0">
        <w:t xml:space="preserve">Hegemony and the Latin Resistance”, </w:t>
      </w:r>
      <w:r w:rsidRPr="00B033C0">
        <w:rPr>
          <w:i/>
        </w:rPr>
        <w:t>Global Jurist Frontiers</w:t>
      </w:r>
      <w:r w:rsidRPr="00B033C0">
        <w:t xml:space="preserve"> , Vol. 3 [2003], Iss. 2, Art. 1)</w:t>
      </w:r>
    </w:p>
    <w:p w:rsidR="00D6593F" w:rsidRPr="00B033C0" w:rsidRDefault="00D6593F" w:rsidP="00D6593F">
      <w:pPr>
        <w:rPr>
          <w:sz w:val="16"/>
        </w:rPr>
      </w:pPr>
      <w:r w:rsidRPr="00B033C0">
        <w:rPr>
          <w:sz w:val="16"/>
        </w:rPr>
        <w:t xml:space="preserve">Law is a cultural aspect of any society. A spectacular society is likely to produce spectacular law.224 If it is true, as Freud once apparently said, that exaggeration is a key to success and leadership,225 </w:t>
      </w:r>
      <w:r w:rsidRPr="00B033C0">
        <w:rPr>
          <w:rStyle w:val="StyleUnderline"/>
        </w:rPr>
        <w:t xml:space="preserve">there is little question that </w:t>
      </w:r>
      <w:r w:rsidRPr="00B033C0">
        <w:rPr>
          <w:rStyle w:val="Emphasis"/>
        </w:rPr>
        <w:t>U.S. law has been</w:t>
      </w:r>
      <w:r w:rsidRPr="00B033C0">
        <w:rPr>
          <w:sz w:val="16"/>
        </w:rPr>
        <w:t xml:space="preserve"> capable of </w:t>
      </w:r>
      <w:r w:rsidRPr="00B033C0">
        <w:rPr>
          <w:rStyle w:val="Emphasis"/>
        </w:rPr>
        <w:t>exaggerating</w:t>
      </w:r>
      <w:r w:rsidRPr="00B033C0">
        <w:rPr>
          <w:sz w:val="16"/>
        </w:rPr>
        <w:t xml:space="preserve"> the fundamental </w:t>
      </w:r>
      <w:r w:rsidRPr="00B033C0">
        <w:rPr>
          <w:rStyle w:val="Emphasis"/>
        </w:rPr>
        <w:t>aspects of western law, making them</w:t>
      </w:r>
      <w:r w:rsidRPr="00B033C0">
        <w:rPr>
          <w:sz w:val="16"/>
        </w:rPr>
        <w:t xml:space="preserve"> highly </w:t>
      </w:r>
      <w:r w:rsidRPr="00B033C0">
        <w:rPr>
          <w:rStyle w:val="Emphasis"/>
        </w:rPr>
        <w:t>spectacular</w:t>
      </w:r>
      <w:r w:rsidRPr="00B033C0">
        <w:rPr>
          <w:sz w:val="16"/>
        </w:rPr>
        <w:t xml:space="preserve">: </w:t>
      </w:r>
      <w:r w:rsidRPr="00B033C0">
        <w:rPr>
          <w:rStyle w:val="StyleUnderline"/>
        </w:rPr>
        <w:t>judges</w:t>
      </w:r>
      <w:r w:rsidRPr="00B033C0">
        <w:rPr>
          <w:sz w:val="16"/>
        </w:rPr>
        <w:t xml:space="preserve"> challenge the political power and </w:t>
      </w:r>
      <w:r w:rsidRPr="00B033C0">
        <w:rPr>
          <w:rStyle w:val="StyleUnderline"/>
        </w:rPr>
        <w:t>re-write the history of their country</w:t>
      </w:r>
      <w:r w:rsidRPr="00B033C0">
        <w:rPr>
          <w:sz w:val="16"/>
        </w:rPr>
        <w:t xml:space="preserve">; </w:t>
      </w:r>
      <w:r w:rsidRPr="00B033C0">
        <w:rPr>
          <w:rStyle w:val="StyleUnderline"/>
        </w:rPr>
        <w:t>rights are enforced without frontiers</w:t>
      </w:r>
      <w:r w:rsidRPr="00B033C0">
        <w:rPr>
          <w:sz w:val="16"/>
        </w:rPr>
        <w:t xml:space="preserve">; lawyers are portrayed as living success stories; scholars are engaged in highly creative intellectual exercises with little restraint from the actual technicalities of the law;226 electoral processes are organized as time-circumscribed displays of personality cults; </w:t>
      </w:r>
      <w:r w:rsidRPr="00B033C0">
        <w:rPr>
          <w:rStyle w:val="StyleUnderline"/>
        </w:rPr>
        <w:t>there is spectacular assertion of the institutional power of life and death; and the law is glamorized in movies</w:t>
      </w:r>
      <w:r w:rsidRPr="00B033C0">
        <w:rPr>
          <w:sz w:val="16"/>
        </w:rPr>
        <w:t xml:space="preserve">, best sellers, </w:t>
      </w:r>
      <w:r w:rsidRPr="00B033C0">
        <w:rPr>
          <w:rStyle w:val="StyleUnderline"/>
        </w:rPr>
        <w:t>and television shows</w:t>
      </w:r>
      <w:r w:rsidRPr="00B033C0">
        <w:rPr>
          <w:sz w:val="16"/>
        </w:rPr>
        <w:t xml:space="preserve"> featuring glittering and highly photogenic police cars. </w:t>
      </w:r>
      <w:r w:rsidRPr="00B033C0">
        <w:rPr>
          <w:rStyle w:val="StyleUnderline"/>
        </w:rPr>
        <w:t>All of these are aspects of the law “going pop</w:t>
      </w:r>
      <w:r w:rsidRPr="00B033C0">
        <w:rPr>
          <w:sz w:val="16"/>
        </w:rPr>
        <w:t xml:space="preserve">,”227 abandoning the dusty Kafkian bureaucratic scenarios </w:t>
      </w:r>
      <w:r w:rsidRPr="00B033C0">
        <w:rPr>
          <w:rStyle w:val="StyleUnderline"/>
        </w:rPr>
        <w:t>to be promoted as part of the imaginative domain of the</w:t>
      </w:r>
      <w:r w:rsidRPr="00B033C0">
        <w:rPr>
          <w:sz w:val="16"/>
        </w:rPr>
        <w:t xml:space="preserve"> integrated </w:t>
      </w:r>
      <w:r w:rsidRPr="00B033C0">
        <w:rPr>
          <w:rStyle w:val="StyleUnderline"/>
        </w:rPr>
        <w:t>spectacle</w:t>
      </w:r>
      <w:r w:rsidRPr="00B033C0">
        <w:rPr>
          <w:sz w:val="16"/>
        </w:rPr>
        <w:t xml:space="preserve">. Thus, </w:t>
      </w:r>
      <w:r w:rsidRPr="00B033C0">
        <w:rPr>
          <w:rStyle w:val="Emphasis"/>
        </w:rPr>
        <w:t>what becomes global is not so much the</w:t>
      </w:r>
      <w:r w:rsidRPr="00B033C0">
        <w:rPr>
          <w:sz w:val="16"/>
        </w:rPr>
        <w:t xml:space="preserve"> effective, binding, and </w:t>
      </w:r>
      <w:r w:rsidRPr="00B033C0">
        <w:rPr>
          <w:rStyle w:val="Emphasis"/>
        </w:rPr>
        <w:t>nitty-gritty American law, but rather its spectacular aspects</w:t>
      </w:r>
      <w:r w:rsidRPr="00B033C0">
        <w:rPr>
          <w:sz w:val="16"/>
        </w:rPr>
        <w:t xml:space="preserve">. </w:t>
      </w:r>
      <w:r w:rsidRPr="00B033C0">
        <w:rPr>
          <w:rStyle w:val="StyleUnderline"/>
        </w:rPr>
        <w:t>It is not efficiency but the spectacle of efficiency</w:t>
      </w:r>
      <w:r w:rsidRPr="00B033C0">
        <w:rPr>
          <w:sz w:val="16"/>
        </w:rPr>
        <w:t xml:space="preserve">; it is not the actual organization of justice but the spectacle of justice.228 Impoverished public institutions of the welfare state, in health care as well as in education, are compared to private ones using standards that always make public works look worse.229 The </w:t>
      </w:r>
      <w:r w:rsidRPr="00B033C0">
        <w:rPr>
          <w:rStyle w:val="StyleUnderline"/>
        </w:rPr>
        <w:t>proactive institutions of governance</w:t>
      </w:r>
      <w:r w:rsidRPr="00B033C0">
        <w:rPr>
          <w:sz w:val="16"/>
        </w:rPr>
        <w:t xml:space="preserve">, staffed with underpaid personnel, </w:t>
      </w:r>
      <w:r w:rsidRPr="00B033C0">
        <w:rPr>
          <w:rStyle w:val="StyleUnderline"/>
        </w:rPr>
        <w:t>are depicted as “bureaucracies” and become less and less attractive</w:t>
      </w:r>
      <w:r w:rsidRPr="00B033C0">
        <w:rPr>
          <w:sz w:val="16"/>
        </w:rPr>
        <w:t xml:space="preserve"> to bright global young people. To be sure, the analysis cannot remain on the merely technical level of lawyer’s discourses. </w:t>
      </w:r>
      <w:r w:rsidRPr="00B033C0">
        <w:rPr>
          <w:rStyle w:val="StyleUnderline"/>
        </w:rPr>
        <w:t>The law is an intimate part of the “integrated spectacle” and performs a central part in the public political discourse</w:t>
      </w:r>
      <w:r w:rsidRPr="00B033C0">
        <w:rPr>
          <w:sz w:val="16"/>
        </w:rPr>
        <w:t xml:space="preserve">. De Tocqueville noticed its centrality in America two hundred years ago.230 Today, </w:t>
      </w:r>
      <w:r w:rsidRPr="00B033C0">
        <w:rPr>
          <w:rStyle w:val="StyleUnderline"/>
        </w:rPr>
        <w:t>this discursive practice of legality is reproduced at the global level and is one of the salient features of imperial law</w:t>
      </w:r>
      <w:r w:rsidRPr="00B033C0">
        <w:rPr>
          <w:sz w:val="16"/>
        </w:rPr>
        <w:t xml:space="preserve">. </w:t>
      </w:r>
      <w:r w:rsidRPr="00B033C0">
        <w:rPr>
          <w:rStyle w:val="StyleUnderline"/>
        </w:rPr>
        <w:t>There is no issue of global governance</w:t>
      </w:r>
      <w:r w:rsidRPr="00B033C0">
        <w:rPr>
          <w:sz w:val="16"/>
        </w:rPr>
        <w:t>—from the legality of the war, to legal aspects of global intellectual property rights, to the consequences of non-aligned politics by spectacularly portrayed “rough states”—</w:t>
      </w:r>
      <w:r w:rsidRPr="00B033C0">
        <w:rPr>
          <w:rStyle w:val="StyleUnderline"/>
        </w:rPr>
        <w:t>that is not appraised in legal terms</w:t>
      </w:r>
      <w:r w:rsidRPr="00B033C0">
        <w:rPr>
          <w:sz w:val="16"/>
        </w:rPr>
        <w:t xml:space="preserve">. Such legal terms are of course spectacular, vulgarized, simplified, and exaggerated for the needs of media consumption. To be entertaining, </w:t>
      </w:r>
      <w:r w:rsidRPr="00B033C0">
        <w:rPr>
          <w:rStyle w:val="StyleUnderline"/>
        </w:rPr>
        <w:t>the integrated spectacle of course requires antagonists</w:t>
      </w:r>
      <w:r w:rsidRPr="00B033C0">
        <w:rPr>
          <w:sz w:val="16"/>
        </w:rPr>
        <w:t xml:space="preserve">, too. The end of communism makes new polarizations emerge. “Capitalism versus socialism” gets transformed in </w:t>
      </w:r>
      <w:r w:rsidRPr="00B033C0">
        <w:rPr>
          <w:rStyle w:val="Emphasis"/>
        </w:rPr>
        <w:t>“democracy and the rule of law” versus “the axis of evil</w:t>
      </w:r>
      <w:r w:rsidRPr="00B033C0">
        <w:rPr>
          <w:sz w:val="16"/>
        </w:rPr>
        <w:t xml:space="preserve">.” </w:t>
      </w:r>
      <w:r w:rsidRPr="00B033C0">
        <w:rPr>
          <w:rStyle w:val="StyleUnderline"/>
        </w:rPr>
        <w:t>Comparisons become ideological. Portraits are offered with strong traits</w:t>
      </w:r>
      <w:r w:rsidRPr="00B033C0">
        <w:rPr>
          <w:sz w:val="16"/>
        </w:rPr>
        <w:t xml:space="preserve">. </w:t>
      </w:r>
      <w:r w:rsidRPr="00B033C0">
        <w:rPr>
          <w:rStyle w:val="StyleUnderline"/>
        </w:rPr>
        <w:t>The legal aspects of the first model are promoted</w:t>
      </w:r>
      <w:r w:rsidRPr="00B033C0">
        <w:rPr>
          <w:sz w:val="16"/>
        </w:rPr>
        <w:t xml:space="preserve"> and emphasized </w:t>
      </w:r>
      <w:r w:rsidRPr="00B033C0">
        <w:rPr>
          <w:rStyle w:val="StyleUnderline"/>
        </w:rPr>
        <w:t>as fair</w:t>
      </w:r>
      <w:r w:rsidRPr="00B033C0">
        <w:rPr>
          <w:sz w:val="16"/>
        </w:rPr>
        <w:t xml:space="preserve">, efficient, </w:t>
      </w:r>
      <w:r w:rsidRPr="00B033C0">
        <w:rPr>
          <w:rStyle w:val="StyleUnderline"/>
        </w:rPr>
        <w:t>natural, and good</w:t>
      </w:r>
      <w:r w:rsidRPr="00B033C0">
        <w:rPr>
          <w:sz w:val="16"/>
        </w:rPr>
        <w:t xml:space="preserve">. </w:t>
      </w:r>
      <w:r w:rsidRPr="00B033C0">
        <w:rPr>
          <w:rStyle w:val="StyleUnderline"/>
        </w:rPr>
        <w:t>The legal aspects of the second are unfair, medieval</w:t>
      </w:r>
      <w:r w:rsidRPr="00B033C0">
        <w:rPr>
          <w:sz w:val="16"/>
        </w:rPr>
        <w:t xml:space="preserve">, inefficient, obscurantist, unnatural, </w:t>
      </w:r>
      <w:r w:rsidRPr="00B033C0">
        <w:rPr>
          <w:rStyle w:val="StyleUnderline"/>
        </w:rPr>
        <w:t>and bad. The antagonist changes; the strategy stands still</w:t>
      </w:r>
      <w:r w:rsidRPr="00B033C0">
        <w:rPr>
          <w:sz w:val="16"/>
        </w:rPr>
        <w:t xml:space="preserve">. </w:t>
      </w:r>
    </w:p>
    <w:p w:rsidR="00D6593F" w:rsidRPr="00B033C0" w:rsidRDefault="00D6593F" w:rsidP="00D6593F">
      <w:pPr>
        <w:pStyle w:val="Heading4"/>
      </w:pPr>
      <w:r w:rsidRPr="00B033C0">
        <w:t>The alt must come first – global power relations make an independent judiciary impossible – they’ll be shaped by the demands of an internationalizing legal order</w:t>
      </w:r>
    </w:p>
    <w:p w:rsidR="00D6593F" w:rsidRPr="00B033C0" w:rsidRDefault="00D6593F" w:rsidP="00D6593F">
      <w:pPr>
        <w:rPr>
          <w:b/>
          <w:bCs/>
          <w:sz w:val="26"/>
        </w:rPr>
      </w:pPr>
      <w:r w:rsidRPr="00B033C0">
        <w:rPr>
          <w:rStyle w:val="Style13ptBold"/>
        </w:rPr>
        <w:t>Petras 12</w:t>
      </w:r>
      <w:r w:rsidRPr="00B033C0">
        <w:t>(James, Bartle Professor (Emeritus) of Sociology at Binghamton University in Binghamton, New York, ‘“Legal Imperialism” and International Law: Legal Foundations for War Crimes, Debt Collection and Colonization’, 12.03.2012, http://petras.lahaine.org/?p=1923)</w:t>
      </w:r>
    </w:p>
    <w:p w:rsidR="00D6593F" w:rsidRPr="00B033C0" w:rsidRDefault="00D6593F" w:rsidP="00D6593F">
      <w:r w:rsidRPr="00B033C0">
        <w:t xml:space="preserve">Clearly </w:t>
      </w:r>
      <w:r w:rsidRPr="00B033C0">
        <w:rPr>
          <w:rStyle w:val="StyleUnderline"/>
        </w:rPr>
        <w:t xml:space="preserve">in a world imperial system </w:t>
      </w:r>
      <w:r w:rsidRPr="00B033C0">
        <w:rPr>
          <w:rStyle w:val="Emphasis"/>
        </w:rPr>
        <w:t>there can be no independent judicial bodies</w:t>
      </w:r>
      <w:r w:rsidRPr="00B033C0">
        <w:t xml:space="preserve"> who abide by universally accepted legal codes. </w:t>
      </w:r>
      <w:r w:rsidRPr="00B033C0">
        <w:rPr>
          <w:rStyle w:val="Emphasis"/>
        </w:rPr>
        <w:t>Each set of judicial authorities</w:t>
      </w:r>
      <w:r w:rsidRPr="00B033C0">
        <w:t xml:space="preserve"> reflect and </w:t>
      </w:r>
      <w:r w:rsidRPr="00B033C0">
        <w:rPr>
          <w:rStyle w:val="Emphasis"/>
        </w:rPr>
        <w:t>actively promote policies</w:t>
      </w:r>
      <w:r w:rsidRPr="00B033C0">
        <w:t xml:space="preserve"> favoring and </w:t>
      </w:r>
      <w:r w:rsidRPr="00B033C0">
        <w:rPr>
          <w:rStyle w:val="Emphasis"/>
        </w:rPr>
        <w:t>extending their imperial prerogatives</w:t>
      </w:r>
      <w:r w:rsidRPr="00B033C0">
        <w:t xml:space="preserve">. There are rare exceptions where a judge will rule against a particular imperial policy but </w:t>
      </w:r>
      <w:r w:rsidRPr="00B033C0">
        <w:rPr>
          <w:rStyle w:val="StyleUnderline"/>
        </w:rPr>
        <w:t>over the long run imperial law guides judicial opinions</w:t>
      </w:r>
      <w:r w:rsidRPr="00B033C0">
        <w:t xml:space="preserve"> </w:t>
      </w:r>
      <w:r w:rsidRPr="00B033C0">
        <w:rPr>
          <w:rStyle w:val="StyleUnderline"/>
        </w:rPr>
        <w:t>Imperial legal doctrines and judicial decisions set the groundwork for imperial wars and economic pillage</w:t>
      </w:r>
      <w:r w:rsidRPr="00B033C0">
        <w:t xml:space="preserve">. The </w:t>
      </w:r>
      <w:r w:rsidRPr="00B033C0">
        <w:lastRenderedPageBreak/>
        <w:t xml:space="preserve">empire’s legal experts redefine assassinations, coercion, torture and arbitrary arrests as compatible with the ‘constitutional order’ by claiming imminent and constant threats to the security of the imperial state. </w:t>
      </w:r>
      <w:r w:rsidRPr="00B033C0">
        <w:rPr>
          <w:rStyle w:val="StyleUnderline"/>
        </w:rPr>
        <w:t>Law is not simply part of the superstructure “reflecting” the power of economic or political institutions: it also guides and directs political and economic institutions committing material resources to implement imperial doctrines</w:t>
      </w:r>
      <w:r w:rsidRPr="00B033C0">
        <w:t xml:space="preserve">. In this sense, </w:t>
      </w:r>
      <w:r w:rsidRPr="00B033C0">
        <w:rPr>
          <w:rStyle w:val="StyleUnderline"/>
        </w:rPr>
        <w:t>imperial rulers are not ‘lawless’</w:t>
      </w:r>
      <w:r w:rsidRPr="00B033C0">
        <w:t xml:space="preserve"> as some liberal critics would argue; </w:t>
      </w:r>
      <w:r w:rsidRPr="00B033C0">
        <w:rPr>
          <w:rStyle w:val="StyleUnderline"/>
        </w:rPr>
        <w:t xml:space="preserve">they function in accordance with </w:t>
      </w:r>
      <w:r w:rsidRPr="00B033C0">
        <w:rPr>
          <w:rStyle w:val="Emphasis"/>
        </w:rPr>
        <w:t>‘imperial jurisprudence’</w:t>
      </w:r>
      <w:r w:rsidRPr="00B033C0">
        <w:t xml:space="preserve"> and are faithful to the legal doctrines of empire building. It is pointless to argue that most imperial leaders trample on constitutional guarantees and international laws. </w:t>
      </w:r>
      <w:r w:rsidRPr="00B033C0">
        <w:rPr>
          <w:rStyle w:val="StyleUnderline"/>
        </w:rPr>
        <w:t>If an imperial ruler pursued a “constitutional agenda” eroding imperial prerogatives</w:t>
      </w:r>
      <w:r w:rsidRPr="00B033C0">
        <w:t xml:space="preserve"> or, even worse, applied international law to prosecute those carrying out brutal imperial policy, </w:t>
      </w:r>
      <w:r w:rsidRPr="00B033C0">
        <w:rPr>
          <w:rStyle w:val="StyleUnderline"/>
        </w:rPr>
        <w:t>he would be quickly condemned for dereliction of duty</w:t>
      </w:r>
      <w:r w:rsidRPr="00B033C0">
        <w:t xml:space="preserve"> and/or immoral behavior and impeached or overthrown.</w:t>
      </w:r>
    </w:p>
    <w:p w:rsidR="00D6593F" w:rsidRPr="00B033C0" w:rsidRDefault="00D6593F" w:rsidP="00D6593F"/>
    <w:p w:rsidR="004A5FE6" w:rsidRPr="00B033C0" w:rsidRDefault="00EF49DA" w:rsidP="00EF49DA">
      <w:pPr>
        <w:pStyle w:val="Heading3"/>
      </w:pPr>
      <w:r w:rsidRPr="00B033C0">
        <w:lastRenderedPageBreak/>
        <w:t>A2: Hegemony Good</w:t>
      </w:r>
    </w:p>
    <w:p w:rsidR="00EF49DA" w:rsidRPr="00B033C0" w:rsidRDefault="00EF49DA" w:rsidP="00EF49DA"/>
    <w:p w:rsidR="00EF49DA" w:rsidRPr="00B033C0" w:rsidRDefault="00EF49DA" w:rsidP="00EF49DA">
      <w:pPr>
        <w:pStyle w:val="Heading4"/>
      </w:pPr>
      <w:r w:rsidRPr="00B033C0">
        <w:t xml:space="preserve">Exceptionalism makes hegemonic decline inevitable </w:t>
      </w:r>
    </w:p>
    <w:p w:rsidR="00EF49DA" w:rsidRPr="00B033C0" w:rsidRDefault="00EF49DA" w:rsidP="00EF49DA">
      <w:r w:rsidRPr="00B033C0">
        <w:rPr>
          <w:rStyle w:val="Style13ptBold"/>
        </w:rPr>
        <w:t>Jouet 13</w:t>
      </w:r>
      <w:r w:rsidRPr="00B033C0">
        <w:t xml:space="preserve"> (Mugambi, JD from Northwestern, publications include articles for academic journals, as well as for Salon, The Huffington Post, Guernica Magazine, Truthout, Collier’s Magazine, Slate France, and Le Monde, the French daily newspaper. His article on the harshness of U.S. criminal justice was notably cited in a Wall Street Journal blog, author of an upcoming book on American exceptionalism, “Does American Exceptionalism Foster American Decline?”, 05 February 2013, http://truth-out.org/opinion/item/14252-does-american-exceptionalism-foster-american-decline)</w:t>
      </w:r>
    </w:p>
    <w:p w:rsidR="00EF49DA" w:rsidRPr="00B033C0" w:rsidRDefault="00EF49DA" w:rsidP="00EF49DA">
      <w:pPr>
        <w:pStyle w:val="card"/>
        <w:ind w:left="0"/>
        <w:rPr>
          <w:sz w:val="16"/>
        </w:rPr>
      </w:pPr>
      <w:r w:rsidRPr="00B033C0">
        <w:rPr>
          <w:sz w:val="16"/>
        </w:rPr>
        <w:t xml:space="preserve">Republicans argue that the Obama administration has precipitated the nation's decadence by trying to Europeanize America. In their view, America is declining because it is becoming less "exceptional." In reality, America remains very exceptional and certain </w:t>
      </w:r>
      <w:r w:rsidRPr="00B033C0">
        <w:rPr>
          <w:rStyle w:val="Emphasis"/>
          <w:rFonts w:eastAsiaTheme="majorEastAsia"/>
        </w:rPr>
        <w:t>features of American exceptionalism contribute to the country's decline</w:t>
      </w:r>
      <w:r w:rsidRPr="00B033C0">
        <w:rPr>
          <w:sz w:val="16"/>
        </w:rPr>
        <w:t xml:space="preserve">: </w:t>
      </w:r>
      <w:r w:rsidRPr="00B033C0">
        <w:rPr>
          <w:rStyle w:val="StyleUnderline"/>
        </w:rPr>
        <w:t>anti-intellectualism, religious fundamentalism, and radical anti-governmentalism</w:t>
      </w:r>
      <w:r w:rsidRPr="00B033C0">
        <w:rPr>
          <w:sz w:val="16"/>
        </w:rPr>
        <w:t>.</w:t>
      </w:r>
      <w:r w:rsidRPr="00B033C0">
        <w:rPr>
          <w:rStyle w:val="StyleUnderline"/>
        </w:rPr>
        <w:t xml:space="preserve"> These mindsets</w:t>
      </w:r>
      <w:r w:rsidRPr="00B033C0">
        <w:rPr>
          <w:sz w:val="16"/>
        </w:rPr>
        <w:t xml:space="preserve">, which mutually reinforce each other, are particularly concentrated in the contemporary Republican Party. They </w:t>
      </w:r>
      <w:r w:rsidRPr="00B033C0">
        <w:rPr>
          <w:rStyle w:val="StyleUnderline"/>
        </w:rPr>
        <w:t>foster a purist, far-right ideology that is hostile to compromise and that impedes rational problem-solving</w:t>
      </w:r>
      <w:r w:rsidRPr="00B033C0">
        <w:rPr>
          <w:sz w:val="16"/>
        </w:rPr>
        <w:t>, as recently illustrated by most House Republicans' refusal to raise taxes even only on millionaires during negotiations over the "fiscal cliff."</w:t>
      </w:r>
      <w:r w:rsidRPr="00B033C0">
        <w:rPr>
          <w:sz w:val="12"/>
        </w:rPr>
        <w:t>¶</w:t>
      </w:r>
      <w:r w:rsidRPr="00B033C0">
        <w:rPr>
          <w:sz w:val="16"/>
        </w:rPr>
        <w:t xml:space="preserve"> Throughout 2012, </w:t>
      </w:r>
      <w:r w:rsidRPr="00B033C0">
        <w:rPr>
          <w:rStyle w:val="StyleUnderline"/>
        </w:rPr>
        <w:t xml:space="preserve">Republicans continued to describe the Obama </w:t>
      </w:r>
      <w:r w:rsidRPr="00B033C0">
        <w:rPr>
          <w:sz w:val="16"/>
        </w:rPr>
        <w:t>administration</w:t>
      </w:r>
      <w:r w:rsidRPr="00B033C0">
        <w:rPr>
          <w:rStyle w:val="StyleUnderline"/>
        </w:rPr>
        <w:t>'s moderate health care reform as a radical "socialist" plan even though universal health care is widely accepted by both the right and left in all other Western nations</w:t>
      </w:r>
      <w:r w:rsidRPr="00B033C0">
        <w:rPr>
          <w:sz w:val="16"/>
        </w:rPr>
        <w:t xml:space="preserve">. The latter have considerably lower medical expenses than America and generally better health levels.[2] </w:t>
      </w:r>
      <w:r w:rsidRPr="00B033C0">
        <w:rPr>
          <w:rStyle w:val="StyleUnderline"/>
        </w:rPr>
        <w:t>Unlike many Americans, other Westerners simply do not go bankrupt due to medical bills</w:t>
      </w:r>
      <w:r w:rsidRPr="00B033C0">
        <w:rPr>
          <w:sz w:val="16"/>
        </w:rPr>
        <w:t>. Nor can they be denied insurance due to preexisting conditions, a peculiar American practice outlawed by Obamacare. Nevertheless, numerous Americans are persuaded that they enjoy far better access to health care than people elsewhere in the West.</w:t>
      </w:r>
      <w:r w:rsidRPr="00B033C0">
        <w:rPr>
          <w:sz w:val="12"/>
        </w:rPr>
        <w:t>¶</w:t>
      </w:r>
      <w:r w:rsidRPr="00B033C0">
        <w:rPr>
          <w:sz w:val="16"/>
        </w:rPr>
        <w:t xml:space="preserve"> The fact that scores of Americans accept manifest propaganda about "socialized medicine" and vote squarely against their own economic interest relates to a more fundamental aspect of American decline. </w:t>
      </w:r>
      <w:r w:rsidRPr="00B033C0">
        <w:rPr>
          <w:rStyle w:val="StyleUnderline"/>
        </w:rPr>
        <w:t>Anti-intellectualism has become prevalent in modern-day conservative America</w:t>
      </w:r>
      <w:r w:rsidRPr="00B033C0">
        <w:rPr>
          <w:sz w:val="16"/>
        </w:rPr>
        <w:t xml:space="preserve">, as exemplified by the rise of leaders disdainful of intellect, such as George W. Bush and Sarah Palin. As noted by renowned scholar Richard Hofstadter, [3] </w:t>
      </w:r>
      <w:r w:rsidRPr="00B033C0">
        <w:rPr>
          <w:rStyle w:val="StyleUnderline"/>
        </w:rPr>
        <w:t>anti-intellectualism is rooted in the notion that having "too much" education is both pretentious and useless because all one really needs is common sense.</w:t>
      </w:r>
      <w:r w:rsidRPr="00B033C0">
        <w:rPr>
          <w:sz w:val="16"/>
        </w:rPr>
        <w:t xml:space="preserve"> Consider the words of John Boehner, who proudly argued that being Speaker of the House requires no higher education whatsoever: "Trust me - all the skills I learned growing up are the skills I need to do my job." Today's Republicans often associate education with the so-called "liberal elite." Rick Santorum notably accused Obama of being a "snob" for setting the goal of a college education for all Americans in the 21st century. </w:t>
      </w:r>
      <w:r w:rsidRPr="00B033C0">
        <w:rPr>
          <w:rStyle w:val="StyleUnderline"/>
        </w:rPr>
        <w:t>America used to lead the world in the proportion of young adults holding college degrees. That is no longer the case</w:t>
      </w:r>
      <w:r w:rsidRPr="00B033C0">
        <w:rPr>
          <w:sz w:val="16"/>
        </w:rPr>
        <w:t>, yet Republicans are determined to cut funding for education.</w:t>
      </w:r>
      <w:r w:rsidRPr="00B033C0">
        <w:rPr>
          <w:sz w:val="12"/>
        </w:rPr>
        <w:t>¶</w:t>
      </w:r>
      <w:r w:rsidRPr="00B033C0">
        <w:rPr>
          <w:sz w:val="16"/>
        </w:rPr>
        <w:t xml:space="preserve"> Anti-intellectualism dissuades people from informing themselves and helps explain why an exceptionally large share of the US population lacks elementary knowledge. One in three Americans is unable to name any of the three branches of government. Forty-two percent do not know that America declared independence in 1776; and 24 percent do not know from which country it gained independence (Great Britain). While America has an abundance of bright minds, </w:t>
      </w:r>
      <w:r w:rsidRPr="00B033C0">
        <w:rPr>
          <w:rStyle w:val="StyleUnderline"/>
        </w:rPr>
        <w:t>the ignorance found in certain segments of society is an Achilles heel. America may not be able to afford much longer to have a citizenry whose level of education is not consistent with its superpower status</w:t>
      </w:r>
      <w:r w:rsidRPr="00B033C0">
        <w:rPr>
          <w:sz w:val="16"/>
        </w:rPr>
        <w:t>.</w:t>
      </w:r>
      <w:r w:rsidRPr="00B033C0">
        <w:rPr>
          <w:sz w:val="12"/>
        </w:rPr>
        <w:t>¶</w:t>
      </w:r>
      <w:r w:rsidRPr="00B033C0">
        <w:rPr>
          <w:sz w:val="16"/>
        </w:rPr>
        <w:t xml:space="preserve"> The belittlement of education has contributed to the acute polarization of America during Obama's presidency as ill-informed citizens have been inclined to believe anything about the federal government's "tyranny." Scores of Republicans think that Obama radically raised income taxes during his first term, whereas he actually cut them for 95 percent of working families as part of his economic stimulus. Even though the Tea Party has stridently denounced overtaxation, current income tax levels range towards historical lows. In 2009, Palin convinced a third of the public that Obamacare included "death panels." Conspiracy theories have far more political weight in America than in other developed countries, as further demonstrated by persistent claims regarding the supposed "hoax" of global warming or Obama's fake birth certificate. </w:t>
      </w:r>
      <w:r w:rsidRPr="00B033C0">
        <w:rPr>
          <w:sz w:val="12"/>
        </w:rPr>
        <w:t>¶</w:t>
      </w:r>
      <w:r w:rsidRPr="00B033C0">
        <w:rPr>
          <w:sz w:val="16"/>
        </w:rPr>
        <w:t xml:space="preserve"> Of course, American exceptionalism also has many positive dimensions. Neil Armstrong's passing reminded us that Americans were the first on the moon - a prodigious feat accomplished without the benefits of modern computer technology. The spectacular landing of the Curiosity rover on Mars equally illustrates the remarkable contributions of Americans to science. It is therefore a paradox that four in ten Americans reject the theory of evolution in favor of Genesis-based creationism, a singularly high proportion in the developed world at the dawn of the 21st century. Religious fundamentalists frequently perceive education and science as obstacles to faith. Nearly half of US Protestants are unaware that Martin Luther was the main figure behind the Protestant Reformation.[4]</w:t>
      </w:r>
      <w:r w:rsidRPr="00B033C0">
        <w:rPr>
          <w:sz w:val="12"/>
        </w:rPr>
        <w:t>¶</w:t>
      </w:r>
      <w:r w:rsidRPr="00B033C0">
        <w:rPr>
          <w:sz w:val="16"/>
        </w:rPr>
        <w:t xml:space="preserve"> These aspects of modern America stand in sharp contrast with the nation's origins in the Enlightenment. Thomas Jefferson, James Madison, Benjamin Franklin and other Founding Fathers were highly </w:t>
      </w:r>
      <w:r w:rsidRPr="00B033C0">
        <w:rPr>
          <w:sz w:val="16"/>
        </w:rPr>
        <w:lastRenderedPageBreak/>
        <w:t>learned men whose conception of government was influenced by Enlightenment philosophy. They created the first modern democracy, as the Declaration of Independence of 1776 preceded the French Revolution of 1789. The Marquis de Condorcet, a leading French philosopher, wrote that due to the American Revolution, people no longer had to learn about the rights of men from philosophy - they could now learn from "the example of a great people." [5]</w:t>
      </w:r>
      <w:r w:rsidRPr="00B033C0">
        <w:rPr>
          <w:sz w:val="12"/>
        </w:rPr>
        <w:t>¶</w:t>
      </w:r>
      <w:r w:rsidRPr="00B033C0">
        <w:rPr>
          <w:sz w:val="16"/>
        </w:rPr>
        <w:t xml:space="preserve"> It may be that decline is the inevitable fate of any leading society. After all, America's incipient decline has come at the heels of Europe's own decline. Former European powers like the United Kingdom, France, Germany, Spain and Portugal are now only shadows of their former selves. Perhaps it is now America's turn to experience the cyclical rise and fall of civilizations. From the Roman Empire to the Mongol Empire to European colonial empires, countless dominant societies have gradually faded over the course of history.</w:t>
      </w:r>
      <w:r w:rsidRPr="00B033C0">
        <w:rPr>
          <w:sz w:val="12"/>
        </w:rPr>
        <w:t>¶</w:t>
      </w:r>
      <w:r w:rsidRPr="00B033C0">
        <w:rPr>
          <w:sz w:val="16"/>
        </w:rPr>
        <w:t xml:space="preserve"> Yet, </w:t>
      </w:r>
      <w:r w:rsidRPr="00B033C0">
        <w:rPr>
          <w:rStyle w:val="StyleUnderline"/>
        </w:rPr>
        <w:t>decline is not simply a matter of fate. Leaving aside certain environmental factors</w:t>
      </w:r>
      <w:r w:rsidRPr="00B033C0">
        <w:rPr>
          <w:sz w:val="16"/>
        </w:rPr>
        <w:t xml:space="preserve"> partially beyond human control, </w:t>
      </w:r>
      <w:r w:rsidRPr="00B033C0">
        <w:rPr>
          <w:rStyle w:val="StyleUnderline"/>
        </w:rPr>
        <w:t>the ascent and downfall of civilizations is largely human-made</w:t>
      </w:r>
      <w:r w:rsidRPr="00B033C0">
        <w:rPr>
          <w:sz w:val="16"/>
        </w:rPr>
        <w:t xml:space="preserve">. </w:t>
      </w:r>
      <w:r w:rsidRPr="00B033C0">
        <w:rPr>
          <w:rStyle w:val="StyleUnderline"/>
        </w:rPr>
        <w:t>America's decline after little more than a century as a superpower seems far from inevitable</w:t>
      </w:r>
      <w:r w:rsidRPr="00B033C0">
        <w:rPr>
          <w:sz w:val="16"/>
        </w:rPr>
        <w:t xml:space="preserve"> at this stage. </w:t>
      </w:r>
      <w:r w:rsidRPr="00B033C0">
        <w:rPr>
          <w:rStyle w:val="StyleUnderline"/>
        </w:rPr>
        <w:t>It remains the world's largest economy. It is a leader in technology and many other fields</w:t>
      </w:r>
      <w:r w:rsidRPr="00B033C0">
        <w:rPr>
          <w:sz w:val="16"/>
        </w:rPr>
        <w:t xml:space="preserve">. Its universities are widely recognized as among the very best in the world. It has great thinkers and innovators. In sum, there is much to admire about contemporary America. </w:t>
      </w:r>
      <w:r w:rsidRPr="00B033C0">
        <w:rPr>
          <w:rStyle w:val="Emphasis"/>
          <w:rFonts w:eastAsiaTheme="majorEastAsia"/>
        </w:rPr>
        <w:t>Still, the aspects of American exceptionalism mentioned above - anti-intellectualism, religious fundamentalism and a visceral suspicion of government -</w:t>
      </w:r>
      <w:r w:rsidRPr="00B033C0">
        <w:rPr>
          <w:sz w:val="16"/>
        </w:rPr>
        <w:t xml:space="preserve"> arguably </w:t>
      </w:r>
      <w:r w:rsidRPr="00B033C0">
        <w:rPr>
          <w:rStyle w:val="Emphasis"/>
          <w:rFonts w:eastAsiaTheme="majorEastAsia"/>
        </w:rPr>
        <w:t>contribute to the country's decline</w:t>
      </w:r>
      <w:r w:rsidRPr="00B033C0">
        <w:rPr>
          <w:sz w:val="16"/>
        </w:rPr>
        <w:t>.</w:t>
      </w:r>
    </w:p>
    <w:p w:rsidR="00EF49DA" w:rsidRPr="00B033C0" w:rsidRDefault="00EF49DA" w:rsidP="00EF49DA"/>
    <w:p w:rsidR="00EF49DA" w:rsidRPr="00B033C0" w:rsidRDefault="00EF49DA" w:rsidP="00EF49DA">
      <w:pPr>
        <w:pStyle w:val="Heading4"/>
      </w:pPr>
      <w:r w:rsidRPr="00B033C0">
        <w:t xml:space="preserve">Exceptionalism makes decline inevitable – causes economic stagnation, failure of political innovation, and crushes alliances globally </w:t>
      </w:r>
    </w:p>
    <w:p w:rsidR="00EF49DA" w:rsidRPr="00B033C0" w:rsidRDefault="00EF49DA" w:rsidP="00EF49DA">
      <w:pPr>
        <w:rPr>
          <w:rStyle w:val="Style13ptBold"/>
        </w:rPr>
      </w:pPr>
      <w:r w:rsidRPr="00B033C0">
        <w:rPr>
          <w:rStyle w:val="Style13ptBold"/>
        </w:rPr>
        <w:t>Weisberger 13</w:t>
      </w:r>
    </w:p>
    <w:p w:rsidR="00EF49DA" w:rsidRPr="00B033C0" w:rsidRDefault="00EF49DA" w:rsidP="00EF49DA">
      <w:r w:rsidRPr="00B033C0">
        <w:t>(Bernard, historian who has been by turns a university professor, an editor of American Heritage, “Taking Exception to Exceptionalism”, http://billmoyers.com/2013/09/18/taking-exception-to-exceptionalism/)</w:t>
      </w:r>
    </w:p>
    <w:p w:rsidR="00837EE2" w:rsidRDefault="00EF49DA" w:rsidP="0019075B">
      <w:pPr>
        <w:pStyle w:val="card"/>
        <w:ind w:left="0"/>
        <w:rPr>
          <w:sz w:val="16"/>
        </w:rPr>
      </w:pPr>
      <w:r w:rsidRPr="00B033C0">
        <w:rPr>
          <w:sz w:val="16"/>
        </w:rPr>
        <w:t xml:space="preserve">The version of </w:t>
      </w:r>
      <w:r w:rsidRPr="00B033C0">
        <w:rPr>
          <w:rStyle w:val="StyleUnderline"/>
        </w:rPr>
        <w:t>exceptionalism</w:t>
      </w:r>
      <w:r w:rsidRPr="00B033C0">
        <w:rPr>
          <w:sz w:val="16"/>
        </w:rPr>
        <w:t xml:space="preserve"> now peddled by tea party fable-makers </w:t>
      </w:r>
      <w:r w:rsidRPr="00B033C0">
        <w:rPr>
          <w:rStyle w:val="StyleUnderline"/>
        </w:rPr>
        <w:t>has already done our economy noticeable harm</w:t>
      </w:r>
      <w:r w:rsidRPr="00B033C0">
        <w:rPr>
          <w:sz w:val="16"/>
        </w:rPr>
        <w:t xml:space="preserve">. It convinces too many. </w:t>
      </w:r>
      <w:r w:rsidRPr="00B033C0">
        <w:rPr>
          <w:rStyle w:val="StyleUnderline"/>
        </w:rPr>
        <w:t>It turns upside down our supposed hospitality to innovation by attempts to seal us off from learning anything from other, younger democracies</w:t>
      </w:r>
      <w:r w:rsidRPr="00B033C0">
        <w:rPr>
          <w:sz w:val="16"/>
        </w:rPr>
        <w:t xml:space="preserve">. </w:t>
      </w:r>
      <w:r w:rsidRPr="00B033C0">
        <w:rPr>
          <w:rStyle w:val="Emphasis"/>
          <w:rFonts w:eastAsiaTheme="majorEastAsia"/>
        </w:rPr>
        <w:t>Improvements in health care, education, energy conservation</w:t>
      </w:r>
      <w:r w:rsidRPr="00B033C0">
        <w:rPr>
          <w:sz w:val="16"/>
        </w:rPr>
        <w:t xml:space="preserve"> — name your cause — </w:t>
      </w:r>
      <w:r w:rsidRPr="00B033C0">
        <w:rPr>
          <w:rStyle w:val="Emphasis"/>
          <w:rFonts w:eastAsiaTheme="majorEastAsia"/>
        </w:rPr>
        <w:t>are dismissed out of hand as “socialism,” bent on destruction of “the American way.”</w:t>
      </w:r>
      <w:r w:rsidRPr="00B033C0">
        <w:rPr>
          <w:sz w:val="16"/>
        </w:rPr>
        <w:t xml:space="preserve"> That kind of head-in-the-sand obstructionism is what we used to deplore in what we called “backward” parts of the globe. </w:t>
      </w:r>
      <w:r w:rsidRPr="00B033C0">
        <w:rPr>
          <w:rStyle w:val="StyleUnderline"/>
        </w:rPr>
        <w:t>And what a useful tool it is for keeping the rich beneficiaries of our current unequal status quo in the top-dog position!</w:t>
      </w:r>
      <w:r w:rsidRPr="00B033C0">
        <w:rPr>
          <w:sz w:val="12"/>
        </w:rPr>
        <w:t>¶</w:t>
      </w:r>
      <w:r w:rsidRPr="00B033C0">
        <w:rPr>
          <w:sz w:val="16"/>
        </w:rPr>
        <w:t xml:space="preserve"> The damage that “unique” America as Dr. Hyde, fortified by a super-sized military establishment, has done is huge. Where once we independent-minded Yankees scoffed at “heel-clicking Prussian militarism,” the media and political establishments of today brag of our “superb” armed forces, while reporters covering Pentagon press conferences, as well as congressional committee members, struggle to outdo each other in deference to the beribboned generals who appear before them.</w:t>
      </w:r>
      <w:r w:rsidRPr="00B033C0">
        <w:rPr>
          <w:sz w:val="12"/>
        </w:rPr>
        <w:t>¶</w:t>
      </w:r>
      <w:r w:rsidRPr="00B033C0">
        <w:rPr>
          <w:sz w:val="16"/>
        </w:rPr>
        <w:t xml:space="preserve"> </w:t>
      </w:r>
      <w:r w:rsidRPr="00B033C0">
        <w:rPr>
          <w:rStyle w:val="StyleUnderline"/>
        </w:rPr>
        <w:t>The international consequences are even worse</w:t>
      </w:r>
      <w:r w:rsidRPr="00B033C0">
        <w:rPr>
          <w:sz w:val="16"/>
        </w:rPr>
        <w:t xml:space="preserve">. </w:t>
      </w:r>
      <w:r w:rsidRPr="00B033C0">
        <w:rPr>
          <w:rStyle w:val="StyleUnderline"/>
        </w:rPr>
        <w:t>At a time when we need the world’s friendship and cooperation, the exceptionalist mindset licenses administrations of both mainstream parties to override the sovereignty of other nations in the interests of our own safety</w:t>
      </w:r>
      <w:r w:rsidRPr="00B033C0">
        <w:rPr>
          <w:sz w:val="16"/>
        </w:rPr>
        <w:t>. Think of drones aimed at terrorists (so identified in secret by us alone) in neutral Pakistan or “allied” Afghanistan that take the lives and homes of nearby or mistakenly targeted civilians. Mere “collateral damage” to us, we ignore the scope of their tragic suffering. Think of CIA kidnappings on the streets of foreign cities under the very noses of their own police forces. Think of the symbolic impact of our refusals to sign international treaties banning the use of land mines or child soldiers, or of the special exemptions we demand from prosecution by local law authorities of crimes committed against civilians by our military personnel in the countries where we have bases established. W</w:t>
      </w:r>
      <w:r w:rsidRPr="00B033C0">
        <w:rPr>
          <w:rStyle w:val="StyleUnderline"/>
        </w:rPr>
        <w:t>hat kind of self-portrait are we painting</w:t>
      </w:r>
      <w:r w:rsidRPr="00B033C0">
        <w:rPr>
          <w:sz w:val="16"/>
        </w:rPr>
        <w:t>?</w:t>
      </w:r>
      <w:r w:rsidRPr="00B033C0">
        <w:rPr>
          <w:sz w:val="12"/>
        </w:rPr>
        <w:t>¶</w:t>
      </w:r>
      <w:r w:rsidRPr="00B033C0">
        <w:rPr>
          <w:sz w:val="16"/>
        </w:rPr>
        <w:t xml:space="preserve"> True, almost all nations commit offenses against common decency and common sense in the mindless fervor of war. Our country is not the only sinner or possibly the worst. But </w:t>
      </w:r>
      <w:r w:rsidRPr="00B033C0">
        <w:rPr>
          <w:rStyle w:val="StyleUnderline"/>
        </w:rPr>
        <w:t>“We’re Number One” hyper-patriotism is simply the collective self-admiration of empty minds</w:t>
      </w:r>
      <w:r w:rsidRPr="00B033C0">
        <w:rPr>
          <w:sz w:val="16"/>
        </w:rPr>
        <w:t>. It’s not what the American Revolution was fought for. Not what Tom Paine and Lincoln had in mind. The Declaration of Independence only says that we were seeking “the separate and equal station among the nations of the earth” to which the laws of Nature and Nature’s God entitled us.</w:t>
      </w:r>
    </w:p>
    <w:p w:rsidR="00817C10" w:rsidRDefault="00817C10" w:rsidP="00817C10"/>
    <w:p w:rsidR="00817C10" w:rsidRDefault="00817C10" w:rsidP="00817C10">
      <w:pPr>
        <w:pStyle w:val="Heading1"/>
      </w:pPr>
      <w:r>
        <w:lastRenderedPageBreak/>
        <w:t>Aff Answers</w:t>
      </w:r>
    </w:p>
    <w:p w:rsidR="00817C10" w:rsidRDefault="00817C10" w:rsidP="00817C10"/>
    <w:p w:rsidR="00DD7A00" w:rsidRDefault="00DD7A00" w:rsidP="00817C10">
      <w:pPr>
        <w:pStyle w:val="Heading2"/>
      </w:pPr>
      <w:r>
        <w:lastRenderedPageBreak/>
        <w:t>Alternative</w:t>
      </w:r>
    </w:p>
    <w:p w:rsidR="00DD7A00" w:rsidRDefault="00DD7A00" w:rsidP="00DD7A00">
      <w:pPr>
        <w:pStyle w:val="Heading3"/>
      </w:pPr>
      <w:r>
        <w:lastRenderedPageBreak/>
        <w:t>Alternative Fails</w:t>
      </w:r>
    </w:p>
    <w:p w:rsidR="00DD7A00" w:rsidRPr="001D5398" w:rsidRDefault="00DD7A00" w:rsidP="00945265">
      <w:pPr>
        <w:pStyle w:val="Heading4"/>
      </w:pPr>
      <w:r w:rsidRPr="001D5398">
        <w:t>The ideology of imperialism is to deeply entrenched in society that the State has been corrupted and prevents any alternative</w:t>
      </w:r>
    </w:p>
    <w:p w:rsidR="00DD7A00" w:rsidRDefault="00DD7A00" w:rsidP="00DD7A00">
      <w:r w:rsidRPr="00945265">
        <w:rPr>
          <w:rStyle w:val="Style13ptBold"/>
        </w:rPr>
        <w:t>Van Elteren 3</w:t>
      </w:r>
      <w:r>
        <w:t xml:space="preserve"> (Mel, </w:t>
      </w:r>
      <w:r w:rsidRPr="00AB2D90">
        <w:t>Associate Professor of Social Sciences at Tilburg University</w:t>
      </w:r>
      <w:r>
        <w:t xml:space="preserve">, “US Cultural Imperialism Today” </w:t>
      </w:r>
      <w:r w:rsidRPr="00AB2D90">
        <w:t>http://muse.jhu.edu/journals/sais_review/v023/23.2elteren.html</w:t>
      </w:r>
      <w:r>
        <w:t xml:space="preserve">) </w:t>
      </w:r>
    </w:p>
    <w:p w:rsidR="00DD7A00" w:rsidRDefault="00DD7A00" w:rsidP="00945265">
      <w:pPr>
        <w:pStyle w:val="card"/>
        <w:ind w:left="0"/>
        <w:rPr>
          <w:rStyle w:val="underline"/>
        </w:rPr>
      </w:pPr>
      <w:r w:rsidRPr="00463281">
        <w:rPr>
          <w:sz w:val="14"/>
        </w:rPr>
        <w:t xml:space="preserve">To the extent that </w:t>
      </w:r>
      <w:r w:rsidRPr="00E47262">
        <w:rPr>
          <w:rStyle w:val="underline"/>
        </w:rPr>
        <w:t>advertising</w:t>
      </w:r>
      <w:r w:rsidRPr="00463281">
        <w:rPr>
          <w:sz w:val="14"/>
        </w:rPr>
        <w:t xml:space="preserve"> constitutes a pervasive public "art form," however, it </w:t>
      </w:r>
      <w:r w:rsidRPr="00E47262">
        <w:rPr>
          <w:rStyle w:val="underline"/>
        </w:rPr>
        <w:t>has become the dominant mode in which thoughts and experiences are expressed. This trend is most evident in U.S. society. While alternative values and ideologies do exist in this culture, it is harder to find representations for them</w:t>
      </w:r>
      <w:r w:rsidRPr="00AB2D90">
        <w:rPr>
          <w:rStyle w:val="underline"/>
        </w:rPr>
        <w:t>. Advertising distorts and flattens people's ability to interpret complex experiences, and it reflects the culture</w:t>
      </w:r>
      <w:r w:rsidRPr="00463281">
        <w:rPr>
          <w:sz w:val="14"/>
        </w:rPr>
        <w:t xml:space="preserve"> only partially, and </w:t>
      </w:r>
      <w:r w:rsidRPr="00AB2D90">
        <w:rPr>
          <w:rStyle w:val="underline"/>
        </w:rPr>
        <w:t>in ways that are biased toward a capitalist idealization of American culture.</w:t>
      </w:r>
      <w:r w:rsidRPr="00463281">
        <w:rPr>
          <w:sz w:val="14"/>
        </w:rPr>
        <w:t xml:space="preserve"> 47  At this level, goods are framed and displayed to entice the customer, and shopping has become an event in which individuals purchase and consume the meanings attached to goods. </w:t>
      </w:r>
      <w:r w:rsidRPr="00AB2D90">
        <w:rPr>
          <w:rStyle w:val="underline"/>
        </w:rPr>
        <w:t xml:space="preserve">The ongoing interpenetration and crossover between consumption and the aesthetic sphere </w:t>
      </w:r>
      <w:r w:rsidRPr="00463281">
        <w:rPr>
          <w:sz w:val="14"/>
        </w:rPr>
        <w:t xml:space="preserve">(traditionally separated off as an artistic counter-world to the everyday aspect of the former) </w:t>
      </w:r>
      <w:r w:rsidRPr="00AB2D90">
        <w:rPr>
          <w:rStyle w:val="underline"/>
        </w:rPr>
        <w:t>has led to a</w:t>
      </w:r>
      <w:r w:rsidRPr="00463281">
        <w:rPr>
          <w:sz w:val="14"/>
        </w:rPr>
        <w:t xml:space="preserve"> [End Page 182] </w:t>
      </w:r>
      <w:r w:rsidRPr="00AB2D90">
        <w:rPr>
          <w:rStyle w:val="underline"/>
        </w:rPr>
        <w:t>greater "aestheticization of reality": appearance and image have become of prime importance.</w:t>
      </w:r>
      <w:r w:rsidRPr="00463281">
        <w:rPr>
          <w:sz w:val="14"/>
        </w:rPr>
        <w:t xml:space="preserve"> Not only have commodities become more stylized but style itself has turned into a valuable commodity. The refashioning and reworking of commodities—which are themselves carefully selected according to one's individual tastes—achieve a stylistic effect that expresses the individuality of their owner. 48 </w:t>
      </w:r>
      <w:r w:rsidRPr="00AB2D90">
        <w:rPr>
          <w:rStyle w:val="underline"/>
        </w:rPr>
        <w:t>This provides the framework for a more nuanced and sometimes contradictory second order of meaning. The dynamics of cultural change</w:t>
      </w:r>
      <w:r w:rsidRPr="00463281">
        <w:rPr>
          <w:sz w:val="14"/>
        </w:rPr>
        <w:t xml:space="preserve"> therefore </w:t>
      </w:r>
      <w:r w:rsidRPr="00AB2D90">
        <w:rPr>
          <w:rStyle w:val="underline"/>
        </w:rPr>
        <w:t>entail</w:t>
      </w:r>
      <w:r w:rsidRPr="00463281">
        <w:rPr>
          <w:sz w:val="14"/>
        </w:rPr>
        <w:t xml:space="preserve"> both processes of "traveling culture," in which the received culture (in this case globalizing capitalist culture) is appropriated and assigned new meaning locally, and at the same time </w:t>
      </w:r>
      <w:r w:rsidRPr="00AB2D90">
        <w:rPr>
          <w:rStyle w:val="underline"/>
        </w:rPr>
        <w:t>a "first order" meaning that dominates and delimits the space for second order meanings—thus retaining something of the traditional meaning of cultural imperialism.</w:t>
      </w:r>
      <w:r w:rsidRPr="00463281">
        <w:rPr>
          <w:sz w:val="14"/>
        </w:rPr>
        <w:t xml:space="preserve"> The latter is, </w:t>
      </w:r>
      <w:r w:rsidRPr="00AB2D90">
        <w:rPr>
          <w:rStyle w:val="underline"/>
        </w:rPr>
        <w:t>ultimately, a negative phenomenon from the perspective of self-determination by local people under the influence of the imperial culture.</w:t>
      </w:r>
      <w:r w:rsidRPr="00463281">
        <w:rPr>
          <w:sz w:val="14"/>
        </w:rPr>
        <w:t xml:space="preserve">  Traditional critiques of cultural globalization have missed the point. The core of the problem lies not in the homogenization of cultures as such, or in the creation of a "false consciousness" among consumers and the adoption of a version of the dominant ideology thesis. Rather, </w:t>
      </w:r>
      <w:r w:rsidRPr="00E47262">
        <w:rPr>
          <w:rStyle w:val="underline"/>
        </w:rPr>
        <w:t>the problem lies in the global spread of the institutions of capitalist modernity tied in with the culturally impoverished social imagery</w:t>
      </w:r>
      <w:r w:rsidRPr="00463281">
        <w:rPr>
          <w:sz w:val="14"/>
        </w:rPr>
        <w:t xml:space="preserve"> discussed above, </w:t>
      </w:r>
      <w:r w:rsidRPr="00E47262">
        <w:rPr>
          <w:rStyle w:val="underline"/>
        </w:rPr>
        <w:t>which crowd out the cultural space for alternatives</w:t>
      </w:r>
      <w:r w:rsidRPr="00463281">
        <w:rPr>
          <w:sz w:val="14"/>
        </w:rPr>
        <w:t xml:space="preserve"> (as suggested by critical analysts like Benjamin Barber and Leslie Sklair). </w:t>
      </w:r>
      <w:r w:rsidRPr="00E47262">
        <w:rPr>
          <w:rStyle w:val="underline"/>
        </w:rPr>
        <w:t>The negative effects of cultural imperialism—the disempowerment of people subjected to the dominant forms of globalization—must be located on this plane.</w:t>
      </w:r>
      <w:r w:rsidRPr="00463281">
        <w:rPr>
          <w:sz w:val="14"/>
        </w:rPr>
        <w:t xml:space="preserve">  It is necessary, of course, to explore in more detail how the very broad institutional forces of capitalist modernity actually operate in specific settings of cultural contact. The practices of transnational corporations are crucial to any understanding of the concrete activities and local effects of globalization. </w:t>
      </w:r>
      <w:r w:rsidRPr="00E47262">
        <w:rPr>
          <w:rStyle w:val="underline"/>
        </w:rPr>
        <w:t>A state-centered approach blurs the main issue</w:t>
      </w:r>
      <w:r w:rsidRPr="00463281">
        <w:rPr>
          <w:sz w:val="14"/>
        </w:rPr>
        <w:t xml:space="preserve"> here, </w:t>
      </w:r>
      <w:r w:rsidRPr="00E47262">
        <w:rPr>
          <w:rStyle w:val="underline"/>
        </w:rPr>
        <w:t>which is</w:t>
      </w:r>
      <w:r w:rsidRPr="00463281">
        <w:rPr>
          <w:sz w:val="14"/>
        </w:rPr>
        <w:t xml:space="preserve"> not whether nationals or foreigners own the carriers of globalization, but </w:t>
      </w:r>
      <w:r w:rsidRPr="00E47262">
        <w:rPr>
          <w:rStyle w:val="underline"/>
        </w:rPr>
        <w:t>whether their interests are driven by capitalist globalization.</w:t>
      </w:r>
    </w:p>
    <w:p w:rsidR="00DD7A00" w:rsidRDefault="00DD7A00" w:rsidP="00DD7A00"/>
    <w:p w:rsidR="00DD7A00" w:rsidRDefault="00DD7A00" w:rsidP="00DD7A00">
      <w:pPr>
        <w:pStyle w:val="Heading4"/>
      </w:pPr>
      <w:r>
        <w:t>Imperialism doesn’t allow for the space of alternatives to exist</w:t>
      </w:r>
    </w:p>
    <w:p w:rsidR="00DD7A00" w:rsidRDefault="00DD7A00" w:rsidP="00DD7A00">
      <w:r w:rsidRPr="00211EC0">
        <w:rPr>
          <w:rStyle w:val="cite"/>
        </w:rPr>
        <w:t>Ali 6</w:t>
      </w:r>
      <w:r>
        <w:t xml:space="preserve"> (Tariq, novelist, historian, and commentator on the</w:t>
      </w:r>
    </w:p>
    <w:p w:rsidR="00DD7A00" w:rsidRDefault="00DD7A00" w:rsidP="00DD7A00">
      <w:r>
        <w:t>current situation in the Middle East, “</w:t>
      </w:r>
      <w:r w:rsidRPr="009F22FD">
        <w:t>The new imperialists – Ideologies of Empire</w:t>
      </w:r>
      <w:r>
        <w:t>”,  Ch 3 Pg 51)</w:t>
      </w:r>
    </w:p>
    <w:p w:rsidR="00DD7A00" w:rsidRPr="00211EC0" w:rsidRDefault="00DD7A00" w:rsidP="00DD7A00"/>
    <w:p w:rsidR="00DD7A00" w:rsidRDefault="00DD7A00" w:rsidP="00DD7A00">
      <w:pPr>
        <w:pStyle w:val="card"/>
        <w:rPr>
          <w:sz w:val="16"/>
        </w:rPr>
      </w:pPr>
      <w:r w:rsidRPr="00211EC0">
        <w:rPr>
          <w:sz w:val="16"/>
        </w:rPr>
        <w:t xml:space="preserve">Then came the total collapse of the Soviet Union and the restoration of a peculiar form of gangster capitalism in the world. </w:t>
      </w:r>
      <w:r w:rsidRPr="00211EC0">
        <w:rPr>
          <w:rStyle w:val="underline"/>
        </w:rPr>
        <w:t>Did the triumph of capitalism and the defeat of an enemy ideology mean we were in a world without conflict or enemies?</w:t>
      </w:r>
      <w:r w:rsidRPr="00211EC0">
        <w:rPr>
          <w:sz w:val="16"/>
        </w:rPr>
        <w:t xml:space="preserve"> Both Fukuyama and Huntington produced important books as a response to the new situation. Fukuyama, obsessed with Hegel, saw liberal democracy/capitalism as the only embodiment of the “world-spirit” that now marked the “end of history,” a phrase that became the title of his book.3 The long war was over and the restless world-spirit could now relax and buy a condo in Miami. Fukuyama insisted that there were no longer any available alternatives to the American way of life. </w:t>
      </w:r>
      <w:r w:rsidRPr="00211EC0">
        <w:rPr>
          <w:rStyle w:val="underline"/>
        </w:rPr>
        <w:t>The philosophy, politics, and economics of the Other</w:t>
      </w:r>
      <w:r w:rsidRPr="00211EC0">
        <w:rPr>
          <w:sz w:val="16"/>
        </w:rPr>
        <w:t xml:space="preserve"> – each and every variety of socialism/Marxism – </w:t>
      </w:r>
      <w:r w:rsidRPr="00211EC0">
        <w:rPr>
          <w:rStyle w:val="underline"/>
        </w:rPr>
        <w:t>had disappeared under the ocean, a submerged continent of ideas that could never rise again. The victory of capital was irreversible.</w:t>
      </w:r>
      <w:r w:rsidRPr="00211EC0">
        <w:rPr>
          <w:sz w:val="16"/>
        </w:rPr>
        <w:t xml:space="preserve"> It was a universal triumph. </w:t>
      </w:r>
      <w:r w:rsidRPr="00211EC0">
        <w:rPr>
          <w:rStyle w:val="underline"/>
        </w:rPr>
        <w:t xml:space="preserve">Huntington was unconvinced, and warned </w:t>
      </w:r>
      <w:r w:rsidRPr="00211EC0">
        <w:rPr>
          <w:rStyle w:val="underline"/>
        </w:rPr>
        <w:lastRenderedPageBreak/>
        <w:t>against complacency.</w:t>
      </w:r>
      <w:r w:rsidRPr="00211EC0">
        <w:rPr>
          <w:sz w:val="16"/>
        </w:rPr>
        <w:t xml:space="preserve"> From his Harvard base, he challenged Fukuyama with a set of theses first published in Foreign Affairs (“The Clash of Civilizations?” – a phrase originally coined by Bernard Lewis, another favourite of the current administration). Subsequently these papers became a book, The Clash of Civilizations and the Remaking of the World Order. The question mark had now disappeared. </w:t>
      </w:r>
      <w:r w:rsidRPr="00211EC0">
        <w:rPr>
          <w:rStyle w:val="underline"/>
        </w:rPr>
        <w:t>Huntington agreed that no ideological alternatives to capitalism existed, but this did not mean the “end of history.”</w:t>
      </w:r>
      <w:r w:rsidRPr="00211EC0">
        <w:rPr>
          <w:sz w:val="16"/>
        </w:rPr>
        <w:t xml:space="preserve"> Other antagonisms remained.</w:t>
      </w:r>
      <w:r w:rsidRPr="00211EC0">
        <w:rPr>
          <w:rStyle w:val="underline"/>
        </w:rPr>
        <w:t xml:space="preserve"> “The great divisions among humankind and the dominating source of conflict will be cultural. . . . The clash of civilizations will dominate global politics.”</w:t>
      </w:r>
      <w:r w:rsidRPr="00211EC0">
        <w:rPr>
          <w:sz w:val="16"/>
        </w:rPr>
        <w:t xml:space="preserve">4 In particular, Huntington emphasized the continued importance of religion in the modern world, and it was this that propelled the book onto the bestseller lists after 9/11. </w:t>
      </w:r>
      <w:r w:rsidRPr="00211EC0">
        <w:rPr>
          <w:rStyle w:val="underline"/>
        </w:rPr>
        <w:t>What did he mean by the word civilization?</w:t>
      </w:r>
      <w:r w:rsidRPr="00211EC0">
        <w:rPr>
          <w:sz w:val="16"/>
        </w:rPr>
        <w:t xml:space="preserve"> Early in the last century, Oswald Spengler, the German grandson of a miner, had abandoned his vocation as a teacher, turned to philosophy and to history, and produced a master-text. In The Decline of the West, Spengler counterposed culture (a word philologically tied to nature, the countryside, and peasant life) with civilization, which is urban and would become the site of industrial anarchy, dooming both capitalist and worker to a life of slavery to the machine-master. </w:t>
      </w:r>
      <w:r w:rsidRPr="00211EC0">
        <w:rPr>
          <w:rStyle w:val="underline"/>
        </w:rPr>
        <w:t>For Spengler, civilization reeked of death and destruction and imperialism. Democracy was the dictatorship of money and “money is overthrown and abolished only by blood.”</w:t>
      </w:r>
      <w:r w:rsidRPr="00211EC0">
        <w:rPr>
          <w:sz w:val="16"/>
        </w:rPr>
        <w:t>5 The advent of “Caesarism” would drown it in “blood” and become the final episode in the history of theWest.Had the Third Reich not been defeated in Europe, principally by the Red Army (the spinal cord of the Wehrmacht was broken in Stalingrad and Kursk, and the majority of the unfortunate German soldiers who perished are buried on the Russian steppes, not on the beaches of Normandy or in the Ardennes), Spengler’s prediction might have come close to realization. He was among the first and fiercest critics of Eurocentrism, and his vivid worldview, postmodern in its intensity though not its language, can be sighted in this lyrical passage: I see, in place of that empty figment of one linear history, the drama of a number of mighty cultures, each springing with primitive strength from the soil of a mother-region to which it remains firmly bound throughout its whole life-cycle; each stamping its material, its mankind, in its own image; each having its own idea, its own passions, its own life, will and feeling, its own death. Here indeed are colours, lights, movements, that no intellectual eye has yet discovered. Here the Cultures, peoples, languages, truths, gods, landscapes bloom and age as the oaks and stonepines, the blossoms, twigs and leaves. Each Culture has its own new possibilities of self-expression, which arise, ripen, decay and never return.6 In contrast to this, he argued, lay the destructive cycle of civilization:</w:t>
      </w:r>
      <w:r w:rsidRPr="00211EC0">
        <w:rPr>
          <w:rStyle w:val="underline"/>
        </w:rPr>
        <w:t>Civilizations are the most external and artificial states of which a species of developed humanity is capable.</w:t>
      </w:r>
      <w:r w:rsidRPr="00211EC0">
        <w:rPr>
          <w:sz w:val="16"/>
        </w:rPr>
        <w:t xml:space="preserve"> They are a conclusion, death following life, rigidity following expansion, intellectual age and the stone-built petrifying world city following motherearth . . . they are an end, irrevocable, yet by inward necessity reached again and again. . . . </w:t>
      </w:r>
      <w:r w:rsidRPr="00211EC0">
        <w:rPr>
          <w:rStyle w:val="underline"/>
        </w:rPr>
        <w:t>Imperialism is civilization unadulterated. In this phenomenal form the destiny of the West is now irrevocably set.</w:t>
      </w:r>
      <w:r w:rsidRPr="00211EC0">
        <w:rPr>
          <w:sz w:val="16"/>
        </w:rPr>
        <w:t xml:space="preserve"> . . . </w:t>
      </w:r>
      <w:r w:rsidRPr="00211EC0">
        <w:rPr>
          <w:rStyle w:val="underline"/>
        </w:rPr>
        <w:t>Expansionism is a doom, something daemonic and intense, which grips forces into service and uses up the late humanity of the world-city stage</w:t>
      </w:r>
      <w:r w:rsidRPr="00211EC0">
        <w:rPr>
          <w:sz w:val="16"/>
        </w:rPr>
        <w:t>.7</w:t>
      </w:r>
    </w:p>
    <w:p w:rsidR="00DD7A00" w:rsidRPr="00DD7A00" w:rsidRDefault="00DD7A00" w:rsidP="00DD7A00"/>
    <w:p w:rsidR="0072597A" w:rsidRDefault="0072597A" w:rsidP="00817C10">
      <w:pPr>
        <w:pStyle w:val="Heading2"/>
      </w:pPr>
      <w:r>
        <w:lastRenderedPageBreak/>
        <w:t>Permutation</w:t>
      </w:r>
    </w:p>
    <w:p w:rsidR="0072597A" w:rsidRDefault="0072597A" w:rsidP="0072597A">
      <w:pPr>
        <w:pStyle w:val="Heading3"/>
      </w:pPr>
      <w:r>
        <w:lastRenderedPageBreak/>
        <w:t>Perm Solves</w:t>
      </w:r>
    </w:p>
    <w:p w:rsidR="0072597A" w:rsidRPr="00657A74" w:rsidRDefault="0072597A" w:rsidP="0072597A">
      <w:pPr>
        <w:pStyle w:val="Heading4"/>
      </w:pPr>
      <w:r w:rsidRPr="00DD4067">
        <w:t xml:space="preserve">Perm solves – </w:t>
      </w:r>
      <w:r>
        <w:t xml:space="preserve">Their absolutist rejection of imperialism is too dualistic </w:t>
      </w:r>
    </w:p>
    <w:p w:rsidR="0072597A" w:rsidRDefault="0072597A" w:rsidP="0072597A">
      <w:pPr>
        <w:pStyle w:val="BodyText2"/>
        <w:jc w:val="left"/>
        <w:rPr>
          <w:b w:val="0"/>
          <w:sz w:val="16"/>
        </w:rPr>
      </w:pPr>
      <w:r w:rsidRPr="005A72AE">
        <w:t>Angus 4</w:t>
      </w:r>
      <w:r w:rsidRPr="005A72AE">
        <w:rPr>
          <w:b w:val="0"/>
        </w:rPr>
        <w:t xml:space="preserve"> </w:t>
      </w:r>
      <w:r w:rsidRPr="0043162D">
        <w:rPr>
          <w:b w:val="0"/>
          <w:sz w:val="16"/>
        </w:rPr>
        <w:t>(Ian, Professor of humanities at</w:t>
      </w:r>
      <w:r>
        <w:rPr>
          <w:b w:val="0"/>
          <w:sz w:val="16"/>
        </w:rPr>
        <w:t xml:space="preserve"> </w:t>
      </w:r>
      <w:r w:rsidRPr="0043162D">
        <w:rPr>
          <w:b w:val="0"/>
          <w:sz w:val="16"/>
        </w:rPr>
        <w:t xml:space="preserve">Simon Fraser University, “Empire, Borders, Place: A Critique of Hardt and Negri’s Concept of Empire.” </w:t>
      </w:r>
      <w:r w:rsidRPr="00463281">
        <w:rPr>
          <w:sz w:val="16"/>
        </w:rPr>
        <w:t>http://muse.jhu.edu/journals/theory_and_event/v007/7.3angus.html</w:t>
      </w:r>
      <w:r w:rsidRPr="0043162D">
        <w:rPr>
          <w:b w:val="0"/>
          <w:sz w:val="16"/>
        </w:rPr>
        <w:t xml:space="preserve">) </w:t>
      </w:r>
    </w:p>
    <w:p w:rsidR="0072597A" w:rsidRPr="00002C5C" w:rsidRDefault="0072597A" w:rsidP="0072597A">
      <w:pPr>
        <w:pStyle w:val="card"/>
        <w:ind w:left="0"/>
        <w:rPr>
          <w:sz w:val="14"/>
        </w:rPr>
      </w:pPr>
      <w:r w:rsidRPr="00463281">
        <w:rPr>
          <w:sz w:val="14"/>
        </w:rPr>
        <w:t xml:space="preserve">The two critical points that I have made converge on a central issue: </w:t>
      </w:r>
      <w:r w:rsidRPr="002D2F9C">
        <w:rPr>
          <w:rStyle w:val="underline"/>
        </w:rPr>
        <w:t>how can one find a limit to the expansive tendency of empire? The inscription of a border and a politics of place both pertain to the construction of a limit to expansion and thus to “hybrid identities, flexible hierarchies, and plural exchanges</w:t>
      </w:r>
      <w:r w:rsidRPr="00463281">
        <w:rPr>
          <w:sz w:val="14"/>
        </w:rPr>
        <w:t xml:space="preserve">” (xii). </w:t>
      </w:r>
      <w:r w:rsidRPr="002D2F9C">
        <w:rPr>
          <w:rStyle w:val="underline"/>
        </w:rPr>
        <w:t>While deterritorialization cannot be exactly reversed, it is not true that this implies that emancipation must lie in further deterritorialization and that all reterritorializations are perverse, or fundamentalist. They are artificial</w:t>
      </w:r>
      <w:r w:rsidRPr="00463281">
        <w:rPr>
          <w:sz w:val="14"/>
        </w:rPr>
        <w:t xml:space="preserve">—a matter of human artifice—to be sure. However, it can be argued that </w:t>
      </w:r>
      <w:r w:rsidRPr="002D2F9C">
        <w:rPr>
          <w:rStyle w:val="underline"/>
        </w:rPr>
        <w:t>the most profound and effective anti-neoliberal globalization politics in recent years has been inspired precisely by inventive reterritorializations, localizations that retrieve that which has been pushed aside by empire and preserved by borders. It is a politics of limit to empire so that a plurality of differences can occur—differences from empire, not the putative consumer differences that are equalized by exchanges</w:t>
      </w:r>
      <w:r w:rsidRPr="00463281">
        <w:rPr>
          <w:sz w:val="14"/>
        </w:rPr>
        <w:t xml:space="preserve">. Leonard Cohen has pointed to the problem of empire in this fashion. Things are going to slide in all directions. Won’t be nothing. Nothing you can measure anymore.24 How exactly to define limits, draw borders, to open a space where measure can be taken, will take a great deal of political debate and action in deciding. There is a lot more to be said and done about this, but I doubt whether the perspective put forward in Empire will be of much use in this important matter. </w:t>
      </w:r>
      <w:r w:rsidRPr="002D2F9C">
        <w:rPr>
          <w:rStyle w:val="underline"/>
        </w:rPr>
        <w:t>Their concept of abstraction is too dualistic, their concept of border too one-sided, their concept of history too uni-linear, their concept of place too shallow, to have much long-term resonance in the anti-neoliberal globalization alliance</w:t>
      </w:r>
      <w:r w:rsidRPr="00463281">
        <w:rPr>
          <w:sz w:val="14"/>
        </w:rPr>
        <w:t>. I would put my bets on the construction of borders that allow Others to flourish, a politics of place and a defence of communities against exchange value. This is a very different politics whose difference is perhaps now obscured by the common opposition to empire. But it is different enough that one may expect it to become generally visible before too long.</w:t>
      </w:r>
    </w:p>
    <w:p w:rsidR="0072597A" w:rsidRPr="0072597A" w:rsidRDefault="0072597A" w:rsidP="0072597A"/>
    <w:p w:rsidR="00182509" w:rsidRDefault="00182509" w:rsidP="00817C10">
      <w:pPr>
        <w:pStyle w:val="Heading2"/>
      </w:pPr>
      <w:r>
        <w:lastRenderedPageBreak/>
        <w:t>Impacts</w:t>
      </w:r>
    </w:p>
    <w:p w:rsidR="00182509" w:rsidRDefault="00182509" w:rsidP="00182509">
      <w:pPr>
        <w:pStyle w:val="Heading3"/>
      </w:pPr>
      <w:r>
        <w:lastRenderedPageBreak/>
        <w:t>VTL</w:t>
      </w:r>
    </w:p>
    <w:p w:rsidR="00182509" w:rsidRPr="002A7473" w:rsidRDefault="00182509" w:rsidP="00182509">
      <w:pPr>
        <w:pStyle w:val="Heading4"/>
      </w:pPr>
      <w:r w:rsidRPr="002A7473">
        <w:t>Always a value to life</w:t>
      </w:r>
    </w:p>
    <w:p w:rsidR="00182509" w:rsidRPr="002A7473" w:rsidRDefault="00182509" w:rsidP="00182509">
      <w:pPr>
        <w:rPr>
          <w:b/>
        </w:rPr>
      </w:pPr>
      <w:r w:rsidRPr="002A7473">
        <w:rPr>
          <w:rStyle w:val="Style13ptBold"/>
        </w:rPr>
        <w:t>Augustine 2k</w:t>
      </w:r>
      <w:r w:rsidRPr="002A7473">
        <w:rPr>
          <w:b/>
        </w:rPr>
        <w:t xml:space="preserve"> </w:t>
      </w:r>
    </w:p>
    <w:p w:rsidR="00182509" w:rsidRPr="002A7473" w:rsidRDefault="00182509" w:rsidP="00182509">
      <w:pPr>
        <w:rPr>
          <w:b/>
          <w:sz w:val="18"/>
        </w:rPr>
      </w:pPr>
      <w:r w:rsidRPr="002A7473">
        <w:rPr>
          <w:sz w:val="18"/>
        </w:rPr>
        <w:t xml:space="preserve">Keith, “Death and the Meaning of Life” http://www.infidels.org/library/modern/features/2000/augustine1.html </w:t>
      </w:r>
    </w:p>
    <w:p w:rsidR="00182509" w:rsidRPr="002A7473" w:rsidRDefault="00182509" w:rsidP="00182509">
      <w:pPr>
        <w:rPr>
          <w:sz w:val="16"/>
        </w:rPr>
      </w:pPr>
      <w:r w:rsidRPr="002A7473">
        <w:rPr>
          <w:sz w:val="16"/>
        </w:rPr>
        <w:t xml:space="preserve">These considerations show that we must create our own meaning for our lives regardless of whether or not our lives serve some higher purpose. </w:t>
      </w:r>
      <w:r w:rsidRPr="002A7473">
        <w:rPr>
          <w:rStyle w:val="StyleUnderline"/>
        </w:rPr>
        <w:t>Whether our lives are meaningful</w:t>
      </w:r>
      <w:r w:rsidRPr="002A7473">
        <w:rPr>
          <w:sz w:val="16"/>
        </w:rPr>
        <w:t xml:space="preserve"> to us </w:t>
      </w:r>
      <w:r w:rsidRPr="002A7473">
        <w:rPr>
          <w:rStyle w:val="StyleUnderline"/>
        </w:rPr>
        <w:t>depends on how we judge them.</w:t>
      </w:r>
      <w:r w:rsidRPr="002A7473">
        <w:rPr>
          <w:sz w:val="16"/>
        </w:rPr>
        <w:t xml:space="preserve"> The absence or presence of greater purpose is as irrelevant as the finality of death. The claim </w:t>
      </w:r>
      <w:r w:rsidRPr="002A7473">
        <w:rPr>
          <w:rStyle w:val="StyleUnderline"/>
        </w:rPr>
        <w:t>that our lives are 'ultimately' meaningless does not make sense</w:t>
      </w:r>
      <w:r w:rsidRPr="002A7473">
        <w:rPr>
          <w:sz w:val="16"/>
        </w:rPr>
        <w:t xml:space="preserve"> because </w:t>
      </w:r>
      <w:r w:rsidRPr="002A7473">
        <w:rPr>
          <w:rStyle w:val="StyleUnderline"/>
        </w:rPr>
        <w:t>there is no sense in which they could be meaningful</w:t>
      </w:r>
      <w:r w:rsidRPr="002A7473">
        <w:rPr>
          <w:sz w:val="16"/>
        </w:rPr>
        <w:t xml:space="preserve"> or meaningless </w:t>
      </w:r>
      <w:r w:rsidRPr="002A7473">
        <w:rPr>
          <w:rStyle w:val="StyleUnderline"/>
        </w:rPr>
        <w:t>outside of how we regard them.</w:t>
      </w:r>
      <w:r w:rsidRPr="002A7473">
        <w:rPr>
          <w:sz w:val="16"/>
        </w:rPr>
        <w:t xml:space="preserve"> Questions about the meaning of life are questions about values. We attribute values to things in life rather than discovering them. There can be no meaning of life outside of the meaning we create for ourselves because the universe is not a sentient being that can attribute values to things. Even if a sentient God existed, the value that he would attribute to our lives would not be the same as the value that we find in living and thus would be irrelevant.</w:t>
      </w:r>
    </w:p>
    <w:p w:rsidR="00182509" w:rsidRPr="00182509" w:rsidRDefault="00182509" w:rsidP="00182509"/>
    <w:p w:rsidR="00817C10" w:rsidRDefault="00817C10" w:rsidP="00817C10">
      <w:pPr>
        <w:pStyle w:val="Heading2"/>
      </w:pPr>
      <w:r>
        <w:lastRenderedPageBreak/>
        <w:t>Representations Good</w:t>
      </w:r>
    </w:p>
    <w:p w:rsidR="00817C10" w:rsidRDefault="00817C10" w:rsidP="00817C10"/>
    <w:p w:rsidR="00817C10" w:rsidRPr="00817C10" w:rsidRDefault="00817C10" w:rsidP="00817C10">
      <w:pPr>
        <w:pStyle w:val="Heading3"/>
      </w:pPr>
      <w:r>
        <w:lastRenderedPageBreak/>
        <w:t>China Threat</w:t>
      </w:r>
    </w:p>
    <w:p w:rsidR="00817C10" w:rsidRDefault="00817C10" w:rsidP="00817C10"/>
    <w:p w:rsidR="00817C10" w:rsidRPr="00817C10" w:rsidRDefault="00817C10" w:rsidP="00817C10">
      <w:pPr>
        <w:pStyle w:val="Heading4"/>
      </w:pPr>
      <w:r w:rsidRPr="00012936">
        <w:t xml:space="preserve">Recognizing conflict as </w:t>
      </w:r>
      <w:r w:rsidRPr="00012936">
        <w:rPr>
          <w:i/>
        </w:rPr>
        <w:t>one possible</w:t>
      </w:r>
      <w:r w:rsidRPr="00012936">
        <w:t xml:space="preserve"> outcome for U.S. –China relations doesn’t essentialize Chinese behavior</w:t>
      </w:r>
    </w:p>
    <w:p w:rsidR="00817C10" w:rsidRPr="00012936" w:rsidRDefault="00817C10" w:rsidP="00817C10">
      <w:pPr>
        <w:widowControl w:val="0"/>
        <w:rPr>
          <w:rFonts w:eastAsia="Times New Roman"/>
          <w:szCs w:val="20"/>
        </w:rPr>
      </w:pPr>
      <w:r w:rsidRPr="00012936">
        <w:rPr>
          <w:rFonts w:eastAsia="Times New Roman"/>
          <w:szCs w:val="20"/>
        </w:rPr>
        <w:t xml:space="preserve">Andrew </w:t>
      </w:r>
      <w:r w:rsidRPr="00817C10">
        <w:rPr>
          <w:rStyle w:val="Style13ptBold"/>
        </w:rPr>
        <w:t>LEONARD</w:t>
      </w:r>
      <w:r w:rsidRPr="00012936">
        <w:rPr>
          <w:rFonts w:eastAsia="Times New Roman"/>
          <w:szCs w:val="20"/>
        </w:rPr>
        <w:t xml:space="preserve"> Senior Technology Writier @ Salon 8-21-</w:t>
      </w:r>
      <w:r w:rsidRPr="00012936">
        <w:rPr>
          <w:rFonts w:eastAsia="Times New Roman"/>
          <w:b/>
          <w:szCs w:val="20"/>
          <w:u w:val="single"/>
        </w:rPr>
        <w:t>‘</w:t>
      </w:r>
      <w:r w:rsidRPr="00817C10">
        <w:rPr>
          <w:rStyle w:val="Style13ptBold"/>
        </w:rPr>
        <w:t>9</w:t>
      </w:r>
      <w:r w:rsidRPr="00012936">
        <w:rPr>
          <w:rFonts w:eastAsia="Times New Roman"/>
          <w:szCs w:val="20"/>
        </w:rPr>
        <w:t xml:space="preserve"> “Hu Jintao is no Kaiser Wilhelm” http://www.salon.com/tech/htww/2009/08/21/hu_jintao_is_the_new_kaiser_wilhelm/</w:t>
      </w:r>
    </w:p>
    <w:p w:rsidR="00817C10" w:rsidRPr="00012936" w:rsidRDefault="00817C10" w:rsidP="00817C10">
      <w:pPr>
        <w:widowControl w:val="0"/>
        <w:rPr>
          <w:rFonts w:eastAsia="Times New Roman"/>
          <w:szCs w:val="20"/>
        </w:rPr>
      </w:pPr>
    </w:p>
    <w:p w:rsidR="00817C10" w:rsidRPr="00012936" w:rsidRDefault="00817C10" w:rsidP="00817C10">
      <w:pPr>
        <w:widowControl w:val="0"/>
        <w:rPr>
          <w:rFonts w:eastAsia="Times New Roman"/>
          <w:szCs w:val="20"/>
        </w:rPr>
      </w:pPr>
      <w:r w:rsidRPr="00012936">
        <w:rPr>
          <w:rFonts w:eastAsia="Times New Roman"/>
          <w:szCs w:val="20"/>
        </w:rPr>
        <w:t xml:space="preserve">I don't think Hu Jintao makes a good Kaiser Wilhelm and </w:t>
      </w:r>
      <w:r w:rsidRPr="00012936">
        <w:rPr>
          <w:rFonts w:eastAsia="Times New Roman" w:cs="Arial"/>
          <w:bCs/>
          <w:szCs w:val="26"/>
          <w:u w:val="single"/>
        </w:rPr>
        <w:t xml:space="preserve">I think </w:t>
      </w:r>
      <w:r w:rsidRPr="00012936">
        <w:rPr>
          <w:rFonts w:eastAsia="Times New Roman" w:cs="Arial"/>
          <w:bCs/>
          <w:color w:val="000000"/>
          <w:szCs w:val="26"/>
          <w:u w:val="single"/>
        </w:rPr>
        <w:t>it is foolhardy to predict what will happen with</w:t>
      </w:r>
      <w:r w:rsidRPr="00012936">
        <w:rPr>
          <w:rFonts w:eastAsia="Times New Roman"/>
          <w:color w:val="000000"/>
          <w:szCs w:val="20"/>
        </w:rPr>
        <w:t xml:space="preserve"> the kind of </w:t>
      </w:r>
      <w:r w:rsidRPr="00012936">
        <w:rPr>
          <w:rFonts w:eastAsia="Times New Roman" w:cs="Arial"/>
          <w:bCs/>
          <w:color w:val="000000"/>
          <w:szCs w:val="26"/>
          <w:u w:val="single"/>
        </w:rPr>
        <w:t>thunderous certainty</w:t>
      </w:r>
      <w:r w:rsidRPr="00012936">
        <w:rPr>
          <w:rFonts w:eastAsia="Times New Roman"/>
          <w:color w:val="000000"/>
          <w:szCs w:val="20"/>
        </w:rPr>
        <w:t xml:space="preserve"> that</w:t>
      </w:r>
      <w:r w:rsidRPr="00012936">
        <w:rPr>
          <w:rFonts w:eastAsia="Times New Roman"/>
          <w:szCs w:val="20"/>
        </w:rPr>
        <w:t xml:space="preserve"> is </w:t>
      </w:r>
      <w:smartTag w:uri="urn:schemas-microsoft-com:office:smarttags" w:element="City">
        <w:smartTag w:uri="urn:schemas-microsoft-com:office:smarttags" w:element="place">
          <w:r w:rsidRPr="00012936">
            <w:rPr>
              <w:rFonts w:eastAsia="Times New Roman"/>
              <w:szCs w:val="20"/>
            </w:rPr>
            <w:t>Ferguson</w:t>
          </w:r>
        </w:smartTag>
      </w:smartTag>
      <w:r w:rsidRPr="00012936">
        <w:rPr>
          <w:rFonts w:eastAsia="Times New Roman"/>
          <w:szCs w:val="20"/>
        </w:rPr>
        <w:t xml:space="preserve">'s stock-in-trade. </w:t>
      </w:r>
      <w:r w:rsidRPr="00953010">
        <w:rPr>
          <w:rFonts w:eastAsia="Times New Roman" w:cs="Arial"/>
          <w:bCs/>
          <w:szCs w:val="26"/>
          <w:highlight w:val="yellow"/>
          <w:u w:val="single"/>
        </w:rPr>
        <w:t>A superpower clash</w:t>
      </w:r>
      <w:r w:rsidRPr="00012936">
        <w:rPr>
          <w:rFonts w:eastAsia="Times New Roman" w:cs="Arial"/>
          <w:bCs/>
          <w:szCs w:val="26"/>
          <w:u w:val="single"/>
        </w:rPr>
        <w:t xml:space="preserve">, whether economic or military, </w:t>
      </w:r>
      <w:r w:rsidRPr="00953010">
        <w:rPr>
          <w:rFonts w:eastAsia="Times New Roman" w:cs="Arial"/>
          <w:bCs/>
          <w:szCs w:val="26"/>
          <w:highlight w:val="yellow"/>
          <w:u w:val="single"/>
        </w:rPr>
        <w:t xml:space="preserve">between the </w:t>
      </w:r>
      <w:smartTag w:uri="urn:schemas-microsoft-com:office:smarttags" w:element="country-region">
        <w:r w:rsidRPr="00953010">
          <w:rPr>
            <w:rFonts w:eastAsia="Times New Roman" w:cs="Arial"/>
            <w:bCs/>
            <w:szCs w:val="26"/>
            <w:highlight w:val="yellow"/>
            <w:u w:val="single"/>
          </w:rPr>
          <w:t>U.S.</w:t>
        </w:r>
      </w:smartTag>
      <w:r w:rsidRPr="00953010">
        <w:rPr>
          <w:rFonts w:eastAsia="Times New Roman" w:cs="Arial"/>
          <w:bCs/>
          <w:szCs w:val="26"/>
          <w:highlight w:val="yellow"/>
          <w:u w:val="single"/>
        </w:rPr>
        <w:t xml:space="preserve"> and </w:t>
      </w:r>
      <w:smartTag w:uri="urn:schemas-microsoft-com:office:smarttags" w:element="country-region">
        <w:smartTag w:uri="urn:schemas-microsoft-com:office:smarttags" w:element="place">
          <w:r w:rsidRPr="00953010">
            <w:rPr>
              <w:rFonts w:eastAsia="Times New Roman" w:cs="Arial"/>
              <w:bCs/>
              <w:szCs w:val="26"/>
              <w:highlight w:val="yellow"/>
              <w:u w:val="single"/>
            </w:rPr>
            <w:t>China</w:t>
          </w:r>
        </w:smartTag>
      </w:smartTag>
      <w:r w:rsidRPr="00953010">
        <w:rPr>
          <w:rFonts w:eastAsia="Times New Roman" w:cs="Arial"/>
          <w:bCs/>
          <w:szCs w:val="26"/>
          <w:highlight w:val="yellow"/>
          <w:u w:val="single"/>
        </w:rPr>
        <w:t xml:space="preserve"> is in no one's interest</w:t>
      </w:r>
      <w:r w:rsidRPr="00012936">
        <w:rPr>
          <w:rFonts w:eastAsia="Times New Roman"/>
          <w:szCs w:val="20"/>
        </w:rPr>
        <w:t xml:space="preserve">. World War I, of course, wasn't ultimately in anyone's interest either, but </w:t>
      </w:r>
      <w:smartTag w:uri="urn:schemas-microsoft-com:office:smarttags" w:element="place">
        <w:r w:rsidRPr="00012936">
          <w:rPr>
            <w:rFonts w:eastAsia="Times New Roman"/>
            <w:szCs w:val="20"/>
          </w:rPr>
          <w:t>Europe</w:t>
        </w:r>
      </w:smartTag>
      <w:r w:rsidRPr="00012936">
        <w:rPr>
          <w:rFonts w:eastAsia="Times New Roman"/>
          <w:szCs w:val="20"/>
        </w:rPr>
        <w:t xml:space="preserve"> seems to have learned from its 20th century mistakes, at least so far, so maybe we can too. I'm with James Fallows; </w:t>
      </w:r>
      <w:r w:rsidRPr="00012936">
        <w:rPr>
          <w:rFonts w:eastAsia="Times New Roman" w:cs="Arial"/>
          <w:bCs/>
          <w:szCs w:val="26"/>
          <w:u w:val="single"/>
        </w:rPr>
        <w:t xml:space="preserve">just </w:t>
      </w:r>
      <w:r w:rsidRPr="00953010">
        <w:rPr>
          <w:rFonts w:eastAsia="Times New Roman" w:cs="Arial"/>
          <w:bCs/>
          <w:szCs w:val="26"/>
          <w:highlight w:val="yellow"/>
          <w:u w:val="single"/>
        </w:rPr>
        <w:t xml:space="preserve">to assert that a disastrous divorce is </w:t>
      </w:r>
      <w:r w:rsidRPr="00953010">
        <w:rPr>
          <w:rFonts w:eastAsia="Times New Roman" w:cs="Arial"/>
          <w:b/>
          <w:bCs/>
          <w:szCs w:val="26"/>
          <w:highlight w:val="yellow"/>
          <w:u w:val="single"/>
        </w:rPr>
        <w:t>inevitable</w:t>
      </w:r>
      <w:r w:rsidRPr="00953010">
        <w:rPr>
          <w:rFonts w:eastAsia="Times New Roman" w:cs="Arial"/>
          <w:bCs/>
          <w:szCs w:val="26"/>
          <w:highlight w:val="yellow"/>
          <w:u w:val="single"/>
        </w:rPr>
        <w:t xml:space="preserve"> is </w:t>
      </w:r>
      <w:r w:rsidRPr="00012936">
        <w:rPr>
          <w:rFonts w:eastAsia="Times New Roman" w:cs="Arial"/>
          <w:bCs/>
          <w:szCs w:val="26"/>
          <w:u w:val="single"/>
        </w:rPr>
        <w:t xml:space="preserve">positively </w:t>
      </w:r>
      <w:r w:rsidRPr="00953010">
        <w:rPr>
          <w:rFonts w:eastAsia="Times New Roman" w:cs="Arial"/>
          <w:bCs/>
          <w:szCs w:val="26"/>
          <w:highlight w:val="yellow"/>
          <w:u w:val="single"/>
        </w:rPr>
        <w:t xml:space="preserve">dangerous because it ignores a </w:t>
      </w:r>
      <w:r w:rsidRPr="00953010">
        <w:rPr>
          <w:rFonts w:eastAsia="Times New Roman" w:cs="Arial"/>
          <w:b/>
          <w:bCs/>
          <w:szCs w:val="26"/>
          <w:highlight w:val="yellow"/>
          <w:u w:val="single"/>
        </w:rPr>
        <w:t>world of other possibilities</w:t>
      </w:r>
      <w:r w:rsidRPr="00953010">
        <w:rPr>
          <w:rFonts w:eastAsia="Times New Roman" w:cs="Arial"/>
          <w:bCs/>
          <w:szCs w:val="26"/>
          <w:highlight w:val="yellow"/>
          <w:u w:val="single"/>
        </w:rPr>
        <w:t>, anhd constricts our freedom to move</w:t>
      </w:r>
      <w:r w:rsidRPr="00012936">
        <w:rPr>
          <w:rFonts w:eastAsia="Times New Roman"/>
          <w:szCs w:val="20"/>
        </w:rPr>
        <w:t>.</w:t>
      </w:r>
    </w:p>
    <w:p w:rsidR="00817C10" w:rsidRDefault="00817C10" w:rsidP="00817C10">
      <w:pPr>
        <w:widowControl w:val="0"/>
        <w:rPr>
          <w:rFonts w:eastAsia="Times New Roman"/>
          <w:szCs w:val="20"/>
        </w:rPr>
      </w:pPr>
      <w:r w:rsidRPr="00012936">
        <w:rPr>
          <w:rFonts w:eastAsia="Times New Roman"/>
          <w:szCs w:val="20"/>
        </w:rPr>
        <w:t xml:space="preserve">Even historians -- or </w:t>
      </w:r>
      <w:r w:rsidRPr="00953010">
        <w:rPr>
          <w:rFonts w:eastAsia="Times New Roman"/>
          <w:szCs w:val="20"/>
          <w:highlight w:val="yellow"/>
        </w:rPr>
        <w:t xml:space="preserve">especially </w:t>
      </w:r>
      <w:r w:rsidRPr="00953010">
        <w:rPr>
          <w:rFonts w:eastAsia="Times New Roman" w:cs="Arial"/>
          <w:bCs/>
          <w:szCs w:val="26"/>
          <w:highlight w:val="yellow"/>
          <w:u w:val="single"/>
        </w:rPr>
        <w:t xml:space="preserve">historians -- recognize that world events are shaped </w:t>
      </w:r>
      <w:r w:rsidRPr="00012936">
        <w:rPr>
          <w:rFonts w:eastAsia="Times New Roman" w:cs="Arial"/>
          <w:bCs/>
          <w:szCs w:val="26"/>
          <w:u w:val="single"/>
        </w:rPr>
        <w:t xml:space="preserve">in part </w:t>
      </w:r>
      <w:r w:rsidRPr="00953010">
        <w:rPr>
          <w:rFonts w:eastAsia="Times New Roman" w:cs="Arial"/>
          <w:bCs/>
          <w:szCs w:val="26"/>
          <w:highlight w:val="yellow"/>
          <w:u w:val="single"/>
        </w:rPr>
        <w:t>by</w:t>
      </w:r>
      <w:r w:rsidRPr="00012936">
        <w:rPr>
          <w:rFonts w:eastAsia="Times New Roman" w:cs="Arial"/>
          <w:bCs/>
          <w:szCs w:val="26"/>
          <w:u w:val="single"/>
        </w:rPr>
        <w:t xml:space="preserve"> deep </w:t>
      </w:r>
      <w:r w:rsidRPr="00953010">
        <w:rPr>
          <w:rFonts w:eastAsia="Times New Roman" w:cs="Arial"/>
          <w:bCs/>
          <w:szCs w:val="26"/>
          <w:highlight w:val="yellow"/>
          <w:u w:val="single"/>
        </w:rPr>
        <w:t>economic, demographic, and technical trends</w:t>
      </w:r>
      <w:r w:rsidRPr="00012936">
        <w:rPr>
          <w:rFonts w:eastAsia="Times New Roman" w:cs="Arial"/>
          <w:bCs/>
          <w:szCs w:val="26"/>
          <w:u w:val="single"/>
        </w:rPr>
        <w:t>, but only in part</w:t>
      </w:r>
      <w:r w:rsidRPr="00012936">
        <w:rPr>
          <w:rFonts w:eastAsia="Times New Roman"/>
          <w:szCs w:val="20"/>
        </w:rPr>
        <w:t xml:space="preserve">. </w:t>
      </w:r>
      <w:r w:rsidRPr="00012936">
        <w:rPr>
          <w:rFonts w:eastAsia="Times New Roman" w:cs="Arial"/>
          <w:bCs/>
          <w:szCs w:val="26"/>
          <w:u w:val="single"/>
        </w:rPr>
        <w:t>Real human beings make real decisions that have real effects</w:t>
      </w:r>
      <w:r w:rsidRPr="00012936">
        <w:rPr>
          <w:rFonts w:eastAsia="Times New Roman"/>
          <w:szCs w:val="20"/>
        </w:rPr>
        <w:t>. (Cf: LBJ in 1964, Bush-Cheney in 2001, JFK-Khrushchev in 1962, etc</w:t>
      </w:r>
      <w:r w:rsidRPr="00012936">
        <w:rPr>
          <w:rFonts w:eastAsia="Times New Roman" w:cs="Arial"/>
          <w:bCs/>
          <w:szCs w:val="26"/>
          <w:u w:val="single"/>
        </w:rPr>
        <w:t xml:space="preserve">.) </w:t>
      </w:r>
      <w:r w:rsidRPr="00953010">
        <w:rPr>
          <w:rFonts w:eastAsia="Times New Roman" w:cs="Arial"/>
          <w:bCs/>
          <w:szCs w:val="26"/>
          <w:highlight w:val="yellow"/>
          <w:u w:val="single"/>
        </w:rPr>
        <w:t xml:space="preserve">If we recognize that a collision with China is </w:t>
      </w:r>
      <w:r w:rsidRPr="00953010">
        <w:rPr>
          <w:rFonts w:eastAsia="Times New Roman" w:cs="Arial"/>
          <w:b/>
          <w:bCs/>
          <w:szCs w:val="26"/>
          <w:highlight w:val="yellow"/>
          <w:u w:val="single"/>
        </w:rPr>
        <w:t>possible,</w:t>
      </w:r>
      <w:r w:rsidRPr="00953010">
        <w:rPr>
          <w:rFonts w:eastAsia="Times New Roman" w:cs="Arial"/>
          <w:bCs/>
          <w:szCs w:val="26"/>
          <w:highlight w:val="yellow"/>
          <w:u w:val="single"/>
        </w:rPr>
        <w:t xml:space="preserve"> but </w:t>
      </w:r>
      <w:r w:rsidRPr="00953010">
        <w:rPr>
          <w:rFonts w:eastAsia="Times New Roman" w:cs="Arial"/>
          <w:b/>
          <w:bCs/>
          <w:szCs w:val="26"/>
          <w:highlight w:val="yellow"/>
          <w:u w:val="single"/>
        </w:rPr>
        <w:t>only one of several possibilities</w:t>
      </w:r>
      <w:r w:rsidRPr="00953010">
        <w:rPr>
          <w:rFonts w:eastAsia="Times New Roman"/>
          <w:szCs w:val="20"/>
          <w:highlight w:val="yellow"/>
        </w:rPr>
        <w:t>,</w:t>
      </w:r>
      <w:r w:rsidRPr="00012936">
        <w:rPr>
          <w:rFonts w:eastAsia="Times New Roman"/>
          <w:szCs w:val="20"/>
        </w:rPr>
        <w:t xml:space="preserve"> </w:t>
      </w:r>
      <w:r w:rsidRPr="00953010">
        <w:rPr>
          <w:rFonts w:eastAsia="Times New Roman" w:cs="Arial"/>
          <w:bCs/>
          <w:szCs w:val="26"/>
          <w:highlight w:val="yellow"/>
          <w:u w:val="single"/>
        </w:rPr>
        <w:t xml:space="preserve">then we act so as to reduce that possibility and increase the probability of </w:t>
      </w:r>
      <w:r w:rsidRPr="00953010">
        <w:rPr>
          <w:rFonts w:eastAsia="Times New Roman" w:cs="Arial"/>
          <w:b/>
          <w:bCs/>
          <w:szCs w:val="26"/>
          <w:highlight w:val="yellow"/>
          <w:u w:val="single"/>
        </w:rPr>
        <w:t>better outcomes</w:t>
      </w:r>
      <w:r w:rsidRPr="00953010">
        <w:rPr>
          <w:rFonts w:eastAsia="Times New Roman" w:cs="Arial"/>
          <w:bCs/>
          <w:szCs w:val="26"/>
          <w:highlight w:val="yellow"/>
          <w:u w:val="single"/>
        </w:rPr>
        <w:t>.</w:t>
      </w:r>
      <w:r w:rsidRPr="00012936">
        <w:rPr>
          <w:rFonts w:eastAsia="Times New Roman"/>
          <w:szCs w:val="20"/>
        </w:rPr>
        <w:t xml:space="preserve"> </w:t>
      </w:r>
      <w:r w:rsidRPr="00012936">
        <w:rPr>
          <w:rFonts w:eastAsia="Times New Roman" w:cs="Arial"/>
          <w:bCs/>
          <w:szCs w:val="26"/>
          <w:u w:val="single"/>
        </w:rPr>
        <w:t>If we think breakup is inevitable</w:t>
      </w:r>
      <w:r w:rsidRPr="00012936">
        <w:rPr>
          <w:rFonts w:eastAsia="Times New Roman"/>
          <w:szCs w:val="20"/>
        </w:rPr>
        <w:t xml:space="preserve">, as </w:t>
      </w:r>
      <w:smartTag w:uri="urn:schemas-microsoft-com:office:smarttags" w:element="City">
        <w:smartTag w:uri="urn:schemas-microsoft-com:office:smarttags" w:element="place">
          <w:r w:rsidRPr="00012936">
            <w:rPr>
              <w:rFonts w:eastAsia="Times New Roman"/>
              <w:szCs w:val="20"/>
            </w:rPr>
            <w:t>Ferguson</w:t>
          </w:r>
        </w:smartTag>
      </w:smartTag>
      <w:r w:rsidRPr="00012936">
        <w:rPr>
          <w:rFonts w:eastAsia="Times New Roman"/>
          <w:szCs w:val="20"/>
        </w:rPr>
        <w:t xml:space="preserve"> is arguing, then the odds of a collision in fact occurring become higher than they would otherwise be. (Because </w:t>
      </w:r>
      <w:r w:rsidRPr="00012936">
        <w:rPr>
          <w:rFonts w:eastAsia="Times New Roman" w:cs="Arial"/>
          <w:bCs/>
          <w:szCs w:val="26"/>
          <w:u w:val="single"/>
        </w:rPr>
        <w:t>each side interprets the other's moves in the darkest way and responds in kind</w:t>
      </w:r>
      <w:r w:rsidRPr="00012936">
        <w:rPr>
          <w:rFonts w:eastAsia="Times New Roman"/>
          <w:szCs w:val="20"/>
        </w:rPr>
        <w:t>.)</w:t>
      </w:r>
    </w:p>
    <w:p w:rsidR="00182509" w:rsidRDefault="00182509" w:rsidP="00182509">
      <w:pPr>
        <w:pStyle w:val="Heading3"/>
        <w:rPr>
          <w:rFonts w:eastAsia="Times New Roman"/>
        </w:rPr>
      </w:pPr>
      <w:r>
        <w:rPr>
          <w:rFonts w:eastAsia="Times New Roman"/>
        </w:rPr>
        <w:lastRenderedPageBreak/>
        <w:t>Empiricism Good</w:t>
      </w:r>
    </w:p>
    <w:p w:rsidR="00182509" w:rsidRDefault="00182509" w:rsidP="00182509"/>
    <w:p w:rsidR="00182509" w:rsidRPr="002A7473" w:rsidRDefault="00182509" w:rsidP="00182509">
      <w:pPr>
        <w:pStyle w:val="Heading4"/>
      </w:pPr>
      <w:r w:rsidRPr="002A7473">
        <w:t>Empiricism creates accurate representations – our epistemology is sound</w:t>
      </w:r>
    </w:p>
    <w:p w:rsidR="00182509" w:rsidRPr="002A7473" w:rsidRDefault="00182509" w:rsidP="00182509">
      <w:pPr>
        <w:rPr>
          <w:rStyle w:val="Style13ptBold"/>
        </w:rPr>
      </w:pPr>
      <w:r w:rsidRPr="002A7473">
        <w:rPr>
          <w:rStyle w:val="Style13ptBold"/>
        </w:rPr>
        <w:t>Liu 96</w:t>
      </w:r>
    </w:p>
    <w:p w:rsidR="00182509" w:rsidRPr="002A7473" w:rsidRDefault="00182509" w:rsidP="00182509">
      <w:pPr>
        <w:ind w:right="25"/>
        <w:rPr>
          <w:sz w:val="8"/>
        </w:rPr>
      </w:pPr>
      <w:r w:rsidRPr="002A7473">
        <w:rPr>
          <w:sz w:val="8"/>
        </w:rPr>
        <w:t xml:space="preserve">  </w:t>
      </w:r>
      <w:r w:rsidRPr="002A7473">
        <w:rPr>
          <w:sz w:val="18"/>
        </w:rPr>
        <w:t>(Xiuwu, Assistant Prof. Interdisciplinary Studies – Miami U. Ohio, “Western perspectives on Chinese higher education”, p. 22-24, Google Print)</w:t>
      </w:r>
    </w:p>
    <w:p w:rsidR="00182509" w:rsidRPr="00182509" w:rsidRDefault="00182509" w:rsidP="00182509">
      <w:pPr>
        <w:ind w:right="25"/>
        <w:rPr>
          <w:sz w:val="16"/>
        </w:rPr>
      </w:pPr>
      <w:r w:rsidRPr="002A7473">
        <w:rPr>
          <w:sz w:val="16"/>
        </w:rPr>
        <w:t xml:space="preserve">The pervious section goes to some lengths to underscore the plain fact that the studied society exists independently of studies of it. Constructivists may contend that I missed their point. They may say, for example, that they never doubted the independent existence of society and that the thrust of their position lies in denying that we can arrive at the Truth about any aspect of society. Their point about the perspectival nature of knowledge is well taken, and realist constructivism contains that insight. "Anything goes" is a realist or rationalist caricature of relativism (Geertz 1984; Putnam 1990; Rorty 1982) just as talk about Truth is a constructivist caricature of the epistemology of "old-fashioned" scholarship.  What I call social ontological realism is part of the general philosophical position of ontological realism, which asserts the mind-independent existence of reality. It asserts the study-independent existence of society and, in cross-cultural inquiry, the study independent existence of other societies. I give it special emphasis for two reasons. First, the concept of social reality has been neglected in recent constructivist works. </w:t>
      </w:r>
      <w:r w:rsidRPr="002A7473">
        <w:rPr>
          <w:rStyle w:val="StyleUnderline"/>
        </w:rPr>
        <w:t>Sometimes constructivists imply or even insist that there is no reality except that which is represented</w:t>
      </w:r>
      <w:r w:rsidRPr="002A7473">
        <w:rPr>
          <w:sz w:val="16"/>
        </w:rPr>
        <w:t xml:space="preserve"> (Lincoln and Guba 198, chap. 3). For example, in her survey of feminist methods in social research, Shulamit Reinharz discusses a prevalent attitude of feminist ethnographers toward “positivism.”13  </w:t>
      </w:r>
      <w:r w:rsidRPr="002A7473">
        <w:rPr>
          <w:rStyle w:val="StyleUnderline"/>
        </w:rPr>
        <w:t>Some</w:t>
      </w:r>
      <w:r w:rsidRPr="002A7473">
        <w:rPr>
          <w:sz w:val="16"/>
        </w:rPr>
        <w:t xml:space="preserve"> feminist researchers </w:t>
      </w:r>
      <w:r w:rsidRPr="002A7473">
        <w:rPr>
          <w:rStyle w:val="StyleUnderline"/>
        </w:rPr>
        <w:t>continue to reject positivism [referring in this context to “testing or large-scale surveys”] as an aspect of patriarchal thinking that separates the scientist from the phenomenon under study. They repudiate the idea of a social reality “out there” independent of the observer.</w:t>
      </w:r>
      <w:r w:rsidRPr="002A7473">
        <w:rPr>
          <w:sz w:val="16"/>
        </w:rPr>
        <w:t xml:space="preserve"> Rather, they think that social research should be guided by a constructivist framework in which researchers acknowledge that they interpret and define reality. (1992, 46)14  </w:t>
      </w:r>
      <w:r w:rsidRPr="002A7473">
        <w:rPr>
          <w:rStyle w:val="StyleUnderline"/>
        </w:rPr>
        <w:t>This position commits the epistemic fallacy in that it reduces social reality</w:t>
      </w:r>
      <w:r w:rsidRPr="002A7473">
        <w:rPr>
          <w:b/>
          <w:u w:val="single"/>
        </w:rPr>
        <w:t xml:space="preserve"> </w:t>
      </w:r>
      <w:r w:rsidRPr="002A7473">
        <w:rPr>
          <w:rStyle w:val="StyleUnderline"/>
        </w:rPr>
        <w:t>to what is known</w:t>
      </w:r>
      <w:r w:rsidRPr="002A7473">
        <w:rPr>
          <w:sz w:val="16"/>
        </w:rPr>
        <w:t xml:space="preserve"> about it (Bhaskar 1989; Outhwaite 1987, 76). </w:t>
      </w:r>
      <w:r w:rsidRPr="002A7473">
        <w:rPr>
          <w:rStyle w:val="StyleUnderline"/>
        </w:rPr>
        <w:t>While scholarly understanding of social reality is</w:t>
      </w:r>
      <w:r w:rsidRPr="002A7473">
        <w:rPr>
          <w:sz w:val="16"/>
        </w:rPr>
        <w:t xml:space="preserve">, to use a catchphrase of hermeneutics, </w:t>
      </w:r>
      <w:r w:rsidRPr="002A7473">
        <w:rPr>
          <w:rStyle w:val="StyleUnderline"/>
        </w:rPr>
        <w:t xml:space="preserve">always already interpreted, social reality in itself </w:t>
      </w:r>
      <w:r w:rsidRPr="002A7473">
        <w:rPr>
          <w:rStyle w:val="Emphasis"/>
        </w:rPr>
        <w:t>has its own existence</w:t>
      </w:r>
      <w:r w:rsidRPr="002A7473">
        <w:rPr>
          <w:rStyle w:val="StyleUnderline"/>
        </w:rPr>
        <w:t>.  Because that reality has its own existence, insufficient attention to it will result in unrealistic representations of it.</w:t>
      </w:r>
      <w:r w:rsidRPr="002A7473">
        <w:rPr>
          <w:sz w:val="16"/>
        </w:rPr>
        <w:t xml:space="preserve"> Put differently, </w:t>
      </w:r>
      <w:r w:rsidRPr="002A7473">
        <w:rPr>
          <w:b/>
          <w:u w:val="single"/>
        </w:rPr>
        <w:t xml:space="preserve">realist constructivism attends to </w:t>
      </w:r>
      <w:r w:rsidRPr="002A7473">
        <w:rPr>
          <w:rStyle w:val="Emphasis"/>
        </w:rPr>
        <w:t>both ontological and epistemological</w:t>
      </w:r>
      <w:r w:rsidRPr="002A7473">
        <w:rPr>
          <w:rStyle w:val="StyleUnderline"/>
        </w:rPr>
        <w:t xml:space="preserve"> aspects of cross-cultural inquiry</w:t>
      </w:r>
      <w:r w:rsidRPr="002A7473">
        <w:rPr>
          <w:sz w:val="16"/>
        </w:rPr>
        <w:t xml:space="preserve">, redressing the balance brought about by constructivist thinking. How this may be done in one area of empirical cross-cultural studies will be shown in my analyses of Western studies of Chinese education.  In the fields of philosophy of science and philosophy of social science a prevalent position on ontological realism (usually called metaphysical realism) is that it is trivial or banal (Hesse 1992; McGinn 1995). This is because once the existence of specific entities (class, in social science, for example) is broached, the discussion becomes theory-laden.15 On the other hand, as Walker and Evers point out, </w:t>
      </w:r>
      <w:r w:rsidRPr="002A7473">
        <w:rPr>
          <w:rStyle w:val="StyleUnderline"/>
        </w:rPr>
        <w:t>“from the fact that all experience is theory-laden, that what we believe exists depends on what theory we adopt, it does not follow</w:t>
      </w:r>
      <w:r w:rsidRPr="002A7473">
        <w:rPr>
          <w:b/>
          <w:u w:val="single"/>
        </w:rPr>
        <w:t xml:space="preserve"> that all theories </w:t>
      </w:r>
      <w:r w:rsidRPr="002A7473">
        <w:rPr>
          <w:rStyle w:val="StyleUnderline"/>
        </w:rPr>
        <w:t>are evidentially equivalent or equally reasonable”</w:t>
      </w:r>
      <w:r w:rsidRPr="002A7473">
        <w:rPr>
          <w:sz w:val="16"/>
        </w:rPr>
        <w:t xml:space="preserve"> (1988, 33). To reconcile these two insights for the present discussion, I suggest that in cross-cultural inquiry, ontological realism is not so trivial as has been deemed generally, where empirical checks are crucial to producing highly realistic representations of other societies.16 The objection that it is not so much the fact that another society has an independent existence but how that society exists that matters to empirical inquiry, though helpful, ignores the fact that the latter assumes the former.  My second reason for emphasizing social ontological realism concerns the requirement that an adequate account of cross-cultural inquiry satisfactorily explains why some statements are realistic while others are not. As the remaining chapters of this book aim to show, in most cases the task is not deciding between an account that is realistic and another that is not. Rather, in actual inquiry, a scholar’s task amounts to choosing from a limited number of plausible accounts what she considers to be the most appropriate one. Nevertheless, in those limiting taken-for-granted cases, social ontological realism does make possible a distinction between realistic statements and unrealistic ones (unrealistic in the sense that they utterly fail to represent or belie an aspect of social reality within a given conteExt.). An adequate model for cross-cultural inquiry should account for these limiting cases. </w:t>
      </w:r>
    </w:p>
    <w:p w:rsidR="00817C10" w:rsidRDefault="00817C10" w:rsidP="00817C10">
      <w:pPr>
        <w:pStyle w:val="Heading2"/>
      </w:pPr>
      <w:r>
        <w:lastRenderedPageBreak/>
        <w:t>West Is Bed</w:t>
      </w:r>
    </w:p>
    <w:p w:rsidR="00817C10" w:rsidRDefault="00817C10" w:rsidP="00817C10"/>
    <w:p w:rsidR="00517F05" w:rsidRDefault="00517F05" w:rsidP="00817C10">
      <w:pPr>
        <w:pStyle w:val="Heading3"/>
      </w:pPr>
      <w:r>
        <w:lastRenderedPageBreak/>
        <w:t>Imperialism Good</w:t>
      </w:r>
    </w:p>
    <w:p w:rsidR="00517F05" w:rsidRDefault="00517F05" w:rsidP="00517F05"/>
    <w:p w:rsidR="00517F05" w:rsidRPr="00CE2CF2" w:rsidRDefault="00517F05" w:rsidP="00517F05">
      <w:pPr>
        <w:pStyle w:val="Heading4"/>
      </w:pPr>
      <w:r>
        <w:t>Imperialism prevents war – interdependence, institution-building, and democracy promotion</w:t>
      </w:r>
    </w:p>
    <w:p w:rsidR="00517F05" w:rsidRDefault="00517F05" w:rsidP="00517F05">
      <w:pPr>
        <w:rPr>
          <w:sz w:val="16"/>
          <w:szCs w:val="16"/>
        </w:rPr>
      </w:pPr>
      <w:r w:rsidRPr="00923B67">
        <w:rPr>
          <w:rStyle w:val="Style13ptBold"/>
        </w:rPr>
        <w:t>Ikenberry 4</w:t>
      </w:r>
      <w:r>
        <w:t xml:space="preserve"> </w:t>
      </w:r>
      <w:r w:rsidRPr="004D01FA">
        <w:rPr>
          <w:sz w:val="16"/>
          <w:szCs w:val="16"/>
        </w:rPr>
        <w:t>(G. John Ikenberry, Prof. of Geopolitics, “Illusions of Empire: Defining the New American Order” Foreign Affairs, March/April 2004)</w:t>
      </w:r>
    </w:p>
    <w:p w:rsidR="00517F05" w:rsidRDefault="00517F05" w:rsidP="00517F05"/>
    <w:p w:rsidR="00517F05" w:rsidRPr="00470207" w:rsidRDefault="00517F05" w:rsidP="00517F05">
      <w:pPr>
        <w:rPr>
          <w:sz w:val="16"/>
        </w:rPr>
      </w:pPr>
      <w:r w:rsidRPr="00470207">
        <w:rPr>
          <w:sz w:val="16"/>
        </w:rPr>
        <w:t xml:space="preserve">Is the United States an empire? If so, Ferguson's liberal empire is a more persuasive portrait than is Johnson's military empire. But ultimately, </w:t>
      </w:r>
      <w:r w:rsidRPr="00470207">
        <w:rPr>
          <w:rStyle w:val="StyleUnderline"/>
        </w:rPr>
        <w:t>the notion of empire is misleading</w:t>
      </w:r>
      <w:r w:rsidRPr="00470207">
        <w:rPr>
          <w:sz w:val="16"/>
        </w:rPr>
        <w:t xml:space="preserve"> -- </w:t>
      </w:r>
      <w:r w:rsidRPr="00470207">
        <w:rPr>
          <w:rStyle w:val="StyleUnderline"/>
        </w:rPr>
        <w:t>and misses</w:t>
      </w:r>
      <w:r w:rsidRPr="00470207">
        <w:rPr>
          <w:sz w:val="16"/>
        </w:rPr>
        <w:t xml:space="preserve"> the </w:t>
      </w:r>
      <w:r w:rsidRPr="00470207">
        <w:rPr>
          <w:rStyle w:val="StyleUnderline"/>
        </w:rPr>
        <w:t>distinctive aspects of the global political order</w:t>
      </w:r>
      <w:r w:rsidRPr="00470207">
        <w:rPr>
          <w:sz w:val="16"/>
        </w:rPr>
        <w:t xml:space="preserve"> that has developed around U.S. power. </w:t>
      </w:r>
      <w:r w:rsidRPr="00470207">
        <w:rPr>
          <w:rStyle w:val="StyleUnderline"/>
        </w:rPr>
        <w:t>The U</w:t>
      </w:r>
      <w:r w:rsidRPr="00470207">
        <w:rPr>
          <w:sz w:val="16"/>
        </w:rPr>
        <w:t xml:space="preserve">nited </w:t>
      </w:r>
      <w:r w:rsidRPr="00470207">
        <w:rPr>
          <w:rStyle w:val="StyleUnderline"/>
        </w:rPr>
        <w:t>S</w:t>
      </w:r>
      <w:r w:rsidRPr="00470207">
        <w:rPr>
          <w:sz w:val="16"/>
        </w:rPr>
        <w:t xml:space="preserve">tates </w:t>
      </w:r>
      <w:r w:rsidRPr="00470207">
        <w:rPr>
          <w:rStyle w:val="StyleUnderline"/>
        </w:rPr>
        <w:t>has pursued imperial policies</w:t>
      </w:r>
      <w:r w:rsidRPr="00470207">
        <w:rPr>
          <w:sz w:val="16"/>
        </w:rPr>
        <w:t xml:space="preserve">, especially toward weak countries in the periphery. </w:t>
      </w:r>
      <w:r w:rsidRPr="00470207">
        <w:rPr>
          <w:rStyle w:val="StyleUnderline"/>
        </w:rPr>
        <w:t>But</w:t>
      </w:r>
      <w:r w:rsidRPr="00470207">
        <w:rPr>
          <w:sz w:val="16"/>
        </w:rPr>
        <w:t xml:space="preserve"> U.S. relations with Europe, Japan, China, and Russia cannot be described as imperial, even when "neo" or "liberal" modifies the term. The </w:t>
      </w:r>
      <w:r w:rsidRPr="00470207">
        <w:rPr>
          <w:rStyle w:val="StyleUnderline"/>
        </w:rPr>
        <w:t>advanced democracies operate within a "security community" in which the use</w:t>
      </w:r>
      <w:r w:rsidRPr="00470207">
        <w:rPr>
          <w:sz w:val="16"/>
        </w:rPr>
        <w:t xml:space="preserve"> or threat </w:t>
      </w:r>
      <w:r w:rsidRPr="00470207">
        <w:rPr>
          <w:rStyle w:val="StyleUnderline"/>
        </w:rPr>
        <w:t>of force is unthinkable</w:t>
      </w:r>
      <w:r w:rsidRPr="00470207">
        <w:rPr>
          <w:sz w:val="16"/>
        </w:rPr>
        <w:t xml:space="preserve">. Their </w:t>
      </w:r>
      <w:r w:rsidRPr="00470207">
        <w:rPr>
          <w:rStyle w:val="StyleUnderline"/>
        </w:rPr>
        <w:t>economies are deeply interwoven</w:t>
      </w:r>
      <w:r w:rsidRPr="00470207">
        <w:rPr>
          <w:sz w:val="16"/>
        </w:rPr>
        <w:t xml:space="preserve">. Together, they form </w:t>
      </w:r>
      <w:r w:rsidRPr="00470207">
        <w:rPr>
          <w:rStyle w:val="StyleUnderline"/>
        </w:rPr>
        <w:t>a political order built on bargains, diffuse reciprocity, and an array of intergovernmental institutions</w:t>
      </w:r>
      <w:r w:rsidRPr="00470207">
        <w:rPr>
          <w:sz w:val="16"/>
        </w:rPr>
        <w:t xml:space="preserve"> and ad hoc working relationships. </w:t>
      </w:r>
      <w:r w:rsidRPr="00470207">
        <w:rPr>
          <w:rStyle w:val="StyleUnderline"/>
        </w:rPr>
        <w:t>This is</w:t>
      </w:r>
      <w:r w:rsidRPr="00470207">
        <w:rPr>
          <w:sz w:val="16"/>
        </w:rPr>
        <w:t xml:space="preserve"> not empire; it is </w:t>
      </w:r>
      <w:r w:rsidRPr="00470207">
        <w:rPr>
          <w:rStyle w:val="StyleUnderline"/>
        </w:rPr>
        <w:t>a U.S.-led democratic political order</w:t>
      </w:r>
      <w:r w:rsidRPr="00470207">
        <w:rPr>
          <w:sz w:val="16"/>
        </w:rPr>
        <w:t xml:space="preserve"> that has no name or historical antecedent. To be sure, </w:t>
      </w:r>
      <w:r w:rsidRPr="00470207">
        <w:rPr>
          <w:rStyle w:val="StyleUnderline"/>
        </w:rPr>
        <w:t>the neoconservative</w:t>
      </w:r>
      <w:r w:rsidRPr="00470207">
        <w:rPr>
          <w:sz w:val="16"/>
        </w:rPr>
        <w:t xml:space="preserve">s in Washington have trumpeted their own </w:t>
      </w:r>
      <w:r w:rsidRPr="00470207">
        <w:rPr>
          <w:rStyle w:val="StyleUnderline"/>
        </w:rPr>
        <w:t>imperial vision</w:t>
      </w:r>
      <w:r w:rsidRPr="00470207">
        <w:rPr>
          <w:sz w:val="16"/>
        </w:rPr>
        <w:t xml:space="preserve">: an era </w:t>
      </w:r>
      <w:r w:rsidRPr="00470207">
        <w:rPr>
          <w:rStyle w:val="StyleUnderline"/>
        </w:rPr>
        <w:t>of global rule organized around</w:t>
      </w:r>
      <w:r w:rsidRPr="00470207">
        <w:rPr>
          <w:sz w:val="16"/>
        </w:rPr>
        <w:t xml:space="preserve"> the bold </w:t>
      </w:r>
      <w:r w:rsidRPr="00470207">
        <w:rPr>
          <w:rStyle w:val="StyleUnderline"/>
        </w:rPr>
        <w:t>unilateral</w:t>
      </w:r>
      <w:r w:rsidRPr="00470207">
        <w:rPr>
          <w:sz w:val="16"/>
        </w:rPr>
        <w:t xml:space="preserve"> exercise of </w:t>
      </w:r>
      <w:r w:rsidRPr="00470207">
        <w:rPr>
          <w:rStyle w:val="StyleUnderline"/>
        </w:rPr>
        <w:t>military power</w:t>
      </w:r>
      <w:r w:rsidRPr="00470207">
        <w:rPr>
          <w:sz w:val="16"/>
        </w:rPr>
        <w:t xml:space="preserve">, gradual disentanglement from the constraints of multilateralism, and an aggressive effort to spread freedom and democracy. </w:t>
      </w:r>
      <w:r w:rsidRPr="00470207">
        <w:rPr>
          <w:rStyle w:val="StyleUnderline"/>
        </w:rPr>
        <w:t>But this</w:t>
      </w:r>
      <w:r w:rsidRPr="00470207">
        <w:rPr>
          <w:sz w:val="16"/>
        </w:rPr>
        <w:t xml:space="preserve"> vision is founded on illusions of U.S. power. It </w:t>
      </w:r>
      <w:r w:rsidRPr="00470207">
        <w:rPr>
          <w:rStyle w:val="StyleUnderline"/>
        </w:rPr>
        <w:t>fails to appreciate the role of cooperation and rules in the exercise and preservation of</w:t>
      </w:r>
      <w:r w:rsidRPr="00470207">
        <w:rPr>
          <w:sz w:val="16"/>
        </w:rPr>
        <w:t xml:space="preserve"> such </w:t>
      </w:r>
      <w:r w:rsidRPr="00470207">
        <w:rPr>
          <w:rStyle w:val="StyleUnderline"/>
        </w:rPr>
        <w:t>power</w:t>
      </w:r>
      <w:r w:rsidRPr="00470207">
        <w:rPr>
          <w:sz w:val="16"/>
        </w:rPr>
        <w:t xml:space="preserve">.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 </w:t>
      </w:r>
      <w:r w:rsidRPr="00470207">
        <w:rPr>
          <w:rStyle w:val="StyleUnderline"/>
        </w:rPr>
        <w:t>the American public has no desire to run colonies or manage a global empire</w:t>
      </w:r>
      <w:r w:rsidRPr="00470207">
        <w:rPr>
          <w:sz w:val="16"/>
        </w:rPr>
        <w:t xml:space="preserve">. Thus, </w:t>
      </w:r>
      <w:r w:rsidRPr="00470207">
        <w:rPr>
          <w:rStyle w:val="StyleUnderline"/>
        </w:rPr>
        <w:t>there are limits on American imperial pretensions</w:t>
      </w:r>
      <w:r w:rsidRPr="00470207">
        <w:rPr>
          <w:sz w:val="16"/>
        </w:rPr>
        <w:t xml:space="preserve"> even in a unipolar era. Ultimately, </w:t>
      </w:r>
      <w:r w:rsidRPr="00470207">
        <w:rPr>
          <w:rStyle w:val="StyleUnderline"/>
        </w:rPr>
        <w:t>the empire debate misses the most important international development</w:t>
      </w:r>
      <w:r w:rsidRPr="00470207">
        <w:rPr>
          <w:sz w:val="16"/>
        </w:rPr>
        <w:t xml:space="preserve"> of recent years: </w:t>
      </w:r>
      <w:r w:rsidRPr="00470207">
        <w:rPr>
          <w:rStyle w:val="StyleUnderline"/>
        </w:rPr>
        <w:t>the long peace</w:t>
      </w:r>
      <w:r w:rsidRPr="00470207">
        <w:rPr>
          <w:sz w:val="16"/>
        </w:rPr>
        <w:t xml:space="preserve"> among great powers, which some scholars argue marks the end of great-power war. </w:t>
      </w:r>
      <w:r w:rsidRPr="00470207">
        <w:rPr>
          <w:rStyle w:val="StyleUnderline"/>
        </w:rPr>
        <w:t>Capitalism, democracy, and nuclear weapons all help explain this</w:t>
      </w:r>
      <w:r w:rsidRPr="00470207">
        <w:rPr>
          <w:sz w:val="16"/>
        </w:rPr>
        <w:t xml:space="preserve"> peace. </w:t>
      </w:r>
      <w:r w:rsidRPr="00470207">
        <w:rPr>
          <w:rStyle w:val="StyleUnderline"/>
        </w:rPr>
        <w:t>But so</w:t>
      </w:r>
      <w:r w:rsidRPr="00470207">
        <w:rPr>
          <w:sz w:val="16"/>
        </w:rPr>
        <w:t xml:space="preserve"> too </w:t>
      </w:r>
      <w:r w:rsidRPr="00470207">
        <w:rPr>
          <w:rStyle w:val="StyleUnderline"/>
        </w:rPr>
        <w:t>does</w:t>
      </w:r>
      <w:r w:rsidRPr="00470207">
        <w:rPr>
          <w:sz w:val="16"/>
        </w:rPr>
        <w:t xml:space="preserve"> the unique way in which </w:t>
      </w:r>
      <w:r w:rsidRPr="00470207">
        <w:rPr>
          <w:rStyle w:val="StyleUnderline"/>
        </w:rPr>
        <w:t>the U</w:t>
      </w:r>
      <w:r w:rsidRPr="00470207">
        <w:rPr>
          <w:sz w:val="16"/>
        </w:rPr>
        <w:t xml:space="preserve">nited </w:t>
      </w:r>
      <w:r w:rsidRPr="00470207">
        <w:rPr>
          <w:rStyle w:val="StyleUnderline"/>
        </w:rPr>
        <w:t>S</w:t>
      </w:r>
      <w:r w:rsidRPr="00470207">
        <w:rPr>
          <w:sz w:val="16"/>
        </w:rPr>
        <w:t xml:space="preserve">tates has gone about the business of building an </w:t>
      </w:r>
      <w:r w:rsidRPr="00470207">
        <w:rPr>
          <w:rStyle w:val="StyleUnderline"/>
        </w:rPr>
        <w:t>international order</w:t>
      </w:r>
      <w:r w:rsidRPr="00470207">
        <w:rPr>
          <w:sz w:val="16"/>
        </w:rPr>
        <w:t xml:space="preserve">. The United States' success stems from the creation and extension of international institutions </w:t>
      </w:r>
      <w:r w:rsidRPr="00470207">
        <w:rPr>
          <w:rStyle w:val="StyleUnderline"/>
        </w:rPr>
        <w:t>that</w:t>
      </w:r>
      <w:r w:rsidRPr="00470207">
        <w:rPr>
          <w:sz w:val="16"/>
        </w:rPr>
        <w:t xml:space="preserve"> have </w:t>
      </w:r>
      <w:r w:rsidRPr="00470207">
        <w:rPr>
          <w:rStyle w:val="StyleUnderline"/>
        </w:rPr>
        <w:t>limited and legitimated</w:t>
      </w:r>
      <w:r w:rsidRPr="00470207">
        <w:rPr>
          <w:sz w:val="16"/>
        </w:rPr>
        <w:t xml:space="preserve"> U.S. </w:t>
      </w:r>
      <w:r w:rsidRPr="00470207">
        <w:rPr>
          <w:rStyle w:val="StyleUnderline"/>
        </w:rPr>
        <w:t>power</w:t>
      </w:r>
      <w:r w:rsidRPr="00470207">
        <w:rPr>
          <w:sz w:val="16"/>
        </w:rPr>
        <w:t>.</w:t>
      </w:r>
    </w:p>
    <w:p w:rsidR="00A332B1" w:rsidRPr="00674990" w:rsidRDefault="00A332B1" w:rsidP="00A332B1">
      <w:pPr>
        <w:pStyle w:val="Heading4"/>
      </w:pPr>
      <w:r>
        <w:t>Imperialism does more good than bad</w:t>
      </w:r>
    </w:p>
    <w:p w:rsidR="00A332B1" w:rsidRPr="00674990" w:rsidRDefault="00A332B1" w:rsidP="00A332B1">
      <w:r w:rsidRPr="00674990">
        <w:rPr>
          <w:rStyle w:val="Style13ptBold"/>
        </w:rPr>
        <w:t>Boot 03</w:t>
      </w:r>
      <w:r w:rsidRPr="00674990">
        <w:t xml:space="preserve"> </w:t>
      </w:r>
      <w:r w:rsidRPr="00EC1F9F">
        <w:t xml:space="preserve">(Max, Jeane J. Kirkpatrick Senior Fellow for National Security Studies, “U.S. Imperialism: A Force for Good” May 13, 2003, </w:t>
      </w:r>
      <w:r w:rsidRPr="00C94ECA">
        <w:t>http://www.cfr.org/iraq/us-imperialism-force-good/p5959</w:t>
      </w:r>
      <w:r w:rsidRPr="00EC1F9F">
        <w:t>)</w:t>
      </w:r>
      <w:r w:rsidRPr="00674990">
        <w:tab/>
      </w:r>
    </w:p>
    <w:p w:rsidR="00A332B1" w:rsidRPr="00EC1F9F" w:rsidRDefault="00A332B1" w:rsidP="00A332B1">
      <w:pPr>
        <w:rPr>
          <w:sz w:val="16"/>
        </w:rPr>
      </w:pPr>
      <w:r w:rsidRPr="00EC1F9F">
        <w:rPr>
          <w:sz w:val="16"/>
        </w:rPr>
        <w:t>While the formal empire mostly disappeared after the Second World War, the United States set out on another bout of imperialism in Germany and Japan. Oh, sorry -- that wasn't imperialism; it was "occupation." But when Americans are running foreign governments, it's a distinction without a difference. Likewise, recent "nation-building" experiments in Somalia, Haiti, Bosnia, Kosovo and Afghanistan are imperialism under another name.</w:t>
      </w:r>
      <w:r w:rsidRPr="00EC1F9F">
        <w:rPr>
          <w:sz w:val="12"/>
        </w:rPr>
        <w:t>¶</w:t>
      </w:r>
      <w:r w:rsidRPr="00EC1F9F">
        <w:rPr>
          <w:sz w:val="16"/>
        </w:rPr>
        <w:t xml:space="preserve"> Mind you, this is not meant as a condemnation. The history of American imperialism is hardly one of unadorned good doing; there have been plenty of shameful episodes, such as the mistreatment of the Indians. </w:t>
      </w:r>
      <w:r w:rsidRPr="00674990">
        <w:rPr>
          <w:rStyle w:val="StyleUnderline"/>
        </w:rPr>
        <w:t>But, on the whole, U.S. imperialism has been the greatest force for good in the world during the past century. It has defeated the monstrous evils of communism and Nazism and lesser evils such as the Taliban and Serbian ethnic cleansing. Along the way, it has helped spread liberal institutions to countries as diverse as South Korea and Panama.</w:t>
      </w:r>
      <w:r w:rsidRPr="00EC1F9F">
        <w:rPr>
          <w:sz w:val="12"/>
        </w:rPr>
        <w:t>¶</w:t>
      </w:r>
      <w:r w:rsidRPr="00EC1F9F">
        <w:rPr>
          <w:sz w:val="16"/>
        </w:rPr>
        <w:t xml:space="preserve"> Yet, while generally successful as imperialists, Americans have been loath to confirm that's what they were doing. That's OK. Given the historical baggage that "imperialism" carries, there's no need for the U.S. government to embrace the term. </w:t>
      </w:r>
      <w:r w:rsidRPr="00E70EF4">
        <w:rPr>
          <w:rStyle w:val="StyleUnderline"/>
        </w:rPr>
        <w:t>But it should definitely embrace the practice.</w:t>
      </w:r>
      <w:r w:rsidRPr="00EC1F9F">
        <w:rPr>
          <w:rStyle w:val="StyleUnderline"/>
          <w:sz w:val="12"/>
        </w:rPr>
        <w:t>¶</w:t>
      </w:r>
      <w:r w:rsidRPr="00E70EF4">
        <w:rPr>
          <w:rStyle w:val="StyleUnderline"/>
        </w:rPr>
        <w:t xml:space="preserve"> That doesn't mean looting Iraq of its natural resources; nothing could be more destructive of the goal of building a stable government in Baghdad. It means imposing the rule of law, property rights, free speech and other guarantees, at gunpoint if need be. This will require selecting a new ruler who is committed to pluralism and then backing him or her to the hilt.</w:t>
      </w:r>
      <w:r w:rsidRPr="00EC1F9F">
        <w:rPr>
          <w:sz w:val="16"/>
        </w:rPr>
        <w:t xml:space="preserve"> Iran and other neighbouring states won't hesitate to impose their despotic views on Iraq; we shouldn't hesitate to impose our democratic views.</w:t>
      </w:r>
    </w:p>
    <w:p w:rsidR="00A332B1" w:rsidRDefault="00A332B1" w:rsidP="00A332B1">
      <w:pPr>
        <w:rPr>
          <w:rStyle w:val="Emphasis"/>
        </w:rPr>
      </w:pPr>
    </w:p>
    <w:p w:rsidR="00A332B1" w:rsidRPr="009604F2" w:rsidRDefault="00A332B1" w:rsidP="00A332B1">
      <w:pPr>
        <w:pStyle w:val="Heading4"/>
      </w:pPr>
      <w:r w:rsidRPr="009604F2">
        <w:lastRenderedPageBreak/>
        <w:t xml:space="preserve">Imperialism </w:t>
      </w:r>
      <w:r>
        <w:t>is needed to maintain order</w:t>
      </w:r>
    </w:p>
    <w:p w:rsidR="00A332B1" w:rsidRDefault="00A332B1" w:rsidP="00A332B1">
      <w:r w:rsidRPr="00C94ECA">
        <w:rPr>
          <w:rStyle w:val="Style13ptBold"/>
        </w:rPr>
        <w:t>FERGUSON</w:t>
      </w:r>
      <w:r>
        <w:rPr>
          <w:rStyle w:val="Style13ptBold"/>
        </w:rPr>
        <w:t xml:space="preserve"> 04 </w:t>
      </w:r>
      <w:r w:rsidRPr="00C94ECA">
        <w:t>(NIALL</w:t>
      </w:r>
      <w:r>
        <w:t xml:space="preserve">, </w:t>
      </w:r>
      <w:r w:rsidRPr="00C94ECA">
        <w:t>Professor of History at Harvard University</w:t>
      </w:r>
      <w:r>
        <w:t>, “</w:t>
      </w:r>
      <w:r w:rsidRPr="00C94ECA">
        <w:t>A World Without Power</w:t>
      </w:r>
      <w:r>
        <w:t xml:space="preserve">” </w:t>
      </w:r>
      <w:r w:rsidRPr="00C94ECA">
        <w:t>JULY 1, 2004</w:t>
      </w:r>
      <w:r>
        <w:t xml:space="preserve">, </w:t>
      </w:r>
      <w:r w:rsidRPr="00C94ECA">
        <w:t>http://www.foreignpolicy.com/articles/2004/07/01/a_world_without_power?page=full</w:t>
      </w:r>
      <w:r>
        <w:t>)</w:t>
      </w:r>
    </w:p>
    <w:p w:rsidR="00A332B1" w:rsidRPr="00C94ECA" w:rsidRDefault="00A332B1" w:rsidP="00A332B1">
      <w:pPr>
        <w:rPr>
          <w:rStyle w:val="Style13ptBold"/>
        </w:rPr>
      </w:pPr>
    </w:p>
    <w:p w:rsidR="00A332B1" w:rsidRDefault="00A332B1" w:rsidP="00A332B1">
      <w:pPr>
        <w:rPr>
          <w:rStyle w:val="StyleUnderline"/>
        </w:rPr>
      </w:pPr>
      <w:r w:rsidRPr="009604F2">
        <w:rPr>
          <w:sz w:val="16"/>
        </w:rPr>
        <w:t xml:space="preserve">Critics of U.S. global dominance should pause and consider the alternative. </w:t>
      </w:r>
      <w:r w:rsidRPr="00E77200">
        <w:rPr>
          <w:rStyle w:val="StyleUnderline"/>
        </w:rPr>
        <w:t>If the United States retreats from its hegemonic role, who would supplant it?</w:t>
      </w:r>
      <w:r w:rsidRPr="009604F2">
        <w:rPr>
          <w:sz w:val="16"/>
        </w:rPr>
        <w:t xml:space="preserve"> Not Europe, not China, not the Muslim world -- and certainly not the United Nations. </w:t>
      </w:r>
      <w:r w:rsidRPr="00E77200">
        <w:rPr>
          <w:rStyle w:val="StyleUnderline"/>
        </w:rPr>
        <w:t>Unfortunately, the alternative to a single superpower is not a multilateral utopia, but the anarchic nightmare of a new Dark Age.</w:t>
      </w:r>
      <w:r w:rsidRPr="009604F2">
        <w:rPr>
          <w:sz w:val="12"/>
        </w:rPr>
        <w:t>¶</w:t>
      </w:r>
      <w:r w:rsidRPr="009604F2">
        <w:rPr>
          <w:sz w:val="16"/>
        </w:rPr>
        <w:t xml:space="preserve"> We tend to assume that power, like nature, abhors a vacuum. In the history of world politics, it seems, someone is always the hegemon, or bidding to become it. Today, it is the United States; a century ago, it was the United Kingdom. Before that, it was France, Spain, and so on. The famed 19th-century German historian Leopold von Ranke, doyen of the study of statecraft, portrayed modern European history as an incessant struggle for mastery, in which a balance of power was possible only through recurrent conflict.</w:t>
      </w:r>
      <w:r w:rsidRPr="009604F2">
        <w:rPr>
          <w:sz w:val="12"/>
        </w:rPr>
        <w:t>¶</w:t>
      </w:r>
      <w:r w:rsidRPr="009604F2">
        <w:rPr>
          <w:sz w:val="16"/>
        </w:rPr>
        <w:t xml:space="preserve"> The influence of economics on the study of diplomacy only seems to confirm the notion that history is a competition between rival powers. </w:t>
      </w:r>
      <w:r w:rsidRPr="00E77200">
        <w:rPr>
          <w:rStyle w:val="StyleUnderline"/>
        </w:rPr>
        <w:t>In his bestselling 1987 work, The Rise and Fall of the Great Powers: Economic Change and Military Conflict from 1500 to 2000, Yale University historian Paul Kennedy concluded that, like all past empires, the U.S. and Russian superpowers would inevitably succumb to overstretch. But their place would soon be usurped, Kennedy argued, by the rising powers of China and Japan, both still unencumbered by the dead weight of imperial military commitments.</w:t>
      </w:r>
      <w:r w:rsidRPr="009604F2">
        <w:rPr>
          <w:rStyle w:val="StyleUnderline"/>
          <w:sz w:val="12"/>
        </w:rPr>
        <w:t>¶</w:t>
      </w:r>
      <w:r w:rsidRPr="00E77200">
        <w:rPr>
          <w:rStyle w:val="StyleUnderline"/>
        </w:rPr>
        <w:t xml:space="preserve"> </w:t>
      </w:r>
      <w:r w:rsidRPr="009604F2">
        <w:rPr>
          <w:sz w:val="16"/>
        </w:rPr>
        <w:t xml:space="preserve">In his 2001 book, The Tragedy of Great Power Politics, University of Chicago political scientist John J. Mearsheimer updates Kennedy's account. Having failed to succumb to overstretch, and after surviving the German and Japanese challenges, he argues, the United States must now brace for the ascent of new rivals. "[A] rising China is the most dangerous potential threat to the United States in the early twenty-first century," contends Mearsheimer. "[T]he United States has a profound interest in seeing Chinese economic growth slow considerably in the years ahead." China is not the only threat Mearsheimer foresees. The European Union (EU) too has the potential to become "a formidable rival." </w:t>
      </w:r>
      <w:r w:rsidRPr="009604F2">
        <w:rPr>
          <w:sz w:val="12"/>
        </w:rPr>
        <w:t>¶</w:t>
      </w:r>
      <w:r w:rsidRPr="009604F2">
        <w:rPr>
          <w:sz w:val="16"/>
        </w:rPr>
        <w:t xml:space="preserve"> Power, in other words, is not a natural monopoly; the struggle for mastery is both perennial and universal. </w:t>
      </w:r>
      <w:r w:rsidRPr="009604F2">
        <w:rPr>
          <w:rStyle w:val="StyleUnderline"/>
        </w:rPr>
        <w:t>The "unipolarity" identified by some commentators following the Soviet collapse cannot last much longer, for the simple reason that history hates a hyperpower. Sooner or later, challengers will emerge, and back we must go to a multipolar, multipower world</w:t>
      </w:r>
      <w:r w:rsidRPr="009604F2">
        <w:rPr>
          <w:sz w:val="16"/>
        </w:rPr>
        <w:t>.</w:t>
      </w:r>
      <w:r w:rsidRPr="009604F2">
        <w:rPr>
          <w:sz w:val="12"/>
        </w:rPr>
        <w:t>¶</w:t>
      </w:r>
      <w:r w:rsidRPr="009604F2">
        <w:rPr>
          <w:sz w:val="16"/>
        </w:rPr>
        <w:t xml:space="preserve"> But what if these esteemed theorists are all wrong? What if the world is actually heading for a period when there is no hegemon? What if, instead of a balance of power, there is an absence of power?</w:t>
      </w:r>
      <w:r w:rsidRPr="009604F2">
        <w:rPr>
          <w:sz w:val="12"/>
        </w:rPr>
        <w:t>¶</w:t>
      </w:r>
      <w:r w:rsidRPr="009604F2">
        <w:rPr>
          <w:sz w:val="16"/>
        </w:rPr>
        <w:t xml:space="preserve"> Such a situation is not unknown in history. Although the chroniclers of the past have long been preoccupied with the achievements of great powers -- whether civilizations, empires, or nation-states -- they have not wholly overlooked eras when power receded.</w:t>
      </w:r>
      <w:r w:rsidRPr="009604F2">
        <w:rPr>
          <w:sz w:val="12"/>
        </w:rPr>
        <w:t>¶</w:t>
      </w:r>
      <w:r w:rsidRPr="009604F2">
        <w:rPr>
          <w:sz w:val="16"/>
        </w:rPr>
        <w:t xml:space="preserve"> Unfortunately, the world's experience with power vacuums (eras of "apolarity," if you will) is hardly encouraging.</w:t>
      </w:r>
      <w:r w:rsidRPr="009604F2">
        <w:rPr>
          <w:rStyle w:val="StyleUnderline"/>
        </w:rPr>
        <w:t xml:space="preserve"> Anyone who dislikes U.S. hegemony should bear in mind that, rather than a multipolar world of competing great powers, a world with no hegemon at all may be the real alternative to U.S. primacy. Apolarity could turn out to mean an anarchic new Dark Age: an era of waning empires and religious fanaticism; of endemic plunder and pillage in the world's forgotten regions; of economic stagnation and civilization's retreat into a few fortified enclaves.</w:t>
      </w:r>
    </w:p>
    <w:p w:rsidR="00517F05" w:rsidRPr="00517F05" w:rsidRDefault="00517F05" w:rsidP="00517F05"/>
    <w:p w:rsidR="00817C10" w:rsidRDefault="00817C10" w:rsidP="00817C10">
      <w:pPr>
        <w:pStyle w:val="Heading3"/>
      </w:pPr>
      <w:r>
        <w:lastRenderedPageBreak/>
        <w:t>Rejecting Hegemony Bad</w:t>
      </w:r>
    </w:p>
    <w:p w:rsidR="00817C10" w:rsidRDefault="00817C10" w:rsidP="00817C10"/>
    <w:p w:rsidR="00817C10" w:rsidRPr="00EB4641" w:rsidRDefault="00817C10" w:rsidP="00817C10">
      <w:pPr>
        <w:pStyle w:val="Heading4"/>
      </w:pPr>
      <w:r>
        <w:t>Total rejection of hegemony increases imperialism.  The plan’s reformation of leadership solves the impact</w:t>
      </w:r>
    </w:p>
    <w:p w:rsidR="00817C10" w:rsidRPr="00EB4641" w:rsidRDefault="00817C10" w:rsidP="00817C10">
      <w:r>
        <w:t xml:space="preserve">Christian </w:t>
      </w:r>
      <w:r w:rsidRPr="00817C10">
        <w:rPr>
          <w:rStyle w:val="Style13ptBold"/>
        </w:rPr>
        <w:t>REUS-SMIT</w:t>
      </w:r>
      <w:r>
        <w:t xml:space="preserve"> IR @ Australian Nat’l </w:t>
      </w:r>
      <w:r w:rsidRPr="00817C10">
        <w:rPr>
          <w:rStyle w:val="Style13ptBold"/>
        </w:rPr>
        <w:t>‘4</w:t>
      </w:r>
      <w:r w:rsidRPr="00EB4641">
        <w:rPr>
          <w:b/>
        </w:rPr>
        <w:t xml:space="preserve"> </w:t>
      </w:r>
      <w:r>
        <w:rPr>
          <w:i/>
        </w:rPr>
        <w:t>American Power and World Order</w:t>
      </w:r>
      <w:r>
        <w:t xml:space="preserve"> p. 121-123</w:t>
      </w:r>
    </w:p>
    <w:p w:rsidR="00817C10" w:rsidRPr="00817C10" w:rsidRDefault="00817C10" w:rsidP="00817C10">
      <w:pPr>
        <w:rPr>
          <w:sz w:val="16"/>
        </w:rPr>
      </w:pPr>
      <w:r w:rsidRPr="00953010">
        <w:rPr>
          <w:rFonts w:cs="Arial"/>
          <w:bCs/>
          <w:szCs w:val="26"/>
          <w:highlight w:val="yellow"/>
          <w:u w:val="single"/>
        </w:rPr>
        <w:t>My preferenc</w:t>
      </w:r>
      <w:r w:rsidRPr="00817C10">
        <w:rPr>
          <w:sz w:val="16"/>
          <w:highlight w:val="yellow"/>
        </w:rPr>
        <w:t xml:space="preserve">e </w:t>
      </w:r>
      <w:r w:rsidRPr="00817C10">
        <w:rPr>
          <w:sz w:val="16"/>
        </w:rPr>
        <w:t xml:space="preserve">here </w:t>
      </w:r>
      <w:r w:rsidRPr="00953010">
        <w:rPr>
          <w:rFonts w:cs="Arial"/>
          <w:bCs/>
          <w:szCs w:val="26"/>
          <w:highlight w:val="yellow"/>
          <w:u w:val="single"/>
        </w:rPr>
        <w:t>is</w:t>
      </w:r>
      <w:r w:rsidRPr="00817C10">
        <w:rPr>
          <w:sz w:val="16"/>
        </w:rPr>
        <w:t xml:space="preserve"> to advocate </w:t>
      </w:r>
      <w:r w:rsidRPr="00953010">
        <w:rPr>
          <w:rFonts w:cs="Arial"/>
          <w:bCs/>
          <w:szCs w:val="26"/>
          <w:highlight w:val="yellow"/>
          <w:u w:val="single"/>
        </w:rPr>
        <w:t>a forward-leaning, prudential strategy of institutionally governed change</w:t>
      </w:r>
      <w:r w:rsidRPr="00817C10">
        <w:rPr>
          <w:sz w:val="16"/>
        </w:rPr>
        <w:t>. By `forward-leaning', I mean that the progressive realization of cosmopolitan values should be the measure of success</w:t>
      </w:r>
      <w:r w:rsidRPr="00817C10">
        <w:rPr>
          <w:sz w:val="16"/>
        </w:rPr>
        <w:softHyphen/>
        <w:t xml:space="preserve">ful politics in international society. As long as </w:t>
      </w:r>
      <w:r w:rsidRPr="00953010">
        <w:rPr>
          <w:rFonts w:cs="Arial"/>
          <w:bCs/>
          <w:szCs w:val="26"/>
          <w:highlight w:val="yellow"/>
          <w:u w:val="single"/>
        </w:rPr>
        <w:t>gross viola</w:t>
      </w:r>
      <w:r w:rsidRPr="00953010">
        <w:rPr>
          <w:rFonts w:cs="Arial"/>
          <w:bCs/>
          <w:szCs w:val="26"/>
          <w:highlight w:val="yellow"/>
          <w:u w:val="single"/>
        </w:rPr>
        <w:softHyphen/>
        <w:t>tions</w:t>
      </w:r>
      <w:r w:rsidRPr="00817C10">
        <w:rPr>
          <w:sz w:val="16"/>
          <w:highlight w:val="yellow"/>
        </w:rPr>
        <w:t xml:space="preserve"> </w:t>
      </w:r>
      <w:r w:rsidRPr="00817C10">
        <w:rPr>
          <w:sz w:val="16"/>
        </w:rPr>
        <w:t xml:space="preserve">of basic human rights </w:t>
      </w:r>
      <w:r w:rsidRPr="00953010">
        <w:rPr>
          <w:rFonts w:cs="Arial"/>
          <w:bCs/>
          <w:szCs w:val="26"/>
          <w:highlight w:val="yellow"/>
          <w:u w:val="single"/>
        </w:rPr>
        <w:t>mar global social life</w:t>
      </w:r>
      <w:r w:rsidRPr="00817C10">
        <w:rPr>
          <w:sz w:val="16"/>
        </w:rPr>
        <w:t xml:space="preserve">, </w:t>
      </w:r>
      <w:r w:rsidRPr="002C7294">
        <w:rPr>
          <w:rFonts w:cs="Arial"/>
          <w:bCs/>
          <w:szCs w:val="26"/>
          <w:u w:val="single"/>
        </w:rPr>
        <w:t>we</w:t>
      </w:r>
      <w:r w:rsidRPr="00817C10">
        <w:rPr>
          <w:sz w:val="16"/>
        </w:rPr>
        <w:t xml:space="preserve">, as individuals, and the states that purport to represent us, </w:t>
      </w:r>
      <w:r w:rsidRPr="002C7294">
        <w:rPr>
          <w:rFonts w:cs="Arial"/>
          <w:bCs/>
          <w:szCs w:val="26"/>
          <w:u w:val="single"/>
        </w:rPr>
        <w:t>have obligations to direct what political influence we have to the improvement of the human condition</w:t>
      </w:r>
      <w:r w:rsidRPr="00817C10">
        <w:rPr>
          <w:sz w:val="16"/>
        </w:rPr>
        <w:t xml:space="preserve">, both at home and abroad. I recommend, however, that our approach be prudent rather than imprudent. Historically, </w:t>
      </w:r>
      <w:r w:rsidRPr="002C7294">
        <w:rPr>
          <w:rFonts w:cs="Arial"/>
          <w:bCs/>
          <w:szCs w:val="26"/>
          <w:u w:val="single"/>
        </w:rPr>
        <w:t>the violence of inter-state warfare and the oppression of imperial rule have been deeply corrosive of basic human rights across the glob</w:t>
      </w:r>
      <w:r w:rsidRPr="00817C10">
        <w:rPr>
          <w:sz w:val="16"/>
        </w:rPr>
        <w:t xml:space="preserve">e. </w:t>
      </w:r>
      <w:r w:rsidRPr="002C7294">
        <w:rPr>
          <w:rFonts w:cs="Arial"/>
          <w:bCs/>
          <w:szCs w:val="26"/>
          <w:u w:val="single"/>
        </w:rPr>
        <w:t xml:space="preserve">The </w:t>
      </w:r>
      <w:r w:rsidRPr="00953010">
        <w:rPr>
          <w:rFonts w:cs="Arial"/>
          <w:bCs/>
          <w:szCs w:val="26"/>
          <w:highlight w:val="yellow"/>
          <w:u w:val="single"/>
        </w:rPr>
        <w:t>institutions of international society</w:t>
      </w:r>
      <w:r w:rsidRPr="002C7294">
        <w:rPr>
          <w:rFonts w:cs="Arial"/>
          <w:bCs/>
          <w:szCs w:val="26"/>
          <w:u w:val="single"/>
        </w:rPr>
        <w:t xml:space="preserve">, along with </w:t>
      </w:r>
      <w:r w:rsidRPr="00817C10">
        <w:rPr>
          <w:sz w:val="16"/>
        </w:rPr>
        <w:t xml:space="preserve">their constitutive </w:t>
      </w:r>
      <w:r w:rsidRPr="002C7294">
        <w:rPr>
          <w:rFonts w:cs="Arial"/>
          <w:bCs/>
          <w:szCs w:val="26"/>
          <w:u w:val="single"/>
        </w:rPr>
        <w:t xml:space="preserve">norms, </w:t>
      </w:r>
      <w:r w:rsidRPr="00953010">
        <w:rPr>
          <w:rFonts w:cs="Arial"/>
          <w:bCs/>
          <w:szCs w:val="26"/>
          <w:highlight w:val="yellow"/>
          <w:u w:val="single"/>
        </w:rPr>
        <w:t xml:space="preserve">such as </w:t>
      </w:r>
      <w:r w:rsidRPr="00953010">
        <w:rPr>
          <w:rFonts w:cs="Arial"/>
          <w:b/>
          <w:bCs/>
          <w:szCs w:val="26"/>
          <w:highlight w:val="yellow"/>
          <w:u w:val="single"/>
        </w:rPr>
        <w:t>sover</w:t>
      </w:r>
      <w:r w:rsidRPr="00953010">
        <w:rPr>
          <w:rFonts w:cs="Arial"/>
          <w:b/>
          <w:bCs/>
          <w:szCs w:val="26"/>
          <w:highlight w:val="yellow"/>
          <w:u w:val="single"/>
        </w:rPr>
        <w:softHyphen/>
        <w:t>eignty</w:t>
      </w:r>
      <w:r w:rsidRPr="00817C10">
        <w:rPr>
          <w:b/>
          <w:sz w:val="16"/>
          <w:highlight w:val="yellow"/>
        </w:rPr>
        <w:t>,</w:t>
      </w:r>
      <w:r w:rsidRPr="00817C10">
        <w:rPr>
          <w:sz w:val="16"/>
        </w:rPr>
        <w:t xml:space="preserve"> non-intervention, self-determination and limits on the use of force, </w:t>
      </w:r>
      <w:r w:rsidRPr="00953010">
        <w:rPr>
          <w:rFonts w:cs="Arial"/>
          <w:bCs/>
          <w:szCs w:val="26"/>
          <w:highlight w:val="yellow"/>
          <w:u w:val="single"/>
        </w:rPr>
        <w:t>have helped to reduce these corrosive forces dramatically</w:t>
      </w:r>
      <w:r w:rsidRPr="00817C10">
        <w:rPr>
          <w:sz w:val="16"/>
        </w:rPr>
        <w:t xml:space="preserve">. </w:t>
      </w:r>
      <w:r w:rsidRPr="00953010">
        <w:rPr>
          <w:rFonts w:cs="Arial"/>
          <w:bCs/>
          <w:szCs w:val="26"/>
          <w:highlight w:val="yellow"/>
          <w:u w:val="single"/>
        </w:rPr>
        <w:t>The incidence of inter-state wars has declined</w:t>
      </w:r>
      <w:r w:rsidRPr="00817C10">
        <w:rPr>
          <w:sz w:val="16"/>
          <w:highlight w:val="yellow"/>
        </w:rPr>
        <w:t xml:space="preserve"> </w:t>
      </w:r>
      <w:r w:rsidRPr="00817C10">
        <w:rPr>
          <w:sz w:val="16"/>
        </w:rPr>
        <w:t>markedly, even though the number of states has multiplied, and imperialism and colonialism have moved from being core institutions of international society to practices beyond the pale. Prudence dictates, therefore, that we lean forward without losing our footing on valu</w:t>
      </w:r>
      <w:r w:rsidRPr="00817C10">
        <w:rPr>
          <w:sz w:val="16"/>
        </w:rPr>
        <w:softHyphen/>
        <w:t>able institutions and norms</w:t>
      </w:r>
      <w:r w:rsidRPr="002C7294">
        <w:rPr>
          <w:rFonts w:cs="Arial"/>
          <w:bCs/>
          <w:szCs w:val="26"/>
          <w:u w:val="single"/>
        </w:rPr>
        <w:t xml:space="preserve">. </w:t>
      </w:r>
      <w:r w:rsidRPr="00953010">
        <w:rPr>
          <w:rFonts w:cs="Arial"/>
          <w:bCs/>
          <w:szCs w:val="26"/>
          <w:highlight w:val="yellow"/>
          <w:u w:val="single"/>
        </w:rPr>
        <w:t>This means,</w:t>
      </w:r>
      <w:r w:rsidRPr="00817C10">
        <w:rPr>
          <w:sz w:val="16"/>
          <w:highlight w:val="yellow"/>
        </w:rPr>
        <w:t xml:space="preserve"> </w:t>
      </w:r>
      <w:r w:rsidRPr="00817C10">
        <w:rPr>
          <w:sz w:val="16"/>
        </w:rPr>
        <w:t xml:space="preserve">in effect, </w:t>
      </w:r>
      <w:r w:rsidRPr="00953010">
        <w:rPr>
          <w:rFonts w:cs="Arial"/>
          <w:bCs/>
          <w:szCs w:val="26"/>
          <w:highlight w:val="yellow"/>
          <w:u w:val="single"/>
        </w:rPr>
        <w:t xml:space="preserve">giving priority to </w:t>
      </w:r>
      <w:r w:rsidRPr="00953010">
        <w:rPr>
          <w:rFonts w:cs="Arial"/>
          <w:b/>
          <w:bCs/>
          <w:szCs w:val="26"/>
          <w:highlight w:val="yellow"/>
          <w:u w:val="single"/>
        </w:rPr>
        <w:t>institutionally governed change</w:t>
      </w:r>
      <w:r w:rsidRPr="00953010">
        <w:rPr>
          <w:rFonts w:cs="Arial"/>
          <w:bCs/>
          <w:szCs w:val="26"/>
          <w:highlight w:val="yellow"/>
          <w:u w:val="single"/>
        </w:rPr>
        <w:t>,</w:t>
      </w:r>
      <w:r w:rsidRPr="00817C10">
        <w:rPr>
          <w:sz w:val="16"/>
        </w:rPr>
        <w:t xml:space="preserve"> working with the rules and</w:t>
      </w:r>
      <w:r w:rsidRPr="00817C10">
        <w:rPr>
          <w:rFonts w:cs="Garamond"/>
          <w:spacing w:val="9"/>
          <w:sz w:val="16"/>
        </w:rPr>
        <w:t xml:space="preserve"> </w:t>
      </w:r>
      <w:r w:rsidRPr="00817C10">
        <w:rPr>
          <w:sz w:val="16"/>
        </w:rPr>
        <w:t>procedures of international society rather than against them. What does this mean in practice? In general, I take it to mean two things. First, it means recognizing the principal rules of international society, and accepting the obligations they impose on actors, including oneself. These rules fall into two broad categories: procedural and substantive. The most specific procedural rules are embodied in insti</w:t>
      </w:r>
      <w:r w:rsidRPr="00817C10">
        <w:rPr>
          <w:sz w:val="16"/>
        </w:rPr>
        <w:softHyphen/>
        <w:t>tutions such as the United Nations Security Council, which is empowered to 'determine the existence of any threat to peace, breach of the peace or act of aggression' and the measures that will be taken 'to maintain or restore international peace and security'.28 More general, yet equally crucial, procedural rules include the cardinal principle that states are only bound by rules to which they have consented. Even customary international law, which binds states without their express consent, is based in part on the assumption of their tacit consent. The substantive rules of international society are legion, but perhaps the most important are the rules governing the use of force, both when force is permitted (jus ad bellum) and how it may be used (jus in bello). Second, working with the rules and procedures of international society also means recognizing that the principal modality of in</w:t>
      </w:r>
      <w:r w:rsidRPr="00817C10">
        <w:rPr>
          <w:sz w:val="16"/>
        </w:rPr>
        <w:softHyphen/>
        <w:t>novation and change must be communicative. That is, establishing new rules and mechanisms for achieving  cosmopolitan ends and international public goods, or modifying existing ones, should be done through persua</w:t>
      </w:r>
      <w:r w:rsidRPr="00817C10">
        <w:rPr>
          <w:sz w:val="16"/>
        </w:rPr>
        <w:softHyphen/>
        <w:t>sion and negotiation, not ultimatum and coercion. A pre</w:t>
      </w:r>
      <w:r w:rsidRPr="00817C10">
        <w:rPr>
          <w:sz w:val="16"/>
        </w:rPr>
        <w:softHyphen/>
        <w:t xml:space="preserve">mium must be placed, therefore, on articulating the case for change, on recognizing the concerns and interests of others as legitimate, on building upon existing rules, and on seeing genuine communication as a process of give and take, not demand and take. </w:t>
      </w:r>
      <w:r w:rsidRPr="002C7294">
        <w:rPr>
          <w:rFonts w:cs="Arial"/>
          <w:bCs/>
          <w:szCs w:val="26"/>
          <w:u w:val="single"/>
        </w:rPr>
        <w:t>Giving priority to institutionally</w:t>
      </w:r>
      <w:r w:rsidRPr="002C7294">
        <w:rPr>
          <w:rFonts w:cs="Arial"/>
          <w:bCs/>
          <w:spacing w:val="13"/>
          <w:szCs w:val="26"/>
          <w:u w:val="single"/>
        </w:rPr>
        <w:t xml:space="preserve"> </w:t>
      </w:r>
      <w:r w:rsidRPr="002C7294">
        <w:rPr>
          <w:rFonts w:cs="Arial"/>
          <w:bCs/>
          <w:szCs w:val="26"/>
          <w:u w:val="single"/>
        </w:rPr>
        <w:t>governed</w:t>
      </w:r>
      <w:r w:rsidRPr="00817C10">
        <w:rPr>
          <w:sz w:val="16"/>
        </w:rPr>
        <w:t xml:space="preserve"> </w:t>
      </w:r>
      <w:r w:rsidRPr="002C7294">
        <w:rPr>
          <w:rFonts w:cs="Arial"/>
          <w:bCs/>
          <w:szCs w:val="26"/>
          <w:u w:val="single"/>
        </w:rPr>
        <w:t xml:space="preserve">change may seem </w:t>
      </w:r>
      <w:r w:rsidRPr="00817C10">
        <w:rPr>
          <w:sz w:val="16"/>
        </w:rPr>
        <w:t>a</w:t>
      </w:r>
      <w:r w:rsidRPr="002C7294">
        <w:rPr>
          <w:rFonts w:cs="Arial"/>
          <w:bCs/>
          <w:szCs w:val="26"/>
          <w:u w:val="single"/>
        </w:rPr>
        <w:t>n overly conservative strategy, but it need not be</w:t>
      </w:r>
      <w:r w:rsidRPr="00817C10">
        <w:rPr>
          <w:sz w:val="16"/>
        </w:rPr>
        <w:t>. As explained above, the established procedural and substantive rules of international society have de</w:t>
      </w:r>
      <w:r w:rsidRPr="00817C10">
        <w:rPr>
          <w:sz w:val="16"/>
        </w:rPr>
        <w:softHyphen/>
        <w:t>livered international public goods that actually further cosmopolitan ends, albeit in a partial and inadequate fash</w:t>
      </w:r>
      <w:r w:rsidRPr="00817C10">
        <w:rPr>
          <w:sz w:val="16"/>
        </w:rPr>
        <w:softHyphen/>
        <w:t xml:space="preserve">ion. </w:t>
      </w:r>
      <w:r w:rsidRPr="00953010">
        <w:rPr>
          <w:rFonts w:cs="Arial"/>
          <w:b/>
          <w:bCs/>
          <w:szCs w:val="26"/>
          <w:highlight w:val="yellow"/>
          <w:u w:val="single"/>
        </w:rPr>
        <w:t>Eroding these rules would only lead to increases in inter-state violence and imperialism</w:t>
      </w:r>
      <w:r w:rsidRPr="00953010">
        <w:rPr>
          <w:rFonts w:cs="Arial"/>
          <w:bCs/>
          <w:szCs w:val="26"/>
          <w:highlight w:val="yellow"/>
          <w:u w:val="single"/>
        </w:rPr>
        <w:t xml:space="preserve">, </w:t>
      </w:r>
      <w:r w:rsidRPr="002C7294">
        <w:rPr>
          <w:rFonts w:cs="Arial"/>
          <w:bCs/>
          <w:szCs w:val="26"/>
          <w:u w:val="single"/>
        </w:rPr>
        <w:t xml:space="preserve">and </w:t>
      </w:r>
      <w:r w:rsidRPr="00953010">
        <w:rPr>
          <w:rFonts w:cs="Arial"/>
          <w:bCs/>
          <w:szCs w:val="26"/>
          <w:highlight w:val="yellow"/>
          <w:u w:val="single"/>
        </w:rPr>
        <w:t>this would</w:t>
      </w:r>
      <w:r w:rsidRPr="002C7294">
        <w:rPr>
          <w:rFonts w:cs="Arial"/>
          <w:bCs/>
          <w:szCs w:val="26"/>
          <w:u w:val="single"/>
        </w:rPr>
        <w:t xml:space="preserve"> almost certainly </w:t>
      </w:r>
      <w:r w:rsidRPr="00953010">
        <w:rPr>
          <w:rFonts w:cs="Arial"/>
          <w:bCs/>
          <w:szCs w:val="26"/>
          <w:highlight w:val="yellow"/>
          <w:u w:val="single"/>
        </w:rPr>
        <w:t>produce a radical deterioration in the protection of basic human rights across the globe</w:t>
      </w:r>
      <w:r w:rsidRPr="00817C10">
        <w:rPr>
          <w:sz w:val="16"/>
        </w:rPr>
        <w:t>. Saying that we ought to preserve these rules is prudent, not con</w:t>
      </w:r>
      <w:r w:rsidRPr="00817C10">
        <w:rPr>
          <w:sz w:val="16"/>
        </w:rPr>
        <w:softHyphen/>
        <w:t xml:space="preserve">servative. More than this, though, we have learnt that the institutions of international society have transformative potential, even if this is only now being creatively exploited. </w:t>
      </w:r>
    </w:p>
    <w:p w:rsidR="00817C10" w:rsidRPr="00817C10" w:rsidRDefault="00817C10" w:rsidP="00817C10"/>
    <w:sectPr w:rsidR="00817C10" w:rsidRPr="00817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7952524"/>
    <w:docVar w:name="VerbatimVersion" w:val="5.0"/>
  </w:docVars>
  <w:rsids>
    <w:rsidRoot w:val="00A26253"/>
    <w:rsid w:val="00004084"/>
    <w:rsid w:val="000139A3"/>
    <w:rsid w:val="00036728"/>
    <w:rsid w:val="00051FA6"/>
    <w:rsid w:val="0006301D"/>
    <w:rsid w:val="000B6582"/>
    <w:rsid w:val="00100833"/>
    <w:rsid w:val="00104529"/>
    <w:rsid w:val="00136882"/>
    <w:rsid w:val="0013774C"/>
    <w:rsid w:val="00177B7D"/>
    <w:rsid w:val="00182509"/>
    <w:rsid w:val="0018322D"/>
    <w:rsid w:val="0019075B"/>
    <w:rsid w:val="001A110E"/>
    <w:rsid w:val="001B5776"/>
    <w:rsid w:val="001E21E5"/>
    <w:rsid w:val="00201A07"/>
    <w:rsid w:val="00216BCF"/>
    <w:rsid w:val="00251FC7"/>
    <w:rsid w:val="00253EA0"/>
    <w:rsid w:val="002855A7"/>
    <w:rsid w:val="002A085F"/>
    <w:rsid w:val="002A6D0C"/>
    <w:rsid w:val="002B602C"/>
    <w:rsid w:val="002D7316"/>
    <w:rsid w:val="00315690"/>
    <w:rsid w:val="00325646"/>
    <w:rsid w:val="003554C2"/>
    <w:rsid w:val="003638B6"/>
    <w:rsid w:val="003902BA"/>
    <w:rsid w:val="003A09E2"/>
    <w:rsid w:val="00407037"/>
    <w:rsid w:val="0042231A"/>
    <w:rsid w:val="00447629"/>
    <w:rsid w:val="004605D6"/>
    <w:rsid w:val="00476CC0"/>
    <w:rsid w:val="00481E84"/>
    <w:rsid w:val="0049382D"/>
    <w:rsid w:val="004A5FE6"/>
    <w:rsid w:val="004C60E8"/>
    <w:rsid w:val="004D3940"/>
    <w:rsid w:val="004E3579"/>
    <w:rsid w:val="004F39E0"/>
    <w:rsid w:val="00517F05"/>
    <w:rsid w:val="00537BD5"/>
    <w:rsid w:val="005C5E5B"/>
    <w:rsid w:val="005E45A0"/>
    <w:rsid w:val="006065BD"/>
    <w:rsid w:val="00651694"/>
    <w:rsid w:val="00665003"/>
    <w:rsid w:val="00665945"/>
    <w:rsid w:val="006C1DB9"/>
    <w:rsid w:val="006F0C34"/>
    <w:rsid w:val="00711C19"/>
    <w:rsid w:val="00722685"/>
    <w:rsid w:val="0072597A"/>
    <w:rsid w:val="00743660"/>
    <w:rsid w:val="007A000E"/>
    <w:rsid w:val="007B4A5C"/>
    <w:rsid w:val="007E5E2B"/>
    <w:rsid w:val="007F5B66"/>
    <w:rsid w:val="00817C10"/>
    <w:rsid w:val="00823A1C"/>
    <w:rsid w:val="00837EE2"/>
    <w:rsid w:val="00845B9D"/>
    <w:rsid w:val="00857835"/>
    <w:rsid w:val="00860984"/>
    <w:rsid w:val="00881E5C"/>
    <w:rsid w:val="008B3ECB"/>
    <w:rsid w:val="008C1B2E"/>
    <w:rsid w:val="008C4471"/>
    <w:rsid w:val="008C69BC"/>
    <w:rsid w:val="00911449"/>
    <w:rsid w:val="0091627E"/>
    <w:rsid w:val="009231A5"/>
    <w:rsid w:val="00945265"/>
    <w:rsid w:val="009572D8"/>
    <w:rsid w:val="00990C6C"/>
    <w:rsid w:val="009A2373"/>
    <w:rsid w:val="009A56B3"/>
    <w:rsid w:val="009E1922"/>
    <w:rsid w:val="00A164CB"/>
    <w:rsid w:val="00A26253"/>
    <w:rsid w:val="00A332B1"/>
    <w:rsid w:val="00A4443F"/>
    <w:rsid w:val="00A46710"/>
    <w:rsid w:val="00A62A59"/>
    <w:rsid w:val="00A93661"/>
    <w:rsid w:val="00A95652"/>
    <w:rsid w:val="00AE02B3"/>
    <w:rsid w:val="00B033C0"/>
    <w:rsid w:val="00B06A6D"/>
    <w:rsid w:val="00B23A11"/>
    <w:rsid w:val="00B33C6D"/>
    <w:rsid w:val="00B4508F"/>
    <w:rsid w:val="00B618D0"/>
    <w:rsid w:val="00B8057C"/>
    <w:rsid w:val="00BC07F1"/>
    <w:rsid w:val="00BC33B1"/>
    <w:rsid w:val="00BC5606"/>
    <w:rsid w:val="00BE75C2"/>
    <w:rsid w:val="00BF593B"/>
    <w:rsid w:val="00C3479A"/>
    <w:rsid w:val="00C35A18"/>
    <w:rsid w:val="00C512A9"/>
    <w:rsid w:val="00C572E6"/>
    <w:rsid w:val="00C83417"/>
    <w:rsid w:val="00C90004"/>
    <w:rsid w:val="00CD736E"/>
    <w:rsid w:val="00CE161E"/>
    <w:rsid w:val="00CF59A8"/>
    <w:rsid w:val="00D325A9"/>
    <w:rsid w:val="00D36A8A"/>
    <w:rsid w:val="00D6593F"/>
    <w:rsid w:val="00D71170"/>
    <w:rsid w:val="00DA6538"/>
    <w:rsid w:val="00DD5756"/>
    <w:rsid w:val="00DD7A00"/>
    <w:rsid w:val="00E242F5"/>
    <w:rsid w:val="00E3326F"/>
    <w:rsid w:val="00E52C54"/>
    <w:rsid w:val="00E64B01"/>
    <w:rsid w:val="00E97481"/>
    <w:rsid w:val="00EC1C00"/>
    <w:rsid w:val="00ED0EED"/>
    <w:rsid w:val="00ED30CF"/>
    <w:rsid w:val="00EF49DA"/>
    <w:rsid w:val="00EF66B7"/>
    <w:rsid w:val="00F176EF"/>
    <w:rsid w:val="00F17D0F"/>
    <w:rsid w:val="00F4685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0"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4366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436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4366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4366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4"/>
    <w:qFormat/>
    <w:rsid w:val="0074366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436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3660"/>
  </w:style>
  <w:style w:type="character" w:customStyle="1" w:styleId="Heading1Char">
    <w:name w:val="Heading 1 Char"/>
    <w:aliases w:val="Pocket Char"/>
    <w:basedOn w:val="DefaultParagraphFont"/>
    <w:link w:val="Heading1"/>
    <w:uiPriority w:val="1"/>
    <w:rsid w:val="0074366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4366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43660"/>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4"/>
    <w:rsid w:val="00743660"/>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743660"/>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StyleBold"/>
    <w:uiPriority w:val="5"/>
    <w:qFormat/>
    <w:rsid w:val="00743660"/>
    <w:rPr>
      <w:b/>
      <w:bCs/>
      <w:sz w:val="26"/>
      <w:u w:val="none"/>
    </w:rPr>
  </w:style>
  <w:style w:type="character" w:customStyle="1" w:styleId="StyleUnderline">
    <w:name w:val="Style Underline"/>
    <w:aliases w:val="Underline,Style Bold Underline,Intense Emphasis1,apple-style-span + 6 pt,Kern at 16 pt,Intense Emphasis11,Bold,Intense Emphasis111,Intense Emphasis1111,Intense Emphasis11111,Intense Emphasis2,HHeading 3 + 12 pt,Cards + Font: 12 pt Char,c"/>
    <w:basedOn w:val="DefaultParagraphFont"/>
    <w:uiPriority w:val="6"/>
    <w:qFormat/>
    <w:rsid w:val="00743660"/>
    <w:rPr>
      <w:b/>
      <w:bCs/>
      <w:sz w:val="22"/>
      <w:u w:val="single"/>
    </w:rPr>
  </w:style>
  <w:style w:type="character" w:styleId="Hyperlink">
    <w:name w:val="Hyperlink"/>
    <w:basedOn w:val="DefaultParagraphFont"/>
    <w:uiPriority w:val="99"/>
    <w:rsid w:val="00743660"/>
    <w:rPr>
      <w:color w:val="auto"/>
      <w:u w:val="none"/>
    </w:rPr>
  </w:style>
  <w:style w:type="character" w:styleId="FollowedHyperlink">
    <w:name w:val="FollowedHyperlink"/>
    <w:basedOn w:val="DefaultParagraphFont"/>
    <w:uiPriority w:val="99"/>
    <w:semiHidden/>
    <w:rsid w:val="00743660"/>
    <w:rPr>
      <w:color w:val="auto"/>
      <w:u w:val="none"/>
    </w:rPr>
  </w:style>
  <w:style w:type="paragraph" w:customStyle="1" w:styleId="cards">
    <w:name w:val="cards"/>
    <w:basedOn w:val="Normal"/>
    <w:qFormat/>
    <w:rsid w:val="00EC1C00"/>
    <w:rPr>
      <w:sz w:val="20"/>
    </w:rPr>
  </w:style>
  <w:style w:type="paragraph" w:styleId="NoSpacing">
    <w:name w:val="No Spacing"/>
    <w:aliases w:val="No Spacing1,CD - Cite,Dont use,Tag and Cite,Debate Text"/>
    <w:uiPriority w:val="1"/>
    <w:qFormat/>
    <w:rsid w:val="00A164CB"/>
    <w:pPr>
      <w:spacing w:after="0" w:line="240" w:lineRule="auto"/>
    </w:pPr>
    <w:rPr>
      <w:rFonts w:ascii="Calibri" w:eastAsia="Malgun Gothic" w:hAnsi="Calibri" w:cs="Times New Roman"/>
    </w:rPr>
  </w:style>
  <w:style w:type="paragraph" w:customStyle="1" w:styleId="card">
    <w:name w:val="card"/>
    <w:basedOn w:val="Normal"/>
    <w:next w:val="Normal"/>
    <w:link w:val="cardChar"/>
    <w:uiPriority w:val="99"/>
    <w:qFormat/>
    <w:rsid w:val="00051FA6"/>
    <w:pPr>
      <w:ind w:left="288" w:right="288"/>
    </w:pPr>
    <w:rPr>
      <w:rFonts w:eastAsia="Times New Roman"/>
    </w:rPr>
  </w:style>
  <w:style w:type="character" w:customStyle="1" w:styleId="cardChar">
    <w:name w:val="card Char"/>
    <w:link w:val="card"/>
    <w:uiPriority w:val="99"/>
    <w:rsid w:val="00051FA6"/>
    <w:rPr>
      <w:rFonts w:ascii="Calibri" w:eastAsia="Times New Roman" w:hAnsi="Calibri" w:cs="Calibri"/>
    </w:rPr>
  </w:style>
  <w:style w:type="character" w:customStyle="1" w:styleId="TitleChar">
    <w:name w:val="Title Char"/>
    <w:basedOn w:val="DefaultParagraphFont"/>
    <w:link w:val="Title"/>
    <w:qFormat/>
    <w:rsid w:val="00051FA6"/>
    <w:rPr>
      <w:rFonts w:ascii="Times New Roman" w:hAnsi="Times New Roman"/>
      <w:u w:val="single"/>
    </w:rPr>
  </w:style>
  <w:style w:type="paragraph" w:styleId="Title">
    <w:name w:val="Title"/>
    <w:basedOn w:val="Normal"/>
    <w:next w:val="Normal"/>
    <w:link w:val="TitleChar"/>
    <w:qFormat/>
    <w:rsid w:val="00051FA6"/>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99"/>
    <w:semiHidden/>
    <w:rsid w:val="00051FA6"/>
    <w:rPr>
      <w:rFonts w:asciiTheme="majorHAnsi" w:eastAsiaTheme="majorEastAsia" w:hAnsiTheme="majorHAnsi" w:cstheme="majorBidi"/>
      <w:spacing w:val="-10"/>
      <w:kern w:val="28"/>
      <w:sz w:val="56"/>
      <w:szCs w:val="56"/>
    </w:rPr>
  </w:style>
  <w:style w:type="character" w:customStyle="1" w:styleId="underline">
    <w:name w:val="underline"/>
    <w:link w:val="textbold"/>
    <w:uiPriority w:val="99"/>
    <w:qFormat/>
    <w:rsid w:val="00B033C0"/>
    <w:rPr>
      <w:b/>
      <w:u w:val="single"/>
    </w:rPr>
  </w:style>
  <w:style w:type="paragraph" w:customStyle="1" w:styleId="textbold">
    <w:name w:val="text bold"/>
    <w:basedOn w:val="Normal"/>
    <w:link w:val="underline"/>
    <w:rsid w:val="00B033C0"/>
    <w:pPr>
      <w:ind w:left="720"/>
      <w:jc w:val="both"/>
    </w:pPr>
    <w:rPr>
      <w:rFonts w:asciiTheme="minorHAnsi" w:hAnsiTheme="minorHAnsi" w:cstheme="minorBidi"/>
      <w:b/>
      <w:u w:val="single"/>
    </w:rPr>
  </w:style>
  <w:style w:type="paragraph" w:styleId="BodyText2">
    <w:name w:val="Body Text 2"/>
    <w:aliases w:val="Author"/>
    <w:basedOn w:val="Normal"/>
    <w:link w:val="BodyText2Char"/>
    <w:uiPriority w:val="99"/>
    <w:rsid w:val="0072597A"/>
    <w:pPr>
      <w:widowControl w:val="0"/>
      <w:suppressAutoHyphens/>
      <w:contextualSpacing/>
      <w:jc w:val="both"/>
    </w:pPr>
    <w:rPr>
      <w:rFonts w:ascii="Times New Roman" w:eastAsia="Times New Roman" w:hAnsi="Times New Roman" w:cs="Times New Roman"/>
      <w:b/>
      <w:szCs w:val="18"/>
    </w:rPr>
  </w:style>
  <w:style w:type="character" w:customStyle="1" w:styleId="BodyText2Char">
    <w:name w:val="Body Text 2 Char"/>
    <w:aliases w:val="Author Char"/>
    <w:basedOn w:val="DefaultParagraphFont"/>
    <w:link w:val="BodyText2"/>
    <w:uiPriority w:val="99"/>
    <w:rsid w:val="0072597A"/>
    <w:rPr>
      <w:rFonts w:ascii="Times New Roman" w:eastAsia="Times New Roman" w:hAnsi="Times New Roman" w:cs="Times New Roman"/>
      <w:b/>
      <w:szCs w:val="18"/>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har Char Char1"/>
    <w:basedOn w:val="DefaultParagraphFont"/>
    <w:uiPriority w:val="99"/>
    <w:qFormat/>
    <w:rsid w:val="00DD7A00"/>
    <w:rPr>
      <w:rFonts w:ascii="Times New Roman" w:hAnsi="Times New Roman" w:cs="Times New Roman"/>
      <w:b/>
      <w:sz w:val="24"/>
    </w:rPr>
  </w:style>
  <w:style w:type="character" w:customStyle="1" w:styleId="StyleBold">
    <w:name w:val="Style Bold"/>
    <w:basedOn w:val="DefaultParagraphFont"/>
    <w:uiPriority w:val="9"/>
    <w:semiHidden/>
    <w:rsid w:val="00743660"/>
    <w:rPr>
      <w:b/>
      <w:bCs/>
    </w:rPr>
  </w:style>
  <w:style w:type="paragraph" w:styleId="Header">
    <w:name w:val="header"/>
    <w:basedOn w:val="Normal"/>
    <w:link w:val="HeaderChar"/>
    <w:uiPriority w:val="99"/>
    <w:semiHidden/>
    <w:rsid w:val="00743660"/>
    <w:pPr>
      <w:tabs>
        <w:tab w:val="center" w:pos="4680"/>
        <w:tab w:val="right" w:pos="9360"/>
      </w:tabs>
    </w:pPr>
  </w:style>
  <w:style w:type="character" w:customStyle="1" w:styleId="HeaderChar">
    <w:name w:val="Header Char"/>
    <w:basedOn w:val="DefaultParagraphFont"/>
    <w:link w:val="Header"/>
    <w:uiPriority w:val="99"/>
    <w:semiHidden/>
    <w:rsid w:val="00743660"/>
    <w:rPr>
      <w:rFonts w:ascii="Calibri" w:hAnsi="Calibri" w:cs="Calibri"/>
    </w:rPr>
  </w:style>
  <w:style w:type="paragraph" w:styleId="Footer">
    <w:name w:val="footer"/>
    <w:basedOn w:val="Normal"/>
    <w:link w:val="FooterChar"/>
    <w:uiPriority w:val="99"/>
    <w:semiHidden/>
    <w:rsid w:val="00743660"/>
    <w:pPr>
      <w:tabs>
        <w:tab w:val="center" w:pos="4680"/>
        <w:tab w:val="right" w:pos="9360"/>
      </w:tabs>
    </w:pPr>
  </w:style>
  <w:style w:type="character" w:customStyle="1" w:styleId="FooterChar">
    <w:name w:val="Footer Char"/>
    <w:basedOn w:val="DefaultParagraphFont"/>
    <w:link w:val="Footer"/>
    <w:uiPriority w:val="99"/>
    <w:semiHidden/>
    <w:rsid w:val="00743660"/>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0"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4366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436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4366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4366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4"/>
    <w:qFormat/>
    <w:rsid w:val="0074366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436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3660"/>
  </w:style>
  <w:style w:type="character" w:customStyle="1" w:styleId="Heading1Char">
    <w:name w:val="Heading 1 Char"/>
    <w:aliases w:val="Pocket Char"/>
    <w:basedOn w:val="DefaultParagraphFont"/>
    <w:link w:val="Heading1"/>
    <w:uiPriority w:val="1"/>
    <w:rsid w:val="0074366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4366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43660"/>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4"/>
    <w:rsid w:val="00743660"/>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743660"/>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StyleBold"/>
    <w:uiPriority w:val="5"/>
    <w:qFormat/>
    <w:rsid w:val="00743660"/>
    <w:rPr>
      <w:b/>
      <w:bCs/>
      <w:sz w:val="26"/>
      <w:u w:val="none"/>
    </w:rPr>
  </w:style>
  <w:style w:type="character" w:customStyle="1" w:styleId="StyleUnderline">
    <w:name w:val="Style Underline"/>
    <w:aliases w:val="Underline,Style Bold Underline,Intense Emphasis1,apple-style-span + 6 pt,Kern at 16 pt,Intense Emphasis11,Bold,Intense Emphasis111,Intense Emphasis1111,Intense Emphasis11111,Intense Emphasis2,HHeading 3 + 12 pt,Cards + Font: 12 pt Char,c"/>
    <w:basedOn w:val="DefaultParagraphFont"/>
    <w:uiPriority w:val="6"/>
    <w:qFormat/>
    <w:rsid w:val="00743660"/>
    <w:rPr>
      <w:b/>
      <w:bCs/>
      <w:sz w:val="22"/>
      <w:u w:val="single"/>
    </w:rPr>
  </w:style>
  <w:style w:type="character" w:styleId="Hyperlink">
    <w:name w:val="Hyperlink"/>
    <w:basedOn w:val="DefaultParagraphFont"/>
    <w:uiPriority w:val="99"/>
    <w:rsid w:val="00743660"/>
    <w:rPr>
      <w:color w:val="auto"/>
      <w:u w:val="none"/>
    </w:rPr>
  </w:style>
  <w:style w:type="character" w:styleId="FollowedHyperlink">
    <w:name w:val="FollowedHyperlink"/>
    <w:basedOn w:val="DefaultParagraphFont"/>
    <w:uiPriority w:val="99"/>
    <w:semiHidden/>
    <w:rsid w:val="00743660"/>
    <w:rPr>
      <w:color w:val="auto"/>
      <w:u w:val="none"/>
    </w:rPr>
  </w:style>
  <w:style w:type="paragraph" w:customStyle="1" w:styleId="cards">
    <w:name w:val="cards"/>
    <w:basedOn w:val="Normal"/>
    <w:qFormat/>
    <w:rsid w:val="00EC1C00"/>
    <w:rPr>
      <w:sz w:val="20"/>
    </w:rPr>
  </w:style>
  <w:style w:type="paragraph" w:styleId="NoSpacing">
    <w:name w:val="No Spacing"/>
    <w:aliases w:val="No Spacing1,CD - Cite,Dont use,Tag and Cite,Debate Text"/>
    <w:uiPriority w:val="1"/>
    <w:qFormat/>
    <w:rsid w:val="00A164CB"/>
    <w:pPr>
      <w:spacing w:after="0" w:line="240" w:lineRule="auto"/>
    </w:pPr>
    <w:rPr>
      <w:rFonts w:ascii="Calibri" w:eastAsia="Malgun Gothic" w:hAnsi="Calibri" w:cs="Times New Roman"/>
    </w:rPr>
  </w:style>
  <w:style w:type="paragraph" w:customStyle="1" w:styleId="card">
    <w:name w:val="card"/>
    <w:basedOn w:val="Normal"/>
    <w:next w:val="Normal"/>
    <w:link w:val="cardChar"/>
    <w:uiPriority w:val="99"/>
    <w:qFormat/>
    <w:rsid w:val="00051FA6"/>
    <w:pPr>
      <w:ind w:left="288" w:right="288"/>
    </w:pPr>
    <w:rPr>
      <w:rFonts w:eastAsia="Times New Roman"/>
    </w:rPr>
  </w:style>
  <w:style w:type="character" w:customStyle="1" w:styleId="cardChar">
    <w:name w:val="card Char"/>
    <w:link w:val="card"/>
    <w:uiPriority w:val="99"/>
    <w:rsid w:val="00051FA6"/>
    <w:rPr>
      <w:rFonts w:ascii="Calibri" w:eastAsia="Times New Roman" w:hAnsi="Calibri" w:cs="Calibri"/>
    </w:rPr>
  </w:style>
  <w:style w:type="character" w:customStyle="1" w:styleId="TitleChar">
    <w:name w:val="Title Char"/>
    <w:basedOn w:val="DefaultParagraphFont"/>
    <w:link w:val="Title"/>
    <w:qFormat/>
    <w:rsid w:val="00051FA6"/>
    <w:rPr>
      <w:rFonts w:ascii="Times New Roman" w:hAnsi="Times New Roman"/>
      <w:u w:val="single"/>
    </w:rPr>
  </w:style>
  <w:style w:type="paragraph" w:styleId="Title">
    <w:name w:val="Title"/>
    <w:basedOn w:val="Normal"/>
    <w:next w:val="Normal"/>
    <w:link w:val="TitleChar"/>
    <w:qFormat/>
    <w:rsid w:val="00051FA6"/>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99"/>
    <w:semiHidden/>
    <w:rsid w:val="00051FA6"/>
    <w:rPr>
      <w:rFonts w:asciiTheme="majorHAnsi" w:eastAsiaTheme="majorEastAsia" w:hAnsiTheme="majorHAnsi" w:cstheme="majorBidi"/>
      <w:spacing w:val="-10"/>
      <w:kern w:val="28"/>
      <w:sz w:val="56"/>
      <w:szCs w:val="56"/>
    </w:rPr>
  </w:style>
  <w:style w:type="character" w:customStyle="1" w:styleId="underline">
    <w:name w:val="underline"/>
    <w:link w:val="textbold"/>
    <w:uiPriority w:val="99"/>
    <w:qFormat/>
    <w:rsid w:val="00B033C0"/>
    <w:rPr>
      <w:b/>
      <w:u w:val="single"/>
    </w:rPr>
  </w:style>
  <w:style w:type="paragraph" w:customStyle="1" w:styleId="textbold">
    <w:name w:val="text bold"/>
    <w:basedOn w:val="Normal"/>
    <w:link w:val="underline"/>
    <w:rsid w:val="00B033C0"/>
    <w:pPr>
      <w:ind w:left="720"/>
      <w:jc w:val="both"/>
    </w:pPr>
    <w:rPr>
      <w:rFonts w:asciiTheme="minorHAnsi" w:hAnsiTheme="minorHAnsi" w:cstheme="minorBidi"/>
      <w:b/>
      <w:u w:val="single"/>
    </w:rPr>
  </w:style>
  <w:style w:type="paragraph" w:styleId="BodyText2">
    <w:name w:val="Body Text 2"/>
    <w:aliases w:val="Author"/>
    <w:basedOn w:val="Normal"/>
    <w:link w:val="BodyText2Char"/>
    <w:uiPriority w:val="99"/>
    <w:rsid w:val="0072597A"/>
    <w:pPr>
      <w:widowControl w:val="0"/>
      <w:suppressAutoHyphens/>
      <w:contextualSpacing/>
      <w:jc w:val="both"/>
    </w:pPr>
    <w:rPr>
      <w:rFonts w:ascii="Times New Roman" w:eastAsia="Times New Roman" w:hAnsi="Times New Roman" w:cs="Times New Roman"/>
      <w:b/>
      <w:szCs w:val="18"/>
    </w:rPr>
  </w:style>
  <w:style w:type="character" w:customStyle="1" w:styleId="BodyText2Char">
    <w:name w:val="Body Text 2 Char"/>
    <w:aliases w:val="Author Char"/>
    <w:basedOn w:val="DefaultParagraphFont"/>
    <w:link w:val="BodyText2"/>
    <w:uiPriority w:val="99"/>
    <w:rsid w:val="0072597A"/>
    <w:rPr>
      <w:rFonts w:ascii="Times New Roman" w:eastAsia="Times New Roman" w:hAnsi="Times New Roman" w:cs="Times New Roman"/>
      <w:b/>
      <w:szCs w:val="18"/>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har Char Char1"/>
    <w:basedOn w:val="DefaultParagraphFont"/>
    <w:uiPriority w:val="99"/>
    <w:qFormat/>
    <w:rsid w:val="00DD7A00"/>
    <w:rPr>
      <w:rFonts w:ascii="Times New Roman" w:hAnsi="Times New Roman" w:cs="Times New Roman"/>
      <w:b/>
      <w:sz w:val="24"/>
    </w:rPr>
  </w:style>
  <w:style w:type="character" w:customStyle="1" w:styleId="StyleBold">
    <w:name w:val="Style Bold"/>
    <w:basedOn w:val="DefaultParagraphFont"/>
    <w:uiPriority w:val="9"/>
    <w:semiHidden/>
    <w:rsid w:val="00743660"/>
    <w:rPr>
      <w:b/>
      <w:bCs/>
    </w:rPr>
  </w:style>
  <w:style w:type="paragraph" w:styleId="Header">
    <w:name w:val="header"/>
    <w:basedOn w:val="Normal"/>
    <w:link w:val="HeaderChar"/>
    <w:uiPriority w:val="99"/>
    <w:semiHidden/>
    <w:rsid w:val="00743660"/>
    <w:pPr>
      <w:tabs>
        <w:tab w:val="center" w:pos="4680"/>
        <w:tab w:val="right" w:pos="9360"/>
      </w:tabs>
    </w:pPr>
  </w:style>
  <w:style w:type="character" w:customStyle="1" w:styleId="HeaderChar">
    <w:name w:val="Header Char"/>
    <w:basedOn w:val="DefaultParagraphFont"/>
    <w:link w:val="Header"/>
    <w:uiPriority w:val="99"/>
    <w:semiHidden/>
    <w:rsid w:val="00743660"/>
    <w:rPr>
      <w:rFonts w:ascii="Calibri" w:hAnsi="Calibri" w:cs="Calibri"/>
    </w:rPr>
  </w:style>
  <w:style w:type="paragraph" w:styleId="Footer">
    <w:name w:val="footer"/>
    <w:basedOn w:val="Normal"/>
    <w:link w:val="FooterChar"/>
    <w:uiPriority w:val="99"/>
    <w:semiHidden/>
    <w:rsid w:val="00743660"/>
    <w:pPr>
      <w:tabs>
        <w:tab w:val="center" w:pos="4680"/>
        <w:tab w:val="right" w:pos="9360"/>
      </w:tabs>
    </w:pPr>
  </w:style>
  <w:style w:type="character" w:customStyle="1" w:styleId="FooterChar">
    <w:name w:val="Footer Char"/>
    <w:basedOn w:val="DefaultParagraphFont"/>
    <w:link w:val="Footer"/>
    <w:uiPriority w:val="99"/>
    <w:semiHidden/>
    <w:rsid w:val="00743660"/>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596926">
      <w:bodyDiv w:val="1"/>
      <w:marLeft w:val="0"/>
      <w:marRight w:val="0"/>
      <w:marTop w:val="0"/>
      <w:marBottom w:val="0"/>
      <w:divBdr>
        <w:top w:val="none" w:sz="0" w:space="0" w:color="auto"/>
        <w:left w:val="none" w:sz="0" w:space="0" w:color="auto"/>
        <w:bottom w:val="none" w:sz="0" w:space="0" w:color="auto"/>
        <w:right w:val="none" w:sz="0" w:space="0" w:color="auto"/>
      </w:divBdr>
    </w:div>
    <w:div w:id="725253217">
      <w:bodyDiv w:val="1"/>
      <w:marLeft w:val="0"/>
      <w:marRight w:val="0"/>
      <w:marTop w:val="0"/>
      <w:marBottom w:val="0"/>
      <w:divBdr>
        <w:top w:val="none" w:sz="0" w:space="0" w:color="auto"/>
        <w:left w:val="none" w:sz="0" w:space="0" w:color="auto"/>
        <w:bottom w:val="none" w:sz="0" w:space="0" w:color="auto"/>
        <w:right w:val="none" w:sz="0" w:space="0" w:color="auto"/>
      </w:divBdr>
      <w:divsChild>
        <w:div w:id="435642034">
          <w:marLeft w:val="0"/>
          <w:marRight w:val="0"/>
          <w:marTop w:val="0"/>
          <w:marBottom w:val="48"/>
          <w:divBdr>
            <w:top w:val="none" w:sz="0" w:space="0" w:color="auto"/>
            <w:left w:val="none" w:sz="0" w:space="0" w:color="auto"/>
            <w:bottom w:val="none" w:sz="0" w:space="0" w:color="auto"/>
            <w:right w:val="none" w:sz="0" w:space="0" w:color="auto"/>
          </w:divBdr>
        </w:div>
        <w:div w:id="1941066781">
          <w:marLeft w:val="0"/>
          <w:marRight w:val="0"/>
          <w:marTop w:val="0"/>
          <w:marBottom w:val="48"/>
          <w:divBdr>
            <w:top w:val="none" w:sz="0" w:space="0" w:color="auto"/>
            <w:left w:val="none" w:sz="0" w:space="0" w:color="auto"/>
            <w:bottom w:val="none" w:sz="0" w:space="0" w:color="auto"/>
            <w:right w:val="none" w:sz="0" w:space="0" w:color="auto"/>
          </w:divBdr>
        </w:div>
        <w:div w:id="1920484888">
          <w:marLeft w:val="0"/>
          <w:marRight w:val="0"/>
          <w:marTop w:val="0"/>
          <w:marBottom w:val="48"/>
          <w:divBdr>
            <w:top w:val="none" w:sz="0" w:space="0" w:color="auto"/>
            <w:left w:val="none" w:sz="0" w:space="0" w:color="auto"/>
            <w:bottom w:val="none" w:sz="0" w:space="0" w:color="auto"/>
            <w:right w:val="none" w:sz="0" w:space="0" w:color="auto"/>
          </w:divBdr>
        </w:div>
        <w:div w:id="593637247">
          <w:marLeft w:val="0"/>
          <w:marRight w:val="0"/>
          <w:marTop w:val="0"/>
          <w:marBottom w:val="48"/>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77517"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www.google.com/url?sa=t&amp;rct=j&amp;q=&amp;esrc=s&amp;source=web&amp;cd=3&amp;ved=0CDMQFjAC&amp;url=http%3A%2F%2Fweaponspollute.org%2Fwp-content%2Fuploads%2F2010%2F12%2Fmilitarism_environment_web.pdf&amp;ei=oUXZU8y5Fo2YyATa-YGIDQ&amp;usg=AFQjCNGxVfixO01JvhRtH1NBIpIDC1GqDg&amp;sig2=F7-8xLMxsQ7hzm6jjaL1XA&amp;bvm=bv.71778758,d.aWw"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jstor.org/stable/4177517" TargetMode="Externa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21E20F-0322-4780-8514-AA496BEAE39B}"/>
</file>

<file path=customXml/itemProps2.xml><?xml version="1.0" encoding="utf-8"?>
<ds:datastoreItem xmlns:ds="http://schemas.openxmlformats.org/officeDocument/2006/customXml" ds:itemID="{73F6B4C8-9A73-4F1D-9A2A-F5C9B61BB868}"/>
</file>

<file path=customXml/itemProps3.xml><?xml version="1.0" encoding="utf-8"?>
<ds:datastoreItem xmlns:ds="http://schemas.openxmlformats.org/officeDocument/2006/customXml" ds:itemID="{5A8E0A54-AA2D-4A01-9539-049B9428B114}"/>
</file>

<file path=customXml/itemProps4.xml><?xml version="1.0" encoding="utf-8"?>
<ds:datastoreItem xmlns:ds="http://schemas.openxmlformats.org/officeDocument/2006/customXml" ds:itemID="{F690CAFB-E404-415F-B723-F588CE2E5562}"/>
</file>

<file path=docProps/app.xml><?xml version="1.0" encoding="utf-8"?>
<Properties xmlns="http://schemas.openxmlformats.org/officeDocument/2006/extended-properties" xmlns:vt="http://schemas.openxmlformats.org/officeDocument/2006/docPropsVTypes">
  <Template>Debate.dotm</Template>
  <TotalTime>1</TotalTime>
  <Pages>63</Pages>
  <Words>29694</Words>
  <Characters>169259</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Noah Baker</dc:creator>
  <cp:keywords>5.0</cp:keywords>
  <cp:lastModifiedBy>KU Debate</cp:lastModifiedBy>
  <cp:revision>2</cp:revision>
  <dcterms:created xsi:type="dcterms:W3CDTF">2014-08-04T00:15:00Z</dcterms:created>
  <dcterms:modified xsi:type="dcterms:W3CDTF">2014-08-04T00:15:00Z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