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D38" w:rsidRPr="00B530E8" w:rsidRDefault="007A1D38" w:rsidP="002C6F20">
      <w:pPr>
        <w:pStyle w:val="Heading2"/>
      </w:pPr>
      <w:r w:rsidRPr="00B530E8">
        <w:t>Aquaculture Affirmative</w:t>
      </w:r>
    </w:p>
    <w:p w:rsidR="007A1D38" w:rsidRPr="00B530E8" w:rsidRDefault="007A1D38" w:rsidP="002C6F20">
      <w:pPr>
        <w:pStyle w:val="Heading3"/>
      </w:pPr>
      <w:r w:rsidRPr="00B530E8">
        <w:lastRenderedPageBreak/>
        <w:t>1AC Inherency</w:t>
      </w:r>
    </w:p>
    <w:p w:rsidR="007A1D38" w:rsidRPr="00B530E8" w:rsidRDefault="007A1D38" w:rsidP="002C6F20">
      <w:pPr>
        <w:pStyle w:val="Heading4"/>
      </w:pPr>
      <w:r w:rsidRPr="00B530E8">
        <w:t xml:space="preserve">Observation One: Inherency </w:t>
      </w:r>
    </w:p>
    <w:p w:rsidR="007A1D38" w:rsidRPr="00B530E8" w:rsidRDefault="007A1D38" w:rsidP="002C6F20">
      <w:pPr>
        <w:pStyle w:val="Heading4"/>
      </w:pPr>
      <w:r w:rsidRPr="00B530E8">
        <w:t xml:space="preserve">Status quo US fishing policy </w:t>
      </w:r>
      <w:proofErr w:type="gramStart"/>
      <w:r w:rsidRPr="00B530E8">
        <w:t>is</w:t>
      </w:r>
      <w:proofErr w:type="gramEnd"/>
      <w:r w:rsidRPr="00B530E8">
        <w:t xml:space="preserve"> unsustainable – overfishing and trade deficits threaten the entire system. </w:t>
      </w:r>
    </w:p>
    <w:p w:rsidR="007A1D38" w:rsidRPr="004C0F04" w:rsidRDefault="007A1D38" w:rsidP="002C6F20">
      <w:r w:rsidRPr="004C0F04">
        <w:rPr>
          <w:rStyle w:val="StyleStyleBold12pt"/>
        </w:rPr>
        <w:t>Johns ’13</w:t>
      </w:r>
      <w:r w:rsidRPr="004C0F04">
        <w:t xml:space="preserve"> (Kristen L., University of Southern California Gould School of Law; B.S. Environmental Systems &amp; Ecology, “FARM FISHING HOLES: GAPS IN FEDERAL REGULATION OF OFFSHORE AQUACULTURE,” 86 S. Cal. L. Rev. 681, March, 2013)-</w:t>
      </w:r>
      <w:proofErr w:type="spellStart"/>
      <w:r w:rsidRPr="004C0F04">
        <w:t>mikee</w:t>
      </w:r>
      <w:proofErr w:type="spellEnd"/>
    </w:p>
    <w:p w:rsidR="007A1D38" w:rsidRPr="004C0F04" w:rsidRDefault="007A1D38" w:rsidP="002C6F20"/>
    <w:p w:rsidR="007A1D38" w:rsidRPr="004C0F04" w:rsidRDefault="007A1D38" w:rsidP="002C6F20">
      <w:pPr>
        <w:rPr>
          <w:sz w:val="16"/>
        </w:rPr>
      </w:pPr>
      <w:r w:rsidRPr="004C0F04">
        <w:rPr>
          <w:rStyle w:val="StyleBoldUnderline"/>
          <w:highlight w:val="cyan"/>
        </w:rPr>
        <w:t>Fish might be considered "brain food</w:t>
      </w:r>
      <w:r w:rsidRPr="004C0F04">
        <w:rPr>
          <w:rStyle w:val="StyleBoldUnderline"/>
        </w:rPr>
        <w:t xml:space="preserve">," n1 </w:t>
      </w:r>
      <w:r w:rsidRPr="004C0F04">
        <w:rPr>
          <w:rStyle w:val="StyleBoldUnderline"/>
          <w:highlight w:val="cyan"/>
        </w:rPr>
        <w:t xml:space="preserve">but there is </w:t>
      </w:r>
      <w:r w:rsidRPr="004C0F04">
        <w:rPr>
          <w:rStyle w:val="Emphasis"/>
          <w:highlight w:val="cyan"/>
        </w:rPr>
        <w:t xml:space="preserve">nothing smart </w:t>
      </w:r>
      <w:r w:rsidRPr="004C0F04">
        <w:rPr>
          <w:rStyle w:val="StyleBoldUnderline"/>
          <w:highlight w:val="cyan"/>
        </w:rPr>
        <w:t>about the way the United States currently manages its seafood production</w:t>
      </w:r>
      <w:r w:rsidRPr="004C0F04">
        <w:rPr>
          <w:rStyle w:val="StyleBoldUnderline"/>
        </w:rPr>
        <w:t>.</w:t>
      </w:r>
      <w:r w:rsidRPr="004C0F04">
        <w:rPr>
          <w:sz w:val="16"/>
        </w:rPr>
        <w:t xml:space="preserve"> Although </w:t>
      </w:r>
      <w:r w:rsidRPr="004C0F04">
        <w:rPr>
          <w:rStyle w:val="StyleBoldUnderline"/>
          <w:highlight w:val="cyan"/>
        </w:rPr>
        <w:t>the U.S.</w:t>
      </w:r>
      <w:r w:rsidRPr="004C0F04">
        <w:rPr>
          <w:rStyle w:val="StyleBoldUnderline"/>
        </w:rPr>
        <w:t xml:space="preserve"> government </w:t>
      </w:r>
      <w:r w:rsidRPr="004C0F04">
        <w:rPr>
          <w:rStyle w:val="StyleBoldUnderline"/>
          <w:highlight w:val="cyan"/>
        </w:rPr>
        <w:t>has</w:t>
      </w:r>
      <w:r w:rsidRPr="004C0F04">
        <w:rPr>
          <w:sz w:val="16"/>
        </w:rPr>
        <w:t xml:space="preserve"> long promoted the health benefits of products from the sea - even urging Americans to double their seafood intake n2 - it has </w:t>
      </w:r>
      <w:r w:rsidRPr="004C0F04">
        <w:rPr>
          <w:rStyle w:val="Emphasis"/>
          <w:highlight w:val="cyan"/>
        </w:rPr>
        <w:t>fallen far behind</w:t>
      </w:r>
      <w:r w:rsidRPr="004C0F04">
        <w:rPr>
          <w:rStyle w:val="StyleBoldUnderline"/>
        </w:rPr>
        <w:t xml:space="preserve"> in developing a domestic source for this seafood.</w:t>
      </w:r>
      <w:r w:rsidRPr="004C0F04">
        <w:rPr>
          <w:sz w:val="16"/>
        </w:rPr>
        <w:t xml:space="preserve"> Currently, the United States relies on an almost primitive method for domestic seafood production: taking animals found naturally in the wild. However, </w:t>
      </w:r>
      <w:r w:rsidRPr="004C0F04">
        <w:rPr>
          <w:rStyle w:val="StyleBoldUnderline"/>
          <w:highlight w:val="cyan"/>
        </w:rPr>
        <w:t xml:space="preserve">this approach is </w:t>
      </w:r>
      <w:r w:rsidRPr="004C0F04">
        <w:rPr>
          <w:rStyle w:val="Emphasis"/>
          <w:highlight w:val="cyan"/>
        </w:rPr>
        <w:t>no longer sustainable:</w:t>
      </w:r>
      <w:r w:rsidRPr="004C0F04">
        <w:rPr>
          <w:rStyle w:val="StyleBoldUnderline"/>
          <w:highlight w:val="cyan"/>
        </w:rPr>
        <w:t xml:space="preserve"> most federal</w:t>
      </w:r>
      <w:r w:rsidRPr="004C0F04">
        <w:rPr>
          <w:rStyle w:val="StyleBoldUnderline"/>
        </w:rPr>
        <w:t xml:space="preserve">ly managed capture </w:t>
      </w:r>
      <w:r w:rsidRPr="004C0F04">
        <w:rPr>
          <w:rStyle w:val="StyleBoldUnderline"/>
          <w:highlight w:val="cyan"/>
        </w:rPr>
        <w:t>fisheries are</w:t>
      </w:r>
      <w:r w:rsidRPr="004C0F04">
        <w:rPr>
          <w:rStyle w:val="StyleBoldUnderline"/>
        </w:rPr>
        <w:t xml:space="preserve"> either stable or </w:t>
      </w:r>
      <w:r w:rsidRPr="004C0F04">
        <w:rPr>
          <w:rStyle w:val="StyleBoldUnderline"/>
          <w:highlight w:val="cyan"/>
        </w:rPr>
        <w:t>declining</w:t>
      </w:r>
      <w:r w:rsidRPr="004C0F04">
        <w:rPr>
          <w:rStyle w:val="StyleBoldUnderline"/>
        </w:rPr>
        <w:t>, with forty-eight currently overfished</w:t>
      </w:r>
      <w:r w:rsidRPr="004C0F04">
        <w:rPr>
          <w:sz w:val="16"/>
        </w:rPr>
        <w:t xml:space="preserve">, and forty subject to overfishing in 2010. </w:t>
      </w:r>
      <w:proofErr w:type="gramStart"/>
      <w:r w:rsidRPr="004C0F04">
        <w:rPr>
          <w:sz w:val="16"/>
        </w:rPr>
        <w:t>n3</w:t>
      </w:r>
      <w:proofErr w:type="gramEnd"/>
      <w:r w:rsidRPr="004C0F04">
        <w:rPr>
          <w:sz w:val="16"/>
        </w:rPr>
        <w:t xml:space="preserve"> </w:t>
      </w:r>
      <w:r w:rsidRPr="004C0F04">
        <w:rPr>
          <w:rStyle w:val="StyleBoldUnderline"/>
        </w:rPr>
        <w:t xml:space="preserve">What seafood </w:t>
      </w:r>
      <w:r w:rsidRPr="004C0F04">
        <w:rPr>
          <w:rStyle w:val="StyleBoldUnderline"/>
          <w:highlight w:val="cyan"/>
        </w:rPr>
        <w:t>the United States</w:t>
      </w:r>
      <w:r w:rsidRPr="004C0F04">
        <w:rPr>
          <w:rStyle w:val="StyleBoldUnderline"/>
        </w:rPr>
        <w:t xml:space="preserve"> does not take from its own fisheries it </w:t>
      </w:r>
      <w:r w:rsidRPr="004C0F04">
        <w:rPr>
          <w:rStyle w:val="Emphasis"/>
          <w:highlight w:val="cyan"/>
        </w:rPr>
        <w:t>imports</w:t>
      </w:r>
      <w:r w:rsidRPr="004C0F04">
        <w:rPr>
          <w:rStyle w:val="StyleBoldUnderline"/>
        </w:rPr>
        <w:t>;</w:t>
      </w:r>
      <w:r w:rsidRPr="004C0F04">
        <w:rPr>
          <w:sz w:val="16"/>
        </w:rPr>
        <w:t xml:space="preserve"> in  [*683]  2011 the United States imported </w:t>
      </w:r>
      <w:r w:rsidRPr="004C0F04">
        <w:rPr>
          <w:rStyle w:val="StyleBoldUnderline"/>
          <w:highlight w:val="cyan"/>
        </w:rPr>
        <w:t>as much as 91 percent</w:t>
      </w:r>
      <w:r w:rsidRPr="004C0F04">
        <w:rPr>
          <w:sz w:val="16"/>
        </w:rPr>
        <w:t xml:space="preserve"> of its seafood supply. n4 </w:t>
      </w:r>
    </w:p>
    <w:p w:rsidR="007A1D38" w:rsidRPr="00B530E8" w:rsidRDefault="007A1D38" w:rsidP="002C6F20">
      <w:pPr>
        <w:pStyle w:val="Heading4"/>
      </w:pPr>
      <w:r w:rsidRPr="00B530E8">
        <w:t xml:space="preserve">The demand and technology exist for a robust aquaculture industry but cumbersome regulations and permit barriers are preventing adoption. </w:t>
      </w:r>
    </w:p>
    <w:p w:rsidR="007A1D38" w:rsidRPr="004C0F04" w:rsidRDefault="007A1D38" w:rsidP="002C6F20">
      <w:proofErr w:type="spellStart"/>
      <w:r w:rsidRPr="004C0F04">
        <w:rPr>
          <w:rStyle w:val="StyleStyleBold12pt"/>
        </w:rPr>
        <w:t>Ramsden</w:t>
      </w:r>
      <w:proofErr w:type="spellEnd"/>
      <w:r w:rsidRPr="004C0F04">
        <w:rPr>
          <w:rStyle w:val="StyleStyleBold12pt"/>
        </w:rPr>
        <w:t xml:space="preserve"> ’14</w:t>
      </w:r>
      <w:r w:rsidRPr="004C0F04">
        <w:t xml:space="preserve"> (Neil, “US aquaculture industry expects breakthrough year,” February 25, 2014, </w:t>
      </w:r>
    </w:p>
    <w:p w:rsidR="007A1D38" w:rsidRPr="004C0F04" w:rsidRDefault="007A1D38" w:rsidP="002C6F20">
      <w:r w:rsidRPr="004C0F04">
        <w:t>http://www.undercurrentnews.com/2014/02/25/us-aquaculture-industry-expects-breakthrough-year/)-mikee</w:t>
      </w:r>
    </w:p>
    <w:p w:rsidR="007A1D38" w:rsidRPr="004C0F04" w:rsidRDefault="007A1D38" w:rsidP="002C6F20"/>
    <w:p w:rsidR="007A1D38" w:rsidRPr="004C0F04" w:rsidRDefault="007A1D38" w:rsidP="002C6F20">
      <w:pPr>
        <w:rPr>
          <w:sz w:val="16"/>
        </w:rPr>
      </w:pPr>
      <w:r w:rsidRPr="004C0F04">
        <w:rPr>
          <w:rStyle w:val="StyleBoldUnderline"/>
          <w:highlight w:val="cyan"/>
        </w:rPr>
        <w:t xml:space="preserve">At present, the </w:t>
      </w:r>
      <w:r w:rsidRPr="004C0F04">
        <w:rPr>
          <w:rStyle w:val="Emphasis"/>
          <w:highlight w:val="cyan"/>
        </w:rPr>
        <w:t>regulatory red tape</w:t>
      </w:r>
      <w:r w:rsidRPr="004C0F04">
        <w:rPr>
          <w:rStyle w:val="StyleBoldUnderline"/>
          <w:highlight w:val="cyan"/>
        </w:rPr>
        <w:t xml:space="preserve"> for</w:t>
      </w:r>
      <w:r w:rsidRPr="004C0F04">
        <w:rPr>
          <w:sz w:val="16"/>
        </w:rPr>
        <w:t xml:space="preserve"> those wishing to embark on an </w:t>
      </w:r>
      <w:r w:rsidRPr="004C0F04">
        <w:rPr>
          <w:rStyle w:val="StyleBoldUnderline"/>
          <w:highlight w:val="cyan"/>
        </w:rPr>
        <w:t>aquaculture</w:t>
      </w:r>
      <w:r w:rsidRPr="004C0F04">
        <w:rPr>
          <w:sz w:val="16"/>
        </w:rPr>
        <w:t xml:space="preserve"> project </w:t>
      </w:r>
      <w:r w:rsidRPr="004C0F04">
        <w:rPr>
          <w:rStyle w:val="StyleBoldUnderline"/>
        </w:rPr>
        <w:t>in US</w:t>
      </w:r>
      <w:r w:rsidRPr="004C0F04">
        <w:rPr>
          <w:sz w:val="16"/>
        </w:rPr>
        <w:t xml:space="preserve"> waters </w:t>
      </w:r>
      <w:r w:rsidRPr="004C0F04">
        <w:rPr>
          <w:rStyle w:val="StyleBoldUnderline"/>
          <w:highlight w:val="cyan"/>
        </w:rPr>
        <w:t>is</w:t>
      </w:r>
      <w:r w:rsidRPr="004C0F04">
        <w:rPr>
          <w:rStyle w:val="StyleBoldUnderline"/>
        </w:rPr>
        <w:t xml:space="preserve"> </w:t>
      </w:r>
      <w:r w:rsidRPr="004C0F04">
        <w:rPr>
          <w:sz w:val="16"/>
        </w:rPr>
        <w:t xml:space="preserve">something of </w:t>
      </w:r>
      <w:r w:rsidRPr="004C0F04">
        <w:rPr>
          <w:rStyle w:val="StyleBoldUnderline"/>
          <w:highlight w:val="cyan"/>
        </w:rPr>
        <w:t>a headache</w:t>
      </w:r>
      <w:r w:rsidRPr="004C0F04">
        <w:rPr>
          <w:rStyle w:val="StyleBoldUnderline"/>
        </w:rPr>
        <w:t>.</w:t>
      </w:r>
      <w:r w:rsidRPr="004C0F04">
        <w:rPr>
          <w:sz w:val="16"/>
        </w:rPr>
        <w:t xml:space="preserve"> </w:t>
      </w:r>
      <w:r w:rsidRPr="004C0F04">
        <w:rPr>
          <w:rStyle w:val="StyleBoldUnderline"/>
        </w:rPr>
        <w:t xml:space="preserve">To carry out </w:t>
      </w:r>
      <w:r w:rsidRPr="004C0F04">
        <w:rPr>
          <w:rStyle w:val="Emphasis"/>
          <w:highlight w:val="cyan"/>
        </w:rPr>
        <w:t>aquaculture</w:t>
      </w:r>
      <w:r w:rsidRPr="004C0F04">
        <w:rPr>
          <w:sz w:val="16"/>
        </w:rPr>
        <w:t xml:space="preserve"> of a federally-managed species within federal waters (between three and 200 miles offshore) </w:t>
      </w:r>
      <w:r w:rsidRPr="004C0F04">
        <w:rPr>
          <w:rStyle w:val="StyleBoldUnderline"/>
          <w:highlight w:val="cyan"/>
        </w:rPr>
        <w:t>requires</w:t>
      </w:r>
      <w:r w:rsidRPr="004C0F04">
        <w:rPr>
          <w:rStyle w:val="StyleBoldUnderline"/>
        </w:rPr>
        <w:t xml:space="preserve"> three </w:t>
      </w:r>
      <w:r w:rsidRPr="004C0F04">
        <w:rPr>
          <w:rStyle w:val="StyleBoldUnderline"/>
          <w:highlight w:val="cyan"/>
        </w:rPr>
        <w:t xml:space="preserve">different </w:t>
      </w:r>
      <w:r w:rsidRPr="004C0F04">
        <w:rPr>
          <w:rStyle w:val="Emphasis"/>
          <w:highlight w:val="cyan"/>
        </w:rPr>
        <w:t>permits</w:t>
      </w:r>
      <w:r w:rsidRPr="004C0F04">
        <w:rPr>
          <w:sz w:val="16"/>
        </w:rPr>
        <w:t xml:space="preserve">: one from the Environmental Protection Agency (EPA), one from the US Army Corps to allow the structure in US waters, and one from NOAA. The first two are “readily available” according to sources, </w:t>
      </w:r>
      <w:r w:rsidRPr="004C0F04">
        <w:rPr>
          <w:rStyle w:val="StyleBoldUnderline"/>
          <w:highlight w:val="cyan"/>
        </w:rPr>
        <w:t>but NOAA’s has long been hard to come by</w:t>
      </w:r>
      <w:r w:rsidRPr="004C0F04">
        <w:rPr>
          <w:sz w:val="16"/>
        </w:rPr>
        <w:t xml:space="preserve">, as fish farmers such as </w:t>
      </w:r>
      <w:proofErr w:type="spellStart"/>
      <w:r w:rsidRPr="004C0F04">
        <w:rPr>
          <w:sz w:val="16"/>
        </w:rPr>
        <w:t>Kampachi</w:t>
      </w:r>
      <w:proofErr w:type="spellEnd"/>
      <w:r w:rsidRPr="004C0F04">
        <w:rPr>
          <w:sz w:val="16"/>
        </w:rPr>
        <w:t xml:space="preserve"> Farms and aborted cobia project </w:t>
      </w:r>
      <w:proofErr w:type="spellStart"/>
      <w:r w:rsidRPr="004C0F04">
        <w:rPr>
          <w:sz w:val="16"/>
        </w:rPr>
        <w:t>Snapperfarms</w:t>
      </w:r>
      <w:proofErr w:type="spellEnd"/>
      <w:r w:rsidRPr="004C0F04">
        <w:rPr>
          <w:sz w:val="16"/>
        </w:rPr>
        <w:t xml:space="preserve"> can attest to. </w:t>
      </w:r>
      <w:proofErr w:type="spellStart"/>
      <w:r w:rsidRPr="004C0F04">
        <w:rPr>
          <w:sz w:val="16"/>
        </w:rPr>
        <w:t>Kampachi</w:t>
      </w:r>
      <w:proofErr w:type="spellEnd"/>
      <w:r w:rsidRPr="004C0F04">
        <w:rPr>
          <w:sz w:val="16"/>
        </w:rPr>
        <w:t xml:space="preserve"> Farms, owned by Neil Sims, had so much difficulty expanding its Hawaii site that eventually the firm moved to Mexico – a country which is highly supportive of entrepreneurial fish farming projects, Sims said. “What’s needed is for NOAA to sort the fisheries management plan for aquaculture in the Gulf of Mexico,” he told Undercurrent. “They say aquaculture is the key element in the responsible development of fisheries in the US, yet haven’t moved on that in five years.” However, according to the head of NOAA’s office of aquaculture, Michael </w:t>
      </w:r>
      <w:proofErr w:type="spellStart"/>
      <w:r w:rsidRPr="004C0F04">
        <w:rPr>
          <w:sz w:val="16"/>
        </w:rPr>
        <w:t>Rubino</w:t>
      </w:r>
      <w:proofErr w:type="spellEnd"/>
      <w:r w:rsidRPr="004C0F04">
        <w:rPr>
          <w:sz w:val="16"/>
        </w:rPr>
        <w:t xml:space="preserve">, this plan is soon to be moved on to the office of management and budget, which will check it before passing it on for public comment. It is now hoped the plan will have passed before the end of the year, and could act as a model for other regional fishery councils to emulate. Brian </w:t>
      </w:r>
      <w:r w:rsidRPr="004C0F04">
        <w:rPr>
          <w:rStyle w:val="StyleBoldUnderline"/>
        </w:rPr>
        <w:t>O’Hanlon,</w:t>
      </w:r>
      <w:r w:rsidRPr="004C0F04">
        <w:rPr>
          <w:sz w:val="16"/>
        </w:rPr>
        <w:t xml:space="preserve"> founder of offshore cobia producer Open Blue, </w:t>
      </w:r>
      <w:r w:rsidRPr="004C0F04">
        <w:rPr>
          <w:rStyle w:val="StyleBoldUnderline"/>
        </w:rPr>
        <w:t>was another entrepreneur</w:t>
      </w:r>
      <w:r w:rsidRPr="004C0F04">
        <w:rPr>
          <w:sz w:val="16"/>
        </w:rPr>
        <w:t xml:space="preserve"> who found life easier outside of US waters. The New Yorker first set up a company in Puerto Rico, </w:t>
      </w:r>
      <w:proofErr w:type="spellStart"/>
      <w:r w:rsidRPr="004C0F04">
        <w:rPr>
          <w:sz w:val="16"/>
        </w:rPr>
        <w:t>Snapperfarm</w:t>
      </w:r>
      <w:proofErr w:type="spellEnd"/>
      <w:r w:rsidRPr="004C0F04">
        <w:rPr>
          <w:sz w:val="16"/>
        </w:rPr>
        <w:t xml:space="preserve">, to try farming cobia in offshore waters. </w:t>
      </w:r>
      <w:r w:rsidRPr="004C0F04">
        <w:rPr>
          <w:rStyle w:val="StyleBoldUnderline"/>
        </w:rPr>
        <w:t>However, O’Hanlon gave up</w:t>
      </w:r>
      <w:r w:rsidRPr="004C0F04">
        <w:rPr>
          <w:sz w:val="16"/>
        </w:rPr>
        <w:t xml:space="preserve"> after 11 years, </w:t>
      </w:r>
      <w:r w:rsidRPr="004C0F04">
        <w:rPr>
          <w:rStyle w:val="StyleBoldUnderline"/>
        </w:rPr>
        <w:t xml:space="preserve">citing </w:t>
      </w:r>
      <w:r w:rsidRPr="004C0F04">
        <w:rPr>
          <w:rStyle w:val="StyleBoldUnderline"/>
          <w:highlight w:val="cyan"/>
        </w:rPr>
        <w:t>prohibitive US regulations</w:t>
      </w:r>
      <w:r w:rsidRPr="004C0F04">
        <w:rPr>
          <w:rStyle w:val="StyleBoldUnderline"/>
        </w:rPr>
        <w:t xml:space="preserve"> that </w:t>
      </w:r>
      <w:r w:rsidRPr="004C0F04">
        <w:rPr>
          <w:rStyle w:val="StyleBoldUnderline"/>
          <w:highlight w:val="cyan"/>
        </w:rPr>
        <w:t>made growth impossible</w:t>
      </w:r>
      <w:r w:rsidRPr="004C0F04">
        <w:rPr>
          <w:sz w:val="16"/>
        </w:rPr>
        <w:t xml:space="preserve">. “We really hope to see some </w:t>
      </w:r>
      <w:proofErr w:type="gramStart"/>
      <w:r w:rsidRPr="004C0F04">
        <w:rPr>
          <w:sz w:val="16"/>
        </w:rPr>
        <w:t>advancements</w:t>
      </w:r>
      <w:proofErr w:type="gramEnd"/>
      <w:r w:rsidRPr="004C0F04">
        <w:rPr>
          <w:sz w:val="16"/>
        </w:rPr>
        <w:t xml:space="preserve">,” said Joe Hendrix of </w:t>
      </w:r>
      <w:proofErr w:type="spellStart"/>
      <w:r w:rsidRPr="004C0F04">
        <w:rPr>
          <w:sz w:val="16"/>
        </w:rPr>
        <w:t>Aqualine</w:t>
      </w:r>
      <w:proofErr w:type="spellEnd"/>
      <w:r w:rsidRPr="004C0F04">
        <w:rPr>
          <w:sz w:val="16"/>
        </w:rPr>
        <w:t xml:space="preserve"> Americas, whose parent company provides farming equipment worldwide. “</w:t>
      </w:r>
      <w:r w:rsidRPr="004C0F04">
        <w:rPr>
          <w:rStyle w:val="StyleBoldUnderline"/>
        </w:rPr>
        <w:t xml:space="preserve">The US now, </w:t>
      </w:r>
      <w:r w:rsidRPr="004C0F04">
        <w:rPr>
          <w:rStyle w:val="Emphasis"/>
          <w:highlight w:val="cyan"/>
        </w:rPr>
        <w:t>the bottom line is the government does not issue permits</w:t>
      </w:r>
      <w:r w:rsidRPr="004C0F04">
        <w:rPr>
          <w:rStyle w:val="StyleBoldUnderline"/>
          <w:highlight w:val="cyan"/>
        </w:rPr>
        <w:t>. The demand and interest from the private sector</w:t>
      </w:r>
      <w:r w:rsidRPr="004C0F04">
        <w:rPr>
          <w:rStyle w:val="StyleBoldUnderline"/>
        </w:rPr>
        <w:t xml:space="preserve">, and the seafood industry, </w:t>
      </w:r>
      <w:r w:rsidRPr="004C0F04">
        <w:rPr>
          <w:rStyle w:val="StyleBoldUnderline"/>
          <w:highlight w:val="cyan"/>
        </w:rPr>
        <w:t>has been there</w:t>
      </w:r>
      <w:r w:rsidRPr="004C0F04">
        <w:rPr>
          <w:rStyle w:val="StyleBoldUnderline"/>
        </w:rPr>
        <w:t xml:space="preserve"> for some time. Any </w:t>
      </w:r>
      <w:r w:rsidRPr="004C0F04">
        <w:rPr>
          <w:rStyle w:val="StyleBoldUnderline"/>
        </w:rPr>
        <w:lastRenderedPageBreak/>
        <w:t>amount of the country’s seafood consumption, which is 90% imports, we can offset is a direct boost to the US economy</w:t>
      </w:r>
      <w:r w:rsidRPr="004C0F04">
        <w:rPr>
          <w:sz w:val="16"/>
        </w:rPr>
        <w:t>,” he said.</w:t>
      </w:r>
    </w:p>
    <w:p w:rsidR="007A1D38" w:rsidRPr="004C0F04" w:rsidRDefault="007A1D38" w:rsidP="002C6F20"/>
    <w:p w:rsidR="007A1D38" w:rsidRPr="00B530E8" w:rsidRDefault="007A1D38" w:rsidP="002C6F20">
      <w:pPr>
        <w:pStyle w:val="Heading3"/>
      </w:pPr>
      <w:r w:rsidRPr="00B530E8">
        <w:lastRenderedPageBreak/>
        <w:t xml:space="preserve">1AC Advantage – Food </w:t>
      </w:r>
    </w:p>
    <w:p w:rsidR="007A1D38" w:rsidRPr="00B530E8" w:rsidRDefault="007A1D38" w:rsidP="002C6F20">
      <w:pPr>
        <w:pStyle w:val="Heading4"/>
      </w:pPr>
      <w:r w:rsidRPr="00B530E8">
        <w:t xml:space="preserve">Advantage One: Food Security </w:t>
      </w:r>
    </w:p>
    <w:p w:rsidR="007A1D38" w:rsidRPr="00B530E8" w:rsidRDefault="007A1D38" w:rsidP="002C6F20">
      <w:pPr>
        <w:pStyle w:val="Heading4"/>
      </w:pPr>
      <w:r w:rsidRPr="00B530E8">
        <w:t xml:space="preserve">World fisheries are on the brink of collapse. </w:t>
      </w:r>
    </w:p>
    <w:p w:rsidR="007A1D38" w:rsidRPr="004C0F04" w:rsidRDefault="007A1D38" w:rsidP="002C6F20">
      <w:r w:rsidRPr="004C0F04">
        <w:rPr>
          <w:rStyle w:val="StyleStyleBold12pt"/>
        </w:rPr>
        <w:t>Arizona Daily Sun ’14</w:t>
      </w:r>
      <w:r w:rsidRPr="004C0F04">
        <w:t xml:space="preserve"> (“</w:t>
      </w:r>
      <w:proofErr w:type="spellStart"/>
      <w:r w:rsidRPr="004C0F04">
        <w:t>EarthTalk</w:t>
      </w:r>
      <w:proofErr w:type="spellEnd"/>
      <w:r w:rsidRPr="004C0F04">
        <w:t xml:space="preserve">: World's fisheries in crisis,” E - THE ENVIRONMENTAL MAGAZINE, April 27, 2014, </w:t>
      </w:r>
      <w:hyperlink r:id="rId5" w:history="1">
        <w:r w:rsidRPr="004C0F04">
          <w:t>http://azdailysun.com/lifestyles/columnists/earthtalk-world-s-fisheries-in-crisis/article_1b083376-cce5-11e3-a2f3-001a4bcf887a.html</w:t>
        </w:r>
      </w:hyperlink>
      <w:r w:rsidRPr="004C0F04">
        <w:t>)-mikee</w:t>
      </w:r>
    </w:p>
    <w:p w:rsidR="007A1D38" w:rsidRPr="004C0F04" w:rsidRDefault="007A1D38" w:rsidP="002C6F20"/>
    <w:p w:rsidR="007A1D38" w:rsidRPr="004C0F04" w:rsidRDefault="007A1D38" w:rsidP="002C6F20">
      <w:pPr>
        <w:rPr>
          <w:sz w:val="16"/>
        </w:rPr>
      </w:pPr>
      <w:r w:rsidRPr="004C0F04">
        <w:rPr>
          <w:sz w:val="16"/>
        </w:rPr>
        <w:t xml:space="preserve">Dear </w:t>
      </w:r>
      <w:proofErr w:type="spellStart"/>
      <w:r w:rsidRPr="004C0F04">
        <w:rPr>
          <w:sz w:val="16"/>
        </w:rPr>
        <w:t>EarthTalk</w:t>
      </w:r>
      <w:proofErr w:type="spellEnd"/>
      <w:r w:rsidRPr="004C0F04">
        <w:rPr>
          <w:sz w:val="16"/>
        </w:rPr>
        <w:t xml:space="preserve">: I understand that </w:t>
      </w:r>
      <w:r w:rsidRPr="004C0F04">
        <w:rPr>
          <w:rStyle w:val="Emphasis"/>
        </w:rPr>
        <w:t xml:space="preserve">many of the world’s </w:t>
      </w:r>
      <w:r w:rsidRPr="004C0F04">
        <w:rPr>
          <w:rStyle w:val="Emphasis"/>
          <w:highlight w:val="cyan"/>
        </w:rPr>
        <w:t>fisheries are on the brink of collapse</w:t>
      </w:r>
      <w:r w:rsidRPr="004C0F04">
        <w:rPr>
          <w:sz w:val="16"/>
        </w:rPr>
        <w:t>, “</w:t>
      </w:r>
      <w:r w:rsidRPr="004C0F04">
        <w:rPr>
          <w:rStyle w:val="StyleBoldUnderline"/>
        </w:rPr>
        <w:t>fished out,” to put it bluntly</w:t>
      </w:r>
      <w:r w:rsidRPr="004C0F04">
        <w:rPr>
          <w:sz w:val="16"/>
        </w:rPr>
        <w:t xml:space="preserve">. How did this happen and what is being done about it? </w:t>
      </w:r>
      <w:r w:rsidRPr="004C0F04">
        <w:rPr>
          <w:rStyle w:val="StyleBoldUnderline"/>
        </w:rPr>
        <w:t xml:space="preserve">Many of </w:t>
      </w:r>
      <w:r w:rsidRPr="004C0F04">
        <w:rPr>
          <w:rStyle w:val="StyleBoldUnderline"/>
          <w:highlight w:val="cyan"/>
        </w:rPr>
        <w:t>the</w:t>
      </w:r>
      <w:r w:rsidRPr="004C0F04">
        <w:rPr>
          <w:rStyle w:val="StyleBoldUnderline"/>
        </w:rPr>
        <w:t xml:space="preserve"> world’s fisheries are indeed in </w:t>
      </w:r>
      <w:r w:rsidRPr="004C0F04">
        <w:rPr>
          <w:rStyle w:val="StyleBoldUnderline"/>
          <w:highlight w:val="cyan"/>
        </w:rPr>
        <w:t>crisis</w:t>
      </w:r>
      <w:r w:rsidRPr="004C0F04">
        <w:rPr>
          <w:rStyle w:val="StyleBoldUnderline"/>
        </w:rPr>
        <w:t xml:space="preserve"> today </w:t>
      </w:r>
      <w:r w:rsidRPr="004C0F04">
        <w:rPr>
          <w:rStyle w:val="StyleBoldUnderline"/>
          <w:highlight w:val="cyan"/>
        </w:rPr>
        <w:t>due to</w:t>
      </w:r>
      <w:r w:rsidRPr="004C0F04">
        <w:rPr>
          <w:rStyle w:val="StyleBoldUnderline"/>
        </w:rPr>
        <w:t xml:space="preserve"> years of </w:t>
      </w:r>
      <w:r w:rsidRPr="004C0F04">
        <w:rPr>
          <w:rStyle w:val="Emphasis"/>
          <w:highlight w:val="cyan"/>
        </w:rPr>
        <w:t>overfishing</w:t>
      </w:r>
      <w:r w:rsidRPr="004C0F04">
        <w:rPr>
          <w:rStyle w:val="StyleBoldUnderline"/>
        </w:rPr>
        <w:t xml:space="preserve">, </w:t>
      </w:r>
      <w:r w:rsidRPr="004C0F04">
        <w:rPr>
          <w:rStyle w:val="StyleBoldUnderline"/>
          <w:highlight w:val="cyan"/>
        </w:rPr>
        <w:t>pollution and habitat destruction.</w:t>
      </w:r>
      <w:r w:rsidRPr="004C0F04">
        <w:rPr>
          <w:rStyle w:val="StyleBoldUnderline"/>
        </w:rPr>
        <w:t xml:space="preserve"> According to the United Nations’</w:t>
      </w:r>
      <w:r w:rsidRPr="004C0F04">
        <w:rPr>
          <w:sz w:val="16"/>
        </w:rPr>
        <w:t xml:space="preserve"> Food and Agriculture Organization, </w:t>
      </w:r>
      <w:r w:rsidRPr="004C0F04">
        <w:rPr>
          <w:rStyle w:val="StyleBoldUnderline"/>
          <w:highlight w:val="cyan"/>
        </w:rPr>
        <w:t>57 percent of</w:t>
      </w:r>
      <w:r w:rsidRPr="004C0F04">
        <w:rPr>
          <w:rStyle w:val="StyleBoldUnderline"/>
        </w:rPr>
        <w:t xml:space="preserve"> global </w:t>
      </w:r>
      <w:r w:rsidRPr="004C0F04">
        <w:rPr>
          <w:rStyle w:val="StyleBoldUnderline"/>
          <w:highlight w:val="cyan"/>
        </w:rPr>
        <w:t>fish populations are “</w:t>
      </w:r>
      <w:r w:rsidRPr="004C0F04">
        <w:rPr>
          <w:rStyle w:val="Emphasis"/>
          <w:highlight w:val="cyan"/>
        </w:rPr>
        <w:t>fully exploited</w:t>
      </w:r>
      <w:r w:rsidRPr="004C0F04">
        <w:rPr>
          <w:rStyle w:val="StyleBoldUnderline"/>
        </w:rPr>
        <w:t xml:space="preserve">” and another </w:t>
      </w:r>
      <w:r w:rsidRPr="004C0F04">
        <w:rPr>
          <w:rStyle w:val="StyleBoldUnderline"/>
          <w:highlight w:val="cyan"/>
        </w:rPr>
        <w:t>30 percent are</w:t>
      </w:r>
      <w:r w:rsidRPr="004C0F04">
        <w:rPr>
          <w:rStyle w:val="StyleBoldUnderline"/>
        </w:rPr>
        <w:t xml:space="preserve"> ”overexploited or </w:t>
      </w:r>
      <w:r w:rsidRPr="004C0F04">
        <w:rPr>
          <w:rStyle w:val="StyleBoldUnderline"/>
          <w:highlight w:val="cyan"/>
        </w:rPr>
        <w:t>collapsed</w:t>
      </w:r>
      <w:r w:rsidRPr="004C0F04">
        <w:rPr>
          <w:rStyle w:val="StyleBoldUnderline"/>
        </w:rPr>
        <w:t>.”</w:t>
      </w:r>
      <w:r w:rsidRPr="004C0F04">
        <w:rPr>
          <w:sz w:val="16"/>
        </w:rPr>
        <w:t xml:space="preserve"> This leaves just 13 percent in the “non-fully-exploited” category, down from 40 percent less than four decades ago. The nonprofit Natural Resources Defense Council reports that many of </w:t>
      </w:r>
      <w:r w:rsidRPr="004C0F04">
        <w:rPr>
          <w:rStyle w:val="StyleBoldUnderline"/>
        </w:rPr>
        <w:t>the most popular fish, such as cod, snapper and tuna, are dangerously depleted yet continue to be overfished</w:t>
      </w:r>
      <w:r w:rsidRPr="004C0F04">
        <w:rPr>
          <w:sz w:val="16"/>
        </w:rPr>
        <w:t xml:space="preserve">. Fishing operations have only been able to satisfy rising demand for fish and shellfish in recent decades by using increasingly high-tech strategies like on-vessel refrigeration and processing, spotter planes and GPS satellites. Furthermore, says Matthew </w:t>
      </w:r>
      <w:proofErr w:type="spellStart"/>
      <w:r w:rsidRPr="004C0F04">
        <w:rPr>
          <w:sz w:val="16"/>
        </w:rPr>
        <w:t>Roney</w:t>
      </w:r>
      <w:proofErr w:type="spellEnd"/>
      <w:r w:rsidRPr="004C0F04">
        <w:rPr>
          <w:sz w:val="16"/>
        </w:rPr>
        <w:t xml:space="preserve"> of the nonprofit Earth Policy Institute, “Industrial fishing fleets initially targeted the northern hemisphere’s coastal fish stocks, but then as stocks were depleted, they expanded progressively southward on average close to one degree of latitude annually since 1950.” </w:t>
      </w:r>
      <w:r w:rsidRPr="004C0F04">
        <w:rPr>
          <w:rStyle w:val="StyleBoldUnderline"/>
        </w:rPr>
        <w:t xml:space="preserve">“The </w:t>
      </w:r>
      <w:r w:rsidRPr="004C0F04">
        <w:rPr>
          <w:rStyle w:val="Emphasis"/>
          <w:highlight w:val="cyan"/>
        </w:rPr>
        <w:t>escalating pursuit of fish</w:t>
      </w:r>
      <w:r w:rsidRPr="004C0F04">
        <w:rPr>
          <w:rStyle w:val="StyleBoldUnderline"/>
          <w:highlight w:val="cyan"/>
        </w:rPr>
        <w:t xml:space="preserve"> ... has</w:t>
      </w:r>
      <w:r w:rsidRPr="004C0F04">
        <w:rPr>
          <w:rStyle w:val="StyleBoldUnderline"/>
        </w:rPr>
        <w:t xml:space="preserve"> had </w:t>
      </w:r>
      <w:r w:rsidRPr="004C0F04">
        <w:rPr>
          <w:rStyle w:val="StyleBoldUnderline"/>
          <w:highlight w:val="cyan"/>
        </w:rPr>
        <w:t>heavy ecological consequences</w:t>
      </w:r>
      <w:r w:rsidRPr="004C0F04">
        <w:rPr>
          <w:rStyle w:val="StyleBoldUnderline"/>
        </w:rPr>
        <w:t xml:space="preserve">, including the alteration of marine food webs via a </w:t>
      </w:r>
      <w:r w:rsidRPr="004C0F04">
        <w:rPr>
          <w:rStyle w:val="StyleBoldUnderline"/>
          <w:highlight w:val="cyan"/>
        </w:rPr>
        <w:t>massive reduction in</w:t>
      </w:r>
      <w:r w:rsidRPr="004C0F04">
        <w:rPr>
          <w:rStyle w:val="StyleBoldUnderline"/>
        </w:rPr>
        <w:t xml:space="preserve"> the </w:t>
      </w:r>
      <w:r w:rsidRPr="004C0F04">
        <w:rPr>
          <w:rStyle w:val="StyleBoldUnderline"/>
          <w:highlight w:val="cyan"/>
        </w:rPr>
        <w:t>populations</w:t>
      </w:r>
      <w:r w:rsidRPr="004C0F04">
        <w:rPr>
          <w:rStyle w:val="StyleBoldUnderline"/>
        </w:rPr>
        <w:t xml:space="preserve"> of larger, longer-lived predatory fish such as tunas, cods and marlins,”</w:t>
      </w:r>
      <w:r w:rsidRPr="004C0F04">
        <w:rPr>
          <w:sz w:val="16"/>
        </w:rPr>
        <w:t xml:space="preserve"> reports </w:t>
      </w:r>
      <w:proofErr w:type="spellStart"/>
      <w:r w:rsidRPr="004C0F04">
        <w:rPr>
          <w:sz w:val="16"/>
        </w:rPr>
        <w:t>Roney</w:t>
      </w:r>
      <w:proofErr w:type="spellEnd"/>
      <w:r w:rsidRPr="004C0F04">
        <w:rPr>
          <w:sz w:val="16"/>
        </w:rPr>
        <w:t xml:space="preserve">. In addition, he says, sophisticated fishing techniques aimed at maximizing catches, such as </w:t>
      </w:r>
      <w:proofErr w:type="spellStart"/>
      <w:r w:rsidRPr="004C0F04">
        <w:rPr>
          <w:sz w:val="16"/>
        </w:rPr>
        <w:t>longlines</w:t>
      </w:r>
      <w:proofErr w:type="spellEnd"/>
      <w:r w:rsidRPr="004C0F04">
        <w:rPr>
          <w:sz w:val="16"/>
        </w:rPr>
        <w:t xml:space="preserve"> and bottom-scraping trawls, kill large numbers of non-target species such as sea turtles, sharks and coral. </w:t>
      </w:r>
      <w:proofErr w:type="spellStart"/>
      <w:r w:rsidRPr="004C0F04">
        <w:rPr>
          <w:sz w:val="16"/>
        </w:rPr>
        <w:t>Roney</w:t>
      </w:r>
      <w:proofErr w:type="spellEnd"/>
      <w:r w:rsidRPr="004C0F04">
        <w:rPr>
          <w:sz w:val="16"/>
        </w:rPr>
        <w:t xml:space="preserve"> is optimistic despite the trends. “In several well-studied regional systems, multiple fisheries have bounced back from collapse after adopting a combination of management measures,” he says. “These include restricting gear types, lowering the total allowable catch, dividing shares of the catch among fishers, and designating marine protected.” He cites an example of Kenyan communities removing beach seine nets and creating “no-take” zones leading to an increase in total fish, fish sizes and fishing income. And no-take reserves established around parts of Australia’s Great Barrier Reef led to a doubling of fish stocks and size within the boundaries of protected areas and larger populations throughout the region. “</w:t>
      </w:r>
      <w:r w:rsidRPr="004C0F04">
        <w:rPr>
          <w:rStyle w:val="Emphasis"/>
          <w:highlight w:val="cyan"/>
        </w:rPr>
        <w:t>It’s not too late</w:t>
      </w:r>
      <w:r w:rsidRPr="004C0F04">
        <w:rPr>
          <w:rStyle w:val="StyleBoldUnderline"/>
          <w:highlight w:val="cyan"/>
        </w:rPr>
        <w:t xml:space="preserve"> to get our fishing practices back on track</w:t>
      </w:r>
      <w:r w:rsidRPr="004C0F04">
        <w:rPr>
          <w:sz w:val="16"/>
        </w:rPr>
        <w:t>,” reports NRDC. “</w:t>
      </w:r>
      <w:r w:rsidRPr="004C0F04">
        <w:rPr>
          <w:rStyle w:val="StyleBoldUnderline"/>
        </w:rPr>
        <w:t>Using smart laws, policies, incentives, and market demand, we can help sustain fish populations</w:t>
      </w:r>
      <w:r w:rsidRPr="004C0F04">
        <w:rPr>
          <w:sz w:val="16"/>
        </w:rPr>
        <w:t xml:space="preserve"> at healthy levels for years to come.”</w:t>
      </w:r>
    </w:p>
    <w:p w:rsidR="007A1D38" w:rsidRPr="00B530E8" w:rsidRDefault="007A1D38" w:rsidP="002C6F20">
      <w:pPr>
        <w:pStyle w:val="Heading4"/>
      </w:pPr>
      <w:r w:rsidRPr="00B530E8">
        <w:t>That causes extinction</w:t>
      </w:r>
    </w:p>
    <w:p w:rsidR="007A1D38" w:rsidRPr="004C0F04" w:rsidRDefault="007A1D38" w:rsidP="002C6F20">
      <w:proofErr w:type="spellStart"/>
      <w:r w:rsidRPr="004C0F04">
        <w:rPr>
          <w:rStyle w:val="StyleStyleBold12pt"/>
        </w:rPr>
        <w:t>Prupis</w:t>
      </w:r>
      <w:proofErr w:type="spellEnd"/>
      <w:r w:rsidRPr="004C0F04">
        <w:rPr>
          <w:rStyle w:val="StyleStyleBold12pt"/>
        </w:rPr>
        <w:t xml:space="preserve"> 6/26</w:t>
      </w:r>
      <w:r w:rsidRPr="004C0F04">
        <w:t xml:space="preserve"> (Nadia </w:t>
      </w:r>
      <w:proofErr w:type="spellStart"/>
      <w:r w:rsidRPr="004C0F04">
        <w:t>Prupis</w:t>
      </w:r>
      <w:proofErr w:type="spellEnd"/>
      <w:r w:rsidRPr="004C0F04">
        <w:t xml:space="preserve">, staff writer for non-profit independent news center Common Dreams, Report: World’s Oceans </w:t>
      </w:r>
      <w:proofErr w:type="gramStart"/>
      <w:r w:rsidRPr="004C0F04">
        <w:t>On Brink Of</w:t>
      </w:r>
      <w:proofErr w:type="gramEnd"/>
      <w:r w:rsidRPr="004C0F04">
        <w:t xml:space="preserve"> Collapse, June 24, 2014 https://www.commondreams.org/headline/2014/06/24-2) </w:t>
      </w:r>
      <w:proofErr w:type="spellStart"/>
      <w:r w:rsidRPr="004C0F04">
        <w:t>CHall</w:t>
      </w:r>
      <w:proofErr w:type="spellEnd"/>
    </w:p>
    <w:p w:rsidR="007A3B6D" w:rsidRPr="004C0F04" w:rsidRDefault="007A3B6D" w:rsidP="002C6F20"/>
    <w:p w:rsidR="007A1D38" w:rsidRPr="004C0F04" w:rsidRDefault="007A1D38" w:rsidP="002C6F20">
      <w:pPr>
        <w:rPr>
          <w:sz w:val="16"/>
          <w:szCs w:val="16"/>
        </w:rPr>
      </w:pPr>
      <w:r w:rsidRPr="004C0F04">
        <w:rPr>
          <w:rStyle w:val="StyleBoldUnderline"/>
          <w:highlight w:val="cyan"/>
        </w:rPr>
        <w:t>The world’s oceans face irreparable damage from</w:t>
      </w:r>
      <w:r w:rsidRPr="004C0F04">
        <w:rPr>
          <w:sz w:val="16"/>
          <w:szCs w:val="16"/>
        </w:rPr>
        <w:t xml:space="preserve"> climate change and </w:t>
      </w:r>
      <w:r w:rsidRPr="004C0F04">
        <w:rPr>
          <w:rStyle w:val="StyleBoldUnderline"/>
          <w:highlight w:val="cyan"/>
        </w:rPr>
        <w:t>overfishing, with a five-year window for intervention</w:t>
      </w:r>
      <w:r w:rsidRPr="004C0F04">
        <w:rPr>
          <w:sz w:val="16"/>
          <w:szCs w:val="16"/>
          <w:highlight w:val="cyan"/>
        </w:rPr>
        <w:t>,</w:t>
      </w:r>
      <w:r w:rsidRPr="004C0F04">
        <w:rPr>
          <w:sz w:val="16"/>
          <w:szCs w:val="16"/>
        </w:rPr>
        <w:t xml:space="preserve"> an environmental panel said Tuesday. </w:t>
      </w:r>
      <w:r w:rsidRPr="004C0F04">
        <w:rPr>
          <w:rStyle w:val="StyleBoldUnderline"/>
          <w:highlight w:val="cyan"/>
        </w:rPr>
        <w:t>Neglecting the health of the oceans could have devastating effects on the world’s food supply, clean air, and climate stability, among other factors</w:t>
      </w:r>
      <w:r w:rsidRPr="004C0F04">
        <w:rPr>
          <w:rStyle w:val="StyleBoldUnderline"/>
        </w:rPr>
        <w:t>.</w:t>
      </w:r>
      <w:r w:rsidRPr="004C0F04">
        <w:rPr>
          <w:rStyle w:val="StyleBoldUnderline"/>
          <w:b/>
          <w:sz w:val="16"/>
          <w:szCs w:val="16"/>
          <w:u w:val="none"/>
        </w:rPr>
        <w:t xml:space="preserve"> </w:t>
      </w:r>
      <w:r w:rsidRPr="004C0F04">
        <w:rPr>
          <w:sz w:val="16"/>
          <w:szCs w:val="16"/>
        </w:rPr>
        <w:t>The Global Oceans Commission, an environmental group formed by the Pew Charitable Trust, released a report (PDF) addressing the declining marine ecosystems around the world and outlining an eight-step “rescue package” to restore growth and prevent future damage to the seas. The 18-month study proposes increased governance of the oceans, including limiting oil and gas exploration, capping subsidies for commercial fishing, and creating marine protected areas (MPAs) to guard against pollution, particularly from plastics. “</w:t>
      </w:r>
      <w:r w:rsidRPr="004C0F04">
        <w:rPr>
          <w:rStyle w:val="Emphasis"/>
          <w:highlight w:val="cyan"/>
        </w:rPr>
        <w:t>A healthy ocean is a key to our well-being</w:t>
      </w:r>
      <w:r w:rsidRPr="004C0F04">
        <w:rPr>
          <w:sz w:val="16"/>
          <w:szCs w:val="16"/>
        </w:rPr>
        <w:t xml:space="preserve">,” said Jose Maria </w:t>
      </w:r>
      <w:proofErr w:type="spellStart"/>
      <w:r w:rsidRPr="004C0F04">
        <w:rPr>
          <w:sz w:val="16"/>
          <w:szCs w:val="16"/>
        </w:rPr>
        <w:t>Figueres</w:t>
      </w:r>
      <w:proofErr w:type="spellEnd"/>
      <w:r w:rsidRPr="004C0F04">
        <w:rPr>
          <w:sz w:val="16"/>
          <w:szCs w:val="16"/>
        </w:rPr>
        <w:t xml:space="preserve">, co-chair and </w:t>
      </w:r>
      <w:r w:rsidRPr="004C0F04">
        <w:rPr>
          <w:sz w:val="16"/>
          <w:szCs w:val="16"/>
        </w:rPr>
        <w:lastRenderedPageBreak/>
        <w:t xml:space="preserve">former president of Costa Rica. “Unless we turn the tide on ocean decline within five years, the international community should consider turning the high seas into an off-limits regeneration zone until its condition is restored.” </w:t>
      </w:r>
      <w:r w:rsidRPr="004C0F04">
        <w:rPr>
          <w:rStyle w:val="StyleBoldUnderline"/>
        </w:rPr>
        <w:t>Government subsidies</w:t>
      </w:r>
      <w:r w:rsidRPr="004C0F04">
        <w:rPr>
          <w:sz w:val="16"/>
          <w:szCs w:val="16"/>
        </w:rPr>
        <w:t xml:space="preserve"> for high seas fishing total at least $30 billion a year and are carried out by just ten countries, the report said. About 60 percent of such </w:t>
      </w:r>
      <w:r w:rsidRPr="004C0F04">
        <w:rPr>
          <w:rStyle w:val="StyleBoldUnderline"/>
        </w:rPr>
        <w:t>subsidies encourage unsustainable practices like</w:t>
      </w:r>
      <w:r w:rsidRPr="004C0F04">
        <w:rPr>
          <w:sz w:val="16"/>
          <w:szCs w:val="16"/>
        </w:rPr>
        <w:t xml:space="preserve"> the fuel-hungry “</w:t>
      </w:r>
      <w:r w:rsidRPr="004C0F04">
        <w:rPr>
          <w:rStyle w:val="StyleBoldUnderline"/>
        </w:rPr>
        <w:t>bottom trawling” of ocean floors</w:t>
      </w:r>
      <w:r w:rsidRPr="004C0F04">
        <w:rPr>
          <w:sz w:val="16"/>
          <w:szCs w:val="16"/>
        </w:rPr>
        <w:t xml:space="preserve"> — funds that could be rerouted to conservation efforts or employment in coastal areas. Meanwhile, environmental nonprofits and governmental bodies are starting to recognize the insufficient protections offered by systems like the UN Convention on the Law of the Sea (UNCLOS), which aims to regulate portions of the ocean but cannot actually enforce any laws. The report includes a proposal to ratify the UNCLOS, increasing and extending its oversight to 64 percent of the ocean which is currently outside of national jurisdiction. “</w:t>
      </w:r>
      <w:r w:rsidRPr="004C0F04">
        <w:rPr>
          <w:rStyle w:val="StyleBoldUnderline"/>
        </w:rPr>
        <w:t>Without proper governance, a minority will continue to abuse the freedom of the high seas, plunder the riches that lie beneath the waves, take more than a fair share, and benefit at the expense of the rest of us, especially the poorest</w:t>
      </w:r>
      <w:r w:rsidRPr="004C0F04">
        <w:rPr>
          <w:sz w:val="16"/>
          <w:szCs w:val="16"/>
        </w:rPr>
        <w:t xml:space="preserve">,” said Trevor Manuel, co-chair of the commission and former minister of finance of South Africa. </w:t>
      </w:r>
      <w:r w:rsidRPr="004C0F04">
        <w:rPr>
          <w:rStyle w:val="StyleBoldUnderline"/>
          <w:highlight w:val="cyan"/>
        </w:rPr>
        <w:t>Failure to reverse the decline of the ocean’s ecosystems would be an “unforgivable betrayal of current and future generations</w:t>
      </w:r>
      <w:r w:rsidRPr="004C0F04">
        <w:rPr>
          <w:sz w:val="16"/>
          <w:szCs w:val="16"/>
        </w:rPr>
        <w:t xml:space="preserve">,” said David </w:t>
      </w:r>
      <w:proofErr w:type="spellStart"/>
      <w:r w:rsidRPr="004C0F04">
        <w:rPr>
          <w:sz w:val="16"/>
          <w:szCs w:val="16"/>
        </w:rPr>
        <w:t>Miliband</w:t>
      </w:r>
      <w:proofErr w:type="spellEnd"/>
      <w:r w:rsidRPr="004C0F04">
        <w:rPr>
          <w:sz w:val="16"/>
          <w:szCs w:val="16"/>
        </w:rPr>
        <w:t>, co-chair and former British foreign secretary.</w:t>
      </w:r>
    </w:p>
    <w:p w:rsidR="007A1D38" w:rsidRPr="00B530E8" w:rsidRDefault="007A1D38" w:rsidP="002C6F20">
      <w:pPr>
        <w:pStyle w:val="Heading4"/>
      </w:pPr>
      <w:r w:rsidRPr="00B530E8">
        <w:t xml:space="preserve">Independently, a lack of fish supply put billions at risk of food insecurity. </w:t>
      </w:r>
    </w:p>
    <w:p w:rsidR="007A1D38" w:rsidRPr="004C0F04" w:rsidRDefault="007A1D38" w:rsidP="002C6F20">
      <w:r w:rsidRPr="004C0F04">
        <w:rPr>
          <w:rStyle w:val="StyleStyleBold12pt"/>
        </w:rPr>
        <w:t>Tripp ’14</w:t>
      </w:r>
      <w:r w:rsidRPr="004C0F04">
        <w:t xml:space="preserve"> (Emily, “Overfishing Has “Significant Impact” on Global Food Security,” March 20, </w:t>
      </w:r>
    </w:p>
    <w:p w:rsidR="007A1D38" w:rsidRPr="004C0F04" w:rsidRDefault="007A1D38" w:rsidP="002C6F20">
      <w:hyperlink r:id="rId6" w:anchor="ixzz315BisQE2" w:history="1">
        <w:r w:rsidRPr="004C0F04">
          <w:t>http://marinesciencetoday.com/2014/03/20/overfishing-has-significant-impact-on-global-food-security/#ixzz315BisQE2</w:t>
        </w:r>
      </w:hyperlink>
      <w:r w:rsidRPr="004C0F04">
        <w:t>)-mikee</w:t>
      </w:r>
    </w:p>
    <w:p w:rsidR="007A1D38" w:rsidRPr="004C0F04" w:rsidRDefault="007A1D38" w:rsidP="002C6F20"/>
    <w:p w:rsidR="007A1D38" w:rsidRPr="004C0F04" w:rsidRDefault="007A1D38" w:rsidP="002C6F20">
      <w:pPr>
        <w:rPr>
          <w:sz w:val="16"/>
        </w:rPr>
      </w:pPr>
      <w:r w:rsidRPr="004C0F04">
        <w:rPr>
          <w:rStyle w:val="Emphasis"/>
          <w:highlight w:val="cyan"/>
        </w:rPr>
        <w:t>Overfishing</w:t>
      </w:r>
      <w:r w:rsidRPr="004C0F04">
        <w:rPr>
          <w:sz w:val="16"/>
        </w:rPr>
        <w:t xml:space="preserve"> and climate change </w:t>
      </w:r>
      <w:r w:rsidRPr="004C0F04">
        <w:rPr>
          <w:rStyle w:val="Emphasis"/>
          <w:highlight w:val="cyan"/>
        </w:rPr>
        <w:t>threaten food security.</w:t>
      </w:r>
      <w:r w:rsidRPr="004C0F04">
        <w:rPr>
          <w:sz w:val="16"/>
          <w:highlight w:val="cyan"/>
        </w:rPr>
        <w:t xml:space="preserve"> </w:t>
      </w:r>
      <w:r w:rsidRPr="004C0F04">
        <w:rPr>
          <w:rStyle w:val="Emphasis"/>
          <w:highlight w:val="cyan"/>
        </w:rPr>
        <w:t>Three billion people depend on fish</w:t>
      </w:r>
      <w:r w:rsidRPr="004C0F04">
        <w:rPr>
          <w:rStyle w:val="StyleBoldUnderline"/>
          <w:highlight w:val="cyan"/>
        </w:rPr>
        <w:t xml:space="preserve"> to provide at least 20 percent of their</w:t>
      </w:r>
      <w:r w:rsidRPr="004C0F04">
        <w:rPr>
          <w:rStyle w:val="StyleBoldUnderline"/>
        </w:rPr>
        <w:t xml:space="preserve"> animal </w:t>
      </w:r>
      <w:r w:rsidRPr="004C0F04">
        <w:rPr>
          <w:rStyle w:val="StyleBoldUnderline"/>
          <w:highlight w:val="cyan"/>
        </w:rPr>
        <w:t>protein</w:t>
      </w:r>
      <w:r w:rsidRPr="004C0F04">
        <w:rPr>
          <w:rStyle w:val="StyleBoldUnderline"/>
        </w:rPr>
        <w:t xml:space="preserve">, and more than </w:t>
      </w:r>
      <w:r w:rsidRPr="004C0F04">
        <w:rPr>
          <w:rStyle w:val="StyleBoldUnderline"/>
          <w:highlight w:val="cyan"/>
        </w:rPr>
        <w:t>500 million people would be deprived of</w:t>
      </w:r>
      <w:r w:rsidRPr="004C0F04">
        <w:rPr>
          <w:rStyle w:val="StyleBoldUnderline"/>
        </w:rPr>
        <w:t xml:space="preserve"> their primary source of </w:t>
      </w:r>
      <w:r w:rsidRPr="004C0F04">
        <w:rPr>
          <w:rStyle w:val="StyleBoldUnderline"/>
          <w:highlight w:val="cyan"/>
        </w:rPr>
        <w:t>protein</w:t>
      </w:r>
      <w:r w:rsidRPr="004C0F04">
        <w:rPr>
          <w:rStyle w:val="StyleBoldUnderline"/>
        </w:rPr>
        <w:t xml:space="preserve"> if fish stocks around the world continue to decline</w:t>
      </w:r>
      <w:r w:rsidRPr="004C0F04">
        <w:rPr>
          <w:sz w:val="16"/>
        </w:rPr>
        <w:t>. Climate change and ove</w:t>
      </w:r>
      <w:r w:rsidRPr="004C0F04">
        <w:rPr>
          <w:rStyle w:val="StyleBoldUnderline"/>
        </w:rPr>
        <w:t>r</w:t>
      </w:r>
      <w:r w:rsidRPr="004C0F04">
        <w:rPr>
          <w:rStyle w:val="StyleBoldUnderline"/>
          <w:highlight w:val="cyan"/>
        </w:rPr>
        <w:t>fishing</w:t>
      </w:r>
      <w:r w:rsidRPr="004C0F04">
        <w:rPr>
          <w:rStyle w:val="StyleBoldUnderline"/>
        </w:rPr>
        <w:t xml:space="preserve"> are two of </w:t>
      </w:r>
      <w:r w:rsidRPr="004C0F04">
        <w:rPr>
          <w:rStyle w:val="StyleBoldUnderline"/>
          <w:highlight w:val="cyan"/>
        </w:rPr>
        <w:t>the biggest factor</w:t>
      </w:r>
      <w:r w:rsidRPr="004C0F04">
        <w:rPr>
          <w:rStyle w:val="StyleBoldUnderline"/>
        </w:rPr>
        <w:t xml:space="preserve">s </w:t>
      </w:r>
      <w:r w:rsidRPr="004C0F04">
        <w:rPr>
          <w:rStyle w:val="StyleBoldUnderline"/>
          <w:highlight w:val="cyan"/>
        </w:rPr>
        <w:t>contributing to this</w:t>
      </w:r>
      <w:r w:rsidRPr="004C0F04">
        <w:rPr>
          <w:rStyle w:val="StyleBoldUnderline"/>
        </w:rPr>
        <w:t xml:space="preserve"> potential </w:t>
      </w:r>
      <w:r w:rsidRPr="004C0F04">
        <w:rPr>
          <w:rStyle w:val="Emphasis"/>
          <w:highlight w:val="cyan"/>
        </w:rPr>
        <w:t>food security crisis</w:t>
      </w:r>
      <w:r w:rsidRPr="004C0F04">
        <w:rPr>
          <w:rStyle w:val="StyleBoldUnderline"/>
        </w:rPr>
        <w:t>.</w:t>
      </w:r>
      <w:r w:rsidRPr="004C0F04">
        <w:rPr>
          <w:sz w:val="16"/>
        </w:rPr>
        <w:t xml:space="preserve"> Climate change has led to ocean acidification and warming waters, which are contributing to an overall decline in ocean health. It’s also pushing fish stocks further north, altering fisheries and food supplies in tropical regions. “Ocean acidification and warming temperatures are hugely complex, long-term problems,” Global Ocean Commission co-chair José </w:t>
      </w:r>
      <w:proofErr w:type="spellStart"/>
      <w:r w:rsidRPr="004C0F04">
        <w:rPr>
          <w:sz w:val="16"/>
        </w:rPr>
        <w:t>María</w:t>
      </w:r>
      <w:proofErr w:type="spellEnd"/>
      <w:r w:rsidRPr="004C0F04">
        <w:rPr>
          <w:sz w:val="16"/>
        </w:rPr>
        <w:t xml:space="preserve"> </w:t>
      </w:r>
      <w:proofErr w:type="spellStart"/>
      <w:r w:rsidRPr="004C0F04">
        <w:rPr>
          <w:sz w:val="16"/>
        </w:rPr>
        <w:t>Figueres</w:t>
      </w:r>
      <w:proofErr w:type="spellEnd"/>
      <w:r w:rsidRPr="004C0F04">
        <w:rPr>
          <w:sz w:val="16"/>
        </w:rPr>
        <w:t xml:space="preserve"> said in a news release. “But </w:t>
      </w:r>
      <w:r w:rsidRPr="004C0F04">
        <w:rPr>
          <w:rStyle w:val="StyleBoldUnderline"/>
          <w:highlight w:val="cyan"/>
        </w:rPr>
        <w:t>overfishing is something that we can tackle right now, with tools already at our disposal.”</w:t>
      </w:r>
      <w:r w:rsidRPr="004C0F04">
        <w:rPr>
          <w:sz w:val="16"/>
        </w:rPr>
        <w:t xml:space="preserve"> That’s why this week, the Commissioners agreed on a package of proposals for ocean restoration and governance reform that will be presented to the United Nations in June. They have prioritized several issues that require prompt action, including overfishing and illegal fishing, fishing subsidies and more. “</w:t>
      </w:r>
      <w:r w:rsidRPr="004C0F04">
        <w:rPr>
          <w:rStyle w:val="StyleBoldUnderline"/>
        </w:rPr>
        <w:t>We’ve agreed an ocean rescue package,”</w:t>
      </w:r>
      <w:r w:rsidRPr="004C0F04">
        <w:rPr>
          <w:sz w:val="16"/>
        </w:rPr>
        <w:t xml:space="preserve"> said David </w:t>
      </w:r>
      <w:proofErr w:type="spellStart"/>
      <w:r w:rsidRPr="004C0F04">
        <w:rPr>
          <w:sz w:val="16"/>
        </w:rPr>
        <w:t>Miliband</w:t>
      </w:r>
      <w:proofErr w:type="spellEnd"/>
      <w:r w:rsidRPr="004C0F04">
        <w:rPr>
          <w:sz w:val="16"/>
        </w:rPr>
        <w:t>, Global Ocean Commission co-chair. “Now we need governments, business and civil society to join us in implementing it. We know what needs to be done but we can’t do it alone.”</w:t>
      </w:r>
    </w:p>
    <w:p w:rsidR="007A1D38" w:rsidRPr="00B530E8" w:rsidRDefault="007A1D38" w:rsidP="002C6F20">
      <w:pPr>
        <w:pStyle w:val="Heading4"/>
      </w:pPr>
      <w:r w:rsidRPr="00B530E8">
        <w:t>Food insecurity causes conflict and war</w:t>
      </w:r>
    </w:p>
    <w:p w:rsidR="007A1D38" w:rsidRPr="004C0F04" w:rsidRDefault="007A1D38" w:rsidP="002C6F20">
      <w:pPr>
        <w:rPr>
          <w:sz w:val="16"/>
        </w:rPr>
      </w:pPr>
      <w:proofErr w:type="gramStart"/>
      <w:r w:rsidRPr="004C0F04">
        <w:rPr>
          <w:rStyle w:val="StyleStyleBold12pt"/>
        </w:rPr>
        <w:t>Simmons ‘13</w:t>
      </w:r>
      <w:r w:rsidRPr="004C0F04">
        <w:t xml:space="preserve"> </w:t>
      </w:r>
      <w:r w:rsidRPr="004C0F04">
        <w:rPr>
          <w:sz w:val="16"/>
        </w:rPr>
        <w:t>(Emily Simmons.</w:t>
      </w:r>
      <w:proofErr w:type="gramEnd"/>
      <w:r w:rsidRPr="004C0F04">
        <w:rPr>
          <w:sz w:val="16"/>
        </w:rPr>
        <w:t xml:space="preserve"> People and Practices (HR), Advisor at </w:t>
      </w:r>
      <w:proofErr w:type="gramStart"/>
      <w:r w:rsidRPr="004C0F04">
        <w:rPr>
          <w:sz w:val="16"/>
        </w:rPr>
        <w:t>The</w:t>
      </w:r>
      <w:proofErr w:type="gramEnd"/>
      <w:r w:rsidRPr="004C0F04">
        <w:rPr>
          <w:sz w:val="16"/>
        </w:rPr>
        <w:t xml:space="preserve"> Marketing Store. </w:t>
      </w:r>
      <w:proofErr w:type="gramStart"/>
      <w:r w:rsidRPr="004C0F04">
        <w:rPr>
          <w:sz w:val="16"/>
        </w:rPr>
        <w:t>“Harvesting Peace: Food Security, Conflict, and Cooperation”.</w:t>
      </w:r>
      <w:proofErr w:type="gramEnd"/>
      <w:r w:rsidRPr="004C0F04">
        <w:rPr>
          <w:sz w:val="16"/>
        </w:rPr>
        <w:t xml:space="preserve"> </w:t>
      </w:r>
      <w:proofErr w:type="gramStart"/>
      <w:r w:rsidRPr="004C0F04">
        <w:rPr>
          <w:sz w:val="16"/>
        </w:rPr>
        <w:t>New Security Beat.</w:t>
      </w:r>
      <w:proofErr w:type="gramEnd"/>
      <w:r w:rsidRPr="004C0F04">
        <w:rPr>
          <w:sz w:val="16"/>
        </w:rPr>
        <w:t xml:space="preserve"> 3 September 2013. </w:t>
      </w:r>
      <w:hyperlink r:id="rId7" w:anchor=".Uth9YaCLDy8)//JuneC//" w:history="1">
        <w:r w:rsidRPr="004C0F04">
          <w:rPr>
            <w:rStyle w:val="Hyperlink"/>
            <w:sz w:val="16"/>
          </w:rPr>
          <w:t>http://www.newsecuritybeat.org/2013/09/harvesting-peace-food-security-conflict-cooperation/#.Uth9YaCLDy8)//JuneC//</w:t>
        </w:r>
      </w:hyperlink>
    </w:p>
    <w:p w:rsidR="007A1D38" w:rsidRPr="004C0F04" w:rsidRDefault="007A1D38" w:rsidP="002C6F20">
      <w:pPr>
        <w:rPr>
          <w:sz w:val="16"/>
        </w:rPr>
      </w:pPr>
    </w:p>
    <w:p w:rsidR="007A1D38" w:rsidRPr="004C0F04" w:rsidRDefault="007A1D38" w:rsidP="002C6F20">
      <w:pPr>
        <w:rPr>
          <w:sz w:val="16"/>
          <w:szCs w:val="16"/>
        </w:rPr>
      </w:pPr>
      <w:r w:rsidRPr="004C0F04">
        <w:rPr>
          <w:sz w:val="16"/>
          <w:szCs w:val="16"/>
        </w:rPr>
        <w:t xml:space="preserve">Food and Conflict, Conflict and Food¶ Harvesting Peace: Food Security, Conflict, and Cooperation, the latest edition of ECSP Report, explores the complex </w:t>
      </w:r>
      <w:r w:rsidRPr="004C0F04">
        <w:rPr>
          <w:rStyle w:val="StyleBoldUnderline"/>
          <w:highlight w:val="cyan"/>
        </w:rPr>
        <w:t>link</w:t>
      </w:r>
      <w:r w:rsidRPr="004C0F04">
        <w:rPr>
          <w:rStyle w:val="StyleBoldUnderline"/>
        </w:rPr>
        <w:t>age</w:t>
      </w:r>
      <w:r w:rsidRPr="004C0F04">
        <w:rPr>
          <w:rStyle w:val="StyleBoldUnderline"/>
          <w:highlight w:val="cyan"/>
        </w:rPr>
        <w:t>s</w:t>
      </w:r>
      <w:r w:rsidRPr="004C0F04">
        <w:rPr>
          <w:rStyle w:val="StyleBoldUnderline"/>
        </w:rPr>
        <w:t xml:space="preserve"> </w:t>
      </w:r>
      <w:r w:rsidRPr="004C0F04">
        <w:rPr>
          <w:rStyle w:val="StyleBoldUnderline"/>
          <w:highlight w:val="cyan"/>
        </w:rPr>
        <w:t>between conflict and food security</w:t>
      </w:r>
      <w:r w:rsidRPr="004C0F04">
        <w:rPr>
          <w:sz w:val="16"/>
          <w:szCs w:val="16"/>
        </w:rPr>
        <w:t xml:space="preserve">,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 </w:t>
      </w:r>
      <w:r w:rsidRPr="004C0F04">
        <w:rPr>
          <w:rStyle w:val="StyleBoldUnderline"/>
        </w:rPr>
        <w:t xml:space="preserve">Deaths directly attributable to war appear to be declining, but </w:t>
      </w:r>
      <w:r w:rsidRPr="004C0F04">
        <w:rPr>
          <w:rStyle w:val="StyleBoldUnderline"/>
          <w:highlight w:val="cyan"/>
        </w:rPr>
        <w:t>war and other kinds of conflict continue to take a toll on human health</w:t>
      </w:r>
      <w:r w:rsidRPr="004C0F04">
        <w:rPr>
          <w:sz w:val="16"/>
          <w:szCs w:val="16"/>
        </w:rPr>
        <w:t xml:space="preserve">, often </w:t>
      </w:r>
      <w:r w:rsidRPr="004C0F04">
        <w:rPr>
          <w:rStyle w:val="Emphasis"/>
          <w:highlight w:val="cyan"/>
        </w:rPr>
        <w:t>through food insecurity</w:t>
      </w:r>
      <w:r w:rsidRPr="004C0F04">
        <w:rPr>
          <w:rStyle w:val="Emphasis"/>
        </w:rPr>
        <w:t xml:space="preserve">. </w:t>
      </w:r>
      <w:r w:rsidRPr="004C0F04">
        <w:rPr>
          <w:rStyle w:val="StyleBoldUnderline"/>
        </w:rPr>
        <w:t xml:space="preserve">Conflict induces the affected populations to adopt coping strategies that invariably reduce their food consumption and nu </w:t>
      </w:r>
      <w:proofErr w:type="spellStart"/>
      <w:r w:rsidRPr="004C0F04">
        <w:rPr>
          <w:rStyle w:val="StyleBoldUnderline"/>
        </w:rPr>
        <w:t>trition</w:t>
      </w:r>
      <w:proofErr w:type="spellEnd"/>
      <w:r w:rsidRPr="004C0F04">
        <w:rPr>
          <w:rStyle w:val="StyleBoldUnderline"/>
        </w:rPr>
        <w:t xml:space="preserve">. </w:t>
      </w:r>
      <w:r w:rsidRPr="004C0F04">
        <w:rPr>
          <w:rStyle w:val="StyleBoldUnderline"/>
          <w:highlight w:val="cyan"/>
        </w:rPr>
        <w:t xml:space="preserve">Poor nutritional status </w:t>
      </w:r>
      <w:r w:rsidRPr="004C0F04">
        <w:rPr>
          <w:rStyle w:val="StyleBoldUnderline"/>
          <w:highlight w:val="cyan"/>
        </w:rPr>
        <w:lastRenderedPageBreak/>
        <w:t xml:space="preserve">in individuals of any age makes them more susceptible to illness and death.¶ </w:t>
      </w:r>
      <w:proofErr w:type="gramStart"/>
      <w:r w:rsidRPr="004C0F04">
        <w:rPr>
          <w:rStyle w:val="StyleBoldUnderline"/>
          <w:highlight w:val="cyan"/>
        </w:rPr>
        <w:t>But</w:t>
      </w:r>
      <w:proofErr w:type="gramEnd"/>
      <w:r w:rsidRPr="004C0F04">
        <w:rPr>
          <w:rStyle w:val="StyleBoldUnderline"/>
          <w:highlight w:val="cyan"/>
        </w:rPr>
        <w:t xml:space="preserve"> the acute food insecurity caused by conflict has especially potent and long-lasting effects on children</w:t>
      </w:r>
      <w:r w:rsidRPr="004C0F04">
        <w:rPr>
          <w:rStyle w:val="StyleBoldUnderline"/>
        </w:rPr>
        <w:t>. Children whose nutrition is compromised by food insecurity before they are two years old suffer irreversible harm to their cognitive and physical capacities</w:t>
      </w:r>
      <w:r w:rsidRPr="004C0F04">
        <w:rPr>
          <w:sz w:val="16"/>
          <w:szCs w:val="16"/>
        </w:rPr>
        <w:t>.¶ Analysis of the causes of conflict and war has been an area of growing academic interest</w:t>
      </w:r>
      <w:r w:rsidRPr="004C0F04">
        <w:rPr>
          <w:rStyle w:val="StyleBoldUnderline"/>
        </w:rPr>
        <w:t xml:space="preserve">. Both </w:t>
      </w:r>
      <w:r w:rsidRPr="004C0F04">
        <w:rPr>
          <w:rStyle w:val="Emphasis"/>
          <w:highlight w:val="cyan"/>
        </w:rPr>
        <w:t>theor</w:t>
      </w:r>
      <w:r w:rsidR="007A3B6D" w:rsidRPr="004C0F04">
        <w:rPr>
          <w:rStyle w:val="Emphasis"/>
          <w:highlight w:val="cyan"/>
        </w:rPr>
        <w:t>etical work and empirical analy</w:t>
      </w:r>
      <w:r w:rsidRPr="004C0F04">
        <w:rPr>
          <w:rStyle w:val="Emphasis"/>
          <w:highlight w:val="cyan"/>
        </w:rPr>
        <w:t>ses substantiate the many ways in which food insecurity can trigger, fuel, or sustain conflict</w:t>
      </w:r>
      <w:r w:rsidRPr="004C0F04">
        <w:rPr>
          <w:sz w:val="16"/>
          <w:szCs w:val="16"/>
        </w:rPr>
        <w:t xml:space="preserve">. </w:t>
      </w:r>
      <w:r w:rsidRPr="004C0F04">
        <w:rPr>
          <w:rStyle w:val="StyleBoldUnderline"/>
        </w:rPr>
        <w:t xml:space="preserve">Unanticipated food price rises frequently provide a spark for unrest. Conflict among groups competing to control the natural resources needed for food production can catalyze conflict. </w:t>
      </w:r>
      <w:r w:rsidRPr="004C0F04">
        <w:rPr>
          <w:rStyle w:val="StyleBoldUnderline"/>
          <w:highlight w:val="cyan"/>
        </w:rPr>
        <w:t>Social, political, or economic inequities that affect people’s food security can exacerbate grievances and build momentum toward conflict</w:t>
      </w:r>
      <w:r w:rsidRPr="004C0F04">
        <w:rPr>
          <w:sz w:val="16"/>
          <w:szCs w:val="16"/>
        </w:rPr>
        <w:t xml:space="preserve">. Incentives to join or support conflicts and rebellions stem from a number of causes, of which the protection of food security is just one. </w:t>
      </w:r>
      <w:r w:rsidRPr="004C0F04">
        <w:rPr>
          <w:rStyle w:val="StyleBoldUnderline"/>
        </w:rPr>
        <w:t>Food insecurity</w:t>
      </w:r>
      <w:r w:rsidRPr="004C0F04">
        <w:rPr>
          <w:sz w:val="16"/>
          <w:szCs w:val="16"/>
        </w:rPr>
        <w:t xml:space="preserve"> may also</w:t>
      </w:r>
      <w:r w:rsidRPr="004C0F04">
        <w:rPr>
          <w:rStyle w:val="StyleBoldUnderline"/>
        </w:rPr>
        <w:t xml:space="preserve"> </w:t>
      </w:r>
      <w:hyperlink r:id="rId8" w:anchor=".Uh-2u5LVB8E" w:history="1">
        <w:r w:rsidRPr="004C0F04">
          <w:rPr>
            <w:rStyle w:val="StyleBoldUnderline"/>
            <w:highlight w:val="cyan"/>
          </w:rPr>
          <w:t>help to sustain conflict</w:t>
        </w:r>
      </w:hyperlink>
      <w:r w:rsidRPr="004C0F04">
        <w:rPr>
          <w:sz w:val="16"/>
          <w:szCs w:val="16"/>
        </w:rPr>
        <w:t xml:space="preserve">. If post-conflict recovery proves difficult and </w:t>
      </w:r>
      <w:r w:rsidRPr="004C0F04">
        <w:rPr>
          <w:rStyle w:val="StyleBoldUnderline"/>
        </w:rPr>
        <w:t>food insecurity</w:t>
      </w:r>
      <w:r w:rsidRPr="004C0F04">
        <w:rPr>
          <w:sz w:val="16"/>
          <w:szCs w:val="16"/>
        </w:rPr>
        <w:t xml:space="preserve"> remains high</w:t>
      </w:r>
      <w:r w:rsidRPr="004C0F04">
        <w:rPr>
          <w:rStyle w:val="StyleBoldUnderline"/>
        </w:rPr>
        <w:t xml:space="preserve">, </w:t>
      </w:r>
      <w:r w:rsidRPr="004C0F04">
        <w:rPr>
          <w:rStyle w:val="StyleBoldUnderline"/>
          <w:highlight w:val="cyan"/>
        </w:rPr>
        <w:t>incentives for reigniting conflict</w:t>
      </w:r>
      <w:r w:rsidRPr="004C0F04">
        <w:rPr>
          <w:sz w:val="16"/>
          <w:szCs w:val="16"/>
        </w:rPr>
        <w:t xml:space="preserve"> may be strengthened.¶ </w:t>
      </w:r>
      <w:proofErr w:type="gramStart"/>
      <w:r w:rsidRPr="004C0F04">
        <w:rPr>
          <w:sz w:val="16"/>
          <w:szCs w:val="16"/>
        </w:rPr>
        <w:t>Given</w:t>
      </w:r>
      <w:proofErr w:type="gramEnd"/>
      <w:r w:rsidRPr="004C0F04">
        <w:rPr>
          <w:sz w:val="16"/>
          <w:szCs w:val="16"/>
        </w:rPr>
        <w:t xml:space="preserve"> the complexity of factors underlying food security, however, we do not yet understand what levels or aspects of food insecurity are most likely, in what circumstances, to </w:t>
      </w:r>
      <w:hyperlink r:id="rId9" w:history="1">
        <w:r w:rsidRPr="004C0F04">
          <w:rPr>
            <w:rStyle w:val="Hyperlink"/>
            <w:sz w:val="16"/>
            <w:szCs w:val="16"/>
          </w:rPr>
          <w:t>directly contribute to or cause conflict</w:t>
        </w:r>
      </w:hyperlink>
      <w:r w:rsidRPr="004C0F04">
        <w:rPr>
          <w:sz w:val="16"/>
          <w:szCs w:val="16"/>
        </w:rPr>
        <w:t xml:space="preserve">. More explicit integration of food security variables into theories of conflict could help inform external interventions aimed at mitigating food insecurity and preventing conflict.¶ </w:t>
      </w:r>
      <w:proofErr w:type="gramStart"/>
      <w:r w:rsidRPr="004C0F04">
        <w:rPr>
          <w:sz w:val="16"/>
          <w:szCs w:val="16"/>
        </w:rPr>
        <w:t>The</w:t>
      </w:r>
      <w:proofErr w:type="gramEnd"/>
      <w:r w:rsidRPr="004C0F04">
        <w:rPr>
          <w:sz w:val="16"/>
          <w:szCs w:val="16"/>
        </w:rPr>
        <w:t xml:space="preserv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 Modifying operational approaches to ensure greater complementarity and continuity between humanitarian and development interventions, for example, could help to improve effectiveness and impact. </w:t>
      </w:r>
      <w:r w:rsidRPr="004C0F04">
        <w:rPr>
          <w:rStyle w:val="StyleBoldUnderline"/>
        </w:rPr>
        <w:t>External support could help to strengthen institutions critical to food security and conflict prevention in fragile states.</w:t>
      </w:r>
      <w:r w:rsidRPr="004C0F04">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rsidR="007A1D38" w:rsidRPr="00B530E8" w:rsidRDefault="007A1D38" w:rsidP="002C6F20">
      <w:pPr>
        <w:pStyle w:val="Heading4"/>
      </w:pPr>
      <w:r w:rsidRPr="00B530E8">
        <w:t xml:space="preserve">The plan ensures food security and prevents the impending seafood bubble. </w:t>
      </w:r>
    </w:p>
    <w:p w:rsidR="007A1D38" w:rsidRPr="004C0F04" w:rsidRDefault="007A1D38" w:rsidP="002C6F20">
      <w:proofErr w:type="spellStart"/>
      <w:r w:rsidRPr="004C0F04">
        <w:rPr>
          <w:rStyle w:val="StyleStyleBold12pt"/>
        </w:rPr>
        <w:t>Growstone</w:t>
      </w:r>
      <w:proofErr w:type="spellEnd"/>
      <w:r w:rsidRPr="004C0F04">
        <w:rPr>
          <w:rStyle w:val="StyleStyleBold12pt"/>
        </w:rPr>
        <w:t xml:space="preserve"> ’12</w:t>
      </w:r>
      <w:r w:rsidRPr="004C0F04">
        <w:t xml:space="preserve"> (“Greening Domestic Aquaculture </w:t>
      </w:r>
      <w:proofErr w:type="spellStart"/>
      <w:r w:rsidRPr="004C0F04">
        <w:t>Biofilters</w:t>
      </w:r>
      <w:proofErr w:type="spellEnd"/>
      <w:r w:rsidRPr="004C0F04">
        <w:t xml:space="preserve"> Could Help Close the 10 Billion US Seafood Trade Deficit,” May 22, 2012, http://www.growstone.com/2012/05/greening-domestic-aquaculture-biofilters-could-help-close-the-10-billion-us-seafood-trade-deficit/)</w:t>
      </w:r>
    </w:p>
    <w:p w:rsidR="007A1D38" w:rsidRPr="004C0F04" w:rsidRDefault="007A1D38" w:rsidP="002C6F20"/>
    <w:p w:rsidR="007A1D38" w:rsidRPr="004C0F04" w:rsidRDefault="007A1D38" w:rsidP="002C6F20">
      <w:pPr>
        <w:rPr>
          <w:sz w:val="16"/>
        </w:rPr>
      </w:pPr>
      <w:r w:rsidRPr="004C0F04">
        <w:rPr>
          <w:sz w:val="16"/>
        </w:rPr>
        <w:t xml:space="preserve">There is a growing worldwide seafood bubble getting ready to burst. </w:t>
      </w:r>
      <w:r w:rsidRPr="004C0F04">
        <w:rPr>
          <w:rStyle w:val="StyleBoldUnderline"/>
          <w:highlight w:val="cyan"/>
        </w:rPr>
        <w:t>We cannot sustain the current state of fish farming,</w:t>
      </w:r>
      <w:r w:rsidRPr="004C0F04">
        <w:rPr>
          <w:rStyle w:val="StyleBoldUnderline"/>
        </w:rPr>
        <w:t xml:space="preserve"> also known as aquaculture, and seafood consumption</w:t>
      </w:r>
      <w:r w:rsidRPr="004C0F04">
        <w:rPr>
          <w:sz w:val="16"/>
        </w:rPr>
        <w:t xml:space="preserve">. Not only are the environmental issues produced by aquaculture putting pressure on water conservation projects, but consider that </w:t>
      </w:r>
      <w:r w:rsidRPr="004C0F04">
        <w:rPr>
          <w:rStyle w:val="StyleBoldUnderline"/>
        </w:rPr>
        <w:t>the U.S. imports around 85% of the seafood that we consume</w:t>
      </w:r>
      <w:r w:rsidRPr="004C0F04">
        <w:rPr>
          <w:sz w:val="16"/>
        </w:rPr>
        <w:t xml:space="preserve">. This deficit between what we produce and what we consume amounts to $10 billion dollars. </w:t>
      </w:r>
      <w:r w:rsidRPr="004C0F04">
        <w:rPr>
          <w:rStyle w:val="StyleBoldUnderline"/>
          <w:highlight w:val="cyan"/>
        </w:rPr>
        <w:t>Currently, the biggest exporter of seafood is China. However</w:t>
      </w:r>
      <w:r w:rsidRPr="004C0F04">
        <w:rPr>
          <w:rStyle w:val="StyleBoldUnderline"/>
        </w:rPr>
        <w:t xml:space="preserve">, seafood </w:t>
      </w:r>
      <w:r w:rsidRPr="004C0F04">
        <w:rPr>
          <w:rStyle w:val="StyleBoldUnderline"/>
          <w:highlight w:val="cyan"/>
        </w:rPr>
        <w:t>consumption</w:t>
      </w:r>
      <w:r w:rsidRPr="004C0F04">
        <w:rPr>
          <w:rStyle w:val="StyleBoldUnderline"/>
        </w:rPr>
        <w:t xml:space="preserve"> in China is </w:t>
      </w:r>
      <w:r w:rsidRPr="004C0F04">
        <w:rPr>
          <w:rStyle w:val="StyleBoldUnderline"/>
          <w:highlight w:val="cyan"/>
        </w:rPr>
        <w:t>expected to continue rising until it</w:t>
      </w:r>
      <w:r w:rsidRPr="004C0F04">
        <w:rPr>
          <w:rStyle w:val="StyleBoldUnderline"/>
        </w:rPr>
        <w:t xml:space="preserve"> finally </w:t>
      </w:r>
      <w:r w:rsidRPr="004C0F04">
        <w:rPr>
          <w:rStyle w:val="StyleBoldUnderline"/>
          <w:highlight w:val="cyan"/>
        </w:rPr>
        <w:t>outstrips</w:t>
      </w:r>
      <w:r w:rsidRPr="004C0F04">
        <w:rPr>
          <w:rStyle w:val="StyleBoldUnderline"/>
        </w:rPr>
        <w:t xml:space="preserve"> Chinese seafood </w:t>
      </w:r>
      <w:r w:rsidRPr="004C0F04">
        <w:rPr>
          <w:rStyle w:val="StyleBoldUnderline"/>
          <w:highlight w:val="cyan"/>
        </w:rPr>
        <w:t>production. This will raise global prices and cut the worldwide supply</w:t>
      </w:r>
      <w:r w:rsidRPr="004C0F04">
        <w:rPr>
          <w:rStyle w:val="StyleBoldUnderline"/>
        </w:rPr>
        <w:t xml:space="preserve"> of seafood even as the world’s appetite for fish continues to grow.</w:t>
      </w:r>
      <w:r w:rsidRPr="004C0F04">
        <w:rPr>
          <w:sz w:val="16"/>
        </w:rPr>
        <w:t xml:space="preserve"> In order to address this growing disparity, </w:t>
      </w:r>
      <w:r w:rsidRPr="004C0F04">
        <w:rPr>
          <w:rStyle w:val="Emphasis"/>
          <w:highlight w:val="cyan"/>
        </w:rPr>
        <w:t>the U.S. should be looking to invest in and grow domestic fish farming enterprises</w:t>
      </w:r>
      <w:r w:rsidRPr="004C0F04">
        <w:rPr>
          <w:sz w:val="16"/>
        </w:rPr>
        <w:t xml:space="preserve">. </w:t>
      </w:r>
      <w:proofErr w:type="gramStart"/>
      <w:r w:rsidRPr="004C0F04">
        <w:rPr>
          <w:sz w:val="16"/>
        </w:rPr>
        <w:t>But how to do that without causing more environmental issues than we solve?</w:t>
      </w:r>
      <w:proofErr w:type="gramEnd"/>
      <w:r w:rsidRPr="004C0F04">
        <w:rPr>
          <w:sz w:val="16"/>
        </w:rPr>
        <w:t xml:space="preserve"> After all, fish and other aquatic organisms raised for food through aquaculture can increase the transfer of disease and parasites to wild fish populations. They also pollute water systems with excess nutrients from feed and waste products. In part, these environmental issues are generally addressed by using </w:t>
      </w:r>
      <w:proofErr w:type="spellStart"/>
      <w:r w:rsidRPr="004C0F04">
        <w:rPr>
          <w:sz w:val="16"/>
        </w:rPr>
        <w:t>biofilters</w:t>
      </w:r>
      <w:proofErr w:type="spellEnd"/>
      <w:r w:rsidRPr="004C0F04">
        <w:rPr>
          <w:sz w:val="16"/>
        </w:rPr>
        <w:t xml:space="preserve"> such as plastic balls, or beads. Can you imagine throwing more plastic into our waterways and oceans? Not a good idea. However, using recycled glass with a large surface area to volume ratio like </w:t>
      </w:r>
      <w:proofErr w:type="spellStart"/>
      <w:r w:rsidRPr="004C0F04">
        <w:rPr>
          <w:sz w:val="16"/>
        </w:rPr>
        <w:t>Growstones</w:t>
      </w:r>
      <w:proofErr w:type="spellEnd"/>
      <w:r w:rsidRPr="004C0F04">
        <w:rPr>
          <w:sz w:val="16"/>
        </w:rPr>
        <w:t xml:space="preserve"> as a </w:t>
      </w:r>
      <w:proofErr w:type="spellStart"/>
      <w:r w:rsidRPr="004C0F04">
        <w:rPr>
          <w:sz w:val="16"/>
        </w:rPr>
        <w:t>biofilter</w:t>
      </w:r>
      <w:proofErr w:type="spellEnd"/>
      <w:r w:rsidRPr="004C0F04">
        <w:rPr>
          <w:sz w:val="16"/>
        </w:rPr>
        <w:t xml:space="preserve"> not only mitigates the environmental impact associated with fish farming, but since it is also a cheaper, recycled product, </w:t>
      </w:r>
      <w:proofErr w:type="spellStart"/>
      <w:r w:rsidRPr="004C0F04">
        <w:rPr>
          <w:sz w:val="16"/>
        </w:rPr>
        <w:t>Growstones</w:t>
      </w:r>
      <w:proofErr w:type="spellEnd"/>
      <w:r w:rsidRPr="004C0F04">
        <w:rPr>
          <w:sz w:val="16"/>
        </w:rPr>
        <w:t xml:space="preserve"> support a holistic, economical and green solution to aquaculture problems. Once we apply holistic green solutions to some of the environmental issues of fish farming. </w:t>
      </w:r>
      <w:proofErr w:type="gramStart"/>
      <w:r w:rsidRPr="004C0F04">
        <w:rPr>
          <w:sz w:val="16"/>
        </w:rPr>
        <w:t>we</w:t>
      </w:r>
      <w:proofErr w:type="gramEnd"/>
      <w:r w:rsidRPr="004C0F04">
        <w:rPr>
          <w:sz w:val="16"/>
        </w:rPr>
        <w:t xml:space="preserve"> can realize other benefits of aquaculture. </w:t>
      </w:r>
      <w:r w:rsidRPr="004C0F04">
        <w:rPr>
          <w:rStyle w:val="StyleBoldUnderline"/>
          <w:highlight w:val="cyan"/>
        </w:rPr>
        <w:t xml:space="preserve">Other than addressing the seafood deficit in the U.S. and the </w:t>
      </w:r>
      <w:r w:rsidRPr="004C0F04">
        <w:rPr>
          <w:rStyle w:val="Emphasis"/>
          <w:highlight w:val="cyan"/>
        </w:rPr>
        <w:t>looming seafood bubble</w:t>
      </w:r>
      <w:r w:rsidRPr="004C0F04">
        <w:rPr>
          <w:rStyle w:val="StyleBoldUnderline"/>
        </w:rPr>
        <w:t>,</w:t>
      </w:r>
      <w:r w:rsidRPr="004C0F04">
        <w:rPr>
          <w:sz w:val="16"/>
        </w:rPr>
        <w:t xml:space="preserve"> there are a lot of good reasons to increase domestic fish farming. For example, attendees at the Global Conference on Aquaculture estimated that in </w:t>
      </w:r>
      <w:r w:rsidRPr="004C0F04">
        <w:rPr>
          <w:sz w:val="16"/>
        </w:rPr>
        <w:lastRenderedPageBreak/>
        <w:t xml:space="preserve">2010, </w:t>
      </w:r>
      <w:r w:rsidRPr="004C0F04">
        <w:rPr>
          <w:rStyle w:val="StyleBoldUnderline"/>
          <w:highlight w:val="cyan"/>
        </w:rPr>
        <w:t xml:space="preserve">aquaculture provided around 30 million jobs worldwide. It can also provide much-needed protein to areas with </w:t>
      </w:r>
      <w:r w:rsidRPr="004C0F04">
        <w:rPr>
          <w:rStyle w:val="Emphasis"/>
          <w:highlight w:val="cyan"/>
        </w:rPr>
        <w:t>low food security</w:t>
      </w:r>
      <w:r w:rsidRPr="004C0F04">
        <w:rPr>
          <w:rStyle w:val="StyleBoldUnderline"/>
        </w:rPr>
        <w:t xml:space="preserve"> and high poverty. Fish farming can lead to investment in local economies, </w:t>
      </w:r>
      <w:r w:rsidRPr="004C0F04">
        <w:rPr>
          <w:rStyle w:val="StyleBoldUnderline"/>
          <w:highlight w:val="cyan"/>
        </w:rPr>
        <w:t>it can add to the current body of scientific knowledge and technological advancement.</w:t>
      </w:r>
      <w:r w:rsidRPr="004C0F04">
        <w:rPr>
          <w:rStyle w:val="StyleBoldUnderline"/>
        </w:rPr>
        <w:t xml:space="preserve"> It’s possible that aquaculture would also increase awareness for the need to protect our coastal waters from pollution,</w:t>
      </w:r>
      <w:r w:rsidRPr="004C0F04">
        <w:rPr>
          <w:sz w:val="16"/>
        </w:rPr>
        <w:t xml:space="preserve"> especially via culture of aquatic organisms like </w:t>
      </w:r>
      <w:proofErr w:type="spellStart"/>
      <w:r w:rsidRPr="004C0F04">
        <w:rPr>
          <w:sz w:val="16"/>
        </w:rPr>
        <w:t>molluska</w:t>
      </w:r>
      <w:proofErr w:type="spellEnd"/>
      <w:r w:rsidRPr="004C0F04">
        <w:rPr>
          <w:sz w:val="16"/>
        </w:rPr>
        <w:t xml:space="preserve"> and seaweed. And, as we discover more species that can be sustainably farmed, we may reduce fishing pressure on those same wild stocks.</w:t>
      </w:r>
    </w:p>
    <w:p w:rsidR="007A1D38" w:rsidRPr="00B530E8" w:rsidRDefault="007A1D38" w:rsidP="002C6F20">
      <w:pPr>
        <w:pStyle w:val="Heading3"/>
      </w:pPr>
      <w:r w:rsidRPr="00B530E8">
        <w:lastRenderedPageBreak/>
        <w:t>1AC Advantage – Economy</w:t>
      </w:r>
    </w:p>
    <w:p w:rsidR="007A1D38" w:rsidRPr="00B530E8" w:rsidRDefault="007A1D38" w:rsidP="002C6F20">
      <w:pPr>
        <w:pStyle w:val="Heading4"/>
      </w:pPr>
      <w:r w:rsidRPr="00B530E8">
        <w:t>Advantage Two: The Economy</w:t>
      </w:r>
    </w:p>
    <w:p w:rsidR="007A1D38" w:rsidRPr="00B530E8" w:rsidRDefault="007A1D38" w:rsidP="002C6F20">
      <w:pPr>
        <w:pStyle w:val="Heading4"/>
      </w:pPr>
      <w:r w:rsidRPr="00B530E8">
        <w:t xml:space="preserve">The US is falling behind in the seafood economy – rising demand and weak industry makes trade deficits inevitable. </w:t>
      </w:r>
    </w:p>
    <w:p w:rsidR="007A1D38" w:rsidRPr="004C0F04" w:rsidRDefault="007A1D38" w:rsidP="002C6F20">
      <w:r w:rsidRPr="004C0F04">
        <w:rPr>
          <w:rStyle w:val="StyleStyleBold12pt"/>
        </w:rPr>
        <w:t>Walsh ’11</w:t>
      </w:r>
      <w:r w:rsidRPr="004C0F04">
        <w:t xml:space="preserve"> (Bryan, senior editor at TIME, “Can the U.S. Close Its Seafood Trade Deficit?” July 08, 2011, http://science.time.com/2011/07/08/can-the-u-s-close-its-seafood-trade-deficit/print/)</w:t>
      </w:r>
    </w:p>
    <w:p w:rsidR="007A1D38" w:rsidRPr="004C0F04" w:rsidRDefault="007A1D38" w:rsidP="002C6F20"/>
    <w:p w:rsidR="007A1D38" w:rsidRPr="004C0F04" w:rsidRDefault="007A1D38" w:rsidP="002C6F20">
      <w:pPr>
        <w:rPr>
          <w:sz w:val="16"/>
        </w:rPr>
      </w:pPr>
      <w:r w:rsidRPr="004C0F04">
        <w:rPr>
          <w:sz w:val="16"/>
        </w:rPr>
        <w:t xml:space="preserve">As I write in the cover story of TIME this week, </w:t>
      </w:r>
      <w:r w:rsidRPr="004C0F04">
        <w:rPr>
          <w:rStyle w:val="StyleBoldUnderline"/>
          <w:highlight w:val="cyan"/>
        </w:rPr>
        <w:t xml:space="preserve">we’re in the middle of a seafood </w:t>
      </w:r>
      <w:r w:rsidRPr="004C0F04">
        <w:rPr>
          <w:rStyle w:val="Emphasis"/>
          <w:highlight w:val="cyan"/>
        </w:rPr>
        <w:t>transition</w:t>
      </w:r>
      <w:r w:rsidRPr="004C0F04">
        <w:rPr>
          <w:sz w:val="16"/>
        </w:rPr>
        <w:t>. Once nearly all of our fish were caught wild—indeed, as Paul Greenberg has written, fish are the last wild food in a world where nearly everything else we eat comes from a farmer’s labor. But that’s changing—around half of the seafood consumed around the world starts in farms, and</w:t>
      </w:r>
      <w:r w:rsidRPr="004C0F04">
        <w:rPr>
          <w:rStyle w:val="StyleBoldUnderline"/>
        </w:rPr>
        <w:t xml:space="preserve"> as </w:t>
      </w:r>
      <w:r w:rsidRPr="004C0F04">
        <w:rPr>
          <w:rStyle w:val="Emphasis"/>
          <w:highlight w:val="cyan"/>
        </w:rPr>
        <w:t>seafood demand continues to grow</w:t>
      </w:r>
      <w:r w:rsidRPr="004C0F04">
        <w:rPr>
          <w:rStyle w:val="StyleBoldUnderline"/>
          <w:highlight w:val="cyan"/>
        </w:rPr>
        <w:t>, more and more of it will come from aquaculture</w:t>
      </w:r>
      <w:r w:rsidRPr="004C0F04">
        <w:rPr>
          <w:sz w:val="16"/>
        </w:rPr>
        <w:t xml:space="preserve">. The last wild food is quickly becoming domesticated—for better and for worse. </w:t>
      </w:r>
      <w:r w:rsidRPr="004C0F04">
        <w:rPr>
          <w:rStyle w:val="StyleBoldUnderline"/>
        </w:rPr>
        <w:t>American consumption of farmed seafood is right in line with global norms</w:t>
      </w:r>
      <w:r w:rsidRPr="004C0F04">
        <w:rPr>
          <w:sz w:val="16"/>
        </w:rPr>
        <w:t xml:space="preserve">. Half our fish comes from farms as well—but not from American farms. 84% of the seafood consumed by Americans is imported, and </w:t>
      </w:r>
      <w:r w:rsidRPr="004C0F04">
        <w:rPr>
          <w:rStyle w:val="StyleBoldUnderline"/>
          <w:highlight w:val="cyan"/>
        </w:rPr>
        <w:t>just 5% of the</w:t>
      </w:r>
      <w:r w:rsidRPr="004C0F04">
        <w:rPr>
          <w:rStyle w:val="StyleBoldUnderline"/>
        </w:rPr>
        <w:t xml:space="preserve"> farmed </w:t>
      </w:r>
      <w:r w:rsidRPr="004C0F04">
        <w:rPr>
          <w:rStyle w:val="StyleBoldUnderline"/>
          <w:highlight w:val="cyan"/>
        </w:rPr>
        <w:t>seafood we eat is domestic</w:t>
      </w:r>
      <w:r w:rsidRPr="004C0F04">
        <w:rPr>
          <w:sz w:val="16"/>
        </w:rPr>
        <w:t xml:space="preserve">. Here’s an amazing stat: </w:t>
      </w:r>
      <w:r w:rsidRPr="004C0F04">
        <w:rPr>
          <w:rStyle w:val="StyleBoldUnderline"/>
        </w:rPr>
        <w:t xml:space="preserve">our </w:t>
      </w:r>
      <w:r w:rsidRPr="004C0F04">
        <w:rPr>
          <w:rStyle w:val="Emphasis"/>
          <w:highlight w:val="cyan"/>
        </w:rPr>
        <w:t>“seafood trade deficit</w:t>
      </w:r>
      <w:r w:rsidRPr="004C0F04">
        <w:rPr>
          <w:rStyle w:val="StyleBoldUnderline"/>
          <w:highlight w:val="cyan"/>
        </w:rPr>
        <w:t>” is $9 billion</w:t>
      </w:r>
      <w:r w:rsidRPr="004C0F04">
        <w:rPr>
          <w:rStyle w:val="StyleBoldUnderline"/>
        </w:rPr>
        <w:t xml:space="preserve">, which as </w:t>
      </w:r>
      <w:r w:rsidRPr="004C0F04">
        <w:rPr>
          <w:rStyle w:val="StyleBoldUnderline"/>
          <w:highlight w:val="cyan"/>
        </w:rPr>
        <w:t>trade deficit</w:t>
      </w:r>
      <w:r w:rsidRPr="004C0F04">
        <w:rPr>
          <w:rStyle w:val="StyleBoldUnderline"/>
        </w:rPr>
        <w:t xml:space="preserve">s in natural resources go </w:t>
      </w:r>
      <w:r w:rsidRPr="004C0F04">
        <w:rPr>
          <w:rStyle w:val="StyleBoldUnderline"/>
          <w:highlight w:val="cyan"/>
        </w:rPr>
        <w:t>is second only to crude oil</w:t>
      </w:r>
      <w:r w:rsidRPr="004C0F04">
        <w:rPr>
          <w:rStyle w:val="StyleBoldUnderline"/>
        </w:rPr>
        <w:t>.</w:t>
      </w:r>
      <w:r w:rsidRPr="004C0F04">
        <w:rPr>
          <w:sz w:val="16"/>
        </w:rPr>
        <w:t xml:space="preserve"> More than just about anything else on our plate, our seafood has likely traveled a long way before it arrives at our table. “</w:t>
      </w:r>
      <w:r w:rsidRPr="004C0F04">
        <w:rPr>
          <w:rStyle w:val="StyleBoldUnderline"/>
        </w:rPr>
        <w:t>It’s true that we live in a global market place, but we are concerned about the U.S. and U.S. aquaculture,”</w:t>
      </w:r>
      <w:r w:rsidRPr="004C0F04">
        <w:rPr>
          <w:sz w:val="16"/>
        </w:rPr>
        <w:t xml:space="preserve"> says Michael </w:t>
      </w:r>
      <w:proofErr w:type="spellStart"/>
      <w:r w:rsidRPr="004C0F04">
        <w:rPr>
          <w:sz w:val="16"/>
        </w:rPr>
        <w:t>Rubino</w:t>
      </w:r>
      <w:proofErr w:type="spellEnd"/>
      <w:r w:rsidRPr="004C0F04">
        <w:rPr>
          <w:sz w:val="16"/>
        </w:rPr>
        <w:t xml:space="preserve">, manager of the National Oceanic and Atmospheric Administration’s (NOAA) aquaculture program. Why are Americans so dependent on foreigners for their fish? Once-productive waters in regions like New England </w:t>
      </w:r>
      <w:proofErr w:type="gramStart"/>
      <w:r w:rsidRPr="004C0F04">
        <w:rPr>
          <w:sz w:val="16"/>
        </w:rPr>
        <w:t>have</w:t>
      </w:r>
      <w:proofErr w:type="gramEnd"/>
      <w:r w:rsidRPr="004C0F04">
        <w:rPr>
          <w:sz w:val="16"/>
        </w:rPr>
        <w:t xml:space="preserve"> been hit hard by over-fishing, often followed by lengthy and controversial moratoriums to allow commercial species to recover. In 2009 American fisherman hauled in 3.5 million tons worth of seafood. That’s the lightest catch since 1988, but U.S. seafood consumption keeps rising, as the taste for sushi and shrimp cocktail spreads and more of us follow medical advice to eat at least 8 </w:t>
      </w:r>
      <w:proofErr w:type="spellStart"/>
      <w:r w:rsidRPr="004C0F04">
        <w:rPr>
          <w:sz w:val="16"/>
        </w:rPr>
        <w:t>oz</w:t>
      </w:r>
      <w:proofErr w:type="spellEnd"/>
      <w:r w:rsidRPr="004C0F04">
        <w:rPr>
          <w:sz w:val="16"/>
        </w:rPr>
        <w:t xml:space="preserve"> of seafood a week for cardiovascular health. (Right now Americans eat less than half as much seafood as the government recommends—if we all ate what we’re supposed to, we’d need </w:t>
      </w:r>
      <w:proofErr w:type="gramStart"/>
      <w:r w:rsidRPr="004C0F04">
        <w:rPr>
          <w:sz w:val="16"/>
        </w:rPr>
        <w:t>at least twice as much seafood</w:t>
      </w:r>
      <w:proofErr w:type="gramEnd"/>
      <w:r w:rsidRPr="004C0F04">
        <w:rPr>
          <w:sz w:val="16"/>
        </w:rPr>
        <w:t xml:space="preserve"> have now.) </w:t>
      </w:r>
      <w:r w:rsidRPr="004C0F04">
        <w:rPr>
          <w:rStyle w:val="StyleBoldUnderline"/>
        </w:rPr>
        <w:t xml:space="preserve">American fishermen are hard pressed to keep up with domestic </w:t>
      </w:r>
      <w:r w:rsidRPr="004C0F04">
        <w:rPr>
          <w:rStyle w:val="Emphasis"/>
        </w:rPr>
        <w:t>demand</w:t>
      </w:r>
      <w:r w:rsidRPr="004C0F04">
        <w:rPr>
          <w:rStyle w:val="StyleBoldUnderline"/>
        </w:rPr>
        <w:t>—and it wouldn’t be ecologically sustainable for long if they tried. That leaves aquaculture, but the reality is</w:t>
      </w:r>
      <w:proofErr w:type="gramStart"/>
      <w:r w:rsidRPr="004C0F04">
        <w:rPr>
          <w:rStyle w:val="StyleBoldUnderline"/>
        </w:rPr>
        <w:t>,</w:t>
      </w:r>
      <w:proofErr w:type="gramEnd"/>
      <w:r w:rsidRPr="004C0F04">
        <w:rPr>
          <w:rStyle w:val="StyleBoldUnderline"/>
        </w:rPr>
        <w:t xml:space="preserve"> </w:t>
      </w:r>
      <w:r w:rsidRPr="004C0F04">
        <w:rPr>
          <w:rStyle w:val="StyleBoldUnderline"/>
          <w:highlight w:val="cyan"/>
        </w:rPr>
        <w:t>the U.S. doesn’t have much of a domestic fish farming industry</w:t>
      </w:r>
      <w:r w:rsidRPr="004C0F04">
        <w:rPr>
          <w:sz w:val="16"/>
        </w:rPr>
        <w:t xml:space="preserve">. The bulk of U.S. aquaculture comes from freshwater farms, involving relatively low-value species like catfish and carp. </w:t>
      </w:r>
      <w:proofErr w:type="gramStart"/>
      <w:r w:rsidRPr="004C0F04">
        <w:rPr>
          <w:sz w:val="16"/>
        </w:rPr>
        <w:t>Marine aquaculture—think</w:t>
      </w:r>
      <w:proofErr w:type="gramEnd"/>
      <w:r w:rsidRPr="004C0F04">
        <w:rPr>
          <w:sz w:val="16"/>
        </w:rPr>
        <w:t xml:space="preserve"> salmon, shrimp, oysters—provides just 1.5% of U.S. seafood consumption. </w:t>
      </w:r>
      <w:r w:rsidRPr="004C0F04">
        <w:rPr>
          <w:rStyle w:val="Emphasis"/>
          <w:highlight w:val="cyan"/>
        </w:rPr>
        <w:t>On a global level</w:t>
      </w:r>
      <w:r w:rsidRPr="004C0F04">
        <w:rPr>
          <w:sz w:val="16"/>
        </w:rPr>
        <w:t>—where countries like China, Norway and Chile dominate—</w:t>
      </w:r>
      <w:r w:rsidRPr="004C0F04">
        <w:rPr>
          <w:rStyle w:val="Emphasis"/>
          <w:highlight w:val="cyan"/>
        </w:rPr>
        <w:t>the U.S. barely registers</w:t>
      </w:r>
      <w:r w:rsidRPr="004C0F04">
        <w:rPr>
          <w:sz w:val="16"/>
        </w:rPr>
        <w:t xml:space="preserve">. “You just don’t see much development in the U.S.,” says Richard </w:t>
      </w:r>
      <w:proofErr w:type="spellStart"/>
      <w:r w:rsidRPr="004C0F04">
        <w:rPr>
          <w:sz w:val="16"/>
        </w:rPr>
        <w:t>Langan</w:t>
      </w:r>
      <w:proofErr w:type="spellEnd"/>
      <w:r w:rsidRPr="004C0F04">
        <w:rPr>
          <w:sz w:val="16"/>
        </w:rPr>
        <w:t>, director of the Atlantic Marine Aquaculture Center at the University of New Hampshire.</w:t>
      </w:r>
    </w:p>
    <w:p w:rsidR="007A1D38" w:rsidRPr="004C0F04" w:rsidRDefault="007A1D38" w:rsidP="002C6F20"/>
    <w:p w:rsidR="007A1D38" w:rsidRPr="00B530E8" w:rsidRDefault="007A1D38" w:rsidP="002C6F20">
      <w:pPr>
        <w:pStyle w:val="Heading4"/>
      </w:pPr>
      <w:r w:rsidRPr="00B530E8">
        <w:t xml:space="preserve">Continued overfishing and industry decay collapses the entire fish industry – new markets are </w:t>
      </w:r>
      <w:proofErr w:type="gramStart"/>
      <w:r w:rsidRPr="00B530E8">
        <w:t>key</w:t>
      </w:r>
      <w:proofErr w:type="gramEnd"/>
      <w:r w:rsidRPr="00B530E8">
        <w:t xml:space="preserve">. </w:t>
      </w:r>
    </w:p>
    <w:p w:rsidR="007A1D38" w:rsidRPr="004C0F04" w:rsidRDefault="007A1D38" w:rsidP="002C6F20">
      <w:r w:rsidRPr="004C0F04">
        <w:rPr>
          <w:rStyle w:val="StyleStyleBold12pt"/>
        </w:rPr>
        <w:t>Johns ’13</w:t>
      </w:r>
      <w:r w:rsidRPr="004C0F04">
        <w:t xml:space="preserve"> (Kristen L., University of Southern California Gould School of Law; B.S. Environmental Systems &amp; Ecology, “FARM FISHING HOLES: GAPS IN FEDERAL REGULATION OF OFFSHORE AQUACULTURE,” 86 S. Cal. L. Rev. 681, March, 2013)-</w:t>
      </w:r>
      <w:proofErr w:type="spellStart"/>
      <w:r w:rsidRPr="004C0F04">
        <w:t>mikee</w:t>
      </w:r>
      <w:proofErr w:type="spellEnd"/>
    </w:p>
    <w:p w:rsidR="007A1D38" w:rsidRPr="004C0F04" w:rsidRDefault="007A1D38" w:rsidP="002C6F20"/>
    <w:p w:rsidR="007A1D38" w:rsidRPr="004C0F04" w:rsidRDefault="007A1D38" w:rsidP="002C6F20">
      <w:pPr>
        <w:rPr>
          <w:sz w:val="16"/>
        </w:rPr>
      </w:pPr>
      <w:r w:rsidRPr="004C0F04">
        <w:rPr>
          <w:rStyle w:val="StyleBoldUnderline"/>
        </w:rPr>
        <w:t xml:space="preserve">A compelling case can be made for growing more seafood in the United States. America's appetite for seafood continues to increase n13 - yet </w:t>
      </w:r>
      <w:r w:rsidRPr="004C0F04">
        <w:rPr>
          <w:rStyle w:val="StyleBoldUnderline"/>
          <w:highlight w:val="cyan"/>
        </w:rPr>
        <w:t>dwindling supplies of domestic fish stocks</w:t>
      </w:r>
      <w:r w:rsidRPr="004C0F04">
        <w:rPr>
          <w:rStyle w:val="StyleBoldUnderline"/>
        </w:rPr>
        <w:t xml:space="preserve"> </w:t>
      </w:r>
      <w:r w:rsidRPr="004C0F04">
        <w:rPr>
          <w:rStyle w:val="StyleBoldUnderline"/>
        </w:rPr>
        <w:lastRenderedPageBreak/>
        <w:t xml:space="preserve">n14 </w:t>
      </w:r>
      <w:r w:rsidRPr="004C0F04">
        <w:rPr>
          <w:rStyle w:val="StyleBoldUnderline"/>
          <w:highlight w:val="cyan"/>
        </w:rPr>
        <w:t>have forced the U</w:t>
      </w:r>
      <w:r w:rsidRPr="004C0F04">
        <w:rPr>
          <w:rStyle w:val="StyleBoldUnderline"/>
        </w:rPr>
        <w:t>nited</w:t>
      </w:r>
      <w:r w:rsidRPr="004C0F04">
        <w:rPr>
          <w:rStyle w:val="StyleBoldUnderline"/>
          <w:highlight w:val="cyan"/>
        </w:rPr>
        <w:t xml:space="preserve"> S</w:t>
      </w:r>
      <w:r w:rsidRPr="004C0F04">
        <w:rPr>
          <w:rStyle w:val="StyleBoldUnderline"/>
        </w:rPr>
        <w:t xml:space="preserve">tates [*687] </w:t>
      </w:r>
      <w:r w:rsidRPr="004C0F04">
        <w:rPr>
          <w:rStyle w:val="StyleBoldUnderline"/>
          <w:highlight w:val="cyan"/>
        </w:rPr>
        <w:t>to import 91 percent of its seafood</w:t>
      </w:r>
      <w:r w:rsidRPr="004C0F04">
        <w:rPr>
          <w:sz w:val="16"/>
        </w:rPr>
        <w:t xml:space="preserve">. </w:t>
      </w:r>
      <w:proofErr w:type="gramStart"/>
      <w:r w:rsidRPr="004C0F04">
        <w:rPr>
          <w:sz w:val="16"/>
        </w:rPr>
        <w:t>n15</w:t>
      </w:r>
      <w:proofErr w:type="gramEnd"/>
      <w:r w:rsidRPr="004C0F04">
        <w:rPr>
          <w:sz w:val="16"/>
        </w:rPr>
        <w:t xml:space="preserve"> Domestic aquaculture can help meet the growing demand for seafood, reduce the dependence on imports, and help rebuild wild fish stocks. Over thirty years ago, Congress recognized the enormous potential of aquaculture for our nation's food supply. Acknowledging that traditional domestic fisheries were being harvested at unsustainable rates, that the United States imported most of its seafood, but that aquaculture contributed very little to domestic seafood production, </w:t>
      </w:r>
      <w:r w:rsidRPr="004C0F04">
        <w:rPr>
          <w:rStyle w:val="StyleBoldUnderline"/>
          <w:highlight w:val="cyan"/>
        </w:rPr>
        <w:t xml:space="preserve">Congress concluded that "domestic </w:t>
      </w:r>
      <w:proofErr w:type="spellStart"/>
      <w:r w:rsidRPr="004C0F04">
        <w:rPr>
          <w:rStyle w:val="StyleBoldUnderline"/>
          <w:highlight w:val="cyan"/>
        </w:rPr>
        <w:t>aquacultural</w:t>
      </w:r>
      <w:proofErr w:type="spellEnd"/>
      <w:r w:rsidRPr="004C0F04">
        <w:rPr>
          <w:rStyle w:val="StyleBoldUnderline"/>
          <w:highlight w:val="cyan"/>
        </w:rPr>
        <w:t xml:space="preserve"> production, therefore, has the potential for significant growth</w:t>
      </w:r>
      <w:r w:rsidRPr="004C0F04">
        <w:rPr>
          <w:sz w:val="16"/>
        </w:rPr>
        <w:t xml:space="preserve">." n16 </w:t>
      </w:r>
      <w:r w:rsidRPr="004C0F04">
        <w:rPr>
          <w:rStyle w:val="StyleBoldUnderline"/>
          <w:highlight w:val="cyan"/>
        </w:rPr>
        <w:t xml:space="preserve">It declared aquaculture development to be in </w:t>
      </w:r>
      <w:r w:rsidRPr="004C0F04">
        <w:rPr>
          <w:rStyle w:val="Emphasis"/>
          <w:highlight w:val="cyan"/>
        </w:rPr>
        <w:t>"the national interest</w:t>
      </w:r>
      <w:r w:rsidRPr="004C0F04">
        <w:rPr>
          <w:rStyle w:val="Emphasis"/>
        </w:rPr>
        <w:t>"</w:t>
      </w:r>
      <w:r w:rsidRPr="004C0F04">
        <w:rPr>
          <w:sz w:val="16"/>
        </w:rPr>
        <w:t xml:space="preserve"> n17 and enacted the National Aquaculture Act of 1980 to "encourage aquaculture activities and programs in both the public and private sectors of the economy." n18 The passage of the Act undoubtedly led to an expansion of the aquaculture industry, n19 but not to the extent anticipated or hoped for. Twenty years later, when aquaculture still had not become a major player in seafood production, the Department of Commerce called for a fivefold increase in U.S. aquaculture production by 2025. </w:t>
      </w:r>
      <w:proofErr w:type="gramStart"/>
      <w:r w:rsidRPr="004C0F04">
        <w:rPr>
          <w:sz w:val="16"/>
        </w:rPr>
        <w:t>n20</w:t>
      </w:r>
      <w:proofErr w:type="gramEnd"/>
      <w:r w:rsidRPr="004C0F04">
        <w:rPr>
          <w:sz w:val="16"/>
        </w:rPr>
        <w:t xml:space="preserve"> </w:t>
      </w:r>
      <w:r w:rsidRPr="004C0F04">
        <w:rPr>
          <w:rStyle w:val="StyleBoldUnderline"/>
        </w:rPr>
        <w:t>As of 2013, aquaculture still represents only 5 percent of the domestic seafood supply</w:t>
      </w:r>
      <w:r w:rsidRPr="004C0F04">
        <w:rPr>
          <w:sz w:val="16"/>
        </w:rPr>
        <w:t xml:space="preserve"> (in tons). </w:t>
      </w:r>
      <w:proofErr w:type="gramStart"/>
      <w:r w:rsidRPr="004C0F04">
        <w:rPr>
          <w:sz w:val="16"/>
        </w:rPr>
        <w:t>n21</w:t>
      </w:r>
      <w:proofErr w:type="gramEnd"/>
      <w:r w:rsidRPr="004C0F04">
        <w:rPr>
          <w:sz w:val="16"/>
        </w:rPr>
        <w:t xml:space="preserve"> </w:t>
      </w:r>
      <w:r w:rsidRPr="004C0F04">
        <w:rPr>
          <w:rStyle w:val="StyleBoldUnderline"/>
        </w:rPr>
        <w:t>At the same time, domestic fisheries continue to be overharvested and the United States continues to rely on foreign nations for its seafood</w:t>
      </w:r>
      <w:r w:rsidRPr="004C0F04">
        <w:rPr>
          <w:sz w:val="16"/>
        </w:rPr>
        <w:t xml:space="preserve">. Like the United States, other nations have recognized the potential of aquaculture as a major food producer. Unlike the United States, however, these nations have acted to ensure that potential is realized. </w:t>
      </w:r>
      <w:r w:rsidRPr="004C0F04">
        <w:rPr>
          <w:rStyle w:val="StyleBoldUnderline"/>
          <w:highlight w:val="cyan"/>
        </w:rPr>
        <w:t xml:space="preserve">Worldwide, aquaculture has grown at an annual rate of 8.3 </w:t>
      </w:r>
      <w:proofErr w:type="gramStart"/>
      <w:r w:rsidRPr="004C0F04">
        <w:rPr>
          <w:rStyle w:val="StyleBoldUnderline"/>
          <w:highlight w:val="cyan"/>
        </w:rPr>
        <w:t>percent,</w:t>
      </w:r>
      <w:proofErr w:type="gramEnd"/>
      <w:r w:rsidRPr="004C0F04">
        <w:rPr>
          <w:rStyle w:val="StyleBoldUnderline"/>
        </w:rPr>
        <w:t xml:space="preserve"> </w:t>
      </w:r>
      <w:r w:rsidRPr="004C0F04">
        <w:rPr>
          <w:rStyle w:val="StyleBoldUnderline"/>
          <w:highlight w:val="cyan"/>
        </w:rPr>
        <w:t>"making it the fastest growing form of food production in the world</w:t>
      </w:r>
      <w:r w:rsidRPr="004C0F04">
        <w:rPr>
          <w:sz w:val="16"/>
        </w:rPr>
        <w:t xml:space="preserve">." n22 Global aquaculture production is dominated by Asia, which accounts for 89 percent of production by quantity: </w:t>
      </w:r>
      <w:r w:rsidRPr="004C0F04">
        <w:rPr>
          <w:rStyle w:val="StyleBoldUnderline"/>
          <w:highlight w:val="cyan"/>
        </w:rPr>
        <w:t>China alone represents 62 percent of the global industry</w:t>
      </w:r>
      <w:r w:rsidRPr="004C0F04">
        <w:rPr>
          <w:sz w:val="16"/>
        </w:rPr>
        <w:t xml:space="preserve">. </w:t>
      </w:r>
      <w:proofErr w:type="gramStart"/>
      <w:r w:rsidRPr="004C0F04">
        <w:rPr>
          <w:sz w:val="16"/>
        </w:rPr>
        <w:t>n23</w:t>
      </w:r>
      <w:proofErr w:type="gramEnd"/>
      <w:r w:rsidRPr="004C0F04">
        <w:rPr>
          <w:sz w:val="16"/>
        </w:rPr>
        <w:t xml:space="preserve"> The United States ranks thirteenth in total aquaculture [*688] production - behind countries such as Vietnam, Indonesia, India, Chile, Egypt, Japan, and Norway - despite being one of the top importers of these products. </w:t>
      </w:r>
      <w:proofErr w:type="gramStart"/>
      <w:r w:rsidRPr="004C0F04">
        <w:rPr>
          <w:sz w:val="16"/>
        </w:rPr>
        <w:t>n24</w:t>
      </w:r>
      <w:proofErr w:type="gramEnd"/>
      <w:r w:rsidRPr="004C0F04">
        <w:rPr>
          <w:sz w:val="16"/>
        </w:rPr>
        <w:t xml:space="preserve"> Aquaculture accounts for 20 percent of the New Zealand seafood production and, with the support of the New Zealand government, has become a major export industry. </w:t>
      </w:r>
      <w:proofErr w:type="gramStart"/>
      <w:r w:rsidRPr="004C0F04">
        <w:rPr>
          <w:sz w:val="16"/>
        </w:rPr>
        <w:t>n25</w:t>
      </w:r>
      <w:proofErr w:type="gramEnd"/>
      <w:r w:rsidRPr="004C0F04">
        <w:rPr>
          <w:sz w:val="16"/>
        </w:rPr>
        <w:t xml:space="preserve"> In Chile, with the help of the government-sponsored National Aquaculture Policy, aquaculture products represented a third of its total export volume of seafood in 2009. </w:t>
      </w:r>
      <w:proofErr w:type="gramStart"/>
      <w:r w:rsidRPr="004C0F04">
        <w:rPr>
          <w:sz w:val="16"/>
        </w:rPr>
        <w:t>n26</w:t>
      </w:r>
      <w:proofErr w:type="gramEnd"/>
      <w:r w:rsidRPr="004C0F04">
        <w:rPr>
          <w:sz w:val="16"/>
        </w:rPr>
        <w:t xml:space="preserve"> </w:t>
      </w:r>
      <w:r w:rsidRPr="004C0F04">
        <w:rPr>
          <w:rStyle w:val="StyleBoldUnderline"/>
        </w:rPr>
        <w:t xml:space="preserve">Indeed, while </w:t>
      </w:r>
      <w:r w:rsidRPr="004C0F04">
        <w:rPr>
          <w:rStyle w:val="StyleBoldUnderline"/>
          <w:highlight w:val="cyan"/>
        </w:rPr>
        <w:t>global aquaculture</w:t>
      </w:r>
      <w:r w:rsidRPr="004C0F04">
        <w:rPr>
          <w:rStyle w:val="StyleBoldUnderline"/>
        </w:rPr>
        <w:t xml:space="preserve"> production </w:t>
      </w:r>
      <w:r w:rsidRPr="004C0F04">
        <w:rPr>
          <w:rStyle w:val="StyleBoldUnderline"/>
          <w:highlight w:val="cyan"/>
        </w:rPr>
        <w:t>is valued at over $ 100 billion annually</w:t>
      </w:r>
      <w:r w:rsidRPr="004C0F04">
        <w:rPr>
          <w:rStyle w:val="StyleBoldUnderline"/>
        </w:rPr>
        <w:t xml:space="preserve">, total </w:t>
      </w:r>
      <w:r w:rsidRPr="004C0F04">
        <w:rPr>
          <w:rStyle w:val="StyleBoldUnderline"/>
          <w:highlight w:val="cyan"/>
        </w:rPr>
        <w:t>U.S. aquaculture production is just under $ 1 billion</w:t>
      </w:r>
      <w:r w:rsidRPr="004C0F04">
        <w:rPr>
          <w:rStyle w:val="StyleBoldUnderline"/>
        </w:rPr>
        <w:t>.</w:t>
      </w:r>
      <w:r w:rsidRPr="004C0F04">
        <w:rPr>
          <w:sz w:val="16"/>
        </w:rPr>
        <w:t xml:space="preserve"> </w:t>
      </w:r>
      <w:proofErr w:type="gramStart"/>
      <w:r w:rsidRPr="004C0F04">
        <w:rPr>
          <w:sz w:val="16"/>
        </w:rPr>
        <w:t>n27</w:t>
      </w:r>
      <w:proofErr w:type="gramEnd"/>
      <w:r w:rsidRPr="004C0F04">
        <w:rPr>
          <w:sz w:val="16"/>
        </w:rPr>
        <w:t xml:space="preserve"> </w:t>
      </w:r>
      <w:r w:rsidRPr="004C0F04">
        <w:rPr>
          <w:rStyle w:val="StyleBoldUnderline"/>
        </w:rPr>
        <w:t>Thus</w:t>
      </w:r>
      <w:r w:rsidRPr="004C0F04">
        <w:rPr>
          <w:sz w:val="16"/>
        </w:rPr>
        <w:t xml:space="preserve">, while </w:t>
      </w:r>
      <w:r w:rsidRPr="004C0F04">
        <w:rPr>
          <w:rStyle w:val="StyleBoldUnderline"/>
        </w:rPr>
        <w:t>the United States remains</w:t>
      </w:r>
      <w:r w:rsidRPr="004C0F04">
        <w:rPr>
          <w:sz w:val="16"/>
        </w:rPr>
        <w:t xml:space="preserve"> a major consumer of aquaculture products, it is still considered </w:t>
      </w:r>
      <w:r w:rsidRPr="004C0F04">
        <w:rPr>
          <w:rStyle w:val="StyleBoldUnderline"/>
        </w:rPr>
        <w:t>a minor producer on the global stage</w:t>
      </w:r>
      <w:r w:rsidRPr="004C0F04">
        <w:rPr>
          <w:sz w:val="16"/>
        </w:rPr>
        <w:t xml:space="preserve">. Thirty years after the creation of the National Aquaculture Act, </w:t>
      </w:r>
      <w:r w:rsidRPr="004C0F04">
        <w:rPr>
          <w:rStyle w:val="StyleBoldUnderline"/>
          <w:highlight w:val="cyan"/>
        </w:rPr>
        <w:t>U.S. aquaculture still has the potential for significant growth</w:t>
      </w:r>
      <w:r w:rsidRPr="004C0F04">
        <w:rPr>
          <w:sz w:val="16"/>
          <w:highlight w:val="cyan"/>
        </w:rPr>
        <w:t>.</w:t>
      </w:r>
    </w:p>
    <w:p w:rsidR="00742A1F" w:rsidRDefault="00742A1F" w:rsidP="002C6F20">
      <w:pPr>
        <w:pStyle w:val="Heading4"/>
        <w:rPr>
          <w:rFonts w:eastAsia="Calibri"/>
          <w:b w:val="0"/>
          <w:iCs w:val="0"/>
          <w:sz w:val="16"/>
        </w:rPr>
      </w:pPr>
    </w:p>
    <w:p w:rsidR="007A1D38" w:rsidRPr="00B530E8" w:rsidRDefault="007A1D38" w:rsidP="002C6F20">
      <w:pPr>
        <w:pStyle w:val="Heading4"/>
      </w:pPr>
      <w:proofErr w:type="gramStart"/>
      <w:r w:rsidRPr="00B530E8">
        <w:t>The fishing industry key to the overall economy.</w:t>
      </w:r>
      <w:proofErr w:type="gramEnd"/>
      <w:r w:rsidRPr="00B530E8">
        <w:t xml:space="preserve"> </w:t>
      </w:r>
    </w:p>
    <w:p w:rsidR="007A1D38" w:rsidRPr="004C0F04" w:rsidRDefault="007A1D38" w:rsidP="002C6F20">
      <w:proofErr w:type="spellStart"/>
      <w:r w:rsidRPr="004C0F04">
        <w:rPr>
          <w:rStyle w:val="StyleStyleBold12pt"/>
        </w:rPr>
        <w:t>Sobeck</w:t>
      </w:r>
      <w:proofErr w:type="spellEnd"/>
      <w:r w:rsidRPr="004C0F04">
        <w:rPr>
          <w:rStyle w:val="StyleStyleBold12pt"/>
        </w:rPr>
        <w:t xml:space="preserve"> ’14</w:t>
      </w:r>
      <w:r w:rsidRPr="004C0F04">
        <w:t xml:space="preserve"> (Eileen, NOAA's Assistant Administrator for Fisheries, “Fishing’s Impacts Ripple across the Broader Economy,” 04/29/2014, </w:t>
      </w:r>
      <w:hyperlink r:id="rId10" w:history="1">
        <w:r w:rsidRPr="004C0F04">
          <w:rPr>
            <w:rStyle w:val="Hyperlink"/>
          </w:rPr>
          <w:t>http://www.noodls.com/view/1E7D6720D5A6C56D3DC89882ADF073195C6CD3D4?3727xxx1398809389</w:t>
        </w:r>
      </w:hyperlink>
      <w:r w:rsidRPr="004C0F04">
        <w:rPr>
          <w:rStyle w:val="Hyperlink"/>
        </w:rPr>
        <w:t>)</w:t>
      </w:r>
    </w:p>
    <w:p w:rsidR="007A1D38" w:rsidRPr="004C0F04" w:rsidRDefault="007A1D38" w:rsidP="002C6F20"/>
    <w:p w:rsidR="007A1D38" w:rsidRPr="004C0F04" w:rsidRDefault="007A1D38" w:rsidP="002C6F20">
      <w:pPr>
        <w:rPr>
          <w:sz w:val="16"/>
        </w:rPr>
      </w:pPr>
      <w:r w:rsidRPr="004C0F04">
        <w:rPr>
          <w:rStyle w:val="Emphasis"/>
          <w:highlight w:val="cyan"/>
        </w:rPr>
        <w:t>Fishing is big business in the United States</w:t>
      </w:r>
      <w:r w:rsidRPr="004C0F04">
        <w:rPr>
          <w:rStyle w:val="Emphasis"/>
        </w:rPr>
        <w:t>.</w:t>
      </w:r>
      <w:r w:rsidRPr="004C0F04">
        <w:rPr>
          <w:sz w:val="16"/>
        </w:rPr>
        <w:t xml:space="preserve"> From commercial fisheries to recreational and charter boat business owners, </w:t>
      </w:r>
      <w:r w:rsidRPr="004C0F04">
        <w:rPr>
          <w:rStyle w:val="StyleBoldUnderline"/>
        </w:rPr>
        <w:t xml:space="preserve">fishing contributes to the United States' economy and supports jobs. </w:t>
      </w:r>
      <w:r w:rsidRPr="004C0F04">
        <w:rPr>
          <w:sz w:val="16"/>
        </w:rPr>
        <w:t xml:space="preserve">According to new reports issued today by NOAA Fisheries, </w:t>
      </w:r>
      <w:r w:rsidRPr="004C0F04">
        <w:rPr>
          <w:rStyle w:val="StyleBoldUnderline"/>
          <w:highlight w:val="cyan"/>
        </w:rPr>
        <w:t>we continue to see positive economic impacts from commercial and recreational U.S. fisheries</w:t>
      </w:r>
      <w:r w:rsidRPr="004C0F04">
        <w:rPr>
          <w:sz w:val="16"/>
        </w:rPr>
        <w:t xml:space="preserve"> as well as progress in rebuilding our nation's fish stocks. Between 2011 and 2012 alone, </w:t>
      </w:r>
      <w:r w:rsidRPr="004C0F04">
        <w:rPr>
          <w:rStyle w:val="StyleBoldUnderline"/>
        </w:rPr>
        <w:t>U.S. commercial and recreational saltwater fishing generated more than $199 billion in sales impacts</w:t>
      </w:r>
      <w:r w:rsidRPr="004C0F04">
        <w:rPr>
          <w:sz w:val="16"/>
        </w:rPr>
        <w:t xml:space="preserve">, contributed $89 billion to gross domestic product, and supported 1.7 million jobs. Breaking down the numbers a little more, </w:t>
      </w:r>
      <w:r w:rsidRPr="004C0F04">
        <w:rPr>
          <w:rStyle w:val="Emphasis"/>
          <w:highlight w:val="cyan"/>
        </w:rPr>
        <w:t>the value chain</w:t>
      </w:r>
      <w:r w:rsidRPr="004C0F04">
        <w:rPr>
          <w:rStyle w:val="StyleBoldUnderline"/>
          <w:highlight w:val="cyan"/>
        </w:rPr>
        <w:t xml:space="preserve"> of</w:t>
      </w:r>
      <w:r w:rsidRPr="004C0F04">
        <w:rPr>
          <w:rStyle w:val="StyleBoldUnderline"/>
        </w:rPr>
        <w:t xml:space="preserve"> the </w:t>
      </w:r>
      <w:r w:rsidRPr="004C0F04">
        <w:rPr>
          <w:rStyle w:val="StyleBoldUnderline"/>
          <w:highlight w:val="cyan"/>
        </w:rPr>
        <w:t>commercial fishing</w:t>
      </w:r>
      <w:r w:rsidRPr="004C0F04">
        <w:rPr>
          <w:rStyle w:val="StyleBoldUnderline"/>
        </w:rPr>
        <w:t xml:space="preserve"> industry-harvesters, processors, dealers, wholesalers, and retailers-</w:t>
      </w:r>
      <w:r w:rsidRPr="004C0F04">
        <w:rPr>
          <w:rStyle w:val="StyleBoldUnderline"/>
          <w:highlight w:val="cyan"/>
        </w:rPr>
        <w:t>generated $141 billion in sales, $39 billion in income and supported 1.3 million jobs in 2012</w:t>
      </w:r>
      <w:r w:rsidRPr="004C0F04">
        <w:rPr>
          <w:sz w:val="16"/>
        </w:rPr>
        <w:t xml:space="preserve">. The recreational fishing sector generated $58 billion in sales, $19 billion in income, and supported 381,000 jobs in 2012. Surprised? You shouldn't be. </w:t>
      </w:r>
      <w:r w:rsidRPr="004C0F04">
        <w:rPr>
          <w:rStyle w:val="StyleBoldUnderline"/>
        </w:rPr>
        <w:t xml:space="preserve">The United States is a world leader in responsibly managed fisheries, and </w:t>
      </w:r>
      <w:r w:rsidRPr="004C0F04">
        <w:rPr>
          <w:rStyle w:val="StyleBoldUnderline"/>
          <w:highlight w:val="cyan"/>
        </w:rPr>
        <w:t>there's no doubt that our approach</w:t>
      </w:r>
      <w:r w:rsidRPr="004C0F04">
        <w:rPr>
          <w:rStyle w:val="StyleBoldUnderline"/>
        </w:rPr>
        <w:t xml:space="preserve"> to management </w:t>
      </w:r>
      <w:r w:rsidRPr="004C0F04">
        <w:rPr>
          <w:rStyle w:val="StyleBoldUnderline"/>
          <w:highlight w:val="cyan"/>
        </w:rPr>
        <w:t>is directly tied to the positive economic impacts across the broader U.S. economy</w:t>
      </w:r>
      <w:r w:rsidRPr="004C0F04">
        <w:rPr>
          <w:rStyle w:val="StyleBoldUnderline"/>
        </w:rPr>
        <w:t xml:space="preserve"> in the last few years.</w:t>
      </w:r>
      <w:r w:rsidRPr="004C0F04">
        <w:rPr>
          <w:sz w:val="16"/>
        </w:rPr>
        <w:t xml:space="preserve"> In 2010, we turned the corner on ending overfishing and turned our attention to rebuilding fish stocks, working in partnership with regional fishery management councils, </w:t>
      </w:r>
      <w:r w:rsidRPr="004C0F04">
        <w:rPr>
          <w:sz w:val="16"/>
        </w:rPr>
        <w:lastRenderedPageBreak/>
        <w:t xml:space="preserve">states, tribes, fishermen, and local fishing communities that rely on those stocks. The recent report Status of U.S. Fisheries 2013 highlights the continued progress that NOAA Fisheries and our partners and stakeholders have made to end overfishing and rebuild fish stocks. Overall, the percent of assessed stocks that are harvested at sustainable levels continues to increase. And our efforts are paying off; since 2000, 34 fish stocks have been rebuilt. This positive outcome supports commercial fishermen and fishing communities and provides Americans with a local source of healthy food. Recreational fishing is an important social activity for individuals and families and is a critical economic contributor to local communities and regional economies. While in some instances, sustainable management of fisheries requires sacrifice on the part of both commercial and recreational fishermen, making those sacrifices today helps enhance economic opportunities and protect natural resources for future generations. </w:t>
      </w:r>
      <w:r w:rsidRPr="004C0F04">
        <w:rPr>
          <w:rStyle w:val="StyleBoldUnderline"/>
        </w:rPr>
        <w:t xml:space="preserve">To continue the progress we've made and continue economic growth within the fishing industry, </w:t>
      </w:r>
      <w:r w:rsidRPr="004C0F04">
        <w:rPr>
          <w:rStyle w:val="StyleBoldUnderline"/>
          <w:highlight w:val="cyan"/>
        </w:rPr>
        <w:t>we must continue working together to keep marine environments healthy, fish populations thriving, and our fishing industry on the job</w:t>
      </w:r>
      <w:r w:rsidRPr="004C0F04">
        <w:rPr>
          <w:sz w:val="16"/>
          <w:highlight w:val="cyan"/>
        </w:rPr>
        <w:t>.</w:t>
      </w:r>
    </w:p>
    <w:p w:rsidR="007A1D38" w:rsidRPr="004C0F04" w:rsidRDefault="007A1D38" w:rsidP="002C6F20">
      <w:pPr>
        <w:rPr>
          <w:sz w:val="16"/>
        </w:rPr>
      </w:pPr>
    </w:p>
    <w:p w:rsidR="007A1D38" w:rsidRPr="00B530E8" w:rsidRDefault="007A1D38" w:rsidP="002C6F20">
      <w:pPr>
        <w:pStyle w:val="Heading4"/>
      </w:pPr>
      <w:r w:rsidRPr="00B530E8">
        <w:t>We don’t have to win total collapse; relative US economic decline causes war</w:t>
      </w:r>
    </w:p>
    <w:p w:rsidR="007A1D38" w:rsidRPr="004C0F04" w:rsidRDefault="007A1D38" w:rsidP="002C6F20">
      <w:proofErr w:type="spellStart"/>
      <w:r w:rsidRPr="004C0F04">
        <w:rPr>
          <w:rStyle w:val="StyleStyleBold12pt"/>
        </w:rPr>
        <w:t>Khalilzad</w:t>
      </w:r>
      <w:proofErr w:type="spellEnd"/>
      <w:r w:rsidRPr="004C0F04">
        <w:rPr>
          <w:rStyle w:val="StyleStyleBold12pt"/>
        </w:rPr>
        <w:t xml:space="preserve"> ‘11</w:t>
      </w:r>
      <w:r w:rsidRPr="004C0F04">
        <w:t xml:space="preserve"> (</w:t>
      </w:r>
      <w:proofErr w:type="spellStart"/>
      <w:r w:rsidRPr="004C0F04">
        <w:t>Zalmay</w:t>
      </w:r>
      <w:proofErr w:type="spellEnd"/>
      <w:r w:rsidRPr="004C0F04">
        <w:t xml:space="preserve">, February 8, “The Economy and National Security” National Review, </w:t>
      </w:r>
      <w:hyperlink r:id="rId11" w:history="1">
        <w:r w:rsidRPr="004C0F04">
          <w:t>http://www.nationalreview.com/articles/259024/economy-and-national-security-zalmay-khalilzad</w:t>
        </w:r>
      </w:hyperlink>
      <w:r w:rsidRPr="004C0F04">
        <w:t>)</w:t>
      </w:r>
    </w:p>
    <w:p w:rsidR="007A1D38" w:rsidRPr="004C0F04" w:rsidRDefault="007A1D38" w:rsidP="002C6F20"/>
    <w:p w:rsidR="007A1D38" w:rsidRPr="004C0F04" w:rsidRDefault="007A1D38" w:rsidP="002C6F20">
      <w:pPr>
        <w:rPr>
          <w:sz w:val="16"/>
        </w:rPr>
      </w:pPr>
      <w:r w:rsidRPr="004C0F04">
        <w:rPr>
          <w:sz w:val="16"/>
        </w:rPr>
        <w:t xml:space="preserve">Today, </w:t>
      </w:r>
      <w:r w:rsidRPr="004C0F04">
        <w:rPr>
          <w:u w:val="single"/>
        </w:rPr>
        <w:t xml:space="preserve">economic and fiscal trends pose the most severe long-term threat to the United States’ position </w:t>
      </w:r>
      <w:r w:rsidRPr="004C0F04">
        <w:rPr>
          <w:sz w:val="16"/>
        </w:rPr>
        <w:t>as global leader</w:t>
      </w:r>
      <w:r w:rsidRPr="004C0F04">
        <w:rPr>
          <w:u w:val="single"/>
        </w:rPr>
        <w:t xml:space="preserve">. </w:t>
      </w:r>
      <w:r w:rsidRPr="004C0F04">
        <w:rPr>
          <w:highlight w:val="cyan"/>
          <w:u w:val="single"/>
        </w:rPr>
        <w:t>While the U</w:t>
      </w:r>
      <w:r w:rsidRPr="004C0F04">
        <w:rPr>
          <w:u w:val="single"/>
        </w:rPr>
        <w:t xml:space="preserve">nited </w:t>
      </w:r>
      <w:r w:rsidRPr="004C0F04">
        <w:rPr>
          <w:highlight w:val="cyan"/>
          <w:u w:val="single"/>
        </w:rPr>
        <w:t>S</w:t>
      </w:r>
      <w:r w:rsidRPr="004C0F04">
        <w:rPr>
          <w:u w:val="single"/>
        </w:rPr>
        <w:t xml:space="preserve">tates </w:t>
      </w:r>
      <w:r w:rsidRPr="004C0F04">
        <w:rPr>
          <w:highlight w:val="cyan"/>
          <w:u w:val="single"/>
        </w:rPr>
        <w:t>suffers from fiscal imbalances and low economic</w:t>
      </w:r>
      <w:r w:rsidRPr="004C0F04">
        <w:rPr>
          <w:u w:val="single"/>
        </w:rPr>
        <w:t xml:space="preserve"> </w:t>
      </w:r>
      <w:r w:rsidRPr="004C0F04">
        <w:rPr>
          <w:highlight w:val="cyan"/>
          <w:u w:val="single"/>
        </w:rPr>
        <w:t>growth, the economies</w:t>
      </w:r>
      <w:r w:rsidRPr="004C0F04">
        <w:rPr>
          <w:u w:val="single"/>
        </w:rPr>
        <w:t xml:space="preserve"> of </w:t>
      </w:r>
      <w:r w:rsidRPr="004C0F04">
        <w:rPr>
          <w:sz w:val="16"/>
        </w:rPr>
        <w:t xml:space="preserve">rival powers are developing rapidly. The continuation of these two trends could lead to a </w:t>
      </w:r>
      <w:r w:rsidRPr="004C0F04">
        <w:rPr>
          <w:highlight w:val="cyan"/>
          <w:u w:val="single"/>
        </w:rPr>
        <w:t>shift from American primacy toward a multi-polar global system, leading in turn to increased</w:t>
      </w:r>
      <w:r w:rsidRPr="004C0F04">
        <w:rPr>
          <w:u w:val="single"/>
        </w:rPr>
        <w:t xml:space="preserve"> </w:t>
      </w:r>
      <w:r w:rsidRPr="004C0F04">
        <w:rPr>
          <w:highlight w:val="cyan"/>
          <w:u w:val="single"/>
        </w:rPr>
        <w:t xml:space="preserve">geopolitical rivalry and </w:t>
      </w:r>
      <w:r w:rsidRPr="004C0F04">
        <w:rPr>
          <w:u w:val="single"/>
        </w:rPr>
        <w:t xml:space="preserve">even </w:t>
      </w:r>
      <w:r w:rsidRPr="004C0F04">
        <w:rPr>
          <w:highlight w:val="cyan"/>
          <w:u w:val="single"/>
        </w:rPr>
        <w:t>war</w:t>
      </w:r>
      <w:r w:rsidRPr="004C0F04">
        <w:rPr>
          <w:u w:val="single"/>
        </w:rPr>
        <w:t xml:space="preserve"> </w:t>
      </w:r>
      <w:r w:rsidRPr="004C0F04">
        <w:rPr>
          <w:sz w:val="16"/>
        </w:rPr>
        <w:t xml:space="preserve">among the great powers.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4C0F04">
        <w:rPr>
          <w:highlight w:val="cyan"/>
          <w:u w:val="single"/>
        </w:rPr>
        <w:t xml:space="preserve">The closing of the gap </w:t>
      </w:r>
      <w:r w:rsidRPr="004C0F04">
        <w:rPr>
          <w:u w:val="single"/>
        </w:rPr>
        <w:t xml:space="preserve">between </w:t>
      </w:r>
      <w:r w:rsidRPr="004C0F04">
        <w:rPr>
          <w:sz w:val="16"/>
        </w:rPr>
        <w:t>the United States and its rivals</w:t>
      </w:r>
      <w:r w:rsidRPr="004C0F04">
        <w:rPr>
          <w:u w:val="single"/>
        </w:rPr>
        <w:t xml:space="preserve"> </w:t>
      </w:r>
      <w:r w:rsidRPr="004C0F04">
        <w:rPr>
          <w:highlight w:val="cyan"/>
          <w:u w:val="single"/>
        </w:rPr>
        <w:t>could intensify</w:t>
      </w:r>
      <w:r w:rsidRPr="004C0F04">
        <w:rPr>
          <w:u w:val="single"/>
        </w:rPr>
        <w:t xml:space="preserve"> </w:t>
      </w:r>
      <w:r w:rsidRPr="004C0F04">
        <w:rPr>
          <w:sz w:val="16"/>
        </w:rPr>
        <w:t>geopolitical</w:t>
      </w:r>
      <w:r w:rsidRPr="004C0F04">
        <w:rPr>
          <w:u w:val="single"/>
        </w:rPr>
        <w:t xml:space="preserve"> competition </w:t>
      </w:r>
      <w:r w:rsidRPr="004C0F04">
        <w:rPr>
          <w:highlight w:val="cyan"/>
          <w:u w:val="single"/>
        </w:rPr>
        <w:t>among major powers,</w:t>
      </w:r>
      <w:r w:rsidRPr="004C0F04">
        <w:rPr>
          <w:u w:val="single"/>
        </w:rPr>
        <w:t xml:space="preserve"> increase incentives for local powers to play major powers against one another, and </w:t>
      </w:r>
      <w:r w:rsidRPr="004C0F04">
        <w:rPr>
          <w:highlight w:val="cyan"/>
          <w:u w:val="single"/>
        </w:rPr>
        <w:t>undercut our will to preclude or respond to international crises because of the higher risk of escalation</w:t>
      </w:r>
      <w:r w:rsidRPr="004C0F04">
        <w:rPr>
          <w:sz w:val="16"/>
        </w:rPr>
        <w:t xml:space="preserve">. </w:t>
      </w:r>
      <w:r w:rsidRPr="004C0F04">
        <w:rPr>
          <w:highlight w:val="cyan"/>
          <w:u w:val="single"/>
        </w:rPr>
        <w:t>The stakes are high.</w:t>
      </w:r>
      <w:r w:rsidRPr="004C0F04">
        <w:rPr>
          <w:u w:val="single"/>
        </w:rPr>
        <w:t xml:space="preserve"> In modern history, the longest period of peace among the great powers has been the era of U.S. leadership. By contrast, </w:t>
      </w:r>
      <w:r w:rsidRPr="004C0F04">
        <w:rPr>
          <w:sz w:val="16"/>
        </w:rPr>
        <w:t>multi-polar systems have been unstable, with their competitive dynamics resulting in frequent crises and major wars</w:t>
      </w:r>
      <w:r w:rsidRPr="004C0F04">
        <w:rPr>
          <w:u w:val="single"/>
        </w:rPr>
        <w:t xml:space="preserve"> among the great powers. Failures of multi-polar international systems produced both world wars</w:t>
      </w:r>
      <w:r w:rsidRPr="004C0F04">
        <w:rPr>
          <w:sz w:val="16"/>
        </w:rPr>
        <w:t xml:space="preserve">. </w:t>
      </w:r>
      <w:r w:rsidRPr="004C0F04">
        <w:rPr>
          <w:u w:val="single"/>
        </w:rPr>
        <w:t xml:space="preserve">American </w:t>
      </w:r>
      <w:r w:rsidRPr="004C0F04">
        <w:rPr>
          <w:u w:val="single"/>
        </w:rPr>
        <w:lastRenderedPageBreak/>
        <w:t xml:space="preserve">retrenchment could have devastating consequences. </w:t>
      </w:r>
      <w:r w:rsidRPr="004C0F04">
        <w:rPr>
          <w:sz w:val="16"/>
        </w:rPr>
        <w:t xml:space="preserve">Without an American security blanket, regional powers could rearm in an attempt to balance against emerging threats. Under this scenario, </w:t>
      </w:r>
      <w:r w:rsidRPr="004C0F04">
        <w:rPr>
          <w:highlight w:val="cyan"/>
          <w:u w:val="single"/>
        </w:rPr>
        <w:t>there would be a heightened possibility of arms races, miscalc</w:t>
      </w:r>
      <w:r w:rsidRPr="004C0F04">
        <w:rPr>
          <w:sz w:val="16"/>
        </w:rPr>
        <w:t>ulation</w:t>
      </w:r>
      <w:r w:rsidRPr="004C0F04">
        <w:rPr>
          <w:u w:val="single"/>
        </w:rPr>
        <w:t xml:space="preserve">, or </w:t>
      </w:r>
      <w:r w:rsidRPr="004C0F04">
        <w:rPr>
          <w:highlight w:val="cyan"/>
          <w:u w:val="single"/>
        </w:rPr>
        <w:t>other crises</w:t>
      </w:r>
      <w:r w:rsidRPr="004C0F04">
        <w:rPr>
          <w:u w:val="single"/>
        </w:rPr>
        <w:t xml:space="preserve"> </w:t>
      </w:r>
      <w:r w:rsidRPr="004C0F04">
        <w:rPr>
          <w:sz w:val="16"/>
        </w:rPr>
        <w:t xml:space="preserve">spiraling into all-out conflict. Alternatively, </w:t>
      </w:r>
      <w:r w:rsidRPr="004C0F04">
        <w:rPr>
          <w:u w:val="single"/>
        </w:rPr>
        <w:t xml:space="preserve">in seeking to accommodate the stronger powers, weaker powers may shift their geopolitical posture away from the United States. Either way, </w:t>
      </w:r>
      <w:r w:rsidRPr="004C0F04">
        <w:rPr>
          <w:highlight w:val="cyan"/>
          <w:u w:val="single"/>
        </w:rPr>
        <w:t>hostile states would be emboldened to make aggressive moves in their regions</w:t>
      </w:r>
      <w:r w:rsidRPr="004C0F04">
        <w:rPr>
          <w:sz w:val="16"/>
          <w:highlight w:val="cyan"/>
        </w:rPr>
        <w:t xml:space="preserve">. </w:t>
      </w:r>
      <w:r w:rsidRPr="004C0F04">
        <w:rPr>
          <w:highlight w:val="cyan"/>
          <w:u w:val="single"/>
        </w:rPr>
        <w:t>As rival powers rise</w:t>
      </w:r>
      <w:r w:rsidRPr="004C0F04">
        <w:rPr>
          <w:sz w:val="16"/>
          <w:highlight w:val="cyan"/>
        </w:rPr>
        <w:t>,</w:t>
      </w:r>
      <w:r w:rsidRPr="004C0F04">
        <w:rPr>
          <w:sz w:val="16"/>
        </w:rPr>
        <w:t xml:space="preserv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4C0F04">
        <w:rPr>
          <w:u w:val="single"/>
        </w:rPr>
        <w:t>China’s expansive territorial claims</w:t>
      </w:r>
      <w:r w:rsidRPr="004C0F04">
        <w:rPr>
          <w:sz w:val="16"/>
        </w:rPr>
        <w:t xml:space="preserve"> — and provocative statements and actions following crises in Korea and incidents at sea — </w:t>
      </w:r>
      <w:r w:rsidRPr="004C0F04">
        <w:rPr>
          <w:u w:val="single"/>
        </w:rPr>
        <w:t>have roiled its relations with South Korea, Japan, India, and Southeast Asian states</w:t>
      </w:r>
      <w:r w:rsidRPr="004C0F04">
        <w:rPr>
          <w:sz w:val="16"/>
        </w:rPr>
        <w:t xml:space="preserve">. Still, </w:t>
      </w:r>
      <w:r w:rsidRPr="004C0F04">
        <w:rPr>
          <w:u w:val="single"/>
        </w:rPr>
        <w:t>the United States is the most significant barrier facing Chinese hegemony and aggression</w:t>
      </w:r>
      <w:r w:rsidRPr="004C0F04">
        <w:rPr>
          <w:sz w:val="16"/>
        </w:rPr>
        <w:t xml:space="preserve">. Given </w:t>
      </w:r>
      <w:r w:rsidRPr="004C0F04">
        <w:rPr>
          <w:u w:val="single"/>
        </w:rPr>
        <w:t>the risks, the United States must focus on restoring its economic and fiscal condition while checking and managing the rise of potential adversarial regional powers such as China</w:t>
      </w:r>
      <w:r w:rsidRPr="004C0F04">
        <w:rPr>
          <w:sz w:val="16"/>
        </w:rPr>
        <w:t>.</w:t>
      </w:r>
    </w:p>
    <w:p w:rsidR="007A1D38" w:rsidRPr="004C0F04" w:rsidRDefault="007A1D38" w:rsidP="002C6F20"/>
    <w:p w:rsidR="007A1D38" w:rsidRPr="00B530E8" w:rsidRDefault="007A1D38" w:rsidP="002C6F20">
      <w:pPr>
        <w:pStyle w:val="Heading4"/>
      </w:pPr>
      <w:r w:rsidRPr="00B530E8">
        <w:t xml:space="preserve">Offshore aquaculture is reverse casual – the plan is key to jobs and the fishing industry’s sustainability. </w:t>
      </w:r>
    </w:p>
    <w:p w:rsidR="007A1D38" w:rsidRPr="004C0F04" w:rsidRDefault="007A1D38" w:rsidP="002C6F20">
      <w:r w:rsidRPr="004C0F04">
        <w:rPr>
          <w:rStyle w:val="StyleStyleBold12pt"/>
        </w:rPr>
        <w:t>Keeney ‘6</w:t>
      </w:r>
      <w:r w:rsidRPr="004C0F04">
        <w:t xml:space="preserve"> (Timothy R., Deputy Assistant Secretary for NOAA. “OFFSHORE AQUACULTURE: CHALLENGES OF FISH FARMING IN FEDERAL WATERS,” Statement made at Senate Hearing 109-1118, JUNE 8, 2006, GPO). </w:t>
      </w:r>
    </w:p>
    <w:p w:rsidR="007A1D38" w:rsidRPr="004C0F04" w:rsidRDefault="007A1D38" w:rsidP="002C6F20">
      <w:pPr>
        <w:rPr>
          <w:sz w:val="16"/>
        </w:rPr>
      </w:pPr>
    </w:p>
    <w:p w:rsidR="007A1D38" w:rsidRPr="004C0F04" w:rsidRDefault="007A1D38" w:rsidP="002C6F20">
      <w:pPr>
        <w:rPr>
          <w:sz w:val="16"/>
        </w:rPr>
      </w:pPr>
      <w:r w:rsidRPr="004C0F04">
        <w:rPr>
          <w:rStyle w:val="StyleBoldUnderline"/>
          <w:highlight w:val="cyan"/>
        </w:rPr>
        <w:t>By enacting legislation to allow the development of an offshore aquaculture industry</w:t>
      </w:r>
      <w:r w:rsidRPr="004C0F04">
        <w:rPr>
          <w:rStyle w:val="StyleBoldUnderline"/>
        </w:rPr>
        <w:t xml:space="preserve"> </w:t>
      </w:r>
      <w:r w:rsidRPr="004C0F04">
        <w:rPr>
          <w:sz w:val="16"/>
        </w:rPr>
        <w:t xml:space="preserve">in the United States, </w:t>
      </w:r>
      <w:r w:rsidRPr="004C0F04">
        <w:rPr>
          <w:rStyle w:val="StyleBoldUnderline"/>
        </w:rPr>
        <w:t xml:space="preserve">we are </w:t>
      </w:r>
      <w:r w:rsidRPr="004C0F04">
        <w:rPr>
          <w:rStyle w:val="StyleBoldUnderline"/>
          <w:highlight w:val="cyan"/>
        </w:rPr>
        <w:t>creating opportunitie</w:t>
      </w:r>
      <w:r w:rsidRPr="004C0F04">
        <w:rPr>
          <w:rStyle w:val="StyleBoldUnderline"/>
        </w:rPr>
        <w:t>s for coastal communities struggling with issues of overcapitalization and limited harvests</w:t>
      </w:r>
      <w:r w:rsidRPr="004C0F04">
        <w:rPr>
          <w:sz w:val="16"/>
        </w:rPr>
        <w:t xml:space="preserve"> in commercial fishing. With a more robust domestic aquaculture industry, </w:t>
      </w:r>
      <w:r w:rsidRPr="004C0F04">
        <w:rPr>
          <w:rStyle w:val="StyleBoldUnderline"/>
        </w:rPr>
        <w:t>boats used for fishing could also service aquaculture operations</w:t>
      </w:r>
      <w:r w:rsidRPr="004C0F04">
        <w:rPr>
          <w:sz w:val="16"/>
        </w:rPr>
        <w:t xml:space="preserve">. Similarly, </w:t>
      </w:r>
      <w:r w:rsidRPr="004C0F04">
        <w:rPr>
          <w:rStyle w:val="StyleBoldUnderline"/>
        </w:rPr>
        <w:t xml:space="preserve">seafood industry </w:t>
      </w:r>
      <w:r w:rsidRPr="004C0F04">
        <w:rPr>
          <w:rStyle w:val="StyleBoldUnderline"/>
          <w:highlight w:val="cyan"/>
        </w:rPr>
        <w:t>infrastructure could</w:t>
      </w:r>
      <w:r w:rsidRPr="004C0F04">
        <w:rPr>
          <w:rStyle w:val="StyleBoldUnderline"/>
        </w:rPr>
        <w:t xml:space="preserve"> process and distribute both cultured and wild harvest fishery products</w:t>
      </w:r>
      <w:r w:rsidRPr="004C0F04">
        <w:rPr>
          <w:sz w:val="16"/>
        </w:rPr>
        <w:t xml:space="preserve">. </w:t>
      </w:r>
      <w:r w:rsidRPr="004C0F04">
        <w:rPr>
          <w:rStyle w:val="StyleBoldUnderline"/>
        </w:rPr>
        <w:t xml:space="preserve">Domestic aquaculture </w:t>
      </w:r>
      <w:r w:rsidRPr="004C0F04">
        <w:rPr>
          <w:rStyle w:val="StyleBoldUnderline"/>
          <w:highlight w:val="cyan"/>
        </w:rPr>
        <w:t>could provide a steady, year-round</w:t>
      </w:r>
      <w:r w:rsidRPr="004C0F04">
        <w:rPr>
          <w:rStyle w:val="StyleBoldUnderline"/>
        </w:rPr>
        <w:t xml:space="preserve"> source of product</w:t>
      </w:r>
      <w:r w:rsidRPr="004C0F04">
        <w:rPr>
          <w:sz w:val="16"/>
        </w:rPr>
        <w:t xml:space="preserve"> and, in some locations, it could prevent processing facilities from closing down altogether due to insufficient harvest from wild fisheries. Aquaculture, like agriculture, requires inputs of goods and services from many sources, while its outputs are processed into value- added offerings. </w:t>
      </w:r>
      <w:r w:rsidRPr="004C0F04">
        <w:rPr>
          <w:rStyle w:val="StyleBoldUnderline"/>
        </w:rPr>
        <w:t xml:space="preserve">Beneficiaries include owners and employees of </w:t>
      </w:r>
      <w:r w:rsidRPr="004C0F04">
        <w:rPr>
          <w:rStyle w:val="StyleBoldUnderline"/>
          <w:highlight w:val="cyan"/>
        </w:rPr>
        <w:t>aquaculture businesses</w:t>
      </w:r>
      <w:r w:rsidRPr="004C0F04">
        <w:rPr>
          <w:rStyle w:val="StyleBoldUnderline"/>
        </w:rPr>
        <w:t>, equipment suppliers, boat owners and operators, feed ingredient suppliers</w:t>
      </w:r>
      <w:r w:rsidRPr="004C0F04">
        <w:rPr>
          <w:sz w:val="16"/>
        </w:rPr>
        <w:t xml:space="preserve"> (e.g., soybean farmers and fishermen who supply fishmeal), </w:t>
      </w:r>
      <w:r w:rsidRPr="004C0F04">
        <w:rPr>
          <w:rStyle w:val="StyleBoldUnderline"/>
        </w:rPr>
        <w:t>feed manufacturers, seafood processors, and transportation and distribution companies</w:t>
      </w:r>
      <w:r w:rsidRPr="004C0F04">
        <w:rPr>
          <w:sz w:val="16"/>
        </w:rPr>
        <w:t xml:space="preserve">. </w:t>
      </w:r>
      <w:r w:rsidRPr="004C0F04">
        <w:rPr>
          <w:rStyle w:val="StyleBoldUnderline"/>
        </w:rPr>
        <w:t>Other opportunities include sales, marketing, and accounting services</w:t>
      </w:r>
      <w:r w:rsidRPr="004C0F04">
        <w:rPr>
          <w:sz w:val="16"/>
        </w:rPr>
        <w:t xml:space="preserve">. In turn, these activities benefit the coastal communities in which these businesses operate. And, of course, the public will eat seafood and benefit from its health attributes. </w:t>
      </w:r>
      <w:r w:rsidRPr="004C0F04">
        <w:rPr>
          <w:rStyle w:val="StyleBoldUnderline"/>
        </w:rPr>
        <w:t>The successes of aquaculture-related businesses to date have demonstrated direct economic benefits from an increase in domestic aquaculture production, including offshore</w:t>
      </w:r>
      <w:r w:rsidRPr="004C0F04">
        <w:rPr>
          <w:sz w:val="16"/>
        </w:rPr>
        <w:t xml:space="preserve">. More and more communities are recognizing that </w:t>
      </w:r>
      <w:r w:rsidRPr="004C0F04">
        <w:rPr>
          <w:rStyle w:val="StyleBoldUnderline"/>
          <w:highlight w:val="cyan"/>
        </w:rPr>
        <w:t>aquaculture presents a sustainable alternative for areas hit hard by job losses</w:t>
      </w:r>
      <w:r w:rsidRPr="004C0F04">
        <w:rPr>
          <w:sz w:val="16"/>
        </w:rPr>
        <w:t xml:space="preserve">, natural disasters, or other challenges. As interest grows, these communities are beginning to integrate aquaculture into their economies. For example, NOAA research and technology on the culture of oysters, mussels, clams, hybrid striped bass, offshore shrimp, abalone, </w:t>
      </w:r>
      <w:proofErr w:type="spellStart"/>
      <w:r w:rsidRPr="004C0F04">
        <w:rPr>
          <w:sz w:val="16"/>
        </w:rPr>
        <w:t>moi</w:t>
      </w:r>
      <w:proofErr w:type="spellEnd"/>
      <w:r w:rsidRPr="004C0F04">
        <w:rPr>
          <w:sz w:val="16"/>
        </w:rPr>
        <w:t xml:space="preserve">, cobia, salmon, and crayfish has helped build annual aquaculture production in the United States to an industry worth over $150 million a year. One highlight is the Hawaiian Islands, where Sea Grant estimates the number of aquaculture enterprises is up to 126 farms valued at $25.2 million supporting approximately 630 jobs. </w:t>
      </w:r>
      <w:r w:rsidRPr="004C0F04">
        <w:rPr>
          <w:rStyle w:val="StyleBoldUnderline"/>
        </w:rPr>
        <w:t xml:space="preserve">Preliminary NOAA economic assessments indicate that the </w:t>
      </w:r>
      <w:r w:rsidRPr="004C0F04">
        <w:rPr>
          <w:rStyle w:val="StyleBoldUnderline"/>
          <w:highlight w:val="cyan"/>
        </w:rPr>
        <w:t>development</w:t>
      </w:r>
      <w:r w:rsidRPr="004C0F04">
        <w:rPr>
          <w:rStyle w:val="StyleBoldUnderline"/>
        </w:rPr>
        <w:t xml:space="preserve"> and expansion </w:t>
      </w:r>
      <w:r w:rsidRPr="004C0F04">
        <w:rPr>
          <w:rStyle w:val="StyleBoldUnderline"/>
          <w:highlight w:val="cyan"/>
        </w:rPr>
        <w:t>of</w:t>
      </w:r>
      <w:r w:rsidRPr="004C0F04">
        <w:rPr>
          <w:rStyle w:val="StyleBoldUnderline"/>
        </w:rPr>
        <w:t xml:space="preserve"> offshore </w:t>
      </w:r>
      <w:r w:rsidRPr="004C0F04">
        <w:rPr>
          <w:rStyle w:val="StyleBoldUnderline"/>
          <w:highlight w:val="cyan"/>
        </w:rPr>
        <w:t>aquaculture in the U</w:t>
      </w:r>
      <w:r w:rsidRPr="004C0F04">
        <w:rPr>
          <w:rStyle w:val="StyleBoldUnderline"/>
        </w:rPr>
        <w:t xml:space="preserve">nited </w:t>
      </w:r>
      <w:r w:rsidRPr="004C0F04">
        <w:rPr>
          <w:rStyle w:val="StyleBoldUnderline"/>
          <w:highlight w:val="cyan"/>
        </w:rPr>
        <w:t>S</w:t>
      </w:r>
      <w:r w:rsidRPr="004C0F04">
        <w:rPr>
          <w:rStyle w:val="StyleBoldUnderline"/>
        </w:rPr>
        <w:t xml:space="preserve">tates Federal </w:t>
      </w:r>
      <w:r w:rsidRPr="004C0F04">
        <w:rPr>
          <w:rStyle w:val="StyleBoldUnderline"/>
          <w:highlight w:val="cyan"/>
        </w:rPr>
        <w:t>waters could</w:t>
      </w:r>
      <w:r w:rsidRPr="004C0F04">
        <w:rPr>
          <w:rStyle w:val="StyleBoldUnderline"/>
        </w:rPr>
        <w:t xml:space="preserve"> also significantly </w:t>
      </w:r>
      <w:r w:rsidRPr="004C0F04">
        <w:rPr>
          <w:rStyle w:val="StyleBoldUnderline"/>
          <w:highlight w:val="cyan"/>
        </w:rPr>
        <w:t xml:space="preserve">contribute to job </w:t>
      </w:r>
      <w:r w:rsidRPr="004C0F04">
        <w:rPr>
          <w:rStyle w:val="StyleBoldUnderline"/>
          <w:highlight w:val="cyan"/>
        </w:rPr>
        <w:lastRenderedPageBreak/>
        <w:t>creation</w:t>
      </w:r>
      <w:r w:rsidRPr="004C0F04">
        <w:rPr>
          <w:sz w:val="16"/>
        </w:rPr>
        <w:t xml:space="preserve">. Preliminary production estimates indicate that domestic aquaculture production of all species could increase to 1 million tons per year by 2025. The additional production could include 760,000 tons from finfish aquaculture, 47,000 tons from crustacean production, and 245,000 tons from mollusk production. Of the 760,000 tons of finfish aquaculture, 590,000 tons could come from marine finfish aquaculture. </w:t>
      </w:r>
    </w:p>
    <w:p w:rsidR="007A1D38" w:rsidRPr="004C0F04" w:rsidRDefault="007A1D38" w:rsidP="002C6F20"/>
    <w:p w:rsidR="007A1D38" w:rsidRPr="00B530E8" w:rsidRDefault="007A1D38" w:rsidP="002C6F20">
      <w:pPr>
        <w:pStyle w:val="Heading3"/>
      </w:pPr>
      <w:r w:rsidRPr="00B530E8">
        <w:lastRenderedPageBreak/>
        <w:t>1AC Advantage – Ocean Biodiversity</w:t>
      </w:r>
    </w:p>
    <w:p w:rsidR="007A1D38" w:rsidRPr="00B530E8" w:rsidRDefault="007A1D38" w:rsidP="002C6F20">
      <w:pPr>
        <w:pStyle w:val="Heading4"/>
      </w:pPr>
      <w:r w:rsidRPr="00B530E8">
        <w:t xml:space="preserve">Advantage Three: Environment </w:t>
      </w:r>
    </w:p>
    <w:p w:rsidR="007A1D38" w:rsidRPr="00B530E8" w:rsidRDefault="007A1D38" w:rsidP="002C6F20">
      <w:pPr>
        <w:pStyle w:val="Heading4"/>
      </w:pPr>
      <w:r w:rsidRPr="00B530E8">
        <w:t xml:space="preserve">The lack of an effective federal regulation policy means new offshore aquaculture facilities will destroy the oceanic environments – pollution, eutrophication, and species loss. </w:t>
      </w:r>
    </w:p>
    <w:p w:rsidR="007A1D38" w:rsidRPr="004C0F04" w:rsidRDefault="007A1D38" w:rsidP="002C6F20">
      <w:r w:rsidRPr="004C0F04">
        <w:rPr>
          <w:rStyle w:val="StyleStyleBold12pt"/>
        </w:rPr>
        <w:t>Johns ’13</w:t>
      </w:r>
      <w:r w:rsidRPr="004C0F04">
        <w:t xml:space="preserve"> (Kristen L., University of Southern California Gould School of Law; B.S. Environmental Systems &amp; Ecology, “FARM FISHING HOLES: GAPS IN FEDERAL REGULATION OF OFFSHORE AQUACULTURE,” 86 S. Cal. L. Rev. 681, March, 2013)-</w:t>
      </w:r>
      <w:proofErr w:type="spellStart"/>
      <w:r w:rsidRPr="004C0F04">
        <w:t>mikee</w:t>
      </w:r>
      <w:proofErr w:type="spellEnd"/>
    </w:p>
    <w:p w:rsidR="007A1D38" w:rsidRPr="004C0F04" w:rsidRDefault="007A1D38" w:rsidP="002C6F20"/>
    <w:p w:rsidR="007A1D38" w:rsidRPr="004C0F04" w:rsidRDefault="007A1D38" w:rsidP="002C6F20">
      <w:pPr>
        <w:rPr>
          <w:sz w:val="16"/>
        </w:rPr>
      </w:pPr>
      <w:r w:rsidRPr="004C0F04">
        <w:rPr>
          <w:sz w:val="16"/>
        </w:rPr>
        <w:t xml:space="preserve">While </w:t>
      </w:r>
      <w:r w:rsidRPr="004C0F04">
        <w:rPr>
          <w:rStyle w:val="StyleBoldUnderline"/>
        </w:rPr>
        <w:t>a federal regulatory framework is crucial to</w:t>
      </w:r>
      <w:r w:rsidRPr="004C0F04">
        <w:rPr>
          <w:sz w:val="16"/>
        </w:rPr>
        <w:t xml:space="preserve"> promoting the offshore aquaculture industry, it is also needed to </w:t>
      </w:r>
      <w:r w:rsidRPr="004C0F04">
        <w:rPr>
          <w:rStyle w:val="StyleBoldUnderline"/>
        </w:rPr>
        <w:t>create rules and regulations addressing the extensive environmental concerns</w:t>
      </w:r>
      <w:r w:rsidRPr="004C0F04">
        <w:rPr>
          <w:sz w:val="16"/>
        </w:rPr>
        <w:t xml:space="preserve"> associated with such activities. </w:t>
      </w:r>
      <w:r w:rsidRPr="004C0F04">
        <w:rPr>
          <w:rStyle w:val="StyleBoldUnderline"/>
          <w:highlight w:val="cyan"/>
        </w:rPr>
        <w:t>Offshore aquaculture</w:t>
      </w:r>
      <w:r w:rsidRPr="004C0F04">
        <w:rPr>
          <w:rStyle w:val="StyleBoldUnderline"/>
        </w:rPr>
        <w:t xml:space="preserve"> can </w:t>
      </w:r>
      <w:r w:rsidRPr="004C0F04">
        <w:rPr>
          <w:rStyle w:val="StyleBoldUnderline"/>
          <w:highlight w:val="cyan"/>
        </w:rPr>
        <w:t>negatively impact the</w:t>
      </w:r>
      <w:r w:rsidRPr="004C0F04">
        <w:rPr>
          <w:rStyle w:val="StyleBoldUnderline"/>
        </w:rPr>
        <w:t xml:space="preserve"> marine </w:t>
      </w:r>
      <w:r w:rsidRPr="004C0F04">
        <w:rPr>
          <w:rStyle w:val="StyleBoldUnderline"/>
          <w:highlight w:val="cyan"/>
        </w:rPr>
        <w:t>environment through</w:t>
      </w:r>
      <w:r w:rsidRPr="004C0F04">
        <w:rPr>
          <w:rStyle w:val="StyleBoldUnderline"/>
        </w:rPr>
        <w:t xml:space="preserve"> (1) </w:t>
      </w:r>
      <w:r w:rsidRPr="004C0F04">
        <w:rPr>
          <w:rStyle w:val="StyleBoldUnderline"/>
          <w:highlight w:val="cyan"/>
        </w:rPr>
        <w:t>biological</w:t>
      </w:r>
      <w:r w:rsidRPr="004C0F04">
        <w:rPr>
          <w:rStyle w:val="StyleBoldUnderline"/>
        </w:rPr>
        <w:t xml:space="preserve"> pollution, (2) </w:t>
      </w:r>
      <w:r w:rsidRPr="004C0F04">
        <w:rPr>
          <w:rStyle w:val="StyleBoldUnderline"/>
          <w:highlight w:val="cyan"/>
        </w:rPr>
        <w:t>organic</w:t>
      </w:r>
      <w:r w:rsidRPr="004C0F04">
        <w:rPr>
          <w:rStyle w:val="StyleBoldUnderline"/>
        </w:rPr>
        <w:t xml:space="preserve"> pollution </w:t>
      </w:r>
      <w:r w:rsidRPr="004C0F04">
        <w:rPr>
          <w:rStyle w:val="StyleBoldUnderline"/>
          <w:highlight w:val="cyan"/>
        </w:rPr>
        <w:t>and</w:t>
      </w:r>
      <w:r w:rsidRPr="004C0F04">
        <w:rPr>
          <w:rStyle w:val="StyleBoldUnderline"/>
        </w:rPr>
        <w:t xml:space="preserve"> eutrophication, (3) </w:t>
      </w:r>
      <w:r w:rsidRPr="004C0F04">
        <w:rPr>
          <w:rStyle w:val="StyleBoldUnderline"/>
          <w:highlight w:val="cyan"/>
        </w:rPr>
        <w:t>chemical pollution</w:t>
      </w:r>
      <w:r w:rsidRPr="004C0F04">
        <w:rPr>
          <w:rStyle w:val="StyleBoldUnderline"/>
        </w:rPr>
        <w:t xml:space="preserve">, and (4) </w:t>
      </w:r>
      <w:r w:rsidRPr="004C0F04">
        <w:rPr>
          <w:rStyle w:val="StyleBoldUnderline"/>
          <w:highlight w:val="cyan"/>
        </w:rPr>
        <w:t>habitat modification</w:t>
      </w:r>
      <w:r w:rsidRPr="004C0F04">
        <w:rPr>
          <w:sz w:val="16"/>
          <w:highlight w:val="cyan"/>
        </w:rPr>
        <w:t>.</w:t>
      </w:r>
      <w:r w:rsidRPr="004C0F04">
        <w:rPr>
          <w:sz w:val="16"/>
        </w:rPr>
        <w:t xml:space="preserve"> 1. Biological Pollution </w:t>
      </w:r>
      <w:r w:rsidRPr="004C0F04">
        <w:rPr>
          <w:rStyle w:val="Emphasis"/>
        </w:rPr>
        <w:t>Biological pollution</w:t>
      </w:r>
      <w:r w:rsidRPr="004C0F04">
        <w:rPr>
          <w:rStyle w:val="StyleBoldUnderline"/>
        </w:rPr>
        <w:t xml:space="preserve"> may be </w:t>
      </w:r>
      <w:r w:rsidRPr="004C0F04">
        <w:rPr>
          <w:rStyle w:val="StyleBoldUnderline"/>
          <w:highlight w:val="cyan"/>
        </w:rPr>
        <w:t>caused by the</w:t>
      </w:r>
      <w:r w:rsidRPr="004C0F04">
        <w:rPr>
          <w:rStyle w:val="StyleBoldUnderline"/>
        </w:rPr>
        <w:t xml:space="preserve"> unintentional </w:t>
      </w:r>
      <w:r w:rsidRPr="004C0F04">
        <w:rPr>
          <w:rStyle w:val="StyleBoldUnderline"/>
          <w:highlight w:val="cyan"/>
        </w:rPr>
        <w:t>release of farmed fish into the ocean</w:t>
      </w:r>
      <w:r w:rsidRPr="004C0F04">
        <w:rPr>
          <w:rStyle w:val="StyleBoldUnderline"/>
        </w:rPr>
        <w:t>, which can harm native fish populations</w:t>
      </w:r>
      <w:r w:rsidRPr="004C0F04">
        <w:rPr>
          <w:sz w:val="16"/>
        </w:rPr>
        <w:t xml:space="preserve"> in a number of ways. Nonnative farmed fish can compete with native fish for food, habitat, or spawning grounds. In the Pacific Northwest, escaped fish from salmon farms have threatened or displaced native salmon populations for years, n66 while many scientists believe nonnative escaped fish contributed to the extinction and endangerment of several native fish species, such as the </w:t>
      </w:r>
      <w:proofErr w:type="spellStart"/>
      <w:r w:rsidRPr="004C0F04">
        <w:rPr>
          <w:sz w:val="16"/>
        </w:rPr>
        <w:t>bonytail</w:t>
      </w:r>
      <w:proofErr w:type="spellEnd"/>
      <w:r w:rsidRPr="004C0F04">
        <w:rPr>
          <w:sz w:val="16"/>
        </w:rPr>
        <w:t xml:space="preserve"> and humpback chubs, the desert pupfish, the Gulf sturgeon, and the June and razorback suckers. n67 Because farmed fish are either selectively bred or artificially engineered to mature faster and [*695] grow larger, they can also alter the genetic makeup of wild populations by interbreeding, which can decrease that population's fitness. n68 Scientists and policymakers alike are already calling for regulation of genetically modified or "transgenic" fish. n69 Finally</w:t>
      </w:r>
      <w:r w:rsidRPr="004C0F04">
        <w:rPr>
          <w:sz w:val="16"/>
          <w:highlight w:val="cyan"/>
        </w:rPr>
        <w:t xml:space="preserve">, </w:t>
      </w:r>
      <w:r w:rsidRPr="004C0F04">
        <w:rPr>
          <w:rStyle w:val="StyleBoldUnderline"/>
          <w:highlight w:val="cyan"/>
        </w:rPr>
        <w:t>escaped fish</w:t>
      </w:r>
      <w:r w:rsidRPr="004C0F04">
        <w:rPr>
          <w:rStyle w:val="StyleBoldUnderline"/>
        </w:rPr>
        <w:t xml:space="preserve"> can </w:t>
      </w:r>
      <w:r w:rsidRPr="004C0F04">
        <w:rPr>
          <w:rStyle w:val="StyleBoldUnderline"/>
          <w:highlight w:val="cyan"/>
        </w:rPr>
        <w:t>create</w:t>
      </w:r>
      <w:r w:rsidRPr="004C0F04">
        <w:rPr>
          <w:rStyle w:val="StyleBoldUnderline"/>
        </w:rPr>
        <w:t xml:space="preserve"> biologic</w:t>
      </w:r>
      <w:r w:rsidRPr="004C0F04">
        <w:rPr>
          <w:rStyle w:val="StyleBoldUnderline"/>
          <w:highlight w:val="cyan"/>
        </w:rPr>
        <w:t>al pollution by introducing parasites</w:t>
      </w:r>
      <w:r w:rsidRPr="004C0F04">
        <w:rPr>
          <w:rStyle w:val="StyleBoldUnderline"/>
        </w:rPr>
        <w:t xml:space="preserve"> and pathogens to native stock</w:t>
      </w:r>
      <w:r w:rsidRPr="004C0F04">
        <w:rPr>
          <w:sz w:val="16"/>
        </w:rPr>
        <w:t xml:space="preserve">, the incidences of which are increased by aquaculture's practice of raising large densities of fish in small areas. One deadly pathogen, infectious salmon anemia ("ISA"), was first detected in the United States in Maine in 2001, n70 and by 2011 had made its way to the West Coast. n71 </w:t>
      </w:r>
      <w:r w:rsidRPr="004C0F04">
        <w:rPr>
          <w:rStyle w:val="StyleBoldUnderline"/>
        </w:rPr>
        <w:t xml:space="preserve">The virus, </w:t>
      </w:r>
      <w:r w:rsidRPr="004C0F04">
        <w:rPr>
          <w:rStyle w:val="StyleBoldUnderline"/>
          <w:highlight w:val="cyan"/>
        </w:rPr>
        <w:t xml:space="preserve">highly contagious, can kill up to </w:t>
      </w:r>
      <w:r w:rsidRPr="004C0F04">
        <w:rPr>
          <w:rStyle w:val="Emphasis"/>
          <w:highlight w:val="cyan"/>
        </w:rPr>
        <w:t>70 percent</w:t>
      </w:r>
      <w:r w:rsidRPr="004C0F04">
        <w:rPr>
          <w:rStyle w:val="StyleBoldUnderline"/>
          <w:highlight w:val="cyan"/>
        </w:rPr>
        <w:t xml:space="preserve"> of fish on infected farms</w:t>
      </w:r>
      <w:r w:rsidRPr="004C0F04">
        <w:rPr>
          <w:rStyle w:val="StyleBoldUnderline"/>
        </w:rPr>
        <w:t xml:space="preserve"> and could "devastate" Pacific salmon stocks if left unchecked</w:t>
      </w:r>
      <w:r w:rsidRPr="004C0F04">
        <w:rPr>
          <w:sz w:val="16"/>
        </w:rPr>
        <w:t xml:space="preserve">. n72 In fact, a 2007 outbreak of the virus was responsible for decimating the Chilean salmon aquaculture industry, reducing production by half and resulting in more than $ 2 billion in losses. n73 </w:t>
      </w:r>
      <w:r w:rsidRPr="004C0F04">
        <w:rPr>
          <w:rStyle w:val="StyleBoldUnderline"/>
        </w:rPr>
        <w:t>Notably, the risk of escaped fish may be higher in offshore aquaculture facilities since they are often more susceptible to damage by storms and are more likely to experience accidental releases of fish and their pathogens</w:t>
      </w:r>
      <w:r w:rsidRPr="004C0F04">
        <w:rPr>
          <w:sz w:val="16"/>
        </w:rPr>
        <w:t xml:space="preserve">. In fact, net pens - the kind currently used in most offshore [*696] facilities - are "extremely prone to fish escapes" because of their vulnerability to storm damage, accidents during transfers, and damage from boats or other marine life. n74 Indeed, nearly one hundred thousand Atlantic salmon escaped from net pens in Washington in 1996, with another three hundred thousand escaping from a single farm in 1997. n75 </w:t>
      </w:r>
      <w:r w:rsidRPr="004C0F04">
        <w:rPr>
          <w:rStyle w:val="StyleBoldUnderline"/>
          <w:highlight w:val="cyan"/>
        </w:rPr>
        <w:t>Any potential offshore facility, therefore, must be regulated and managed to avoid this risk.</w:t>
      </w:r>
      <w:r w:rsidRPr="004C0F04">
        <w:rPr>
          <w:rStyle w:val="StyleBoldUnderline"/>
        </w:rPr>
        <w:t xml:space="preserve"> </w:t>
      </w:r>
      <w:r w:rsidRPr="004C0F04">
        <w:rPr>
          <w:sz w:val="16"/>
        </w:rPr>
        <w:t xml:space="preserve">2. Organic Pollution and Eutrophication </w:t>
      </w:r>
      <w:r w:rsidRPr="004C0F04">
        <w:rPr>
          <w:rStyle w:val="StyleBoldUnderline"/>
          <w:highlight w:val="cyan"/>
        </w:rPr>
        <w:t>Aquaculture</w:t>
      </w:r>
      <w:r w:rsidRPr="004C0F04">
        <w:rPr>
          <w:rStyle w:val="StyleBoldUnderline"/>
        </w:rPr>
        <w:t xml:space="preserve"> systems </w:t>
      </w:r>
      <w:r w:rsidRPr="004C0F04">
        <w:rPr>
          <w:rStyle w:val="StyleBoldUnderline"/>
          <w:highlight w:val="cyan"/>
        </w:rPr>
        <w:t xml:space="preserve">can contribute to </w:t>
      </w:r>
      <w:r w:rsidRPr="004C0F04">
        <w:rPr>
          <w:rStyle w:val="Emphasis"/>
          <w:highlight w:val="cyan"/>
        </w:rPr>
        <w:t>organic pollution</w:t>
      </w:r>
      <w:r w:rsidRPr="004C0F04">
        <w:rPr>
          <w:rStyle w:val="Emphasis"/>
        </w:rPr>
        <w:t xml:space="preserve"> and eutrophication</w:t>
      </w:r>
      <w:r w:rsidRPr="004C0F04">
        <w:rPr>
          <w:rStyle w:val="StyleBoldUnderline"/>
        </w:rPr>
        <w:t xml:space="preserve"> of aquatic environments by discharging fish wastes and uneaten fish feed into the water column.</w:t>
      </w:r>
      <w:r w:rsidRPr="004C0F04">
        <w:rPr>
          <w:sz w:val="16"/>
        </w:rPr>
        <w:t xml:space="preserve"> n76 Eutrophication, or nutrient loading, occurs when a body of water becomes enriched with organic material, which stimulates nutrient concentrations to harmful levels. n77 </w:t>
      </w:r>
      <w:r w:rsidRPr="004C0F04">
        <w:rPr>
          <w:rStyle w:val="StyleBoldUnderline"/>
        </w:rPr>
        <w:t xml:space="preserve">High levels of nitrogen and phosphorus, the main nutrients in fish food, are considered to be the </w:t>
      </w:r>
      <w:r w:rsidRPr="004C0F04">
        <w:rPr>
          <w:rStyle w:val="StyleBoldUnderline"/>
          <w:highlight w:val="cyan"/>
        </w:rPr>
        <w:t>primary causes of</w:t>
      </w:r>
      <w:r w:rsidRPr="004C0F04">
        <w:rPr>
          <w:rStyle w:val="StyleBoldUnderline"/>
        </w:rPr>
        <w:t xml:space="preserve"> environmental degradation in marine waters - contributing to low dissolved oxygen levels ("</w:t>
      </w:r>
      <w:r w:rsidRPr="004C0F04">
        <w:rPr>
          <w:rStyle w:val="Emphasis"/>
          <w:highlight w:val="cyan"/>
        </w:rPr>
        <w:t>dead zones</w:t>
      </w:r>
      <w:r w:rsidRPr="004C0F04">
        <w:rPr>
          <w:rStyle w:val="StyleBoldUnderline"/>
        </w:rPr>
        <w:t>"),</w:t>
      </w:r>
      <w:r w:rsidRPr="004C0F04">
        <w:rPr>
          <w:sz w:val="16"/>
        </w:rPr>
        <w:t xml:space="preserve"> murky water, </w:t>
      </w:r>
      <w:proofErr w:type="spellStart"/>
      <w:r w:rsidRPr="004C0F04">
        <w:rPr>
          <w:sz w:val="16"/>
        </w:rPr>
        <w:t>seagrass</w:t>
      </w:r>
      <w:proofErr w:type="spellEnd"/>
      <w:r w:rsidRPr="004C0F04">
        <w:rPr>
          <w:sz w:val="16"/>
        </w:rPr>
        <w:t xml:space="preserve"> and coral death, fish kills, and possibly harmful algal blooms. n78 These nutrients are deposited from marine aquaculture systems directly into the water and are free to escape into the marine environment: </w:t>
      </w:r>
      <w:r w:rsidRPr="004C0F04">
        <w:rPr>
          <w:rStyle w:val="StyleBoldUnderline"/>
        </w:rPr>
        <w:t>as much as 70 percent of total phosphorus and 80 percent of total nitrogen found in the feed added to marine fish farms may be discharged</w:t>
      </w:r>
      <w:r w:rsidRPr="004C0F04">
        <w:rPr>
          <w:sz w:val="16"/>
        </w:rPr>
        <w:t xml:space="preserve">. n79 Although offshore facilities may decrease the instances of eutrophication because strong currents in the open ocean can dilute or disperse these organic wastes and nutrients, the </w:t>
      </w:r>
      <w:r w:rsidRPr="004C0F04">
        <w:rPr>
          <w:sz w:val="16"/>
        </w:rPr>
        <w:lastRenderedPageBreak/>
        <w:t xml:space="preserve">risk of environmental degradation is serious for facilities that are located in shallow waters or in weak current systems. Indeed, one study found that 80 percent of the nitrogen and phosphorous added to marine fish farms contribute to eutrophication. n80 3. Chemical Pollution </w:t>
      </w:r>
      <w:r w:rsidRPr="004C0F04">
        <w:rPr>
          <w:rStyle w:val="Emphasis"/>
        </w:rPr>
        <w:t>Chemical pollution</w:t>
      </w:r>
      <w:r w:rsidRPr="004C0F04">
        <w:rPr>
          <w:rStyle w:val="StyleBoldUnderline"/>
        </w:rPr>
        <w:t xml:space="preserve"> is caused by the extensive use of antibiotics, pesticides, herbicides, hormones, </w:t>
      </w:r>
      <w:proofErr w:type="spellStart"/>
      <w:r w:rsidRPr="004C0F04">
        <w:rPr>
          <w:rStyle w:val="StyleBoldUnderline"/>
        </w:rPr>
        <w:t>parasiticides</w:t>
      </w:r>
      <w:proofErr w:type="spellEnd"/>
      <w:r w:rsidRPr="004C0F04">
        <w:rPr>
          <w:rStyle w:val="StyleBoldUnderline"/>
        </w:rPr>
        <w:t>, and fertilizers</w:t>
      </w:r>
      <w:r w:rsidRPr="004C0F04">
        <w:rPr>
          <w:sz w:val="16"/>
        </w:rPr>
        <w:t xml:space="preserve"> in [*697] aquaculture operations. Once these chemicals are added to marine farms, they readily disperse into the environment and can impact </w:t>
      </w:r>
      <w:proofErr w:type="spellStart"/>
      <w:r w:rsidRPr="004C0F04">
        <w:rPr>
          <w:sz w:val="16"/>
        </w:rPr>
        <w:t>nontarget</w:t>
      </w:r>
      <w:proofErr w:type="spellEnd"/>
      <w:r w:rsidRPr="004C0F04">
        <w:rPr>
          <w:sz w:val="16"/>
        </w:rPr>
        <w:t xml:space="preserve"> species. n81 For example, one </w:t>
      </w:r>
      <w:proofErr w:type="spellStart"/>
      <w:r w:rsidRPr="004C0F04">
        <w:rPr>
          <w:sz w:val="16"/>
        </w:rPr>
        <w:t>parasiticide</w:t>
      </w:r>
      <w:proofErr w:type="spellEnd"/>
      <w:r w:rsidRPr="004C0F04">
        <w:rPr>
          <w:sz w:val="16"/>
        </w:rPr>
        <w:t xml:space="preserve"> used in marine aquaculture systems to kill sea lice - but which is toxic to marine invertebrates - can remain in the water column for up to five hours and travel up to a half mile from the application site. n82 Furthermore, overuse of antibiotics in fish farms may pose a health risk to farmed fish, native fish, and even humans. n83 One recent study found that excessive use of antibiotics in fish farms in Chile and Norway has led to an antibiotic resistance in several of the aquatic bacteria causing infection and disease. n84 Because many of the bacteria found in the aquatic environment belong to the same group as human pathogens, scientists are now worried that "resistant genes from bacteria in aquaculture have spread to human pathogens." n85 This threat is taken seriously by the U.S. government: the Fish and Wildlife Service is required to recommend to the Food and Drug Administration which drugs should or should not be allowed for use in private aquaculture projects. n86 4. Habitat Modification Finally, </w:t>
      </w:r>
      <w:r w:rsidRPr="004C0F04">
        <w:rPr>
          <w:rStyle w:val="StyleBoldUnderline"/>
        </w:rPr>
        <w:t xml:space="preserve">offshore aquaculture facilities can impact the aquatic environment by </w:t>
      </w:r>
      <w:r w:rsidRPr="004C0F04">
        <w:rPr>
          <w:rStyle w:val="Emphasis"/>
        </w:rPr>
        <w:t>modifying marine habitats</w:t>
      </w:r>
      <w:r w:rsidRPr="004C0F04">
        <w:rPr>
          <w:rStyle w:val="StyleBoldUnderline"/>
        </w:rPr>
        <w:t xml:space="preserve"> and interacting with other marine life</w:t>
      </w:r>
      <w:r w:rsidRPr="004C0F04">
        <w:rPr>
          <w:sz w:val="16"/>
        </w:rPr>
        <w:t xml:space="preserve">. Aquaculture facilities can interfere with wild animals' use of their natural surroundings, </w:t>
      </w:r>
      <w:r w:rsidRPr="004C0F04">
        <w:rPr>
          <w:rStyle w:val="StyleBoldUnderline"/>
        </w:rPr>
        <w:t>displace wild fish populations, block passage of migrating fish, and attract marine predators.</w:t>
      </w:r>
      <w:r w:rsidRPr="004C0F04">
        <w:rPr>
          <w:sz w:val="16"/>
        </w:rPr>
        <w:t xml:space="preserve"> Many marine animals become accidentally entangled in the facilities, particularly predators. n87 Indeed, when Kona Blue drafted an environmental assessment n88 before receiving [*698] its permit to operate in federal waters, it acknowledged that its project may affect other kinds of marine life, even federally protected species, by attracting predators and creating risks of collision or entanglement with the nets and lines used in its net pens. n89 </w:t>
      </w:r>
      <w:r w:rsidRPr="004C0F04">
        <w:rPr>
          <w:rStyle w:val="StyleBoldUnderline"/>
        </w:rPr>
        <w:t xml:space="preserve">Marine life is also threatened when </w:t>
      </w:r>
      <w:proofErr w:type="spellStart"/>
      <w:r w:rsidRPr="004C0F04">
        <w:rPr>
          <w:rStyle w:val="StyleBoldUnderline"/>
        </w:rPr>
        <w:t>aquaculturists</w:t>
      </w:r>
      <w:proofErr w:type="spellEnd"/>
      <w:r w:rsidRPr="004C0F04">
        <w:rPr>
          <w:rStyle w:val="StyleBoldUnderline"/>
        </w:rPr>
        <w:t xml:space="preserve"> employ certain deterrent devices to keep predators and other animals away from their facilities</w:t>
      </w:r>
      <w:r w:rsidRPr="004C0F04">
        <w:rPr>
          <w:sz w:val="16"/>
        </w:rPr>
        <w:t xml:space="preserve">, such as acoustic harassment devices, which can disorientate and pain marine species. n90 Moored facilities themselves can damage the seafloor and benthic environment: Kona Blue was penalized in 2011 for damaging twenty-eight coral colonies when it parked a one-hundred-foot cage on a coral reef off the Hawaii coast. n91 Moreover, because state and federal conservation laws protect much more of the coastal marine zone than the open ocean, offshore aquaculture projects have the potential to adversely affect open-ocean marine habitats more than their </w:t>
      </w:r>
      <w:proofErr w:type="spellStart"/>
      <w:r w:rsidRPr="004C0F04">
        <w:rPr>
          <w:sz w:val="16"/>
        </w:rPr>
        <w:t>nearshore</w:t>
      </w:r>
      <w:proofErr w:type="spellEnd"/>
      <w:r w:rsidRPr="004C0F04">
        <w:rPr>
          <w:sz w:val="16"/>
        </w:rPr>
        <w:t xml:space="preserve"> counterparts. </w:t>
      </w:r>
      <w:r w:rsidRPr="004C0F04">
        <w:rPr>
          <w:rStyle w:val="StyleBoldUnderline"/>
          <w:highlight w:val="cyan"/>
        </w:rPr>
        <w:t>Offshore aquaculture has</w:t>
      </w:r>
      <w:r w:rsidRPr="004C0F04">
        <w:rPr>
          <w:sz w:val="16"/>
        </w:rPr>
        <w:t xml:space="preserve"> the </w:t>
      </w:r>
      <w:r w:rsidRPr="004C0F04">
        <w:rPr>
          <w:rStyle w:val="StyleBoldUnderline"/>
          <w:highlight w:val="cyan"/>
        </w:rPr>
        <w:t>potential</w:t>
      </w:r>
      <w:r w:rsidRPr="004C0F04">
        <w:rPr>
          <w:sz w:val="16"/>
        </w:rPr>
        <w:t xml:space="preserve"> to become a significant aspect of U.S. seafood production. </w:t>
      </w:r>
      <w:r w:rsidRPr="004C0F04">
        <w:rPr>
          <w:rStyle w:val="StyleBoldUnderline"/>
        </w:rPr>
        <w:t xml:space="preserve">Yet, </w:t>
      </w:r>
      <w:r w:rsidRPr="004C0F04">
        <w:rPr>
          <w:rStyle w:val="StyleBoldUnderline"/>
          <w:highlight w:val="cyan"/>
        </w:rPr>
        <w:t>without an effective regulatory framework in place</w:t>
      </w:r>
      <w:r w:rsidRPr="004C0F04">
        <w:rPr>
          <w:rStyle w:val="StyleBoldUnderline"/>
        </w:rPr>
        <w:t>, incentives</w:t>
      </w:r>
      <w:r w:rsidRPr="004C0F04">
        <w:rPr>
          <w:sz w:val="16"/>
        </w:rPr>
        <w:t xml:space="preserve"> to participate in offshore activities </w:t>
      </w:r>
      <w:r w:rsidRPr="004C0F04">
        <w:rPr>
          <w:rStyle w:val="StyleBoldUnderline"/>
        </w:rPr>
        <w:t xml:space="preserve">are few and </w:t>
      </w:r>
      <w:r w:rsidRPr="004C0F04">
        <w:rPr>
          <w:rStyle w:val="StyleBoldUnderline"/>
          <w:highlight w:val="cyan"/>
        </w:rPr>
        <w:t>the industry will flounder</w:t>
      </w:r>
      <w:r w:rsidRPr="004C0F04">
        <w:rPr>
          <w:sz w:val="16"/>
        </w:rPr>
        <w:t xml:space="preserve">. At the same time, </w:t>
      </w:r>
      <w:r w:rsidRPr="004C0F04">
        <w:rPr>
          <w:rStyle w:val="StyleBoldUnderline"/>
        </w:rPr>
        <w:t xml:space="preserve">an </w:t>
      </w:r>
      <w:r w:rsidRPr="004C0F04">
        <w:rPr>
          <w:rStyle w:val="StyleBoldUnderline"/>
          <w:highlight w:val="cyan"/>
        </w:rPr>
        <w:t>ineffective regulatory scheme will allow</w:t>
      </w:r>
      <w:r w:rsidRPr="004C0F04">
        <w:rPr>
          <w:sz w:val="16"/>
        </w:rPr>
        <w:t xml:space="preserve"> the </w:t>
      </w:r>
      <w:r w:rsidRPr="004C0F04">
        <w:rPr>
          <w:rStyle w:val="StyleBoldUnderline"/>
          <w:highlight w:val="cyan"/>
        </w:rPr>
        <w:t>environmental risks</w:t>
      </w:r>
      <w:r w:rsidRPr="004C0F04">
        <w:rPr>
          <w:sz w:val="16"/>
        </w:rPr>
        <w:t xml:space="preserve"> of offshore aquaculture </w:t>
      </w:r>
      <w:r w:rsidRPr="004C0F04">
        <w:rPr>
          <w:rStyle w:val="StyleBoldUnderline"/>
          <w:highlight w:val="cyan"/>
        </w:rPr>
        <w:t>to go unchecked, which</w:t>
      </w:r>
      <w:r w:rsidRPr="004C0F04">
        <w:rPr>
          <w:rStyle w:val="StyleBoldUnderline"/>
        </w:rPr>
        <w:t xml:space="preserve"> could </w:t>
      </w:r>
      <w:r w:rsidRPr="004C0F04">
        <w:rPr>
          <w:rStyle w:val="StyleBoldUnderline"/>
          <w:highlight w:val="cyan"/>
        </w:rPr>
        <w:t>have serious consequences</w:t>
      </w:r>
      <w:r w:rsidRPr="004C0F04">
        <w:rPr>
          <w:rStyle w:val="StyleBoldUnderline"/>
        </w:rPr>
        <w:t xml:space="preserve"> for both marine and human environments</w:t>
      </w:r>
      <w:r w:rsidRPr="004C0F04">
        <w:rPr>
          <w:sz w:val="16"/>
        </w:rPr>
        <w:t>. For these reasons, it is imperative that a precautionary national framework be in place in advance of industry development. Part III below will examine whether an effective framework does in fact already exist.</w:t>
      </w:r>
    </w:p>
    <w:p w:rsidR="007A1D38" w:rsidRPr="004C0F04" w:rsidRDefault="007A1D38" w:rsidP="002C6F20">
      <w:pPr>
        <w:rPr>
          <w:sz w:val="16"/>
        </w:rPr>
      </w:pPr>
    </w:p>
    <w:p w:rsidR="007A1D38" w:rsidRPr="00B530E8" w:rsidRDefault="007A1D38" w:rsidP="002C6F20">
      <w:pPr>
        <w:pStyle w:val="Heading4"/>
      </w:pPr>
      <w:r w:rsidRPr="00B530E8">
        <w:t xml:space="preserve">New marine ecological degradation puts oceans on the brink of collapse. </w:t>
      </w:r>
    </w:p>
    <w:p w:rsidR="007A1D38" w:rsidRPr="004C0F04" w:rsidRDefault="007A1D38" w:rsidP="002C6F20">
      <w:r w:rsidRPr="004C0F04">
        <w:rPr>
          <w:rStyle w:val="StyleStyleBold12pt"/>
        </w:rPr>
        <w:t>Black ’11</w:t>
      </w:r>
      <w:r w:rsidRPr="004C0F04">
        <w:rPr>
          <w:b/>
          <w:bCs/>
        </w:rPr>
        <w:t xml:space="preserve"> </w:t>
      </w:r>
      <w:r w:rsidRPr="004C0F04">
        <w:t>[Richard, 6/20/11, “World's oceans in 'shocking' decline,” Environmental Correspondent at BBC News, JPL]</w:t>
      </w:r>
    </w:p>
    <w:p w:rsidR="007A1D38" w:rsidRPr="004C0F04" w:rsidRDefault="007A1D38" w:rsidP="002C6F20">
      <w:pPr>
        <w:rPr>
          <w:b/>
          <w:bCs/>
        </w:rPr>
      </w:pPr>
    </w:p>
    <w:p w:rsidR="007A1D38" w:rsidRPr="004C0F04" w:rsidRDefault="007A1D38" w:rsidP="002C6F20">
      <w:pPr>
        <w:rPr>
          <w:sz w:val="16"/>
        </w:rPr>
      </w:pPr>
      <w:r w:rsidRPr="004C0F04">
        <w:rPr>
          <w:sz w:val="16"/>
        </w:rPr>
        <w:t xml:space="preserve">The </w:t>
      </w:r>
      <w:r w:rsidRPr="004C0F04">
        <w:rPr>
          <w:highlight w:val="cyan"/>
          <w:u w:val="single"/>
        </w:rPr>
        <w:t>oceans are in a worse state than previously suspected</w:t>
      </w:r>
      <w:r w:rsidRPr="004C0F04">
        <w:rPr>
          <w:sz w:val="16"/>
        </w:rPr>
        <w:t xml:space="preserve">, according to an expert panel of scientists. In a new report, they warn that </w:t>
      </w:r>
      <w:r w:rsidRPr="004C0F04">
        <w:rPr>
          <w:u w:val="single"/>
        </w:rPr>
        <w:t xml:space="preserve">ocean life is "at </w:t>
      </w:r>
      <w:r w:rsidRPr="004C0F04">
        <w:rPr>
          <w:highlight w:val="cyan"/>
          <w:u w:val="single"/>
        </w:rPr>
        <w:t>high risk of entering a phase of extinction</w:t>
      </w:r>
      <w:r w:rsidRPr="004C0F04">
        <w:rPr>
          <w:u w:val="single"/>
        </w:rPr>
        <w:t xml:space="preserve"> of marine species </w:t>
      </w:r>
      <w:r w:rsidRPr="004C0F04">
        <w:rPr>
          <w:highlight w:val="cyan"/>
          <w:u w:val="single"/>
        </w:rPr>
        <w:t>unprecedented in</w:t>
      </w:r>
      <w:r w:rsidRPr="004C0F04">
        <w:rPr>
          <w:sz w:val="16"/>
        </w:rPr>
        <w:t xml:space="preserve"> human </w:t>
      </w:r>
      <w:r w:rsidRPr="004C0F04">
        <w:rPr>
          <w:highlight w:val="cyan"/>
          <w:u w:val="single"/>
        </w:rPr>
        <w:t>history</w:t>
      </w:r>
      <w:r w:rsidRPr="004C0F04">
        <w:rPr>
          <w:sz w:val="16"/>
        </w:rPr>
        <w:t xml:space="preserve">".  They conclude that </w:t>
      </w:r>
      <w:r w:rsidRPr="004C0F04">
        <w:rPr>
          <w:u w:val="single"/>
        </w:rPr>
        <w:t>issues such as over-fishing, pollution and climate change are acting together</w:t>
      </w:r>
      <w:r w:rsidRPr="004C0F04">
        <w:rPr>
          <w:sz w:val="16"/>
        </w:rPr>
        <w:t xml:space="preserve"> in ways that have not previously been </w:t>
      </w:r>
      <w:proofErr w:type="spellStart"/>
      <w:r w:rsidRPr="004C0F04">
        <w:rPr>
          <w:sz w:val="16"/>
        </w:rPr>
        <w:t>recognised</w:t>
      </w:r>
      <w:proofErr w:type="spellEnd"/>
      <w:r w:rsidRPr="004C0F04">
        <w:rPr>
          <w:sz w:val="16"/>
        </w:rPr>
        <w:t xml:space="preserve">.  </w:t>
      </w:r>
      <w:r w:rsidRPr="004C0F04">
        <w:rPr>
          <w:highlight w:val="cyan"/>
          <w:u w:val="single"/>
        </w:rPr>
        <w:t>The impacts</w:t>
      </w:r>
      <w:r w:rsidRPr="004C0F04">
        <w:rPr>
          <w:sz w:val="16"/>
        </w:rPr>
        <w:t xml:space="preserve">, they say, </w:t>
      </w:r>
      <w:r w:rsidRPr="004C0F04">
        <w:rPr>
          <w:highlight w:val="cyan"/>
          <w:u w:val="single"/>
        </w:rPr>
        <w:t>are</w:t>
      </w:r>
      <w:r w:rsidRPr="004C0F04">
        <w:rPr>
          <w:sz w:val="16"/>
        </w:rPr>
        <w:t xml:space="preserve"> already </w:t>
      </w:r>
      <w:r w:rsidRPr="004C0F04">
        <w:rPr>
          <w:highlight w:val="cyan"/>
          <w:u w:val="single"/>
        </w:rPr>
        <w:t>affecting humanity</w:t>
      </w:r>
      <w:r w:rsidRPr="004C0F04">
        <w:rPr>
          <w:b/>
          <w:sz w:val="16"/>
        </w:rPr>
        <w:t>.</w:t>
      </w:r>
      <w:r w:rsidRPr="004C0F04">
        <w:rPr>
          <w:sz w:val="16"/>
        </w:rPr>
        <w:t xml:space="preserve">  The panel was convened by the International </w:t>
      </w:r>
      <w:proofErr w:type="spellStart"/>
      <w:r w:rsidRPr="004C0F04">
        <w:rPr>
          <w:sz w:val="16"/>
        </w:rPr>
        <w:t>Programme</w:t>
      </w:r>
      <w:proofErr w:type="spellEnd"/>
      <w:r w:rsidRPr="004C0F04">
        <w:rPr>
          <w:sz w:val="16"/>
        </w:rPr>
        <w:t xml:space="preserve"> on the State of the Ocean (IPSO), and brought together experts from different disciplines, including coral reef ecologists, toxicologists, and fisheries scientists.  Its report will be formally released later this week.  "The findings are shocking," said Alex Rogers, IPSO's scientific director and professor of conservation biology at Oxford University.  "</w:t>
      </w:r>
      <w:r w:rsidRPr="004C0F04">
        <w:rPr>
          <w:u w:val="single"/>
        </w:rPr>
        <w:t xml:space="preserve">As we considered the cumulative effect of what humankind does to the oceans, </w:t>
      </w:r>
      <w:r w:rsidRPr="004C0F04">
        <w:rPr>
          <w:highlight w:val="cyan"/>
          <w:u w:val="single"/>
        </w:rPr>
        <w:t>the implications became far worse than we had</w:t>
      </w:r>
      <w:r w:rsidRPr="004C0F04">
        <w:rPr>
          <w:u w:val="single"/>
        </w:rPr>
        <w:t xml:space="preserve"> individually </w:t>
      </w:r>
      <w:r w:rsidRPr="004C0F04">
        <w:rPr>
          <w:highlight w:val="cyan"/>
          <w:u w:val="single"/>
        </w:rPr>
        <w:t>realized</w:t>
      </w:r>
      <w:r w:rsidRPr="004C0F04">
        <w:rPr>
          <w:sz w:val="16"/>
        </w:rPr>
        <w:t xml:space="preserve">.  "We've sat in one forum and spoken to each other about what we're seeing, and we've ended up with a picture showing that almost right </w:t>
      </w:r>
      <w:r w:rsidRPr="004C0F04">
        <w:rPr>
          <w:sz w:val="16"/>
        </w:rPr>
        <w:lastRenderedPageBreak/>
        <w:t xml:space="preserve">across the board </w:t>
      </w:r>
      <w:r w:rsidRPr="004C0F04">
        <w:rPr>
          <w:highlight w:val="cyan"/>
          <w:u w:val="single"/>
        </w:rPr>
        <w:t>we're seeing changes that are happening faster than we'd thought</w:t>
      </w:r>
      <w:r w:rsidRPr="004C0F04">
        <w:rPr>
          <w:u w:val="single"/>
        </w:rPr>
        <w:t>, or in ways</w:t>
      </w:r>
      <w:r w:rsidRPr="004C0F04">
        <w:rPr>
          <w:sz w:val="16"/>
        </w:rPr>
        <w:t xml:space="preserve"> that </w:t>
      </w:r>
      <w:r w:rsidRPr="004C0F04">
        <w:rPr>
          <w:u w:val="single"/>
        </w:rPr>
        <w:t>we didn't expect to see</w:t>
      </w:r>
      <w:r w:rsidRPr="004C0F04">
        <w:rPr>
          <w:sz w:val="16"/>
        </w:rPr>
        <w:t xml:space="preserve"> for hundreds of years."  </w:t>
      </w:r>
      <w:r w:rsidRPr="004C0F04">
        <w:rPr>
          <w:highlight w:val="cyan"/>
          <w:u w:val="single"/>
        </w:rPr>
        <w:t>These "accelerated" changes include melting of</w:t>
      </w:r>
      <w:r w:rsidRPr="004C0F04">
        <w:rPr>
          <w:b/>
          <w:u w:val="single"/>
        </w:rPr>
        <w:t xml:space="preserve"> </w:t>
      </w:r>
      <w:r w:rsidRPr="004C0F04">
        <w:rPr>
          <w:sz w:val="16"/>
        </w:rPr>
        <w:t xml:space="preserve">the Greenland and Antarctic </w:t>
      </w:r>
      <w:r w:rsidRPr="004C0F04">
        <w:rPr>
          <w:highlight w:val="cyan"/>
          <w:u w:val="single"/>
        </w:rPr>
        <w:t>ice sheets, sea level rise, and release of methane</w:t>
      </w:r>
      <w:r w:rsidRPr="004C0F04">
        <w:rPr>
          <w:sz w:val="16"/>
        </w:rPr>
        <w:t xml:space="preserve"> trapped in the sea bed. Fast changes  "The rate of change is vastly exceeding what we were expecting even a couple of years ago," said Ove </w:t>
      </w:r>
      <w:proofErr w:type="spellStart"/>
      <w:r w:rsidRPr="004C0F04">
        <w:rPr>
          <w:sz w:val="16"/>
        </w:rPr>
        <w:t>Hoegh-Guldberg</w:t>
      </w:r>
      <w:proofErr w:type="spellEnd"/>
      <w:r w:rsidRPr="004C0F04">
        <w:rPr>
          <w:sz w:val="16"/>
        </w:rPr>
        <w:t xml:space="preserve">, a coral specialist from the University of Queensland in Australia. </w:t>
      </w:r>
      <w:r w:rsidRPr="004C0F04">
        <w:rPr>
          <w:highlight w:val="cyan"/>
          <w:u w:val="single"/>
        </w:rPr>
        <w:t>Some species are already fished</w:t>
      </w:r>
      <w:r w:rsidRPr="004C0F04">
        <w:rPr>
          <w:b/>
          <w:sz w:val="16"/>
        </w:rPr>
        <w:t xml:space="preserve"> </w:t>
      </w:r>
      <w:r w:rsidRPr="004C0F04">
        <w:rPr>
          <w:sz w:val="16"/>
        </w:rPr>
        <w:t xml:space="preserve">way </w:t>
      </w:r>
      <w:r w:rsidRPr="004C0F04">
        <w:rPr>
          <w:highlight w:val="cyan"/>
          <w:u w:val="single"/>
        </w:rPr>
        <w:t>beyond their limits</w:t>
      </w:r>
      <w:r w:rsidRPr="004C0F04">
        <w:rPr>
          <w:sz w:val="16"/>
        </w:rPr>
        <w:t xml:space="preserve"> - and may also be affected by other threats  "So if you look at almost everything, whether it's fisheries in temperate zones or coral reefs or Arctic sea ice, </w:t>
      </w:r>
      <w:r w:rsidRPr="004C0F04">
        <w:rPr>
          <w:u w:val="single"/>
        </w:rPr>
        <w:t>all of this is undergoing changes</w:t>
      </w:r>
      <w:r w:rsidRPr="004C0F04">
        <w:rPr>
          <w:b/>
          <w:sz w:val="16"/>
        </w:rPr>
        <w:t>,</w:t>
      </w:r>
      <w:r w:rsidRPr="004C0F04">
        <w:rPr>
          <w:sz w:val="16"/>
        </w:rPr>
        <w:t xml:space="preserve"> but </w:t>
      </w:r>
      <w:r w:rsidRPr="004C0F04">
        <w:rPr>
          <w:u w:val="single"/>
        </w:rPr>
        <w:t>at a much faster rate than we had thought.</w:t>
      </w:r>
      <w:r w:rsidRPr="004C0F04">
        <w:rPr>
          <w:sz w:val="16"/>
        </w:rPr>
        <w:t xml:space="preserve">"  But more worrying than this, the team noted, are the ways in which </w:t>
      </w:r>
      <w:r w:rsidRPr="004C0F04">
        <w:rPr>
          <w:u w:val="single"/>
        </w:rPr>
        <w:t>d</w:t>
      </w:r>
      <w:r w:rsidRPr="004C0F04">
        <w:rPr>
          <w:highlight w:val="cyan"/>
          <w:u w:val="single"/>
        </w:rPr>
        <w:t>ifferent issues act synergistically to increase threats to marine life</w:t>
      </w:r>
      <w:r w:rsidRPr="004C0F04">
        <w:rPr>
          <w:sz w:val="16"/>
        </w:rPr>
        <w:t xml:space="preserve">.  Some pollutants, for example, stick to the surfaces of tiny plastic particles that are now found in the ocean bed.  This increases the amounts of these pollutants that are consumed by bottom-feeding fish.  Plastic </w:t>
      </w:r>
      <w:r w:rsidRPr="004C0F04">
        <w:rPr>
          <w:highlight w:val="cyan"/>
          <w:u w:val="single"/>
        </w:rPr>
        <w:t>particles</w:t>
      </w:r>
      <w:r w:rsidRPr="004C0F04">
        <w:rPr>
          <w:sz w:val="16"/>
        </w:rPr>
        <w:t xml:space="preserve"> also </w:t>
      </w:r>
      <w:r w:rsidRPr="004C0F04">
        <w:rPr>
          <w:highlight w:val="cyan"/>
          <w:u w:val="single"/>
        </w:rPr>
        <w:t>assist</w:t>
      </w:r>
      <w:r w:rsidRPr="004C0F04">
        <w:rPr>
          <w:sz w:val="16"/>
        </w:rPr>
        <w:t xml:space="preserve"> the </w:t>
      </w:r>
      <w:r w:rsidRPr="004C0F04">
        <w:rPr>
          <w:highlight w:val="cyan"/>
          <w:u w:val="single"/>
        </w:rPr>
        <w:t>transport of algae from place to place, increasing</w:t>
      </w:r>
      <w:r w:rsidRPr="004C0F04">
        <w:rPr>
          <w:sz w:val="16"/>
        </w:rPr>
        <w:t xml:space="preserve"> the occurrence of </w:t>
      </w:r>
      <w:r w:rsidRPr="004C0F04">
        <w:rPr>
          <w:highlight w:val="cyan"/>
          <w:u w:val="single"/>
        </w:rPr>
        <w:t>toxic algal blooms</w:t>
      </w:r>
      <w:r w:rsidRPr="004C0F04">
        <w:rPr>
          <w:sz w:val="16"/>
        </w:rPr>
        <w:t xml:space="preserve"> - which are also caused by the influx of nutrient-rich pollution from agricultural land.  In a wider sense, </w:t>
      </w:r>
      <w:r w:rsidRPr="004C0F04">
        <w:rPr>
          <w:highlight w:val="cyan"/>
          <w:u w:val="single"/>
        </w:rPr>
        <w:t>ocean acidification,</w:t>
      </w:r>
      <w:r w:rsidRPr="004C0F04">
        <w:rPr>
          <w:u w:val="single"/>
        </w:rPr>
        <w:t xml:space="preserve"> </w:t>
      </w:r>
      <w:r w:rsidRPr="004C0F04">
        <w:rPr>
          <w:highlight w:val="cyan"/>
          <w:u w:val="single"/>
        </w:rPr>
        <w:t>warming, local pollution and overfishing</w:t>
      </w:r>
      <w:r w:rsidRPr="004C0F04">
        <w:rPr>
          <w:b/>
          <w:u w:val="single"/>
        </w:rPr>
        <w:t xml:space="preserve"> </w:t>
      </w:r>
      <w:r w:rsidRPr="004C0F04">
        <w:rPr>
          <w:sz w:val="16"/>
        </w:rPr>
        <w:t xml:space="preserve">are acting together to </w:t>
      </w:r>
      <w:r w:rsidRPr="004C0F04">
        <w:rPr>
          <w:highlight w:val="cyan"/>
          <w:u w:val="single"/>
        </w:rPr>
        <w:t>increase the threat</w:t>
      </w:r>
      <w:r w:rsidRPr="004C0F04">
        <w:rPr>
          <w:sz w:val="16"/>
        </w:rPr>
        <w:t xml:space="preserve"> to coral reefs - so much so that three-quarters of the world's reefs are at risk of severe decline.      The challenges are vast; but unlike previous generations, we know what now needs to happen”   Life on Earth has gone through five "mass extinction events" caused by events such as asteroid impacts; and it is often said that humanity's combined impact is causing a sixth such event.  The IPSO report concludes that it is too early to say definitively.  But the trends are such that it is likely to happen, they say - and far faster than any of the previous five.  </w:t>
      </w:r>
      <w:r w:rsidRPr="004C0F04">
        <w:rPr>
          <w:sz w:val="16"/>
          <w:highlight w:val="cyan"/>
        </w:rPr>
        <w:t>"</w:t>
      </w:r>
      <w:r w:rsidRPr="004C0F04">
        <w:rPr>
          <w:highlight w:val="cyan"/>
          <w:u w:val="single"/>
        </w:rPr>
        <w:t>What we're seeing</w:t>
      </w:r>
      <w:r w:rsidRPr="004C0F04">
        <w:rPr>
          <w:sz w:val="16"/>
        </w:rPr>
        <w:t xml:space="preserve"> at the moment </w:t>
      </w:r>
      <w:r w:rsidRPr="004C0F04">
        <w:rPr>
          <w:highlight w:val="cyan"/>
          <w:u w:val="single"/>
        </w:rPr>
        <w:t>is unprecedented</w:t>
      </w:r>
      <w:r w:rsidRPr="004C0F04">
        <w:rPr>
          <w:sz w:val="16"/>
        </w:rPr>
        <w:t xml:space="preserve"> in the fossil record - the </w:t>
      </w:r>
      <w:r w:rsidRPr="004C0F04">
        <w:rPr>
          <w:u w:val="single"/>
        </w:rPr>
        <w:t>environmental changes are much more rapid</w:t>
      </w:r>
      <w:r w:rsidRPr="004C0F04">
        <w:rPr>
          <w:sz w:val="16"/>
        </w:rPr>
        <w:t>," Professor Rogers told BBC News.  "</w:t>
      </w:r>
      <w:r w:rsidRPr="004C0F04">
        <w:rPr>
          <w:u w:val="single"/>
        </w:rPr>
        <w:t>We've still got most</w:t>
      </w:r>
      <w:r w:rsidRPr="004C0F04">
        <w:rPr>
          <w:b/>
          <w:u w:val="single"/>
        </w:rPr>
        <w:t xml:space="preserve"> </w:t>
      </w:r>
      <w:r w:rsidRPr="004C0F04">
        <w:rPr>
          <w:sz w:val="16"/>
        </w:rPr>
        <w:t xml:space="preserve">of the world's </w:t>
      </w:r>
      <w:r w:rsidRPr="004C0F04">
        <w:rPr>
          <w:u w:val="single"/>
        </w:rPr>
        <w:t>biodiversity, but the</w:t>
      </w:r>
      <w:r w:rsidRPr="004C0F04">
        <w:rPr>
          <w:sz w:val="16"/>
        </w:rPr>
        <w:t xml:space="preserve"> actual </w:t>
      </w:r>
      <w:r w:rsidRPr="004C0F04">
        <w:rPr>
          <w:highlight w:val="cyan"/>
          <w:u w:val="single"/>
        </w:rPr>
        <w:t>rate of extinction is much higher</w:t>
      </w:r>
      <w:r w:rsidRPr="004C0F04">
        <w:rPr>
          <w:sz w:val="16"/>
        </w:rPr>
        <w:t xml:space="preserve"> [than in past events] - and </w:t>
      </w:r>
      <w:r w:rsidRPr="004C0F04">
        <w:rPr>
          <w:highlight w:val="cyan"/>
          <w:u w:val="single"/>
        </w:rPr>
        <w:t>what we face is certainly a globally significant extinction event</w:t>
      </w:r>
      <w:r w:rsidRPr="004C0F04">
        <w:rPr>
          <w:b/>
          <w:highlight w:val="cyan"/>
          <w:u w:val="single"/>
        </w:rPr>
        <w:t>."</w:t>
      </w:r>
    </w:p>
    <w:p w:rsidR="007A1D38" w:rsidRPr="00B530E8" w:rsidRDefault="007A1D38" w:rsidP="002C6F20">
      <w:pPr>
        <w:pStyle w:val="Heading4"/>
      </w:pPr>
      <w:r w:rsidRPr="00B530E8">
        <w:t xml:space="preserve">Ocean collapse causes extinction. </w:t>
      </w:r>
    </w:p>
    <w:p w:rsidR="007A1D38" w:rsidRPr="004C0F04" w:rsidRDefault="007A1D38" w:rsidP="002C6F20">
      <w:r w:rsidRPr="004C0F04">
        <w:rPr>
          <w:rStyle w:val="StyleStyleBold12pt"/>
        </w:rPr>
        <w:t>Donahue ’11</w:t>
      </w:r>
      <w:r w:rsidRPr="004C0F04">
        <w:rPr>
          <w:b/>
          <w:bCs/>
        </w:rPr>
        <w:t xml:space="preserve"> </w:t>
      </w:r>
      <w:r w:rsidRPr="004C0F04">
        <w:t>[James, 3/7/11, “Pushing The Mother’s Reset Button,” published author of five books, former reporter for The Times Herald, JPL]</w:t>
      </w:r>
    </w:p>
    <w:p w:rsidR="007A1D38" w:rsidRPr="004C0F04" w:rsidRDefault="007A1D38" w:rsidP="002C6F20">
      <w:pPr>
        <w:rPr>
          <w:b/>
          <w:bCs/>
        </w:rPr>
      </w:pPr>
    </w:p>
    <w:p w:rsidR="007A1D38" w:rsidRPr="004C0F04" w:rsidRDefault="007A1D38" w:rsidP="002C6F20">
      <w:pPr>
        <w:rPr>
          <w:b/>
          <w:sz w:val="16"/>
        </w:rPr>
      </w:pPr>
      <w:r w:rsidRPr="004C0F04">
        <w:rPr>
          <w:sz w:val="16"/>
        </w:rPr>
        <w:t xml:space="preserve">It is no secret that our planet is overpopulated and that </w:t>
      </w:r>
      <w:r w:rsidRPr="004C0F04">
        <w:rPr>
          <w:u w:val="single"/>
        </w:rPr>
        <w:t>the human existence has taxed</w:t>
      </w:r>
      <w:r w:rsidRPr="004C0F04">
        <w:rPr>
          <w:sz w:val="16"/>
        </w:rPr>
        <w:t xml:space="preserve"> the Mother </w:t>
      </w:r>
      <w:r w:rsidRPr="004C0F04">
        <w:rPr>
          <w:u w:val="single"/>
        </w:rPr>
        <w:t>Earth’s ecological system</w:t>
      </w:r>
      <w:r w:rsidRPr="004C0F04">
        <w:rPr>
          <w:sz w:val="16"/>
        </w:rPr>
        <w:t xml:space="preserve"> to the limit. The air, land and </w:t>
      </w:r>
      <w:r w:rsidRPr="004C0F04">
        <w:rPr>
          <w:highlight w:val="cyan"/>
          <w:u w:val="single"/>
        </w:rPr>
        <w:t>our seas are polluted</w:t>
      </w:r>
      <w:r w:rsidRPr="004C0F04">
        <w:rPr>
          <w:sz w:val="16"/>
        </w:rPr>
        <w:t xml:space="preserve">, the planet’s resources are almost used up, </w:t>
      </w:r>
      <w:r w:rsidRPr="004C0F04">
        <w:rPr>
          <w:u w:val="single"/>
        </w:rPr>
        <w:t>our</w:t>
      </w:r>
      <w:r w:rsidRPr="004C0F04">
        <w:rPr>
          <w:b/>
          <w:u w:val="single"/>
        </w:rPr>
        <w:t xml:space="preserve"> </w:t>
      </w:r>
      <w:r w:rsidRPr="004C0F04">
        <w:rPr>
          <w:highlight w:val="cyan"/>
          <w:u w:val="single"/>
        </w:rPr>
        <w:t>glaciers and icecaps are on meltdown</w:t>
      </w:r>
      <w:r w:rsidRPr="004C0F04">
        <w:rPr>
          <w:u w:val="single"/>
        </w:rPr>
        <w:t xml:space="preserve">, the </w:t>
      </w:r>
      <w:r w:rsidRPr="004C0F04">
        <w:rPr>
          <w:highlight w:val="cyan"/>
          <w:u w:val="single"/>
        </w:rPr>
        <w:t>weather is going through dramatic change, wildlife is going extinct</w:t>
      </w:r>
      <w:r w:rsidRPr="004C0F04">
        <w:rPr>
          <w:sz w:val="16"/>
          <w:highlight w:val="cyan"/>
        </w:rPr>
        <w:t>,</w:t>
      </w:r>
      <w:r w:rsidRPr="004C0F04">
        <w:rPr>
          <w:sz w:val="16"/>
        </w:rPr>
        <w:t xml:space="preserve"> and most people are acting as if nothing is wrong.  </w:t>
      </w:r>
      <w:r w:rsidRPr="004C0F04">
        <w:rPr>
          <w:u w:val="single"/>
        </w:rPr>
        <w:t xml:space="preserve">The big news story should be </w:t>
      </w:r>
      <w:r w:rsidRPr="004C0F04">
        <w:rPr>
          <w:rStyle w:val="Emphasis"/>
          <w:highlight w:val="cyan"/>
        </w:rPr>
        <w:t>the looming threat of</w:t>
      </w:r>
      <w:r w:rsidRPr="004C0F04">
        <w:rPr>
          <w:rStyle w:val="Emphasis"/>
        </w:rPr>
        <w:t xml:space="preserve"> </w:t>
      </w:r>
      <w:r w:rsidRPr="004C0F04">
        <w:rPr>
          <w:rStyle w:val="Emphasis"/>
          <w:b w:val="0"/>
          <w:sz w:val="16"/>
        </w:rPr>
        <w:t>human and life</w:t>
      </w:r>
      <w:r w:rsidRPr="004C0F04">
        <w:rPr>
          <w:rStyle w:val="Emphasis"/>
          <w:sz w:val="16"/>
        </w:rPr>
        <w:t xml:space="preserve"> </w:t>
      </w:r>
      <w:r w:rsidRPr="004C0F04">
        <w:rPr>
          <w:rStyle w:val="Emphasis"/>
          <w:highlight w:val="cyan"/>
        </w:rPr>
        <w:t>extinction</w:t>
      </w:r>
      <w:r w:rsidRPr="004C0F04">
        <w:rPr>
          <w:sz w:val="16"/>
        </w:rPr>
        <w:t xml:space="preserve"> on our planet. Instead the talking heads devote hours to political issues, the wars that rage on and on, the economic crisis and what popular starlet has been arrested for being in possession of some illicit narcotic.  The </w:t>
      </w:r>
      <w:r w:rsidRPr="004C0F04">
        <w:rPr>
          <w:u w:val="single"/>
        </w:rPr>
        <w:t>news anchors</w:t>
      </w:r>
      <w:r w:rsidRPr="004C0F04">
        <w:rPr>
          <w:sz w:val="16"/>
        </w:rPr>
        <w:t xml:space="preserve"> are no longer completely ignoring the weather, however. They </w:t>
      </w:r>
      <w:r w:rsidRPr="004C0F04">
        <w:rPr>
          <w:u w:val="single"/>
        </w:rPr>
        <w:t xml:space="preserve">cannot look the other way when </w:t>
      </w:r>
      <w:r w:rsidRPr="004C0F04">
        <w:rPr>
          <w:highlight w:val="cyan"/>
          <w:u w:val="single"/>
        </w:rPr>
        <w:t>hurricanes and typhoons ravage the land,</w:t>
      </w:r>
      <w:r w:rsidRPr="004C0F04">
        <w:rPr>
          <w:sz w:val="16"/>
        </w:rPr>
        <w:t xml:space="preserve"> when </w:t>
      </w:r>
      <w:r w:rsidRPr="004C0F04">
        <w:rPr>
          <w:highlight w:val="cyan"/>
          <w:u w:val="single"/>
        </w:rPr>
        <w:t xml:space="preserve">heavy rains flood and bring mudslides </w:t>
      </w:r>
      <w:r w:rsidRPr="004C0F04">
        <w:rPr>
          <w:u w:val="single"/>
        </w:rPr>
        <w:t>down over entire towns</w:t>
      </w:r>
      <w:r w:rsidRPr="004C0F04">
        <w:rPr>
          <w:b/>
          <w:sz w:val="16"/>
          <w:highlight w:val="cyan"/>
        </w:rPr>
        <w:t xml:space="preserve"> </w:t>
      </w:r>
      <w:r w:rsidRPr="004C0F04">
        <w:rPr>
          <w:sz w:val="16"/>
          <w:highlight w:val="cyan"/>
        </w:rPr>
        <w:t>killing hundreds</w:t>
      </w:r>
      <w:r w:rsidRPr="004C0F04">
        <w:rPr>
          <w:sz w:val="16"/>
        </w:rPr>
        <w:t xml:space="preserve">, and when mile-wide tornadoes march across the landscape flattening everything in their paths. </w:t>
      </w:r>
      <w:r w:rsidRPr="004C0F04">
        <w:rPr>
          <w:u w:val="single"/>
        </w:rPr>
        <w:t>They no longer can ignore</w:t>
      </w:r>
      <w:r w:rsidRPr="004C0F04">
        <w:rPr>
          <w:b/>
          <w:u w:val="single"/>
        </w:rPr>
        <w:t xml:space="preserve"> </w:t>
      </w:r>
      <w:r w:rsidRPr="004C0F04">
        <w:rPr>
          <w:sz w:val="16"/>
        </w:rPr>
        <w:t xml:space="preserve">the extreme </w:t>
      </w:r>
      <w:r w:rsidRPr="004C0F04">
        <w:rPr>
          <w:highlight w:val="cyan"/>
          <w:u w:val="single"/>
        </w:rPr>
        <w:t>killing heat waves and</w:t>
      </w:r>
      <w:r w:rsidRPr="004C0F04">
        <w:rPr>
          <w:sz w:val="16"/>
        </w:rPr>
        <w:t xml:space="preserve"> the severe </w:t>
      </w:r>
      <w:r w:rsidRPr="004C0F04">
        <w:rPr>
          <w:highlight w:val="cyan"/>
          <w:u w:val="single"/>
        </w:rPr>
        <w:t>arctic winter blizzards</w:t>
      </w:r>
      <w:r w:rsidRPr="004C0F04">
        <w:rPr>
          <w:sz w:val="16"/>
        </w:rPr>
        <w:t xml:space="preserve"> that sweep the landscape. Somehow they are still refusing to connect this extreme weather to the human footprint.  A disconcerting article by </w:t>
      </w:r>
      <w:r w:rsidRPr="004C0F04">
        <w:rPr>
          <w:u w:val="single"/>
        </w:rPr>
        <w:t>Jeremy Hsu, senior science writer for</w:t>
      </w:r>
      <w:r w:rsidRPr="004C0F04">
        <w:rPr>
          <w:b/>
          <w:u w:val="single"/>
        </w:rPr>
        <w:t xml:space="preserve"> </w:t>
      </w:r>
      <w:r w:rsidRPr="004C0F04">
        <w:rPr>
          <w:sz w:val="16"/>
        </w:rPr>
        <w:t xml:space="preserve">the Internet web magazine </w:t>
      </w:r>
      <w:proofErr w:type="spellStart"/>
      <w:r w:rsidRPr="004C0F04">
        <w:rPr>
          <w:u w:val="single"/>
        </w:rPr>
        <w:t>LiveScience</w:t>
      </w:r>
      <w:proofErr w:type="spellEnd"/>
      <w:r w:rsidRPr="004C0F04">
        <w:rPr>
          <w:u w:val="single"/>
        </w:rPr>
        <w:t>, maps a belief</w:t>
      </w:r>
      <w:r w:rsidRPr="004C0F04">
        <w:rPr>
          <w:sz w:val="16"/>
        </w:rPr>
        <w:t xml:space="preserve"> by some researchers </w:t>
      </w:r>
      <w:r w:rsidRPr="004C0F04">
        <w:rPr>
          <w:b/>
          <w:sz w:val="16"/>
        </w:rPr>
        <w:t>“</w:t>
      </w:r>
      <w:r w:rsidRPr="004C0F04">
        <w:rPr>
          <w:highlight w:val="cyan"/>
          <w:u w:val="single"/>
        </w:rPr>
        <w:t>that effects of humans</w:t>
      </w:r>
      <w:r w:rsidRPr="004C0F04">
        <w:rPr>
          <w:sz w:val="16"/>
        </w:rPr>
        <w:t xml:space="preserve"> – from hunting to climate change – </w:t>
      </w:r>
      <w:r w:rsidRPr="004C0F04">
        <w:rPr>
          <w:highlight w:val="cyan"/>
          <w:u w:val="single"/>
        </w:rPr>
        <w:t>are fueling</w:t>
      </w:r>
      <w:r w:rsidRPr="004C0F04">
        <w:rPr>
          <w:sz w:val="16"/>
        </w:rPr>
        <w:t xml:space="preserve"> another great </w:t>
      </w:r>
      <w:r w:rsidRPr="004C0F04">
        <w:rPr>
          <w:sz w:val="16"/>
          <w:highlight w:val="cyan"/>
        </w:rPr>
        <w:t xml:space="preserve">mass </w:t>
      </w:r>
      <w:r w:rsidRPr="004C0F04">
        <w:rPr>
          <w:highlight w:val="cyan"/>
          <w:u w:val="single"/>
        </w:rPr>
        <w:t>extinction</w:t>
      </w:r>
      <w:r w:rsidRPr="004C0F04">
        <w:rPr>
          <w:sz w:val="16"/>
        </w:rPr>
        <w:t xml:space="preserve">. A few go so far as to say we are entering a new geologic epoch.”  What Hsu wrote is that geologists find evidence that the planet has gone through numerous mass extinctions over the ages that dramatically changed the diversity of species found in oceans around the world. He says this has been found mostly in the fossil records. The warning is that </w:t>
      </w:r>
      <w:r w:rsidRPr="004C0F04">
        <w:rPr>
          <w:highlight w:val="cyan"/>
          <w:u w:val="single"/>
        </w:rPr>
        <w:t>humans are driving</w:t>
      </w:r>
      <w:r w:rsidRPr="004C0F04">
        <w:rPr>
          <w:sz w:val="16"/>
        </w:rPr>
        <w:t xml:space="preserve"> animals and </w:t>
      </w:r>
      <w:r w:rsidRPr="004C0F04">
        <w:rPr>
          <w:highlight w:val="cyan"/>
          <w:u w:val="single"/>
        </w:rPr>
        <w:t>sea life to extinction</w:t>
      </w:r>
      <w:r w:rsidRPr="004C0F04">
        <w:rPr>
          <w:u w:val="single"/>
        </w:rPr>
        <w:t>, and</w:t>
      </w:r>
      <w:r w:rsidRPr="004C0F04">
        <w:rPr>
          <w:sz w:val="16"/>
        </w:rPr>
        <w:t xml:space="preserve"> consequently </w:t>
      </w:r>
      <w:r w:rsidRPr="004C0F04">
        <w:rPr>
          <w:highlight w:val="cyan"/>
          <w:u w:val="single"/>
        </w:rPr>
        <w:t>altering the entire ecosystem of the planet</w:t>
      </w:r>
      <w:r w:rsidRPr="004C0F04">
        <w:rPr>
          <w:b/>
          <w:sz w:val="16"/>
          <w:highlight w:val="cyan"/>
        </w:rPr>
        <w:t xml:space="preserve">.  </w:t>
      </w:r>
      <w:r w:rsidRPr="004C0F04">
        <w:rPr>
          <w:rStyle w:val="Emphasis"/>
          <w:highlight w:val="cyan"/>
        </w:rPr>
        <w:t>Once the ecosystem is gone, is there anything to save the human race from</w:t>
      </w:r>
      <w:r w:rsidRPr="004C0F04">
        <w:rPr>
          <w:rStyle w:val="Emphasis"/>
        </w:rPr>
        <w:t xml:space="preserve"> </w:t>
      </w:r>
      <w:r w:rsidRPr="004C0F04">
        <w:rPr>
          <w:rStyle w:val="Emphasis"/>
          <w:b w:val="0"/>
          <w:sz w:val="16"/>
          <w:szCs w:val="16"/>
        </w:rPr>
        <w:t>plunging into</w:t>
      </w:r>
      <w:r w:rsidRPr="004C0F04">
        <w:rPr>
          <w:rStyle w:val="Emphasis"/>
        </w:rPr>
        <w:t xml:space="preserve"> </w:t>
      </w:r>
      <w:r w:rsidRPr="004C0F04">
        <w:rPr>
          <w:rStyle w:val="Emphasis"/>
          <w:highlight w:val="cyan"/>
        </w:rPr>
        <w:t>extinction</w:t>
      </w:r>
      <w:r w:rsidRPr="004C0F04">
        <w:rPr>
          <w:sz w:val="16"/>
        </w:rPr>
        <w:t xml:space="preserve"> along with the animals? When we think about it, humans may have a soul that makes them uniquely linked to spiritual powers, but we all occupy animal bodies born on the Mother Earth and totally dependent upon her for life in this three dimensional existence. </w:t>
      </w:r>
      <w:r w:rsidRPr="004C0F04">
        <w:rPr>
          <w:u w:val="single"/>
        </w:rPr>
        <w:t xml:space="preserve">We must </w:t>
      </w:r>
      <w:r w:rsidRPr="004C0F04">
        <w:rPr>
          <w:u w:val="single"/>
        </w:rPr>
        <w:lastRenderedPageBreak/>
        <w:t>breathe clean oxygen-filled air, drink clean water and eat food produced from</w:t>
      </w:r>
      <w:r w:rsidRPr="004C0F04">
        <w:rPr>
          <w:sz w:val="16"/>
        </w:rPr>
        <w:t xml:space="preserve"> living plants and </w:t>
      </w:r>
      <w:r w:rsidRPr="004C0F04">
        <w:rPr>
          <w:u w:val="single"/>
        </w:rPr>
        <w:t>animals</w:t>
      </w:r>
      <w:r w:rsidRPr="004C0F04">
        <w:rPr>
          <w:sz w:val="16"/>
        </w:rPr>
        <w:t xml:space="preserve"> to sustain life.  Indeed, we are all aware that great beasts like the dinosaurs, saber-toothed tigers, mastodons and a wide variety of other strange plants and animals lived on this planet before humans arrived. Something occurred that caused a mass extinction of all of those living creatures. Now scientists are finding evidence that the world was filled with other types of life even before the age of the dinosaurs, and that they also appear to have gone extinct.  Thus Hsu is suggesting that the planet has a natural reset button that gets pushed every so many hundred thousand years that dramatically changes the diversity of species and possibly cleans up the messes left behind by the outgoing epoch.  He suggests that the “</w:t>
      </w:r>
      <w:r w:rsidRPr="004C0F04">
        <w:rPr>
          <w:u w:val="single"/>
        </w:rPr>
        <w:t>major changes in global temperatures and ocean chemistry</w:t>
      </w:r>
      <w:r w:rsidRPr="004C0F04">
        <w:rPr>
          <w:sz w:val="16"/>
        </w:rPr>
        <w:t xml:space="preserve">, increased sediment erosion </w:t>
      </w:r>
      <w:r w:rsidRPr="004C0F04">
        <w:rPr>
          <w:u w:val="single"/>
        </w:rPr>
        <w:t>and changes in biology</w:t>
      </w:r>
      <w:r w:rsidRPr="004C0F04">
        <w:rPr>
          <w:sz w:val="16"/>
        </w:rPr>
        <w:t xml:space="preserve"> that range from altered flowering times to shifts in migration patterns of birds and mammals </w:t>
      </w:r>
      <w:r w:rsidRPr="004C0F04">
        <w:rPr>
          <w:u w:val="single"/>
        </w:rPr>
        <w:t xml:space="preserve">and potential </w:t>
      </w:r>
      <w:r w:rsidRPr="004C0F04">
        <w:rPr>
          <w:highlight w:val="cyan"/>
          <w:u w:val="single"/>
        </w:rPr>
        <w:t>die-offs of tiny organisms that support the entire marine food chain</w:t>
      </w:r>
      <w:r w:rsidRPr="004C0F04">
        <w:rPr>
          <w:u w:val="single"/>
        </w:rPr>
        <w:t>” may</w:t>
      </w:r>
      <w:r w:rsidRPr="004C0F04">
        <w:rPr>
          <w:sz w:val="16"/>
        </w:rPr>
        <w:t xml:space="preserve"> be the trigger that </w:t>
      </w:r>
      <w:r w:rsidRPr="004C0F04">
        <w:rPr>
          <w:u w:val="single"/>
        </w:rPr>
        <w:t>starts the planet’s reset button</w:t>
      </w:r>
      <w:r w:rsidRPr="004C0F04">
        <w:rPr>
          <w:sz w:val="16"/>
        </w:rPr>
        <w:t xml:space="preserve">.  If he is correct, the irony is that all of the changes listed above appear to have been brought about by human activities. Thus </w:t>
      </w:r>
      <w:r w:rsidRPr="004C0F04">
        <w:rPr>
          <w:highlight w:val="cyan"/>
          <w:u w:val="single"/>
        </w:rPr>
        <w:t>we</w:t>
      </w:r>
      <w:r w:rsidRPr="004C0F04">
        <w:rPr>
          <w:b/>
          <w:highlight w:val="cyan"/>
          <w:u w:val="single"/>
        </w:rPr>
        <w:t xml:space="preserve"> </w:t>
      </w:r>
      <w:r w:rsidRPr="004C0F04">
        <w:rPr>
          <w:highlight w:val="cyan"/>
          <w:u w:val="single"/>
        </w:rPr>
        <w:t>may be</w:t>
      </w:r>
      <w:r w:rsidRPr="004C0F04">
        <w:rPr>
          <w:u w:val="single"/>
        </w:rPr>
        <w:t xml:space="preserve"> recklessly </w:t>
      </w:r>
      <w:r w:rsidRPr="004C0F04">
        <w:rPr>
          <w:highlight w:val="cyan"/>
          <w:u w:val="single"/>
        </w:rPr>
        <w:t>setting ourselves up for</w:t>
      </w:r>
      <w:r w:rsidRPr="004C0F04">
        <w:rPr>
          <w:sz w:val="16"/>
        </w:rPr>
        <w:t xml:space="preserve"> a mass </w:t>
      </w:r>
      <w:r w:rsidRPr="004C0F04">
        <w:rPr>
          <w:highlight w:val="cyan"/>
          <w:u w:val="single"/>
        </w:rPr>
        <w:t>extinction</w:t>
      </w:r>
      <w:r w:rsidRPr="004C0F04">
        <w:rPr>
          <w:sz w:val="16"/>
        </w:rPr>
        <w:t xml:space="preserve"> event </w:t>
      </w:r>
      <w:r w:rsidRPr="004C0F04">
        <w:rPr>
          <w:u w:val="single"/>
        </w:rPr>
        <w:t>and are refusing to take a serious look at what we are doing to our planet and ourselves</w:t>
      </w:r>
      <w:r w:rsidRPr="004C0F04">
        <w:rPr>
          <w:b/>
          <w:sz w:val="16"/>
        </w:rPr>
        <w:t>.</w:t>
      </w:r>
    </w:p>
    <w:p w:rsidR="007A1D38" w:rsidRPr="004C0F04" w:rsidRDefault="007A1D38" w:rsidP="002C6F20"/>
    <w:p w:rsidR="007A1D38" w:rsidRPr="00B530E8" w:rsidRDefault="007A1D38" w:rsidP="002C6F20">
      <w:pPr>
        <w:pStyle w:val="Heading3"/>
      </w:pPr>
      <w:r w:rsidRPr="00B530E8">
        <w:lastRenderedPageBreak/>
        <w:t>1AC Plan</w:t>
      </w:r>
    </w:p>
    <w:p w:rsidR="007A1D38" w:rsidRPr="00B530E8" w:rsidRDefault="007A1D38" w:rsidP="002C6F20">
      <w:pPr>
        <w:pStyle w:val="Heading4"/>
      </w:pPr>
      <w:r w:rsidRPr="00B530E8">
        <w:t xml:space="preserve">The United States Federal Government should enact new legislation that explicitly creates a national regulatory framework for offshore aquaculture. </w:t>
      </w:r>
    </w:p>
    <w:p w:rsidR="007A1D38" w:rsidRPr="004C0F04" w:rsidRDefault="007A1D38" w:rsidP="002C6F20"/>
    <w:p w:rsidR="007A1D38" w:rsidRPr="00B530E8" w:rsidRDefault="007A1D38" w:rsidP="002C6F20">
      <w:pPr>
        <w:pStyle w:val="Heading3"/>
      </w:pPr>
      <w:bookmarkStart w:id="0" w:name="_GoBack"/>
      <w:bookmarkEnd w:id="0"/>
      <w:r w:rsidRPr="00B530E8">
        <w:lastRenderedPageBreak/>
        <w:t>1AC Solvency</w:t>
      </w:r>
    </w:p>
    <w:p w:rsidR="007A1D38" w:rsidRPr="00B530E8" w:rsidRDefault="007A1D38" w:rsidP="002C6F20">
      <w:pPr>
        <w:pStyle w:val="Heading4"/>
      </w:pPr>
      <w:r w:rsidRPr="00B530E8">
        <w:t>Contention Three: Solvency</w:t>
      </w:r>
    </w:p>
    <w:p w:rsidR="007A1D38" w:rsidRPr="00B530E8" w:rsidRDefault="007A1D38" w:rsidP="002C6F20">
      <w:pPr>
        <w:pStyle w:val="Heading4"/>
      </w:pPr>
      <w:r w:rsidRPr="00B530E8">
        <w:t xml:space="preserve">The plan solves – only a new national policy can incentivize effective an offshore aquaculture industry.  </w:t>
      </w:r>
    </w:p>
    <w:p w:rsidR="007A1D38" w:rsidRPr="004C0F04" w:rsidRDefault="007A1D38" w:rsidP="002C6F20">
      <w:r w:rsidRPr="004C0F04">
        <w:rPr>
          <w:rStyle w:val="StyleStyleBold12pt"/>
        </w:rPr>
        <w:t>Johns ’13</w:t>
      </w:r>
      <w:r w:rsidRPr="004C0F04">
        <w:t xml:space="preserve"> (Kristen L., University of Southern California Gould School of Law; B.S. Environmental Systems &amp; Ecology, “FARM FISHING HOLES: GAPS IN FEDERAL REGULATION OF OFFSHORE AQUACULTURE,” 86 S. Cal. L. Rev. 681, March, 2013)-</w:t>
      </w:r>
      <w:proofErr w:type="spellStart"/>
      <w:r w:rsidRPr="004C0F04">
        <w:t>mikee</w:t>
      </w:r>
      <w:proofErr w:type="spellEnd"/>
    </w:p>
    <w:p w:rsidR="007A1D38" w:rsidRPr="004C0F04" w:rsidRDefault="007A1D38" w:rsidP="002C6F20"/>
    <w:p w:rsidR="007A1D38" w:rsidRPr="004C0F04" w:rsidRDefault="007A1D38" w:rsidP="002C6F20">
      <w:pPr>
        <w:rPr>
          <w:sz w:val="16"/>
        </w:rPr>
      </w:pPr>
      <w:r w:rsidRPr="004C0F04">
        <w:rPr>
          <w:sz w:val="16"/>
        </w:rPr>
        <w:t xml:space="preserve">Because of the concerns expressed above, </w:t>
      </w:r>
      <w:r w:rsidRPr="004C0F04">
        <w:rPr>
          <w:rStyle w:val="StyleBoldUnderline"/>
        </w:rPr>
        <w:t>existing statutes are not adequate bases of authority for implementing a federal regulatory</w:t>
      </w:r>
      <w:r w:rsidRPr="004C0F04">
        <w:rPr>
          <w:sz w:val="16"/>
        </w:rPr>
        <w:t xml:space="preserve"> [*715] </w:t>
      </w:r>
      <w:r w:rsidRPr="004C0F04">
        <w:rPr>
          <w:rStyle w:val="StyleBoldUnderline"/>
        </w:rPr>
        <w:t>framework for offshore aquaculture</w:t>
      </w:r>
      <w:r w:rsidRPr="004C0F04">
        <w:rPr>
          <w:sz w:val="16"/>
        </w:rPr>
        <w:t xml:space="preserve">. Instead, </w:t>
      </w:r>
      <w:r w:rsidRPr="004C0F04">
        <w:rPr>
          <w:rStyle w:val="Emphasis"/>
          <w:highlight w:val="cyan"/>
        </w:rPr>
        <w:t>Congress should enact new legislation that explicitly creates a national regulatory framework</w:t>
      </w:r>
      <w:r w:rsidRPr="004C0F04">
        <w:rPr>
          <w:sz w:val="16"/>
        </w:rPr>
        <w:t xml:space="preserve">. Below, I will discuss what a proper framework should include and describe previous attempts to implement a marine aquaculture policy. I will conclude by endorsing the National Sustainable Offshore Aquaculture Act of 2011 as the ideal piece of legislation to create such a framework. B. What Does an Effective Regulatory Framework Look Like? </w:t>
      </w:r>
      <w:r w:rsidRPr="004C0F04">
        <w:rPr>
          <w:rStyle w:val="StyleBoldUnderline"/>
        </w:rPr>
        <w:t xml:space="preserve">In 2003, the </w:t>
      </w:r>
      <w:r w:rsidRPr="004C0F04">
        <w:rPr>
          <w:rStyle w:val="StyleBoldUnderline"/>
          <w:highlight w:val="cyan"/>
        </w:rPr>
        <w:t>Pew Oceans Commission</w:t>
      </w:r>
      <w:r w:rsidRPr="004C0F04">
        <w:rPr>
          <w:rStyle w:val="StyleBoldUnderline"/>
        </w:rPr>
        <w:t xml:space="preserve">, a bipartisan, independent group of American leaders in science, fishing, conservation, government, education and business, </w:t>
      </w:r>
      <w:r w:rsidRPr="004C0F04">
        <w:rPr>
          <w:rStyle w:val="StyleBoldUnderline"/>
          <w:highlight w:val="cyan"/>
        </w:rPr>
        <w:t>recommended that Congress implement a "new national marine aquaculture policy based on sound conservation principles and standards</w:t>
      </w:r>
      <w:r w:rsidRPr="004C0F04">
        <w:rPr>
          <w:sz w:val="16"/>
        </w:rPr>
        <w:t xml:space="preserve">." n180 Five years later, the U.S. House of Representatives Committee on Natural Resources commissioned the Government Accountability Office ("GAO") to research and report to it how to go about developing such a framework. After meeting with a wide variety of important aquaculture stakeholders and analyzing laws, regulations, and studies, the GAO identified the key issues that should be addressed in the development of effective regulation. </w:t>
      </w:r>
      <w:r w:rsidRPr="004C0F04">
        <w:rPr>
          <w:rStyle w:val="StyleBoldUnderline"/>
        </w:rPr>
        <w:t>First, the GAO noted that identifying a lead federal agency, as well as clarifying the roles and responsibilities of other relevant federal agencies, was central to the administration of an offshore aquaculture program</w:t>
      </w:r>
      <w:r w:rsidRPr="004C0F04">
        <w:rPr>
          <w:sz w:val="16"/>
        </w:rPr>
        <w:t xml:space="preserve">. </w:t>
      </w:r>
      <w:proofErr w:type="gramStart"/>
      <w:r w:rsidRPr="004C0F04">
        <w:rPr>
          <w:sz w:val="16"/>
        </w:rPr>
        <w:t>n181</w:t>
      </w:r>
      <w:proofErr w:type="gramEnd"/>
      <w:r w:rsidRPr="004C0F04">
        <w:rPr>
          <w:sz w:val="16"/>
        </w:rPr>
        <w:t xml:space="preserve"> Specifically, most stakeholders identified NOAA as the appropriate lead federal agency because of its expertise in fisheries and oceans management. </w:t>
      </w:r>
      <w:proofErr w:type="gramStart"/>
      <w:r w:rsidRPr="004C0F04">
        <w:rPr>
          <w:sz w:val="16"/>
        </w:rPr>
        <w:t>n182</w:t>
      </w:r>
      <w:proofErr w:type="gramEnd"/>
      <w:r w:rsidRPr="004C0F04">
        <w:rPr>
          <w:sz w:val="16"/>
        </w:rPr>
        <w:t xml:space="preserve"> Indeed, most scholars and scientists agree that NOAA is best suited for assuming the role of lead federal agency due to its long history of managing ocean resources and its unique positioning through the Regional Fishery Councils to address the user-conflict problems associated with any resource proposal. As one article put it, "There are obvious impacts on wild capture fisheries and on marine mammals which no other federal agency could more effectively evaluate." n183 </w:t>
      </w:r>
      <w:r w:rsidRPr="004C0F04">
        <w:rPr>
          <w:rStyle w:val="StyleBoldUnderline"/>
        </w:rPr>
        <w:t xml:space="preserve">The GAO also recommended that a streamlined permitting system be created to give offshore </w:t>
      </w:r>
      <w:proofErr w:type="spellStart"/>
      <w:r w:rsidRPr="004C0F04">
        <w:rPr>
          <w:rStyle w:val="StyleBoldUnderline"/>
        </w:rPr>
        <w:t>aquaculturists</w:t>
      </w:r>
      <w:proofErr w:type="spellEnd"/>
      <w:r w:rsidRPr="004C0F04">
        <w:rPr>
          <w:rStyle w:val="StyleBoldUnderline"/>
        </w:rPr>
        <w:t xml:space="preserve"> the legal right to occupy a given area and to establish terms and conditions for offshore aquaculture </w:t>
      </w:r>
      <w:r w:rsidRPr="004C0F04">
        <w:rPr>
          <w:sz w:val="16"/>
        </w:rPr>
        <w:t xml:space="preserve">[*716] </w:t>
      </w:r>
      <w:r w:rsidRPr="004C0F04">
        <w:rPr>
          <w:rStyle w:val="StyleBoldUnderline"/>
        </w:rPr>
        <w:t>operations</w:t>
      </w:r>
      <w:r w:rsidRPr="004C0F04">
        <w:rPr>
          <w:sz w:val="16"/>
        </w:rPr>
        <w:t xml:space="preserve">. </w:t>
      </w:r>
      <w:proofErr w:type="gramStart"/>
      <w:r w:rsidRPr="004C0F04">
        <w:rPr>
          <w:sz w:val="16"/>
        </w:rPr>
        <w:t>n184</w:t>
      </w:r>
      <w:proofErr w:type="gramEnd"/>
      <w:r w:rsidRPr="004C0F04">
        <w:rPr>
          <w:sz w:val="16"/>
        </w:rPr>
        <w:t xml:space="preserve"> Stakeholders again agreed that NOAA should be the primary agency to manage a permitting or leasing program for offshore aquaculture facilities. n185 Another important aspect of a regulatory framework was some kind of process to ensure proper management of environmental impacts, either by mandating facility-by-facility environmental review and monitoring, and / or enforcing policies mitigating the potential impacts of escaped fish and remediating environmental damage. </w:t>
      </w:r>
      <w:proofErr w:type="gramStart"/>
      <w:r w:rsidRPr="004C0F04">
        <w:rPr>
          <w:sz w:val="16"/>
        </w:rPr>
        <w:t>n186</w:t>
      </w:r>
      <w:proofErr w:type="gramEnd"/>
      <w:r w:rsidRPr="004C0F04">
        <w:rPr>
          <w:sz w:val="16"/>
        </w:rPr>
        <w:t xml:space="preserve"> Finally, a regulatory framework must include a federal research component to help fill current gaps in knowledge about offshore aquaculture. </w:t>
      </w:r>
      <w:proofErr w:type="gramStart"/>
      <w:r w:rsidRPr="004C0F04">
        <w:rPr>
          <w:sz w:val="16"/>
        </w:rPr>
        <w:t>n187</w:t>
      </w:r>
      <w:proofErr w:type="gramEnd"/>
      <w:r w:rsidRPr="004C0F04">
        <w:rPr>
          <w:sz w:val="16"/>
        </w:rPr>
        <w:t xml:space="preserve"> </w:t>
      </w:r>
      <w:r w:rsidRPr="004C0F04">
        <w:rPr>
          <w:rStyle w:val="StyleBoldUnderline"/>
        </w:rPr>
        <w:t xml:space="preserve">As of 2013, Congress had yet to establish by legislation any such framework. </w:t>
      </w:r>
      <w:r w:rsidRPr="004C0F04">
        <w:rPr>
          <w:sz w:val="16"/>
        </w:rPr>
        <w:t xml:space="preserve">However, this is not to say that legislators have not tried. Several bills have come before the House that, if enacted, would set up a comprehensive regulatory framework for offshore aquaculture. So far, Congress has failed to take the bait. In 2005, pressed by NOAA, Congress introduced legislation that would specifically authorize aquaculture in federal waters. The National Offshore Aquaculture Act n188 would have created a regulatory framework to allow for safe and sustainable aquaculture operations for fish and shellfish in U.S. federal waters. </w:t>
      </w:r>
      <w:proofErr w:type="gramStart"/>
      <w:r w:rsidRPr="004C0F04">
        <w:rPr>
          <w:sz w:val="16"/>
        </w:rPr>
        <w:t>n189</w:t>
      </w:r>
      <w:proofErr w:type="gramEnd"/>
      <w:r w:rsidRPr="004C0F04">
        <w:rPr>
          <w:sz w:val="16"/>
        </w:rPr>
        <w:t xml:space="preserve"> It failed to pass, but in 2007 was reintroduced by both the Senate and the House of Representatives. The 2007 version n190 designated NOAA as the lead federal agency with respect to offshore regulation, giving it the authority to issue offshore aquaculture permits and establish environmental requirements. The Act also stressed the importance of interagency collaboration, requiring that NOAA work with other federal agencies to develop and implement a coordinated permitting process for offshore aquaculture. </w:t>
      </w:r>
      <w:proofErr w:type="gramStart"/>
      <w:r w:rsidRPr="004C0F04">
        <w:rPr>
          <w:sz w:val="16"/>
        </w:rPr>
        <w:t>n191</w:t>
      </w:r>
      <w:proofErr w:type="gramEnd"/>
      <w:r w:rsidRPr="004C0F04">
        <w:rPr>
          <w:sz w:val="16"/>
        </w:rPr>
        <w:t xml:space="preserve"> Finally, it mandated a research and development program for all types of marine aquaculture. </w:t>
      </w:r>
      <w:proofErr w:type="gramStart"/>
      <w:r w:rsidRPr="004C0F04">
        <w:rPr>
          <w:sz w:val="16"/>
        </w:rPr>
        <w:t>n192</w:t>
      </w:r>
      <w:proofErr w:type="gramEnd"/>
      <w:r w:rsidRPr="004C0F04">
        <w:rPr>
          <w:sz w:val="16"/>
        </w:rPr>
        <w:t xml:space="preserve"> The bill, however, was challenged by a wide array of fishing, [*717] environmental, and consumer groups. In a letter to the House of Representatives, environmental and fishing advocacy groups including the Ocean Conservancy, Sierra Club, Institute for Fisheries Resources, Food &amp; Water Watch, and the Pacific Coast Federation of Fishermen's Associations declared their opposition to the bill, explaining that it "appears to promote aquaculture ... at the expense of marine ecosystems and fishing communities." n193 They </w:t>
      </w:r>
      <w:r w:rsidRPr="004C0F04">
        <w:rPr>
          <w:sz w:val="16"/>
        </w:rPr>
        <w:lastRenderedPageBreak/>
        <w:t xml:space="preserve">faulted the bill for failing to contain adequate environmental standards to eliminate or minimize the harms that aquaculture facilities pose to wild fish stock, ecosystems, water quality and habitat, marine wildlife, and endangered species and instead merely proposed that such impacts be considered and addressed to the extent necessary. In a separate report published by Food &amp; Water Watch, the Act was criticized for including inadequate monitoring and fish-tagging provisions and lacking deficient mechanisms for enforcement and liability. </w:t>
      </w:r>
      <w:proofErr w:type="gramStart"/>
      <w:r w:rsidRPr="004C0F04">
        <w:rPr>
          <w:sz w:val="16"/>
        </w:rPr>
        <w:t>n194</w:t>
      </w:r>
      <w:proofErr w:type="gramEnd"/>
      <w:r w:rsidRPr="004C0F04">
        <w:rPr>
          <w:sz w:val="16"/>
        </w:rPr>
        <w:t xml:space="preserve"> Further, the Act did not create a right of action for citizens to enforce the statute, a provision included in important environmental laws such as the ESA and the CWA, and contained no language to address liability for damage to the marine or human environment. </w:t>
      </w:r>
      <w:proofErr w:type="gramStart"/>
      <w:r w:rsidRPr="004C0F04">
        <w:rPr>
          <w:sz w:val="16"/>
        </w:rPr>
        <w:t>n195</w:t>
      </w:r>
      <w:proofErr w:type="gramEnd"/>
      <w:r w:rsidRPr="004C0F04">
        <w:rPr>
          <w:sz w:val="16"/>
        </w:rPr>
        <w:t xml:space="preserve"> Ultimately, the bill failed to pass out of the Committee. D. </w:t>
      </w:r>
      <w:proofErr w:type="gramStart"/>
      <w:r w:rsidRPr="004C0F04">
        <w:rPr>
          <w:sz w:val="16"/>
        </w:rPr>
        <w:t>The</w:t>
      </w:r>
      <w:proofErr w:type="gramEnd"/>
      <w:r w:rsidRPr="004C0F04">
        <w:rPr>
          <w:sz w:val="16"/>
        </w:rPr>
        <w:t xml:space="preserve"> National Sustainable Offshore Aquaculture Act Is the Ideal Legislation for Creating an Effective National Regulatory Framework </w:t>
      </w:r>
      <w:r w:rsidRPr="004C0F04">
        <w:rPr>
          <w:rStyle w:val="StyleBoldUnderline"/>
          <w:highlight w:val="cyan"/>
        </w:rPr>
        <w:t>The National Sustainable Offshore Aquaculture Act is the ideal legislation for creating a federal regulatory framework.</w:t>
      </w:r>
      <w:r w:rsidRPr="004C0F04">
        <w:rPr>
          <w:rStyle w:val="StyleBoldUnderline"/>
        </w:rPr>
        <w:t xml:space="preserve"> The bill contains every aspect the GAO recommended that an effective framework must include. First, </w:t>
      </w:r>
      <w:r w:rsidRPr="004C0F04">
        <w:rPr>
          <w:rStyle w:val="StyleBoldUnderline"/>
          <w:highlight w:val="cyan"/>
        </w:rPr>
        <w:t xml:space="preserve">it creates a comprehensive framework that integrates the relevant national and state laws and </w:t>
      </w:r>
      <w:proofErr w:type="gramStart"/>
      <w:r w:rsidRPr="004C0F04">
        <w:rPr>
          <w:rStyle w:val="StyleBoldUnderline"/>
          <w:highlight w:val="cyan"/>
        </w:rPr>
        <w:t>regional ocean</w:t>
      </w:r>
      <w:proofErr w:type="gramEnd"/>
      <w:r w:rsidRPr="004C0F04">
        <w:rPr>
          <w:rStyle w:val="StyleBoldUnderline"/>
          <w:highlight w:val="cyan"/>
        </w:rPr>
        <w:t xml:space="preserve"> planning and management efforts</w:t>
      </w:r>
      <w:r w:rsidRPr="004C0F04">
        <w:rPr>
          <w:sz w:val="16"/>
        </w:rPr>
        <w:t xml:space="preserve">. </w:t>
      </w:r>
      <w:proofErr w:type="gramStart"/>
      <w:r w:rsidRPr="004C0F04">
        <w:rPr>
          <w:sz w:val="16"/>
        </w:rPr>
        <w:t>n206</w:t>
      </w:r>
      <w:proofErr w:type="gramEnd"/>
      <w:r w:rsidRPr="004C0F04">
        <w:rPr>
          <w:sz w:val="16"/>
        </w:rPr>
        <w:t xml:space="preserve"> </w:t>
      </w:r>
      <w:r w:rsidRPr="004C0F04">
        <w:rPr>
          <w:rStyle w:val="Emphasis"/>
          <w:highlight w:val="cyan"/>
        </w:rPr>
        <w:t>This eliminates the patchwork</w:t>
      </w:r>
      <w:r w:rsidRPr="004C0F04">
        <w:rPr>
          <w:sz w:val="16"/>
        </w:rPr>
        <w:t xml:space="preserve"> way in which environmental laws are currently applied to offshore aquaculture, </w:t>
      </w:r>
      <w:r w:rsidRPr="004C0F04">
        <w:rPr>
          <w:rStyle w:val="Emphasis"/>
          <w:highlight w:val="cyan"/>
        </w:rPr>
        <w:t>providing regulatory certainty and legitimacy</w:t>
      </w:r>
      <w:r w:rsidRPr="004C0F04">
        <w:rPr>
          <w:sz w:val="16"/>
          <w:highlight w:val="cyan"/>
        </w:rPr>
        <w:t xml:space="preserve"> </w:t>
      </w:r>
      <w:r w:rsidRPr="004C0F04">
        <w:rPr>
          <w:sz w:val="16"/>
        </w:rPr>
        <w:t xml:space="preserve">to the industry </w:t>
      </w:r>
      <w:r w:rsidRPr="004C0F04">
        <w:rPr>
          <w:rStyle w:val="Emphasis"/>
          <w:highlight w:val="cyan"/>
        </w:rPr>
        <w:t>while also encouraging collaboration</w:t>
      </w:r>
      <w:r w:rsidRPr="004C0F04">
        <w:rPr>
          <w:rStyle w:val="StyleBoldUnderline"/>
        </w:rPr>
        <w:t xml:space="preserve"> between federal, state, and regional agencies</w:t>
      </w:r>
      <w:r w:rsidRPr="004C0F04">
        <w:rPr>
          <w:sz w:val="16"/>
        </w:rPr>
        <w:t xml:space="preserve">. </w:t>
      </w:r>
      <w:r w:rsidRPr="004C0F04">
        <w:rPr>
          <w:rStyle w:val="StyleBoldUnderline"/>
        </w:rPr>
        <w:t>Second, the Act identifies one federal agency as having primary regulatory authority over offshore aquaculture</w:t>
      </w:r>
      <w:r w:rsidRPr="004C0F04">
        <w:rPr>
          <w:sz w:val="16"/>
        </w:rPr>
        <w:t xml:space="preserve">, and properly designates NOAA as the lead agency to ensure environmental protection. </w:t>
      </w:r>
      <w:proofErr w:type="gramStart"/>
      <w:r w:rsidRPr="004C0F04">
        <w:rPr>
          <w:sz w:val="16"/>
        </w:rPr>
        <w:t>n207</w:t>
      </w:r>
      <w:proofErr w:type="gramEnd"/>
      <w:r w:rsidRPr="004C0F04">
        <w:rPr>
          <w:sz w:val="16"/>
        </w:rPr>
        <w:t xml:space="preserve"> </w:t>
      </w:r>
      <w:r w:rsidRPr="004C0F04">
        <w:rPr>
          <w:rStyle w:val="StyleBoldUnderline"/>
        </w:rPr>
        <w:t xml:space="preserve">The Act also satisfies the third aspect of an effective regulatory system: </w:t>
      </w:r>
      <w:r w:rsidRPr="004C0F04">
        <w:rPr>
          <w:rStyle w:val="StyleBoldUnderline"/>
          <w:highlight w:val="cyan"/>
        </w:rPr>
        <w:t>a process for environmental review and monitorin</w:t>
      </w:r>
      <w:r w:rsidRPr="004C0F04">
        <w:rPr>
          <w:sz w:val="16"/>
          <w:highlight w:val="cyan"/>
        </w:rPr>
        <w:t>g</w:t>
      </w:r>
      <w:r w:rsidRPr="004C0F04">
        <w:rPr>
          <w:sz w:val="16"/>
        </w:rPr>
        <w:t xml:space="preserve">. It establishes rigorous environmental standards to guide federal rulemaking and industry performances. n208 </w:t>
      </w:r>
      <w:r w:rsidRPr="004C0F04">
        <w:rPr>
          <w:rStyle w:val="StyleBoldUnderline"/>
          <w:highlight w:val="cyan"/>
        </w:rPr>
        <w:t>These standards address some of the major environmental concerns associated with offshore aquaculture, including fish escapes, disease, pollution, chemicals, and impacts on wildlife and predators</w:t>
      </w:r>
      <w:r w:rsidRPr="004C0F04">
        <w:rPr>
          <w:sz w:val="16"/>
        </w:rPr>
        <w:t xml:space="preserve">. For instance, the Act allows fish to be cultured only if they are native to the local ecosystem and prohibits the culture of genetically modified species, decreasing the risk of harm to native fish populations in the event of escape. n209 To prevent the incidence of escape, the Act requires that all facilities "be designed, operated, and shown to be effective at preventing the escape of cultured fish into the marine environment and withstanding severe weather conditions and marine accidents." n210 Additionally, a </w:t>
      </w:r>
      <w:proofErr w:type="spellStart"/>
      <w:r w:rsidRPr="004C0F04">
        <w:rPr>
          <w:sz w:val="16"/>
        </w:rPr>
        <w:t>permittee</w:t>
      </w:r>
      <w:proofErr w:type="spellEnd"/>
      <w:r w:rsidRPr="004C0F04">
        <w:rPr>
          <w:sz w:val="16"/>
        </w:rPr>
        <w:t xml:space="preserve"> must tag or mark all cultured fish, and in the event of an escape, report the number of escaped fish and circumstances surrounding the incident to NOAA. </w:t>
      </w:r>
      <w:proofErr w:type="gramStart"/>
      <w:r w:rsidRPr="004C0F04">
        <w:rPr>
          <w:sz w:val="16"/>
        </w:rPr>
        <w:t>n211</w:t>
      </w:r>
      <w:proofErr w:type="gramEnd"/>
      <w:r w:rsidRPr="004C0F04">
        <w:rPr>
          <w:sz w:val="16"/>
        </w:rPr>
        <w:t xml:space="preserve"> To minimize the impact of disease and pathogens on wild fish stock, the Act requires that all facilities be designed, located, and [*720] operated to prevent the incubation and spread of disease and pathogens. n212 It also prohibits the use of antibiotics, pesticides, drugs, and other chemical treatments except where necessary to treat a diagnosed disease, and in such case only where its use is minimized to the maximum extent practicable and is approved by the Commissioner of the FDA. </w:t>
      </w:r>
      <w:proofErr w:type="gramStart"/>
      <w:r w:rsidRPr="004C0F04">
        <w:rPr>
          <w:sz w:val="16"/>
        </w:rPr>
        <w:t>n213</w:t>
      </w:r>
      <w:proofErr w:type="gramEnd"/>
      <w:r w:rsidRPr="004C0F04">
        <w:rPr>
          <w:sz w:val="16"/>
        </w:rPr>
        <w:t xml:space="preserve"> The Act requires that NOAA consult with the EPA and other local and regional agencies to establish appropriate numerical limitations of nutrient inputs into the marine environment and that each </w:t>
      </w:r>
      <w:proofErr w:type="spellStart"/>
      <w:r w:rsidRPr="004C0F04">
        <w:rPr>
          <w:sz w:val="16"/>
        </w:rPr>
        <w:t>permittee</w:t>
      </w:r>
      <w:proofErr w:type="spellEnd"/>
      <w:r w:rsidRPr="004C0F04">
        <w:rPr>
          <w:sz w:val="16"/>
        </w:rPr>
        <w:t xml:space="preserve"> prevent discharges of pollutants into ocean waters to the maximum event practicable. </w:t>
      </w:r>
      <w:proofErr w:type="gramStart"/>
      <w:r w:rsidRPr="004C0F04">
        <w:rPr>
          <w:sz w:val="16"/>
        </w:rPr>
        <w:t>n214</w:t>
      </w:r>
      <w:proofErr w:type="gramEnd"/>
      <w:r w:rsidRPr="004C0F04">
        <w:rPr>
          <w:sz w:val="16"/>
        </w:rPr>
        <w:t xml:space="preserve"> Finally, the Act requires NOAA to consult with other federal agencies, coastal states, Regional Fishery Management Councils, academic institutions, and other interested stakeholders to establish and conduct a research program for sustainable offshore aquaculture. </w:t>
      </w:r>
      <w:proofErr w:type="gramStart"/>
      <w:r w:rsidRPr="004C0F04">
        <w:rPr>
          <w:sz w:val="16"/>
        </w:rPr>
        <w:t>n215</w:t>
      </w:r>
      <w:proofErr w:type="gramEnd"/>
      <w:r w:rsidRPr="004C0F04">
        <w:rPr>
          <w:sz w:val="16"/>
        </w:rPr>
        <w:t xml:space="preserve"> The program would inform NOAA "how offshore aquaculture permitting and regulation can adopt a precautionary approach to industry expansion to ensure ecological sustainability" and help it "develop cost-effective solutions to the environmental and socioeconomic impacts of offshore aquaculture." n216 </w:t>
      </w:r>
      <w:r w:rsidRPr="004C0F04">
        <w:rPr>
          <w:rStyle w:val="StyleBoldUnderline"/>
        </w:rPr>
        <w:t>This requirement is consistent with the GAO's recommendation that a framework include a research component</w:t>
      </w:r>
      <w:r w:rsidRPr="004C0F04">
        <w:rPr>
          <w:sz w:val="16"/>
        </w:rPr>
        <w:t xml:space="preserve">. </w:t>
      </w:r>
      <w:proofErr w:type="gramStart"/>
      <w:r w:rsidRPr="004C0F04">
        <w:rPr>
          <w:sz w:val="16"/>
        </w:rPr>
        <w:t>n217</w:t>
      </w:r>
      <w:proofErr w:type="gramEnd"/>
      <w:r w:rsidRPr="004C0F04">
        <w:rPr>
          <w:sz w:val="16"/>
        </w:rPr>
        <w:t xml:space="preserve"> Despite being endorsed by many environmental organizations, the National Sustainable Offshore Aquaculture bill died in the 112th Congress and was referred to the House Committee on Natural Resources, having received zero cosponsors. </w:t>
      </w:r>
      <w:proofErr w:type="gramStart"/>
      <w:r w:rsidRPr="004C0F04">
        <w:rPr>
          <w:sz w:val="16"/>
        </w:rPr>
        <w:t>n218</w:t>
      </w:r>
      <w:proofErr w:type="gramEnd"/>
      <w:r w:rsidRPr="004C0F04">
        <w:rPr>
          <w:sz w:val="16"/>
        </w:rPr>
        <w:t xml:space="preserve"> The bill's failure may be due in part to the actions of the usual aquaculture opponents. Indeed, after the bill was first introduced in 2009, an organization of commercial fishermen sent a letter to the House of Representatives voicing its opposition, criticizing the bill for allowing "offshore aquaculture to be permitted in federal waters with limited safeguards and little or no accountability," n219 and urging the House to "develop legislation to stop federal efforts to rush growth of the offshore aquaculture industry." n220 Furthermore, NOAA has yet to publicly endorse [*721] or even issue a position on the bill. </w:t>
      </w:r>
      <w:r w:rsidRPr="004C0F04">
        <w:rPr>
          <w:rStyle w:val="StyleBoldUnderline"/>
        </w:rPr>
        <w:t xml:space="preserve">Agencies such as NOAA and other environmental organizations must soon come forward in loud support of the bill to see that it is reintroduced and successful in Congress. If they do not, </w:t>
      </w:r>
      <w:r w:rsidRPr="004C0F04">
        <w:rPr>
          <w:rStyle w:val="Emphasis"/>
          <w:highlight w:val="cyan"/>
        </w:rPr>
        <w:t>the current lack of any comprehensive regulatory regime may very well sink the entire offshore aquaculture industry.</w:t>
      </w:r>
      <w:r w:rsidRPr="004C0F04">
        <w:rPr>
          <w:rStyle w:val="Emphasis"/>
        </w:rPr>
        <w:t xml:space="preserve"> </w:t>
      </w:r>
      <w:r w:rsidRPr="004C0F04">
        <w:rPr>
          <w:sz w:val="16"/>
        </w:rPr>
        <w:t xml:space="preserve">V. CONCLUSION </w:t>
      </w:r>
      <w:proofErr w:type="gramStart"/>
      <w:r w:rsidRPr="004C0F04">
        <w:rPr>
          <w:rStyle w:val="StyleBoldUnderline"/>
        </w:rPr>
        <w:t>The</w:t>
      </w:r>
      <w:proofErr w:type="gramEnd"/>
      <w:r w:rsidRPr="004C0F04">
        <w:rPr>
          <w:rStyle w:val="StyleBoldUnderline"/>
        </w:rPr>
        <w:t xml:space="preserve"> United States' attitude toward developing its offshore aquaculture industry must soon mirror its taste for seafood</w:t>
      </w:r>
      <w:r w:rsidRPr="004C0F04">
        <w:rPr>
          <w:sz w:val="16"/>
        </w:rPr>
        <w:t xml:space="preserve">. The average American eats about sixteen pounds of seafood each year - the third-highest per-capita consumption rate in the world n221 - yet the nation still imports over 91 percent of its seafood products from other countries. About half of these products come from foreign aquaculture operations. In order to meet its own demand as well as become an important player in global seafood production, clearly the United States needs to step up its domestic aquaculture industry. Marine aquaculture </w:t>
      </w:r>
      <w:r w:rsidRPr="004C0F04">
        <w:rPr>
          <w:sz w:val="16"/>
        </w:rPr>
        <w:lastRenderedPageBreak/>
        <w:t xml:space="preserve">currently accounts for less than 20 percent of domestic aquaculture and predominately occurs in the state-owned waters close to shore. However, competition for space </w:t>
      </w:r>
      <w:proofErr w:type="spellStart"/>
      <w:r w:rsidRPr="004C0F04">
        <w:rPr>
          <w:sz w:val="16"/>
        </w:rPr>
        <w:t>nearshore</w:t>
      </w:r>
      <w:proofErr w:type="spellEnd"/>
      <w:r w:rsidRPr="004C0F04">
        <w:rPr>
          <w:sz w:val="16"/>
        </w:rPr>
        <w:t xml:space="preserve">, along with technological developments in offshore facilities, has led to an increased interest in expanding aquaculture to federally regulated waters. </w:t>
      </w:r>
      <w:r w:rsidRPr="004C0F04">
        <w:rPr>
          <w:rStyle w:val="StyleBoldUnderline"/>
        </w:rPr>
        <w:t>While offshore development has the potential to increase U.S. aquaculture production, no comprehensive legislative or regulatory framework to manage such an expansion exists</w:t>
      </w:r>
      <w:r w:rsidRPr="004C0F04">
        <w:rPr>
          <w:sz w:val="16"/>
        </w:rPr>
        <w:t>. Instead, multiple federal agencies have authority to regulate different aspects of offshore aquaculture under a variety of existing laws that were not designed for this purpose. Th</w:t>
      </w:r>
      <w:r w:rsidRPr="004C0F04">
        <w:rPr>
          <w:rStyle w:val="StyleBoldUnderline"/>
        </w:rPr>
        <w:t>is spotty supervision does not adequately address the potential environmental effects of offshore aquaculture and leaves each agency's basis for regulatory authority vulnerable to challenge</w:t>
      </w:r>
      <w:r w:rsidRPr="004C0F04">
        <w:rPr>
          <w:sz w:val="16"/>
        </w:rPr>
        <w:t xml:space="preserve">. Furthermore, the lack of any federal policy decreases </w:t>
      </w:r>
      <w:proofErr w:type="spellStart"/>
      <w:r w:rsidRPr="004C0F04">
        <w:rPr>
          <w:sz w:val="16"/>
        </w:rPr>
        <w:t>aquaculturists</w:t>
      </w:r>
      <w:proofErr w:type="spellEnd"/>
      <w:r w:rsidRPr="004C0F04">
        <w:rPr>
          <w:sz w:val="16"/>
        </w:rPr>
        <w:t>' incentives to take their operations offshore.</w:t>
      </w:r>
    </w:p>
    <w:p w:rsidR="007A1D38" w:rsidRPr="004C0F04" w:rsidRDefault="007A1D38" w:rsidP="002C6F20">
      <w:pPr>
        <w:rPr>
          <w:u w:val="single"/>
        </w:rPr>
      </w:pPr>
      <w:r w:rsidRPr="004C0F04">
        <w:rPr>
          <w:rStyle w:val="Emphasis"/>
          <w:highlight w:val="cyan"/>
        </w:rPr>
        <w:t>Now is the time for the federal government to take the lead in enacting a national and comprehensive regulatory framework for offshore aquaculture</w:t>
      </w:r>
      <w:r w:rsidRPr="004C0F04">
        <w:t xml:space="preserve">. </w:t>
      </w:r>
      <w:r w:rsidRPr="004C0F04">
        <w:rPr>
          <w:rStyle w:val="StyleBoldUnderline"/>
        </w:rPr>
        <w:t xml:space="preserve">The creation of such a framework is best achieved through enactment of new legislation, rather than relying on existing laws. </w:t>
      </w:r>
      <w:r w:rsidRPr="004C0F04">
        <w:rPr>
          <w:rStyle w:val="StyleBoldUnderline"/>
          <w:highlight w:val="cyan"/>
        </w:rPr>
        <w:t>Offshore aquaculture must be allowed to develop and grow into a thriving part of our domestic economy, but not at the expense of a healthy ocean.</w:t>
      </w:r>
    </w:p>
    <w:p w:rsidR="007A1D38" w:rsidRPr="00B530E8" w:rsidRDefault="007A1D38" w:rsidP="002C6F20">
      <w:pPr>
        <w:pStyle w:val="Heading4"/>
      </w:pPr>
      <w:r w:rsidRPr="00B530E8">
        <w:t xml:space="preserve">Aquaculture good – it’s environmentally sustainable, economically profitable and important to meeting worldwide food demands. </w:t>
      </w:r>
    </w:p>
    <w:p w:rsidR="007A1D38" w:rsidRPr="004C0F04" w:rsidRDefault="007A1D38" w:rsidP="002C6F20">
      <w:proofErr w:type="gramStart"/>
      <w:r w:rsidRPr="004C0F04">
        <w:rPr>
          <w:rStyle w:val="StyleStyleBold12pt"/>
        </w:rPr>
        <w:t xml:space="preserve">Allen &amp; </w:t>
      </w:r>
      <w:proofErr w:type="spellStart"/>
      <w:r w:rsidRPr="004C0F04">
        <w:rPr>
          <w:rStyle w:val="StyleStyleBold12pt"/>
        </w:rPr>
        <w:t>Steeby</w:t>
      </w:r>
      <w:proofErr w:type="spellEnd"/>
      <w:r w:rsidRPr="004C0F04">
        <w:rPr>
          <w:rStyle w:val="StyleStyleBold12pt"/>
        </w:rPr>
        <w:t xml:space="preserve"> ’11</w:t>
      </w:r>
      <w:r w:rsidRPr="004C0F04">
        <w:t xml:space="preserve"> (Peter J. Department of Wildlife Mississippi State University &amp; James A., Aquaculture Center MSU.</w:t>
      </w:r>
      <w:proofErr w:type="gramEnd"/>
      <w:r w:rsidRPr="004C0F04">
        <w:t xml:space="preserve"> “Aquaculture: Challenges and Promise,” Nature Education Knowledge 3(10): 12, </w:t>
      </w:r>
      <w:hyperlink r:id="rId12" w:history="1">
        <w:r w:rsidRPr="004C0F04">
          <w:rPr>
            <w:rStyle w:val="Hyperlink"/>
          </w:rPr>
          <w:t>http://www.nature.com/scitable/knowledge/library/aquaculture-challenges-and-promise-23690921</w:t>
        </w:r>
      </w:hyperlink>
      <w:r w:rsidRPr="004C0F04">
        <w:t>)-mikee</w:t>
      </w:r>
    </w:p>
    <w:p w:rsidR="007A1D38" w:rsidRPr="004C0F04" w:rsidRDefault="007A1D38" w:rsidP="002C6F20"/>
    <w:p w:rsidR="007A1D38" w:rsidRPr="004C0F04" w:rsidRDefault="007A1D38" w:rsidP="002C6F20">
      <w:pPr>
        <w:rPr>
          <w:sz w:val="16"/>
        </w:rPr>
      </w:pPr>
      <w:r w:rsidRPr="004C0F04">
        <w:rPr>
          <w:rStyle w:val="StyleBoldUnderline"/>
          <w:highlight w:val="cyan"/>
        </w:rPr>
        <w:t>One of the appeals of aquaculture,</w:t>
      </w:r>
      <w:r w:rsidRPr="004C0F04">
        <w:rPr>
          <w:rStyle w:val="StyleBoldUnderline"/>
        </w:rPr>
        <w:t xml:space="preserve"> both as a profitable business, and as a subsistence provider of protein for human populations, </w:t>
      </w:r>
      <w:r w:rsidRPr="004C0F04">
        <w:rPr>
          <w:rStyle w:val="StyleBoldUnderline"/>
          <w:highlight w:val="cyan"/>
        </w:rPr>
        <w:t>is in the efficient growth of fish</w:t>
      </w:r>
      <w:r w:rsidRPr="004C0F04">
        <w:rPr>
          <w:sz w:val="16"/>
        </w:rPr>
        <w:t xml:space="preserve">. Unlike major terrestrial species under culture, with few exceptions, fishes do not </w:t>
      </w:r>
      <w:proofErr w:type="spellStart"/>
      <w:r w:rsidRPr="004C0F04">
        <w:rPr>
          <w:sz w:val="16"/>
        </w:rPr>
        <w:t>thermoregulate</w:t>
      </w:r>
      <w:proofErr w:type="spellEnd"/>
      <w:r w:rsidRPr="004C0F04">
        <w:rPr>
          <w:sz w:val="16"/>
        </w:rPr>
        <w:t xml:space="preserve">, and after consuming food, they generally remain relatively inactive during digestion. Further, due to the specific gravity of water, they can maintain buoyancy relatively easily with an internal air bladder, meaning that they don’t expend energy on heavy support structures. All of this equates to energy savings, which provides more available energy for growth, resulting in the highest feed conversion efficiency of widely domesticated animals. </w:t>
      </w:r>
      <w:r w:rsidRPr="004C0F04">
        <w:rPr>
          <w:rStyle w:val="StyleBoldUnderline"/>
          <w:highlight w:val="cyan"/>
        </w:rPr>
        <w:t>Globally and in the USA, the per capita demand for seafood is increasing</w:t>
      </w:r>
      <w:r w:rsidRPr="004C0F04">
        <w:rPr>
          <w:rStyle w:val="StyleBoldUnderline"/>
        </w:rPr>
        <w:t xml:space="preserve">. In the USA, demand for seafood has exceeded domestic supply, </w:t>
      </w:r>
      <w:r w:rsidRPr="004C0F04">
        <w:rPr>
          <w:rStyle w:val="StyleBoldUnderline"/>
          <w:highlight w:val="cyan"/>
        </w:rPr>
        <w:t>resulting in a 9.6 billion dollar trade deficit</w:t>
      </w:r>
      <w:r w:rsidRPr="004C0F04">
        <w:rPr>
          <w:rStyle w:val="StyleBoldUnderline"/>
        </w:rPr>
        <w:t xml:space="preserve"> </w:t>
      </w:r>
      <w:r w:rsidRPr="004C0F04">
        <w:rPr>
          <w:sz w:val="16"/>
        </w:rPr>
        <w:t xml:space="preserve">(FAO 2010). While the current state of the economy has restricted the growth of aquaculture, </w:t>
      </w:r>
      <w:r w:rsidRPr="004C0F04">
        <w:rPr>
          <w:rStyle w:val="StyleBoldUnderline"/>
          <w:highlight w:val="cyan"/>
        </w:rPr>
        <w:t>the long-term outlook is quite good.</w:t>
      </w:r>
      <w:r w:rsidRPr="004C0F04">
        <w:rPr>
          <w:rStyle w:val="StyleBoldUnderline"/>
        </w:rPr>
        <w:t xml:space="preserve"> </w:t>
      </w:r>
      <w:r w:rsidRPr="004C0F04">
        <w:rPr>
          <w:sz w:val="16"/>
        </w:rPr>
        <w:t>Similarly, the worldwide outlook for aquaculture is very favorable</w:t>
      </w:r>
      <w:r w:rsidRPr="004C0F04">
        <w:rPr>
          <w:sz w:val="16"/>
          <w:highlight w:val="cyan"/>
        </w:rPr>
        <w:t xml:space="preserve">. </w:t>
      </w:r>
      <w:r w:rsidRPr="004C0F04">
        <w:rPr>
          <w:rStyle w:val="StyleBoldUnderline"/>
          <w:highlight w:val="cyan"/>
        </w:rPr>
        <w:t>Increasing human populations combined with limited natural resources in freshwater and the world’s oceans</w:t>
      </w:r>
      <w:r w:rsidRPr="004C0F04">
        <w:rPr>
          <w:rStyle w:val="StyleBoldUnderline"/>
        </w:rPr>
        <w:t>, which are currently near maximum harvest yields</w:t>
      </w:r>
      <w:r w:rsidRPr="004C0F04">
        <w:rPr>
          <w:sz w:val="16"/>
        </w:rPr>
        <w:t xml:space="preserve"> (</w:t>
      </w:r>
      <w:proofErr w:type="spellStart"/>
      <w:r w:rsidRPr="004C0F04">
        <w:rPr>
          <w:sz w:val="16"/>
        </w:rPr>
        <w:t>Hilborn</w:t>
      </w:r>
      <w:proofErr w:type="spellEnd"/>
      <w:r w:rsidRPr="004C0F04">
        <w:rPr>
          <w:sz w:val="16"/>
        </w:rPr>
        <w:t xml:space="preserve"> et al. 2003), </w:t>
      </w:r>
      <w:r w:rsidRPr="004C0F04">
        <w:rPr>
          <w:rStyle w:val="StyleBoldUnderline"/>
          <w:highlight w:val="cyan"/>
        </w:rPr>
        <w:t>mean that the demand for seafood must be met by aquaculture</w:t>
      </w:r>
      <w:r w:rsidRPr="004C0F04">
        <w:rPr>
          <w:sz w:val="16"/>
          <w:highlight w:val="cyan"/>
        </w:rPr>
        <w:t>.</w:t>
      </w:r>
      <w:r w:rsidRPr="004C0F04">
        <w:rPr>
          <w:sz w:val="16"/>
        </w:rPr>
        <w:t xml:space="preserve"> In recent years, global aquaculture production has increased to the point where it exceeds 50% of commercial capture fishery production (FAO 2010). Future directions for aquaculture involve the refinement of current techniques, such as through the use of hybrid catfish and partitioned systems in the catfish industry. Further, recirculating systems and </w:t>
      </w:r>
      <w:proofErr w:type="spellStart"/>
      <w:r w:rsidRPr="004C0F04">
        <w:rPr>
          <w:sz w:val="16"/>
        </w:rPr>
        <w:t>aquaponic</w:t>
      </w:r>
      <w:proofErr w:type="spellEnd"/>
      <w:r w:rsidRPr="004C0F04">
        <w:rPr>
          <w:sz w:val="16"/>
        </w:rPr>
        <w:t xml:space="preserve"> systems are likely to grow in production and technological advances. These systems facilitate aquaculture almost anywhere, including the culture of marine species at locations far from the coast. This means a fresher and more environmentally friendly product, with less fossil </w:t>
      </w:r>
      <w:proofErr w:type="gramStart"/>
      <w:r w:rsidRPr="004C0F04">
        <w:rPr>
          <w:sz w:val="16"/>
        </w:rPr>
        <w:t>fuels</w:t>
      </w:r>
      <w:proofErr w:type="gramEnd"/>
      <w:r w:rsidRPr="004C0F04">
        <w:rPr>
          <w:sz w:val="16"/>
        </w:rPr>
        <w:t xml:space="preserve"> and expense in transport, packaging and storage, as well as the appeal of a locally-grown product. Further, water quality can be maintained within strict standards, and specific size requirements desired by consumers can be reliably produced. Two</w:t>
      </w:r>
      <w:r w:rsidRPr="004C0F04">
        <w:rPr>
          <w:rStyle w:val="StyleBoldUnderline"/>
        </w:rPr>
        <w:t xml:space="preserve"> other forms of aquaculture that are likely to grow in the future, are marine off-shore aquaculture</w:t>
      </w:r>
      <w:r w:rsidRPr="004C0F04">
        <w:rPr>
          <w:sz w:val="16"/>
        </w:rPr>
        <w:t xml:space="preserve">, and culture of species for the aquarium and pet-trade industry. In terms of marine aquaculture, </w:t>
      </w:r>
      <w:r w:rsidRPr="004C0F04">
        <w:rPr>
          <w:rStyle w:val="StyleBoldUnderline"/>
        </w:rPr>
        <w:t>offshore areas offer great potential for culturing species due to a lack of space restrictions, good water quality, and the ability to culture species that are in great demand</w:t>
      </w:r>
      <w:r w:rsidRPr="004C0F04">
        <w:rPr>
          <w:sz w:val="16"/>
        </w:rPr>
        <w:t xml:space="preserve">. In terms of the aquarium industry, culture techniques for new species are continuously being investigated and refined. Further, </w:t>
      </w:r>
      <w:r w:rsidRPr="004C0F04">
        <w:rPr>
          <w:rStyle w:val="StyleBoldUnderline"/>
          <w:highlight w:val="cyan"/>
        </w:rPr>
        <w:t xml:space="preserve">aquaculture production reduces pressures on </w:t>
      </w:r>
      <w:r w:rsidRPr="004C0F04">
        <w:rPr>
          <w:rStyle w:val="StyleBoldUnderline"/>
          <w:highlight w:val="cyan"/>
        </w:rPr>
        <w:lastRenderedPageBreak/>
        <w:t>natural stocks, and environmentally unsustainable methods of capture</w:t>
      </w:r>
      <w:r w:rsidRPr="004C0F04">
        <w:rPr>
          <w:sz w:val="16"/>
          <w:highlight w:val="cyan"/>
        </w:rPr>
        <w:t>.</w:t>
      </w:r>
      <w:r w:rsidRPr="004C0F04">
        <w:rPr>
          <w:sz w:val="16"/>
        </w:rPr>
        <w:t xml:space="preserve"> Finally, aquaculture is a world issue. Developing and developed nations will both benefit from an increased realization of the potential for aquaculture, as well as the need for protein derived from aquaculture in the face of continuing population growth.</w:t>
      </w:r>
    </w:p>
    <w:p w:rsidR="007A1D38" w:rsidRPr="004C0F04" w:rsidRDefault="007A1D38" w:rsidP="002C6F20">
      <w:pPr>
        <w:rPr>
          <w:sz w:val="16"/>
        </w:rPr>
      </w:pPr>
    </w:p>
    <w:p w:rsidR="007A1D38" w:rsidRPr="004C0F04" w:rsidRDefault="007A1D38" w:rsidP="002C6F20">
      <w:pPr>
        <w:rPr>
          <w:sz w:val="16"/>
        </w:rPr>
      </w:pPr>
    </w:p>
    <w:p w:rsidR="007A1D38" w:rsidRPr="00B530E8" w:rsidRDefault="007A1D38" w:rsidP="002C6F20">
      <w:pPr>
        <w:pStyle w:val="Heading4"/>
      </w:pPr>
      <w:r w:rsidRPr="00B530E8">
        <w:t xml:space="preserve">USFG key – federal involvement is </w:t>
      </w:r>
      <w:proofErr w:type="gramStart"/>
      <w:r w:rsidRPr="00B530E8">
        <w:t>key</w:t>
      </w:r>
      <w:proofErr w:type="gramEnd"/>
      <w:r w:rsidRPr="00B530E8">
        <w:t xml:space="preserve"> to predictability and the US brings decades of research and best management practices. </w:t>
      </w:r>
    </w:p>
    <w:p w:rsidR="007A1D38" w:rsidRPr="004C0F04" w:rsidRDefault="007A1D38" w:rsidP="002C6F20">
      <w:proofErr w:type="gramStart"/>
      <w:r w:rsidRPr="004C0F04">
        <w:rPr>
          <w:rStyle w:val="StyleStyleBold12pt"/>
        </w:rPr>
        <w:t>Keeney ‘6</w:t>
      </w:r>
      <w:r w:rsidRPr="004C0F04">
        <w:t xml:space="preserve"> (Timothy R., Deputy Assistant Secretary for NOAA.</w:t>
      </w:r>
      <w:proofErr w:type="gramEnd"/>
      <w:r w:rsidRPr="004C0F04">
        <w:t xml:space="preserve"> “OFFSHORE AQUACULTURE: CHALLENGES OF FISH FARMING IN FEDERAL WATERS,” Statement made at Senate Hearing 109-1118, JUNE 8, 2006, GPO)-</w:t>
      </w:r>
      <w:proofErr w:type="spellStart"/>
      <w:r w:rsidRPr="004C0F04">
        <w:t>mikee</w:t>
      </w:r>
      <w:proofErr w:type="spellEnd"/>
    </w:p>
    <w:p w:rsidR="007A1D38" w:rsidRPr="004C0F04" w:rsidRDefault="007A1D38" w:rsidP="002C6F20">
      <w:pPr>
        <w:rPr>
          <w:sz w:val="16"/>
        </w:rPr>
      </w:pPr>
    </w:p>
    <w:p w:rsidR="007A1D38" w:rsidRPr="004C0F04" w:rsidRDefault="007A1D38" w:rsidP="002C6F20">
      <w:pPr>
        <w:rPr>
          <w:sz w:val="16"/>
        </w:rPr>
      </w:pPr>
      <w:r w:rsidRPr="004C0F04">
        <w:rPr>
          <w:rStyle w:val="StyleBoldUnderline"/>
          <w:highlight w:val="cyan"/>
        </w:rPr>
        <w:t>Our goal is to</w:t>
      </w:r>
      <w:r w:rsidRPr="004C0F04">
        <w:rPr>
          <w:sz w:val="16"/>
        </w:rPr>
        <w:t xml:space="preserve"> work with you and our stakeholders to </w:t>
      </w:r>
      <w:r w:rsidRPr="004C0F04">
        <w:rPr>
          <w:rStyle w:val="StyleBoldUnderline"/>
          <w:highlight w:val="cyan"/>
        </w:rPr>
        <w:t xml:space="preserve">create an opportunity for aquaculture in </w:t>
      </w:r>
      <w:r w:rsidRPr="004C0F04">
        <w:rPr>
          <w:rStyle w:val="Emphasis"/>
          <w:highlight w:val="cyan"/>
        </w:rPr>
        <w:t>Federal waters</w:t>
      </w:r>
      <w:r w:rsidRPr="004C0F04">
        <w:rPr>
          <w:rStyle w:val="StyleBoldUnderline"/>
          <w:highlight w:val="cyan"/>
        </w:rPr>
        <w:t xml:space="preserve"> so we can ensure that the industry develops in a </w:t>
      </w:r>
      <w:r w:rsidRPr="004C0F04">
        <w:rPr>
          <w:rStyle w:val="Emphasis"/>
          <w:highlight w:val="cyan"/>
        </w:rPr>
        <w:t>predictable and environmentally compatible</w:t>
      </w:r>
      <w:r w:rsidRPr="004C0F04">
        <w:rPr>
          <w:rStyle w:val="StyleBoldUnderline"/>
          <w:highlight w:val="cyan"/>
        </w:rPr>
        <w:t xml:space="preserve"> and sustainable manner</w:t>
      </w:r>
      <w:r w:rsidRPr="004C0F04">
        <w:rPr>
          <w:sz w:val="16"/>
        </w:rPr>
        <w:t xml:space="preserve"> in conjunction with our wild harvest. We also want to ensure that our other top priorities, including the protection of the marine environment, the rights of other users of the marine resources, and human health and safety. However, we also acknowledge that there are concerns about the bill and we would like to work with the Subcommittee to address those concerns. We want to assist in developing clarifying language regarding environmental requirements, including the need to provide for public comment and to consider risks and impacts including cumulative impacts. I'd also like to stress that </w:t>
      </w:r>
      <w:r w:rsidRPr="004C0F04">
        <w:rPr>
          <w:rStyle w:val="Emphasis"/>
          <w:highlight w:val="cyan"/>
        </w:rPr>
        <w:t>the U.S. is prepared to take this step forward toward offshore aquaculture</w:t>
      </w:r>
      <w:r w:rsidRPr="004C0F04">
        <w:rPr>
          <w:rStyle w:val="StyleBoldUnderline"/>
        </w:rPr>
        <w:t xml:space="preserve">. </w:t>
      </w:r>
      <w:r w:rsidRPr="004C0F04">
        <w:rPr>
          <w:rStyle w:val="StyleBoldUnderline"/>
          <w:highlight w:val="cyan"/>
        </w:rPr>
        <w:t>The</w:t>
      </w:r>
      <w:r w:rsidRPr="004C0F04">
        <w:rPr>
          <w:rStyle w:val="StyleBoldUnderline"/>
        </w:rPr>
        <w:t xml:space="preserve"> socio- </w:t>
      </w:r>
      <w:r w:rsidRPr="004C0F04">
        <w:rPr>
          <w:rStyle w:val="StyleBoldUnderline"/>
          <w:highlight w:val="cyan"/>
        </w:rPr>
        <w:t>economic issues and environmental impacts</w:t>
      </w:r>
      <w:r w:rsidRPr="004C0F04">
        <w:rPr>
          <w:rStyle w:val="StyleBoldUnderline"/>
        </w:rPr>
        <w:t xml:space="preserve"> associated with marine aquaculture </w:t>
      </w:r>
      <w:r w:rsidRPr="004C0F04">
        <w:rPr>
          <w:rStyle w:val="StyleBoldUnderline"/>
          <w:highlight w:val="cyan"/>
        </w:rPr>
        <w:t>are not new</w:t>
      </w:r>
      <w:r w:rsidRPr="004C0F04">
        <w:rPr>
          <w:sz w:val="16"/>
        </w:rPr>
        <w:t xml:space="preserve">. </w:t>
      </w:r>
      <w:r w:rsidRPr="004C0F04">
        <w:rPr>
          <w:rStyle w:val="StyleBoldUnderline"/>
          <w:highlight w:val="cyan"/>
        </w:rPr>
        <w:t xml:space="preserve">NOAA and the </w:t>
      </w:r>
      <w:r w:rsidRPr="004C0F04">
        <w:rPr>
          <w:rStyle w:val="Emphasis"/>
          <w:highlight w:val="cyan"/>
        </w:rPr>
        <w:t>Federal agencies</w:t>
      </w:r>
      <w:r w:rsidRPr="004C0F04">
        <w:rPr>
          <w:rStyle w:val="StyleBoldUnderline"/>
          <w:highlight w:val="cyan"/>
        </w:rPr>
        <w:t xml:space="preserve"> have been working to address this for over </w:t>
      </w:r>
      <w:r w:rsidRPr="004C0F04">
        <w:rPr>
          <w:rStyle w:val="Emphasis"/>
          <w:highlight w:val="cyan"/>
        </w:rPr>
        <w:t>30 years by funding</w:t>
      </w:r>
      <w:r w:rsidRPr="004C0F04">
        <w:rPr>
          <w:rStyle w:val="StyleBoldUnderline"/>
          <w:highlight w:val="cyan"/>
        </w:rPr>
        <w:t xml:space="preserve"> </w:t>
      </w:r>
      <w:r w:rsidRPr="004C0F04">
        <w:rPr>
          <w:rStyle w:val="Emphasis"/>
          <w:highlight w:val="cyan"/>
        </w:rPr>
        <w:t>cutting-edge research and technology development</w:t>
      </w:r>
      <w:r w:rsidRPr="004C0F04">
        <w:rPr>
          <w:sz w:val="16"/>
        </w:rPr>
        <w:t xml:space="preserve">. In addition to this work, </w:t>
      </w:r>
      <w:r w:rsidRPr="004C0F04">
        <w:rPr>
          <w:rStyle w:val="StyleBoldUnderline"/>
        </w:rPr>
        <w:t>NOAA has been preparing specifically for offshore aquaculture for the past 10 years.</w:t>
      </w:r>
      <w:r w:rsidRPr="004C0F04">
        <w:rPr>
          <w:sz w:val="16"/>
        </w:rPr>
        <w:t xml:space="preserve"> Thirty years of improvements to marine finfish and shellfish aquaculture practices in the United States and abroad have shown that </w:t>
      </w:r>
      <w:r w:rsidRPr="004C0F04">
        <w:rPr>
          <w:rStyle w:val="StyleBoldUnderline"/>
          <w:highlight w:val="cyan"/>
        </w:rPr>
        <w:t xml:space="preserve">many problems can be prevented by continuous </w:t>
      </w:r>
      <w:r w:rsidRPr="004C0F04">
        <w:rPr>
          <w:rStyle w:val="Emphasis"/>
          <w:highlight w:val="cyan"/>
        </w:rPr>
        <w:t>technological innovation</w:t>
      </w:r>
      <w:r w:rsidRPr="004C0F04">
        <w:rPr>
          <w:rStyle w:val="StyleBoldUnderline"/>
        </w:rPr>
        <w:t>,</w:t>
      </w:r>
      <w:r w:rsidRPr="004C0F04">
        <w:rPr>
          <w:sz w:val="16"/>
        </w:rPr>
        <w:t xml:space="preserve"> best management practices, careful species selection, aquaculture animal health programs, proper site selection and development of alternatives to fish meal and fish oils in feed. I would like to give a brief overview of these environmental safeguards. First</w:t>
      </w:r>
      <w:r w:rsidRPr="004C0F04">
        <w:rPr>
          <w:rStyle w:val="StyleBoldUnderline"/>
        </w:rPr>
        <w:t xml:space="preserve"> best </w:t>
      </w:r>
      <w:r w:rsidRPr="004C0F04">
        <w:rPr>
          <w:rStyle w:val="Emphasis"/>
        </w:rPr>
        <w:t>management practices</w:t>
      </w:r>
      <w:r w:rsidRPr="004C0F04">
        <w:rPr>
          <w:rStyle w:val="StyleBoldUnderline"/>
        </w:rPr>
        <w:t xml:space="preserve"> have been developed </w:t>
      </w:r>
      <w:r w:rsidRPr="004C0F04">
        <w:rPr>
          <w:sz w:val="16"/>
        </w:rPr>
        <w:t xml:space="preserve">and refined over the years to ensure that aquaculture operations minimize risk and operate safely and securely. Some standard management practices used today to reduce risk associated with aquaculture include regular inspection by divers to ensure the integrity of nets and net infrastructure; cameras and surveillance to monitor efficient use of feed; regular health inspections to prevent disease and comprehensive sanitary and bio-security programs to prevent the introduction and/or spread of pests and diseases. </w:t>
      </w:r>
      <w:r w:rsidRPr="004C0F04">
        <w:rPr>
          <w:rStyle w:val="StyleBoldUnderline"/>
        </w:rPr>
        <w:t xml:space="preserve">Another </w:t>
      </w:r>
      <w:r w:rsidRPr="004C0F04">
        <w:rPr>
          <w:rStyle w:val="StyleBoldUnderline"/>
          <w:highlight w:val="cyan"/>
        </w:rPr>
        <w:t xml:space="preserve">key environmental safeguard is </w:t>
      </w:r>
      <w:r w:rsidRPr="004C0F04">
        <w:rPr>
          <w:rStyle w:val="Emphasis"/>
          <w:highlight w:val="cyan"/>
        </w:rPr>
        <w:t>species selection</w:t>
      </w:r>
      <w:r w:rsidRPr="004C0F04">
        <w:rPr>
          <w:sz w:val="16"/>
        </w:rPr>
        <w:t xml:space="preserve"> which is one of the most effective techniques available to reduce the impact of escapes. </w:t>
      </w:r>
      <w:r w:rsidRPr="004C0F04">
        <w:rPr>
          <w:rStyle w:val="StyleBoldUnderline"/>
        </w:rPr>
        <w:t>NOAA</w:t>
      </w:r>
      <w:r w:rsidRPr="004C0F04">
        <w:rPr>
          <w:sz w:val="16"/>
        </w:rPr>
        <w:t xml:space="preserve"> and other agencies </w:t>
      </w:r>
      <w:r w:rsidRPr="004C0F04">
        <w:rPr>
          <w:rStyle w:val="StyleBoldUnderline"/>
        </w:rPr>
        <w:t xml:space="preserve">have over 30 years of experience in stock enhancement research </w:t>
      </w:r>
      <w:r w:rsidRPr="004C0F04">
        <w:rPr>
          <w:sz w:val="16"/>
        </w:rPr>
        <w:t>and programs to support commercial and recreational fishing. Another key safeguard for protecting wild stocks is aquatic animal health. Good aquatic animal health practices and programs are well established in the U.S. More important, these practices further reduce the possibility of negative health impacts on wild resources from cultured aquatic animals</w:t>
      </w:r>
      <w:r w:rsidRPr="004C0F04">
        <w:rPr>
          <w:rStyle w:val="StyleBoldUnderline"/>
        </w:rPr>
        <w:t xml:space="preserve">. </w:t>
      </w:r>
      <w:r w:rsidRPr="004C0F04">
        <w:rPr>
          <w:rStyle w:val="StyleBoldUnderline"/>
          <w:highlight w:val="cyan"/>
        </w:rPr>
        <w:t xml:space="preserve">Another important issue that NOAA continues to advocate is careful </w:t>
      </w:r>
      <w:r w:rsidRPr="004C0F04">
        <w:rPr>
          <w:rStyle w:val="Emphasis"/>
          <w:highlight w:val="cyan"/>
        </w:rPr>
        <w:t>site selection</w:t>
      </w:r>
      <w:r w:rsidRPr="004C0F04">
        <w:rPr>
          <w:rStyle w:val="StyleBoldUnderline"/>
          <w:highlight w:val="cyan"/>
        </w:rPr>
        <w:t xml:space="preserve"> as a key factor in minimizing environmental risk and maximizing the environmental benefits of aquaculture</w:t>
      </w:r>
      <w:r w:rsidRPr="004C0F04">
        <w:rPr>
          <w:sz w:val="16"/>
        </w:rPr>
        <w:t xml:space="preserve">--no matter what organism is being cultured. That means that operators and NOAA will seek to provide the maximum benefit with the smallest ecological footprint. Another area of aquaculture where advancements are being made is the development of alternatives to fishmeal and fish oil for feed. It is a fact that overall the reliance on fishmeal and fish oil for aquaculture has been significantly reduced based on research advances using plant-based alternatives in feed. NOAA plays a vital role in that research. Groundbreaking research includes using soybeans, barley, rice, peas and other crops as alternatives is expanding in the U.S. and across the globe. Further development of plant-based feeds also represents a huge economic opportunity for American agriculture. Finally, I would like to address a vexing issue related to both wild and cultured seafood that is the misinformation related to the health and safety of seafood products. </w:t>
      </w:r>
      <w:r w:rsidRPr="004C0F04">
        <w:rPr>
          <w:rStyle w:val="StyleBoldUnderline"/>
        </w:rPr>
        <w:t>Inaccurate information about the safety of our seafood supply hurts all of us.</w:t>
      </w:r>
      <w:r w:rsidRPr="004C0F04">
        <w:rPr>
          <w:sz w:val="16"/>
        </w:rPr>
        <w:t xml:space="preserve"> In light of this, NOAA will take every opportunity to address and underscore seafood safety based on the latest, fact-based information from </w:t>
      </w:r>
      <w:r w:rsidRPr="004C0F04">
        <w:rPr>
          <w:sz w:val="16"/>
        </w:rPr>
        <w:lastRenderedPageBreak/>
        <w:t xml:space="preserve">leading scientists, nutritionists and medical and health care professionals. </w:t>
      </w:r>
      <w:r w:rsidRPr="004C0F04">
        <w:rPr>
          <w:rStyle w:val="StyleBoldUnderline"/>
        </w:rPr>
        <w:t>It's clear based on the facts that the health benefits of eating seafood far outweigh the risks due to trace-level contaminant exposure.</w:t>
      </w:r>
      <w:r w:rsidRPr="004C0F04">
        <w:rPr>
          <w:sz w:val="16"/>
        </w:rPr>
        <w:t xml:space="preserve"> In fact, </w:t>
      </w:r>
      <w:r w:rsidRPr="004C0F04">
        <w:rPr>
          <w:rStyle w:val="StyleBoldUnderline"/>
        </w:rPr>
        <w:t xml:space="preserve">recent </w:t>
      </w:r>
      <w:r w:rsidRPr="004C0F04">
        <w:rPr>
          <w:rStyle w:val="StyleBoldUnderline"/>
          <w:highlight w:val="cyan"/>
        </w:rPr>
        <w:t xml:space="preserve">studies link seafood consumption to higher intelligence in </w:t>
      </w:r>
      <w:r w:rsidRPr="004C0F04">
        <w:rPr>
          <w:rStyle w:val="StyleBoldUnderline"/>
        </w:rPr>
        <w:t>babies and children</w:t>
      </w:r>
      <w:r w:rsidRPr="004C0F04">
        <w:rPr>
          <w:rStyle w:val="StyleBoldUnderline"/>
          <w:highlight w:val="cyan"/>
        </w:rPr>
        <w:t xml:space="preserve">, lower heart rates in adults, lower cholesterol, lower blood pressure and lower body weight, and seafood has been </w:t>
      </w:r>
      <w:r w:rsidRPr="004C0F04">
        <w:rPr>
          <w:rStyle w:val="StyleBoldUnderline"/>
        </w:rPr>
        <w:t xml:space="preserve">scientifically </w:t>
      </w:r>
      <w:r w:rsidRPr="004C0F04">
        <w:rPr>
          <w:rStyle w:val="StyleBoldUnderline"/>
          <w:highlight w:val="cyan"/>
        </w:rPr>
        <w:t>shown to fight cardiovascular disease, cancer, Alzheimer's disease and other major illnesses</w:t>
      </w:r>
      <w:r w:rsidRPr="004C0F04">
        <w:rPr>
          <w:sz w:val="16"/>
        </w:rPr>
        <w:t xml:space="preserve">. So the bottom line here is </w:t>
      </w:r>
      <w:proofErr w:type="gramStart"/>
      <w:r w:rsidRPr="004C0F04">
        <w:rPr>
          <w:sz w:val="16"/>
        </w:rPr>
        <w:t>eat</w:t>
      </w:r>
      <w:proofErr w:type="gramEnd"/>
      <w:r w:rsidRPr="004C0F04">
        <w:rPr>
          <w:sz w:val="16"/>
        </w:rPr>
        <w:t xml:space="preserve"> seafood, both wild and cultured. It is good for your mind and good for your heart. This again was confirmed by an FDA advisory to consumers 2 days ago. So in conclusion, the Department is looking forward to working with you, the public, the fishing and aquaculture industries, and the environmental community to craft a regulatory framework for offshore aquaculture. In the long run, U.S. fish communities will be harmed more by foreign competition than by a robust domestic aquaculture industry. The challenge is to find ways for our domestic fishing industry and coastal communities to benefit from the use of aquaculture technologies to produce additional seafood as fisherman are doing in some parts of the U.S. and other countries. </w:t>
      </w:r>
      <w:r w:rsidRPr="004C0F04">
        <w:rPr>
          <w:rStyle w:val="Emphasis"/>
          <w:highlight w:val="cyan"/>
        </w:rPr>
        <w:t>Offshore aquaculture has great potential to make a significant contribution to our seafood supply and our Nation's economy</w:t>
      </w:r>
      <w:r w:rsidRPr="004C0F04">
        <w:rPr>
          <w:rStyle w:val="StyleBoldUnderline"/>
        </w:rPr>
        <w:t>, but this potential will be realized in the U.S. only if we can provide the regulatory certainty for businesses to make sound investment decisions</w:t>
      </w:r>
      <w:r w:rsidRPr="004C0F04">
        <w:rPr>
          <w:sz w:val="16"/>
        </w:rPr>
        <w:t>. S. 1195 will give the Department the authority it needs to provide the regulatory certainty. I appreciate the opportunity to testify today in support of advancing the National Offshore Aquaculture Act of 2005.</w:t>
      </w:r>
    </w:p>
    <w:p w:rsidR="007A1D38" w:rsidRPr="004C0F04" w:rsidRDefault="007A1D38" w:rsidP="002C6F20"/>
    <w:p w:rsidR="00E612E7" w:rsidRPr="004C0F04" w:rsidRDefault="00E612E7" w:rsidP="002C6F20">
      <w:r w:rsidRPr="004C0F04">
        <w:br w:type="page"/>
      </w:r>
    </w:p>
    <w:p w:rsidR="00AC7916" w:rsidRPr="00B530E8" w:rsidRDefault="00AC7916" w:rsidP="00AC7916">
      <w:pPr>
        <w:pStyle w:val="Heading2"/>
      </w:pPr>
      <w:r w:rsidRPr="00B530E8">
        <w:lastRenderedPageBreak/>
        <w:t>Extensions</w:t>
      </w:r>
    </w:p>
    <w:p w:rsidR="00B530E8" w:rsidRPr="00B530E8" w:rsidRDefault="00B530E8" w:rsidP="00B530E8">
      <w:pPr>
        <w:pStyle w:val="Heading3"/>
      </w:pPr>
      <w:r w:rsidRPr="00B530E8">
        <w:lastRenderedPageBreak/>
        <w:t>Inevitability</w:t>
      </w:r>
    </w:p>
    <w:p w:rsidR="00B530E8" w:rsidRPr="00B530E8" w:rsidRDefault="00B530E8" w:rsidP="00B530E8">
      <w:pPr>
        <w:pStyle w:val="Heading4"/>
        <w:rPr>
          <w:lang w:val="en"/>
        </w:rPr>
      </w:pPr>
      <w:r w:rsidRPr="00B530E8">
        <w:rPr>
          <w:lang w:val="en"/>
        </w:rPr>
        <w:t xml:space="preserve">Aquaculture is </w:t>
      </w:r>
      <w:r w:rsidRPr="00B530E8">
        <w:t>inevitable</w:t>
      </w:r>
      <w:r w:rsidRPr="00B530E8">
        <w:rPr>
          <w:lang w:val="en"/>
        </w:rPr>
        <w:t xml:space="preserve"> – reform of current methods now is </w:t>
      </w:r>
      <w:proofErr w:type="gramStart"/>
      <w:r w:rsidRPr="00B530E8">
        <w:rPr>
          <w:lang w:val="en"/>
        </w:rPr>
        <w:t>key</w:t>
      </w:r>
      <w:proofErr w:type="gramEnd"/>
      <w:r w:rsidRPr="00B530E8">
        <w:rPr>
          <w:lang w:val="en"/>
        </w:rPr>
        <w:t xml:space="preserve">. </w:t>
      </w:r>
    </w:p>
    <w:p w:rsidR="00B530E8" w:rsidRPr="004C0F04" w:rsidRDefault="00B530E8" w:rsidP="00B530E8">
      <w:pPr>
        <w:rPr>
          <w:rFonts w:cs="Lucida Sans Unicode"/>
          <w:color w:val="000000"/>
          <w:sz w:val="19"/>
          <w:szCs w:val="19"/>
          <w:lang w:val="en"/>
        </w:rPr>
      </w:pPr>
      <w:r w:rsidRPr="004C0F04">
        <w:rPr>
          <w:rStyle w:val="StyleStyleBold12pt"/>
        </w:rPr>
        <w:t>Diana ‘9</w:t>
      </w:r>
      <w:r w:rsidRPr="004C0F04">
        <w:rPr>
          <w:rFonts w:cs="Lucida Sans Unicode"/>
          <w:color w:val="000000"/>
          <w:sz w:val="19"/>
          <w:szCs w:val="19"/>
          <w:lang w:val="en"/>
        </w:rPr>
        <w:t xml:space="preserve"> (James, PhD school of natural resources from Michigan, Aquaculture Production and Biodiversity Conservation, </w:t>
      </w:r>
      <w:hyperlink r:id="rId13" w:history="1">
        <w:r w:rsidRPr="004C0F04">
          <w:rPr>
            <w:rStyle w:val="Hyperlink"/>
            <w:rFonts w:cs="Lucida Sans Unicode"/>
            <w:sz w:val="19"/>
            <w:szCs w:val="19"/>
            <w:lang w:val="en"/>
          </w:rPr>
          <w:t>http://bioscience.oxfordjournals.org/content/59/1/27.full</w:t>
        </w:r>
      </w:hyperlink>
      <w:r w:rsidRPr="004C0F04">
        <w:rPr>
          <w:rFonts w:cs="Lucida Sans Unicode"/>
          <w:color w:val="000000"/>
          <w:sz w:val="19"/>
          <w:szCs w:val="19"/>
          <w:lang w:val="en"/>
        </w:rPr>
        <w:t xml:space="preserve">, KC) </w:t>
      </w:r>
    </w:p>
    <w:p w:rsidR="00B530E8" w:rsidRPr="004C0F04" w:rsidRDefault="00B530E8" w:rsidP="00B530E8">
      <w:pPr>
        <w:rPr>
          <w:rStyle w:val="StyleBoldUnderline"/>
        </w:rPr>
      </w:pPr>
      <w:r w:rsidRPr="004C0F04">
        <w:rPr>
          <w:rFonts w:cs="Lucida Sans Unicode"/>
          <w:color w:val="000000"/>
          <w:sz w:val="16"/>
          <w:szCs w:val="19"/>
          <w:lang w:val="en"/>
        </w:rPr>
        <w:t xml:space="preserve">This overview examines the status and trends of seafood production, and the positive and negative impacts of aquaculture on biodiversity conservation. </w:t>
      </w:r>
      <w:r w:rsidRPr="004C0F04">
        <w:rPr>
          <w:rStyle w:val="StyleBoldUnderline"/>
        </w:rPr>
        <w:t>Capture fisheries have been stabilized at about 90 million metric tons since the late 1980s, whereas aquaculture increased from 12 million metric tons in 1985 to 45 million metric tons by 2004. Aquaculture includes species at any trophic level that are grown for domestic consumption or export. Aquaculture has some positive impacts on biodiversity; for example, cultured seafood can reduce pressure on overexploited wild stocks, stocked organisms may enhance depleted stocks, aquaculture often boosts natural production and species diversity, and employment in aquaculture may replace more destructive resource uses</w:t>
      </w:r>
      <w:r w:rsidRPr="004C0F04">
        <w:rPr>
          <w:rFonts w:cs="Lucida Sans Unicode"/>
          <w:color w:val="000000"/>
          <w:sz w:val="16"/>
          <w:szCs w:val="19"/>
          <w:lang w:val="en"/>
        </w:rPr>
        <w:t>. On the negative side, species that escape from aquaculture can become invasive in areas where they are nonnative, effluents from aquaculture can cause eutrophication, ecologically sensitive land may be converted for aquaculture use, aquaculture species may consume increasingly scarce fish meal, and aquaculture species may transmit diseases to wild fish. Most likely</w:t>
      </w:r>
      <w:r w:rsidRPr="004C0F04">
        <w:rPr>
          <w:rStyle w:val="StyleBoldUnderline"/>
        </w:rPr>
        <w:t>, aquaculture will continue to grow at significant rates through 2025, and will remain the most rapidly increasing food production system.</w:t>
      </w:r>
    </w:p>
    <w:p w:rsidR="00B530E8" w:rsidRPr="00B530E8" w:rsidRDefault="00B530E8" w:rsidP="00B530E8">
      <w:pPr>
        <w:pStyle w:val="Heading3"/>
      </w:pPr>
      <w:r w:rsidRPr="00B530E8">
        <w:lastRenderedPageBreak/>
        <w:t>Try or Die</w:t>
      </w:r>
    </w:p>
    <w:p w:rsidR="00B530E8" w:rsidRPr="00B530E8" w:rsidRDefault="00B530E8" w:rsidP="00B530E8">
      <w:pPr>
        <w:pStyle w:val="Heading4"/>
      </w:pPr>
      <w:r w:rsidRPr="00B530E8">
        <w:t xml:space="preserve">Benefits are a prior question to the cost – it’s comparatively better than traditional farming which makes the </w:t>
      </w:r>
      <w:proofErr w:type="spellStart"/>
      <w:r w:rsidRPr="00B530E8">
        <w:t>aff</w:t>
      </w:r>
      <w:proofErr w:type="spellEnd"/>
      <w:r w:rsidRPr="00B530E8">
        <w:t xml:space="preserve"> a try or </w:t>
      </w:r>
      <w:proofErr w:type="gramStart"/>
      <w:r w:rsidRPr="00B530E8">
        <w:t>die</w:t>
      </w:r>
      <w:proofErr w:type="gramEnd"/>
      <w:r w:rsidRPr="00B530E8">
        <w:t xml:space="preserve">. </w:t>
      </w:r>
    </w:p>
    <w:p w:rsidR="00B530E8" w:rsidRPr="004C0F04" w:rsidRDefault="00B530E8" w:rsidP="00B530E8">
      <w:r w:rsidRPr="004C0F04">
        <w:rPr>
          <w:rStyle w:val="StyleStyleBold12pt"/>
        </w:rPr>
        <w:t>Diana ‘9</w:t>
      </w:r>
      <w:r w:rsidRPr="004C0F04">
        <w:t xml:space="preserve"> (James, PhD school of natural resources from Michigan, Aquaculture Production and Biodiversity Conservation, http://bioscience.oxfordjournals.org/content/59/1/27.full, KC)</w:t>
      </w:r>
    </w:p>
    <w:p w:rsidR="00B530E8" w:rsidRPr="004C0F04" w:rsidRDefault="00B530E8" w:rsidP="00B530E8"/>
    <w:p w:rsidR="00B530E8" w:rsidRPr="004C0F04" w:rsidRDefault="00B530E8" w:rsidP="00B530E8">
      <w:pPr>
        <w:rPr>
          <w:rStyle w:val="Emphasis"/>
        </w:rPr>
      </w:pPr>
      <w:r w:rsidRPr="004C0F04">
        <w:rPr>
          <w:rStyle w:val="StyleBoldUnderline"/>
        </w:rPr>
        <w:t>Aquaculture is the fastest-growing food production system globally, with a 9% increase in production of animal crops per year since 1985</w:t>
      </w:r>
      <w:r w:rsidRPr="004C0F04">
        <w:t xml:space="preserve"> (FAO 2007). </w:t>
      </w:r>
      <w:r w:rsidRPr="004C0F04">
        <w:rPr>
          <w:rStyle w:val="StyleBoldUnderline"/>
        </w:rPr>
        <w:t>It fulfills a major role in feeding people today</w:t>
      </w:r>
      <w:r w:rsidRPr="004C0F04">
        <w:t xml:space="preserve">, and its potential for doing so in the future is large. </w:t>
      </w:r>
      <w:r w:rsidRPr="004C0F04">
        <w:rPr>
          <w:rStyle w:val="StyleBoldUnderline"/>
        </w:rPr>
        <w:t>Since natural fisheries rely on wild stocks, which are often overexploited, aquaculture can either exacerbate this overexploitation through damages to natural ecosystems (Naylor et al. 2000) or reduce it by alleviating pressure on wild fish stocks</w:t>
      </w:r>
      <w:r w:rsidRPr="004C0F04">
        <w:t xml:space="preserve"> (</w:t>
      </w:r>
      <w:proofErr w:type="spellStart"/>
      <w:r w:rsidRPr="004C0F04">
        <w:t>Stotz</w:t>
      </w:r>
      <w:proofErr w:type="spellEnd"/>
      <w:r w:rsidRPr="004C0F04">
        <w:t xml:space="preserve"> 2000). Aquaculture is a relatively new industry (at least in North America) with significant potential for innovation. </w:t>
      </w:r>
      <w:r w:rsidRPr="004C0F04">
        <w:rPr>
          <w:rStyle w:val="StyleBoldUnderline"/>
        </w:rPr>
        <w:t xml:space="preserve">Most species that are grown are not much different from their wild counterparts, nor have they been domesticated to a great extent </w:t>
      </w:r>
      <w:r w:rsidRPr="004C0F04">
        <w:t>(</w:t>
      </w:r>
      <w:proofErr w:type="spellStart"/>
      <w:r w:rsidRPr="004C0F04">
        <w:t>Hulata</w:t>
      </w:r>
      <w:proofErr w:type="spellEnd"/>
      <w:r w:rsidRPr="004C0F04">
        <w:t xml:space="preserve"> 2001</w:t>
      </w:r>
      <w:r w:rsidRPr="004C0F04">
        <w:rPr>
          <w:rStyle w:val="StyleBoldUnderline"/>
        </w:rPr>
        <w:t>). Aquaculture innovation produces a higher capital return to the farmer than traditional farming practices do, and such innovation can also be a natural way of managing aquaculture production to become more sustainable.</w:t>
      </w:r>
    </w:p>
    <w:p w:rsidR="00B530E8" w:rsidRPr="004C0F04" w:rsidRDefault="00B530E8" w:rsidP="00B530E8">
      <w:pPr>
        <w:rPr>
          <w:rStyle w:val="Emphasis"/>
        </w:rPr>
      </w:pPr>
    </w:p>
    <w:p w:rsidR="00B530E8" w:rsidRPr="00B530E8" w:rsidRDefault="00B530E8" w:rsidP="00B530E8">
      <w:pPr>
        <w:pStyle w:val="Heading3"/>
      </w:pPr>
      <w:r w:rsidRPr="00B530E8">
        <w:lastRenderedPageBreak/>
        <w:t>Aquaculture key</w:t>
      </w:r>
    </w:p>
    <w:p w:rsidR="00B530E8" w:rsidRPr="004C0F04" w:rsidRDefault="00B530E8" w:rsidP="00B530E8"/>
    <w:p w:rsidR="00B530E8" w:rsidRPr="00B530E8" w:rsidRDefault="00B530E8" w:rsidP="00B530E8">
      <w:pPr>
        <w:pStyle w:val="Heading4"/>
      </w:pPr>
      <w:r w:rsidRPr="00B530E8">
        <w:t xml:space="preserve">Aquaculture key to stabilize a declining fish population – demands are key. </w:t>
      </w:r>
    </w:p>
    <w:p w:rsidR="00B530E8" w:rsidRPr="004C0F04" w:rsidRDefault="00B530E8" w:rsidP="00B530E8">
      <w:r w:rsidRPr="004C0F04">
        <w:rPr>
          <w:rStyle w:val="StyleStyleBold12pt"/>
        </w:rPr>
        <w:t>Diana ‘9</w:t>
      </w:r>
      <w:r w:rsidRPr="004C0F04">
        <w:t xml:space="preserve"> (James, PhD school of natural resources from Michigan, Aquaculture Production and Biodiversity Conservation, http://bioscience.oxfordjournals.org/content/59/1/27.full, KC)</w:t>
      </w:r>
    </w:p>
    <w:p w:rsidR="00B530E8" w:rsidRPr="004C0F04" w:rsidRDefault="00B530E8" w:rsidP="00B530E8"/>
    <w:p w:rsidR="00B530E8" w:rsidRPr="004C0F04" w:rsidRDefault="00B530E8" w:rsidP="00B530E8">
      <w:pPr>
        <w:rPr>
          <w:rStyle w:val="Emphasis"/>
        </w:rPr>
      </w:pPr>
      <w:r w:rsidRPr="004C0F04">
        <w:rPr>
          <w:rStyle w:val="StyleBoldUnderline"/>
        </w:rPr>
        <w:t>The International Food Policy Research Institute (</w:t>
      </w:r>
      <w:hyperlink r:id="rId14" w:anchor="ref-17" w:history="1">
        <w:r w:rsidRPr="004C0F04">
          <w:rPr>
            <w:rStyle w:val="StyleBoldUnderline"/>
          </w:rPr>
          <w:t>Delgado et al. 2003</w:t>
        </w:r>
      </w:hyperlink>
      <w:r w:rsidRPr="004C0F04">
        <w:rPr>
          <w:rStyle w:val="StyleBoldUnderline"/>
        </w:rPr>
        <w:t>) forecasts that the annual increase in seafood consumption will be about 1.5 kilograms</w:t>
      </w:r>
      <w:r w:rsidRPr="004C0F04">
        <w:t xml:space="preserve"> </w:t>
      </w:r>
      <w:r w:rsidRPr="004C0F04">
        <w:rPr>
          <w:rFonts w:cs="Lucida Sans Unicode"/>
          <w:color w:val="000000"/>
          <w:sz w:val="16"/>
          <w:szCs w:val="19"/>
          <w:lang w:val="en"/>
        </w:rPr>
        <w:t xml:space="preserve">(kg) per person in 2020, </w:t>
      </w:r>
      <w:r w:rsidRPr="004C0F04">
        <w:rPr>
          <w:rStyle w:val="StyleBoldUnderline"/>
        </w:rPr>
        <w:t xml:space="preserve">which would make the demand for seafood products considerably higher than it is now—more than 10 million metric tons of additional seafood would be consumed each year </w:t>
      </w:r>
      <w:r w:rsidRPr="004C0F04">
        <w:rPr>
          <w:rFonts w:cs="Lucida Sans Unicode"/>
          <w:color w:val="000000"/>
          <w:sz w:val="16"/>
          <w:szCs w:val="19"/>
          <w:lang w:val="en"/>
        </w:rPr>
        <w:t>(assuming no increase in the human population). Over this same time, harvest from natural fish stocks will probably remain static or decline (</w:t>
      </w:r>
      <w:r w:rsidRPr="004C0F04">
        <w:rPr>
          <w:rFonts w:cs="Lucida Sans Unicode"/>
          <w:color w:val="000000"/>
          <w:sz w:val="16"/>
          <w:szCs w:val="19"/>
          <w:lang w:val="en"/>
        </w:rPr>
        <w:fldChar w:fldCharType="begin"/>
      </w:r>
      <w:r w:rsidRPr="004C0F04">
        <w:rPr>
          <w:rFonts w:cs="Lucida Sans Unicode"/>
          <w:color w:val="000000"/>
          <w:sz w:val="16"/>
          <w:szCs w:val="19"/>
          <w:lang w:val="en"/>
        </w:rPr>
        <w:instrText xml:space="preserve"> HYPERLINK "http://bioscience.oxfordjournals.org/content/59/1/27.full" \l "ref-71" </w:instrText>
      </w:r>
      <w:r w:rsidRPr="004C0F04">
        <w:rPr>
          <w:rFonts w:cs="Lucida Sans Unicode"/>
          <w:color w:val="000000"/>
          <w:sz w:val="16"/>
          <w:szCs w:val="19"/>
          <w:lang w:val="en"/>
        </w:rPr>
      </w:r>
      <w:r w:rsidRPr="004C0F04">
        <w:rPr>
          <w:rFonts w:cs="Lucida Sans Unicode"/>
          <w:color w:val="000000"/>
          <w:sz w:val="16"/>
          <w:szCs w:val="19"/>
          <w:lang w:val="en"/>
        </w:rPr>
        <w:fldChar w:fldCharType="separate"/>
      </w:r>
      <w:r w:rsidRPr="004C0F04">
        <w:rPr>
          <w:rStyle w:val="Hyperlink"/>
          <w:rFonts w:cs="Lucida Sans Unicode"/>
          <w:sz w:val="16"/>
          <w:szCs w:val="19"/>
          <w:lang w:val="en"/>
        </w:rPr>
        <w:t>Wijkstrom 2003</w:t>
      </w:r>
      <w:r w:rsidRPr="004C0F04">
        <w:rPr>
          <w:rFonts w:cs="Lucida Sans Unicode"/>
          <w:color w:val="000000"/>
          <w:sz w:val="16"/>
          <w:szCs w:val="19"/>
          <w:lang w:val="en"/>
        </w:rPr>
        <w:fldChar w:fldCharType="end"/>
      </w:r>
      <w:r w:rsidRPr="004C0F04">
        <w:rPr>
          <w:rFonts w:cs="Lucida Sans Unicode"/>
          <w:color w:val="000000"/>
          <w:sz w:val="16"/>
          <w:szCs w:val="19"/>
          <w:lang w:val="en"/>
        </w:rPr>
        <w:t xml:space="preserve">, </w:t>
      </w:r>
      <w:hyperlink r:id="rId15" w:anchor="ref-21" w:history="1">
        <w:r w:rsidRPr="004C0F04">
          <w:rPr>
            <w:rStyle w:val="Hyperlink"/>
            <w:rFonts w:cs="Lucida Sans Unicode"/>
            <w:sz w:val="16"/>
            <w:szCs w:val="19"/>
            <w:lang w:val="en"/>
          </w:rPr>
          <w:t>FAO 2007</w:t>
        </w:r>
      </w:hyperlink>
      <w:r w:rsidRPr="004C0F04">
        <w:rPr>
          <w:rFonts w:cs="Lucida Sans Unicode"/>
          <w:color w:val="000000"/>
          <w:sz w:val="16"/>
          <w:szCs w:val="19"/>
          <w:lang w:val="en"/>
        </w:rPr>
        <w:t xml:space="preserve">). In the United States alone, </w:t>
      </w:r>
      <w:r w:rsidRPr="004C0F04">
        <w:rPr>
          <w:rStyle w:val="StyleBoldUnderline"/>
        </w:rPr>
        <w:t>the projected per-person increase in consumption should lead to a total increase of 1.5 million to 2 million metric tons by 2020. To avoid further damage to natural fish stocks, nearly all of this increase must come from aquaculture.</w:t>
      </w:r>
    </w:p>
    <w:p w:rsidR="009D2892" w:rsidRPr="00B530E8" w:rsidRDefault="009D2892" w:rsidP="00EF1FE9">
      <w:pPr>
        <w:pStyle w:val="Heading3"/>
      </w:pPr>
      <w:r w:rsidRPr="00B530E8">
        <w:lastRenderedPageBreak/>
        <w:t>Solvency</w:t>
      </w:r>
    </w:p>
    <w:p w:rsidR="00E80BCA" w:rsidRPr="00B530E8" w:rsidRDefault="00A55928" w:rsidP="00E80BCA">
      <w:pPr>
        <w:pStyle w:val="Heading4"/>
        <w:rPr>
          <w:rStyle w:val="StyleBoldUnderline"/>
          <w:b w:val="0"/>
          <w:u w:val="none"/>
        </w:rPr>
      </w:pPr>
      <w:r w:rsidRPr="00B530E8">
        <w:rPr>
          <w:rStyle w:val="StyleStyleBold12pt"/>
          <w:b/>
        </w:rPr>
        <w:t xml:space="preserve">Plan is key to overall aquaculture expansion                                               </w:t>
      </w:r>
      <w:proofErr w:type="spellStart"/>
      <w:r w:rsidR="00E80BCA" w:rsidRPr="00B530E8">
        <w:rPr>
          <w:rStyle w:val="StyleStyleBold12pt"/>
          <w:b/>
        </w:rPr>
        <w:t>Hishamunda</w:t>
      </w:r>
      <w:proofErr w:type="spellEnd"/>
      <w:r w:rsidR="00E80BCA" w:rsidRPr="00B530E8">
        <w:rPr>
          <w:rStyle w:val="StyleStyleBold12pt"/>
          <w:b/>
        </w:rPr>
        <w:t xml:space="preserve"> et al 14</w:t>
      </w:r>
      <w:r w:rsidR="00E80BCA" w:rsidRPr="00B530E8">
        <w:rPr>
          <w:rStyle w:val="StyleBoldUnderline"/>
          <w:u w:val="none"/>
        </w:rPr>
        <w:t xml:space="preserve">(Nathanael </w:t>
      </w:r>
      <w:proofErr w:type="spellStart"/>
      <w:r w:rsidR="00E80BCA" w:rsidRPr="00B530E8">
        <w:rPr>
          <w:rStyle w:val="StyleBoldUnderline"/>
          <w:u w:val="none"/>
        </w:rPr>
        <w:t>Hishamunda</w:t>
      </w:r>
      <w:proofErr w:type="spellEnd"/>
      <w:r w:rsidR="00E80BCA"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00E80BCA" w:rsidRPr="00B530E8">
        <w:rPr>
          <w:rStyle w:val="StyleBoldUnderline"/>
          <w:u w:val="none"/>
        </w:rPr>
        <w:t>Ridler</w:t>
      </w:r>
      <w:proofErr w:type="spellEnd"/>
      <w:r w:rsidR="00E80BCA" w:rsidRPr="00B530E8">
        <w:rPr>
          <w:rStyle w:val="StyleBoldUnderline"/>
          <w:u w:val="none"/>
        </w:rPr>
        <w:t xml:space="preserve"> Emeritus Professor of Economics University of New Brunswick, </w:t>
      </w:r>
      <w:proofErr w:type="spellStart"/>
      <w:r w:rsidR="00E80BCA" w:rsidRPr="00B530E8">
        <w:rPr>
          <w:rStyle w:val="StyleBoldUnderline"/>
          <w:u w:val="none"/>
        </w:rPr>
        <w:t>Elisabetta</w:t>
      </w:r>
      <w:proofErr w:type="spellEnd"/>
      <w:r w:rsidR="00E80BCA" w:rsidRPr="00B530E8">
        <w:rPr>
          <w:rStyle w:val="StyleBoldUnderline"/>
          <w:u w:val="none"/>
        </w:rPr>
        <w:t xml:space="preserve"> </w:t>
      </w:r>
      <w:proofErr w:type="spellStart"/>
      <w:r w:rsidR="00E80BCA" w:rsidRPr="00B530E8">
        <w:rPr>
          <w:rStyle w:val="StyleBoldUnderline"/>
          <w:u w:val="none"/>
        </w:rPr>
        <w:t>Martone</w:t>
      </w:r>
      <w:proofErr w:type="spellEnd"/>
      <w:r w:rsidR="00E80BCA" w:rsidRPr="00B530E8">
        <w:rPr>
          <w:rStyle w:val="StyleBoldUnderline"/>
          <w:u w:val="none"/>
        </w:rPr>
        <w:t xml:space="preserve"> FAO consultant. FOOD AND AGRICULTURE ORGANIZATION OF THE UNITED NATIONS Rome, 2014 Policy and governance in aquaculture Lessons learned and way forward </w:t>
      </w:r>
      <w:hyperlink r:id="rId16" w:history="1">
        <w:r w:rsidR="00E80BCA" w:rsidRPr="00B530E8">
          <w:rPr>
            <w:rStyle w:val="Hyperlink"/>
            <w:sz w:val="22"/>
          </w:rPr>
          <w:t>http://www.fao.org/docrep/019/i3156e/i3156e.pdf</w:t>
        </w:r>
      </w:hyperlink>
      <w:r w:rsidR="00E80BCA" w:rsidRPr="00B530E8">
        <w:rPr>
          <w:rStyle w:val="StyleBoldUnderline"/>
          <w:u w:val="none"/>
        </w:rPr>
        <w:t xml:space="preserve">) </w:t>
      </w:r>
      <w:proofErr w:type="spellStart"/>
      <w:r w:rsidR="00E80BCA" w:rsidRPr="00B530E8">
        <w:rPr>
          <w:rStyle w:val="StyleBoldUnderline"/>
          <w:u w:val="none"/>
        </w:rPr>
        <w:t>CHall</w:t>
      </w:r>
      <w:proofErr w:type="spellEnd"/>
    </w:p>
    <w:p w:rsidR="00E80BCA" w:rsidRPr="004C0F04" w:rsidRDefault="00E80BCA" w:rsidP="00E80BCA"/>
    <w:p w:rsidR="00E80BCA" w:rsidRPr="004C0F04" w:rsidRDefault="00E80BCA" w:rsidP="00E80BCA">
      <w:pPr>
        <w:rPr>
          <w:rStyle w:val="StyleBoldUnderline"/>
        </w:rPr>
      </w:pPr>
      <w:r w:rsidRPr="004C0F04">
        <w:rPr>
          <w:rStyle w:val="StyleBoldUnderline"/>
        </w:rPr>
        <w:t>Lack of clear government leadership is a concern for U.S. experts</w:t>
      </w:r>
      <w:r w:rsidRPr="004C0F04">
        <w:t xml:space="preserve">, </w:t>
      </w:r>
      <w:r w:rsidRPr="004C0F04">
        <w:rPr>
          <w:sz w:val="16"/>
          <w:szCs w:val="16"/>
        </w:rPr>
        <w:t>but not for Norwegian experts.</w:t>
      </w:r>
      <w:r w:rsidRPr="004C0F04">
        <w:t xml:space="preserve"> </w:t>
      </w:r>
      <w:r w:rsidRPr="004C0F04">
        <w:rPr>
          <w:rStyle w:val="StyleBoldUnderline"/>
        </w:rPr>
        <w:t>The U.S. government needs to improve its commitment to the aquaculture industry by streamlining aquaculture regulations, promoting an aquaculture component in each state's economic development or coastal management plans, improving working efficiency, providing incentives for aquaculture research and development, initiating more innovative communication strategies with different stakeholder groups, and establishing or cooperating with other groups to provide easy access to credible information</w:t>
      </w:r>
      <w:r w:rsidRPr="004C0F04">
        <w:t xml:space="preserve">. </w:t>
      </w:r>
      <w:r w:rsidRPr="004C0F04">
        <w:rPr>
          <w:sz w:val="16"/>
          <w:szCs w:val="16"/>
        </w:rPr>
        <w:t xml:space="preserve">Respondents' perceptions of aquaculture regulatory strictness do not appear directly in the model. However, the differences between regulatory strictness clusters indicate stakeholders in `Lenient-Cluster' are less likely to support aquaculture expansion com-pared to respondents in the `Strict-Cluster' and the </w:t>
      </w:r>
      <w:proofErr w:type="spellStart"/>
      <w:r w:rsidRPr="004C0F04">
        <w:rPr>
          <w:sz w:val="16"/>
          <w:szCs w:val="16"/>
        </w:rPr>
        <w:t>Talanced</w:t>
      </w:r>
      <w:proofErr w:type="spellEnd"/>
      <w:r w:rsidRPr="004C0F04">
        <w:rPr>
          <w:sz w:val="16"/>
          <w:szCs w:val="16"/>
        </w:rPr>
        <w:t xml:space="preserve">-Cluster.' The composition of clusters (table 4) suggests the main respondents in the `Lenient-Cluster' include U.S. fishermen, environmental NGOs, and some researchers, along with some Norwegian researchers, post-harvest business professionals, and government officials. Therefore, one potential way for aquaculture advocates to pursue support from stakeholders in the `Lenient-Cluster' is to demonstrate the strictness and effectiveness of aquaculture regulations in order to change their perceptions. Additionally, because the `Lenient-Cluster' is more sensitive to the environmental benefits of aquaculture, objective scientific evidence of aquaculture's contributions to the ecosystem and fishery management would be useful for gaining support from this particular group. The fact that no Norwegian experts are included in the `Strict-Cluster' suggests that regulatory strictness is not a concern/barrier for the Norwegian aquaculture industry. </w:t>
      </w:r>
      <w:proofErr w:type="spellStart"/>
      <w:r w:rsidRPr="004C0F04">
        <w:rPr>
          <w:sz w:val="16"/>
          <w:szCs w:val="16"/>
        </w:rPr>
        <w:t>Asche</w:t>
      </w:r>
      <w:proofErr w:type="spellEnd"/>
      <w:r w:rsidRPr="004C0F04">
        <w:rPr>
          <w:sz w:val="16"/>
          <w:szCs w:val="16"/>
        </w:rPr>
        <w:t xml:space="preserve"> et al. (1999) provide a good explanation for this. They conclude that Norwegian aquaculture producers already internalize environmental problems into their production decisions, and the government helps address "industry's failures in research and develop-</w:t>
      </w:r>
      <w:proofErr w:type="spellStart"/>
      <w:r w:rsidRPr="004C0F04">
        <w:rPr>
          <w:sz w:val="16"/>
          <w:szCs w:val="16"/>
        </w:rPr>
        <w:t>ment</w:t>
      </w:r>
      <w:proofErr w:type="spellEnd"/>
      <w:r w:rsidRPr="004C0F04">
        <w:rPr>
          <w:sz w:val="16"/>
          <w:szCs w:val="16"/>
        </w:rPr>
        <w:t xml:space="preserve"> (R&amp;D) to ensure a socially desirable level of innovative activities in areas which the industry is unlikely to internalize to a sufficient extent." This type of government-industry relationship is worth further investigation. Finally, although this article specifically focuses on the relationship between stake-holders' perceptions and their decisions regarding aquaculture development, there are broader implications. As noted in the introduction,</w:t>
      </w:r>
      <w:r w:rsidRPr="004C0F04">
        <w:t xml:space="preserve"> </w:t>
      </w:r>
      <w:r w:rsidRPr="004C0F04">
        <w:rPr>
          <w:rStyle w:val="StyleBoldUnderline"/>
        </w:rPr>
        <w:t xml:space="preserve">most of the growth in seafood supply will come from aquaculture, and aquaculture products are highly important in seafood trade. Therefore, if perceptions of aquaculture change through objective research, </w:t>
      </w:r>
      <w:proofErr w:type="spellStart"/>
      <w:r w:rsidRPr="004C0F04">
        <w:rPr>
          <w:rStyle w:val="StyleBoldUnderline"/>
        </w:rPr>
        <w:t>educa-tion</w:t>
      </w:r>
      <w:proofErr w:type="spellEnd"/>
      <w:r w:rsidRPr="004C0F04">
        <w:rPr>
          <w:rStyle w:val="StyleBoldUnderline"/>
        </w:rPr>
        <w:t>, and regulatory reforms, aquaculture in the U.S.A. may develop more rapidly. This may contribute to additional sources of supply, increase</w:t>
      </w:r>
      <w:r w:rsidR="00A55928" w:rsidRPr="004C0F04">
        <w:rPr>
          <w:rStyle w:val="StyleBoldUnderline"/>
        </w:rPr>
        <w:t>d employment in the seafood sec</w:t>
      </w:r>
      <w:r w:rsidRPr="004C0F04">
        <w:rPr>
          <w:rStyle w:val="StyleBoldUnderline"/>
        </w:rPr>
        <w:t>tor, and improved balance in seafood trade, as has been largely achieved in Norway.</w:t>
      </w:r>
    </w:p>
    <w:p w:rsidR="00E80BCA" w:rsidRPr="004C0F04" w:rsidRDefault="00E80BCA" w:rsidP="00E80BCA"/>
    <w:p w:rsidR="00D47E70" w:rsidRPr="00B530E8" w:rsidRDefault="00D47E70" w:rsidP="00EF1FE9">
      <w:pPr>
        <w:pStyle w:val="Heading3"/>
      </w:pPr>
      <w:r w:rsidRPr="00B530E8">
        <w:lastRenderedPageBreak/>
        <w:t>Food Security</w:t>
      </w:r>
    </w:p>
    <w:p w:rsidR="00D47E70" w:rsidRPr="00B530E8" w:rsidRDefault="00D47E70" w:rsidP="00D47E70">
      <w:pPr>
        <w:pStyle w:val="Heading4"/>
      </w:pPr>
      <w:r w:rsidRPr="00B530E8">
        <w:t>Aquaculture key to global sustainable Food security and poverty reduction</w:t>
      </w:r>
    </w:p>
    <w:p w:rsidR="00D47E70" w:rsidRPr="004C0F04" w:rsidRDefault="008D4182" w:rsidP="008D4182">
      <w:r w:rsidRPr="004C0F04">
        <w:rPr>
          <w:rStyle w:val="StyleStyleBold12pt"/>
        </w:rPr>
        <w:t>FAO no date</w:t>
      </w:r>
      <w:r w:rsidRPr="004C0F04">
        <w:t xml:space="preserve"> (Food and Agriculture Organization of the United Nations for a world without hunger Contribution of aquaculture to food security </w:t>
      </w:r>
      <w:hyperlink r:id="rId17" w:history="1">
        <w:r w:rsidRPr="004C0F04">
          <w:rPr>
            <w:rStyle w:val="Hyperlink"/>
          </w:rPr>
          <w:t>http://www.fao.org/fishery/topic/14886/en</w:t>
        </w:r>
      </w:hyperlink>
      <w:r w:rsidRPr="004C0F04">
        <w:t xml:space="preserve">) </w:t>
      </w:r>
      <w:proofErr w:type="spellStart"/>
      <w:r w:rsidRPr="004C0F04">
        <w:t>CHall</w:t>
      </w:r>
      <w:proofErr w:type="spellEnd"/>
    </w:p>
    <w:p w:rsidR="008D4182" w:rsidRPr="004C0F04" w:rsidRDefault="008D4182" w:rsidP="00D47E70"/>
    <w:p w:rsidR="00D47E70" w:rsidRPr="004C0F04" w:rsidRDefault="00D47E70" w:rsidP="00D47E70">
      <w:pPr>
        <w:rPr>
          <w:rStyle w:val="StyleBoldUnderline"/>
          <w:b/>
          <w:sz w:val="16"/>
          <w:szCs w:val="16"/>
          <w:u w:val="none"/>
        </w:rPr>
      </w:pPr>
      <w:r w:rsidRPr="004C0F04">
        <w:rPr>
          <w:rStyle w:val="StyleBoldUnderline"/>
        </w:rPr>
        <w:t>Poverty is a generally considered as being one of the major causes of food insecurity. Poverty eradication is essential to improve access to food</w:t>
      </w:r>
      <w:r w:rsidRPr="004C0F04">
        <w:t xml:space="preserve">. </w:t>
      </w:r>
      <w:r w:rsidRPr="004C0F04">
        <w:rPr>
          <w:sz w:val="16"/>
          <w:szCs w:val="16"/>
        </w:rPr>
        <w:t>The World Bank defines poverty as a "multidimensional phenomenon, encompassing inability to satisfy basic needs, lack of control over resources, lack of education and skills, poor health, malnutrition, lack of shelter, poor access to water and sanitation, vulnerability to shocks, violence and crime, lack of political freedom and voice".</w:t>
      </w:r>
      <w:r w:rsidRPr="004C0F04">
        <w:t xml:space="preserve"> </w:t>
      </w:r>
      <w:r w:rsidRPr="004C0F04">
        <w:rPr>
          <w:rStyle w:val="StyleBoldUnderline"/>
        </w:rPr>
        <w:t>It is estimated that about one-fifth of the world's population is currently living in extreme economic poverty; defined as living on less than US$1 per day</w:t>
      </w:r>
      <w:r w:rsidRPr="004C0F04">
        <w:t xml:space="preserve"> </w:t>
      </w:r>
      <w:r w:rsidRPr="004C0F04">
        <w:rPr>
          <w:sz w:val="16"/>
          <w:szCs w:val="16"/>
        </w:rPr>
        <w:t>(in 1993 dollars, adjusted to account for differences in purchasing power across countries).Role of aquaculture</w:t>
      </w:r>
      <w:r w:rsidRPr="004C0F04">
        <w:rPr>
          <w:rStyle w:val="StyleBoldUnderline"/>
        </w:rPr>
        <w:t xml:space="preserve"> Fish contributes to national food self-sufficiency through direct consumption and through trade and exports</w:t>
      </w:r>
      <w:r w:rsidRPr="004C0F04">
        <w:t xml:space="preserve">. </w:t>
      </w:r>
      <w:r w:rsidRPr="004C0F04">
        <w:rPr>
          <w:rStyle w:val="StyleBoldUnderline"/>
        </w:rPr>
        <w:t>In traditional fish eating countries in Asia and Oceania, per capita consumption are mostly above 25 kg.  In some island countries in the Pacific the per capita consumption are above 50 kg per year or even as high as 190 kg as is the case in Maldives</w:t>
      </w:r>
      <w:r w:rsidRPr="004C0F04">
        <w:t xml:space="preserve">. </w:t>
      </w:r>
      <w:r w:rsidRPr="004C0F04">
        <w:rPr>
          <w:rStyle w:val="StyleBoldUnderline"/>
        </w:rPr>
        <w:t>The extreme importance of fish to food security and nutrition may be illustrated by assessments on the situation in Africa. FAO estimates that fish provides 22 percent of the protein intake in sub-Saharan Africa</w:t>
      </w:r>
      <w:r w:rsidRPr="004C0F04">
        <w:t xml:space="preserve">. </w:t>
      </w:r>
      <w:r w:rsidRPr="004C0F04">
        <w:rPr>
          <w:sz w:val="16"/>
          <w:szCs w:val="16"/>
        </w:rPr>
        <w:t>This share, however, can exceed 50 percent in the poorest countries (especially where other sources of animal protein are scarce or expensive). In West African coastal countries, for instance, where fish has been a central element in local economies for many centuries, the proportion of dietary protein that comes from fish is extremely high: 47 percent in Senegal, 62 percent in Gambia and 63 percent in Sierra Leone and Ghana.</w:t>
      </w:r>
      <w:r w:rsidR="008D4182" w:rsidRPr="004C0F04">
        <w:rPr>
          <w:sz w:val="16"/>
          <w:szCs w:val="16"/>
        </w:rPr>
        <w:t xml:space="preserve"> </w:t>
      </w:r>
      <w:r w:rsidRPr="004C0F04">
        <w:rPr>
          <w:rStyle w:val="StyleBoldUnderline"/>
        </w:rPr>
        <w:t>In general terms, aquaculture can benefit the livelihoods of the poor either through an improved food supply and/or through employment and increased income.</w:t>
      </w:r>
      <w:r w:rsidRPr="004C0F04">
        <w:t xml:space="preserve"> </w:t>
      </w:r>
      <w:r w:rsidRPr="004C0F04">
        <w:rPr>
          <w:sz w:val="16"/>
          <w:szCs w:val="16"/>
        </w:rPr>
        <w:t>However, at present little or no hard statistical information exists concerning the scale and extent of rural or small-scale aquaculture development within most developing countries and LIFDCs, nor concerning the direct/indirect impact of these and the more commercial-scale farming activities and assistance projects on food security and poverty alleviation.</w:t>
      </w:r>
      <w:r w:rsidRPr="004C0F04">
        <w:t xml:space="preserve"> </w:t>
      </w:r>
      <w:r w:rsidRPr="004C0F04">
        <w:rPr>
          <w:rStyle w:val="StyleBoldUnderline"/>
        </w:rPr>
        <w:t>Despite the lack of information concerning the role of rural aquaculture, there is one sure benefit of consuming fish, and that is the nutritional and health benefit to be gained from its valuable nutritional content</w:t>
      </w:r>
      <w:r w:rsidRPr="004C0F04">
        <w:t xml:space="preserve">. </w:t>
      </w:r>
      <w:r w:rsidRPr="004C0F04">
        <w:rPr>
          <w:sz w:val="16"/>
          <w:szCs w:val="16"/>
        </w:rPr>
        <w:t xml:space="preserve">Food fish has a nutrient profile superior to all terrestrial meats. It is an excellent source of high quality animal protein and highly digestible energy, as well as an extremely rich source of omega-3 polyunsaturated fatty acids (PUFAs), fat soluble vitamins (A, D and E), water soluble vitamins (B complex), and minerals (calcium, phosphorus, iron, iodine and selenium). </w:t>
      </w:r>
      <w:r w:rsidRPr="004C0F04">
        <w:rPr>
          <w:rStyle w:val="StyleBoldUnderline"/>
        </w:rPr>
        <w:t>In fact, if there is a single food that could be used to address all of the different aspects of world malnutrition, it is fish - the staple animal protein source of traditional fishers.</w:t>
      </w:r>
    </w:p>
    <w:p w:rsidR="00B530E8" w:rsidRPr="004C0F04" w:rsidRDefault="00B530E8" w:rsidP="00B530E8">
      <w:pPr>
        <w:rPr>
          <w:b/>
        </w:rPr>
      </w:pPr>
    </w:p>
    <w:p w:rsidR="00B530E8" w:rsidRPr="004C0F04" w:rsidRDefault="00B530E8">
      <w:pPr>
        <w:rPr>
          <w:rFonts w:eastAsia="MS Gothic"/>
          <w:b/>
          <w:bCs/>
          <w:iCs/>
          <w:sz w:val="26"/>
        </w:rPr>
      </w:pPr>
      <w:r w:rsidRPr="004C0F04">
        <w:br w:type="page"/>
      </w:r>
    </w:p>
    <w:p w:rsidR="00B530E8" w:rsidRPr="00B530E8" w:rsidRDefault="00B530E8" w:rsidP="00B530E8">
      <w:pPr>
        <w:pStyle w:val="Heading3"/>
      </w:pPr>
      <w:r w:rsidRPr="00B530E8">
        <w:lastRenderedPageBreak/>
        <w:t>Aquaculture =&gt; Econ Growth</w:t>
      </w:r>
    </w:p>
    <w:p w:rsidR="00B530E8" w:rsidRPr="00B530E8" w:rsidRDefault="00B530E8" w:rsidP="00B530E8">
      <w:pPr>
        <w:pStyle w:val="Heading4"/>
      </w:pPr>
      <w:r w:rsidRPr="00B530E8">
        <w:t xml:space="preserve">Aquaculture is k2 economic growth – import/export. </w:t>
      </w:r>
    </w:p>
    <w:p w:rsidR="00B530E8" w:rsidRPr="004C0F04" w:rsidRDefault="00B530E8" w:rsidP="00B530E8">
      <w:pPr>
        <w:rPr>
          <w:rStyle w:val="Emphasis"/>
          <w:b w:val="0"/>
          <w:iCs w:val="0"/>
          <w:u w:val="none"/>
        </w:rPr>
      </w:pPr>
      <w:r w:rsidRPr="004C0F04">
        <w:rPr>
          <w:rStyle w:val="StyleStyleBold12pt"/>
        </w:rPr>
        <w:t>Diana ‘9</w:t>
      </w:r>
      <w:r w:rsidRPr="004C0F04">
        <w:t xml:space="preserve"> (James, PhD school of natural resources from Michigan, Aquaculture Production and Biodiversity Conservation, http://bioscience.oxfordjournals.org/content/59/1/27.full, KC)</w:t>
      </w:r>
    </w:p>
    <w:p w:rsidR="00B530E8" w:rsidRPr="004C0F04" w:rsidRDefault="00B530E8" w:rsidP="00B530E8">
      <w:pPr>
        <w:rPr>
          <w:rStyle w:val="StyleBoldUnderline"/>
        </w:rPr>
      </w:pPr>
    </w:p>
    <w:p w:rsidR="00B530E8" w:rsidRPr="004C0F04" w:rsidRDefault="00B530E8" w:rsidP="00B530E8">
      <w:pPr>
        <w:rPr>
          <w:rFonts w:cs="Lucida Sans Unicode"/>
          <w:color w:val="000000"/>
          <w:sz w:val="16"/>
          <w:szCs w:val="16"/>
          <w:lang w:val="en"/>
        </w:rPr>
      </w:pPr>
      <w:r w:rsidRPr="004C0F04">
        <w:rPr>
          <w:rStyle w:val="StyleBoldUnderline"/>
        </w:rPr>
        <w:t>Import demands by the United States and other industrial nations make seafood exports a major contributor to the economy of many developing countries. In 2001, seafood exports valued at $56 billion</w:t>
      </w:r>
      <w:r w:rsidRPr="004C0F04">
        <w:rPr>
          <w:rFonts w:cs="Lucida Sans Unicode"/>
          <w:color w:val="000000"/>
          <w:sz w:val="19"/>
          <w:szCs w:val="19"/>
          <w:lang w:val="en"/>
        </w:rPr>
        <w:t xml:space="preserve"> (</w:t>
      </w:r>
      <w:hyperlink r:id="rId18" w:anchor="ref-20" w:history="1">
        <w:r w:rsidRPr="004C0F04">
          <w:rPr>
            <w:rFonts w:cs="Lucida Sans Unicode"/>
            <w:color w:val="0000CC"/>
            <w:sz w:val="19"/>
            <w:szCs w:val="19"/>
            <w:lang w:val="en"/>
          </w:rPr>
          <w:t>FAO 2005</w:t>
        </w:r>
      </w:hyperlink>
      <w:r w:rsidRPr="004C0F04">
        <w:rPr>
          <w:rStyle w:val="StyleBoldUnderline"/>
        </w:rPr>
        <w:t>) generated more money for developing countries ($28.1 billion) than did exports of coffee ($5.1 billion), tea ($2.4 billion), bananas ($2.9 billion), rice ($4.5 billion), and meat ($12.9 billion) combined (</w:t>
      </w:r>
      <w:hyperlink r:id="rId19" w:anchor="ref-20" w:history="1">
        <w:r w:rsidRPr="004C0F04">
          <w:rPr>
            <w:rStyle w:val="StyleBoldUnderline"/>
          </w:rPr>
          <w:t>FAO 2005</w:t>
        </w:r>
      </w:hyperlink>
      <w:r w:rsidRPr="004C0F04">
        <w:rPr>
          <w:rStyle w:val="StyleBoldUnderline"/>
        </w:rPr>
        <w:t>). By 2004, the value of total seafood exports had grown to $71.5 billion; at least 43% of those exports, by weight, came from aquaculture</w:t>
      </w:r>
      <w:r w:rsidRPr="004C0F04">
        <w:rPr>
          <w:rFonts w:cs="Lucida Sans Unicode"/>
          <w:color w:val="000000"/>
          <w:sz w:val="19"/>
          <w:szCs w:val="19"/>
          <w:lang w:val="en"/>
        </w:rPr>
        <w:t xml:space="preserve">. </w:t>
      </w:r>
      <w:r w:rsidRPr="004C0F04">
        <w:rPr>
          <w:rFonts w:cs="Lucida Sans Unicode"/>
          <w:color w:val="000000"/>
          <w:sz w:val="16"/>
          <w:szCs w:val="16"/>
          <w:lang w:val="en"/>
        </w:rPr>
        <w:t>Despite the high export value of fish crops, about 75% of all seafood harvested by developing countries was consumed locally rather than exported</w:t>
      </w:r>
      <w:r w:rsidRPr="004C0F04">
        <w:rPr>
          <w:rStyle w:val="StyleBoldUnderline"/>
          <w:sz w:val="16"/>
          <w:szCs w:val="16"/>
        </w:rPr>
        <w:t>.</w:t>
      </w:r>
      <w:r w:rsidRPr="004C0F04">
        <w:rPr>
          <w:rStyle w:val="StyleBoldUnderline"/>
        </w:rPr>
        <w:t xml:space="preserve"> All of these factors indicate that aquaculture has a role in future food production. Judging from the current growth of the aquaculture industry, human needs for future growth, local consumers' nutritional health, and the economic benefits that developing nations derive from aquaculture</w:t>
      </w:r>
      <w:r w:rsidRPr="004C0F04">
        <w:rPr>
          <w:rFonts w:cs="Lucida Sans Unicode"/>
          <w:color w:val="000000"/>
          <w:sz w:val="19"/>
          <w:szCs w:val="19"/>
          <w:lang w:val="en"/>
        </w:rPr>
        <w:t xml:space="preserve">, </w:t>
      </w:r>
      <w:r w:rsidRPr="004C0F04">
        <w:rPr>
          <w:rFonts w:cs="Lucida Sans Unicode"/>
          <w:color w:val="000000"/>
          <w:sz w:val="16"/>
          <w:szCs w:val="16"/>
          <w:lang w:val="en"/>
        </w:rPr>
        <w:t>that role will be a significant one.</w:t>
      </w:r>
    </w:p>
    <w:p w:rsidR="00181A81" w:rsidRPr="00B530E8" w:rsidRDefault="00A55928" w:rsidP="00EF1FE9">
      <w:pPr>
        <w:pStyle w:val="Heading3"/>
      </w:pPr>
      <w:r w:rsidRPr="00B530E8">
        <w:lastRenderedPageBreak/>
        <w:t>Economy</w:t>
      </w:r>
      <w:r w:rsidR="00181A81" w:rsidRPr="00B530E8">
        <w:t>- Competition</w:t>
      </w:r>
    </w:p>
    <w:p w:rsidR="009D2892" w:rsidRPr="004C0F04" w:rsidRDefault="009D2892" w:rsidP="00181A81">
      <w:pPr>
        <w:rPr>
          <w:rStyle w:val="StyleStyleBold12pt"/>
        </w:rPr>
      </w:pPr>
    </w:p>
    <w:p w:rsidR="00181A81" w:rsidRPr="00B530E8" w:rsidRDefault="00181A81" w:rsidP="00D47E70">
      <w:pPr>
        <w:pStyle w:val="Heading4"/>
        <w:rPr>
          <w:rStyle w:val="StyleStyleBold12pt"/>
          <w:b/>
        </w:rPr>
      </w:pPr>
      <w:r w:rsidRPr="00B530E8">
        <w:rPr>
          <w:rStyle w:val="StyleStyleBold12pt"/>
          <w:b/>
        </w:rPr>
        <w:t xml:space="preserve">Aquaculture key to international and domestic competition </w:t>
      </w:r>
    </w:p>
    <w:p w:rsidR="00181A81" w:rsidRPr="004C0F04" w:rsidRDefault="00181A81" w:rsidP="00181A81">
      <w:r w:rsidRPr="004C0F04">
        <w:rPr>
          <w:rStyle w:val="StyleStyleBold12pt"/>
        </w:rPr>
        <w:t>NOAA 8</w:t>
      </w:r>
      <w:r w:rsidRPr="004C0F04">
        <w:t xml:space="preserve"> (Offshore Aquaculture in the United States: Economic Considerations, Implications &amp; Opportunities July 2008 </w:t>
      </w:r>
      <w:hyperlink r:id="rId20" w:history="1">
        <w:r w:rsidRPr="004C0F04">
          <w:rPr>
            <w:rStyle w:val="Hyperlink"/>
          </w:rPr>
          <w:t>http://www.nmfs.noaa.gov/aquaculture/docs/economics_report/econ_report_all.pdf</w:t>
        </w:r>
      </w:hyperlink>
      <w:r w:rsidRPr="004C0F04">
        <w:t xml:space="preserve">) </w:t>
      </w:r>
      <w:proofErr w:type="spellStart"/>
      <w:r w:rsidRPr="004C0F04">
        <w:t>CHall</w:t>
      </w:r>
      <w:proofErr w:type="spellEnd"/>
    </w:p>
    <w:p w:rsidR="00181A81" w:rsidRPr="004C0F04" w:rsidRDefault="00181A81" w:rsidP="00181A81">
      <w:pPr>
        <w:rPr>
          <w:sz w:val="16"/>
          <w:szCs w:val="16"/>
        </w:rPr>
      </w:pPr>
    </w:p>
    <w:p w:rsidR="00181A81" w:rsidRPr="004C0F04" w:rsidRDefault="00181A81" w:rsidP="00181A81">
      <w:r w:rsidRPr="004C0F04">
        <w:rPr>
          <w:sz w:val="16"/>
          <w:szCs w:val="16"/>
        </w:rPr>
        <w:t>Several of the authors in this report consider the questions raised by competition and synergies with aquaculture.9 The effect of increased U.S. aquaculture on U.S. wild caught fisheries will depend in part on whether new markets are created for increased U.S. aquaculture production, how fast and at what volumes new production comes to the market, whether new U.S. aquaculture production is a substitute for existing wild catch or imports, and whether U.S. fishermen participate in aquaculture production. At the NOAA National Marine Aquaculture Summit in June 2007, and in other venues from the Gulf of Mexico to the Pacific Northwest, some commercial fishermen and others have expressed concern that aquaculture will hurt wild harvest in the United States.</w:t>
      </w:r>
      <w:r w:rsidRPr="004C0F04">
        <w:t xml:space="preserve"> </w:t>
      </w:r>
      <w:r w:rsidRPr="004C0F04">
        <w:rPr>
          <w:rStyle w:val="StyleBoldUnderline"/>
        </w:rPr>
        <w:t>It is clear that aquaculture products, whether imported or domestic, compete with wild caught fisheries</w:t>
      </w:r>
      <w:r w:rsidRPr="004C0F04">
        <w:t xml:space="preserve">. </w:t>
      </w:r>
      <w:r w:rsidRPr="004C0F04">
        <w:rPr>
          <w:sz w:val="16"/>
          <w:szCs w:val="16"/>
        </w:rPr>
        <w:t xml:space="preserve">They also compete with chicken, beef, and pork. Studies have also shown that global aquaculture production, notably of salmon and shrimp, contributed to reduced market prices for U.S. wild caught and farmed U.S. shrimp and for U.S. salmon caught from both wild and hatchery raised and released stocks (Knapp et al. 2007). </w:t>
      </w:r>
      <w:r w:rsidRPr="004C0F04">
        <w:rPr>
          <w:rStyle w:val="StyleBoldUnderline"/>
        </w:rPr>
        <w:t>What is also clear – and often missing from the discussion of competition – is that competition will exist with or without domestic aquaculture</w:t>
      </w:r>
      <w:r w:rsidRPr="004C0F04">
        <w:t xml:space="preserve">. </w:t>
      </w:r>
      <w:r w:rsidRPr="004C0F04">
        <w:rPr>
          <w:rStyle w:val="StyleBoldUnderline"/>
        </w:rPr>
        <w:t>The marketplace is global and demand for seafood products is growing. The United States cannot meet consumer seafood demand through wild caught fishing activities alone</w:t>
      </w:r>
      <w:r w:rsidRPr="004C0F04">
        <w:t xml:space="preserve">. </w:t>
      </w:r>
      <w:r w:rsidRPr="004C0F04">
        <w:rPr>
          <w:rStyle w:val="StyleBoldUnderline"/>
        </w:rPr>
        <w:t>Seafood imports and other forms of protein, such as beef and chicken, already provide significant competition</w:t>
      </w:r>
      <w:r w:rsidRPr="004C0F04">
        <w:t xml:space="preserve">. </w:t>
      </w:r>
      <w:r w:rsidRPr="004C0F04">
        <w:rPr>
          <w:sz w:val="16"/>
          <w:szCs w:val="16"/>
        </w:rPr>
        <w:t>Seafood business executives speaking at the National Marine Aquaculture Summit said that</w:t>
      </w:r>
      <w:r w:rsidRPr="004C0F04">
        <w:t xml:space="preserve"> </w:t>
      </w:r>
      <w:r w:rsidRPr="004C0F04">
        <w:rPr>
          <w:rStyle w:val="StyleBoldUnderline"/>
        </w:rPr>
        <w:t>if seafood is not available from U.S. sources, their customers are demanding that they get it somewhere else</w:t>
      </w:r>
      <w:r w:rsidRPr="004C0F04">
        <w:t xml:space="preserve"> </w:t>
      </w:r>
      <w:r w:rsidRPr="004C0F04">
        <w:rPr>
          <w:sz w:val="16"/>
          <w:szCs w:val="16"/>
        </w:rPr>
        <w:t>(NMFS 2007b). The challenge therefore is to integrate aquaculture into domestic seafood production so that U.S. boat owners, fishermen, processors, and marketing companies can benefit directly.</w:t>
      </w:r>
    </w:p>
    <w:p w:rsidR="00EF1FE9" w:rsidRPr="00B530E8" w:rsidRDefault="00A55928" w:rsidP="00A55928">
      <w:pPr>
        <w:pStyle w:val="Heading3"/>
      </w:pPr>
      <w:r w:rsidRPr="00B530E8">
        <w:lastRenderedPageBreak/>
        <w:t>Economy-</w:t>
      </w:r>
      <w:r w:rsidR="00EF1FE9" w:rsidRPr="00B530E8">
        <w:t xml:space="preserve"> </w:t>
      </w:r>
      <w:r w:rsidR="00181A81" w:rsidRPr="00B530E8">
        <w:t>Efficiency</w:t>
      </w:r>
      <w:r w:rsidRPr="00B530E8">
        <w:t>/Jobs</w:t>
      </w:r>
    </w:p>
    <w:p w:rsidR="00EF1FE9" w:rsidRPr="00B530E8" w:rsidRDefault="00EF1FE9" w:rsidP="00EF1FE9">
      <w:pPr>
        <w:pStyle w:val="Heading4"/>
      </w:pPr>
      <w:r w:rsidRPr="00B530E8">
        <w:t>Infrastructure is more efficient than fishing, creates more jobs, and has platforms ready</w:t>
      </w:r>
    </w:p>
    <w:p w:rsidR="00EF1FE9" w:rsidRPr="004C0F04" w:rsidRDefault="00EF1FE9" w:rsidP="00EF1FE9">
      <w:proofErr w:type="spellStart"/>
      <w:r w:rsidRPr="004C0F04">
        <w:rPr>
          <w:rStyle w:val="StyleStyleBold12pt"/>
        </w:rPr>
        <w:t>Kolian</w:t>
      </w:r>
      <w:proofErr w:type="spellEnd"/>
      <w:r w:rsidRPr="004C0F04">
        <w:rPr>
          <w:rStyle w:val="StyleStyleBold12pt"/>
        </w:rPr>
        <w:t xml:space="preserve"> no date</w:t>
      </w:r>
      <w:r w:rsidRPr="004C0F04">
        <w:t xml:space="preserve"> (Steve </w:t>
      </w:r>
      <w:proofErr w:type="spellStart"/>
      <w:r w:rsidRPr="004C0F04">
        <w:t>Kolian</w:t>
      </w:r>
      <w:proofErr w:type="spellEnd"/>
      <w:r w:rsidRPr="004C0F04">
        <w:t xml:space="preserve"> Natural Resources Specialist at </w:t>
      </w:r>
      <w:proofErr w:type="spellStart"/>
      <w:r w:rsidRPr="004C0F04">
        <w:t>Ecorig</w:t>
      </w:r>
      <w:proofErr w:type="spellEnd"/>
      <w:r w:rsidRPr="004C0F04">
        <w:t xml:space="preserve"> Perceived Threats about Marine Aquaculture </w:t>
      </w:r>
      <w:hyperlink r:id="rId21" w:history="1">
        <w:r w:rsidR="00181A81" w:rsidRPr="004C0F04">
          <w:rPr>
            <w:rStyle w:val="Hyperlink"/>
          </w:rPr>
          <w:t>http://www.ecorigs.org/Website_Aquaculture_Fishermen.pdf</w:t>
        </w:r>
      </w:hyperlink>
      <w:r w:rsidRPr="004C0F04">
        <w:t>)</w:t>
      </w:r>
      <w:r w:rsidR="00181A81" w:rsidRPr="004C0F04">
        <w:t xml:space="preserve"> </w:t>
      </w:r>
      <w:proofErr w:type="spellStart"/>
      <w:r w:rsidR="00181A81" w:rsidRPr="004C0F04">
        <w:t>CHall</w:t>
      </w:r>
      <w:proofErr w:type="spellEnd"/>
    </w:p>
    <w:p w:rsidR="00EF1FE9" w:rsidRPr="004C0F04" w:rsidRDefault="00EF1FE9" w:rsidP="00EF1FE9">
      <w:pPr>
        <w:rPr>
          <w:sz w:val="16"/>
          <w:szCs w:val="16"/>
        </w:rPr>
      </w:pPr>
    </w:p>
    <w:p w:rsidR="00EF1FE9" w:rsidRPr="004C0F04" w:rsidRDefault="00EF1FE9" w:rsidP="00EF1FE9">
      <w:pPr>
        <w:rPr>
          <w:sz w:val="16"/>
          <w:szCs w:val="16"/>
        </w:rPr>
      </w:pPr>
      <w:r w:rsidRPr="004C0F04">
        <w:rPr>
          <w:sz w:val="16"/>
          <w:szCs w:val="16"/>
        </w:rPr>
        <w:t>There are only 1,000 fishing vessels domiciled</w:t>
      </w:r>
      <w:r w:rsidRPr="004C0F04">
        <w:t xml:space="preserve"> </w:t>
      </w:r>
      <w:r w:rsidRPr="004C0F04">
        <w:rPr>
          <w:rStyle w:val="StyleBoldUnderline"/>
        </w:rPr>
        <w:t>in Louisiana</w:t>
      </w:r>
      <w:r w:rsidRPr="004C0F04">
        <w:t xml:space="preserve"> </w:t>
      </w:r>
      <w:r w:rsidRPr="004C0F04">
        <w:rPr>
          <w:sz w:val="16"/>
          <w:szCs w:val="16"/>
        </w:rPr>
        <w:t>that are licensed to fish in federal waters and</w:t>
      </w:r>
      <w:r w:rsidRPr="004C0F04">
        <w:t xml:space="preserve"> </w:t>
      </w:r>
      <w:r w:rsidRPr="004C0F04">
        <w:rPr>
          <w:rStyle w:val="StyleBoldUnderline"/>
        </w:rPr>
        <w:t>there are 3,600 oil and gas platforms in federal waters</w:t>
      </w:r>
      <w:r w:rsidRPr="004C0F04">
        <w:t xml:space="preserve">. </w:t>
      </w:r>
      <w:r w:rsidRPr="004C0F04">
        <w:rPr>
          <w:rStyle w:val="StyleBoldUnderline"/>
        </w:rPr>
        <w:t>Each of these platforms could employ 1-2 offshore fishing vessels in marine aquaculture and collectively employ 18,000-30,000 commercial fishermen; and in turn, create 100,000-150,000 secondary jobs in the seafood and offshore vessel and platform support industries</w:t>
      </w:r>
      <w:r w:rsidRPr="004C0F04">
        <w:t xml:space="preserve">. </w:t>
      </w:r>
      <w:r w:rsidRPr="004C0F04">
        <w:rPr>
          <w:sz w:val="16"/>
          <w:szCs w:val="16"/>
        </w:rPr>
        <w:t xml:space="preserve">Louisiana can benefit from the legislation that is currently being considered in the U.S. congress. One helpful provision in the Aquaculture Bill is an exemption to </w:t>
      </w:r>
      <w:proofErr w:type="spellStart"/>
      <w:r w:rsidRPr="004C0F04">
        <w:rPr>
          <w:sz w:val="16"/>
          <w:szCs w:val="16"/>
        </w:rPr>
        <w:t>mariculture</w:t>
      </w:r>
      <w:proofErr w:type="spellEnd"/>
      <w:r w:rsidRPr="004C0F04">
        <w:rPr>
          <w:sz w:val="16"/>
          <w:szCs w:val="16"/>
        </w:rPr>
        <w:t xml:space="preserve"> activities from the Magnuson-Stevens Act. </w:t>
      </w:r>
      <w:r w:rsidRPr="004C0F04">
        <w:rPr>
          <w:rStyle w:val="StyleBoldUnderline"/>
        </w:rPr>
        <w:t>Currently, there are three platforms for every one fishing vessel licensed to fish in federal waters</w:t>
      </w:r>
      <w:r w:rsidRPr="004C0F04">
        <w:t xml:space="preserve">. </w:t>
      </w:r>
      <w:proofErr w:type="spellStart"/>
      <w:r w:rsidRPr="004C0F04">
        <w:rPr>
          <w:sz w:val="16"/>
          <w:szCs w:val="16"/>
        </w:rPr>
        <w:t>Mariculture</w:t>
      </w:r>
      <w:proofErr w:type="spellEnd"/>
      <w:r w:rsidRPr="004C0F04">
        <w:rPr>
          <w:sz w:val="16"/>
          <w:szCs w:val="16"/>
        </w:rPr>
        <w:t xml:space="preserve"> is the next logical step for the future of marine fisheries in the United States and specifically in Louisiana. The transformation to </w:t>
      </w:r>
      <w:proofErr w:type="spellStart"/>
      <w:r w:rsidRPr="004C0F04">
        <w:rPr>
          <w:sz w:val="16"/>
          <w:szCs w:val="16"/>
        </w:rPr>
        <w:t>mariculture</w:t>
      </w:r>
      <w:proofErr w:type="spellEnd"/>
      <w:r w:rsidRPr="004C0F04">
        <w:rPr>
          <w:sz w:val="16"/>
          <w:szCs w:val="16"/>
        </w:rPr>
        <w:t xml:space="preserve"> will represent the same change in the marine environment as occurred thousands of years ago in the terrestrial environment when many societies turned from using “hunter-and-gatherer” techniques for obtaining food to “agricultural” ones, raising the plants and animals they needed. More recently, about 125 years ago, the timber industry evolved from clear-cut with no replanting, to tree husbandry. These agrarian methods of tree harvesting are now called </w:t>
      </w:r>
      <w:proofErr w:type="spellStart"/>
      <w:r w:rsidRPr="004C0F04">
        <w:rPr>
          <w:sz w:val="16"/>
          <w:szCs w:val="16"/>
        </w:rPr>
        <w:t>silviculture</w:t>
      </w:r>
      <w:proofErr w:type="spellEnd"/>
      <w:r w:rsidRPr="004C0F04">
        <w:rPr>
          <w:sz w:val="16"/>
          <w:szCs w:val="16"/>
        </w:rPr>
        <w:t xml:space="preserve"> and are used in all developed countries. The key to the plan is to offer new agrarian fishing grounds offshore in federal waters. There are far more platforms than commercial fishing vessels.</w:t>
      </w:r>
      <w:r w:rsidRPr="004C0F04">
        <w:t xml:space="preserve"> </w:t>
      </w:r>
      <w:r w:rsidRPr="004C0F04">
        <w:rPr>
          <w:rStyle w:val="StyleBoldUnderline"/>
        </w:rPr>
        <w:t>If we were able to utilize these platforms for fisheries, there would be more than $5 million worth of artificial reefs available for each licensed commercial fishing vessels, state and federal, in Louisiana</w:t>
      </w:r>
      <w:r w:rsidRPr="004C0F04">
        <w:t xml:space="preserve">. </w:t>
      </w:r>
      <w:r w:rsidRPr="004C0F04">
        <w:rPr>
          <w:sz w:val="16"/>
          <w:szCs w:val="16"/>
        </w:rPr>
        <w:t xml:space="preserve">Please note that catch from the menhaden fleet could be used feed the cultured fish. </w:t>
      </w:r>
      <w:proofErr w:type="spellStart"/>
      <w:r w:rsidRPr="004C0F04">
        <w:rPr>
          <w:sz w:val="16"/>
          <w:szCs w:val="16"/>
        </w:rPr>
        <w:t>Mariculture</w:t>
      </w:r>
      <w:proofErr w:type="spellEnd"/>
      <w:r w:rsidRPr="004C0F04">
        <w:rPr>
          <w:sz w:val="16"/>
          <w:szCs w:val="16"/>
        </w:rPr>
        <w:t xml:space="preserve"> ventures could also utilize the discarded fish from trawling operations and eliminate what is commonly called “by-catch” and the need to utilize by-catch reduction devices (BRDs).</w:t>
      </w:r>
    </w:p>
    <w:p w:rsidR="00D47E70" w:rsidRPr="00B530E8" w:rsidRDefault="00D47E70" w:rsidP="00AC7916">
      <w:pPr>
        <w:pStyle w:val="Heading3"/>
      </w:pPr>
      <w:r w:rsidRPr="00B530E8">
        <w:lastRenderedPageBreak/>
        <w:t>Bio-D</w:t>
      </w:r>
    </w:p>
    <w:p w:rsidR="00B530E8" w:rsidRPr="00B530E8" w:rsidRDefault="00B530E8" w:rsidP="00B530E8">
      <w:pPr>
        <w:pStyle w:val="Heading4"/>
        <w:rPr>
          <w:rStyle w:val="StyleStyleBold12pt"/>
          <w:b/>
        </w:rPr>
      </w:pPr>
      <w:r w:rsidRPr="00B530E8">
        <w:rPr>
          <w:rStyle w:val="StyleStyleBold12pt"/>
          <w:b/>
        </w:rPr>
        <w:t xml:space="preserve">Aquaculture operations benefit the environment – </w:t>
      </w:r>
      <w:proofErr w:type="spellStart"/>
      <w:r w:rsidRPr="00B530E8">
        <w:rPr>
          <w:rStyle w:val="StyleStyleBold12pt"/>
          <w:b/>
        </w:rPr>
        <w:t>polycultures</w:t>
      </w:r>
      <w:proofErr w:type="spellEnd"/>
      <w:r w:rsidRPr="00B530E8">
        <w:rPr>
          <w:rStyle w:val="StyleStyleBold12pt"/>
          <w:b/>
        </w:rPr>
        <w:t xml:space="preserve">. </w:t>
      </w:r>
    </w:p>
    <w:p w:rsidR="00B530E8" w:rsidRPr="004C0F04" w:rsidRDefault="00B530E8" w:rsidP="00B530E8">
      <w:pPr>
        <w:rPr>
          <w:sz w:val="24"/>
        </w:rPr>
      </w:pPr>
      <w:r w:rsidRPr="004C0F04">
        <w:rPr>
          <w:rStyle w:val="StyleStyleBold12pt"/>
        </w:rPr>
        <w:t>Gamble ’12</w:t>
      </w:r>
      <w:r w:rsidRPr="004C0F04">
        <w:rPr>
          <w:sz w:val="24"/>
        </w:rPr>
        <w:t xml:space="preserve"> (</w:t>
      </w:r>
      <w:proofErr w:type="spellStart"/>
      <w:r w:rsidRPr="004C0F04">
        <w:rPr>
          <w:sz w:val="24"/>
        </w:rPr>
        <w:t>Madi</w:t>
      </w:r>
      <w:proofErr w:type="spellEnd"/>
      <w:r w:rsidRPr="004C0F04">
        <w:rPr>
          <w:sz w:val="24"/>
        </w:rPr>
        <w:t>, was an Ocean Conservation intern this summer at CLF, All About Aquaculture: Environmental Risks and Benefits,</w:t>
      </w:r>
      <w:r w:rsidRPr="004C0F04">
        <w:t xml:space="preserve"> </w:t>
      </w:r>
      <w:hyperlink r:id="rId22" w:history="1">
        <w:r w:rsidRPr="004C0F04">
          <w:rPr>
            <w:rStyle w:val="Hyperlink"/>
            <w:sz w:val="24"/>
          </w:rPr>
          <w:t>http://www.tal</w:t>
        </w:r>
        <w:r w:rsidRPr="004C0F04">
          <w:rPr>
            <w:rStyle w:val="Hyperlink"/>
            <w:sz w:val="24"/>
          </w:rPr>
          <w:t>k</w:t>
        </w:r>
        <w:r w:rsidRPr="004C0F04">
          <w:rPr>
            <w:rStyle w:val="Hyperlink"/>
            <w:sz w:val="24"/>
          </w:rPr>
          <w:t>ingfish.org/did-you-know/all-about-aquaculture-environmental-risks-and-benefits</w:t>
        </w:r>
      </w:hyperlink>
      <w:r w:rsidRPr="004C0F04">
        <w:rPr>
          <w:sz w:val="24"/>
        </w:rPr>
        <w:t xml:space="preserve">, KC)  </w:t>
      </w:r>
    </w:p>
    <w:p w:rsidR="00B530E8" w:rsidRPr="004C0F04" w:rsidRDefault="00B530E8" w:rsidP="00B530E8">
      <w:pPr>
        <w:rPr>
          <w:sz w:val="16"/>
        </w:rPr>
      </w:pPr>
    </w:p>
    <w:p w:rsidR="00B530E8" w:rsidRPr="004C0F04" w:rsidRDefault="00B530E8" w:rsidP="00B530E8">
      <w:pPr>
        <w:rPr>
          <w:sz w:val="16"/>
        </w:rPr>
      </w:pPr>
      <w:r w:rsidRPr="004C0F04">
        <w:rPr>
          <w:sz w:val="16"/>
        </w:rPr>
        <w:t xml:space="preserve">Some </w:t>
      </w:r>
      <w:r w:rsidRPr="004C0F04">
        <w:rPr>
          <w:rStyle w:val="StyleBoldUnderline"/>
        </w:rPr>
        <w:t>aquaculture operations can even have positive effects on environmental and human health.  Farmed fish are generally free of environmental contaminants such as mercury and heavy metals, since they eat exclusively human-processed feed for which toxin levels are regulated</w:t>
      </w:r>
      <w:r w:rsidRPr="004C0F04">
        <w:rPr>
          <w:sz w:val="16"/>
        </w:rPr>
        <w:t xml:space="preserve">.  In addition, </w:t>
      </w:r>
      <w:r w:rsidRPr="004C0F04">
        <w:rPr>
          <w:rStyle w:val="StyleBoldUnderline"/>
        </w:rPr>
        <w:t xml:space="preserve">the farming of filter feeders such as shellfish can improve water quality, and in fact shellfish are often integrated into finfish production in integrated multi-trophic aquaculture (IMTA) systems, also known as </w:t>
      </w:r>
      <w:proofErr w:type="spellStart"/>
      <w:r w:rsidRPr="004C0F04">
        <w:rPr>
          <w:rStyle w:val="StyleBoldUnderline"/>
        </w:rPr>
        <w:t>polyculture</w:t>
      </w:r>
      <w:proofErr w:type="spellEnd"/>
      <w:r w:rsidRPr="004C0F04">
        <w:rPr>
          <w:rStyle w:val="StyleBoldUnderline"/>
        </w:rPr>
        <w:t>.</w:t>
      </w:r>
      <w:r w:rsidRPr="004C0F04">
        <w:t xml:space="preserve"> </w:t>
      </w:r>
      <w:r w:rsidRPr="004C0F04">
        <w:rPr>
          <w:sz w:val="16"/>
        </w:rPr>
        <w:t xml:space="preserve">Because shellfish are filter feeders, </w:t>
      </w:r>
      <w:r w:rsidRPr="004C0F04">
        <w:rPr>
          <w:rStyle w:val="StyleBoldUnderline"/>
        </w:rPr>
        <w:t>they use uneaten feed and elements of fish waste as food, and can be cultivated near nets and cages containing finfish to improve water quality and even protect against disease outbreaks</w:t>
      </w:r>
      <w:r w:rsidRPr="004C0F04">
        <w:rPr>
          <w:sz w:val="16"/>
        </w:rPr>
        <w:t xml:space="preserve">. </w:t>
      </w:r>
      <w:proofErr w:type="spellStart"/>
      <w:r w:rsidRPr="004C0F04">
        <w:rPr>
          <w:sz w:val="16"/>
        </w:rPr>
        <w:t>Polyculture</w:t>
      </w:r>
      <w:proofErr w:type="spellEnd"/>
      <w:r w:rsidRPr="004C0F04">
        <w:rPr>
          <w:sz w:val="16"/>
        </w:rPr>
        <w:t xml:space="preserve"> systems, which can also involve seaweed cultivation, are prominent in Maine, and there is ongoing </w:t>
      </w:r>
      <w:proofErr w:type="spellStart"/>
      <w:r w:rsidRPr="004C0F04">
        <w:rPr>
          <w:sz w:val="16"/>
        </w:rPr>
        <w:t>polyculture</w:t>
      </w:r>
      <w:proofErr w:type="spellEnd"/>
      <w:r w:rsidRPr="004C0F04">
        <w:rPr>
          <w:sz w:val="16"/>
        </w:rPr>
        <w:t xml:space="preserve"> research at schools like the University of Maine, the University of New Hampshire, and many others.</w:t>
      </w:r>
    </w:p>
    <w:p w:rsidR="00B530E8" w:rsidRPr="004C0F04" w:rsidRDefault="00B530E8" w:rsidP="00B530E8"/>
    <w:p w:rsidR="00AC7916" w:rsidRPr="00B530E8" w:rsidRDefault="00AC7916" w:rsidP="00AC7916">
      <w:pPr>
        <w:pStyle w:val="Heading3"/>
      </w:pPr>
      <w:r w:rsidRPr="00B530E8">
        <w:lastRenderedPageBreak/>
        <w:t>USFG</w:t>
      </w:r>
      <w:r w:rsidR="00181A81" w:rsidRPr="00B530E8">
        <w:t xml:space="preserve"> key</w:t>
      </w:r>
    </w:p>
    <w:p w:rsidR="00965740" w:rsidRPr="00B530E8" w:rsidRDefault="00965740" w:rsidP="00965740">
      <w:pPr>
        <w:pStyle w:val="Heading4"/>
        <w:rPr>
          <w:rStyle w:val="StyleStyleBold12pt"/>
          <w:b/>
        </w:rPr>
      </w:pPr>
      <w:r w:rsidRPr="00B530E8">
        <w:rPr>
          <w:rStyle w:val="StyleStyleBold12pt"/>
          <w:b/>
        </w:rPr>
        <w:t xml:space="preserve">Federal Government approval </w:t>
      </w:r>
      <w:r w:rsidR="00863ACE" w:rsidRPr="00B530E8">
        <w:rPr>
          <w:rStyle w:val="StyleStyleBold12pt"/>
          <w:b/>
        </w:rPr>
        <w:t xml:space="preserve">of federal waters </w:t>
      </w:r>
      <w:r w:rsidRPr="00B530E8">
        <w:rPr>
          <w:rStyle w:val="StyleStyleBold12pt"/>
          <w:b/>
        </w:rPr>
        <w:t>is necessary for large, successful aquaculture facilities</w:t>
      </w:r>
    </w:p>
    <w:p w:rsidR="00AC7916" w:rsidRPr="004C0F04" w:rsidRDefault="00965740" w:rsidP="00AC7916">
      <w:proofErr w:type="spellStart"/>
      <w:r w:rsidRPr="004C0F04">
        <w:rPr>
          <w:rStyle w:val="StyleStyleBold12pt"/>
        </w:rPr>
        <w:t>Rieser</w:t>
      </w:r>
      <w:proofErr w:type="spellEnd"/>
      <w:r w:rsidRPr="004C0F04">
        <w:rPr>
          <w:rStyle w:val="StyleStyleBold12pt"/>
        </w:rPr>
        <w:t xml:space="preserve"> and </w:t>
      </w:r>
      <w:proofErr w:type="spellStart"/>
      <w:r w:rsidRPr="004C0F04">
        <w:rPr>
          <w:rStyle w:val="StyleStyleBold12pt"/>
        </w:rPr>
        <w:t>Bunsick</w:t>
      </w:r>
      <w:proofErr w:type="spellEnd"/>
      <w:r w:rsidRPr="004C0F04">
        <w:rPr>
          <w:rStyle w:val="StyleStyleBold12pt"/>
        </w:rPr>
        <w:t xml:space="preserve"> no date</w:t>
      </w:r>
      <w:r w:rsidRPr="004C0F04">
        <w:t xml:space="preserve"> (</w:t>
      </w:r>
      <w:r w:rsidR="00AC7916" w:rsidRPr="004C0F04">
        <w:t xml:space="preserve">Alison </w:t>
      </w:r>
      <w:proofErr w:type="spellStart"/>
      <w:r w:rsidR="00AC7916" w:rsidRPr="004C0F04">
        <w:t>Rieser</w:t>
      </w:r>
      <w:proofErr w:type="spellEnd"/>
      <w:r w:rsidR="00AC7916" w:rsidRPr="004C0F04">
        <w:t xml:space="preserve"> and Susan </w:t>
      </w:r>
      <w:proofErr w:type="spellStart"/>
      <w:r w:rsidR="00AC7916" w:rsidRPr="004C0F04">
        <w:t>Bunsick</w:t>
      </w:r>
      <w:proofErr w:type="spellEnd"/>
      <w:r w:rsidR="00AC7916" w:rsidRPr="004C0F04">
        <w:t xml:space="preserve"> University of Maine School of Law, University of Delaware OFFSHORE MARINE AQUACULTURE IN THE U.S. EXCLUSIVE ECONOMIC ZONE (EEZ): LEGAL AND REGULATORY CONCERNS Industry-Driven Changes and Policy Responses</w:t>
      </w:r>
      <w:r w:rsidRPr="004C0F04">
        <w:t xml:space="preserve">, </w:t>
      </w:r>
      <w:hyperlink r:id="rId23" w:history="1">
        <w:r w:rsidR="00181A81" w:rsidRPr="004C0F04">
          <w:rPr>
            <w:rStyle w:val="Hyperlink"/>
          </w:rPr>
          <w:t>http://oceanservice.noaa.gov/websites/retiredsites/natdia_pdf/16rieser.pdf</w:t>
        </w:r>
      </w:hyperlink>
      <w:r w:rsidRPr="004C0F04">
        <w:t>)</w:t>
      </w:r>
      <w:r w:rsidR="00181A81" w:rsidRPr="004C0F04">
        <w:t xml:space="preserve"> </w:t>
      </w:r>
      <w:proofErr w:type="spellStart"/>
      <w:r w:rsidR="00181A81" w:rsidRPr="004C0F04">
        <w:t>CHall</w:t>
      </w:r>
      <w:proofErr w:type="spellEnd"/>
    </w:p>
    <w:p w:rsidR="00AC7916" w:rsidRPr="004C0F04" w:rsidRDefault="00AC7916" w:rsidP="00AC7916"/>
    <w:p w:rsidR="00AC7916" w:rsidRPr="004C0F04" w:rsidRDefault="00AC7916" w:rsidP="00AC7916">
      <w:r w:rsidRPr="004C0F04">
        <w:rPr>
          <w:sz w:val="16"/>
          <w:szCs w:val="16"/>
        </w:rPr>
        <w:t>Future development of marine aquaculture in the U.S. Exclusive Economic Zone (EEZ) is constrained by legal and regulatory concerns which need to be addressed in order f</w:t>
      </w:r>
      <w:r w:rsidR="00965740" w:rsidRPr="004C0F04">
        <w:rPr>
          <w:sz w:val="16"/>
          <w:szCs w:val="16"/>
        </w:rPr>
        <w:t>or the industry to become finan</w:t>
      </w:r>
      <w:r w:rsidRPr="004C0F04">
        <w:rPr>
          <w:sz w:val="16"/>
          <w:szCs w:val="16"/>
        </w:rPr>
        <w:t>cially viable and internationally competitive. These concerns relate to prop-</w:t>
      </w:r>
      <w:proofErr w:type="spellStart"/>
      <w:r w:rsidRPr="004C0F04">
        <w:rPr>
          <w:sz w:val="16"/>
          <w:szCs w:val="16"/>
        </w:rPr>
        <w:t>erty</w:t>
      </w:r>
      <w:proofErr w:type="spellEnd"/>
      <w:r w:rsidRPr="004C0F04">
        <w:rPr>
          <w:sz w:val="16"/>
          <w:szCs w:val="16"/>
        </w:rPr>
        <w:t xml:space="preserve"> rights for aquaculture operators, conflicts with competing uses of public waters, and regulatory gaps and overlap. Failure to resolve these issues creates uncertainties for the economic viability of offshore aquaculture projects, making it difficult for potential investors to obtain financing.</w:t>
      </w:r>
      <w:r w:rsidRPr="004C0F04">
        <w:t xml:space="preserve"> </w:t>
      </w:r>
      <w:r w:rsidRPr="004C0F04">
        <w:rPr>
          <w:rStyle w:val="StyleBoldUnderline"/>
        </w:rPr>
        <w:t>While some states have addressed these concerns for projects within the portion of the EEZ under their jurisdiction</w:t>
      </w:r>
      <w:r w:rsidRPr="004C0F04">
        <w:t xml:space="preserve"> </w:t>
      </w:r>
      <w:r w:rsidRPr="004C0F04">
        <w:rPr>
          <w:sz w:val="16"/>
          <w:szCs w:val="16"/>
        </w:rPr>
        <w:t>(for most states, out to 3 nautical miles),</w:t>
      </w:r>
      <w:r w:rsidRPr="004C0F04">
        <w:t xml:space="preserve"> </w:t>
      </w:r>
      <w:r w:rsidRPr="004C0F04">
        <w:rPr>
          <w:rStyle w:val="StyleBoldUnderline"/>
        </w:rPr>
        <w:t>the federal government approach with respect to aquaculture facilities in the federal portion of the EEZ</w:t>
      </w:r>
      <w:r w:rsidRPr="004C0F04">
        <w:t xml:space="preserve"> </w:t>
      </w:r>
      <w:r w:rsidRPr="004C0F04">
        <w:rPr>
          <w:rStyle w:val="StyleBoldUnderline"/>
        </w:rPr>
        <w:t>(from the state boundary out to 200 nautical miles offshore) is piecemeal. Most importantly, there is no clear legal basis for granting property rights that are needed to protect the large investments necessary to build and operate offshore aquaculture facilities in the open ocean</w:t>
      </w:r>
      <w:r w:rsidRPr="004C0F04">
        <w:t xml:space="preserve">. </w:t>
      </w:r>
    </w:p>
    <w:p w:rsidR="00AC7916" w:rsidRPr="004C0F04" w:rsidRDefault="00AC7916" w:rsidP="00AC7916">
      <w:pPr>
        <w:rPr>
          <w:sz w:val="16"/>
          <w:szCs w:val="16"/>
        </w:rPr>
      </w:pPr>
      <w:r w:rsidRPr="004C0F04">
        <w:rPr>
          <w:sz w:val="16"/>
          <w:szCs w:val="16"/>
        </w:rPr>
        <w:t xml:space="preserve">This paper describes the current federal regulatory framework, identifies important elements that need to be included in an improved government frame-work, reviews the major legal obstacles to offshore aquaculture, and presents an overview of recent U.S. government planning initiatives.3 </w:t>
      </w:r>
    </w:p>
    <w:p w:rsidR="00AC7916" w:rsidRPr="004C0F04" w:rsidRDefault="00AC7916" w:rsidP="00AC7916"/>
    <w:p w:rsidR="009D2892" w:rsidRPr="00B530E8" w:rsidRDefault="009D2892" w:rsidP="009D2892">
      <w:pPr>
        <w:pStyle w:val="Heading4"/>
      </w:pPr>
      <w:r w:rsidRPr="00B530E8">
        <w:t>Federal government authorization key to regulation accountability and cooperation between agencies</w:t>
      </w:r>
    </w:p>
    <w:p w:rsidR="009D2892" w:rsidRPr="004C0F04" w:rsidRDefault="00E421CA" w:rsidP="009D2892">
      <w:r w:rsidRPr="004C0F04">
        <w:rPr>
          <w:rStyle w:val="StyleStyleBold12pt"/>
        </w:rPr>
        <w:t>Food and Water Watch 8</w:t>
      </w:r>
      <w:r w:rsidRPr="004C0F04">
        <w:t xml:space="preserve"> (May 2008 </w:t>
      </w:r>
      <w:r w:rsidR="009D2892" w:rsidRPr="004C0F04">
        <w:t xml:space="preserve">Yuck! Weak Regulatory Structure Allows Harmful Aquaculture Chemicals and Waste to Slip Through </w:t>
      </w:r>
      <w:hyperlink r:id="rId24" w:history="1">
        <w:r w:rsidRPr="004C0F04">
          <w:rPr>
            <w:rStyle w:val="Hyperlink"/>
          </w:rPr>
          <w:t>http://www.foodandwaterwatch.org/doc/OOA_Drugs.pdf</w:t>
        </w:r>
      </w:hyperlink>
      <w:r w:rsidRPr="004C0F04">
        <w:t xml:space="preserve">) </w:t>
      </w:r>
    </w:p>
    <w:p w:rsidR="00E421CA" w:rsidRPr="004C0F04" w:rsidRDefault="00E421CA" w:rsidP="009D2892">
      <w:pPr>
        <w:rPr>
          <w:rStyle w:val="StyleBoldUnderline"/>
        </w:rPr>
      </w:pPr>
    </w:p>
    <w:p w:rsidR="009D2892" w:rsidRPr="004C0F04" w:rsidRDefault="009D2892" w:rsidP="009D2892">
      <w:r w:rsidRPr="004C0F04">
        <w:rPr>
          <w:rStyle w:val="StyleBoldUnderline"/>
        </w:rPr>
        <w:t>Our analysis of FDA and EPA aquaculture regulations reveals many inadequacies that must be addressed to meet even minimum human health and environmental safety standards necessary for allowing offshore aquaculture</w:t>
      </w:r>
      <w:r w:rsidRPr="004C0F04">
        <w:t>. 8</w:t>
      </w:r>
    </w:p>
    <w:p w:rsidR="009D2892" w:rsidRPr="004C0F04" w:rsidRDefault="009D2892" w:rsidP="009D2892">
      <w:r w:rsidRPr="004C0F04">
        <w:t>"</w:t>
      </w:r>
      <w:r w:rsidRPr="004C0F04">
        <w:rPr>
          <w:rStyle w:val="StyleBoldUnderline"/>
        </w:rPr>
        <w:t>The current regime for marine aquaculture does not provide for clear federal leadership. Numerous agencies have responsibility for aspects of aquaculture regulation, but currently no agency is charged to coordinate the overall process</w:t>
      </w:r>
      <w:r w:rsidRPr="004C0F04">
        <w:t xml:space="preserve">... </w:t>
      </w:r>
      <w:r w:rsidRPr="004C0F04">
        <w:rPr>
          <w:rStyle w:val="StyleBoldUnderline"/>
        </w:rPr>
        <w:t>it results in a lack of accountability among federal agencies for marine aquaculture activities and its impacts on the marine environment</w:t>
      </w:r>
      <w:r w:rsidRPr="004C0F04">
        <w:rPr>
          <w:sz w:val="16"/>
          <w:szCs w:val="16"/>
        </w:rPr>
        <w:t xml:space="preserve">."49 The current system of regulating aqua-culture lacks accountability. If drugs used in aquaculture accumulate in parts of the ocean, damaging aquatic life and prohibiting recreational activity, who is at fault? FDA for allowing extra-label prescription drugs, the veterinarian for prescribing them, the fish farmer for excessively applying them, or EPA for failing to limit effluence? Who will accept all accountability when consumers digest trace amounts of dangerous aquaculture chemicals in their dinners? The recommendations in this paper should help to more firmly establish both agencies' roles in aquaculture regulation, but there still remains a need to more closely examine the overall system. Some, such as the members of the Marine Aquaculture Task Force, have </w:t>
      </w:r>
      <w:r w:rsidRPr="004C0F04">
        <w:rPr>
          <w:sz w:val="16"/>
          <w:szCs w:val="16"/>
        </w:rPr>
        <w:lastRenderedPageBreak/>
        <w:t>recommended that</w:t>
      </w:r>
      <w:r w:rsidRPr="004C0F04">
        <w:t xml:space="preserve"> </w:t>
      </w:r>
      <w:r w:rsidRPr="004C0F04">
        <w:rPr>
          <w:rStyle w:val="StyleBoldUnderline"/>
        </w:rPr>
        <w:t>Congress assign the responsibility of coordinating aquaculture regulation to a single agency.</w:t>
      </w:r>
      <w:r w:rsidRPr="004C0F04">
        <w:t xml:space="preserve">5° </w:t>
      </w:r>
      <w:r w:rsidRPr="004C0F04">
        <w:rPr>
          <w:sz w:val="16"/>
          <w:szCs w:val="16"/>
        </w:rPr>
        <w:t>This would provide for a more coherent regulatory structure.</w:t>
      </w:r>
      <w:r w:rsidRPr="004C0F04">
        <w:t xml:space="preserve"> </w:t>
      </w:r>
      <w:r w:rsidRPr="004C0F04">
        <w:rPr>
          <w:rStyle w:val="StyleBoldUnderline"/>
        </w:rPr>
        <w:t>Open ocean aqua-culture could introduce many unknown and unforeseeable issues and effects, all of which requires massive changes in the regulatory structure. Unless this happens, consumers cannot be sure that their fish is safe for them, or safe for the environment.</w:t>
      </w:r>
    </w:p>
    <w:p w:rsidR="009D2892" w:rsidRPr="004C0F04" w:rsidRDefault="009D2892" w:rsidP="00AC7916"/>
    <w:p w:rsidR="00C8592D" w:rsidRPr="00B530E8" w:rsidRDefault="005D08D7" w:rsidP="005D08D7">
      <w:pPr>
        <w:pStyle w:val="Heading4"/>
        <w:rPr>
          <w:rStyle w:val="StyleBoldUnderline"/>
          <w:b w:val="0"/>
          <w:u w:val="none"/>
        </w:rPr>
      </w:pPr>
      <w:r w:rsidRPr="00B530E8">
        <w:rPr>
          <w:rStyle w:val="StyleStyleBold12pt"/>
          <w:b/>
        </w:rPr>
        <w:lastRenderedPageBreak/>
        <w:t xml:space="preserve">Federal government and administration key to data collection                                                                                                                      </w:t>
      </w:r>
      <w:proofErr w:type="spellStart"/>
      <w:r w:rsidRPr="00B530E8">
        <w:rPr>
          <w:rStyle w:val="StyleStyleBold12pt"/>
          <w:b/>
        </w:rPr>
        <w:t>Hishamunda</w:t>
      </w:r>
      <w:proofErr w:type="spellEnd"/>
      <w:r w:rsidRPr="00B530E8">
        <w:rPr>
          <w:rStyle w:val="StyleStyleBold12pt"/>
          <w:b/>
        </w:rPr>
        <w:t xml:space="preserve"> et al 14</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w:t>
      </w:r>
      <w:r w:rsidR="00C8592D" w:rsidRPr="00B530E8">
        <w:rPr>
          <w:rStyle w:val="StyleBoldUnderline"/>
          <w:u w:val="none"/>
        </w:rPr>
        <w:t>Policy and governance in aquaculture Lessons learned and way forward</w:t>
      </w:r>
      <w:r w:rsidRPr="00B530E8">
        <w:rPr>
          <w:rStyle w:val="StyleBoldUnderline"/>
          <w:u w:val="none"/>
        </w:rPr>
        <w:t xml:space="preserve"> </w:t>
      </w:r>
      <w:hyperlink r:id="rId25"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C8592D" w:rsidRPr="00B530E8" w:rsidRDefault="00C8592D" w:rsidP="00C8592D">
      <w:pPr>
        <w:pStyle w:val="Heading4"/>
        <w:rPr>
          <w:b w:val="0"/>
          <w:sz w:val="16"/>
          <w:szCs w:val="16"/>
        </w:rPr>
      </w:pPr>
      <w:r w:rsidRPr="00B530E8">
        <w:rPr>
          <w:rStyle w:val="StyleBoldUnderline"/>
          <w:b w:val="0"/>
        </w:rPr>
        <w:t>Sustainable aquaculture is severely handicapped where there are insufficient data or where the data are unreliable</w:t>
      </w:r>
      <w:r w:rsidRPr="00B530E8">
        <w:rPr>
          <w:b w:val="0"/>
          <w:sz w:val="16"/>
          <w:szCs w:val="16"/>
        </w:rPr>
        <w:t>. In fact</w:t>
      </w:r>
      <w:r w:rsidRPr="00B530E8">
        <w:rPr>
          <w:rStyle w:val="StyleBoldUnderline"/>
          <w:b w:val="0"/>
        </w:rPr>
        <w:t>, data are essential for informed decision-making in aquaculture</w:t>
      </w:r>
      <w:r w:rsidRPr="00B530E8">
        <w:rPr>
          <w:b w:val="0"/>
          <w:sz w:val="16"/>
          <w:szCs w:val="16"/>
        </w:rPr>
        <w:t xml:space="preserve">, yet, this aspect is often overlooked. </w:t>
      </w:r>
      <w:r w:rsidRPr="00B530E8">
        <w:rPr>
          <w:rStyle w:val="StyleBoldUnderline"/>
          <w:b w:val="0"/>
        </w:rPr>
        <w:t>To develop a robust database requires planning similar to the requirements for aquaculture planning; that is, fitting it into administrative and legal frameworks, a budget, an analysis of human capacity and training needs</w:t>
      </w:r>
      <w:r w:rsidRPr="00B530E8">
        <w:rPr>
          <w:b w:val="0"/>
          <w:sz w:val="16"/>
          <w:szCs w:val="16"/>
        </w:rPr>
        <w:t>, and a pilot trial (FAO, 2008a). The method of collection will depend in part on trust and on resource availability. There may also be a comparison of cost-effectiveness between methods, for example, between enumeration and sampling. Southeast Asia provides an illustration of different collection processes (</w:t>
      </w:r>
      <w:proofErr w:type="spellStart"/>
      <w:r w:rsidRPr="00B530E8">
        <w:rPr>
          <w:b w:val="0"/>
          <w:sz w:val="16"/>
          <w:szCs w:val="16"/>
        </w:rPr>
        <w:t>Hishamunda</w:t>
      </w:r>
      <w:proofErr w:type="spellEnd"/>
      <w:r w:rsidRPr="00B530E8">
        <w:rPr>
          <w:b w:val="0"/>
          <w:sz w:val="16"/>
          <w:szCs w:val="16"/>
        </w:rPr>
        <w:t xml:space="preserve"> et al., 2009b). In Cambodia, those engaged in aquaculture activities are required to record the pen, pond or cage area and the quantity of species fed, and submit this monthly record to the provincial fisheries administration. The Department of Fisheries, in turn, estimates the total culture area. Other countries elsewhere in the world, such as Costa Rica, also require farmers to provide data on production and sales. However, while this individual reporting may be relatively inexpensive, concern by farmers over tax repercussions can reduce compliance. It can also result in deliberate inaccuracies.</w:t>
      </w:r>
    </w:p>
    <w:p w:rsidR="005D08D7" w:rsidRPr="00B530E8" w:rsidRDefault="005D08D7" w:rsidP="005D08D7">
      <w:pPr>
        <w:pStyle w:val="Heading4"/>
        <w:rPr>
          <w:rStyle w:val="StyleBoldUnderline"/>
          <w:b w:val="0"/>
          <w:u w:val="none"/>
        </w:rPr>
      </w:pPr>
      <w:r w:rsidRPr="00B530E8">
        <w:t xml:space="preserve">Fed </w:t>
      </w:r>
      <w:proofErr w:type="spellStart"/>
      <w:r w:rsidRPr="00B530E8">
        <w:t>Gov</w:t>
      </w:r>
      <w:proofErr w:type="spellEnd"/>
      <w:r w:rsidRPr="00B530E8">
        <w:t xml:space="preserve"> key to sustainability                                                                            </w:t>
      </w:r>
      <w:proofErr w:type="spellStart"/>
      <w:r w:rsidRPr="00B530E8">
        <w:rPr>
          <w:rStyle w:val="StyleStyleBold12pt"/>
          <w:b/>
        </w:rPr>
        <w:t>Hishamunda</w:t>
      </w:r>
      <w:proofErr w:type="spellEnd"/>
      <w:r w:rsidRPr="00B530E8">
        <w:rPr>
          <w:rStyle w:val="StyleStyleBold12pt"/>
          <w:b/>
        </w:rPr>
        <w:t xml:space="preserve"> et al 14</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Policy and governance in aquaculture Lessons learned and way forward </w:t>
      </w:r>
      <w:hyperlink r:id="rId26"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C8592D" w:rsidRPr="00B530E8" w:rsidRDefault="005D08D7" w:rsidP="005D08D7">
      <w:pPr>
        <w:pStyle w:val="Heading4"/>
        <w:rPr>
          <w:b w:val="0"/>
          <w:sz w:val="16"/>
          <w:szCs w:val="16"/>
        </w:rPr>
      </w:pPr>
      <w:r w:rsidRPr="00B530E8">
        <w:rPr>
          <w:rStyle w:val="StyleBoldUnderline"/>
          <w:b w:val="0"/>
        </w:rPr>
        <w:lastRenderedPageBreak/>
        <w:t>Aquaculture governance is likely to become even more important in the future if the sector is to remain sustainable</w:t>
      </w:r>
      <w:r w:rsidRPr="00B530E8">
        <w:rPr>
          <w:b w:val="0"/>
          <w:sz w:val="16"/>
          <w:szCs w:val="16"/>
        </w:rPr>
        <w:t xml:space="preserve">. </w:t>
      </w:r>
      <w:r w:rsidRPr="00B530E8">
        <w:rPr>
          <w:rStyle w:val="StyleBoldUnderline"/>
          <w:b w:val="0"/>
        </w:rPr>
        <w:t>This is because all four factors of sustainability – economic, environmental, social and technical – will face challenges</w:t>
      </w:r>
      <w:r w:rsidRPr="00B530E8">
        <w:rPr>
          <w:b w:val="0"/>
          <w:sz w:val="16"/>
          <w:szCs w:val="16"/>
        </w:rPr>
        <w:t xml:space="preserve">. The emergence of oligopolies in the production of certain species, the dominance of individual </w:t>
      </w:r>
      <w:proofErr w:type="spellStart"/>
      <w:r w:rsidRPr="00B530E8">
        <w:rPr>
          <w:b w:val="0"/>
          <w:sz w:val="16"/>
          <w:szCs w:val="16"/>
        </w:rPr>
        <w:t>monopsonists</w:t>
      </w:r>
      <w:proofErr w:type="spellEnd"/>
      <w:r w:rsidRPr="00B530E8">
        <w:rPr>
          <w:b w:val="0"/>
          <w:sz w:val="16"/>
          <w:szCs w:val="16"/>
        </w:rPr>
        <w:t xml:space="preserve"> in local communities, reconciling competing claims to water and land, the need to manage aquaculture within a deteriorating ecosystem also used by other interested parties, vocal opposition from well-funded NGOs, and funding of local research are among the likely challenges that are intrinsic to the industry as it grows</w:t>
      </w:r>
      <w:r w:rsidRPr="00B530E8">
        <w:rPr>
          <w:rStyle w:val="StyleBoldUnderline"/>
          <w:b w:val="0"/>
        </w:rPr>
        <w:t>. Some future economic challenges will occur because aquaculture has become more capital-intensive and is likely to remain so as producers strive to remain competitive and the industry seeks to meet the ever-growing demand for fish</w:t>
      </w:r>
      <w:r w:rsidRPr="00B530E8">
        <w:rPr>
          <w:b w:val="0"/>
          <w:sz w:val="16"/>
          <w:szCs w:val="16"/>
        </w:rPr>
        <w:t xml:space="preserve">. This will lead to increased industry concentration internationally and locally. </w:t>
      </w:r>
      <w:r w:rsidRPr="00B530E8">
        <w:rPr>
          <w:rStyle w:val="StyleBoldUnderline"/>
          <w:b w:val="0"/>
        </w:rPr>
        <w:t>Environmentally, aquaculture activities will face deteriorating ecosystems also used by other sectors. A major environmental challenge especially for marine aquaculture will be water pollution. Non-point pesticide runoff from agriculture, and industrial and urban waste, is likely to threaten the pristine water needed for marine finfish and shellfish. Freshwater aquaculture will be jeopardized by a growing scarcity of freshwater and land</w:t>
      </w:r>
      <w:r w:rsidRPr="00B530E8">
        <w:rPr>
          <w:b w:val="0"/>
          <w:sz w:val="16"/>
          <w:szCs w:val="16"/>
        </w:rPr>
        <w:t>. Aquaculture is also an industry competing for sites in coastal areas where other activities have preceded it, or enjoy more public support. Thus, recreation and tourism with high income elasticity of demand offer strong growth prospects, and communities may prefer these activities to aquaculture. Aquaculture is only one sector (and often powerful lobbies.</w:t>
      </w:r>
    </w:p>
    <w:p w:rsidR="00E421CA" w:rsidRPr="004C0F04" w:rsidRDefault="00E421CA" w:rsidP="00AC7916"/>
    <w:p w:rsidR="00A6617F" w:rsidRPr="004C0F04" w:rsidRDefault="00A6617F" w:rsidP="00A6617F">
      <w:pPr>
        <w:rPr>
          <w:rStyle w:val="StyleBoldUnderline"/>
        </w:rPr>
      </w:pPr>
    </w:p>
    <w:p w:rsidR="00A6617F" w:rsidRPr="00B530E8" w:rsidRDefault="00A6617F" w:rsidP="00A6617F">
      <w:pPr>
        <w:pStyle w:val="Heading4"/>
        <w:rPr>
          <w:rStyle w:val="StyleBoldUnderline"/>
          <w:b w:val="0"/>
          <w:u w:val="none"/>
        </w:rPr>
      </w:pPr>
      <w:r w:rsidRPr="00B530E8">
        <w:rPr>
          <w:rStyle w:val="StyleStyleBold12pt"/>
          <w:b/>
        </w:rPr>
        <w:t xml:space="preserve">Fed </w:t>
      </w:r>
      <w:proofErr w:type="spellStart"/>
      <w:r w:rsidRPr="00B530E8">
        <w:rPr>
          <w:rStyle w:val="StyleStyleBold12pt"/>
          <w:b/>
        </w:rPr>
        <w:t>gov</w:t>
      </w:r>
      <w:proofErr w:type="spellEnd"/>
      <w:r w:rsidRPr="00B530E8">
        <w:rPr>
          <w:rStyle w:val="StyleStyleBold12pt"/>
          <w:b/>
        </w:rPr>
        <w:t xml:space="preserve"> key to governance and contracts                                                     </w:t>
      </w:r>
      <w:proofErr w:type="spellStart"/>
      <w:r w:rsidRPr="00B530E8">
        <w:rPr>
          <w:rStyle w:val="StyleStyleBold12pt"/>
          <w:b/>
        </w:rPr>
        <w:t>Hishamunda</w:t>
      </w:r>
      <w:proofErr w:type="spellEnd"/>
      <w:r w:rsidRPr="00B530E8">
        <w:rPr>
          <w:rStyle w:val="StyleStyleBold12pt"/>
          <w:b/>
        </w:rPr>
        <w:t xml:space="preserve"> et al 14</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Policy and governance in aquaculture Lessons learned and way forward </w:t>
      </w:r>
      <w:hyperlink r:id="rId27"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A6617F" w:rsidRPr="004C0F04" w:rsidRDefault="00A6617F" w:rsidP="00A6617F">
      <w:pPr>
        <w:rPr>
          <w:rStyle w:val="StyleBoldUnderline"/>
        </w:rPr>
      </w:pPr>
    </w:p>
    <w:p w:rsidR="00A6617F" w:rsidRPr="004C0F04" w:rsidRDefault="00A6617F" w:rsidP="00A6617F">
      <w:pPr>
        <w:rPr>
          <w:rStyle w:val="StyleBoldUnderline"/>
          <w:b/>
          <w:sz w:val="16"/>
          <w:szCs w:val="16"/>
          <w:u w:val="none"/>
        </w:rPr>
      </w:pPr>
      <w:r w:rsidRPr="004C0F04">
        <w:rPr>
          <w:rStyle w:val="StyleBoldUnderline"/>
        </w:rPr>
        <w:t>Another common feature of successful aquaculture governance is an enabling environment. This requires the rule of law and the secure right of property</w:t>
      </w:r>
      <w:r w:rsidRPr="004C0F04">
        <w:t xml:space="preserve">. </w:t>
      </w:r>
      <w:r w:rsidRPr="004C0F04">
        <w:rPr>
          <w:rStyle w:val="StyleBoldUnderline"/>
        </w:rPr>
        <w:t>Contracts must be enforceable, theft and corruption must be punished, and farmers must be convinced that all output resulting from their effort and expenditures will accrue to them rather than be siphoned off</w:t>
      </w:r>
      <w:r w:rsidRPr="004C0F04">
        <w:t xml:space="preserve">. </w:t>
      </w:r>
      <w:r w:rsidRPr="004C0F04">
        <w:rPr>
          <w:rStyle w:val="StyleBoldUnderline"/>
        </w:rPr>
        <w:t xml:space="preserve">An enabling environment also needs economic and social stability. </w:t>
      </w:r>
      <w:r w:rsidRPr="004C0F04">
        <w:rPr>
          <w:rStyle w:val="StyleBoldUnderline"/>
          <w:b/>
          <w:sz w:val="16"/>
          <w:szCs w:val="16"/>
          <w:u w:val="none"/>
        </w:rPr>
        <w:t>Uncertainty is anathema to investors; hence, governments must reduce risks and transaction costs where possible. Exchange rate stability, low inflation, a minimum of regulation, and lack of violence are fundamental.</w:t>
      </w:r>
    </w:p>
    <w:p w:rsidR="00A6617F" w:rsidRPr="004C0F04" w:rsidRDefault="00A6617F" w:rsidP="00A6617F">
      <w:pPr>
        <w:rPr>
          <w:rStyle w:val="StyleBoldUnderline"/>
        </w:rPr>
      </w:pPr>
    </w:p>
    <w:p w:rsidR="00A14ABB" w:rsidRPr="00B530E8" w:rsidRDefault="00A14ABB" w:rsidP="00A14ABB">
      <w:pPr>
        <w:pStyle w:val="Heading4"/>
        <w:rPr>
          <w:rStyle w:val="StyleBoldUnderline"/>
          <w:b w:val="0"/>
          <w:szCs w:val="26"/>
          <w:u w:val="none"/>
        </w:rPr>
      </w:pPr>
      <w:r w:rsidRPr="00B530E8">
        <w:rPr>
          <w:rStyle w:val="StyleBoldUnderline"/>
          <w:b w:val="0"/>
          <w:szCs w:val="26"/>
          <w:u w:val="none"/>
        </w:rPr>
        <w:lastRenderedPageBreak/>
        <w:t xml:space="preserve">Fed </w:t>
      </w:r>
      <w:proofErr w:type="spellStart"/>
      <w:r w:rsidRPr="00B530E8">
        <w:rPr>
          <w:rStyle w:val="StyleBoldUnderline"/>
          <w:b w:val="0"/>
          <w:szCs w:val="26"/>
          <w:u w:val="none"/>
        </w:rPr>
        <w:t>gov</w:t>
      </w:r>
      <w:proofErr w:type="spellEnd"/>
      <w:r w:rsidRPr="00B530E8">
        <w:rPr>
          <w:rStyle w:val="StyleBoldUnderline"/>
          <w:b w:val="0"/>
          <w:szCs w:val="26"/>
          <w:u w:val="none"/>
        </w:rPr>
        <w:t xml:space="preserve"> key to stable investor perception                                                    </w:t>
      </w:r>
      <w:proofErr w:type="spellStart"/>
      <w:r w:rsidRPr="00B530E8">
        <w:rPr>
          <w:rStyle w:val="StyleStyleBold12pt"/>
          <w:b/>
        </w:rPr>
        <w:t>Hishamunda</w:t>
      </w:r>
      <w:proofErr w:type="spellEnd"/>
      <w:r w:rsidRPr="00B530E8">
        <w:rPr>
          <w:rStyle w:val="StyleStyleBold12pt"/>
          <w:b/>
        </w:rPr>
        <w:t xml:space="preserve"> et al 14</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Policy and governance in aquaculture Lessons learned and way forward </w:t>
      </w:r>
      <w:hyperlink r:id="rId28"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A14ABB" w:rsidRPr="004C0F04" w:rsidRDefault="00A14ABB" w:rsidP="00A14ABB"/>
    <w:p w:rsidR="00A6617F" w:rsidRPr="004C0F04" w:rsidRDefault="00A14ABB" w:rsidP="00A6617F">
      <w:pPr>
        <w:rPr>
          <w:rStyle w:val="StyleBoldUnderline"/>
        </w:rPr>
      </w:pPr>
      <w:r w:rsidRPr="004C0F04">
        <w:rPr>
          <w:rStyle w:val="StyleBoldUnderline"/>
          <w:b/>
          <w:sz w:val="16"/>
          <w:szCs w:val="16"/>
          <w:u w:val="none"/>
        </w:rPr>
        <w:t xml:space="preserve">Another common feature of successful aquaculture governance is an enabling environment. This requires the rule of law and the secure right of property. Contracts must be enforceable, theft and corruption must be punished, and farmers must be convinced that all output resulting from their effort and expenditures will accrue to them rather than be siphoned off. An enabling environment also needs economic and social stability. </w:t>
      </w:r>
      <w:r w:rsidRPr="004C0F04">
        <w:rPr>
          <w:rStyle w:val="StyleBoldUnderline"/>
        </w:rPr>
        <w:t>Uncertainty is anathema to investors; hence, governments must reduce risks and transaction costs where possible. Exchange rate stability, low inflation, a minimum of regulation, and lack of violence are fundamental.</w:t>
      </w:r>
    </w:p>
    <w:p w:rsidR="00A6617F" w:rsidRPr="004C0F04" w:rsidRDefault="00A6617F" w:rsidP="00A6617F">
      <w:pPr>
        <w:rPr>
          <w:rStyle w:val="StyleBoldUnderline"/>
        </w:rPr>
      </w:pPr>
      <w:r w:rsidRPr="004C0F04">
        <w:rPr>
          <w:rStyle w:val="StyleBoldUnderline"/>
        </w:rPr>
        <w:t>Strategies to increase predictability, such as zoning and ICZM, also reduce risks and transaction costs. Participation appears to be effective, particularly if the stakeholders are producers</w:t>
      </w:r>
      <w:r w:rsidRPr="004C0F04">
        <w:rPr>
          <w:rStyle w:val="StyleBoldUnderline"/>
          <w:b/>
          <w:sz w:val="16"/>
          <w:szCs w:val="16"/>
          <w:u w:val="none"/>
        </w:rPr>
        <w:t xml:space="preserve">. Compliance is encouraged and costs of enforcement reduced. </w:t>
      </w:r>
      <w:r w:rsidRPr="004C0F04">
        <w:rPr>
          <w:rStyle w:val="StyleBoldUnderline"/>
        </w:rPr>
        <w:t>Self-regulation by the industry empowers producers to pressure those that are reluctant to comply</w:t>
      </w:r>
      <w:r w:rsidRPr="004C0F04">
        <w:rPr>
          <w:rStyle w:val="StyleBoldUnderline"/>
          <w:b/>
          <w:sz w:val="16"/>
          <w:szCs w:val="16"/>
          <w:u w:val="none"/>
        </w:rPr>
        <w:t xml:space="preserve">. </w:t>
      </w:r>
      <w:r w:rsidRPr="004C0F04">
        <w:rPr>
          <w:rStyle w:val="StyleBoldUnderline"/>
        </w:rPr>
        <w:t>Wider participation by the public is also useful for zoning and ICZM strategies because interests are then explicit early in the spatial planning process. This obviates conflicts during siting decisions.</w:t>
      </w:r>
    </w:p>
    <w:p w:rsidR="00A14ABB" w:rsidRPr="004C0F04" w:rsidRDefault="00A14ABB" w:rsidP="00A6617F">
      <w:pPr>
        <w:rPr>
          <w:rStyle w:val="StyleBoldUnderline"/>
        </w:rPr>
      </w:pPr>
    </w:p>
    <w:p w:rsidR="00A14ABB" w:rsidRPr="00B530E8" w:rsidRDefault="00A14ABB" w:rsidP="00A14ABB">
      <w:pPr>
        <w:pStyle w:val="Heading4"/>
        <w:rPr>
          <w:rStyle w:val="StyleBoldUnderline"/>
          <w:b w:val="0"/>
          <w:szCs w:val="26"/>
          <w:u w:val="none"/>
        </w:rPr>
      </w:pPr>
      <w:r w:rsidRPr="00B530E8">
        <w:rPr>
          <w:rStyle w:val="StyleBoldUnderline"/>
          <w:b w:val="0"/>
          <w:szCs w:val="26"/>
          <w:u w:val="none"/>
        </w:rPr>
        <w:t xml:space="preserve">Fed </w:t>
      </w:r>
      <w:proofErr w:type="spellStart"/>
      <w:r w:rsidRPr="00B530E8">
        <w:rPr>
          <w:rStyle w:val="StyleBoldUnderline"/>
          <w:b w:val="0"/>
          <w:szCs w:val="26"/>
          <w:u w:val="none"/>
        </w:rPr>
        <w:t>gov</w:t>
      </w:r>
      <w:proofErr w:type="spellEnd"/>
      <w:r w:rsidRPr="00B530E8">
        <w:rPr>
          <w:rStyle w:val="StyleBoldUnderline"/>
          <w:b w:val="0"/>
          <w:szCs w:val="26"/>
          <w:u w:val="none"/>
        </w:rPr>
        <w:t xml:space="preserve"> key to curtail monopolies and maintain public support              </w:t>
      </w:r>
      <w:proofErr w:type="spellStart"/>
      <w:r w:rsidRPr="00B530E8">
        <w:rPr>
          <w:rStyle w:val="StyleStyleBold12pt"/>
          <w:b/>
        </w:rPr>
        <w:t>Hishamunda</w:t>
      </w:r>
      <w:proofErr w:type="spellEnd"/>
      <w:r w:rsidRPr="00B530E8">
        <w:rPr>
          <w:rStyle w:val="StyleStyleBold12pt"/>
          <w:b/>
        </w:rPr>
        <w:t xml:space="preserve"> et al 14</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Policy and governance in aquaculture Lessons learned and way forward </w:t>
      </w:r>
      <w:hyperlink r:id="rId29"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A14ABB" w:rsidRPr="004C0F04" w:rsidRDefault="00A14ABB" w:rsidP="00A14ABB"/>
    <w:p w:rsidR="00A6617F" w:rsidRPr="004C0F04" w:rsidRDefault="00A6617F" w:rsidP="00A6617F">
      <w:pPr>
        <w:rPr>
          <w:rStyle w:val="StyleBoldUnderline"/>
          <w:b/>
          <w:sz w:val="16"/>
          <w:szCs w:val="16"/>
          <w:u w:val="none"/>
        </w:rPr>
      </w:pPr>
      <w:r w:rsidRPr="004C0F04">
        <w:rPr>
          <w:rStyle w:val="StyleBoldUnderline"/>
        </w:rPr>
        <w:t>Governance will become increasingly important as aquaculture expands in an environment of deteriorating ecosystems, vocal and well-funded NGOs, climate change, consumer concerns over food safety and the environment, and internationalization of regulations due to import requirements.</w:t>
      </w:r>
      <w:r w:rsidRPr="004C0F04">
        <w:rPr>
          <w:rStyle w:val="StyleBoldUnderline"/>
          <w:b/>
          <w:sz w:val="16"/>
          <w:szCs w:val="16"/>
          <w:u w:val="none"/>
        </w:rPr>
        <w:t xml:space="preserve"> </w:t>
      </w:r>
      <w:r w:rsidRPr="004C0F04">
        <w:rPr>
          <w:rStyle w:val="StyleBoldUnderline"/>
        </w:rPr>
        <w:t xml:space="preserve">The industry will become more concentrated for those species that are global commodities with oligopolistic, even monopolistic structures. This may create resentment, particularly if the dominant firms are foreign-owned. Trust in the industry will be critical to maintaining social </w:t>
      </w:r>
      <w:proofErr w:type="spellStart"/>
      <w:r w:rsidRPr="004C0F04">
        <w:rPr>
          <w:rStyle w:val="StyleBoldUnderline"/>
        </w:rPr>
        <w:t>licence</w:t>
      </w:r>
      <w:proofErr w:type="spellEnd"/>
      <w:r w:rsidRPr="004C0F04">
        <w:rPr>
          <w:rStyle w:val="StyleBoldUnderline"/>
        </w:rPr>
        <w:t>, which will oblige governments and the aquaculture industry to increase transparency and to improve communications.</w:t>
      </w:r>
    </w:p>
    <w:p w:rsidR="00A6617F" w:rsidRPr="004C0F04" w:rsidRDefault="00A6617F" w:rsidP="00A6617F">
      <w:pPr>
        <w:rPr>
          <w:rStyle w:val="StyleBoldUnderline"/>
        </w:rPr>
      </w:pPr>
    </w:p>
    <w:p w:rsidR="00A10B6C" w:rsidRPr="00B530E8" w:rsidRDefault="00E612E7" w:rsidP="002C6F20">
      <w:pPr>
        <w:pStyle w:val="Heading2"/>
      </w:pPr>
      <w:r w:rsidRPr="00B530E8">
        <w:lastRenderedPageBreak/>
        <w:t>2AC Answers</w:t>
      </w:r>
    </w:p>
    <w:p w:rsidR="00E612E7" w:rsidRPr="004C0F04" w:rsidRDefault="00E612E7" w:rsidP="002C6F20">
      <w:r w:rsidRPr="004C0F04">
        <w:br w:type="page"/>
      </w:r>
    </w:p>
    <w:p w:rsidR="00427109" w:rsidRPr="00B530E8" w:rsidRDefault="00427109" w:rsidP="002C6F20">
      <w:pPr>
        <w:pStyle w:val="Heading3"/>
      </w:pPr>
      <w:proofErr w:type="spellStart"/>
      <w:r w:rsidRPr="00B530E8">
        <w:lastRenderedPageBreak/>
        <w:t>OnShore</w:t>
      </w:r>
      <w:proofErr w:type="spellEnd"/>
      <w:r w:rsidRPr="00B530E8">
        <w:t xml:space="preserve"> CP</w:t>
      </w:r>
    </w:p>
    <w:p w:rsidR="00B050AD" w:rsidRPr="004C0F04" w:rsidRDefault="00B050AD" w:rsidP="002C6F20"/>
    <w:p w:rsidR="002C6F20" w:rsidRPr="00B530E8" w:rsidRDefault="002C6F20" w:rsidP="002C6F20">
      <w:pPr>
        <w:pStyle w:val="Heading4"/>
      </w:pPr>
      <w:r w:rsidRPr="00B530E8">
        <w:t xml:space="preserve">1. </w:t>
      </w:r>
      <w:r w:rsidR="00B050AD" w:rsidRPr="00B530E8">
        <w:t xml:space="preserve">Perm do both- Allows for urban and offshore farming </w:t>
      </w:r>
    </w:p>
    <w:p w:rsidR="00FE6F52" w:rsidRPr="00B530E8" w:rsidRDefault="002C6F20" w:rsidP="002C6F20">
      <w:pPr>
        <w:pStyle w:val="Heading4"/>
      </w:pPr>
      <w:r w:rsidRPr="00B530E8">
        <w:t xml:space="preserve">2. </w:t>
      </w:r>
      <w:r w:rsidR="00767D64" w:rsidRPr="00B530E8">
        <w:t>Net Benefit</w:t>
      </w:r>
      <w:r w:rsidR="00FE6F52" w:rsidRPr="00B530E8">
        <w:t xml:space="preserve"> isn’t unique to the </w:t>
      </w:r>
      <w:proofErr w:type="spellStart"/>
      <w:r w:rsidR="00FE6F52" w:rsidRPr="00B530E8">
        <w:t>aff</w:t>
      </w:r>
      <w:proofErr w:type="spellEnd"/>
      <w:r w:rsidR="00FE6F52" w:rsidRPr="00B530E8">
        <w:t>. Eutrophication and pollution are generated from onshore areas as well.</w:t>
      </w:r>
    </w:p>
    <w:p w:rsidR="00767D64" w:rsidRPr="00B530E8" w:rsidRDefault="002C6F20" w:rsidP="002C6F20">
      <w:pPr>
        <w:pStyle w:val="Heading4"/>
      </w:pPr>
      <w:r w:rsidRPr="00B530E8">
        <w:t xml:space="preserve">3. </w:t>
      </w:r>
      <w:r w:rsidR="001E27E6" w:rsidRPr="00B530E8">
        <w:t>Turn</w:t>
      </w:r>
      <w:r w:rsidR="00FE6F52" w:rsidRPr="00B530E8">
        <w:t>- Onshore areas don’t have predators to stop escaped fish from escalating ecological harm.</w:t>
      </w:r>
      <w:r w:rsidR="001E27E6" w:rsidRPr="00B530E8">
        <w:t xml:space="preserve"> Asian Carp, zebra and </w:t>
      </w:r>
      <w:proofErr w:type="spellStart"/>
      <w:r w:rsidR="001E27E6" w:rsidRPr="00B530E8">
        <w:t>quagga</w:t>
      </w:r>
      <w:proofErr w:type="spellEnd"/>
      <w:r w:rsidR="001E27E6" w:rsidRPr="00B530E8">
        <w:t xml:space="preserve"> mussels all have escaped from Onshore sites and overwhelm ecosystems</w:t>
      </w:r>
    </w:p>
    <w:p w:rsidR="00767D64" w:rsidRPr="00B530E8" w:rsidRDefault="002C6F20" w:rsidP="002C6F20">
      <w:pPr>
        <w:pStyle w:val="Heading4"/>
        <w:rPr>
          <w:sz w:val="20"/>
          <w:szCs w:val="20"/>
        </w:rPr>
      </w:pPr>
      <w:r w:rsidRPr="00B530E8">
        <w:rPr>
          <w:shd w:val="clear" w:color="auto" w:fill="FFFFFF"/>
        </w:rPr>
        <w:t xml:space="preserve">4. </w:t>
      </w:r>
      <w:r w:rsidR="00767D64" w:rsidRPr="00B530E8">
        <w:rPr>
          <w:shd w:val="clear" w:color="auto" w:fill="FFFFFF"/>
        </w:rPr>
        <w:t xml:space="preserve">Turn- Onshore aquaculture </w:t>
      </w:r>
      <w:r w:rsidRPr="00B530E8">
        <w:rPr>
          <w:shd w:val="clear" w:color="auto" w:fill="FFFFFF"/>
        </w:rPr>
        <w:t>create increased amounts of toxic waste</w:t>
      </w:r>
    </w:p>
    <w:p w:rsidR="002C6F20" w:rsidRPr="004C0F04" w:rsidRDefault="002C6F20" w:rsidP="002C6F20">
      <w:pPr>
        <w:rPr>
          <w:rFonts w:eastAsia="Times New Roman"/>
          <w:color w:val="000000"/>
          <w:sz w:val="21"/>
          <w:szCs w:val="21"/>
          <w:shd w:val="clear" w:color="auto" w:fill="FFFFFF"/>
        </w:rPr>
      </w:pPr>
      <w:proofErr w:type="spellStart"/>
      <w:r w:rsidRPr="004C0F04">
        <w:rPr>
          <w:rStyle w:val="StyleStyleBold12pt"/>
        </w:rPr>
        <w:t>Burson</w:t>
      </w:r>
      <w:proofErr w:type="spellEnd"/>
      <w:r w:rsidRPr="004C0F04">
        <w:rPr>
          <w:rStyle w:val="StyleStyleBold12pt"/>
        </w:rPr>
        <w:t xml:space="preserve"> no date</w:t>
      </w:r>
      <w:r w:rsidRPr="004C0F04">
        <w:rPr>
          <w:rFonts w:eastAsia="Times New Roman"/>
          <w:color w:val="000000"/>
          <w:sz w:val="21"/>
          <w:szCs w:val="21"/>
          <w:shd w:val="clear" w:color="auto" w:fill="FFFFFF"/>
        </w:rPr>
        <w:t xml:space="preserve"> (Fish Farms by Will </w:t>
      </w:r>
      <w:proofErr w:type="spellStart"/>
      <w:r w:rsidRPr="004C0F04">
        <w:rPr>
          <w:rFonts w:eastAsia="Times New Roman"/>
          <w:color w:val="000000"/>
          <w:sz w:val="21"/>
          <w:szCs w:val="21"/>
          <w:shd w:val="clear" w:color="auto" w:fill="FFFFFF"/>
        </w:rPr>
        <w:t>Burson</w:t>
      </w:r>
      <w:proofErr w:type="spellEnd"/>
      <w:r w:rsidRPr="004C0F04">
        <w:rPr>
          <w:rFonts w:eastAsia="Times New Roman"/>
          <w:color w:val="000000"/>
          <w:sz w:val="21"/>
          <w:szCs w:val="21"/>
          <w:shd w:val="clear" w:color="auto" w:fill="FFFFFF"/>
        </w:rPr>
        <w:t xml:space="preserve"> </w:t>
      </w:r>
      <w:hyperlink r:id="rId30" w:history="1">
        <w:r w:rsidR="00181A81" w:rsidRPr="004C0F04">
          <w:rPr>
            <w:rStyle w:val="Hyperlink"/>
            <w:rFonts w:eastAsia="Times New Roman"/>
            <w:sz w:val="21"/>
            <w:szCs w:val="21"/>
            <w:shd w:val="clear" w:color="auto" w:fill="FFFFFF"/>
          </w:rPr>
          <w:t>http://hippocratesinst.org/environment/fish-farms</w:t>
        </w:r>
      </w:hyperlink>
      <w:r w:rsidRPr="004C0F04">
        <w:rPr>
          <w:rFonts w:eastAsia="Times New Roman"/>
          <w:color w:val="000000"/>
          <w:sz w:val="21"/>
          <w:szCs w:val="21"/>
          <w:shd w:val="clear" w:color="auto" w:fill="FFFFFF"/>
        </w:rPr>
        <w:t>)</w:t>
      </w:r>
      <w:r w:rsidR="00181A81" w:rsidRPr="004C0F04">
        <w:rPr>
          <w:rFonts w:eastAsia="Times New Roman"/>
          <w:color w:val="000000"/>
          <w:sz w:val="21"/>
          <w:szCs w:val="21"/>
          <w:shd w:val="clear" w:color="auto" w:fill="FFFFFF"/>
        </w:rPr>
        <w:t xml:space="preserve"> </w:t>
      </w:r>
      <w:proofErr w:type="spellStart"/>
      <w:r w:rsidR="00181A81" w:rsidRPr="004C0F04">
        <w:t>CHall</w:t>
      </w:r>
      <w:proofErr w:type="spellEnd"/>
    </w:p>
    <w:p w:rsidR="002C6F20" w:rsidRPr="004C0F04" w:rsidRDefault="002C6F20" w:rsidP="002C6F20">
      <w:pPr>
        <w:rPr>
          <w:rFonts w:eastAsia="Times New Roman"/>
          <w:color w:val="000000"/>
          <w:sz w:val="16"/>
          <w:szCs w:val="16"/>
          <w:shd w:val="clear" w:color="auto" w:fill="FFFFFF"/>
        </w:rPr>
      </w:pPr>
    </w:p>
    <w:p w:rsidR="00767D64" w:rsidRPr="004C0F04" w:rsidRDefault="00767D64" w:rsidP="002C6F20">
      <w:pPr>
        <w:rPr>
          <w:rStyle w:val="StyleBoldUnderline"/>
        </w:rPr>
      </w:pPr>
      <w:r w:rsidRPr="004C0F04">
        <w:rPr>
          <w:rFonts w:eastAsia="Times New Roman"/>
          <w:color w:val="000000"/>
          <w:sz w:val="16"/>
          <w:szCs w:val="16"/>
          <w:shd w:val="clear" w:color="auto" w:fill="FFFFFF"/>
        </w:rPr>
        <w:t>Onshore fish farming is another form of aquaculture that has gained recent popularity. These operations consist of giant swimming pools filled with fish in places like Ohio.</w:t>
      </w:r>
      <w:r w:rsidRPr="004C0F04">
        <w:rPr>
          <w:rFonts w:eastAsia="Times New Roman"/>
          <w:color w:val="000000"/>
          <w:sz w:val="21"/>
          <w:szCs w:val="21"/>
          <w:shd w:val="clear" w:color="auto" w:fill="FFFFFF"/>
        </w:rPr>
        <w:t xml:space="preserve"> </w:t>
      </w:r>
      <w:r w:rsidRPr="004C0F04">
        <w:rPr>
          <w:rStyle w:val="StyleBoldUnderline"/>
        </w:rPr>
        <w:t>Onshore aquaculture creates untold amounts of toxic waste and this kind of farming is very cruel to fish, removing them from any semblance of a natural environment.</w:t>
      </w:r>
      <w:r w:rsidRPr="004C0F04">
        <w:rPr>
          <w:rFonts w:eastAsia="Times New Roman"/>
          <w:color w:val="000000"/>
          <w:sz w:val="21"/>
          <w:szCs w:val="21"/>
          <w:shd w:val="clear" w:color="auto" w:fill="FFFFFF"/>
        </w:rPr>
        <w:t xml:space="preserve"> </w:t>
      </w:r>
      <w:r w:rsidRPr="004C0F04">
        <w:rPr>
          <w:rStyle w:val="StyleBoldUnderline"/>
        </w:rPr>
        <w:t>These confined fish are still tainted with environmental toxins, as they are fed wild fish and fish oil. Onshore farms also utilize the inefficient “more wild fish in for less farmed fish out” practice</w:t>
      </w:r>
      <w:r w:rsidRPr="004C0F04">
        <w:rPr>
          <w:rFonts w:eastAsia="Times New Roman"/>
          <w:color w:val="000000"/>
          <w:sz w:val="21"/>
          <w:szCs w:val="21"/>
          <w:shd w:val="clear" w:color="auto" w:fill="FFFFFF"/>
        </w:rPr>
        <w:t xml:space="preserve">. </w:t>
      </w:r>
      <w:r w:rsidRPr="004C0F04">
        <w:rPr>
          <w:rStyle w:val="StyleBoldUnderline"/>
        </w:rPr>
        <w:t>Regulation of these farms is at least as lax as offshore aquaculture, and those who have visited these overcrowded pools of fish say the water is almost black with feces.</w:t>
      </w:r>
    </w:p>
    <w:p w:rsidR="002C6F20" w:rsidRPr="004C0F04" w:rsidRDefault="002C6F20" w:rsidP="002C6F20">
      <w:pPr>
        <w:rPr>
          <w:rStyle w:val="StyleBoldUnderline"/>
        </w:rPr>
      </w:pPr>
    </w:p>
    <w:p w:rsidR="005F333B" w:rsidRPr="004C0F04" w:rsidRDefault="005F333B" w:rsidP="005F333B">
      <w:pPr>
        <w:rPr>
          <w:rStyle w:val="StyleStyleBold12pt"/>
        </w:rPr>
      </w:pPr>
      <w:r w:rsidRPr="004C0F04">
        <w:rPr>
          <w:rStyle w:val="StyleStyleBold12pt"/>
        </w:rPr>
        <w:t xml:space="preserve">5. Turn- Onshore noise pollution devastates fish weight </w:t>
      </w:r>
    </w:p>
    <w:p w:rsidR="00C77C9D" w:rsidRPr="004C0F04" w:rsidRDefault="005F333B" w:rsidP="005F333B">
      <w:proofErr w:type="spellStart"/>
      <w:r w:rsidRPr="004C0F04">
        <w:rPr>
          <w:rStyle w:val="StyleStyleBold12pt"/>
        </w:rPr>
        <w:t>Filiciotto</w:t>
      </w:r>
      <w:proofErr w:type="spellEnd"/>
      <w:r w:rsidRPr="004C0F04">
        <w:rPr>
          <w:rStyle w:val="StyleStyleBold12pt"/>
        </w:rPr>
        <w:t xml:space="preserve"> et al 13</w:t>
      </w:r>
      <w:r w:rsidRPr="004C0F04">
        <w:t xml:space="preserve"> (Francesco </w:t>
      </w:r>
      <w:proofErr w:type="spellStart"/>
      <w:r w:rsidRPr="004C0F04">
        <w:t>Filiciotto</w:t>
      </w:r>
      <w:proofErr w:type="spellEnd"/>
      <w:r w:rsidRPr="004C0F04">
        <w:t xml:space="preserve">, Vincenzo Di Stefano, </w:t>
      </w:r>
      <w:proofErr w:type="spellStart"/>
      <w:r w:rsidRPr="004C0F04">
        <w:t>Gaspare</w:t>
      </w:r>
      <w:proofErr w:type="spellEnd"/>
      <w:r w:rsidRPr="004C0F04">
        <w:t xml:space="preserve"> </w:t>
      </w:r>
      <w:proofErr w:type="spellStart"/>
      <w:r w:rsidRPr="004C0F04">
        <w:t>Buffa</w:t>
      </w:r>
      <w:proofErr w:type="spellEnd"/>
      <w:r w:rsidRPr="004C0F04">
        <w:t xml:space="preserve">, Vincenzo </w:t>
      </w:r>
      <w:proofErr w:type="spellStart"/>
      <w:r w:rsidRPr="004C0F04">
        <w:t>Maccarrone</w:t>
      </w:r>
      <w:proofErr w:type="spellEnd"/>
      <w:r w:rsidRPr="004C0F04">
        <w:t xml:space="preserve">, Salvatore </w:t>
      </w:r>
      <w:proofErr w:type="spellStart"/>
      <w:r w:rsidRPr="004C0F04">
        <w:t>Mazzola</w:t>
      </w:r>
      <w:proofErr w:type="spellEnd"/>
      <w:r w:rsidRPr="004C0F04">
        <w:t xml:space="preserve">, </w:t>
      </w:r>
      <w:proofErr w:type="spellStart"/>
      <w:r w:rsidRPr="004C0F04">
        <w:t>Giuseppa</w:t>
      </w:r>
      <w:proofErr w:type="spellEnd"/>
      <w:r w:rsidRPr="004C0F04">
        <w:t xml:space="preserve"> </w:t>
      </w:r>
      <w:proofErr w:type="spellStart"/>
      <w:r w:rsidRPr="004C0F04">
        <w:t>Buscaino</w:t>
      </w:r>
      <w:proofErr w:type="spellEnd"/>
      <w:r w:rsidRPr="004C0F04">
        <w:t xml:space="preserve">, November 2013, Effects of offshore and onshore aquaculture ambient noise on </w:t>
      </w:r>
      <w:proofErr w:type="spellStart"/>
      <w:r w:rsidRPr="004C0F04">
        <w:t>Sparus</w:t>
      </w:r>
      <w:proofErr w:type="spellEnd"/>
      <w:r w:rsidRPr="004C0F04">
        <w:t xml:space="preserve"> </w:t>
      </w:r>
      <w:proofErr w:type="spellStart"/>
      <w:r w:rsidRPr="004C0F04">
        <w:t>aurata</w:t>
      </w:r>
      <w:proofErr w:type="spellEnd"/>
      <w:r w:rsidRPr="004C0F04">
        <w:t xml:space="preserve"> juveniles </w:t>
      </w:r>
      <w:hyperlink r:id="rId31" w:history="1">
        <w:r w:rsidR="00181A81" w:rsidRPr="004C0F04">
          <w:rPr>
            <w:rStyle w:val="Hyperlink"/>
          </w:rPr>
          <w:t>http://eprints.bice.rm.cnr.it/9236/4/Effects_of_offshore_and_onshore_aquaculture_ambient_noise.pdf</w:t>
        </w:r>
      </w:hyperlink>
      <w:r w:rsidRPr="004C0F04">
        <w:t>)</w:t>
      </w:r>
      <w:r w:rsidR="00181A81" w:rsidRPr="004C0F04">
        <w:t xml:space="preserve"> </w:t>
      </w:r>
      <w:proofErr w:type="spellStart"/>
      <w:r w:rsidR="00181A81" w:rsidRPr="004C0F04">
        <w:t>CHall</w:t>
      </w:r>
      <w:proofErr w:type="spellEnd"/>
    </w:p>
    <w:p w:rsidR="005F333B" w:rsidRPr="004C0F04" w:rsidRDefault="005F333B" w:rsidP="005F333B"/>
    <w:p w:rsidR="00C77C9D" w:rsidRPr="004C0F04" w:rsidRDefault="00C77C9D" w:rsidP="00C77C9D">
      <w:r w:rsidRPr="004C0F04">
        <w:rPr>
          <w:rStyle w:val="StyleBoldUnderline"/>
        </w:rPr>
        <w:t>All fish used in the present study were healthy as was indicated by their activity and exterior appearance and the bacteriological and parasitological examinations carried out in samples</w:t>
      </w:r>
      <w:r w:rsidRPr="004C0F04">
        <w:t>.</w:t>
      </w:r>
    </w:p>
    <w:p w:rsidR="002C6F20" w:rsidRPr="004C0F04" w:rsidRDefault="00C77C9D" w:rsidP="00C77C9D">
      <w:pPr>
        <w:rPr>
          <w:sz w:val="16"/>
          <w:szCs w:val="16"/>
        </w:rPr>
      </w:pPr>
      <w:r w:rsidRPr="004C0F04">
        <w:rPr>
          <w:sz w:val="16"/>
          <w:szCs w:val="16"/>
        </w:rPr>
        <w:t>Gilthead sea bream weights and lengths at the beginning of the study didn’t show statistical difference between specimens of control, offshore and onshore aquaculture condition tanks (p&gt;0.05). In the present study, no statistical differences in weight and length were observed between fish of the three experimental tanks of each acoustic condition (inside condition comparisons) during all sampling time points (p&gt;0.05). Moreover, as reported in Figure 15, weights and lengths of control and onshore aquaculture fish groups didn’t show significant statistical difference (p&gt;0.05) during all the experimental procedure.</w:t>
      </w:r>
      <w:r w:rsidRPr="004C0F04">
        <w:t xml:space="preserve"> </w:t>
      </w:r>
      <w:r w:rsidRPr="004C0F04">
        <w:rPr>
          <w:rStyle w:val="StyleBoldUnderline"/>
        </w:rPr>
        <w:t>Conversely, a significant difference was observed in growth between the specimens exposed to the three different acoustic field conditions</w:t>
      </w:r>
      <w:r w:rsidRPr="004C0F04">
        <w:t xml:space="preserve">. </w:t>
      </w:r>
      <w:r w:rsidRPr="004C0F04">
        <w:rPr>
          <w:sz w:val="16"/>
          <w:szCs w:val="16"/>
        </w:rPr>
        <w:t>Post hoc analysis, testing against an α=0.01,</w:t>
      </w:r>
      <w:r w:rsidRPr="004C0F04">
        <w:t xml:space="preserve"> </w:t>
      </w:r>
      <w:r w:rsidRPr="004C0F04">
        <w:rPr>
          <w:rStyle w:val="StyleBoldUnderline"/>
        </w:rPr>
        <w:t>indicated that the weight and length of fish exposed to offshore aquaculture condition were higher than the specimens of control and onshore aquaculture groups</w:t>
      </w:r>
      <w:r w:rsidRPr="004C0F04">
        <w:t xml:space="preserve"> </w:t>
      </w:r>
      <w:r w:rsidRPr="004C0F04">
        <w:rPr>
          <w:sz w:val="16"/>
          <w:szCs w:val="16"/>
        </w:rPr>
        <w:t xml:space="preserve">after 40, 80 and 120 days, with statistical differences both for weight and length 80 </w:t>
      </w:r>
      <w:r w:rsidRPr="004C0F04">
        <w:rPr>
          <w:sz w:val="16"/>
          <w:szCs w:val="16"/>
        </w:rPr>
        <w:lastRenderedPageBreak/>
        <w:t>and 120 days after the beginning of the experimental procedure (p&lt;0.05 and p&lt;0.01 respectively) (Figure 15</w:t>
      </w:r>
      <w:r w:rsidRPr="004C0F04">
        <w:rPr>
          <w:rStyle w:val="StyleBoldUnderline"/>
          <w:b/>
          <w:sz w:val="16"/>
          <w:szCs w:val="16"/>
        </w:rPr>
        <w:t xml:space="preserve">). </w:t>
      </w:r>
      <w:r w:rsidRPr="004C0F04">
        <w:rPr>
          <w:rStyle w:val="StyleBoldUnderline"/>
        </w:rPr>
        <w:t>In particular, at the end of the experimental phase (120 days) fish of offshore aquaculture group showed an increase of 17.26% and 16.95% in weight and of 4.48% and 4.31% % in length respect control and onshore aquaculture groups respectively</w:t>
      </w:r>
      <w:r w:rsidRPr="004C0F04">
        <w:t xml:space="preserve"> </w:t>
      </w:r>
      <w:r w:rsidRPr="004C0F04">
        <w:rPr>
          <w:sz w:val="16"/>
          <w:szCs w:val="16"/>
        </w:rPr>
        <w:t>(see Figure 16). Moreover, fish of offshore aquaculture group increased from 14.79 ± 0.48</w:t>
      </w:r>
      <w:r w:rsidRPr="004C0F04">
        <w:rPr>
          <w:b/>
          <w:sz w:val="16"/>
          <w:szCs w:val="16"/>
          <w:u w:val="single"/>
        </w:rPr>
        <w:t xml:space="preserve"> </w:t>
      </w:r>
      <w:r w:rsidRPr="004C0F04">
        <w:rPr>
          <w:sz w:val="16"/>
          <w:szCs w:val="16"/>
        </w:rPr>
        <w:t>g to 26.97 ± 0.87 g (Mean ± SEM) in weight and from 10.69 ± 0.11 to 12.58 ± 0.13 cm (Mean ± SEM) in length with a final growth increment from the beginning of the experiment of 82.35% and 17.68% for weight and length respectively.</w:t>
      </w:r>
    </w:p>
    <w:p w:rsidR="001E27E6" w:rsidRPr="004C0F04" w:rsidRDefault="001E27E6" w:rsidP="00C77C9D">
      <w:pPr>
        <w:rPr>
          <w:sz w:val="16"/>
          <w:szCs w:val="16"/>
        </w:rPr>
      </w:pPr>
    </w:p>
    <w:p w:rsidR="00863ACE" w:rsidRPr="00B530E8" w:rsidRDefault="00863ACE" w:rsidP="00863ACE">
      <w:pPr>
        <w:pStyle w:val="Heading4"/>
      </w:pPr>
      <w:r w:rsidRPr="00B530E8">
        <w:t xml:space="preserve">6. Even if you grant the CP solvency, there still is very little fish that can be produced through urban aquaculture </w:t>
      </w:r>
    </w:p>
    <w:p w:rsidR="00767D64" w:rsidRPr="00B530E8" w:rsidRDefault="00E612E7" w:rsidP="00B530E8">
      <w:pPr>
        <w:pStyle w:val="Heading3"/>
      </w:pPr>
      <w:r w:rsidRPr="00B530E8">
        <w:lastRenderedPageBreak/>
        <w:t>States CP</w:t>
      </w:r>
    </w:p>
    <w:p w:rsidR="00591792" w:rsidRPr="00B530E8" w:rsidRDefault="00B530E8" w:rsidP="00B530E8">
      <w:pPr>
        <w:pStyle w:val="Heading4"/>
      </w:pPr>
      <w:r w:rsidRPr="00B530E8">
        <w:t xml:space="preserve">1. </w:t>
      </w:r>
      <w:r w:rsidR="00591792" w:rsidRPr="00B530E8">
        <w:t xml:space="preserve">Extend </w:t>
      </w:r>
      <w:r w:rsidR="00767D64" w:rsidRPr="00B530E8">
        <w:t xml:space="preserve">both </w:t>
      </w:r>
      <w:r w:rsidR="00591792" w:rsidRPr="00B530E8">
        <w:t>Johns 13</w:t>
      </w:r>
      <w:r w:rsidR="00427109" w:rsidRPr="00B530E8">
        <w:t xml:space="preserve"> – Only the Federal Government can create and regulate a national regulatory framework for the plan</w:t>
      </w:r>
      <w:r w:rsidR="00767D64" w:rsidRPr="00B530E8">
        <w:t xml:space="preserve"> and protect environmental assets</w:t>
      </w:r>
    </w:p>
    <w:p w:rsidR="00427109" w:rsidRPr="00B530E8" w:rsidRDefault="00B530E8" w:rsidP="00B530E8">
      <w:pPr>
        <w:pStyle w:val="Heading4"/>
      </w:pPr>
      <w:r w:rsidRPr="00B530E8">
        <w:t xml:space="preserve">2. </w:t>
      </w:r>
      <w:r w:rsidR="00A62CDF" w:rsidRPr="00B530E8">
        <w:t>Jurisdiction- Coastal Waters are controlled by the Federal government</w:t>
      </w:r>
    </w:p>
    <w:p w:rsidR="00591792" w:rsidRPr="004C0F04" w:rsidRDefault="00591792" w:rsidP="002C6F20"/>
    <w:p w:rsidR="00AA1248" w:rsidRPr="004C0F04" w:rsidRDefault="00AA1248" w:rsidP="00AA1248">
      <w:pPr>
        <w:rPr>
          <w:rStyle w:val="StyleStyleBold12pt"/>
        </w:rPr>
      </w:pPr>
      <w:r w:rsidRPr="004C0F04">
        <w:rPr>
          <w:rStyle w:val="StyleStyleBold12pt"/>
        </w:rPr>
        <w:t>3. Perm do both – federal cooperation solves the net benefit and avoids border disputes.</w:t>
      </w:r>
    </w:p>
    <w:p w:rsidR="00AA1248" w:rsidRPr="004C0F04" w:rsidRDefault="00AA1248" w:rsidP="00AA1248">
      <w:pPr>
        <w:rPr>
          <w:rStyle w:val="StyleStyleBold12pt"/>
        </w:rPr>
      </w:pPr>
      <w:r w:rsidRPr="004C0F04">
        <w:rPr>
          <w:rStyle w:val="StyleStyleBold12pt"/>
        </w:rPr>
        <w:t xml:space="preserve">Fletcher and </w:t>
      </w:r>
      <w:proofErr w:type="spellStart"/>
      <w:r w:rsidRPr="004C0F04">
        <w:rPr>
          <w:rStyle w:val="StyleStyleBold12pt"/>
        </w:rPr>
        <w:t>Neyrey</w:t>
      </w:r>
      <w:proofErr w:type="spellEnd"/>
      <w:r w:rsidRPr="004C0F04">
        <w:rPr>
          <w:rStyle w:val="StyleStyleBold12pt"/>
        </w:rPr>
        <w:t xml:space="preserve"> no date </w:t>
      </w:r>
      <w:r w:rsidRPr="004C0F04">
        <w:rPr>
          <w:rStyle w:val="StyleStyleBold12pt"/>
          <w:sz w:val="16"/>
          <w:szCs w:val="16"/>
        </w:rPr>
        <w:t xml:space="preserve">(Kristin and </w:t>
      </w:r>
      <w:proofErr w:type="spellStart"/>
      <w:r w:rsidRPr="004C0F04">
        <w:rPr>
          <w:rStyle w:val="StyleStyleBold12pt"/>
          <w:sz w:val="16"/>
          <w:szCs w:val="16"/>
        </w:rPr>
        <w:t>Erinn</w:t>
      </w:r>
      <w:proofErr w:type="spellEnd"/>
      <w:r w:rsidRPr="004C0F04">
        <w:rPr>
          <w:rStyle w:val="StyleStyleBold12pt"/>
          <w:sz w:val="16"/>
          <w:szCs w:val="16"/>
        </w:rPr>
        <w:t xml:space="preserve">, Mississippi-Alabama Sea Grant Legal Program and Louisiana Sea Grant Legal Program, Marine Aquaculture Zoning: A Sustainable Approach in the Growth of Offshore Aquaculture, </w:t>
      </w:r>
      <w:hyperlink r:id="rId32" w:history="1">
        <w:r w:rsidRPr="004C0F04">
          <w:rPr>
            <w:rStyle w:val="Hyperlink"/>
            <w:sz w:val="16"/>
            <w:szCs w:val="16"/>
          </w:rPr>
          <w:t>http://masglp.olemiss.edu/zoning.htm</w:t>
        </w:r>
      </w:hyperlink>
      <w:r w:rsidRPr="004C0F04">
        <w:rPr>
          <w:rStyle w:val="StyleStyleBold12pt"/>
          <w:sz w:val="16"/>
          <w:szCs w:val="16"/>
        </w:rPr>
        <w:t>, KC)</w:t>
      </w:r>
      <w:r w:rsidRPr="004C0F04">
        <w:rPr>
          <w:rStyle w:val="StyleStyleBold12pt"/>
        </w:rPr>
        <w:t xml:space="preserve"> </w:t>
      </w:r>
    </w:p>
    <w:p w:rsidR="00AA1248" w:rsidRPr="004C0F04" w:rsidRDefault="00AA1248" w:rsidP="00AA1248">
      <w:pPr>
        <w:rPr>
          <w:sz w:val="14"/>
        </w:rPr>
      </w:pPr>
      <w:r w:rsidRPr="004C0F04">
        <w:rPr>
          <w:rStyle w:val="StyleBoldUnderline"/>
        </w:rPr>
        <w:t>The legal and regulatory environment surrounding the offshore aquaculture industry is cited consistently as one of the major hurdles to its development</w:t>
      </w:r>
      <w:r w:rsidRPr="004C0F04">
        <w:t xml:space="preserve">. </w:t>
      </w:r>
      <w:r w:rsidRPr="004C0F04">
        <w:rPr>
          <w:sz w:val="14"/>
        </w:rPr>
        <w:t xml:space="preserve">Individuals interested in developing sustainable </w:t>
      </w:r>
      <w:r w:rsidRPr="004C0F04">
        <w:rPr>
          <w:rStyle w:val="StyleBoldUnderline"/>
        </w:rPr>
        <w:t xml:space="preserve">offshore aquaculture face challenges in the form of a fragmented and often inconsistent permitting process among the federal, state, and local agencies and questions regarding leasing, siting, and property rights. The lack of adequate leasing options for </w:t>
      </w:r>
      <w:proofErr w:type="spellStart"/>
      <w:r w:rsidRPr="004C0F04">
        <w:rPr>
          <w:rStyle w:val="StyleBoldUnderline"/>
        </w:rPr>
        <w:t>aquaculturists</w:t>
      </w:r>
      <w:proofErr w:type="spellEnd"/>
      <w:r w:rsidRPr="004C0F04">
        <w:rPr>
          <w:rStyle w:val="StyleBoldUnderline"/>
        </w:rPr>
        <w:t xml:space="preserve"> restricts the feasibility of moving pens offshore.</w:t>
      </w:r>
      <w:r w:rsidRPr="004C0F04">
        <w:rPr>
          <w:sz w:val="14"/>
        </w:rPr>
        <w:t xml:space="preserve"> Many of these issues must be resolved before a sustainable industry can be developed. </w:t>
      </w:r>
      <w:r w:rsidRPr="004C0F04">
        <w:rPr>
          <w:rStyle w:val="StyleBoldUnderline"/>
        </w:rPr>
        <w:t>One avenue to sustainable offshore aquaculture is the consolidation of specific sites for aquaculture leases into one area such as a Marine Aquaculture Zone (MAZ).</w:t>
      </w:r>
      <w:r w:rsidRPr="004C0F04">
        <w:rPr>
          <w:sz w:val="14"/>
        </w:rPr>
        <w:t xml:space="preserve"> Zoning has been a useful land-based tool in the United States to set aside particular areas appropriate for industry development. </w:t>
      </w:r>
      <w:r w:rsidRPr="004C0F04">
        <w:rPr>
          <w:rStyle w:val="StyleBoldUnderline"/>
        </w:rPr>
        <w:t>The creation of a MAZ requires the designation of one federal agency responsible for the management of the zone; issuance of leases of the water column and seabed in the zone; and issuance of a permit which would incorporate the concerns of other relevant federal and state agencies. Marine zoning faces significant challenges</w:t>
      </w:r>
      <w:r w:rsidRPr="004C0F04">
        <w:rPr>
          <w:sz w:val="14"/>
        </w:rPr>
        <w:t xml:space="preserve"> that its land-based counterpart does not</w:t>
      </w:r>
      <w:r w:rsidRPr="004C0F04">
        <w:rPr>
          <w:rStyle w:val="StyleBoldUnderline"/>
        </w:rPr>
        <w:t>, such as boundary disputes, enforcement difficulties, and more frequent user conflicts.</w:t>
      </w:r>
      <w:r w:rsidRPr="004C0F04">
        <w:rPr>
          <w:sz w:val="14"/>
        </w:rPr>
        <w:t xml:space="preserve"> Coastal and offshore waters represent a public resource for use by fishers, recreationalists, mineral exploiters, and the shipping industry. Despite significant policy conflicts, coastal managers across the globe are recognizing the importance of setting aside particular areas of marine waters for specific uses</w:t>
      </w:r>
      <w:r w:rsidRPr="004C0F04">
        <w:rPr>
          <w:rStyle w:val="StyleBoldUnderline"/>
        </w:rPr>
        <w:t xml:space="preserve">. These include marine sanctuaries; areas used as military zones; specific lease areas for offshore oil and gas exploration; and state and federal "marine reserves" or "marine protected areas" to conserve fishery and other marine resources. </w:t>
      </w:r>
      <w:r w:rsidRPr="004C0F04">
        <w:rPr>
          <w:sz w:val="14"/>
        </w:rPr>
        <w:t>These designations, along with international zoning efforts, offer elements to create a marine zone model dedicated to aquaculture.</w:t>
      </w:r>
    </w:p>
    <w:p w:rsidR="00B050AD" w:rsidRPr="004C0F04" w:rsidRDefault="00B050AD" w:rsidP="002C6F20"/>
    <w:p w:rsidR="00AA1248" w:rsidRPr="00B530E8" w:rsidRDefault="00B530E8" w:rsidP="00AA1248">
      <w:pPr>
        <w:pStyle w:val="Heading4"/>
      </w:pPr>
      <w:r w:rsidRPr="00B530E8">
        <w:t xml:space="preserve">4. </w:t>
      </w:r>
      <w:r w:rsidR="00AA1248" w:rsidRPr="00B530E8">
        <w:t xml:space="preserve">Lack of adequate regulations on the local and state level means the perm solves better. </w:t>
      </w:r>
    </w:p>
    <w:p w:rsidR="00AA1248" w:rsidRPr="004C0F04" w:rsidRDefault="00AA1248" w:rsidP="00AA1248">
      <w:pPr>
        <w:rPr>
          <w:rStyle w:val="StyleStyleBold12pt"/>
          <w:rFonts w:cs="Arial"/>
          <w:b w:val="0"/>
          <w:bCs w:val="0"/>
          <w:color w:val="000000"/>
          <w:sz w:val="20"/>
          <w:szCs w:val="20"/>
        </w:rPr>
      </w:pPr>
      <w:r w:rsidRPr="004C0F04">
        <w:rPr>
          <w:rStyle w:val="StyleStyleBold12pt"/>
        </w:rPr>
        <w:t xml:space="preserve">Naylor et al ‘1 (Rosamond L. Naylor*, Susan L. Williams, Donald R. Strong, Naylor is </w:t>
      </w:r>
      <w:r w:rsidRPr="004C0F04">
        <w:rPr>
          <w:rFonts w:cs="Arial"/>
          <w:color w:val="000000"/>
          <w:sz w:val="20"/>
          <w:szCs w:val="20"/>
        </w:rPr>
        <w:t xml:space="preserve">the Director of the Center on Food Security and the Environment, Williams is an environment professor at UC Davis, Professor of Evolution and Ecology, Univ. Calif. Davis, Aquaculture-A Gateway for Exotic Species, </w:t>
      </w:r>
      <w:hyperlink r:id="rId33" w:history="1">
        <w:r w:rsidRPr="004C0F04">
          <w:rPr>
            <w:rStyle w:val="Hyperlink"/>
            <w:rFonts w:cs="Arial"/>
            <w:sz w:val="20"/>
            <w:szCs w:val="20"/>
          </w:rPr>
          <w:t>http://faculty.wwu.edu/~shulld/ESCI%20432/Sci2001-Aqu-Invasives.pdf</w:t>
        </w:r>
      </w:hyperlink>
      <w:r w:rsidRPr="004C0F04">
        <w:rPr>
          <w:rFonts w:cs="Arial"/>
          <w:color w:val="000000"/>
          <w:sz w:val="20"/>
          <w:szCs w:val="20"/>
        </w:rPr>
        <w:t xml:space="preserve">, KC) </w:t>
      </w:r>
    </w:p>
    <w:p w:rsidR="00AA1248" w:rsidRPr="004C0F04" w:rsidRDefault="00AA1248" w:rsidP="00B530E8">
      <w:pPr>
        <w:rPr>
          <w:b/>
          <w:u w:val="single"/>
        </w:rPr>
      </w:pPr>
      <w:r w:rsidRPr="004C0F04">
        <w:rPr>
          <w:rStyle w:val="StyleBoldUnderline"/>
        </w:rPr>
        <w:t>Most major aquatic species cultured in the United States are not native to their farm sites</w:t>
      </w:r>
      <w:r w:rsidRPr="004C0F04">
        <w:rPr>
          <w:rStyle w:val="StyleStyleBold12pt"/>
          <w:sz w:val="16"/>
        </w:rPr>
        <w:t xml:space="preserve"> (1). </w:t>
      </w:r>
      <w:r w:rsidRPr="004C0F04">
        <w:rPr>
          <w:rStyle w:val="StyleStyleBold12pt"/>
          <w:b w:val="0"/>
          <w:sz w:val="16"/>
        </w:rPr>
        <w:t>Accidental escapes and even purposeful releases create "biological pollution" with irreversible and unpredictable ecological impacts</w:t>
      </w:r>
      <w:r w:rsidRPr="004C0F04">
        <w:rPr>
          <w:rStyle w:val="StyleStyleBold12pt"/>
          <w:sz w:val="16"/>
        </w:rPr>
        <w:t xml:space="preserve">. </w:t>
      </w:r>
      <w:r w:rsidRPr="004C0F04">
        <w:rPr>
          <w:rStyle w:val="StyleBoldUnderline"/>
        </w:rPr>
        <w:t>Surprisingly little federal oversight exists even for deliberate aquaculture introductions in the United States</w:t>
      </w:r>
      <w:r w:rsidRPr="004C0F04">
        <w:rPr>
          <w:rStyle w:val="StyleStyleBold12pt"/>
          <w:sz w:val="16"/>
        </w:rPr>
        <w:t xml:space="preserve"> </w:t>
      </w:r>
      <w:r w:rsidRPr="004C0F04">
        <w:rPr>
          <w:rStyle w:val="StyleStyleBold12pt"/>
          <w:b w:val="0"/>
          <w:sz w:val="16"/>
        </w:rPr>
        <w:t xml:space="preserve">(5). For example, no restrictions existed to prevent the escape of seaweed species introduced in 1973 to Hawaii; </w:t>
      </w:r>
      <w:r w:rsidRPr="004C0F04">
        <w:rPr>
          <w:rStyle w:val="StyleStyleBold12pt"/>
          <w:b w:val="0"/>
          <w:sz w:val="16"/>
        </w:rPr>
        <w:lastRenderedPageBreak/>
        <w:t>they have since spread rapidly across the state's coral reefs (6</w:t>
      </w:r>
      <w:r w:rsidRPr="004C0F04">
        <w:rPr>
          <w:rStyle w:val="StyleBoldUnderline"/>
          <w:b/>
        </w:rPr>
        <w:t>).</w:t>
      </w:r>
      <w:r w:rsidRPr="004C0F04">
        <w:rPr>
          <w:rStyle w:val="StyleBoldUnderline"/>
        </w:rPr>
        <w:t xml:space="preserve"> Likewise, bighead and silver carps, imported from Asia for confined food culture and biological control in the 1970s, have become established in rivers throughout the Mississippi Basin and compete with native fish (7). Local and state regulations are inadequate, particularly because once species escape, they often move across state boundaries.</w:t>
      </w:r>
    </w:p>
    <w:p w:rsidR="00C8592D" w:rsidRPr="00B530E8" w:rsidRDefault="00B530E8" w:rsidP="00C8592D">
      <w:pPr>
        <w:pStyle w:val="Heading4"/>
      </w:pPr>
      <w:r w:rsidRPr="00B530E8">
        <w:t xml:space="preserve">5. </w:t>
      </w:r>
      <w:r w:rsidR="00C8592D" w:rsidRPr="00B530E8">
        <w:t>State implementation fails- Communities influence perception</w:t>
      </w:r>
    </w:p>
    <w:p w:rsidR="00C8592D" w:rsidRPr="004C0F04" w:rsidRDefault="00C8592D" w:rsidP="00C8592D">
      <w:proofErr w:type="spellStart"/>
      <w:r w:rsidRPr="004C0F04">
        <w:rPr>
          <w:rStyle w:val="StyleStyleBold12pt"/>
        </w:rPr>
        <w:t>Lapointe</w:t>
      </w:r>
      <w:proofErr w:type="spellEnd"/>
      <w:r w:rsidRPr="004C0F04">
        <w:rPr>
          <w:rStyle w:val="StyleStyleBold12pt"/>
        </w:rPr>
        <w:t xml:space="preserve"> 13</w:t>
      </w:r>
      <w:r w:rsidRPr="004C0F04">
        <w:t xml:space="preserve"> (NROC White Paper: Overview of the Aquaculture Sector in New England rev. March 2013 George </w:t>
      </w:r>
      <w:proofErr w:type="spellStart"/>
      <w:r w:rsidRPr="004C0F04">
        <w:t>Lapointe</w:t>
      </w:r>
      <w:proofErr w:type="spellEnd"/>
      <w:r w:rsidRPr="004C0F04">
        <w:t xml:space="preserve">, Marine Fisheries and Ocean Policy Consultant, Northeast Regional Ocean Council </w:t>
      </w:r>
      <w:hyperlink r:id="rId34" w:history="1">
        <w:r w:rsidRPr="004C0F04">
          <w:rPr>
            <w:rStyle w:val="Hyperlink"/>
          </w:rPr>
          <w:t>http://northeastoceancouncil.org/wp-content/uploads/2013/03/Aquaculture-White-Paper.pdf</w:t>
        </w:r>
      </w:hyperlink>
      <w:r w:rsidRPr="004C0F04">
        <w:t xml:space="preserve">) </w:t>
      </w:r>
      <w:proofErr w:type="spellStart"/>
      <w:r w:rsidRPr="004C0F04">
        <w:t>CHall</w:t>
      </w:r>
      <w:proofErr w:type="spellEnd"/>
    </w:p>
    <w:p w:rsidR="00C8592D" w:rsidRPr="004C0F04" w:rsidRDefault="00C8592D" w:rsidP="00C8592D">
      <w:pPr>
        <w:rPr>
          <w:sz w:val="16"/>
          <w:szCs w:val="16"/>
        </w:rPr>
      </w:pPr>
    </w:p>
    <w:p w:rsidR="00C8592D" w:rsidRPr="004C0F04" w:rsidRDefault="00C8592D" w:rsidP="00C8592D">
      <w:pPr>
        <w:rPr>
          <w:sz w:val="16"/>
          <w:szCs w:val="16"/>
        </w:rPr>
      </w:pPr>
      <w:r w:rsidRPr="004C0F04">
        <w:rPr>
          <w:sz w:val="16"/>
          <w:szCs w:val="16"/>
        </w:rPr>
        <w:t>The acceptance of aquaculture operations by coastal communities is a major concern for aquaculture interests in New England and elsewhere. This concern can be divided in to two broad categories</w:t>
      </w:r>
      <w:r w:rsidRPr="004C0F04">
        <w:rPr>
          <w:rStyle w:val="StyleBoldUnderline"/>
          <w:sz w:val="16"/>
          <w:szCs w:val="16"/>
        </w:rPr>
        <w:t>.</w:t>
      </w:r>
      <w:r w:rsidRPr="004C0F04">
        <w:rPr>
          <w:rStyle w:val="StyleBoldUnderline"/>
        </w:rPr>
        <w:t xml:space="preserve"> The first, and primary, category is the public resistance or “not in my backyard</w:t>
      </w:r>
      <w:r w:rsidRPr="004C0F04">
        <w:t xml:space="preserve">” </w:t>
      </w:r>
      <w:r w:rsidRPr="004C0F04">
        <w:rPr>
          <w:sz w:val="16"/>
          <w:szCs w:val="16"/>
        </w:rPr>
        <w:t>(NIMBY)</w:t>
      </w:r>
      <w:r w:rsidRPr="004C0F04">
        <w:t xml:space="preserve"> </w:t>
      </w:r>
      <w:r w:rsidRPr="004C0F04">
        <w:rPr>
          <w:rStyle w:val="StyleBoldUnderline"/>
        </w:rPr>
        <w:t>views that many aquaculture interests have heard or been affected by in leasing / permitting / licensing proceedings</w:t>
      </w:r>
      <w:r w:rsidRPr="004C0F04">
        <w:t xml:space="preserve">. </w:t>
      </w:r>
      <w:r w:rsidRPr="004C0F04">
        <w:rPr>
          <w:sz w:val="16"/>
          <w:szCs w:val="16"/>
        </w:rPr>
        <w:t>This concern is expressed in terms of a particular location not being suitable for aquaculture and that another location would be better suited for the aquaculture operation in question.</w:t>
      </w:r>
      <w:r w:rsidRPr="004C0F04">
        <w:t xml:space="preserve"> </w:t>
      </w:r>
      <w:r w:rsidRPr="004C0F04">
        <w:rPr>
          <w:rStyle w:val="StyleBoldUnderline"/>
        </w:rPr>
        <w:t>This would not be a concern if the sentiment was infrequently voiced but the issue is heard commonly enough to impact individual aquaculture businesses and to dampen the investment and acceptance climate for aquaculture development</w:t>
      </w:r>
      <w:r w:rsidRPr="004C0F04">
        <w:t xml:space="preserve"> </w:t>
      </w:r>
      <w:r w:rsidRPr="004C0F04">
        <w:rPr>
          <w:sz w:val="16"/>
          <w:szCs w:val="16"/>
        </w:rPr>
        <w:t>in New England.</w:t>
      </w:r>
      <w:r w:rsidRPr="004C0F04">
        <w:t xml:space="preserve"> </w:t>
      </w:r>
      <w:r w:rsidRPr="004C0F04">
        <w:rPr>
          <w:rStyle w:val="StyleBoldUnderline"/>
        </w:rPr>
        <w:t>Increased human population growth in New England coastal areas will likely increase this pressure in the future</w:t>
      </w:r>
      <w:r w:rsidRPr="004C0F04">
        <w:t xml:space="preserve">. </w:t>
      </w:r>
      <w:r w:rsidRPr="004C0F04">
        <w:rPr>
          <w:rStyle w:val="StyleBoldUnderline"/>
        </w:rPr>
        <w:t>The second category of social acceptance is the categorization of aquaculture as a “dirty” economic activity from an environmental perspective by some advocacy groups or members of the public</w:t>
      </w:r>
      <w:r w:rsidRPr="004C0F04">
        <w:t xml:space="preserve">. </w:t>
      </w:r>
      <w:r w:rsidRPr="004C0F04">
        <w:rPr>
          <w:sz w:val="16"/>
          <w:szCs w:val="16"/>
        </w:rPr>
        <w:t>Aquaculture interests view this broad brush approach as an unfair characterization of what they believe is a sustainable, environmentally benign activity. They believe that public policy on aquaculture should include an awareness or education process to show the positive impacts of aquaculture and to dispel misconceptions and false information about the industry.</w:t>
      </w:r>
    </w:p>
    <w:p w:rsidR="00B050AD" w:rsidRPr="004C0F04" w:rsidRDefault="00B050AD" w:rsidP="002C6F20"/>
    <w:p w:rsidR="003C08D7" w:rsidRPr="00B530E8" w:rsidRDefault="003C08D7" w:rsidP="002C6F20">
      <w:pPr>
        <w:pStyle w:val="Heading3"/>
      </w:pPr>
      <w:r w:rsidRPr="00B530E8">
        <w:lastRenderedPageBreak/>
        <w:t>Topicality</w:t>
      </w:r>
      <w:r w:rsidR="00017401" w:rsidRPr="00B530E8">
        <w:t>- Aquaculture</w:t>
      </w:r>
      <w:r w:rsidRPr="00B530E8">
        <w:t xml:space="preserve"> </w:t>
      </w:r>
    </w:p>
    <w:p w:rsidR="00017401" w:rsidRPr="00B530E8" w:rsidRDefault="00017401" w:rsidP="002C6F20">
      <w:pPr>
        <w:pStyle w:val="Heading4"/>
      </w:pPr>
      <w:r w:rsidRPr="00B530E8">
        <w:t>WM- We increase aquaculture farming</w:t>
      </w:r>
    </w:p>
    <w:p w:rsidR="00FE6F52" w:rsidRPr="00B530E8" w:rsidRDefault="00FE6F52" w:rsidP="002C6F20">
      <w:pPr>
        <w:pStyle w:val="Heading4"/>
      </w:pPr>
      <w:r w:rsidRPr="00B530E8">
        <w:t xml:space="preserve">C/I- Aquaculture is ocean farming; federal definition which includes the </w:t>
      </w:r>
      <w:proofErr w:type="spellStart"/>
      <w:r w:rsidRPr="00B530E8">
        <w:t>aff</w:t>
      </w:r>
      <w:proofErr w:type="spellEnd"/>
      <w:r w:rsidRPr="00B530E8">
        <w:t xml:space="preserve"> </w:t>
      </w:r>
    </w:p>
    <w:p w:rsidR="003C08D7" w:rsidRPr="004C0F04" w:rsidRDefault="003C08D7" w:rsidP="002C6F20">
      <w:r w:rsidRPr="004C0F04">
        <w:rPr>
          <w:rStyle w:val="StyleStyleBold12pt"/>
        </w:rPr>
        <w:t>FAO no date</w:t>
      </w:r>
      <w:r w:rsidRPr="004C0F04">
        <w:t xml:space="preserve"> (Food and Agriculture Organization of the United Nations </w:t>
      </w:r>
      <w:hyperlink r:id="rId35" w:history="1">
        <w:r w:rsidR="00181A81" w:rsidRPr="004C0F04">
          <w:rPr>
            <w:rStyle w:val="Hyperlink"/>
          </w:rPr>
          <w:t>http://www.fao.org/fishery/legalframework/nalo_usa/en</w:t>
        </w:r>
      </w:hyperlink>
      <w:r w:rsidRPr="004C0F04">
        <w:t>)</w:t>
      </w:r>
      <w:r w:rsidR="00181A81" w:rsidRPr="004C0F04">
        <w:t xml:space="preserve"> </w:t>
      </w:r>
      <w:proofErr w:type="spellStart"/>
      <w:r w:rsidR="00181A81" w:rsidRPr="004C0F04">
        <w:t>CHall</w:t>
      </w:r>
      <w:proofErr w:type="spellEnd"/>
    </w:p>
    <w:p w:rsidR="003C08D7" w:rsidRPr="004C0F04" w:rsidRDefault="003C08D7" w:rsidP="002C6F20"/>
    <w:p w:rsidR="00017401" w:rsidRPr="004C0F04" w:rsidRDefault="003C08D7" w:rsidP="002C6F20">
      <w:r w:rsidRPr="004C0F04">
        <w:t xml:space="preserve">At the federal level, </w:t>
      </w:r>
      <w:r w:rsidRPr="004C0F04">
        <w:rPr>
          <w:rStyle w:val="StyleBoldUnderline"/>
        </w:rPr>
        <w:t>aquaculture is defined</w:t>
      </w:r>
      <w:r w:rsidRPr="004C0F04">
        <w:t xml:space="preserve"> in the National Aquatic Act of 1980 </w:t>
      </w:r>
      <w:r w:rsidRPr="004C0F04">
        <w:rPr>
          <w:rStyle w:val="StyleBoldUnderline"/>
        </w:rPr>
        <w:t>as</w:t>
      </w:r>
      <w:r w:rsidRPr="004C0F04">
        <w:t xml:space="preserve"> the “</w:t>
      </w:r>
      <w:r w:rsidRPr="004C0F04">
        <w:rPr>
          <w:rStyle w:val="StyleBoldUnderline"/>
        </w:rPr>
        <w:t>propagation and rearing of aquatic species in controlled or selected environments, including but not limited to, ocean ranching</w:t>
      </w:r>
      <w:r w:rsidRPr="004C0F04">
        <w:t xml:space="preserve"> (except private ocean ranching of Pacific salmon for profit in those States where such ranching is prohibited by law)”. In California (CA), aquaculture is defined in the Fish and Game Code and the Public Resource Code.</w:t>
      </w:r>
    </w:p>
    <w:p w:rsidR="00017401" w:rsidRPr="00B530E8" w:rsidRDefault="00017401" w:rsidP="00017401">
      <w:pPr>
        <w:pStyle w:val="Heading4"/>
      </w:pPr>
      <w:r w:rsidRPr="00B530E8">
        <w:t>Standards</w:t>
      </w:r>
    </w:p>
    <w:p w:rsidR="00017401" w:rsidRPr="00B530E8" w:rsidRDefault="000D358C" w:rsidP="00017401">
      <w:pPr>
        <w:pStyle w:val="Heading4"/>
      </w:pPr>
      <w:r w:rsidRPr="00B530E8">
        <w:t xml:space="preserve">Predictability- We use the federal government definition as a </w:t>
      </w:r>
      <w:proofErr w:type="spellStart"/>
      <w:r w:rsidRPr="00B530E8">
        <w:t>brightline</w:t>
      </w:r>
      <w:proofErr w:type="spellEnd"/>
    </w:p>
    <w:p w:rsidR="000D358C" w:rsidRPr="00B530E8" w:rsidRDefault="00A55928" w:rsidP="00A55928">
      <w:pPr>
        <w:pStyle w:val="Heading3"/>
      </w:pPr>
      <w:r w:rsidRPr="00B530E8">
        <w:lastRenderedPageBreak/>
        <w:t>Case Answers</w:t>
      </w:r>
    </w:p>
    <w:p w:rsidR="00B530E8" w:rsidRDefault="00B530E8" w:rsidP="00B530E8">
      <w:pPr>
        <w:pStyle w:val="Heading3"/>
        <w:rPr>
          <w:lang w:val="en"/>
        </w:rPr>
      </w:pPr>
      <w:r>
        <w:rPr>
          <w:lang w:val="en"/>
        </w:rPr>
        <w:lastRenderedPageBreak/>
        <w:t>Biodiversity Turns</w:t>
      </w:r>
    </w:p>
    <w:p w:rsidR="00B530E8" w:rsidRDefault="00B530E8" w:rsidP="00B530E8">
      <w:pPr>
        <w:rPr>
          <w:b/>
        </w:rPr>
      </w:pPr>
    </w:p>
    <w:p w:rsidR="00B530E8" w:rsidRDefault="00B530E8" w:rsidP="00B530E8">
      <w:pPr>
        <w:pStyle w:val="Heading4"/>
      </w:pPr>
      <w:r>
        <w:t xml:space="preserve">Water production of </w:t>
      </w:r>
      <w:proofErr w:type="spellStart"/>
      <w:r>
        <w:t>aquafarms</w:t>
      </w:r>
      <w:proofErr w:type="spellEnd"/>
      <w:r>
        <w:t xml:space="preserve"> balance out specie health in the farm. </w:t>
      </w:r>
    </w:p>
    <w:p w:rsidR="00B530E8" w:rsidRDefault="00B530E8" w:rsidP="00B530E8">
      <w:r w:rsidRPr="00B530E8">
        <w:rPr>
          <w:rStyle w:val="StyleStyleBold12pt"/>
        </w:rPr>
        <w:t>Diana ‘9</w:t>
      </w:r>
      <w:r w:rsidRPr="0066175C">
        <w:t xml:space="preserve"> (James, PhD school of natural resources from Michigan, Aquaculture Production and Biodiversity Conservation, http://bioscience.oxfordjournals.org/content/59/1/27.full, KC)</w:t>
      </w:r>
    </w:p>
    <w:p w:rsidR="00F36AE9" w:rsidRPr="00FE123E" w:rsidRDefault="00F36AE9" w:rsidP="00B530E8"/>
    <w:p w:rsidR="00B530E8" w:rsidRDefault="00B530E8" w:rsidP="00B530E8">
      <w:pPr>
        <w:rPr>
          <w:rFonts w:ascii="Lucida Sans Unicode" w:hAnsi="Lucida Sans Unicode" w:cs="Lucida Sans Unicode"/>
          <w:color w:val="000000"/>
          <w:sz w:val="14"/>
          <w:szCs w:val="19"/>
          <w:lang w:val="en"/>
        </w:rPr>
      </w:pPr>
      <w:r w:rsidRPr="00B530E8">
        <w:rPr>
          <w:rStyle w:val="StyleBoldUnderline"/>
        </w:rPr>
        <w:t>Aquaculture</w:t>
      </w:r>
      <w:r w:rsidRPr="008C2CA9">
        <w:rPr>
          <w:rFonts w:ascii="Lucida Sans Unicode" w:hAnsi="Lucida Sans Unicode" w:cs="Lucida Sans Unicode"/>
          <w:color w:val="000000"/>
          <w:sz w:val="14"/>
          <w:szCs w:val="19"/>
          <w:lang w:val="en"/>
        </w:rPr>
        <w:t xml:space="preserve">, as noted earlier, </w:t>
      </w:r>
      <w:r w:rsidRPr="00F36AE9">
        <w:rPr>
          <w:rStyle w:val="StyleBoldUnderline"/>
        </w:rPr>
        <w:t>is the controlled growing of some type of aquatic crop, mainly for food. The crop can vary from aquatic plants to invertebrates, reptiles, or fishes. The level of control over production can vary from managing only a portion of the life cycle to managing the complete life cycle by producing seed</w:t>
      </w:r>
      <w:r w:rsidRPr="008C2CA9">
        <w:rPr>
          <w:rFonts w:ascii="Lucida Sans Unicode" w:hAnsi="Lucida Sans Unicode" w:cs="Lucida Sans Unicode"/>
          <w:color w:val="000000"/>
          <w:sz w:val="14"/>
          <w:szCs w:val="19"/>
          <w:lang w:val="en"/>
        </w:rPr>
        <w:t xml:space="preserve"> (e.g., fish fry</w:t>
      </w:r>
      <w:r w:rsidRPr="00F36AE9">
        <w:rPr>
          <w:rStyle w:val="StyleBoldUnderline"/>
        </w:rPr>
        <w:t>) in a hatchery and using the fry to grow adults that can be harvested or used as brood stock. Extensive aquaculture is practiced when aquatic organisms are placed into an appropriate environment in which they can grow and be left unattended for a time before being harvested. In semi-intensive aquaculture, fertilizers may be added to increase the natural production of a water system, and water quality may also be manipulated by flushing new water into the system or by using aerators to increase the rate of growth for the organism being produced. Intensive aquaculture is practiced using regular aeration and adding new water, full feed, and chemical supplements, in various combinations, to promote the health of organisms grown at very high density.</w:t>
      </w:r>
      <w:r w:rsidRPr="008C2CA9">
        <w:rPr>
          <w:rFonts w:ascii="Lucida Sans Unicode" w:hAnsi="Lucida Sans Unicode" w:cs="Lucida Sans Unicode"/>
          <w:color w:val="000000"/>
          <w:sz w:val="14"/>
          <w:szCs w:val="19"/>
          <w:lang w:val="en"/>
        </w:rPr>
        <w:t xml:space="preserve"> As the level of farming intensity accelerates, the production per unit area increases dramatically, although often the feed-conversion efficiency decreases, costs rise, and more waste is discharged.</w:t>
      </w:r>
    </w:p>
    <w:p w:rsidR="00B530E8" w:rsidRDefault="00B530E8" w:rsidP="00B530E8">
      <w:pPr>
        <w:pStyle w:val="Heading4"/>
      </w:pPr>
      <w:r>
        <w:t xml:space="preserve">More </w:t>
      </w:r>
      <w:proofErr w:type="spellStart"/>
      <w:r>
        <w:t>ev</w:t>
      </w:r>
      <w:proofErr w:type="spellEnd"/>
      <w:r>
        <w:t xml:space="preserve"> on that – empirics are on our side. </w:t>
      </w:r>
    </w:p>
    <w:p w:rsidR="00B530E8" w:rsidRDefault="00B530E8" w:rsidP="00B530E8">
      <w:r w:rsidRPr="00F36AE9">
        <w:rPr>
          <w:rStyle w:val="StyleStyleBold12pt"/>
        </w:rPr>
        <w:t>Diana ‘9</w:t>
      </w:r>
      <w:r w:rsidRPr="0066175C">
        <w:t xml:space="preserve"> (James, PhD school of natural resources from Michigan, Aquaculture Production and Biodiversity Conservation, http://bioscience.oxfordjournals.org/content/59/1/27.full, KC)</w:t>
      </w:r>
    </w:p>
    <w:p w:rsidR="00F36AE9" w:rsidRPr="008C2CA9" w:rsidRDefault="00F36AE9" w:rsidP="00B530E8"/>
    <w:p w:rsidR="00B530E8" w:rsidRDefault="00B530E8" w:rsidP="00B530E8">
      <w:pPr>
        <w:rPr>
          <w:sz w:val="16"/>
          <w:lang w:val="en"/>
        </w:rPr>
      </w:pPr>
      <w:r w:rsidRPr="00F36AE9">
        <w:rPr>
          <w:rStyle w:val="StyleBoldUnderline"/>
        </w:rPr>
        <w:t>Capture production has stabilized at about 90 million metric tons of fish since the late 1980s, while aquaculture has increased from about 12 million metric tons in 1985 to about 45 million metric tons in 2004</w:t>
      </w:r>
      <w:r w:rsidRPr="008C2CA9">
        <w:rPr>
          <w:sz w:val="16"/>
          <w:lang w:val="en"/>
        </w:rPr>
        <w:t xml:space="preserve"> (yields do not include aquatic plants and will be tabulated similarly throughout this article) (</w:t>
      </w:r>
      <w:r>
        <w:fldChar w:fldCharType="begin"/>
      </w:r>
      <w:r>
        <w:instrText xml:space="preserve"> HYPERLINK "http://bioscience.oxfordjournals.org/content/59/1/27.full" \l "F1" </w:instrText>
      </w:r>
      <w:r>
        <w:fldChar w:fldCharType="separate"/>
      </w:r>
      <w:r w:rsidRPr="008C2CA9">
        <w:rPr>
          <w:rStyle w:val="Hyperlink"/>
          <w:sz w:val="16"/>
          <w:lang w:val="en"/>
        </w:rPr>
        <w:t>figure 1</w:t>
      </w:r>
      <w:r>
        <w:rPr>
          <w:rStyle w:val="Hyperlink"/>
          <w:sz w:val="16"/>
          <w:lang w:val="en"/>
        </w:rPr>
        <w:fldChar w:fldCharType="end"/>
      </w:r>
      <w:r w:rsidRPr="008C2CA9">
        <w:rPr>
          <w:sz w:val="16"/>
          <w:lang w:val="en"/>
        </w:rPr>
        <w:t xml:space="preserve">; </w:t>
      </w:r>
      <w:hyperlink r:id="rId36" w:anchor="ref-71" w:history="1">
        <w:r w:rsidRPr="008C2CA9">
          <w:rPr>
            <w:rStyle w:val="Hyperlink"/>
            <w:sz w:val="16"/>
            <w:lang w:val="en"/>
          </w:rPr>
          <w:t>Wijkstrom 2003</w:t>
        </w:r>
      </w:hyperlink>
      <w:r w:rsidRPr="008C2CA9">
        <w:rPr>
          <w:sz w:val="16"/>
          <w:lang w:val="en"/>
        </w:rPr>
        <w:t xml:space="preserve">, </w:t>
      </w:r>
      <w:hyperlink r:id="rId37" w:anchor="ref-20" w:history="1">
        <w:r w:rsidRPr="008C2CA9">
          <w:rPr>
            <w:rStyle w:val="Hyperlink"/>
            <w:sz w:val="16"/>
            <w:lang w:val="en"/>
          </w:rPr>
          <w:t>FAO 2005</w:t>
        </w:r>
      </w:hyperlink>
      <w:r w:rsidRPr="008C2CA9">
        <w:rPr>
          <w:sz w:val="16"/>
          <w:lang w:val="en"/>
        </w:rPr>
        <w:t>). The accuracy of reporting on fish harvests from China, the major fishing and aquaculture country in the world, has been questioned (</w:t>
      </w:r>
      <w:r>
        <w:fldChar w:fldCharType="begin"/>
      </w:r>
      <w:r>
        <w:instrText xml:space="preserve"> HYPERLINK "http://bioscience.oxfordjournals.org/content/59/1/27.full" \l "ref-70" </w:instrText>
      </w:r>
      <w:r>
        <w:fldChar w:fldCharType="separate"/>
      </w:r>
      <w:r w:rsidRPr="008C2CA9">
        <w:rPr>
          <w:rStyle w:val="Hyperlink"/>
          <w:sz w:val="16"/>
          <w:lang w:val="en"/>
        </w:rPr>
        <w:t>Watson and Pauly 2001</w:t>
      </w:r>
      <w:r>
        <w:rPr>
          <w:rStyle w:val="Hyperlink"/>
          <w:sz w:val="16"/>
          <w:lang w:val="en"/>
        </w:rPr>
        <w:fldChar w:fldCharType="end"/>
      </w:r>
      <w:r w:rsidRPr="008C2CA9">
        <w:rPr>
          <w:sz w:val="16"/>
          <w:lang w:val="en"/>
        </w:rPr>
        <w:t>). The capture statistics are most likely overestimates, but for this analysis I will nonetheless use data from the Food and Agriculture Organization. Increasing aquaculture production now results in about one-third of all aquatic harvest by weight. Also, up to one-fourth of seafood harvested from the wild is used in fish meal or other products, not for human consumption (</w:t>
      </w:r>
      <w:r>
        <w:fldChar w:fldCharType="begin"/>
      </w:r>
      <w:r>
        <w:instrText xml:space="preserve"> HYPERLINK "http://bioscience.oxfordjournals.org/content/59/1/27.full" \l "ref-21" </w:instrText>
      </w:r>
      <w:r>
        <w:fldChar w:fldCharType="separate"/>
      </w:r>
      <w:r w:rsidRPr="008C2CA9">
        <w:rPr>
          <w:rStyle w:val="Hyperlink"/>
          <w:sz w:val="16"/>
          <w:lang w:val="en"/>
        </w:rPr>
        <w:t>FAO 2007</w:t>
      </w:r>
      <w:r>
        <w:rPr>
          <w:rStyle w:val="Hyperlink"/>
          <w:sz w:val="16"/>
          <w:lang w:val="en"/>
        </w:rPr>
        <w:fldChar w:fldCharType="end"/>
      </w:r>
      <w:r w:rsidRPr="00F36AE9">
        <w:rPr>
          <w:rStyle w:val="StyleBoldUnderline"/>
        </w:rPr>
        <w:t>). Predictions are that capture fisheries' production will remain at about the current yield of 90 million metric tons, while aquaculture's production should continue to increase</w:t>
      </w:r>
      <w:r w:rsidRPr="008C2CA9">
        <w:rPr>
          <w:sz w:val="16"/>
          <w:lang w:val="en"/>
        </w:rPr>
        <w:t xml:space="preserve"> (</w:t>
      </w:r>
      <w:hyperlink r:id="rId38" w:anchor="ref-17" w:history="1">
        <w:r w:rsidRPr="008C2CA9">
          <w:rPr>
            <w:rStyle w:val="Hyperlink"/>
            <w:sz w:val="16"/>
            <w:lang w:val="en"/>
          </w:rPr>
          <w:t>Delgado et al. 2003</w:t>
        </w:r>
      </w:hyperlink>
      <w:r w:rsidRPr="00F36AE9">
        <w:rPr>
          <w:rStyle w:val="StyleBoldUnderline"/>
        </w:rPr>
        <w:t>), although at a rate lower than 8.8% annually through 2025. Although the total production of capture fisheries has stabilized, the composition of captured species and the trophic level of the catch remain in a state of flux, raising questions about the sustainability of capture fisheries</w:t>
      </w:r>
      <w:r w:rsidRPr="00F36AE9">
        <w:t xml:space="preserve"> </w:t>
      </w:r>
      <w:r w:rsidRPr="008C2CA9">
        <w:rPr>
          <w:sz w:val="16"/>
          <w:lang w:val="en"/>
        </w:rPr>
        <w:t>(</w:t>
      </w:r>
      <w:hyperlink r:id="rId39" w:anchor="ref-17" w:history="1">
        <w:r w:rsidRPr="008C2CA9">
          <w:rPr>
            <w:rStyle w:val="Hyperlink"/>
            <w:sz w:val="16"/>
            <w:lang w:val="en"/>
          </w:rPr>
          <w:t>Delgado et al. 2003</w:t>
        </w:r>
      </w:hyperlink>
      <w:r w:rsidRPr="008C2CA9">
        <w:rPr>
          <w:sz w:val="16"/>
          <w:lang w:val="en"/>
        </w:rPr>
        <w:t xml:space="preserve">, </w:t>
      </w:r>
      <w:hyperlink r:id="rId40" w:anchor="ref-71" w:history="1">
        <w:r w:rsidRPr="008C2CA9">
          <w:rPr>
            <w:rStyle w:val="Hyperlink"/>
            <w:sz w:val="16"/>
            <w:lang w:val="en"/>
          </w:rPr>
          <w:t>Wijkstrom 2003</w:t>
        </w:r>
      </w:hyperlink>
      <w:r w:rsidRPr="008C2CA9">
        <w:rPr>
          <w:sz w:val="16"/>
          <w:lang w:val="en"/>
        </w:rPr>
        <w:t>).</w:t>
      </w:r>
    </w:p>
    <w:p w:rsidR="00EC0FFA" w:rsidRPr="00B530E8" w:rsidRDefault="00EC0FFA" w:rsidP="00A55928">
      <w:pPr>
        <w:pStyle w:val="Heading3"/>
      </w:pPr>
      <w:r w:rsidRPr="00B530E8">
        <w:lastRenderedPageBreak/>
        <w:t>Aquaculture =&gt; Poverty</w:t>
      </w:r>
    </w:p>
    <w:p w:rsidR="00EC0FFA" w:rsidRPr="004C0F04" w:rsidRDefault="00EC0FFA" w:rsidP="00EC0FFA">
      <w:pPr>
        <w:rPr>
          <w:sz w:val="16"/>
          <w:szCs w:val="16"/>
        </w:rPr>
      </w:pPr>
    </w:p>
    <w:p w:rsidR="00EC0FFA" w:rsidRPr="00B530E8" w:rsidRDefault="00EC0FFA" w:rsidP="00EC0FFA">
      <w:pPr>
        <w:pStyle w:val="Heading4"/>
        <w:rPr>
          <w:rStyle w:val="StyleStyleBold12pt"/>
          <w:b/>
        </w:rPr>
      </w:pPr>
      <w:r w:rsidRPr="00B530E8">
        <w:rPr>
          <w:rStyle w:val="StyleStyleBold12pt"/>
          <w:b/>
        </w:rPr>
        <w:t>Aquaculture reduces rural poverty</w:t>
      </w:r>
    </w:p>
    <w:p w:rsidR="00EC0FFA" w:rsidRPr="004C0F04" w:rsidRDefault="00EC0FFA" w:rsidP="00EC0FFA">
      <w:pPr>
        <w:rPr>
          <w:sz w:val="16"/>
          <w:szCs w:val="16"/>
        </w:rPr>
      </w:pPr>
      <w:proofErr w:type="spellStart"/>
      <w:r w:rsidRPr="004C0F04">
        <w:rPr>
          <w:rStyle w:val="StyleStyleBold12pt"/>
        </w:rPr>
        <w:t>Tacon</w:t>
      </w:r>
      <w:proofErr w:type="spellEnd"/>
      <w:r w:rsidRPr="004C0F04">
        <w:rPr>
          <w:rStyle w:val="StyleStyleBold12pt"/>
        </w:rPr>
        <w:t xml:space="preserve"> 00</w:t>
      </w:r>
      <w:r w:rsidRPr="004C0F04">
        <w:rPr>
          <w:sz w:val="16"/>
          <w:szCs w:val="16"/>
        </w:rPr>
        <w:t xml:space="preserve"> (Aquaculture in the Third Millennium 20-25 February 2000 Increasing the Contribution of Aquaculture for Food Security and Poverty Alleviation Albert G. J. Tacon1 The Oceanic Institute, Waimanalo, Hawaii 96795 USA http://www.fao.org/docrep/003/ab412e/ab412e30.htm)</w:t>
      </w:r>
    </w:p>
    <w:p w:rsidR="00EC0FFA" w:rsidRPr="004C0F04" w:rsidRDefault="00EC0FFA" w:rsidP="00EC0FFA">
      <w:pPr>
        <w:rPr>
          <w:sz w:val="16"/>
          <w:szCs w:val="16"/>
        </w:rPr>
      </w:pPr>
    </w:p>
    <w:p w:rsidR="00EC0FFA" w:rsidRPr="004C0F04" w:rsidRDefault="00EC0FFA" w:rsidP="00EC0FFA">
      <w:pPr>
        <w:rPr>
          <w:rStyle w:val="StyleBoldUnderline"/>
          <w:b/>
          <w:u w:val="none"/>
        </w:rPr>
      </w:pPr>
      <w:r w:rsidRPr="004C0F04">
        <w:rPr>
          <w:sz w:val="16"/>
          <w:szCs w:val="16"/>
        </w:rPr>
        <w:t>In general terms,</w:t>
      </w:r>
      <w:r w:rsidRPr="004C0F04">
        <w:t xml:space="preserve"> </w:t>
      </w:r>
      <w:r w:rsidRPr="004C0F04">
        <w:rPr>
          <w:rStyle w:val="StyleBoldUnderline"/>
        </w:rPr>
        <w:t>aquaculture may benefit the livelihoods of the poor, either through an improved food supply and/or through employment and increased income</w:t>
      </w:r>
      <w:r w:rsidRPr="004C0F04">
        <w:t xml:space="preserve">; </w:t>
      </w:r>
      <w:r w:rsidRPr="004C0F04">
        <w:rPr>
          <w:sz w:val="16"/>
          <w:szCs w:val="16"/>
        </w:rPr>
        <w:t xml:space="preserve">benefits being either direct to a household farming aquatic products or indirect from the increased availability of low-cost fish in local markets, or from employment within the aquaculture sector (Edwards, 1999). However, at present, little or no hard statistical information exists concerning the scale and extent of rural or small-scale aquaculture development within most developing countries and LIFDCs or concerning the direct/indirect impact of these and the more commercial-scale farming activities and assistance projects on food security and poverty alleviation (Edwards, 1999; </w:t>
      </w:r>
      <w:proofErr w:type="spellStart"/>
      <w:r w:rsidRPr="004C0F04">
        <w:rPr>
          <w:sz w:val="16"/>
          <w:szCs w:val="16"/>
        </w:rPr>
        <w:t>Tacon</w:t>
      </w:r>
      <w:proofErr w:type="spellEnd"/>
      <w:r w:rsidRPr="004C0F04">
        <w:rPr>
          <w:sz w:val="16"/>
          <w:szCs w:val="16"/>
        </w:rPr>
        <w:t xml:space="preserve"> et al., 1997). However, it is useful to mention here how</w:t>
      </w:r>
      <w:r w:rsidRPr="004C0F04">
        <w:t xml:space="preserve"> </w:t>
      </w:r>
      <w:r w:rsidRPr="004C0F04">
        <w:rPr>
          <w:rStyle w:val="StyleBoldUnderline"/>
        </w:rPr>
        <w:t>contribution of rural aquaculture to poverty alleviation is explained by Edwards (1999): “rural aquaculture contributes to the alleviation of poverty directly through small-scale household farming of aquatic organisms for domestic consumption and/or income; or indirectly through employment of the poor as service providers to aquaculture or as workers on aquatic farms of wealthier farmers; or indirectly by providing low-cost fish for poor rural and urban consumers</w:t>
      </w:r>
      <w:r w:rsidRPr="004C0F04">
        <w:t xml:space="preserve">.” </w:t>
      </w:r>
      <w:r w:rsidRPr="004C0F04">
        <w:rPr>
          <w:sz w:val="16"/>
          <w:szCs w:val="16"/>
        </w:rPr>
        <w:t>Despite the lack of information concerning the role of rural aquaculture,</w:t>
      </w:r>
      <w:r w:rsidRPr="004C0F04">
        <w:t xml:space="preserve"> </w:t>
      </w:r>
      <w:r w:rsidRPr="004C0F04">
        <w:rPr>
          <w:rStyle w:val="StyleBoldUnderline"/>
        </w:rPr>
        <w:t>there is one sure benefit of consuming fish, and that is the nutritional and health benefit to be gained from its valuable nutrient content; food fish having a nutrient profile superior to all terrestrial meats</w:t>
      </w:r>
      <w:r w:rsidRPr="004C0F04">
        <w:t xml:space="preserve">, </w:t>
      </w:r>
      <w:r w:rsidRPr="004C0F04">
        <w:rPr>
          <w:sz w:val="16"/>
          <w:szCs w:val="16"/>
        </w:rPr>
        <w:t>being an excellent source of high quality animal protein and highly digestible energy, as well as an extremely rich source of omega-3 polyunsaturated fatty acids (PUFAs), fat-soluble vitamins (A, D and E) and water-soluble vitamins (B complex), and minerals (calcium, phosphorus, iron, iodine and selenium). In fact,</w:t>
      </w:r>
      <w:r w:rsidRPr="004C0F04">
        <w:t xml:space="preserve"> </w:t>
      </w:r>
      <w:r w:rsidRPr="004C0F04">
        <w:rPr>
          <w:rStyle w:val="StyleBoldUnderline"/>
        </w:rPr>
        <w:t xml:space="preserve">if there is a single food that could be used to address all of the different </w:t>
      </w:r>
      <w:proofErr w:type="spellStart"/>
      <w:r w:rsidRPr="004C0F04">
        <w:rPr>
          <w:rStyle w:val="StyleBoldUnderline"/>
        </w:rPr>
        <w:t>malnutritional</w:t>
      </w:r>
      <w:proofErr w:type="spellEnd"/>
      <w:r w:rsidRPr="004C0F04">
        <w:rPr>
          <w:rStyle w:val="StyleBoldUnderline"/>
        </w:rPr>
        <w:t xml:space="preserve"> disorders listed at the start of this paper, it is fish - the staple animal protein source of traditional </w:t>
      </w:r>
      <w:proofErr w:type="spellStart"/>
      <w:r w:rsidRPr="004C0F04">
        <w:rPr>
          <w:rStyle w:val="StyleBoldUnderline"/>
        </w:rPr>
        <w:t>fisherfolk</w:t>
      </w:r>
      <w:proofErr w:type="spellEnd"/>
      <w:r w:rsidRPr="004C0F04">
        <w:rPr>
          <w:rStyle w:val="StyleBoldUnderline"/>
        </w:rPr>
        <w:t>.</w:t>
      </w:r>
    </w:p>
    <w:p w:rsidR="00A55928" w:rsidRPr="00B530E8" w:rsidRDefault="00A55928" w:rsidP="00A55928">
      <w:pPr>
        <w:pStyle w:val="Heading3"/>
      </w:pPr>
      <w:r w:rsidRPr="00B530E8">
        <w:lastRenderedPageBreak/>
        <w:t>Compete w/Fisheries</w:t>
      </w:r>
    </w:p>
    <w:p w:rsidR="00A55928" w:rsidRPr="00B530E8" w:rsidRDefault="00A55928" w:rsidP="00A55928">
      <w:pPr>
        <w:pStyle w:val="Heading4"/>
        <w:rPr>
          <w:rStyle w:val="StyleBoldUnderline"/>
          <w:b w:val="0"/>
          <w:u w:val="none"/>
        </w:rPr>
      </w:pPr>
      <w:r w:rsidRPr="00B530E8">
        <w:rPr>
          <w:rStyle w:val="StyleStyleBold12pt"/>
          <w:b/>
        </w:rPr>
        <w:t xml:space="preserve">Fisheries do not compete- necessary for transition and helping both industries </w:t>
      </w:r>
      <w:proofErr w:type="spellStart"/>
      <w:r w:rsidRPr="00B530E8">
        <w:rPr>
          <w:rStyle w:val="StyleStyleBold12pt"/>
          <w:b/>
        </w:rPr>
        <w:t>Hishamunda</w:t>
      </w:r>
      <w:proofErr w:type="spellEnd"/>
      <w:r w:rsidRPr="00B530E8">
        <w:rPr>
          <w:rStyle w:val="StyleStyleBold12pt"/>
          <w:b/>
        </w:rPr>
        <w:t xml:space="preserve"> et al 14 </w:t>
      </w:r>
      <w:r w:rsidRPr="00B530E8">
        <w:rPr>
          <w:rStyle w:val="StyleBoldUnderline"/>
          <w:u w:val="none"/>
        </w:rPr>
        <w:t xml:space="preserve">(Nathanael </w:t>
      </w:r>
      <w:proofErr w:type="spellStart"/>
      <w:r w:rsidRPr="00B530E8">
        <w:rPr>
          <w:rStyle w:val="StyleBoldUnderline"/>
          <w:u w:val="none"/>
        </w:rPr>
        <w:t>Hishamunda</w:t>
      </w:r>
      <w:proofErr w:type="spellEnd"/>
      <w:r w:rsidRPr="00B530E8">
        <w:rPr>
          <w:rStyle w:val="StyleBoldUnderline"/>
          <w:u w:val="none"/>
        </w:rPr>
        <w:t xml:space="preserve"> Senior Aquaculture Officer Aquaculture Branch Fisheries and Aquaculture Resources Use and Conservation Division, FAO Fisheries and Aquaculture Department, Neil </w:t>
      </w:r>
      <w:proofErr w:type="spellStart"/>
      <w:r w:rsidRPr="00B530E8">
        <w:rPr>
          <w:rStyle w:val="StyleBoldUnderline"/>
          <w:u w:val="none"/>
        </w:rPr>
        <w:t>Ridler</w:t>
      </w:r>
      <w:proofErr w:type="spellEnd"/>
      <w:r w:rsidRPr="00B530E8">
        <w:rPr>
          <w:rStyle w:val="StyleBoldUnderline"/>
          <w:u w:val="none"/>
        </w:rPr>
        <w:t xml:space="preserve"> Emeritus Professor of Economics University of New Brunswick, </w:t>
      </w:r>
      <w:proofErr w:type="spellStart"/>
      <w:r w:rsidRPr="00B530E8">
        <w:rPr>
          <w:rStyle w:val="StyleBoldUnderline"/>
          <w:u w:val="none"/>
        </w:rPr>
        <w:t>Elisabetta</w:t>
      </w:r>
      <w:proofErr w:type="spellEnd"/>
      <w:r w:rsidRPr="00B530E8">
        <w:rPr>
          <w:rStyle w:val="StyleBoldUnderline"/>
          <w:u w:val="none"/>
        </w:rPr>
        <w:t xml:space="preserve"> </w:t>
      </w:r>
      <w:proofErr w:type="spellStart"/>
      <w:r w:rsidRPr="00B530E8">
        <w:rPr>
          <w:rStyle w:val="StyleBoldUnderline"/>
          <w:u w:val="none"/>
        </w:rPr>
        <w:t>Martone</w:t>
      </w:r>
      <w:proofErr w:type="spellEnd"/>
      <w:r w:rsidRPr="00B530E8">
        <w:rPr>
          <w:rStyle w:val="StyleBoldUnderline"/>
          <w:u w:val="none"/>
        </w:rPr>
        <w:t xml:space="preserve"> FAO consultant. FOOD AND AGRICULTURE ORGANIZATION OF THE UNITED NATIONS Rome, 2014 Policy and governance in aquaculture Lessons learned and way forward </w:t>
      </w:r>
      <w:hyperlink r:id="rId41" w:history="1">
        <w:r w:rsidRPr="00B530E8">
          <w:rPr>
            <w:rStyle w:val="Hyperlink"/>
            <w:sz w:val="22"/>
          </w:rPr>
          <w:t>http://www.fao.org/docrep/019/i3156e/i3156e.pdf</w:t>
        </w:r>
      </w:hyperlink>
      <w:r w:rsidRPr="00B530E8">
        <w:rPr>
          <w:rStyle w:val="StyleBoldUnderline"/>
          <w:u w:val="none"/>
        </w:rPr>
        <w:t xml:space="preserve">) </w:t>
      </w:r>
      <w:proofErr w:type="spellStart"/>
      <w:r w:rsidRPr="00B530E8">
        <w:rPr>
          <w:rStyle w:val="StyleBoldUnderline"/>
          <w:u w:val="none"/>
        </w:rPr>
        <w:t>CHall</w:t>
      </w:r>
      <w:proofErr w:type="spellEnd"/>
    </w:p>
    <w:p w:rsidR="00A55928" w:rsidRPr="004C0F04" w:rsidRDefault="00A55928" w:rsidP="00A55928"/>
    <w:p w:rsidR="00A55928" w:rsidRPr="004C0F04" w:rsidRDefault="00A55928" w:rsidP="00A55928">
      <w:r w:rsidRPr="004C0F04">
        <w:rPr>
          <w:rStyle w:val="StyleBoldUnderline"/>
        </w:rPr>
        <w:t>The perception that the relationship between wild fisheries and aquaculture is in conflict often appears to be based on bias and misconception</w:t>
      </w:r>
      <w:r w:rsidRPr="004C0F04">
        <w:t xml:space="preserve">. </w:t>
      </w:r>
      <w:r w:rsidRPr="004C0F04">
        <w:rPr>
          <w:rStyle w:val="StyleBoldUnderline"/>
        </w:rPr>
        <w:t>Most aquaculture and fishery stakeholders have not fully recognized the key differences and connections between them</w:t>
      </w:r>
      <w:r w:rsidRPr="004C0F04">
        <w:t xml:space="preserve">. Anderson (2002) provides evidence on how these two seemingly different industries have much in common. For example, </w:t>
      </w:r>
      <w:r w:rsidRPr="004C0F04">
        <w:rPr>
          <w:rStyle w:val="StyleBoldUnderline"/>
        </w:rPr>
        <w:t>the role of aquaculture in enhancing stocks may be-come more vital with the decline and depletion of more commercially important species</w:t>
      </w:r>
      <w:r w:rsidRPr="004C0F04">
        <w:t xml:space="preserve">. </w:t>
      </w:r>
      <w:r w:rsidRPr="004C0F04">
        <w:rPr>
          <w:rStyle w:val="StyleBoldUnderline"/>
        </w:rPr>
        <w:t>Collecting and conducting case studies regarding this aspect will be helpful to educate stakeholders with different perspectives.</w:t>
      </w:r>
      <w:r w:rsidRPr="004C0F04">
        <w:t xml:space="preserve"> </w:t>
      </w:r>
      <w:r w:rsidRPr="004C0F04">
        <w:rPr>
          <w:rStyle w:val="StyleBoldUnderline"/>
        </w:rPr>
        <w:t>Additionally, training interested fishermen in aquaculture methods and technology and providing incentives or necessary support for them to transfer to fish or shellfish farming may be useful</w:t>
      </w:r>
      <w:r w:rsidRPr="004C0F04">
        <w:t xml:space="preserve">. </w:t>
      </w:r>
    </w:p>
    <w:p w:rsidR="00A55928" w:rsidRPr="004C0F04" w:rsidRDefault="00A55928" w:rsidP="00A55928"/>
    <w:sectPr w:rsidR="00A55928" w:rsidRPr="004C0F04" w:rsidSect="00A10B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5897A96"/>
    <w:multiLevelType w:val="hybridMultilevel"/>
    <w:tmpl w:val="246E1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C433A20"/>
    <w:multiLevelType w:val="hybridMultilevel"/>
    <w:tmpl w:val="2F345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5"/>
  </w:num>
  <w:num w:numId="5">
    <w:abstractNumId w:val="14"/>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71E7"/>
    <w:rsid w:val="00017401"/>
    <w:rsid w:val="000228B0"/>
    <w:rsid w:val="00032379"/>
    <w:rsid w:val="00033C94"/>
    <w:rsid w:val="0004597A"/>
    <w:rsid w:val="0006049E"/>
    <w:rsid w:val="00063CF6"/>
    <w:rsid w:val="000805C7"/>
    <w:rsid w:val="000856E7"/>
    <w:rsid w:val="000B0F1D"/>
    <w:rsid w:val="000D358C"/>
    <w:rsid w:val="000E0E37"/>
    <w:rsid w:val="00104A21"/>
    <w:rsid w:val="001149AA"/>
    <w:rsid w:val="00117B91"/>
    <w:rsid w:val="001207EB"/>
    <w:rsid w:val="00127D65"/>
    <w:rsid w:val="00143454"/>
    <w:rsid w:val="00181A81"/>
    <w:rsid w:val="0018236E"/>
    <w:rsid w:val="00197AF8"/>
    <w:rsid w:val="001B303F"/>
    <w:rsid w:val="001B43D2"/>
    <w:rsid w:val="001B5131"/>
    <w:rsid w:val="001E2237"/>
    <w:rsid w:val="001E27E6"/>
    <w:rsid w:val="001F376F"/>
    <w:rsid w:val="002059FE"/>
    <w:rsid w:val="00214DB7"/>
    <w:rsid w:val="0022699F"/>
    <w:rsid w:val="00227B26"/>
    <w:rsid w:val="00231795"/>
    <w:rsid w:val="0026600C"/>
    <w:rsid w:val="00273C7E"/>
    <w:rsid w:val="002978BC"/>
    <w:rsid w:val="002A29B3"/>
    <w:rsid w:val="002B4497"/>
    <w:rsid w:val="002C15BE"/>
    <w:rsid w:val="002C29C6"/>
    <w:rsid w:val="002C6F20"/>
    <w:rsid w:val="002D0E00"/>
    <w:rsid w:val="002D58C2"/>
    <w:rsid w:val="002F09C4"/>
    <w:rsid w:val="002F1B36"/>
    <w:rsid w:val="002F5F00"/>
    <w:rsid w:val="003051B6"/>
    <w:rsid w:val="00324A64"/>
    <w:rsid w:val="003366BE"/>
    <w:rsid w:val="00337709"/>
    <w:rsid w:val="003477B6"/>
    <w:rsid w:val="003642B1"/>
    <w:rsid w:val="00374852"/>
    <w:rsid w:val="00381318"/>
    <w:rsid w:val="00381F98"/>
    <w:rsid w:val="00384271"/>
    <w:rsid w:val="003A7E29"/>
    <w:rsid w:val="003B3B8A"/>
    <w:rsid w:val="003C08D7"/>
    <w:rsid w:val="003F7611"/>
    <w:rsid w:val="00427109"/>
    <w:rsid w:val="00433D7C"/>
    <w:rsid w:val="00465255"/>
    <w:rsid w:val="004735E8"/>
    <w:rsid w:val="004751CC"/>
    <w:rsid w:val="004804B8"/>
    <w:rsid w:val="00484356"/>
    <w:rsid w:val="00486022"/>
    <w:rsid w:val="00491CBA"/>
    <w:rsid w:val="00492A51"/>
    <w:rsid w:val="004B740D"/>
    <w:rsid w:val="004C0F04"/>
    <w:rsid w:val="004D5509"/>
    <w:rsid w:val="004E688C"/>
    <w:rsid w:val="00532EF5"/>
    <w:rsid w:val="00534A31"/>
    <w:rsid w:val="005419C6"/>
    <w:rsid w:val="00571E67"/>
    <w:rsid w:val="00591792"/>
    <w:rsid w:val="005918D2"/>
    <w:rsid w:val="005922BC"/>
    <w:rsid w:val="005A29D4"/>
    <w:rsid w:val="005B08C4"/>
    <w:rsid w:val="005C6F5B"/>
    <w:rsid w:val="005D08D7"/>
    <w:rsid w:val="005D0FC0"/>
    <w:rsid w:val="005D27F8"/>
    <w:rsid w:val="005E79EB"/>
    <w:rsid w:val="005F333B"/>
    <w:rsid w:val="00610A01"/>
    <w:rsid w:val="00615562"/>
    <w:rsid w:val="006223AC"/>
    <w:rsid w:val="00626777"/>
    <w:rsid w:val="00636F4C"/>
    <w:rsid w:val="00665C90"/>
    <w:rsid w:val="00673113"/>
    <w:rsid w:val="0067543E"/>
    <w:rsid w:val="006A4FC4"/>
    <w:rsid w:val="006B418C"/>
    <w:rsid w:val="006C2650"/>
    <w:rsid w:val="006F7F2D"/>
    <w:rsid w:val="00723B54"/>
    <w:rsid w:val="00733A8A"/>
    <w:rsid w:val="00741A28"/>
    <w:rsid w:val="00742A1F"/>
    <w:rsid w:val="0075785D"/>
    <w:rsid w:val="00767D64"/>
    <w:rsid w:val="007960F8"/>
    <w:rsid w:val="007A1D38"/>
    <w:rsid w:val="007A3B6D"/>
    <w:rsid w:val="007C0323"/>
    <w:rsid w:val="007C5B3A"/>
    <w:rsid w:val="007D06CD"/>
    <w:rsid w:val="007D6615"/>
    <w:rsid w:val="007E0E33"/>
    <w:rsid w:val="007E2395"/>
    <w:rsid w:val="007E6AD9"/>
    <w:rsid w:val="008011A6"/>
    <w:rsid w:val="0080758C"/>
    <w:rsid w:val="0082650B"/>
    <w:rsid w:val="00850304"/>
    <w:rsid w:val="00852D44"/>
    <w:rsid w:val="00855B7C"/>
    <w:rsid w:val="00863ACE"/>
    <w:rsid w:val="00866F9C"/>
    <w:rsid w:val="00870E14"/>
    <w:rsid w:val="008815BC"/>
    <w:rsid w:val="00883514"/>
    <w:rsid w:val="00884FC3"/>
    <w:rsid w:val="008A5C29"/>
    <w:rsid w:val="008C5C36"/>
    <w:rsid w:val="008D4182"/>
    <w:rsid w:val="008D4C65"/>
    <w:rsid w:val="008E2A0F"/>
    <w:rsid w:val="008E3EF8"/>
    <w:rsid w:val="008E6212"/>
    <w:rsid w:val="008E749C"/>
    <w:rsid w:val="00931A07"/>
    <w:rsid w:val="00934417"/>
    <w:rsid w:val="00951DC5"/>
    <w:rsid w:val="00965740"/>
    <w:rsid w:val="0097078C"/>
    <w:rsid w:val="00986304"/>
    <w:rsid w:val="00991B3C"/>
    <w:rsid w:val="009977F8"/>
    <w:rsid w:val="009B141D"/>
    <w:rsid w:val="009C4904"/>
    <w:rsid w:val="009D2892"/>
    <w:rsid w:val="009F0560"/>
    <w:rsid w:val="009F5234"/>
    <w:rsid w:val="00A0730E"/>
    <w:rsid w:val="00A10B6C"/>
    <w:rsid w:val="00A14ABB"/>
    <w:rsid w:val="00A54082"/>
    <w:rsid w:val="00A55928"/>
    <w:rsid w:val="00A62CDF"/>
    <w:rsid w:val="00A6617F"/>
    <w:rsid w:val="00A667AA"/>
    <w:rsid w:val="00A67650"/>
    <w:rsid w:val="00A835E8"/>
    <w:rsid w:val="00AA1248"/>
    <w:rsid w:val="00AA6E4A"/>
    <w:rsid w:val="00AB70FB"/>
    <w:rsid w:val="00AC1678"/>
    <w:rsid w:val="00AC7916"/>
    <w:rsid w:val="00B050AD"/>
    <w:rsid w:val="00B12A8A"/>
    <w:rsid w:val="00B313B5"/>
    <w:rsid w:val="00B530E8"/>
    <w:rsid w:val="00B575A6"/>
    <w:rsid w:val="00B72CBC"/>
    <w:rsid w:val="00BA1BB0"/>
    <w:rsid w:val="00BA56B2"/>
    <w:rsid w:val="00BC0217"/>
    <w:rsid w:val="00BE286D"/>
    <w:rsid w:val="00C02D99"/>
    <w:rsid w:val="00C04B92"/>
    <w:rsid w:val="00C1026C"/>
    <w:rsid w:val="00C20AA5"/>
    <w:rsid w:val="00C408F8"/>
    <w:rsid w:val="00C45993"/>
    <w:rsid w:val="00C60DA2"/>
    <w:rsid w:val="00C77C9D"/>
    <w:rsid w:val="00C8592D"/>
    <w:rsid w:val="00CA304A"/>
    <w:rsid w:val="00CB28EE"/>
    <w:rsid w:val="00CC3ED1"/>
    <w:rsid w:val="00CD62F4"/>
    <w:rsid w:val="00D15793"/>
    <w:rsid w:val="00D47E70"/>
    <w:rsid w:val="00D569B4"/>
    <w:rsid w:val="00D67FEE"/>
    <w:rsid w:val="00D824DA"/>
    <w:rsid w:val="00D94802"/>
    <w:rsid w:val="00DA36F9"/>
    <w:rsid w:val="00DA71E7"/>
    <w:rsid w:val="00DC649E"/>
    <w:rsid w:val="00DC6BEF"/>
    <w:rsid w:val="00DF1D52"/>
    <w:rsid w:val="00DF2EF6"/>
    <w:rsid w:val="00E20B7B"/>
    <w:rsid w:val="00E37B76"/>
    <w:rsid w:val="00E421CA"/>
    <w:rsid w:val="00E43252"/>
    <w:rsid w:val="00E612E7"/>
    <w:rsid w:val="00E80BCA"/>
    <w:rsid w:val="00E822CF"/>
    <w:rsid w:val="00EC0FFA"/>
    <w:rsid w:val="00ED0482"/>
    <w:rsid w:val="00ED3DB1"/>
    <w:rsid w:val="00EE082E"/>
    <w:rsid w:val="00EF1FE9"/>
    <w:rsid w:val="00F36AE9"/>
    <w:rsid w:val="00F41107"/>
    <w:rsid w:val="00F54A75"/>
    <w:rsid w:val="00F72FE9"/>
    <w:rsid w:val="00F7790E"/>
    <w:rsid w:val="00F808E4"/>
    <w:rsid w:val="00F964CA"/>
    <w:rsid w:val="00FA2157"/>
    <w:rsid w:val="00FA5001"/>
    <w:rsid w:val="00FB1BD8"/>
    <w:rsid w:val="00FE5311"/>
    <w:rsid w:val="00FE6F52"/>
    <w:rsid w:val="00FF4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semiHidden="0" w:uiPriority="1" w:unhideWhenUsed="0" w:qFormat="1"/>
    <w:lsdException w:name="heading 3" w:semiHidden="0" w:uiPriority="2" w:unhideWhenUsed="0" w:qFormat="1"/>
    <w:lsdException w:name="heading 4" w:semiHidden="0" w:uiPriority="3"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aliases w:val="Normal/Card"/>
    <w:uiPriority w:val="4"/>
    <w:qFormat/>
    <w:rsid w:val="00324A64"/>
    <w:pPr>
      <w:spacing w:after="160" w:line="259" w:lineRule="auto"/>
    </w:pPr>
    <w:rPr>
      <w:rFonts w:ascii="Calibri" w:eastAsia="Calibri" w:hAnsi="Calibri"/>
      <w:sz w:val="22"/>
      <w:szCs w:val="22"/>
    </w:rPr>
  </w:style>
  <w:style w:type="paragraph" w:styleId="Heading1">
    <w:name w:val="heading 1"/>
    <w:aliases w:val="Pocket"/>
    <w:basedOn w:val="Normal"/>
    <w:next w:val="Normal"/>
    <w:link w:val="Heading1Char"/>
    <w:autoRedefine/>
    <w:qFormat/>
    <w:rsid w:val="00324A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b/>
      <w:sz w:val="52"/>
      <w:szCs w:val="32"/>
    </w:rPr>
  </w:style>
  <w:style w:type="paragraph" w:styleId="Heading2">
    <w:name w:val="heading 2"/>
    <w:aliases w:val="Hat"/>
    <w:basedOn w:val="Normal"/>
    <w:next w:val="Normal"/>
    <w:link w:val="Heading2Char"/>
    <w:autoRedefine/>
    <w:uiPriority w:val="1"/>
    <w:unhideWhenUsed/>
    <w:qFormat/>
    <w:rsid w:val="00324A64"/>
    <w:pPr>
      <w:keepNext/>
      <w:keepLines/>
      <w:pageBreakBefore/>
      <w:spacing w:before="40" w:after="0"/>
      <w:jc w:val="center"/>
      <w:outlineLvl w:val="1"/>
    </w:pPr>
    <w:rPr>
      <w:rFonts w:eastAsia="Times New Roman"/>
      <w:b/>
      <w:sz w:val="44"/>
      <w:szCs w:val="26"/>
      <w:u w:val="double"/>
    </w:rPr>
  </w:style>
  <w:style w:type="paragraph" w:styleId="Heading3">
    <w:name w:val="heading 3"/>
    <w:aliases w:val="Block"/>
    <w:basedOn w:val="Normal"/>
    <w:next w:val="Normal"/>
    <w:link w:val="Heading3Char"/>
    <w:autoRedefine/>
    <w:uiPriority w:val="2"/>
    <w:unhideWhenUsed/>
    <w:qFormat/>
    <w:rsid w:val="00324A64"/>
    <w:pPr>
      <w:keepNext/>
      <w:keepLines/>
      <w:pageBreakBefore/>
      <w:spacing w:before="40" w:after="0"/>
      <w:jc w:val="center"/>
      <w:outlineLvl w:val="2"/>
    </w:pPr>
    <w:rPr>
      <w:rFonts w:eastAsia="Times New Roman"/>
      <w:b/>
      <w:sz w:val="32"/>
      <w:szCs w:val="24"/>
      <w:u w:val="single"/>
    </w:rPr>
  </w:style>
  <w:style w:type="paragraph" w:styleId="Heading4">
    <w:name w:val="heading 4"/>
    <w:aliases w:val="Tag,Underlined Text,Char2 Char,Big card,small text,body,Normal Tag,heading 2, Ch,Heading 2 Char2 Char,Ch,Card,No Spacing1,Debate Text,No Spacing11,Read stuff,No Spacing111,No Spacing2,tags,No Spacing1111,No Spacing11111,No Spacing111111,TAG,T"/>
    <w:basedOn w:val="Normal"/>
    <w:next w:val="Normal"/>
    <w:link w:val="Heading4Char"/>
    <w:autoRedefine/>
    <w:uiPriority w:val="3"/>
    <w:unhideWhenUsed/>
    <w:qFormat/>
    <w:rsid w:val="00324A64"/>
    <w:pPr>
      <w:keepNext/>
      <w:keepLines/>
      <w:spacing w:before="40" w:after="0"/>
      <w:outlineLvl w:val="3"/>
    </w:pPr>
    <w:rPr>
      <w:rFonts w:eastAsia="Times New Roman"/>
      <w:b/>
      <w:iCs/>
      <w:sz w:val="26"/>
    </w:rPr>
  </w:style>
  <w:style w:type="character" w:default="1" w:styleId="DefaultParagraphFont">
    <w:name w:val="Default Paragraph Font"/>
    <w:uiPriority w:val="1"/>
    <w:unhideWhenUsed/>
    <w:rsid w:val="00324A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A64"/>
  </w:style>
  <w:style w:type="character" w:customStyle="1" w:styleId="Heading1Char">
    <w:name w:val="Heading 1 Char"/>
    <w:aliases w:val="Pocket Char"/>
    <w:link w:val="Heading1"/>
    <w:rsid w:val="00324A64"/>
    <w:rPr>
      <w:rFonts w:ascii="Calibri" w:eastAsia="Times New Roman" w:hAnsi="Calibri"/>
      <w:b/>
      <w:sz w:val="52"/>
      <w:szCs w:val="32"/>
    </w:rPr>
  </w:style>
  <w:style w:type="character" w:customStyle="1" w:styleId="Heading2Char">
    <w:name w:val="Heading 2 Char"/>
    <w:aliases w:val="Hat Char"/>
    <w:link w:val="Heading2"/>
    <w:uiPriority w:val="1"/>
    <w:rsid w:val="00324A64"/>
    <w:rPr>
      <w:rFonts w:ascii="Calibri" w:eastAsia="Times New Roman" w:hAnsi="Calibri"/>
      <w:b/>
      <w:sz w:val="44"/>
      <w:szCs w:val="26"/>
      <w:u w:val="double"/>
    </w:rPr>
  </w:style>
  <w:style w:type="character" w:customStyle="1" w:styleId="Heading3Char">
    <w:name w:val="Heading 3 Char"/>
    <w:aliases w:val="Block Char"/>
    <w:link w:val="Heading3"/>
    <w:uiPriority w:val="2"/>
    <w:rsid w:val="00324A64"/>
    <w:rPr>
      <w:rFonts w:ascii="Calibri" w:eastAsia="Times New Roman" w:hAnsi="Calibri"/>
      <w:b/>
      <w:sz w:val="32"/>
      <w:szCs w:val="24"/>
      <w:u w:val="single"/>
    </w:rPr>
  </w:style>
  <w:style w:type="character" w:customStyle="1" w:styleId="Heading4Char">
    <w:name w:val="Heading 4 Char"/>
    <w:aliases w:val="Tag Char,Underlined Text Char,Char2 Char Char,Big card Char,small text Char,body Char,Normal Tag Char,heading 2 Char, Ch Char,Heading 2 Char2 Char Char,Ch Char,Card Char,No Spacing1 Char,Debate Text Char,No Spacing11 Char,Read stuff Char"/>
    <w:link w:val="Heading4"/>
    <w:uiPriority w:val="3"/>
    <w:rsid w:val="00324A64"/>
    <w:rPr>
      <w:rFonts w:ascii="Calibri" w:eastAsia="Times New Roman" w:hAnsi="Calibri"/>
      <w:b/>
      <w:iCs/>
      <w:sz w:val="26"/>
      <w:szCs w:val="22"/>
    </w:rPr>
  </w:style>
  <w:style w:type="character" w:styleId="Emphasis">
    <w:name w:val="Emphasis"/>
    <w:aliases w:val="Evidence,Minimized,minimized,Highlighted,tag2,Size 10,emphasis in card,CD Card,ED - Tag,Underlined,emphasis,Bold Underline,Emphasis!!,small,Qualifications"/>
    <w:uiPriority w:val="7"/>
    <w:qFormat/>
    <w:rsid w:val="00324A64"/>
    <w:rPr>
      <w:b/>
      <w:i w:val="0"/>
      <w:iCs/>
      <w:u w:val="single"/>
    </w:rPr>
  </w:style>
  <w:style w:type="paragraph" w:styleId="MediumGrid2">
    <w:name w:val="Medium Grid 2"/>
    <w:uiPriority w:val="1"/>
    <w:rsid w:val="00DA71E7"/>
    <w:rPr>
      <w:sz w:val="24"/>
      <w:szCs w:val="24"/>
    </w:rPr>
  </w:style>
  <w:style w:type="character" w:customStyle="1" w:styleId="StyleStyleBold12pt">
    <w:name w:val="Style Style Bold + 12 pt"/>
    <w:aliases w:val="Cite,Style 13 pt Bold"/>
    <w:uiPriority w:val="5"/>
    <w:qFormat/>
    <w:rsid w:val="00324A64"/>
    <w:rPr>
      <w:b/>
      <w:bCs/>
      <w:sz w:val="26"/>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uiPriority w:val="6"/>
    <w:qFormat/>
    <w:rsid w:val="00324A64"/>
    <w:rPr>
      <w:u w:val="single"/>
    </w:rPr>
  </w:style>
  <w:style w:type="paragraph" w:styleId="DocumentMap">
    <w:name w:val="Document Map"/>
    <w:basedOn w:val="Normal"/>
    <w:link w:val="DocumentMapChar"/>
    <w:uiPriority w:val="99"/>
    <w:semiHidden/>
    <w:unhideWhenUsed/>
    <w:rsid w:val="00DA71E7"/>
    <w:rPr>
      <w:rFonts w:ascii="Lucida Grande" w:hAnsi="Lucida Grande" w:cs="Lucida Grande"/>
    </w:rPr>
  </w:style>
  <w:style w:type="character" w:customStyle="1" w:styleId="DocumentMapChar">
    <w:name w:val="Document Map Char"/>
    <w:link w:val="DocumentMap"/>
    <w:uiPriority w:val="99"/>
    <w:semiHidden/>
    <w:rsid w:val="00DA71E7"/>
    <w:rPr>
      <w:rFonts w:ascii="Lucida Grande" w:hAnsi="Lucida Grande" w:cs="Lucida Grande"/>
      <w:sz w:val="22"/>
    </w:rPr>
  </w:style>
  <w:style w:type="paragraph" w:styleId="ColorfulList-Accent1">
    <w:name w:val="Colorful List Accent 1"/>
    <w:basedOn w:val="Normal"/>
    <w:uiPriority w:val="34"/>
    <w:rsid w:val="00DA71E7"/>
    <w:pPr>
      <w:ind w:left="720"/>
      <w:contextualSpacing/>
    </w:pPr>
  </w:style>
  <w:style w:type="paragraph" w:styleId="Header">
    <w:name w:val="header"/>
    <w:basedOn w:val="Normal"/>
    <w:link w:val="HeaderChar"/>
    <w:uiPriority w:val="99"/>
    <w:rsid w:val="00104A21"/>
    <w:pPr>
      <w:tabs>
        <w:tab w:val="center" w:pos="4680"/>
        <w:tab w:val="right" w:pos="9360"/>
      </w:tabs>
    </w:pPr>
  </w:style>
  <w:style w:type="character" w:customStyle="1" w:styleId="HeaderChar">
    <w:name w:val="Header Char"/>
    <w:link w:val="Header"/>
    <w:uiPriority w:val="99"/>
    <w:rsid w:val="00104A21"/>
    <w:rPr>
      <w:rFonts w:ascii="Calibri" w:eastAsia="Calibri" w:hAnsi="Calibri" w:cs="Calibri"/>
      <w:sz w:val="22"/>
      <w:szCs w:val="22"/>
    </w:rPr>
  </w:style>
  <w:style w:type="paragraph" w:styleId="Footer">
    <w:name w:val="footer"/>
    <w:basedOn w:val="Normal"/>
    <w:link w:val="FooterChar"/>
    <w:uiPriority w:val="99"/>
    <w:rsid w:val="00104A21"/>
    <w:pPr>
      <w:tabs>
        <w:tab w:val="center" w:pos="4680"/>
        <w:tab w:val="right" w:pos="9360"/>
      </w:tabs>
    </w:pPr>
  </w:style>
  <w:style w:type="character" w:customStyle="1" w:styleId="FooterChar">
    <w:name w:val="Footer Char"/>
    <w:link w:val="Footer"/>
    <w:uiPriority w:val="99"/>
    <w:rsid w:val="00104A21"/>
    <w:rPr>
      <w:rFonts w:ascii="Calibri" w:eastAsia="Calibri" w:hAnsi="Calibri" w:cs="Calibri"/>
      <w:sz w:val="22"/>
      <w:szCs w:val="22"/>
    </w:rPr>
  </w:style>
  <w:style w:type="character" w:styleId="PageNumber">
    <w:name w:val="page number"/>
    <w:uiPriority w:val="99"/>
    <w:semiHidden/>
    <w:unhideWhenUsed/>
    <w:rsid w:val="00DA71E7"/>
  </w:style>
  <w:style w:type="character" w:styleId="Hyperlink">
    <w:name w:val="Hyperlink"/>
    <w:uiPriority w:val="99"/>
    <w:unhideWhenUsed/>
    <w:rsid w:val="00324A64"/>
    <w:rPr>
      <w:color w:val="auto"/>
      <w:u w:val="none"/>
    </w:rPr>
  </w:style>
  <w:style w:type="character" w:styleId="FollowedHyperlink">
    <w:name w:val="FollowedHyperlink"/>
    <w:uiPriority w:val="99"/>
    <w:semiHidden/>
    <w:unhideWhenUsed/>
    <w:rsid w:val="00324A64"/>
    <w:rPr>
      <w:color w:val="auto"/>
      <w:u w:val="none"/>
    </w:rPr>
  </w:style>
  <w:style w:type="character" w:customStyle="1" w:styleId="StyleBold">
    <w:name w:val="Style Bold"/>
    <w:uiPriority w:val="9"/>
    <w:semiHidden/>
    <w:rsid w:val="00104A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91541">
      <w:bodyDiv w:val="1"/>
      <w:marLeft w:val="0"/>
      <w:marRight w:val="0"/>
      <w:marTop w:val="0"/>
      <w:marBottom w:val="0"/>
      <w:divBdr>
        <w:top w:val="none" w:sz="0" w:space="0" w:color="auto"/>
        <w:left w:val="none" w:sz="0" w:space="0" w:color="auto"/>
        <w:bottom w:val="none" w:sz="0" w:space="0" w:color="auto"/>
        <w:right w:val="none" w:sz="0" w:space="0" w:color="auto"/>
      </w:divBdr>
    </w:div>
    <w:div w:id="1180857179">
      <w:bodyDiv w:val="1"/>
      <w:marLeft w:val="0"/>
      <w:marRight w:val="0"/>
      <w:marTop w:val="0"/>
      <w:marBottom w:val="0"/>
      <w:divBdr>
        <w:top w:val="none" w:sz="0" w:space="0" w:color="auto"/>
        <w:left w:val="none" w:sz="0" w:space="0" w:color="auto"/>
        <w:bottom w:val="none" w:sz="0" w:space="0" w:color="auto"/>
        <w:right w:val="none" w:sz="0" w:space="0" w:color="auto"/>
      </w:divBdr>
    </w:div>
    <w:div w:id="128839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oscience.oxfordjournals.org/content/59/1/27.full" TargetMode="External"/><Relationship Id="rId18" Type="http://schemas.openxmlformats.org/officeDocument/2006/relationships/hyperlink" Target="http://bioscience.oxfordjournals.org/content/59/1/27.full" TargetMode="External"/><Relationship Id="rId26" Type="http://schemas.openxmlformats.org/officeDocument/2006/relationships/hyperlink" Target="http://www.fao.org/docrep/019/i3156e/i3156e.pdf" TargetMode="External"/><Relationship Id="rId39" Type="http://schemas.openxmlformats.org/officeDocument/2006/relationships/hyperlink" Target="http://bioscience.oxfordjournals.org/content/59/1/27.full" TargetMode="External"/><Relationship Id="rId21" Type="http://schemas.openxmlformats.org/officeDocument/2006/relationships/hyperlink" Target="http://www.ecorigs.org/Website_Aquaculture_Fishermen.pdf" TargetMode="External"/><Relationship Id="rId34" Type="http://schemas.openxmlformats.org/officeDocument/2006/relationships/hyperlink" Target="http://northeastoceancouncil.org/wp-content/uploads/2013/03/Aquaculture-White-Paper.pdf" TargetMode="External"/><Relationship Id="rId42" Type="http://schemas.openxmlformats.org/officeDocument/2006/relationships/fontTable" Target="fontTable.xml"/><Relationship Id="rId7" Type="http://schemas.openxmlformats.org/officeDocument/2006/relationships/hyperlink" Target="http://www.newsecuritybeat.org/2013/09/harvesting-peace-food-security-conflict-cooperation/" TargetMode="External"/><Relationship Id="rId2" Type="http://schemas.openxmlformats.org/officeDocument/2006/relationships/styles" Target="styles.xml"/><Relationship Id="rId16" Type="http://schemas.openxmlformats.org/officeDocument/2006/relationships/hyperlink" Target="http://www.fao.org/docrep/019/i3156e/i3156e.pdf" TargetMode="External"/><Relationship Id="rId20" Type="http://schemas.openxmlformats.org/officeDocument/2006/relationships/hyperlink" Target="http://www.nmfs.noaa.gov/aquaculture/docs/economics_report/econ_report_all.pdf" TargetMode="External"/><Relationship Id="rId29" Type="http://schemas.openxmlformats.org/officeDocument/2006/relationships/hyperlink" Target="http://www.fao.org/docrep/019/i3156e/i3156e.pdf" TargetMode="External"/><Relationship Id="rId41" Type="http://schemas.openxmlformats.org/officeDocument/2006/relationships/hyperlink" Target="http://www.fao.org/docrep/019/i3156e/i3156e.pdf" TargetMode="External"/><Relationship Id="rId1" Type="http://schemas.openxmlformats.org/officeDocument/2006/relationships/numbering" Target="numbering.xml"/><Relationship Id="rId6" Type="http://schemas.openxmlformats.org/officeDocument/2006/relationships/hyperlink" Target="http://marinesciencetoday.com/2014/03/20/overfishing-has-significant-impact-on-global-food-security/" TargetMode="External"/><Relationship Id="rId11" Type="http://schemas.openxmlformats.org/officeDocument/2006/relationships/hyperlink" Target="http://www.nationalreview.com/articles/259024/economy-and-national-security-zalmay-khalilzad" TargetMode="External"/><Relationship Id="rId24" Type="http://schemas.openxmlformats.org/officeDocument/2006/relationships/hyperlink" Target="http://www.foodandwaterwatch.org/doc/OOA_Drugs.pdf" TargetMode="External"/><Relationship Id="rId32" Type="http://schemas.openxmlformats.org/officeDocument/2006/relationships/hyperlink" Target="http://masglp.olemiss.edu/zoning.htm" TargetMode="External"/><Relationship Id="rId37" Type="http://schemas.openxmlformats.org/officeDocument/2006/relationships/hyperlink" Target="http://bioscience.oxfordjournals.org/content/59/1/27.full" TargetMode="External"/><Relationship Id="rId40" Type="http://schemas.openxmlformats.org/officeDocument/2006/relationships/hyperlink" Target="http://bioscience.oxfordjournals.org/content/59/1/27.full" TargetMode="External"/><Relationship Id="rId5" Type="http://schemas.openxmlformats.org/officeDocument/2006/relationships/hyperlink" Target="http://azdailysun.com/lifestyles/columnists/earthtalk-world-s-fisheries-in-crisis/article_1b083376-cce5-11e3-a2f3-001a4bcf887a.html" TargetMode="External"/><Relationship Id="rId15" Type="http://schemas.openxmlformats.org/officeDocument/2006/relationships/hyperlink" Target="http://bioscience.oxfordjournals.org/content/59/1/27.full" TargetMode="External"/><Relationship Id="rId23" Type="http://schemas.openxmlformats.org/officeDocument/2006/relationships/hyperlink" Target="http://oceanservice.noaa.gov/websites/retiredsites/natdia_pdf/16rieser.pdf" TargetMode="External"/><Relationship Id="rId28" Type="http://schemas.openxmlformats.org/officeDocument/2006/relationships/hyperlink" Target="http://www.fao.org/docrep/019/i3156e/i3156e.pdf" TargetMode="External"/><Relationship Id="rId36" Type="http://schemas.openxmlformats.org/officeDocument/2006/relationships/hyperlink" Target="http://bioscience.oxfordjournals.org/content/59/1/27.full" TargetMode="External"/><Relationship Id="rId10" Type="http://schemas.openxmlformats.org/officeDocument/2006/relationships/hyperlink" Target="http://www.noodls.com/view/1E7D6720D5A6C56D3DC89882ADF073195C6CD3D4?3727xxx1398809389" TargetMode="External"/><Relationship Id="rId19" Type="http://schemas.openxmlformats.org/officeDocument/2006/relationships/hyperlink" Target="http://bioscience.oxfordjournals.org/content/59/1/27.full" TargetMode="External"/><Relationship Id="rId31" Type="http://schemas.openxmlformats.org/officeDocument/2006/relationships/hyperlink" Target="http://eprints.bice.rm.cnr.it/9236/4/Effects_of_offshore_and_onshore_aquaculture_ambient_noise.pdf" TargetMode="External"/><Relationship Id="rId4" Type="http://schemas.openxmlformats.org/officeDocument/2006/relationships/webSettings" Target="webSettings.xml"/><Relationship Id="rId9" Type="http://schemas.openxmlformats.org/officeDocument/2006/relationships/hyperlink" Target="http://www.newsecuritybeat.org/2011/09/food-security-and-conflict-done-badly/" TargetMode="External"/><Relationship Id="rId14" Type="http://schemas.openxmlformats.org/officeDocument/2006/relationships/hyperlink" Target="http://bioscience.oxfordjournals.org/content/59/1/27.full" TargetMode="External"/><Relationship Id="rId22" Type="http://schemas.openxmlformats.org/officeDocument/2006/relationships/hyperlink" Target="http://www.talkingfish.org/did-you-know/all-about-aquaculture-environmental-risks-and-benefits" TargetMode="External"/><Relationship Id="rId27" Type="http://schemas.openxmlformats.org/officeDocument/2006/relationships/hyperlink" Target="http://www.fao.org/docrep/019/i3156e/i3156e.pdf" TargetMode="External"/><Relationship Id="rId30" Type="http://schemas.openxmlformats.org/officeDocument/2006/relationships/hyperlink" Target="http://hippocratesinst.org/environment/fish-farms" TargetMode="External"/><Relationship Id="rId35" Type="http://schemas.openxmlformats.org/officeDocument/2006/relationships/hyperlink" Target="http://www.fao.org/fishery/legalframework/nalo_usa/en" TargetMode="External"/><Relationship Id="rId43" Type="http://schemas.openxmlformats.org/officeDocument/2006/relationships/theme" Target="theme/theme1.xml"/><Relationship Id="rId8" Type="http://schemas.openxmlformats.org/officeDocument/2006/relationships/hyperlink" Target="http://www.newsecuritybeat.org/2012/09/water-land-conflict-kenya-wake-climate-change/" TargetMode="External"/><Relationship Id="rId3" Type="http://schemas.openxmlformats.org/officeDocument/2006/relationships/settings" Target="settings.xml"/><Relationship Id="rId12" Type="http://schemas.openxmlformats.org/officeDocument/2006/relationships/hyperlink" Target="http://www.nature.com/scitable/knowledge/library/aquaculture-challenges-and-promise-23690921" TargetMode="External"/><Relationship Id="rId17" Type="http://schemas.openxmlformats.org/officeDocument/2006/relationships/hyperlink" Target="http://www.fao.org/fishery/topic/14886/en" TargetMode="External"/><Relationship Id="rId25" Type="http://schemas.openxmlformats.org/officeDocument/2006/relationships/hyperlink" Target="http://www.fao.org/docrep/019/i3156e/i3156e.pdf" TargetMode="External"/><Relationship Id="rId33" Type="http://schemas.openxmlformats.org/officeDocument/2006/relationships/hyperlink" Target="http://faculty.wwu.edu/~shulld/ESCI%20432/Sci2001-Aqu-Invasives.pdf" TargetMode="External"/><Relationship Id="rId38" Type="http://schemas.openxmlformats.org/officeDocument/2006/relationships/hyperlink" Target="http://bioscience.oxfordjournals.org/content/59/1/27.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topherha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51</Pages>
  <Words>19001</Words>
  <Characters>108310</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Weber State</Company>
  <LinksUpToDate>false</LinksUpToDate>
  <CharactersWithSpaces>127057</CharactersWithSpaces>
  <SharedDoc>false</SharedDoc>
  <HLinks>
    <vt:vector size="246" baseType="variant">
      <vt:variant>
        <vt:i4>4063348</vt:i4>
      </vt:variant>
      <vt:variant>
        <vt:i4>120</vt:i4>
      </vt:variant>
      <vt:variant>
        <vt:i4>0</vt:i4>
      </vt:variant>
      <vt:variant>
        <vt:i4>5</vt:i4>
      </vt:variant>
      <vt:variant>
        <vt:lpwstr>http://www.fao.org/docrep/019/i3156e/i3156e.pdf</vt:lpwstr>
      </vt:variant>
      <vt:variant>
        <vt:lpwstr/>
      </vt:variant>
      <vt:variant>
        <vt:i4>7602300</vt:i4>
      </vt:variant>
      <vt:variant>
        <vt:i4>117</vt:i4>
      </vt:variant>
      <vt:variant>
        <vt:i4>0</vt:i4>
      </vt:variant>
      <vt:variant>
        <vt:i4>5</vt:i4>
      </vt:variant>
      <vt:variant>
        <vt:lpwstr>http://bioscience.oxfordjournals.org/content/59/1/27.full</vt:lpwstr>
      </vt:variant>
      <vt:variant>
        <vt:lpwstr>ref-71</vt:lpwstr>
      </vt:variant>
      <vt:variant>
        <vt:i4>7471226</vt:i4>
      </vt:variant>
      <vt:variant>
        <vt:i4>114</vt:i4>
      </vt:variant>
      <vt:variant>
        <vt:i4>0</vt:i4>
      </vt:variant>
      <vt:variant>
        <vt:i4>5</vt:i4>
      </vt:variant>
      <vt:variant>
        <vt:lpwstr>http://bioscience.oxfordjournals.org/content/59/1/27.full</vt:lpwstr>
      </vt:variant>
      <vt:variant>
        <vt:lpwstr>ref-17</vt:lpwstr>
      </vt:variant>
      <vt:variant>
        <vt:i4>7471226</vt:i4>
      </vt:variant>
      <vt:variant>
        <vt:i4>111</vt:i4>
      </vt:variant>
      <vt:variant>
        <vt:i4>0</vt:i4>
      </vt:variant>
      <vt:variant>
        <vt:i4>5</vt:i4>
      </vt:variant>
      <vt:variant>
        <vt:lpwstr>http://bioscience.oxfordjournals.org/content/59/1/27.full</vt:lpwstr>
      </vt:variant>
      <vt:variant>
        <vt:lpwstr>ref-17</vt:lpwstr>
      </vt:variant>
      <vt:variant>
        <vt:i4>7602297</vt:i4>
      </vt:variant>
      <vt:variant>
        <vt:i4>108</vt:i4>
      </vt:variant>
      <vt:variant>
        <vt:i4>0</vt:i4>
      </vt:variant>
      <vt:variant>
        <vt:i4>5</vt:i4>
      </vt:variant>
      <vt:variant>
        <vt:lpwstr>http://bioscience.oxfordjournals.org/content/59/1/27.full</vt:lpwstr>
      </vt:variant>
      <vt:variant>
        <vt:lpwstr>ref-21</vt:lpwstr>
      </vt:variant>
      <vt:variant>
        <vt:i4>7667836</vt:i4>
      </vt:variant>
      <vt:variant>
        <vt:i4>105</vt:i4>
      </vt:variant>
      <vt:variant>
        <vt:i4>0</vt:i4>
      </vt:variant>
      <vt:variant>
        <vt:i4>5</vt:i4>
      </vt:variant>
      <vt:variant>
        <vt:lpwstr>http://bioscience.oxfordjournals.org/content/59/1/27.full</vt:lpwstr>
      </vt:variant>
      <vt:variant>
        <vt:lpwstr>ref-70</vt:lpwstr>
      </vt:variant>
      <vt:variant>
        <vt:i4>7667833</vt:i4>
      </vt:variant>
      <vt:variant>
        <vt:i4>102</vt:i4>
      </vt:variant>
      <vt:variant>
        <vt:i4>0</vt:i4>
      </vt:variant>
      <vt:variant>
        <vt:i4>5</vt:i4>
      </vt:variant>
      <vt:variant>
        <vt:lpwstr>http://bioscience.oxfordjournals.org/content/59/1/27.full</vt:lpwstr>
      </vt:variant>
      <vt:variant>
        <vt:lpwstr>ref-20</vt:lpwstr>
      </vt:variant>
      <vt:variant>
        <vt:i4>7602300</vt:i4>
      </vt:variant>
      <vt:variant>
        <vt:i4>99</vt:i4>
      </vt:variant>
      <vt:variant>
        <vt:i4>0</vt:i4>
      </vt:variant>
      <vt:variant>
        <vt:i4>5</vt:i4>
      </vt:variant>
      <vt:variant>
        <vt:lpwstr>http://bioscience.oxfordjournals.org/content/59/1/27.full</vt:lpwstr>
      </vt:variant>
      <vt:variant>
        <vt:lpwstr>ref-71</vt:lpwstr>
      </vt:variant>
      <vt:variant>
        <vt:i4>3932217</vt:i4>
      </vt:variant>
      <vt:variant>
        <vt:i4>96</vt:i4>
      </vt:variant>
      <vt:variant>
        <vt:i4>0</vt:i4>
      </vt:variant>
      <vt:variant>
        <vt:i4>5</vt:i4>
      </vt:variant>
      <vt:variant>
        <vt:lpwstr>http://bioscience.oxfordjournals.org/content/59/1/27.full</vt:lpwstr>
      </vt:variant>
      <vt:variant>
        <vt:lpwstr>F1</vt:lpwstr>
      </vt:variant>
      <vt:variant>
        <vt:i4>917629</vt:i4>
      </vt:variant>
      <vt:variant>
        <vt:i4>93</vt:i4>
      </vt:variant>
      <vt:variant>
        <vt:i4>0</vt:i4>
      </vt:variant>
      <vt:variant>
        <vt:i4>5</vt:i4>
      </vt:variant>
      <vt:variant>
        <vt:lpwstr>http://www.fao.org/fishery/legalframework/nalo_usa/en</vt:lpwstr>
      </vt:variant>
      <vt:variant>
        <vt:lpwstr/>
      </vt:variant>
      <vt:variant>
        <vt:i4>2097265</vt:i4>
      </vt:variant>
      <vt:variant>
        <vt:i4>90</vt:i4>
      </vt:variant>
      <vt:variant>
        <vt:i4>0</vt:i4>
      </vt:variant>
      <vt:variant>
        <vt:i4>5</vt:i4>
      </vt:variant>
      <vt:variant>
        <vt:lpwstr>http://northeastoceancouncil.org/wp-content/uploads/2013/03/Aquaculture-White-Paper.pdf</vt:lpwstr>
      </vt:variant>
      <vt:variant>
        <vt:lpwstr/>
      </vt:variant>
      <vt:variant>
        <vt:i4>6357032</vt:i4>
      </vt:variant>
      <vt:variant>
        <vt:i4>87</vt:i4>
      </vt:variant>
      <vt:variant>
        <vt:i4>0</vt:i4>
      </vt:variant>
      <vt:variant>
        <vt:i4>5</vt:i4>
      </vt:variant>
      <vt:variant>
        <vt:lpwstr>http://faculty.wwu.edu/~shulld/ESCI%20432/Sci2001-Aqu-Invasives.pdf</vt:lpwstr>
      </vt:variant>
      <vt:variant>
        <vt:lpwstr/>
      </vt:variant>
      <vt:variant>
        <vt:i4>262239</vt:i4>
      </vt:variant>
      <vt:variant>
        <vt:i4>84</vt:i4>
      </vt:variant>
      <vt:variant>
        <vt:i4>0</vt:i4>
      </vt:variant>
      <vt:variant>
        <vt:i4>5</vt:i4>
      </vt:variant>
      <vt:variant>
        <vt:lpwstr>http://masglp.olemiss.edu/zoning.htm</vt:lpwstr>
      </vt:variant>
      <vt:variant>
        <vt:lpwstr/>
      </vt:variant>
      <vt:variant>
        <vt:i4>4587619</vt:i4>
      </vt:variant>
      <vt:variant>
        <vt:i4>81</vt:i4>
      </vt:variant>
      <vt:variant>
        <vt:i4>0</vt:i4>
      </vt:variant>
      <vt:variant>
        <vt:i4>5</vt:i4>
      </vt:variant>
      <vt:variant>
        <vt:lpwstr>http://eprints.bice.rm.cnr.it/9236/4/Effects_of_offshore_and_onshore_aquaculture_ambient_noise.pdf</vt:lpwstr>
      </vt:variant>
      <vt:variant>
        <vt:lpwstr/>
      </vt:variant>
      <vt:variant>
        <vt:i4>1114191</vt:i4>
      </vt:variant>
      <vt:variant>
        <vt:i4>78</vt:i4>
      </vt:variant>
      <vt:variant>
        <vt:i4>0</vt:i4>
      </vt:variant>
      <vt:variant>
        <vt:i4>5</vt:i4>
      </vt:variant>
      <vt:variant>
        <vt:lpwstr>http://hippocratesinst.org/environment/fish-farms</vt:lpwstr>
      </vt:variant>
      <vt:variant>
        <vt:lpwstr/>
      </vt:variant>
      <vt:variant>
        <vt:i4>4063348</vt:i4>
      </vt:variant>
      <vt:variant>
        <vt:i4>75</vt:i4>
      </vt:variant>
      <vt:variant>
        <vt:i4>0</vt:i4>
      </vt:variant>
      <vt:variant>
        <vt:i4>5</vt:i4>
      </vt:variant>
      <vt:variant>
        <vt:lpwstr>http://www.fao.org/docrep/019/i3156e/i3156e.pdf</vt:lpwstr>
      </vt:variant>
      <vt:variant>
        <vt:lpwstr/>
      </vt:variant>
      <vt:variant>
        <vt:i4>4063348</vt:i4>
      </vt:variant>
      <vt:variant>
        <vt:i4>72</vt:i4>
      </vt:variant>
      <vt:variant>
        <vt:i4>0</vt:i4>
      </vt:variant>
      <vt:variant>
        <vt:i4>5</vt:i4>
      </vt:variant>
      <vt:variant>
        <vt:lpwstr>http://www.fao.org/docrep/019/i3156e/i3156e.pdf</vt:lpwstr>
      </vt:variant>
      <vt:variant>
        <vt:lpwstr/>
      </vt:variant>
      <vt:variant>
        <vt:i4>4063348</vt:i4>
      </vt:variant>
      <vt:variant>
        <vt:i4>69</vt:i4>
      </vt:variant>
      <vt:variant>
        <vt:i4>0</vt:i4>
      </vt:variant>
      <vt:variant>
        <vt:i4>5</vt:i4>
      </vt:variant>
      <vt:variant>
        <vt:lpwstr>http://www.fao.org/docrep/019/i3156e/i3156e.pdf</vt:lpwstr>
      </vt:variant>
      <vt:variant>
        <vt:lpwstr/>
      </vt:variant>
      <vt:variant>
        <vt:i4>4063348</vt:i4>
      </vt:variant>
      <vt:variant>
        <vt:i4>66</vt:i4>
      </vt:variant>
      <vt:variant>
        <vt:i4>0</vt:i4>
      </vt:variant>
      <vt:variant>
        <vt:i4>5</vt:i4>
      </vt:variant>
      <vt:variant>
        <vt:lpwstr>http://www.fao.org/docrep/019/i3156e/i3156e.pdf</vt:lpwstr>
      </vt:variant>
      <vt:variant>
        <vt:lpwstr/>
      </vt:variant>
      <vt:variant>
        <vt:i4>4063348</vt:i4>
      </vt:variant>
      <vt:variant>
        <vt:i4>63</vt:i4>
      </vt:variant>
      <vt:variant>
        <vt:i4>0</vt:i4>
      </vt:variant>
      <vt:variant>
        <vt:i4>5</vt:i4>
      </vt:variant>
      <vt:variant>
        <vt:lpwstr>http://www.fao.org/docrep/019/i3156e/i3156e.pdf</vt:lpwstr>
      </vt:variant>
      <vt:variant>
        <vt:lpwstr/>
      </vt:variant>
      <vt:variant>
        <vt:i4>3997722</vt:i4>
      </vt:variant>
      <vt:variant>
        <vt:i4>60</vt:i4>
      </vt:variant>
      <vt:variant>
        <vt:i4>0</vt:i4>
      </vt:variant>
      <vt:variant>
        <vt:i4>5</vt:i4>
      </vt:variant>
      <vt:variant>
        <vt:lpwstr>http://www.foodandwaterwatch.org/doc/OOA_Drugs.pdf</vt:lpwstr>
      </vt:variant>
      <vt:variant>
        <vt:lpwstr/>
      </vt:variant>
      <vt:variant>
        <vt:i4>655422</vt:i4>
      </vt:variant>
      <vt:variant>
        <vt:i4>57</vt:i4>
      </vt:variant>
      <vt:variant>
        <vt:i4>0</vt:i4>
      </vt:variant>
      <vt:variant>
        <vt:i4>5</vt:i4>
      </vt:variant>
      <vt:variant>
        <vt:lpwstr>http://oceanservice.noaa.gov/websites/retiredsites/natdia_pdf/16rieser.pdf</vt:lpwstr>
      </vt:variant>
      <vt:variant>
        <vt:lpwstr/>
      </vt:variant>
      <vt:variant>
        <vt:i4>7798826</vt:i4>
      </vt:variant>
      <vt:variant>
        <vt:i4>54</vt:i4>
      </vt:variant>
      <vt:variant>
        <vt:i4>0</vt:i4>
      </vt:variant>
      <vt:variant>
        <vt:i4>5</vt:i4>
      </vt:variant>
      <vt:variant>
        <vt:lpwstr>http://www.talkingfish.org/did-you-know/all-about-aquaculture-environmental-risks-and-benefits</vt:lpwstr>
      </vt:variant>
      <vt:variant>
        <vt:lpwstr/>
      </vt:variant>
      <vt:variant>
        <vt:i4>4456456</vt:i4>
      </vt:variant>
      <vt:variant>
        <vt:i4>51</vt:i4>
      </vt:variant>
      <vt:variant>
        <vt:i4>0</vt:i4>
      </vt:variant>
      <vt:variant>
        <vt:i4>5</vt:i4>
      </vt:variant>
      <vt:variant>
        <vt:lpwstr>http://www.ecorigs.org/Website_Aquaculture_Fishermen.pdf</vt:lpwstr>
      </vt:variant>
      <vt:variant>
        <vt:lpwstr/>
      </vt:variant>
      <vt:variant>
        <vt:i4>2293851</vt:i4>
      </vt:variant>
      <vt:variant>
        <vt:i4>48</vt:i4>
      </vt:variant>
      <vt:variant>
        <vt:i4>0</vt:i4>
      </vt:variant>
      <vt:variant>
        <vt:i4>5</vt:i4>
      </vt:variant>
      <vt:variant>
        <vt:lpwstr>http://www.nmfs.noaa.gov/aquaculture/docs/economics_report/econ_report_all.pdf</vt:lpwstr>
      </vt:variant>
      <vt:variant>
        <vt:lpwstr/>
      </vt:variant>
      <vt:variant>
        <vt:i4>7667833</vt:i4>
      </vt:variant>
      <vt:variant>
        <vt:i4>45</vt:i4>
      </vt:variant>
      <vt:variant>
        <vt:i4>0</vt:i4>
      </vt:variant>
      <vt:variant>
        <vt:i4>5</vt:i4>
      </vt:variant>
      <vt:variant>
        <vt:lpwstr>http://bioscience.oxfordjournals.org/content/59/1/27.full</vt:lpwstr>
      </vt:variant>
      <vt:variant>
        <vt:lpwstr>ref-20</vt:lpwstr>
      </vt:variant>
      <vt:variant>
        <vt:i4>7667833</vt:i4>
      </vt:variant>
      <vt:variant>
        <vt:i4>42</vt:i4>
      </vt:variant>
      <vt:variant>
        <vt:i4>0</vt:i4>
      </vt:variant>
      <vt:variant>
        <vt:i4>5</vt:i4>
      </vt:variant>
      <vt:variant>
        <vt:lpwstr>http://bioscience.oxfordjournals.org/content/59/1/27.full</vt:lpwstr>
      </vt:variant>
      <vt:variant>
        <vt:lpwstr>ref-20</vt:lpwstr>
      </vt:variant>
      <vt:variant>
        <vt:i4>1966100</vt:i4>
      </vt:variant>
      <vt:variant>
        <vt:i4>39</vt:i4>
      </vt:variant>
      <vt:variant>
        <vt:i4>0</vt:i4>
      </vt:variant>
      <vt:variant>
        <vt:i4>5</vt:i4>
      </vt:variant>
      <vt:variant>
        <vt:lpwstr>http://www.fao.org/fishery/topic/14886/en</vt:lpwstr>
      </vt:variant>
      <vt:variant>
        <vt:lpwstr/>
      </vt:variant>
      <vt:variant>
        <vt:i4>4063348</vt:i4>
      </vt:variant>
      <vt:variant>
        <vt:i4>36</vt:i4>
      </vt:variant>
      <vt:variant>
        <vt:i4>0</vt:i4>
      </vt:variant>
      <vt:variant>
        <vt:i4>5</vt:i4>
      </vt:variant>
      <vt:variant>
        <vt:lpwstr>http://www.fao.org/docrep/019/i3156e/i3156e.pdf</vt:lpwstr>
      </vt:variant>
      <vt:variant>
        <vt:lpwstr/>
      </vt:variant>
      <vt:variant>
        <vt:i4>7602297</vt:i4>
      </vt:variant>
      <vt:variant>
        <vt:i4>33</vt:i4>
      </vt:variant>
      <vt:variant>
        <vt:i4>0</vt:i4>
      </vt:variant>
      <vt:variant>
        <vt:i4>5</vt:i4>
      </vt:variant>
      <vt:variant>
        <vt:lpwstr>http://bioscience.oxfordjournals.org/content/59/1/27.full</vt:lpwstr>
      </vt:variant>
      <vt:variant>
        <vt:lpwstr>ref-21</vt:lpwstr>
      </vt:variant>
      <vt:variant>
        <vt:i4>7602300</vt:i4>
      </vt:variant>
      <vt:variant>
        <vt:i4>30</vt:i4>
      </vt:variant>
      <vt:variant>
        <vt:i4>0</vt:i4>
      </vt:variant>
      <vt:variant>
        <vt:i4>5</vt:i4>
      </vt:variant>
      <vt:variant>
        <vt:lpwstr>http://bioscience.oxfordjournals.org/content/59/1/27.full</vt:lpwstr>
      </vt:variant>
      <vt:variant>
        <vt:lpwstr>ref-71</vt:lpwstr>
      </vt:variant>
      <vt:variant>
        <vt:i4>7471226</vt:i4>
      </vt:variant>
      <vt:variant>
        <vt:i4>27</vt:i4>
      </vt:variant>
      <vt:variant>
        <vt:i4>0</vt:i4>
      </vt:variant>
      <vt:variant>
        <vt:i4>5</vt:i4>
      </vt:variant>
      <vt:variant>
        <vt:lpwstr>http://bioscience.oxfordjournals.org/content/59/1/27.full</vt:lpwstr>
      </vt:variant>
      <vt:variant>
        <vt:lpwstr>ref-17</vt:lpwstr>
      </vt:variant>
      <vt:variant>
        <vt:i4>852063</vt:i4>
      </vt:variant>
      <vt:variant>
        <vt:i4>24</vt:i4>
      </vt:variant>
      <vt:variant>
        <vt:i4>0</vt:i4>
      </vt:variant>
      <vt:variant>
        <vt:i4>5</vt:i4>
      </vt:variant>
      <vt:variant>
        <vt:lpwstr>http://bioscience.oxfordjournals.org/content/59/1/27.full</vt:lpwstr>
      </vt:variant>
      <vt:variant>
        <vt:lpwstr/>
      </vt:variant>
      <vt:variant>
        <vt:i4>65614</vt:i4>
      </vt:variant>
      <vt:variant>
        <vt:i4>21</vt:i4>
      </vt:variant>
      <vt:variant>
        <vt:i4>0</vt:i4>
      </vt:variant>
      <vt:variant>
        <vt:i4>5</vt:i4>
      </vt:variant>
      <vt:variant>
        <vt:lpwstr>http://www.nature.com/scitable/knowledge/library/aquaculture-challenges-and-promise-23690921</vt:lpwstr>
      </vt:variant>
      <vt:variant>
        <vt:lpwstr/>
      </vt:variant>
      <vt:variant>
        <vt:i4>1376337</vt:i4>
      </vt:variant>
      <vt:variant>
        <vt:i4>18</vt:i4>
      </vt:variant>
      <vt:variant>
        <vt:i4>0</vt:i4>
      </vt:variant>
      <vt:variant>
        <vt:i4>5</vt:i4>
      </vt:variant>
      <vt:variant>
        <vt:lpwstr>http://www.nationalreview.com/articles/259024/economy-and-national-security-zalmay-khalilzad</vt:lpwstr>
      </vt:variant>
      <vt:variant>
        <vt:lpwstr/>
      </vt:variant>
      <vt:variant>
        <vt:i4>4259912</vt:i4>
      </vt:variant>
      <vt:variant>
        <vt:i4>15</vt:i4>
      </vt:variant>
      <vt:variant>
        <vt:i4>0</vt:i4>
      </vt:variant>
      <vt:variant>
        <vt:i4>5</vt:i4>
      </vt:variant>
      <vt:variant>
        <vt:lpwstr>http://www.noodls.com/view/1E7D6720D5A6C56D3DC89882ADF073195C6CD3D4?3727xxx1398809389</vt:lpwstr>
      </vt:variant>
      <vt:variant>
        <vt:lpwstr/>
      </vt:variant>
      <vt:variant>
        <vt:i4>4521984</vt:i4>
      </vt:variant>
      <vt:variant>
        <vt:i4>12</vt:i4>
      </vt:variant>
      <vt:variant>
        <vt:i4>0</vt:i4>
      </vt:variant>
      <vt:variant>
        <vt:i4>5</vt:i4>
      </vt:variant>
      <vt:variant>
        <vt:lpwstr>http://www.newsecuritybeat.org/2011/09/food-security-and-conflict-done-badly/</vt:lpwstr>
      </vt:variant>
      <vt:variant>
        <vt:lpwstr/>
      </vt:variant>
      <vt:variant>
        <vt:i4>6029340</vt:i4>
      </vt:variant>
      <vt:variant>
        <vt:i4>9</vt:i4>
      </vt:variant>
      <vt:variant>
        <vt:i4>0</vt:i4>
      </vt:variant>
      <vt:variant>
        <vt:i4>5</vt:i4>
      </vt:variant>
      <vt:variant>
        <vt:lpwstr>http://www.newsecuritybeat.org/2012/09/water-land-conflict-kenya-wake-climate-change/</vt:lpwstr>
      </vt:variant>
      <vt:variant>
        <vt:lpwstr>.Uh-2u5LVB8E</vt:lpwstr>
      </vt:variant>
      <vt:variant>
        <vt:i4>4849666</vt:i4>
      </vt:variant>
      <vt:variant>
        <vt:i4>6</vt:i4>
      </vt:variant>
      <vt:variant>
        <vt:i4>0</vt:i4>
      </vt:variant>
      <vt:variant>
        <vt:i4>5</vt:i4>
      </vt:variant>
      <vt:variant>
        <vt:lpwstr>http://www.newsecuritybeat.org/2013/09/harvesting-peace-food-security-conflict-cooperation/</vt:lpwstr>
      </vt:variant>
      <vt:variant>
        <vt:lpwstr>.Uth9YaCLDy8)//JuneC//</vt:lpwstr>
      </vt:variant>
      <vt:variant>
        <vt:i4>196702</vt:i4>
      </vt:variant>
      <vt:variant>
        <vt:i4>3</vt:i4>
      </vt:variant>
      <vt:variant>
        <vt:i4>0</vt:i4>
      </vt:variant>
      <vt:variant>
        <vt:i4>5</vt:i4>
      </vt:variant>
      <vt:variant>
        <vt:lpwstr>http://marinesciencetoday.com/2014/03/20/overfishing-has-significant-impact-on-global-food-security/</vt:lpwstr>
      </vt:variant>
      <vt:variant>
        <vt:lpwstr>ixzz315BisQE2</vt:lpwstr>
      </vt:variant>
      <vt:variant>
        <vt:i4>5570686</vt:i4>
      </vt:variant>
      <vt:variant>
        <vt:i4>0</vt:i4>
      </vt:variant>
      <vt:variant>
        <vt:i4>0</vt:i4>
      </vt:variant>
      <vt:variant>
        <vt:i4>5</vt:i4>
      </vt:variant>
      <vt:variant>
        <vt:lpwstr>http://azdailysun.com/lifestyles/columnists/earthtalk-world-s-fisheries-in-crisis/article_1b083376-cce5-11e3-a2f3-001a4bcf887a.html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Hall</dc:creator>
  <cp:keywords/>
  <cp:lastModifiedBy>Veronica M. Guevara</cp:lastModifiedBy>
  <cp:revision>2</cp:revision>
  <dcterms:created xsi:type="dcterms:W3CDTF">2014-07-13T13:28:00Z</dcterms:created>
  <dcterms:modified xsi:type="dcterms:W3CDTF">2014-07-13T13:28:00Z</dcterms:modified>
</cp:coreProperties>
</file>