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8B7" w:rsidRDefault="006B58B7" w:rsidP="00035380">
      <w:pPr>
        <w:pStyle w:val="Heading3"/>
      </w:pPr>
    </w:p>
    <w:p w:rsidR="00035380" w:rsidRDefault="00035380" w:rsidP="00035380">
      <w:pPr>
        <w:pStyle w:val="Heading3"/>
      </w:pPr>
      <w:r>
        <w:lastRenderedPageBreak/>
        <w:t>Artic Council CP</w:t>
      </w:r>
    </w:p>
    <w:p w:rsidR="00035380" w:rsidRPr="003E3FCD" w:rsidRDefault="00035380" w:rsidP="00035380">
      <w:pPr>
        <w:pStyle w:val="Heading4"/>
      </w:pPr>
      <w:r w:rsidRPr="003E3FCD">
        <w:t>Counterplan Text: The Arctic Council</w:t>
      </w:r>
      <w:r>
        <w:t xml:space="preserve"> should establish a scientific hydrocarbon development mission in the Artic to facilitate cooperation with the Russian federation</w:t>
      </w:r>
    </w:p>
    <w:p w:rsidR="00035380" w:rsidRPr="003E3FCD" w:rsidRDefault="00035380" w:rsidP="00035380">
      <w:pPr>
        <w:pStyle w:val="Heading4"/>
      </w:pPr>
      <w:r w:rsidRPr="003E3FCD">
        <w:t>The Arctic Council solves for miscommunication and tensions in the Arctic</w:t>
      </w:r>
    </w:p>
    <w:p w:rsidR="00035380" w:rsidRPr="003E3FCD" w:rsidRDefault="00035380" w:rsidP="00035380">
      <w:pPr>
        <w:rPr>
          <w:rFonts w:asciiTheme="majorHAnsi" w:hAnsiTheme="majorHAnsi"/>
        </w:rPr>
      </w:pPr>
      <w:r w:rsidRPr="003E3FCD">
        <w:rPr>
          <w:rStyle w:val="Style13ptBold"/>
          <w:rFonts w:asciiTheme="majorHAnsi" w:hAnsiTheme="majorHAnsi"/>
        </w:rPr>
        <w:t xml:space="preserve">Stavridis 13 </w:t>
      </w:r>
      <w:r w:rsidRPr="003E3FCD">
        <w:rPr>
          <w:rFonts w:asciiTheme="majorHAnsi" w:hAnsiTheme="majorHAnsi"/>
          <w:sz w:val="16"/>
          <w:szCs w:val="16"/>
        </w:rPr>
        <w:t>(Stavridis, James. "High North or High Tension?" Foreign Policy. N.p., 21 Oct. 2013. Web. 23 July 2014. &lt;http://www.foreignpolicy.com/articles/2013/10/21/high_north_or_high_tension_arctic_competition&gt;. Former supreme commander of NATO. He is now the Dean of Tuft's University Fletcher School of Law and Diplomacy. Fred).</w:t>
      </w:r>
    </w:p>
    <w:p w:rsidR="00035380" w:rsidRPr="003E3FCD" w:rsidRDefault="00035380" w:rsidP="00035380">
      <w:pPr>
        <w:rPr>
          <w:rFonts w:asciiTheme="majorHAnsi" w:hAnsiTheme="majorHAnsi"/>
          <w:sz w:val="16"/>
          <w:szCs w:val="16"/>
        </w:rPr>
      </w:pPr>
    </w:p>
    <w:p w:rsidR="00035380" w:rsidRDefault="00035380" w:rsidP="00035380">
      <w:pPr>
        <w:rPr>
          <w:rFonts w:asciiTheme="majorHAnsi" w:hAnsiTheme="majorHAnsi"/>
          <w:sz w:val="16"/>
          <w:szCs w:val="16"/>
        </w:rPr>
      </w:pPr>
      <w:r w:rsidRPr="003E3FCD">
        <w:rPr>
          <w:rFonts w:asciiTheme="majorHAnsi" w:hAnsiTheme="majorHAnsi"/>
          <w:sz w:val="16"/>
          <w:szCs w:val="16"/>
        </w:rPr>
        <w:t>Second</w:t>
      </w:r>
      <w:r w:rsidRPr="003E3FCD">
        <w:rPr>
          <w:rFonts w:asciiTheme="majorHAnsi" w:hAnsiTheme="majorHAnsi"/>
          <w:sz w:val="16"/>
          <w:szCs w:val="16"/>
          <w:highlight w:val="cyan"/>
        </w:rPr>
        <w:t>,</w:t>
      </w:r>
      <w:r w:rsidRPr="003E3FCD">
        <w:rPr>
          <w:rFonts w:asciiTheme="majorHAnsi" w:hAnsiTheme="majorHAnsi"/>
          <w:highlight w:val="cyan"/>
        </w:rPr>
        <w:t xml:space="preserve"> </w:t>
      </w:r>
      <w:r w:rsidRPr="003E3FCD">
        <w:rPr>
          <w:rFonts w:asciiTheme="majorHAnsi" w:hAnsiTheme="majorHAnsi"/>
          <w:highlight w:val="cyan"/>
          <w:u w:val="single"/>
        </w:rPr>
        <w:t>we need to double down on international cooperation via the Arctic Council</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 xml:space="preserve">Currently a small-scale international organization, it must be nurtured and resourced. Ratification of the U.N. Law of the Sea Treaty, a perennial topic in American foreign policy, would also increase U.S. influence in the Arctic. For the United States, working closely with Canada in particular and our NATO partners in the Arctic generally makes good sense and would reduce costs to individual nations. </w:t>
      </w:r>
      <w:r w:rsidRPr="003E3FCD">
        <w:rPr>
          <w:rFonts w:asciiTheme="majorHAnsi" w:hAnsiTheme="majorHAnsi"/>
          <w:highlight w:val="cyan"/>
          <w:u w:val="single"/>
        </w:rPr>
        <w:t>We should use the Arctic Council to ensure that each nation's</w:t>
      </w:r>
      <w:r w:rsidRPr="003E3FCD">
        <w:rPr>
          <w:rFonts w:asciiTheme="majorHAnsi" w:hAnsiTheme="majorHAnsi"/>
          <w:u w:val="single"/>
        </w:rPr>
        <w:t xml:space="preserve"> military </w:t>
      </w:r>
      <w:r w:rsidRPr="003E3FCD">
        <w:rPr>
          <w:rFonts w:asciiTheme="majorHAnsi" w:hAnsiTheme="majorHAnsi"/>
          <w:highlight w:val="cyan"/>
          <w:u w:val="single"/>
        </w:rPr>
        <w:t>movements, intentions, and</w:t>
      </w:r>
      <w:r w:rsidRPr="003E3FCD">
        <w:rPr>
          <w:rFonts w:asciiTheme="majorHAnsi" w:hAnsiTheme="majorHAnsi"/>
          <w:u w:val="single"/>
        </w:rPr>
        <w:t xml:space="preserve"> </w:t>
      </w:r>
      <w:r w:rsidRPr="003E3FCD">
        <w:rPr>
          <w:rFonts w:asciiTheme="majorHAnsi" w:hAnsiTheme="majorHAnsi"/>
          <w:highlight w:val="cyan"/>
          <w:u w:val="single"/>
        </w:rPr>
        <w:t>patterns</w:t>
      </w:r>
      <w:r w:rsidRPr="003E3FCD">
        <w:rPr>
          <w:rFonts w:asciiTheme="majorHAnsi" w:hAnsiTheme="majorHAnsi"/>
          <w:u w:val="single"/>
        </w:rPr>
        <w:t xml:space="preserve"> of operation </w:t>
      </w:r>
      <w:r w:rsidRPr="003E3FCD">
        <w:rPr>
          <w:rFonts w:asciiTheme="majorHAnsi" w:hAnsiTheme="majorHAnsi"/>
          <w:highlight w:val="cyan"/>
          <w:u w:val="single"/>
        </w:rPr>
        <w:t>are fully understood -- thus reducing the prospect of inadvertent tension.</w:t>
      </w:r>
      <w:r w:rsidRPr="003E3FCD">
        <w:rPr>
          <w:rFonts w:asciiTheme="majorHAnsi" w:hAnsiTheme="majorHAnsi"/>
          <w:u w:val="single"/>
        </w:rPr>
        <w:t xml:space="preserve"> </w:t>
      </w:r>
      <w:r w:rsidRPr="003E3FCD">
        <w:rPr>
          <w:rFonts w:asciiTheme="majorHAnsi" w:hAnsiTheme="majorHAnsi"/>
          <w:highlight w:val="cyan"/>
          <w:u w:val="single"/>
        </w:rPr>
        <w:t>There are</w:t>
      </w:r>
      <w:r w:rsidRPr="003E3FCD">
        <w:rPr>
          <w:rFonts w:asciiTheme="majorHAnsi" w:hAnsiTheme="majorHAnsi"/>
          <w:u w:val="single"/>
        </w:rPr>
        <w:t xml:space="preserve"> also important so-called "Track II" projects, like the rapidly growing </w:t>
      </w:r>
      <w:r w:rsidRPr="003E3FCD">
        <w:rPr>
          <w:rFonts w:asciiTheme="majorHAnsi" w:hAnsiTheme="majorHAnsi"/>
          <w:highlight w:val="cyan"/>
          <w:u w:val="single"/>
        </w:rPr>
        <w:t>annual conference sponsored by ArcticCircle.org</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a loose confederation of experts in the region who met in Iceland last week.¶ Third, we need to work as closely as we can with Russia in the Arctic. Although we will inevitably have disagreements over other topics,</w:t>
      </w:r>
      <w:r w:rsidRPr="003E3FCD">
        <w:rPr>
          <w:rFonts w:asciiTheme="majorHAnsi" w:hAnsiTheme="majorHAnsi"/>
        </w:rPr>
        <w:t xml:space="preserve"> </w:t>
      </w:r>
      <w:r w:rsidRPr="003E3FCD">
        <w:rPr>
          <w:rFonts w:asciiTheme="majorHAnsi" w:hAnsiTheme="majorHAnsi"/>
          <w:highlight w:val="cyan"/>
          <w:u w:val="single"/>
        </w:rPr>
        <w:t>it is possible the High North could be a zone of cooperation</w:t>
      </w:r>
      <w:r w:rsidRPr="003E3FCD">
        <w:rPr>
          <w:rFonts w:asciiTheme="majorHAnsi" w:hAnsiTheme="majorHAnsi"/>
          <w:u w:val="single"/>
        </w:rPr>
        <w:t xml:space="preserve"> with the Russian Federation</w:t>
      </w:r>
      <w:r w:rsidRPr="003E3FCD">
        <w:rPr>
          <w:rFonts w:asciiTheme="majorHAnsi" w:hAnsiTheme="majorHAnsi"/>
        </w:rPr>
        <w:t xml:space="preserve">. </w:t>
      </w:r>
      <w:r w:rsidRPr="003E3FCD">
        <w:rPr>
          <w:rFonts w:asciiTheme="majorHAnsi" w:hAnsiTheme="majorHAnsi"/>
          <w:sz w:val="16"/>
          <w:szCs w:val="16"/>
        </w:rPr>
        <w:t>We have shown the ability to work together in Afghanistan, on counternarcotics and counterterrorism, in combating piracy, and in strategic arms control and reductions. We should do what we can -- working with NATO allies -- to make it so.</w:t>
      </w:r>
    </w:p>
    <w:p w:rsidR="00035380" w:rsidRDefault="00035380" w:rsidP="00035380">
      <w:pPr>
        <w:pStyle w:val="Heading4"/>
      </w:pPr>
      <w:r>
        <w:t>Arctic Council guidelines solve for oil environmental damage</w:t>
      </w:r>
    </w:p>
    <w:p w:rsidR="00035380" w:rsidRPr="00B86390" w:rsidRDefault="00035380" w:rsidP="00035380">
      <w:pPr>
        <w:rPr>
          <w:rStyle w:val="Style13ptBold"/>
        </w:rPr>
      </w:pPr>
      <w:r w:rsidRPr="00B86390">
        <w:rPr>
          <w:rStyle w:val="Style13ptBold"/>
        </w:rPr>
        <w:t>Arctic Council 9</w:t>
      </w:r>
      <w:r>
        <w:rPr>
          <w:rStyle w:val="Style13ptBold"/>
        </w:rPr>
        <w:t xml:space="preserve"> </w:t>
      </w:r>
      <w:r w:rsidRPr="00B86390">
        <w:rPr>
          <w:rStyle w:val="Style13ptBold"/>
          <w:sz w:val="16"/>
          <w:szCs w:val="16"/>
        </w:rPr>
        <w:t xml:space="preserve">(The Arctic Council Was Established In 1996 And Succeeded The Arctic Environmental Protection Strategy., It Is A High-Level Intergovernmental Forum That Provides A Mechanism To Address The Common Concerns, And Challenges Faced By The Arctic Governments And The Indigenous Peoples Of The Arctic., and The Members Of The Arctic Council Are Canada, Denmark (Including The Faroe Islands And Greenland),. ARCTIC </w:t>
      </w:r>
      <w:r w:rsidRPr="00B86390">
        <w:rPr>
          <w:rStyle w:val="Style13ptBold"/>
          <w:sz w:val="16"/>
          <w:szCs w:val="16"/>
        </w:rPr>
        <w:lastRenderedPageBreak/>
        <w:t>COUNCIL (n.d.): n. pag. Www.govmin.gl. 29 Apr. 2009. Web. 24 July 2014. &lt;http://www.govmin.gl/images/stories/petroleum/Arctic_Offshore_Oil_and_Gas_Guidelines_2009.pdf&gt;. Its the Arctic Council. Fred).</w:t>
      </w:r>
    </w:p>
    <w:p w:rsidR="00035380" w:rsidRDefault="00035380" w:rsidP="00035380">
      <w:pPr>
        <w:rPr>
          <w:sz w:val="16"/>
          <w:szCs w:val="16"/>
        </w:rPr>
      </w:pPr>
    </w:p>
    <w:p w:rsidR="00035380" w:rsidRPr="00F6119C" w:rsidRDefault="00035380" w:rsidP="00035380">
      <w:pPr>
        <w:rPr>
          <w:u w:val="single"/>
        </w:rPr>
      </w:pPr>
      <w:r w:rsidRPr="00A71933">
        <w:rPr>
          <w:sz w:val="16"/>
          <w:szCs w:val="16"/>
        </w:rPr>
        <w:t>Clean-up Assessment Technique (SCAT) Manual (2004), the Arctic Guide for Emergency Prevention, Preparedness and Response (2008), the Arctic Climate Impact Assessment (2004), the assessment, Oil and Gas Activities in the Arctic—Effects and Potential Effects (OGA, 2009).¶ 1.2 Goals¶ Purpose of the Guidelines</w:t>
      </w:r>
      <w:r w:rsidRPr="00A71933">
        <w:rPr>
          <w:sz w:val="12"/>
        </w:rPr>
        <w:t xml:space="preserve">¶ </w:t>
      </w:r>
      <w:r w:rsidRPr="00B86390">
        <w:rPr>
          <w:highlight w:val="cyan"/>
          <w:u w:val="single"/>
        </w:rPr>
        <w:t>These Guidelines are intended to be of use to the Arctic nations for offshore oil and gas activities</w:t>
      </w:r>
      <w:r w:rsidRPr="00A71933">
        <w:rPr>
          <w:u w:val="single"/>
        </w:rPr>
        <w:t xml:space="preserve"> during planning, exploration, development, production</w:t>
      </w:r>
      <w:r w:rsidRPr="00A71933">
        <w:t xml:space="preserve"> </w:t>
      </w:r>
      <w:r w:rsidRPr="00A71933">
        <w:rPr>
          <w:sz w:val="16"/>
          <w:szCs w:val="16"/>
        </w:rPr>
        <w:t>and decommissioning¶ Recommendations on the transportation of oil and gas are found in the OGA, 2008. The Guidelines should be used to help secure common policy and practices. The target group for</w:t>
      </w:r>
      <w:r w:rsidRPr="00A71933">
        <w:t xml:space="preserve"> </w:t>
      </w:r>
      <w:r w:rsidRPr="00A71933">
        <w:rPr>
          <w:u w:val="single"/>
        </w:rPr>
        <w:t xml:space="preserve">the Guidelines is thus primarily the authorities, but </w:t>
      </w:r>
      <w:r w:rsidRPr="00B86390">
        <w:rPr>
          <w:highlight w:val="cyan"/>
          <w:u w:val="single"/>
        </w:rPr>
        <w:t>the Guidelines may</w:t>
      </w:r>
      <w:r w:rsidRPr="00A71933">
        <w:rPr>
          <w:u w:val="single"/>
        </w:rPr>
        <w:t xml:space="preserve"> also </w:t>
      </w:r>
      <w:r w:rsidRPr="00B86390">
        <w:rPr>
          <w:highlight w:val="cyan"/>
          <w:u w:val="single"/>
        </w:rPr>
        <w:t>be</w:t>
      </w:r>
      <w:r w:rsidRPr="00A71933">
        <w:rPr>
          <w:u w:val="single"/>
        </w:rPr>
        <w:t xml:space="preserve"> of </w:t>
      </w:r>
      <w:r w:rsidRPr="00B86390">
        <w:rPr>
          <w:highlight w:val="cyan"/>
          <w:u w:val="single"/>
        </w:rPr>
        <w:t>help to the industry when planning for oil and gas activities and to the public in understanding environmental concerns</w:t>
      </w:r>
      <w:r w:rsidRPr="00A71933">
        <w:rPr>
          <w:u w:val="single"/>
        </w:rPr>
        <w:t xml:space="preserve"> and practices of Arctic offshore oil and gas activities.</w:t>
      </w:r>
      <w:r w:rsidRPr="00A71933">
        <w:t xml:space="preserve"> </w:t>
      </w:r>
      <w:r w:rsidRPr="00A71933">
        <w:rPr>
          <w:sz w:val="16"/>
          <w:szCs w:val="16"/>
        </w:rPr>
        <w:t xml:space="preserve">While recognizing the non- binding nature </w:t>
      </w:r>
      <w:r w:rsidRPr="00F6119C">
        <w:rPr>
          <w:sz w:val="16"/>
          <w:szCs w:val="16"/>
        </w:rPr>
        <w:t>of these Guidelines, they are intended to encourage the highest standards currently available. They are not intended to prevent States from setting equivalent or stricter standards, where appropriate.¶ Policy development should take into account the domestic situation with respect to political, economic, legal, and administrative conditions. Consideration should be given to macro- economic effects, regional effects, and potential environmental impacts. Such consideration should result in a staged opening plan, and ensure protection of areas of special environmental concern. While these guidelines do not address socio-economic aspects in any detail, nor do they set standards for assessment of potential socio-economic effects of offshore oil and gas activities,</w:t>
      </w:r>
      <w:r w:rsidRPr="00F6119C">
        <w:t xml:space="preserve"> </w:t>
      </w:r>
      <w:r w:rsidRPr="00F6119C">
        <w:rPr>
          <w:highlight w:val="cyan"/>
          <w:u w:val="single"/>
        </w:rPr>
        <w:t>these are nonetheless important to consider and integrate into the planning</w:t>
      </w:r>
      <w:r w:rsidRPr="00F6119C">
        <w:rPr>
          <w:u w:val="single"/>
        </w:rPr>
        <w:t xml:space="preserve"> and conduct of exploration and development.</w:t>
      </w:r>
      <w:r w:rsidRPr="00F6119C">
        <w:rPr>
          <w:sz w:val="12"/>
          <w:u w:val="single"/>
        </w:rPr>
        <w:t xml:space="preserve">¶ </w:t>
      </w:r>
      <w:r w:rsidRPr="00F6119C">
        <w:rPr>
          <w:highlight w:val="cyan"/>
          <w:u w:val="single"/>
        </w:rPr>
        <w:t>The Guidelines are intended to define a set of</w:t>
      </w:r>
      <w:r w:rsidRPr="00F6119C">
        <w:t xml:space="preserve"> </w:t>
      </w:r>
      <w:r w:rsidRPr="00F6119C">
        <w:rPr>
          <w:sz w:val="16"/>
          <w:szCs w:val="16"/>
        </w:rPr>
        <w:t>recommended practices and outline</w:t>
      </w:r>
      <w:r w:rsidRPr="00F6119C">
        <w:t xml:space="preserve"> </w:t>
      </w:r>
      <w:r w:rsidRPr="00F6119C">
        <w:rPr>
          <w:highlight w:val="cyan"/>
          <w:u w:val="single"/>
        </w:rPr>
        <w:t>strategic actions for</w:t>
      </w:r>
      <w:r w:rsidRPr="00F6119C">
        <w:rPr>
          <w:u w:val="single"/>
        </w:rPr>
        <w:t xml:space="preserve"> consideration by those responsible for regulation of </w:t>
      </w:r>
      <w:r w:rsidRPr="00F6119C">
        <w:rPr>
          <w:highlight w:val="cyan"/>
          <w:u w:val="single"/>
        </w:rPr>
        <w:t>offshore oil and gas activities</w:t>
      </w:r>
      <w:r w:rsidRPr="00F6119C">
        <w:t xml:space="preserve"> </w:t>
      </w:r>
      <w:r w:rsidRPr="00F6119C">
        <w:rPr>
          <w:sz w:val="16"/>
          <w:szCs w:val="16"/>
        </w:rPr>
        <w:t xml:space="preserve">(including transportation and related onshore activities) in the Arctic (see Figure 1 and Annex A). It is hoped that regulators will identify the key aspects related to protection of human health and safety and protection of the environment for the management of offshore activities, while at the same time remaining sufficiently flexible in the application of these management regimes to permit alternative regulatory approaches. It should be recognized that the eight Arctic nations have different systems with different emphases on the division of responsibility between the operator and the regulator. The goal is to assist regulators in developing standards, which are applied and enforced consistently for all offshore Arctic oil and gas operators. Sensible regulation will vary to some degree based upon local circumstances. Thus, </w:t>
      </w:r>
      <w:r w:rsidRPr="00F6119C">
        <w:rPr>
          <w:highlight w:val="cyan"/>
          <w:u w:val="single"/>
        </w:rPr>
        <w:t>it is expected that</w:t>
      </w:r>
      <w:r w:rsidRPr="00F6119C">
        <w:rPr>
          <w:u w:val="single"/>
        </w:rPr>
        <w:t xml:space="preserve">, based on the outcome of environmental impact assessment procedures, </w:t>
      </w:r>
      <w:r w:rsidRPr="00F6119C">
        <w:rPr>
          <w:highlight w:val="cyan"/>
          <w:u w:val="single"/>
        </w:rPr>
        <w:t>regulators will establish policies such that offshore oil and gas activities are conducted so as to provide for</w:t>
      </w:r>
      <w:r w:rsidRPr="00F6119C">
        <w:rPr>
          <w:u w:val="single"/>
        </w:rPr>
        <w:t xml:space="preserve"> human health and </w:t>
      </w:r>
      <w:r w:rsidRPr="00F6119C">
        <w:rPr>
          <w:highlight w:val="cyan"/>
          <w:u w:val="single"/>
        </w:rPr>
        <w:t>safety</w:t>
      </w:r>
      <w:r w:rsidRPr="00F6119C">
        <w:rPr>
          <w:u w:val="single"/>
        </w:rPr>
        <w:t xml:space="preserve"> and protection </w:t>
      </w:r>
      <w:r w:rsidRPr="00F6119C">
        <w:rPr>
          <w:highlight w:val="cyan"/>
          <w:u w:val="single"/>
        </w:rPr>
        <w:t>of the environment.</w:t>
      </w:r>
    </w:p>
    <w:p w:rsidR="00035380" w:rsidRPr="00F6119C" w:rsidRDefault="00035380" w:rsidP="00035380">
      <w:pPr>
        <w:rPr>
          <w:sz w:val="16"/>
          <w:szCs w:val="16"/>
          <w:u w:val="single"/>
        </w:rPr>
      </w:pPr>
    </w:p>
    <w:p w:rsidR="00035380" w:rsidRPr="00F6119C" w:rsidRDefault="00035380" w:rsidP="00035380">
      <w:pPr>
        <w:pStyle w:val="Heading4"/>
        <w:rPr>
          <w:rFonts w:ascii="Calibri" w:hAnsi="Calibri"/>
        </w:rPr>
      </w:pPr>
      <w:r w:rsidRPr="00F6119C">
        <w:rPr>
          <w:rFonts w:ascii="Calibri" w:hAnsi="Calibri"/>
        </w:rPr>
        <w:t>Arctic Council is uniquely key to solve the dispute in the Arctic</w:t>
      </w:r>
    </w:p>
    <w:p w:rsidR="00035380" w:rsidRPr="00F6119C" w:rsidRDefault="00035380" w:rsidP="00035380">
      <w:pPr>
        <w:rPr>
          <w:rStyle w:val="Style13ptBold"/>
        </w:rPr>
      </w:pPr>
      <w:r w:rsidRPr="00F6119C">
        <w:rPr>
          <w:rStyle w:val="Style13ptBold"/>
        </w:rPr>
        <w:t xml:space="preserve">Stein and Axworthy 11 </w:t>
      </w:r>
      <w:r w:rsidRPr="00F6119C">
        <w:rPr>
          <w:rStyle w:val="Style13ptBold"/>
          <w:sz w:val="16"/>
          <w:szCs w:val="16"/>
        </w:rPr>
        <w:t>(Stein and Axworthy, Janice and Thomas. "The Arctic Council Is the Best Way for Canada to Resolve Its Territorial Disputes." The Globe and Mail. N.p., 25 Jan. 2011. Web. 24 July 2014. &lt;http://www.theglobeandmail.com/globe-debate/the-arctic-council-is-the-best-way-for-canada-to-resolve-its-territorial-disputes/article574575/&gt;. Janice Gross Stein is director of the Munk School of Global Affairs at the University of Toronto and Thomas S. Axworthy is president and CEO of the Walter &amp; Duncan Gordon Foundation and a senior distinguished fellow at the Munk School of Global Affairs. Fred).</w:t>
      </w:r>
    </w:p>
    <w:p w:rsidR="00035380" w:rsidRPr="00F6119C" w:rsidRDefault="00035380" w:rsidP="00035380">
      <w:pPr>
        <w:rPr>
          <w:sz w:val="16"/>
          <w:szCs w:val="16"/>
        </w:rPr>
      </w:pPr>
    </w:p>
    <w:p w:rsidR="00035380" w:rsidRPr="00F6119C" w:rsidRDefault="00035380" w:rsidP="00035380">
      <w:pPr>
        <w:rPr>
          <w:sz w:val="16"/>
          <w:szCs w:val="16"/>
        </w:rPr>
      </w:pPr>
      <w:r w:rsidRPr="00F6119C">
        <w:rPr>
          <w:sz w:val="16"/>
          <w:szCs w:val="16"/>
        </w:rPr>
        <w:t>For example, the Canada-Russia dispute over the Lomonosov Ridge will take 10 to 20 years if left to the UN Commission on the Limits of the Continental Shelf.</w:t>
      </w:r>
      <w:r w:rsidRPr="00F6119C">
        <w:t xml:space="preserve"> </w:t>
      </w:r>
      <w:r w:rsidRPr="00F6119C">
        <w:rPr>
          <w:highlight w:val="cyan"/>
          <w:u w:val="single"/>
        </w:rPr>
        <w:t>What is needed is an Arctic-specific institution where these issues can be resolved</w:t>
      </w:r>
      <w:r w:rsidRPr="00F6119C">
        <w:rPr>
          <w:u w:val="single"/>
        </w:rPr>
        <w:t>. Luckily, one exists.</w:t>
      </w:r>
      <w:r w:rsidRPr="00F6119C">
        <w:rPr>
          <w:sz w:val="12"/>
          <w:u w:val="single"/>
        </w:rPr>
        <w:t xml:space="preserve">¶ </w:t>
      </w:r>
      <w:r w:rsidRPr="00F6119C">
        <w:rPr>
          <w:highlight w:val="cyan"/>
          <w:u w:val="single"/>
        </w:rPr>
        <w:t>The Arctic Council</w:t>
      </w:r>
      <w:r w:rsidRPr="00F6119C">
        <w:rPr>
          <w:u w:val="single"/>
        </w:rPr>
        <w:t>,</w:t>
      </w:r>
      <w:r w:rsidRPr="00F6119C">
        <w:t xml:space="preserve"> </w:t>
      </w:r>
      <w:r w:rsidRPr="00F6119C">
        <w:rPr>
          <w:sz w:val="16"/>
          <w:szCs w:val="16"/>
        </w:rPr>
        <w:t>comprised of the eight Nordic countries in the region,</w:t>
      </w:r>
      <w:r w:rsidRPr="00F6119C">
        <w:t xml:space="preserve"> </w:t>
      </w:r>
      <w:r w:rsidRPr="00F6119C">
        <w:rPr>
          <w:highlight w:val="cyan"/>
          <w:u w:val="single"/>
        </w:rPr>
        <w:t>is an effective</w:t>
      </w:r>
      <w:r w:rsidRPr="00F6119C">
        <w:rPr>
          <w:u w:val="single"/>
        </w:rPr>
        <w:t>, high-</w:t>
      </w:r>
      <w:r w:rsidRPr="00F6119C">
        <w:rPr>
          <w:highlight w:val="cyan"/>
          <w:u w:val="single"/>
        </w:rPr>
        <w:t>level venue for discussing</w:t>
      </w:r>
      <w:r w:rsidRPr="00F6119C">
        <w:rPr>
          <w:u w:val="single"/>
        </w:rPr>
        <w:t xml:space="preserve"> substantial </w:t>
      </w:r>
      <w:r w:rsidRPr="00F6119C">
        <w:rPr>
          <w:highlight w:val="cyan"/>
          <w:u w:val="single"/>
        </w:rPr>
        <w:t>concerns, such as the environment and native rights.</w:t>
      </w:r>
      <w:r w:rsidRPr="00F6119C">
        <w:t xml:space="preserve"> </w:t>
      </w:r>
      <w:r w:rsidRPr="00F6119C">
        <w:rPr>
          <w:sz w:val="16"/>
          <w:szCs w:val="16"/>
        </w:rPr>
        <w:t>However, when it was created in 1996 after a long diplomatic campaign by Canada, peace and security issues were left out of its mandate at American insistence.</w:t>
      </w:r>
      <w:r w:rsidRPr="00F6119C">
        <w:rPr>
          <w:sz w:val="12"/>
          <w:szCs w:val="16"/>
        </w:rPr>
        <w:t xml:space="preserve">¶ </w:t>
      </w:r>
      <w:r w:rsidRPr="00F6119C">
        <w:rPr>
          <w:sz w:val="16"/>
          <w:szCs w:val="16"/>
        </w:rPr>
        <w:t>But 2011 is not 1996 and</w:t>
      </w:r>
      <w:r w:rsidRPr="00F6119C">
        <w:rPr>
          <w:sz w:val="16"/>
          <w:szCs w:val="16"/>
          <w:highlight w:val="cyan"/>
        </w:rPr>
        <w:t>,</w:t>
      </w:r>
      <w:r w:rsidRPr="00F6119C">
        <w:rPr>
          <w:highlight w:val="cyan"/>
        </w:rPr>
        <w:t xml:space="preserve"> </w:t>
      </w:r>
      <w:r w:rsidRPr="00F6119C">
        <w:rPr>
          <w:highlight w:val="cyan"/>
          <w:u w:val="single"/>
        </w:rPr>
        <w:t>as world interest</w:t>
      </w:r>
      <w:r w:rsidRPr="00F6119C">
        <w:rPr>
          <w:u w:val="single"/>
        </w:rPr>
        <w:t xml:space="preserve"> on the Arctic </w:t>
      </w:r>
      <w:r w:rsidRPr="00F6119C">
        <w:rPr>
          <w:highlight w:val="cyan"/>
          <w:u w:val="single"/>
        </w:rPr>
        <w:t>swells, peace and security need to be on the agenda to ensure the Arctic Council remains relevant</w:t>
      </w:r>
      <w:r w:rsidRPr="00F6119C">
        <w:rPr>
          <w:u w:val="single"/>
        </w:rPr>
        <w:t>.</w:t>
      </w:r>
      <w:r w:rsidRPr="00F6119C">
        <w:rPr>
          <w:sz w:val="12"/>
          <w:u w:val="single"/>
        </w:rPr>
        <w:t>¶</w:t>
      </w:r>
      <w:r w:rsidRPr="00F6119C">
        <w:rPr>
          <w:sz w:val="12"/>
        </w:rPr>
        <w:t xml:space="preserve"> </w:t>
      </w:r>
      <w:r w:rsidRPr="00F6119C">
        <w:rPr>
          <w:sz w:val="16"/>
          <w:szCs w:val="16"/>
        </w:rPr>
        <w:t>The survey clearly demonstrates interest in peace and security in the Arctic. On the issue of an Arctic nuclear-weapons free zone (such as Antarctica), six of the nine constituencies surveyed were very supportive of this idea (82 per cent in Norway, 78 per cent of Southern Canada, 77 per cent of Finland, 76 per cent of Northern Canada, 75 per cent of Iceland, and 74 per cent of Denmark).</w:t>
      </w:r>
      <w:r w:rsidRPr="00F6119C">
        <w:rPr>
          <w:sz w:val="12"/>
          <w:szCs w:val="16"/>
        </w:rPr>
        <w:t xml:space="preserve">¶ </w:t>
      </w:r>
      <w:r w:rsidRPr="00F6119C">
        <w:rPr>
          <w:sz w:val="16"/>
          <w:szCs w:val="16"/>
        </w:rPr>
        <w:t>Not surprisingly, American and Russian respondents were the least enthusiastic, with 56 per cent and 47 per cent supporting a nuclear-free Arctic, respectively.</w:t>
      </w:r>
      <w:r w:rsidRPr="00F6119C">
        <w:rPr>
          <w:sz w:val="12"/>
          <w:szCs w:val="16"/>
        </w:rPr>
        <w:t>¶</w:t>
      </w:r>
      <w:r w:rsidRPr="00F6119C">
        <w:rPr>
          <w:sz w:val="12"/>
        </w:rPr>
        <w:t xml:space="preserve"> </w:t>
      </w:r>
      <w:r w:rsidRPr="00F6119C">
        <w:rPr>
          <w:highlight w:val="cyan"/>
          <w:u w:val="single"/>
        </w:rPr>
        <w:t>The Arctic Council would be a fitting venue to discuss peace and security, not only because it includes the world's two largest nuclear superpowers, but also because it includes as Permanent Participants the indigenous peoples</w:t>
      </w:r>
      <w:r w:rsidRPr="00F6119C">
        <w:rPr>
          <w:u w:val="single"/>
        </w:rPr>
        <w:t xml:space="preserve"> who call this territory their homeland</w:t>
      </w:r>
      <w:r w:rsidRPr="00F6119C">
        <w:t>.</w:t>
      </w:r>
      <w:r w:rsidRPr="00F6119C">
        <w:rPr>
          <w:sz w:val="12"/>
        </w:rPr>
        <w:t xml:space="preserve">¶ </w:t>
      </w:r>
      <w:r w:rsidRPr="00F6119C">
        <w:rPr>
          <w:sz w:val="16"/>
          <w:szCs w:val="16"/>
        </w:rPr>
        <w:t>Even in Russia, there is an appetite for discussing these issues at the council, with 81 per cent of Russians agreeing that military security should be discussed and 85 per cent agreeing that the Arctic Council should cover peace-building issues. Upon becoming chair of the Arctic Council in 2013, Canada will have a rare opportunity to put peace and security back on the agenda.</w:t>
      </w:r>
    </w:p>
    <w:p w:rsidR="00035380" w:rsidRPr="003E3FCD" w:rsidRDefault="00035380" w:rsidP="00035380">
      <w:pPr>
        <w:rPr>
          <w:rFonts w:asciiTheme="majorHAnsi" w:hAnsiTheme="majorHAnsi"/>
        </w:rPr>
      </w:pPr>
    </w:p>
    <w:p w:rsidR="00035380" w:rsidRDefault="002F375D" w:rsidP="00035380">
      <w:pPr>
        <w:pStyle w:val="Heading3"/>
      </w:pPr>
      <w:r>
        <w:lastRenderedPageBreak/>
        <w:t>Russia SOI DA</w:t>
      </w:r>
    </w:p>
    <w:p w:rsidR="002F375D" w:rsidRDefault="002F375D" w:rsidP="002F375D">
      <w:pPr>
        <w:pStyle w:val="Heading4"/>
      </w:pPr>
      <w:r>
        <w:t>US is lagging heavily behind in the Arctic race</w:t>
      </w:r>
    </w:p>
    <w:p w:rsidR="002F375D" w:rsidRPr="00B323C7" w:rsidRDefault="002F375D" w:rsidP="002F375D">
      <w:pPr>
        <w:rPr>
          <w:rStyle w:val="Style13ptBold"/>
        </w:rPr>
      </w:pPr>
      <w:r w:rsidRPr="00B323C7">
        <w:rPr>
          <w:rStyle w:val="Style13ptBold"/>
        </w:rPr>
        <w:t>AP 14</w:t>
      </w:r>
      <w:r w:rsidRPr="00B323C7">
        <w:rPr>
          <w:rStyle w:val="Style13ptBold"/>
          <w:sz w:val="16"/>
          <w:szCs w:val="16"/>
        </w:rPr>
        <w:t xml:space="preserve"> (Associated Press. "U.S. Lags behind Arctic Nations in Race to Stake Claims to Untapped Resources." PBS. PBS, 1 Jan. 2014. Web. 23 July 2014. &lt;http://www.pbs.org/newshour/rundown/us-lags-behind-arctic-nations-in-race-to-stake-claims-to-untapped-resources/&gt;. Fred).</w:t>
      </w:r>
    </w:p>
    <w:p w:rsidR="002F375D" w:rsidRDefault="002F375D" w:rsidP="002F375D">
      <w:pPr>
        <w:rPr>
          <w:sz w:val="16"/>
          <w:szCs w:val="16"/>
        </w:rPr>
      </w:pPr>
    </w:p>
    <w:p w:rsidR="002F375D" w:rsidRDefault="002F375D" w:rsidP="002F375D">
      <w:pPr>
        <w:rPr>
          <w:u w:val="single"/>
        </w:rPr>
      </w:pPr>
      <w:r w:rsidRPr="00B323C7">
        <w:rPr>
          <w:sz w:val="16"/>
          <w:szCs w:val="16"/>
        </w:rPr>
        <w:t>WASHINGTON —</w:t>
      </w:r>
      <w:r w:rsidRPr="00B323C7">
        <w:t xml:space="preserve"> </w:t>
      </w:r>
      <w:r w:rsidRPr="00B323C7">
        <w:rPr>
          <w:highlight w:val="cyan"/>
          <w:u w:val="single"/>
        </w:rPr>
        <w:t>The U.S.</w:t>
      </w:r>
      <w:r w:rsidRPr="00B323C7">
        <w:rPr>
          <w:u w:val="single"/>
        </w:rPr>
        <w:t xml:space="preserve"> is racing to keep pace with stepped-up activity in the once sleepy Arctic frontier, but it </w:t>
      </w:r>
      <w:r w:rsidRPr="00B323C7">
        <w:rPr>
          <w:highlight w:val="cyan"/>
          <w:u w:val="single"/>
        </w:rPr>
        <w:t>is far from being in the lead.</w:t>
      </w:r>
      <w:r w:rsidRPr="00B323C7">
        <w:rPr>
          <w:sz w:val="12"/>
          <w:highlight w:val="cyan"/>
          <w:u w:val="single"/>
        </w:rPr>
        <w:t xml:space="preserve">¶ </w:t>
      </w:r>
      <w:r w:rsidRPr="00B323C7">
        <w:rPr>
          <w:highlight w:val="cyan"/>
          <w:u w:val="single"/>
        </w:rPr>
        <w:t>Nations across the world are hurrying to stake claims to the Arctic’s resources</w:t>
      </w:r>
      <w:r>
        <w:t xml:space="preserve">, </w:t>
      </w:r>
      <w:r w:rsidRPr="00B323C7">
        <w:rPr>
          <w:sz w:val="16"/>
          <w:szCs w:val="16"/>
        </w:rPr>
        <w:t xml:space="preserve">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w:t>
      </w:r>
      <w:r w:rsidRPr="00B323C7">
        <w:rPr>
          <w:u w:val="single"/>
        </w:rPr>
        <w:t>but critics say the U.S. is lagging behind the other seven</w:t>
      </w:r>
      <w:r>
        <w:t xml:space="preserve">: </w:t>
      </w:r>
      <w:r w:rsidRPr="00B323C7">
        <w:rPr>
          <w:sz w:val="16"/>
          <w:szCs w:val="16"/>
        </w:rPr>
        <w:t>Russia, Norway, Sweden, Finland, Iceland, Canada and Denmark, through the semiautonomous territory of Greenland.</w:t>
      </w:r>
      <w:r w:rsidRPr="00B323C7">
        <w:rPr>
          <w:sz w:val="12"/>
        </w:rPr>
        <w:t xml:space="preserve">¶ </w:t>
      </w:r>
      <w:r w:rsidRPr="00B323C7">
        <w:rPr>
          <w:u w:val="single"/>
        </w:rPr>
        <w:t>“</w:t>
      </w:r>
      <w:r w:rsidRPr="00B323C7">
        <w:rPr>
          <w:highlight w:val="cyan"/>
          <w:u w:val="single"/>
        </w:rPr>
        <w:t>On par with the other Arctic nations, we are behind</w:t>
      </w:r>
      <w:r>
        <w:t xml:space="preserve"> —</w:t>
      </w:r>
      <w:r w:rsidRPr="00B323C7">
        <w:rPr>
          <w:sz w:val="16"/>
          <w:szCs w:val="16"/>
        </w:rPr>
        <w:t xml:space="preserve"> behind in our thinking, behind in our vision,” Sen. Lisa Murkowski, R-Alaska, said. </w:t>
      </w:r>
      <w:r w:rsidRPr="00B323C7">
        <w:rPr>
          <w:sz w:val="16"/>
          <w:szCs w:val="16"/>
          <w:u w:val="single"/>
        </w:rPr>
        <w:t>“</w:t>
      </w:r>
      <w:r w:rsidRPr="00B323C7">
        <w:rPr>
          <w:highlight w:val="cyan"/>
          <w:u w:val="single"/>
        </w:rPr>
        <w:t>We lack basic infrastructure, basic funding</w:t>
      </w:r>
      <w:r w:rsidRPr="00B323C7">
        <w:rPr>
          <w:u w:val="single"/>
        </w:rPr>
        <w:t xml:space="preserve"> commitments </w:t>
      </w:r>
      <w:r w:rsidRPr="00B323C7">
        <w:rPr>
          <w:highlight w:val="cyan"/>
          <w:u w:val="single"/>
        </w:rPr>
        <w:t>to be prepared for the level of activity expected in the Arctic</w:t>
      </w:r>
      <w:r>
        <w:t>.”</w:t>
      </w:r>
      <w:r w:rsidRPr="00B323C7">
        <w:rPr>
          <w:sz w:val="12"/>
        </w:rPr>
        <w:t>¶</w:t>
      </w:r>
      <w:r w:rsidRPr="00B323C7">
        <w:rPr>
          <w:sz w:val="12"/>
          <w:szCs w:val="16"/>
        </w:rPr>
        <w:t xml:space="preserve"> </w:t>
      </w:r>
      <w:r w:rsidRPr="00B323C7">
        <w:rPr>
          <w:sz w:val="16"/>
          <w:szCs w:val="16"/>
        </w:rPr>
        <w:t>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w:t>
      </w:r>
      <w:r w:rsidRPr="00B323C7">
        <w:rPr>
          <w:sz w:val="12"/>
          <w:szCs w:val="16"/>
        </w:rPr>
        <w:t xml:space="preserve">¶ </w:t>
      </w:r>
      <w:r w:rsidRPr="00B323C7">
        <w:rPr>
          <w:sz w:val="16"/>
          <w:szCs w:val="16"/>
        </w:rPr>
        <w:t>Murkowski is trying to get Americans to stop thinking that the Arctic is just Alaska’s problem. “People in Iowa and New Hampshire need to view the U.S. as an Arctic nation. Otherwise when you talk about funding, you’re never going to get there,” Murkowski said. She added that even non-Arctic nations are deeply engaged: “India and China are investing in icebreakers.”</w:t>
      </w:r>
      <w:r w:rsidRPr="00B323C7">
        <w:rPr>
          <w:sz w:val="12"/>
          <w:szCs w:val="16"/>
        </w:rPr>
        <w:t xml:space="preserve">¶ </w:t>
      </w:r>
      <w:r w:rsidRPr="00B323C7">
        <w:rPr>
          <w:sz w:val="16"/>
          <w:szCs w:val="16"/>
        </w:rPr>
        <w:t>The U.S. has three aging icebreakers.</w:t>
      </w:r>
      <w:r w:rsidRPr="00B323C7">
        <w:rPr>
          <w:sz w:val="12"/>
          <w:szCs w:val="16"/>
        </w:rPr>
        <w:t xml:space="preserve">¶ </w:t>
      </w:r>
      <w:r w:rsidRPr="00B323C7">
        <w:rPr>
          <w:sz w:val="16"/>
          <w:szCs w:val="16"/>
        </w:rPr>
        <w:t>The melting Arctic also is creating a new front of U.S. security concerns.</w:t>
      </w:r>
      <w:r w:rsidRPr="00B323C7">
        <w:rPr>
          <w:sz w:val="12"/>
          <w:szCs w:val="16"/>
        </w:rPr>
        <w:t xml:space="preserve">¶ </w:t>
      </w:r>
      <w:r w:rsidRPr="00B323C7">
        <w:rPr>
          <w:sz w:val="16"/>
          <w:szCs w:val="16"/>
        </w:rPr>
        <w:t>Earlier this month, Russian President Vladimir Putin said expanding Russia’s military presence in the Arctic was a top priority for his nation’s armed forces. Russia this year began rehabilitating a Soviet-era base at the New Siberian Islands and has pledged to restore a number of Arctic military air bases that fell into neglect after the 1991 collapse of the Soviet Union.</w:t>
      </w:r>
      <w:r w:rsidRPr="00B323C7">
        <w:rPr>
          <w:sz w:val="12"/>
          <w:szCs w:val="16"/>
        </w:rPr>
        <w:t xml:space="preserve">¶ </w:t>
      </w:r>
      <w:r w:rsidRPr="00B323C7">
        <w:rPr>
          <w:sz w:val="16"/>
          <w:szCs w:val="16"/>
        </w:rPr>
        <w:t>Putin said he 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w:t>
      </w:r>
      <w:r w:rsidRPr="00B323C7">
        <w:rPr>
          <w:sz w:val="12"/>
          <w:szCs w:val="16"/>
        </w:rPr>
        <w:t xml:space="preserve">¶ </w:t>
      </w:r>
      <w:r w:rsidRPr="00B323C7">
        <w:rPr>
          <w:sz w:val="16"/>
          <w:szCs w:val="16"/>
        </w:rPr>
        <w:t>While the threat of militarization remains, the battle right now is on the economic level as countries vie for oil, gas and other minerals, including rare earth metals used to make high-tech products like cellphones. There also are disputes bubbling up with environmental groups that oppose energy exploration in the region; Russia arrested 30 crew members of a Greenpeace ship in September after a protest in the Arctic.</w:t>
      </w:r>
      <w:r w:rsidRPr="00B323C7">
        <w:rPr>
          <w:sz w:val="12"/>
          <w:szCs w:val="16"/>
        </w:rPr>
        <w:t xml:space="preserve">¶ </w:t>
      </w:r>
      <w:r w:rsidRPr="00B323C7">
        <w:rPr>
          <w:sz w:val="16"/>
          <w:szCs w:val="16"/>
        </w:rPr>
        <w:t xml:space="preserve">China signed a free </w:t>
      </w:r>
      <w:r w:rsidRPr="00B323C7">
        <w:rPr>
          <w:sz w:val="16"/>
          <w:szCs w:val="16"/>
        </w:rPr>
        <w:lastRenderedPageBreak/>
        <w:t>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w:t>
      </w:r>
      <w:r w:rsidRPr="00B323C7">
        <w:rPr>
          <w:sz w:val="12"/>
          <w:szCs w:val="16"/>
        </w:rPr>
        <w:t xml:space="preserve">¶ </w:t>
      </w:r>
      <w:r w:rsidRPr="00B323C7">
        <w:rPr>
          <w:sz w:val="16"/>
          <w:szCs w:val="16"/>
        </w:rPr>
        <w:t>In the U.S., the Obama administration is consulting with governmental, business, industry and environmental officials, as well as the state of Alaska, to develop a plan to implement the U.S. strategy for the Arctic that President Barack Obama unveiled seven months ago.</w:t>
      </w:r>
      <w:r w:rsidRPr="00B323C7">
        <w:rPr>
          <w:sz w:val="12"/>
          <w:szCs w:val="16"/>
        </w:rPr>
        <w:t xml:space="preserve">¶ </w:t>
      </w:r>
      <w:r w:rsidRPr="00B323C7">
        <w:rPr>
          <w:sz w:val="16"/>
          <w:szCs w:val="16"/>
        </w:rPr>
        <w:t>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w:t>
      </w:r>
      <w:r w:rsidRPr="00B323C7">
        <w:rPr>
          <w:sz w:val="16"/>
          <w:szCs w:val="16"/>
          <w:highlight w:val="cyan"/>
        </w:rPr>
        <w:t>.</w:t>
      </w:r>
      <w:r w:rsidRPr="00B323C7">
        <w:rPr>
          <w:sz w:val="12"/>
          <w:szCs w:val="16"/>
          <w:highlight w:val="cyan"/>
        </w:rPr>
        <w:t>¶</w:t>
      </w:r>
      <w:r w:rsidRPr="00B323C7">
        <w:rPr>
          <w:sz w:val="12"/>
          <w:highlight w:val="cyan"/>
        </w:rPr>
        <w:t xml:space="preserve"> </w:t>
      </w:r>
      <w:r w:rsidRPr="00B323C7">
        <w:rPr>
          <w:highlight w:val="cyan"/>
          <w:u w:val="single"/>
        </w:rPr>
        <w:t>Critics</w:t>
      </w:r>
      <w:r w:rsidRPr="00B323C7">
        <w:rPr>
          <w:u w:val="single"/>
        </w:rPr>
        <w:t xml:space="preserve">, however, </w:t>
      </w:r>
      <w:r w:rsidRPr="00B323C7">
        <w:rPr>
          <w:highlight w:val="cyan"/>
          <w:u w:val="single"/>
        </w:rPr>
        <w:t>say the U.S. needs to back the strategy papers with more precise plans — plus funding. With the country still paying for two wars, the idea of spending money</w:t>
      </w:r>
      <w:r w:rsidRPr="00B323C7">
        <w:rPr>
          <w:u w:val="single"/>
        </w:rPr>
        <w:t xml:space="preserve"> in an area considered a low security threat </w:t>
      </w:r>
      <w:r w:rsidRPr="00B323C7">
        <w:rPr>
          <w:highlight w:val="cyan"/>
          <w:u w:val="single"/>
        </w:rPr>
        <w:t>makes the Arctic an even tougher sell</w:t>
      </w:r>
      <w:r w:rsidRPr="00B323C7">
        <w:rPr>
          <w:u w:val="single"/>
        </w:rPr>
        <w:t>.</w:t>
      </w:r>
      <w:r w:rsidRPr="00B323C7">
        <w:rPr>
          <w:sz w:val="12"/>
          <w:u w:val="single"/>
        </w:rPr>
        <w:t>¶</w:t>
      </w:r>
      <w:r w:rsidRPr="00B323C7">
        <w:rPr>
          <w:sz w:val="12"/>
        </w:rPr>
        <w:t xml:space="preserve"> </w:t>
      </w:r>
      <w:r>
        <w:t>“</w:t>
      </w:r>
      <w:r w:rsidRPr="00B323C7">
        <w:rPr>
          <w:sz w:val="16"/>
          <w:szCs w:val="16"/>
        </w:rPr>
        <w:t>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w:t>
      </w:r>
      <w:r w:rsidRPr="00B323C7">
        <w:rPr>
          <w:sz w:val="12"/>
        </w:rPr>
        <w:t xml:space="preserve">¶ </w:t>
      </w:r>
      <w:r w:rsidRPr="00B323C7">
        <w:rPr>
          <w:highlight w:val="cyan"/>
          <w:u w:val="single"/>
        </w:rPr>
        <w:t>The U.S. needs helicopters, runways, port facilities and roads in the Arctic</w:t>
      </w:r>
      <w:r w:rsidRPr="00B323C7">
        <w:rPr>
          <w:u w:val="single"/>
        </w:rPr>
        <w:t>, she said – not to mention better accommodations</w:t>
      </w:r>
      <w:r>
        <w:t xml:space="preserve"> </w:t>
      </w:r>
      <w:r w:rsidRPr="00B323C7">
        <w:rPr>
          <w:sz w:val="16"/>
          <w:szCs w:val="16"/>
        </w:rPr>
        <w:t>in small coastal towns that have a shortage of beds and would be ill-equipped to handle an influx of tourists from a disabled cruise ship. With few assets, the U.S. might be forced to borrow from the private sector.</w:t>
      </w:r>
      <w:r w:rsidRPr="00B323C7">
        <w:rPr>
          <w:sz w:val="12"/>
          <w:szCs w:val="16"/>
        </w:rPr>
        <w:t xml:space="preserve">¶ </w:t>
      </w:r>
      <w:r w:rsidRPr="00B323C7">
        <w:rPr>
          <w:sz w:val="16"/>
          <w:szCs w:val="16"/>
        </w:rPr>
        <w:t>“When Shell drilled two summers ago in the Chukchi Sea and the Beaufort Sea, they had 33 vessels and the Coast Guard had one national security cutter,” Conley said.</w:t>
      </w:r>
      <w:r>
        <w:t xml:space="preserve"> “</w:t>
      </w:r>
      <w:r w:rsidRPr="00B323C7">
        <w:rPr>
          <w:highlight w:val="cyan"/>
          <w:u w:val="single"/>
        </w:rPr>
        <w:t>We’re not prepared. It may be another 10 years. The Arctic is not going to wait</w:t>
      </w:r>
      <w:r w:rsidRPr="00B323C7">
        <w:rPr>
          <w:u w:val="single"/>
        </w:rPr>
        <w:t xml:space="preserve">, and the increased commercial and human activity is already there. </w:t>
      </w:r>
      <w:r w:rsidRPr="00B323C7">
        <w:rPr>
          <w:highlight w:val="cyan"/>
          <w:u w:val="single"/>
        </w:rPr>
        <w:t>Other Arctic states are preparing more robustly, and we are choosing not to.”</w:t>
      </w:r>
    </w:p>
    <w:p w:rsidR="002F375D" w:rsidRDefault="002F375D" w:rsidP="002F375D"/>
    <w:p w:rsidR="002F375D" w:rsidRPr="00281DAD" w:rsidRDefault="002F375D" w:rsidP="002F375D">
      <w:pPr>
        <w:pStyle w:val="Heading4"/>
        <w:rPr>
          <w:rFonts w:ascii="Calibri" w:hAnsi="Calibri"/>
        </w:rPr>
      </w:pPr>
      <w:r>
        <w:rPr>
          <w:rFonts w:ascii="Calibri" w:hAnsi="Calibri"/>
        </w:rPr>
        <w:t xml:space="preserve">US and Russia Artic development is </w:t>
      </w:r>
      <w:r w:rsidRPr="00281DAD">
        <w:rPr>
          <w:rFonts w:ascii="Calibri" w:hAnsi="Calibri"/>
        </w:rPr>
        <w:t xml:space="preserve"> a zero sum game – Russia is willing to resort to force if someone challenges their authority in the Arctic</w:t>
      </w:r>
    </w:p>
    <w:p w:rsidR="002F375D" w:rsidRPr="00281DAD" w:rsidRDefault="002F375D" w:rsidP="002F375D">
      <w:pPr>
        <w:rPr>
          <w:sz w:val="16"/>
          <w:szCs w:val="16"/>
        </w:rPr>
      </w:pPr>
      <w:r w:rsidRPr="00281DAD">
        <w:rPr>
          <w:rStyle w:val="Style13ptBold"/>
        </w:rPr>
        <w:t>O’Sullivan 14</w:t>
      </w:r>
      <w:r>
        <w:t xml:space="preserve"> </w:t>
      </w:r>
      <w:r w:rsidRPr="00281DAD">
        <w:rPr>
          <w:sz w:val="16"/>
          <w:szCs w:val="16"/>
        </w:rPr>
        <w:t>(Sullivan. "Opinion: Arctic Development Could Ignite Next Great-Game Competition." Breaking Energy. N.p., 28 Apr. 2014. Web. 23 July 2014. &lt;http://breakingenergy.com/2014/04/28/opinion-arctic-development-could-ignite-next-great-game-competition/&gt;. Conor O'Sullivan is a writer at breakingenergy.com Fred).</w:t>
      </w:r>
    </w:p>
    <w:p w:rsidR="002F375D" w:rsidRDefault="002F375D" w:rsidP="002F375D">
      <w:pPr>
        <w:rPr>
          <w:highlight w:val="cyan"/>
          <w:u w:val="single"/>
        </w:rPr>
      </w:pPr>
    </w:p>
    <w:p w:rsidR="002F375D" w:rsidRDefault="002F375D" w:rsidP="002F375D">
      <w:pPr>
        <w:rPr>
          <w:sz w:val="16"/>
          <w:szCs w:val="16"/>
        </w:rPr>
      </w:pPr>
      <w:r w:rsidRPr="009A3E9B">
        <w:rPr>
          <w:highlight w:val="cyan"/>
          <w:u w:val="single"/>
        </w:rPr>
        <w:t>The flag planting</w:t>
      </w:r>
      <w:r>
        <w:t xml:space="preserve"> </w:t>
      </w:r>
      <w:r w:rsidRPr="009A3E9B">
        <w:rPr>
          <w:sz w:val="16"/>
          <w:szCs w:val="16"/>
        </w:rPr>
        <w:t>by a Russian submarine in August 2007 underneath the Arctic seabed</w:t>
      </w:r>
      <w:r>
        <w:t xml:space="preserve"> </w:t>
      </w:r>
      <w:r w:rsidRPr="00281DAD">
        <w:rPr>
          <w:highlight w:val="cyan"/>
          <w:u w:val="single"/>
        </w:rPr>
        <w:t>symbolized Russia’s intentions to use Arctic exploration as a means of securing</w:t>
      </w:r>
      <w:r w:rsidRPr="009A3E9B">
        <w:rPr>
          <w:u w:val="single"/>
        </w:rPr>
        <w:t xml:space="preserve"> its desired imperial status – pursuing </w:t>
      </w:r>
      <w:r w:rsidRPr="00281DAD">
        <w:rPr>
          <w:highlight w:val="cyan"/>
          <w:u w:val="single"/>
        </w:rPr>
        <w:t>a zero-sum game.</w:t>
      </w:r>
      <w:r w:rsidRPr="009A3E9B">
        <w:rPr>
          <w:u w:val="single"/>
        </w:rPr>
        <w:t xml:space="preserve"> The Kremlin plans to establish a new international order in which it becomes a regional hegemon</w:t>
      </w:r>
      <w:r w:rsidRPr="00281DAD">
        <w:rPr>
          <w:highlight w:val="cyan"/>
          <w:u w:val="single"/>
        </w:rPr>
        <w:t>. It is my opinion that Russia intends to end its role as an isolated entity in international affairs</w:t>
      </w:r>
      <w:r>
        <w:t xml:space="preserve">, </w:t>
      </w:r>
      <w:r w:rsidRPr="009A3E9B">
        <w:rPr>
          <w:sz w:val="16"/>
          <w:szCs w:val="16"/>
        </w:rPr>
        <w:t xml:space="preserve">becoming closely integrated with the global economy and dictating policy. </w:t>
      </w:r>
      <w:r w:rsidRPr="009A3E9B">
        <w:rPr>
          <w:u w:val="single"/>
        </w:rPr>
        <w:t xml:space="preserve">Russian officials view the Arctic as securing its energy security ambitions for the next century. </w:t>
      </w:r>
      <w:r w:rsidRPr="00281DAD">
        <w:rPr>
          <w:highlight w:val="cyan"/>
          <w:u w:val="single"/>
        </w:rPr>
        <w:t>Dwindling Russian gas and energy reserves,</w:t>
      </w:r>
      <w:r w:rsidRPr="009A3E9B">
        <w:rPr>
          <w:u w:val="single"/>
        </w:rPr>
        <w:t xml:space="preserve"> in the </w:t>
      </w:r>
      <w:r w:rsidRPr="00281DAD">
        <w:rPr>
          <w:highlight w:val="cyan"/>
          <w:u w:val="single"/>
        </w:rPr>
        <w:t>underdeveloped Siberian fields</w:t>
      </w:r>
      <w:r w:rsidRPr="009A3E9B">
        <w:rPr>
          <w:u w:val="single"/>
        </w:rPr>
        <w:t xml:space="preserve">, </w:t>
      </w:r>
      <w:r w:rsidRPr="00281DAD">
        <w:rPr>
          <w:highlight w:val="cyan"/>
          <w:u w:val="single"/>
        </w:rPr>
        <w:t>and over-reliance on</w:t>
      </w:r>
      <w:r w:rsidRPr="009A3E9B">
        <w:rPr>
          <w:u w:val="single"/>
        </w:rPr>
        <w:t xml:space="preserve"> European </w:t>
      </w:r>
      <w:r w:rsidRPr="00281DAD">
        <w:rPr>
          <w:highlight w:val="cyan"/>
          <w:u w:val="single"/>
        </w:rPr>
        <w:t>imports</w:t>
      </w:r>
      <w:r w:rsidRPr="009A3E9B">
        <w:rPr>
          <w:u w:val="single"/>
        </w:rPr>
        <w:t xml:space="preserve"> of its natural gas </w:t>
      </w:r>
      <w:r w:rsidRPr="00281DAD">
        <w:rPr>
          <w:highlight w:val="cyan"/>
          <w:u w:val="single"/>
        </w:rPr>
        <w:t>has led to a push towards the Arctic. Russia’s jurisdictional claim over the Arctic</w:t>
      </w:r>
      <w:r w:rsidRPr="009A3E9B">
        <w:rPr>
          <w:u w:val="single"/>
        </w:rPr>
        <w:t xml:space="preserve"> seabed </w:t>
      </w:r>
      <w:r w:rsidRPr="00281DAD">
        <w:rPr>
          <w:highlight w:val="cyan"/>
          <w:u w:val="single"/>
        </w:rPr>
        <w:t>will challenge the</w:t>
      </w:r>
      <w:r w:rsidRPr="009A3E9B">
        <w:rPr>
          <w:u w:val="single"/>
        </w:rPr>
        <w:t xml:space="preserve"> existing </w:t>
      </w:r>
      <w:r w:rsidRPr="00281DAD">
        <w:rPr>
          <w:highlight w:val="cyan"/>
          <w:u w:val="single"/>
        </w:rPr>
        <w:t>international law</w:t>
      </w:r>
      <w:r w:rsidRPr="009A3E9B">
        <w:rPr>
          <w:u w:val="single"/>
        </w:rPr>
        <w:t xml:space="preserve"> criteria</w:t>
      </w:r>
      <w:r>
        <w:t xml:space="preserve">, </w:t>
      </w:r>
      <w:r w:rsidRPr="009A3E9B">
        <w:rPr>
          <w:sz w:val="16"/>
          <w:szCs w:val="16"/>
        </w:rPr>
        <w:t>the UNCLOS, which specifies jurisdictional authority over international waters.¶</w:t>
      </w:r>
      <w:r w:rsidRPr="009A3E9B">
        <w:rPr>
          <w:sz w:val="12"/>
        </w:rPr>
        <w:t xml:space="preserve"> </w:t>
      </w:r>
      <w:r w:rsidRPr="00281DAD">
        <w:rPr>
          <w:highlight w:val="cyan"/>
          <w:u w:val="single"/>
        </w:rPr>
        <w:t>Arctic stakeholders must be wary of Russian intentions over Arctic development</w:t>
      </w:r>
      <w:r>
        <w:t xml:space="preserve">, </w:t>
      </w:r>
      <w:r w:rsidRPr="009A3E9B">
        <w:rPr>
          <w:sz w:val="16"/>
          <w:szCs w:val="16"/>
        </w:rPr>
        <w:t xml:space="preserve">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 </w:t>
      </w:r>
      <w:r w:rsidRPr="00281DAD">
        <w:rPr>
          <w:highlight w:val="cyan"/>
          <w:u w:val="single"/>
        </w:rPr>
        <w:t>Russia’s actions in Crimea and</w:t>
      </w:r>
      <w:r w:rsidRPr="009A3E9B">
        <w:rPr>
          <w:u w:val="single"/>
        </w:rPr>
        <w:t xml:space="preserve"> the </w:t>
      </w:r>
      <w:r w:rsidRPr="00281DAD">
        <w:rPr>
          <w:highlight w:val="cyan"/>
          <w:u w:val="single"/>
        </w:rPr>
        <w:t>Ukraine emphasize their willingness to revert to military action</w:t>
      </w:r>
      <w:r w:rsidRPr="009A3E9B">
        <w:rPr>
          <w:u w:val="single"/>
        </w:rPr>
        <w:t xml:space="preserve"> over issues of territorial sovereignty and that the U.S. requires an assertive foreign policy with Russia. </w:t>
      </w:r>
      <w:r w:rsidRPr="009A3E9B">
        <w:rPr>
          <w:sz w:val="16"/>
          <w:szCs w:val="16"/>
        </w:rPr>
        <w:t>Ensuing competition over Arctic energy resources and shipping lanes will increase geopolitical competition among the Great Powers.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p>
    <w:p w:rsidR="002F375D" w:rsidRDefault="002F375D" w:rsidP="002F375D">
      <w:pPr>
        <w:pStyle w:val="Heading4"/>
      </w:pPr>
      <w:r>
        <w:t>US-Russian relations are key to solve nuclear terrorism and global stability</w:t>
      </w:r>
    </w:p>
    <w:p w:rsidR="002F375D" w:rsidRPr="00707AC2" w:rsidRDefault="002F375D" w:rsidP="002F375D">
      <w:pPr>
        <w:rPr>
          <w:sz w:val="16"/>
          <w:szCs w:val="16"/>
        </w:rPr>
      </w:pPr>
      <w:r w:rsidRPr="00707AC2">
        <w:rPr>
          <w:rStyle w:val="Style13ptBold"/>
        </w:rPr>
        <w:t>Graham 8</w:t>
      </w:r>
      <w:r>
        <w:t xml:space="preserve"> </w:t>
      </w:r>
      <w:r w:rsidRPr="00707AC2">
        <w:rPr>
          <w:sz w:val="16"/>
          <w:szCs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http://csis.org/files/media/csis/pubs/080717_graham_u.s.russia.pdf Fred).</w:t>
      </w:r>
    </w:p>
    <w:p w:rsidR="002F375D" w:rsidRDefault="002F375D" w:rsidP="002F375D">
      <w:pPr>
        <w:rPr>
          <w:sz w:val="16"/>
          <w:szCs w:val="16"/>
        </w:rPr>
      </w:pPr>
    </w:p>
    <w:p w:rsidR="002F375D" w:rsidRDefault="002F375D" w:rsidP="002F375D">
      <w:r w:rsidRPr="00707AC2">
        <w:rPr>
          <w:sz w:val="16"/>
          <w:szCs w:val="16"/>
        </w:rPr>
        <w:lastRenderedPageBreak/>
        <w:t>In this uncertain world,</w:t>
      </w:r>
      <w:r>
        <w:t xml:space="preserve"> </w:t>
      </w:r>
      <w:r w:rsidRPr="00707AC2">
        <w:rPr>
          <w:u w:val="single"/>
        </w:rPr>
        <w:t>the United States and Russia are not strategic rivals</w:t>
      </w:r>
      <w:r>
        <w:t xml:space="preserve">, </w:t>
      </w:r>
      <w:r w:rsidRPr="00707AC2">
        <w:rPr>
          <w:sz w:val="16"/>
          <w:szCs w:val="16"/>
        </w:rPr>
        <w:t>and neither poses a¶ strategic threat to the other (despite some overwrought Russian rhetoric to the contrary), in¶ contrast to the situation during the Cold War. Rather, they share a set of common strategic¶ challenges</w:t>
      </w:r>
      <w:r>
        <w:t xml:space="preserve">. </w:t>
      </w:r>
      <w:r w:rsidRPr="00707AC2">
        <w:rPr>
          <w:highlight w:val="green"/>
          <w:u w:val="single"/>
        </w:rPr>
        <w:t>Russia</w:t>
      </w:r>
      <w:r w:rsidRPr="00707AC2">
        <w:rPr>
          <w:u w:val="single"/>
        </w:rPr>
        <w:t xml:space="preserve">, by virtue of its geographic location, </w:t>
      </w:r>
      <w:r w:rsidRPr="00707AC2">
        <w:rPr>
          <w:highlight w:val="green"/>
          <w:u w:val="single"/>
        </w:rPr>
        <w:t>and the United States</w:t>
      </w:r>
      <w:r w:rsidRPr="00707AC2">
        <w:rPr>
          <w:u w:val="single"/>
        </w:rPr>
        <w:t>, by virtue of its¶ global role,</w:t>
      </w:r>
      <w:r>
        <w:t xml:space="preserve"> </w:t>
      </w:r>
      <w:r w:rsidRPr="00707AC2">
        <w:rPr>
          <w:sz w:val="16"/>
          <w:szCs w:val="16"/>
        </w:rPr>
        <w:t>must build new relationships with a Europe that is expanding and deepening; they</w:t>
      </w:r>
      <w:r>
        <w:t xml:space="preserve">¶ </w:t>
      </w:r>
      <w:r w:rsidRPr="00707AC2">
        <w:rPr>
          <w:u w:val="single"/>
        </w:rPr>
        <w:t xml:space="preserve">both </w:t>
      </w:r>
      <w:r w:rsidRPr="00707AC2">
        <w:rPr>
          <w:highlight w:val="green"/>
          <w:u w:val="single"/>
        </w:rPr>
        <w:t>must find a way to cope with the growing instability in the Middle East</w:t>
      </w:r>
      <w:r w:rsidRPr="00707AC2">
        <w:rPr>
          <w:u w:val="single"/>
        </w:rPr>
        <w:t xml:space="preserve">. </w:t>
      </w:r>
      <w:r w:rsidRPr="00707AC2">
        <w:rPr>
          <w:sz w:val="16"/>
          <w:szCs w:val="16"/>
        </w:rPr>
        <w:t>the challenge to energy security that implies, and, at least for Russia, the threat that that instability will infect¶ Russia’s southern reaches: and they both must manage relations with a rising China.</w:t>
      </w:r>
      <w:r>
        <w:t xml:space="preserve"> </w:t>
      </w:r>
      <w:r w:rsidRPr="00707AC2">
        <w:rPr>
          <w:u w:val="single"/>
        </w:rPr>
        <w:t xml:space="preserve">In addition,¶ </w:t>
      </w:r>
      <w:r w:rsidRPr="00707AC2">
        <w:rPr>
          <w:highlight w:val="green"/>
          <w:u w:val="single"/>
        </w:rPr>
        <w:t>both countries must</w:t>
      </w:r>
      <w:r>
        <w:t xml:space="preserve"> </w:t>
      </w:r>
      <w:r w:rsidRPr="00707AC2">
        <w:rPr>
          <w:sz w:val="16"/>
          <w:szCs w:val="16"/>
        </w:rPr>
        <w:t>deal with the dark side of globalization, and both</w:t>
      </w:r>
      <w:r>
        <w:t xml:space="preserve"> </w:t>
      </w:r>
      <w:r w:rsidRPr="00707AC2">
        <w:rPr>
          <w:highlight w:val="green"/>
          <w:u w:val="single"/>
        </w:rPr>
        <w:t>have a keen interest in the¶ role and effectiveness of</w:t>
      </w:r>
      <w:r w:rsidRPr="00707AC2">
        <w:rPr>
          <w:u w:val="single"/>
        </w:rPr>
        <w:t xml:space="preserve"> the institutions of </w:t>
      </w:r>
      <w:r w:rsidRPr="00707AC2">
        <w:rPr>
          <w:highlight w:val="green"/>
          <w:u w:val="single"/>
        </w:rPr>
        <w:t>global governance</w:t>
      </w:r>
      <w:r>
        <w:t xml:space="preserve">, </w:t>
      </w:r>
      <w:r w:rsidRPr="00707AC2">
        <w:rPr>
          <w:sz w:val="16"/>
          <w:szCs w:val="16"/>
        </w:rPr>
        <w:t>such as the United Nations and the¶ G-8, the World Bank and the International Monetary Fund. Common challenges, however, are not the same as common interests. And there are deep¶ differences in the way the United States and Russia think of global order (consider, for example.¶ the role of democracy or the United Nations). But the question each country needs to ask is how¶ important the other is to its achieving its own strategic goals. For example:¶ .</w:t>
      </w:r>
      <w:r>
        <w:t xml:space="preserve"> </w:t>
      </w:r>
      <w:r w:rsidRPr="00707AC2">
        <w:rPr>
          <w:u w:val="single"/>
        </w:rPr>
        <w:t xml:space="preserve">Given their standing as the world’s two leading nuclear powers, </w:t>
      </w:r>
      <w:r w:rsidRPr="00707AC2">
        <w:rPr>
          <w:highlight w:val="green"/>
          <w:u w:val="single"/>
        </w:rPr>
        <w:t>the United States and  Russia are</w:t>
      </w:r>
      <w:r w:rsidRPr="00707AC2">
        <w:rPr>
          <w:u w:val="single"/>
        </w:rPr>
        <w:t xml:space="preserve"> each </w:t>
      </w:r>
      <w:r w:rsidRPr="00707AC2">
        <w:rPr>
          <w:highlight w:val="green"/>
          <w:u w:val="single"/>
        </w:rPr>
        <w:t>indispensable to dealing with the problems of proliferation of weapons of¶ mass destruction,</w:t>
      </w:r>
      <w:r w:rsidRPr="00707AC2">
        <w:rPr>
          <w:u w:val="single"/>
        </w:rPr>
        <w:t xml:space="preserve"> nuclear </w:t>
      </w:r>
      <w:r w:rsidRPr="00707AC2">
        <w:rPr>
          <w:highlight w:val="green"/>
          <w:u w:val="single"/>
        </w:rPr>
        <w:t>terrorism, and strategic stability.¶ . The United States</w:t>
      </w:r>
      <w:r>
        <w:t xml:space="preserve">, </w:t>
      </w:r>
      <w:r w:rsidRPr="00707AC2">
        <w:rPr>
          <w:sz w:val="16"/>
          <w:szCs w:val="16"/>
        </w:rPr>
        <w:t xml:space="preserve">as the world’s largest energy consumer, </w:t>
      </w:r>
      <w:r w:rsidRPr="00707AC2">
        <w:rPr>
          <w:highlight w:val="green"/>
          <w:u w:val="single"/>
        </w:rPr>
        <w:t>and Russia</w:t>
      </w:r>
      <w:r w:rsidRPr="00707AC2">
        <w:rPr>
          <w:sz w:val="16"/>
          <w:szCs w:val="16"/>
        </w:rPr>
        <w:t>, as the largest¶ producer of hydrocarbons,</w:t>
      </w:r>
      <w:r>
        <w:t xml:space="preserve"> </w:t>
      </w:r>
      <w:r w:rsidRPr="00707AC2">
        <w:rPr>
          <w:highlight w:val="green"/>
          <w:u w:val="single"/>
        </w:rPr>
        <w:t>are essential to any discussion of energy security and energy’s¶ future</w:t>
      </w:r>
      <w:r w:rsidRPr="00707AC2">
        <w:rPr>
          <w:u w:val="single"/>
        </w:rPr>
        <w:t>.¶</w:t>
      </w:r>
      <w:r>
        <w:t xml:space="preserve"> . Gl</w:t>
      </w:r>
      <w:r w:rsidRPr="00707AC2">
        <w:rPr>
          <w:sz w:val="16"/>
          <w:szCs w:val="16"/>
        </w:rPr>
        <w:t xml:space="preserve">obal economic dynamics and transfers of wealth will require bringing Russia, along¶ with China, India, and others, into a more central role in managing the global economy, a¶ service long performed by Europe and the United States.¶ . In East Asia. to create a favorable new equilibrium, Russia has an interest in a strong¶ power—that is, the United States—acting as a moderating influence on China, and the¶ United States has no interest in a weakening Russian presence in Siberia and the Russian¶ Far East. regions rich in the natural resources that fuel modem economies.¶ . </w:t>
      </w:r>
      <w:r w:rsidRPr="00707AC2">
        <w:rPr>
          <w:highlight w:val="green"/>
          <w:u w:val="single"/>
        </w:rPr>
        <w:t>In the Middle East, both the United States and Russia have levers that could help promote  stability,</w:t>
      </w:r>
      <w:r w:rsidRPr="00707AC2">
        <w:rPr>
          <w:u w:val="single"/>
        </w:rPr>
        <w:t xml:space="preserve"> if the two countries were working in concert, or fuel conflict, if they were not.</w:t>
      </w:r>
    </w:p>
    <w:p w:rsidR="002F375D" w:rsidRPr="002F375D" w:rsidRDefault="002F375D" w:rsidP="002F375D"/>
    <w:p w:rsidR="00035380" w:rsidRDefault="00035380" w:rsidP="00035380">
      <w:pPr>
        <w:pStyle w:val="Heading3"/>
      </w:pPr>
      <w:bookmarkStart w:id="0" w:name="_GoBack"/>
      <w:bookmarkEnd w:id="0"/>
      <w:r>
        <w:lastRenderedPageBreak/>
        <w:t>Enviro Justice K</w:t>
      </w:r>
    </w:p>
    <w:p w:rsidR="00213EF3" w:rsidRDefault="00213EF3" w:rsidP="00213EF3">
      <w:pPr>
        <w:rPr>
          <w:b/>
          <w:sz w:val="24"/>
        </w:rPr>
      </w:pPr>
      <w:r>
        <w:rPr>
          <w:b/>
          <w:sz w:val="24"/>
        </w:rPr>
        <w:t xml:space="preserve">The affirmative goes and developes the oil in the artic displacing the </w:t>
      </w:r>
      <w:r w:rsidRPr="003462B8">
        <w:rPr>
          <w:b/>
          <w:sz w:val="24"/>
        </w:rPr>
        <w:t xml:space="preserve"> indigenous peoples</w:t>
      </w:r>
      <w:r>
        <w:rPr>
          <w:b/>
          <w:sz w:val="24"/>
        </w:rPr>
        <w:t xml:space="preserve"> and they are</w:t>
      </w:r>
      <w:r w:rsidRPr="003462B8">
        <w:rPr>
          <w:b/>
          <w:sz w:val="24"/>
        </w:rPr>
        <w:t xml:space="preserve"> are more and more ignored. Leaving them “silent” in the international community</w:t>
      </w:r>
    </w:p>
    <w:p w:rsidR="00213EF3" w:rsidRPr="003462B8" w:rsidRDefault="00213EF3" w:rsidP="00213EF3">
      <w:pPr>
        <w:rPr>
          <w:b/>
          <w:sz w:val="24"/>
        </w:rPr>
      </w:pPr>
    </w:p>
    <w:p w:rsidR="00213EF3" w:rsidRDefault="00213EF3" w:rsidP="00213EF3">
      <w:r w:rsidRPr="00BC4C71">
        <w:rPr>
          <w:rStyle w:val="Style13ptBold"/>
        </w:rPr>
        <w:t>Nuttall 98</w:t>
      </w:r>
      <w:r>
        <w:t>, Mark. “Protecting the Arctic: Indigenous Peoples and Cultural Survival”. Accessed 7-16-14.</w:t>
      </w:r>
    </w:p>
    <w:p w:rsidR="00213EF3" w:rsidRDefault="00213EF3" w:rsidP="00213EF3">
      <w:pPr>
        <w:rPr>
          <w:rStyle w:val="StyleUnderline"/>
        </w:rPr>
      </w:pPr>
      <w:r w:rsidRPr="00FA5D01">
        <w:rPr>
          <w:rStyle w:val="StyleUnderline"/>
        </w:rPr>
        <w:t>In recent years concern over global warming, atmospheric pollution, ozone depletion, overfishing and uncontrolled resource extraction has focused</w:t>
      </w:r>
      <w:r>
        <w:t xml:space="preserve"> international </w:t>
      </w:r>
      <w:r w:rsidRPr="00FA5D01">
        <w:rPr>
          <w:rStyle w:val="StyleUnderline"/>
        </w:rPr>
        <w:t>attention on the Arctic as a critical zone for global environmental change</w:t>
      </w:r>
      <w:r>
        <w:t xml:space="preserve">. The global quest for natural resources, the expansion of capitalist markets and the influence of transnational practices on the periphery has resulted in an internationalization of the circumpolar north. </w:t>
      </w:r>
      <w:r w:rsidRPr="00AB548A">
        <w:rPr>
          <w:rStyle w:val="StyleUnderline"/>
        </w:rPr>
        <w:t>The anthropogenic causes and consequences of environmental change and degradation demonstrates</w:t>
      </w:r>
      <w:r>
        <w:t xml:space="preserve"> how regional </w:t>
      </w:r>
      <w:r w:rsidRPr="00AB548A">
        <w:rPr>
          <w:rStyle w:val="StyleUnderline"/>
        </w:rPr>
        <w:t>environmental change in the Arctic cannot be viewed in isolation,</w:t>
      </w:r>
      <w:r>
        <w:t xml:space="preserve"> but must be seen in relation to global change and global processes. Development and the threat of irreversible environmental damage has precipitated intense debate about the correct use of natural resources and proper ways forward for Arctic environmental protection. </w:t>
      </w:r>
      <w:r w:rsidRPr="00AB548A">
        <w:rPr>
          <w:rStyle w:val="StyleUnderline"/>
        </w:rPr>
        <w:t>Indigenous peoples’</w:t>
      </w:r>
      <w:r>
        <w:t xml:space="preserve"> organizations, environmentalists and,  more recently, national governments, </w:t>
      </w:r>
      <w:r w:rsidRPr="00AB548A">
        <w:rPr>
          <w:rStyle w:val="StyleUnderline"/>
        </w:rPr>
        <w:t>have stressed the need to implement appropriate resource management policies and environmental protection strategies. Yet science based resource management systems designed to safeguard wildlife and the Arctic environment have, for the most part, ignored indigenous perspectives.</w:t>
      </w:r>
    </w:p>
    <w:p w:rsidR="00213EF3" w:rsidRPr="00213EF3" w:rsidRDefault="00213EF3" w:rsidP="00213EF3"/>
    <w:p w:rsidR="00035380" w:rsidRPr="003462B8" w:rsidRDefault="00035380" w:rsidP="00035380">
      <w:pPr>
        <w:rPr>
          <w:b/>
          <w:sz w:val="24"/>
        </w:rPr>
      </w:pPr>
      <w:r w:rsidRPr="00035380">
        <w:rPr>
          <w:rFonts w:eastAsiaTheme="majorEastAsia" w:cstheme="majorBidi"/>
          <w:b/>
          <w:iCs/>
          <w:sz w:val="26"/>
        </w:rPr>
        <w:t>Industrial development is harmful to the native population in the</w:t>
      </w:r>
      <w:r>
        <w:rPr>
          <w:b/>
          <w:sz w:val="24"/>
        </w:rPr>
        <w:t xml:space="preserve"> artic</w:t>
      </w:r>
    </w:p>
    <w:p w:rsidR="00035380" w:rsidRDefault="00035380" w:rsidP="00035380">
      <w:pPr>
        <w:rPr>
          <w:rFonts w:ascii="NimbusRomNo9L" w:hAnsi="NimbusRomNo9L" w:cs="NimbusRomNo9L"/>
          <w:color w:val="000000"/>
          <w:sz w:val="20"/>
          <w:szCs w:val="20"/>
        </w:rPr>
      </w:pPr>
      <w:r w:rsidRPr="003462B8">
        <w:rPr>
          <w:b/>
          <w:sz w:val="24"/>
        </w:rPr>
        <w:lastRenderedPageBreak/>
        <w:t>Hugh Brody (1977</w:t>
      </w:r>
      <w:r w:rsidRPr="00BA1344">
        <w:rPr>
          <w:rFonts w:asciiTheme="majorHAnsi" w:hAnsiTheme="majorHAnsi" w:cs="NimbusMonL"/>
          <w:color w:val="000000"/>
          <w:sz w:val="16"/>
          <w:szCs w:val="16"/>
        </w:rPr>
        <w:t>). Industrial impact in the Canadian north. Polar Record, 18, pp 333-339. doi:10.1017/S0032247400000589.</w:t>
      </w:r>
      <w:r w:rsidRPr="00BA1344">
        <w:rPr>
          <w:sz w:val="16"/>
          <w:szCs w:val="16"/>
        </w:rPr>
        <w:t xml:space="preserve"> http://journals.cambridge.org/download.php?file=%2FPOL%2FPOL18_115%2FS0032247400000589a.pdf&amp;code=154bc58c7983f554b38b329bcd41b762</w:t>
      </w:r>
    </w:p>
    <w:p w:rsidR="00035380" w:rsidRDefault="00035380" w:rsidP="00035380">
      <w:pPr>
        <w:rPr>
          <w:rFonts w:ascii="NimbusRomNo9L" w:hAnsi="NimbusRomNo9L" w:cs="NimbusRomNo9L"/>
          <w:color w:val="000000"/>
          <w:sz w:val="20"/>
          <w:szCs w:val="20"/>
        </w:rPr>
      </w:pPr>
      <w:r>
        <w:rPr>
          <w:rFonts w:ascii="NimbusRomNo9L" w:hAnsi="NimbusRomNo9L" w:cs="NimbusRomNo9L"/>
          <w:color w:val="000000"/>
          <w:sz w:val="20"/>
          <w:szCs w:val="20"/>
        </w:rPr>
        <w:t xml:space="preserve">The vastness, coldness, and low biological productivity of the north have given rise to a very remarkable paradox. On the one hand, human population has always been small and widely scattered. The largest single </w:t>
      </w:r>
      <w:r w:rsidRPr="006C6824">
        <w:rPr>
          <w:rStyle w:val="StyleUnderline"/>
        </w:rPr>
        <w:t>aboriginal Arctic community was probably no more than 2 000 strong, and entire culture areas in the Canadian north comprised population clusters of between 10 and 50 persons</w:t>
      </w:r>
      <w:r>
        <w:rPr>
          <w:rFonts w:ascii="NimbusRomNo9L" w:hAnsi="NimbusRomNo9L" w:cs="NimbusRomNo9L"/>
          <w:color w:val="000000"/>
          <w:sz w:val="20"/>
          <w:szCs w:val="20"/>
        </w:rPr>
        <w:t xml:space="preserve">. The qualities of the north have meant that for a long time it has been beyond the reach of agricultural interest or industrial possibility. On the other hand, these same fundamental qualities mean that </w:t>
      </w:r>
      <w:r w:rsidRPr="008B2CB3">
        <w:rPr>
          <w:rStyle w:val="StyleUnderline"/>
          <w:highlight w:val="cyan"/>
        </w:rPr>
        <w:t>once the industrial potential of the north is apparent, it can only be tapped economically by the application of huge amounts of capital and large-scale operations</w:t>
      </w:r>
      <w:r>
        <w:rPr>
          <w:rFonts w:ascii="NimbusRomNo9L" w:hAnsi="NimbusRomNo9L" w:cs="NimbusRomNo9L"/>
          <w:color w:val="000000"/>
          <w:sz w:val="20"/>
          <w:szCs w:val="20"/>
        </w:rPr>
        <w:t xml:space="preserve">. Therefore, </w:t>
      </w:r>
      <w:r w:rsidRPr="006C6824">
        <w:rPr>
          <w:rStyle w:val="StyleUnderline"/>
        </w:rPr>
        <w:t xml:space="preserve">when industry does come to the north, </w:t>
      </w:r>
      <w:r w:rsidRPr="008B2CB3">
        <w:rPr>
          <w:rStyle w:val="StyleUnderline"/>
          <w:highlight w:val="cyan"/>
        </w:rPr>
        <w:t>we find the smallest, most isolated societies alongside some of the most costly and technically complex development projects in the world</w:t>
      </w:r>
      <w:r>
        <w:rPr>
          <w:rFonts w:ascii="NimbusRomNo9L" w:hAnsi="NimbusRomNo9L" w:cs="NimbusRomNo9L"/>
          <w:color w:val="000000"/>
          <w:sz w:val="20"/>
          <w:szCs w:val="20"/>
        </w:rPr>
        <w:t>. Hence the paradox: the smallest alongside the largest, the most traditional alongside the most modern, and the most remote becoming involved with national or even international economic interests.</w:t>
      </w:r>
      <w:r>
        <w:rPr>
          <w:rFonts w:cs="Times New Roman"/>
          <w:sz w:val="24"/>
        </w:rPr>
        <w:t xml:space="preserve"> </w:t>
      </w:r>
      <w:r>
        <w:rPr>
          <w:rFonts w:ascii="NimbusRomNo9L" w:hAnsi="NimbusRomNo9L" w:cs="NimbusRomNo9L"/>
          <w:color w:val="000000"/>
          <w:sz w:val="20"/>
          <w:szCs w:val="20"/>
        </w:rPr>
        <w:t>The interaction between industrial development and small, isolated communities has been the subject of social scientific concern since the 1920's. There is a vast literature dealing with problems of culture contact and colonialism in all parts of the world. Yet the pattern in the Arctic does not fit easily into the best documented models. The reason for this is simple enough: industrial advance in the north does not represent a southern wish to make use of either native peoples or of vast new territories. It includes neither of the main ingredients of</w:t>
      </w:r>
      <w:r>
        <w:rPr>
          <w:rFonts w:cs="Times New Roman"/>
          <w:sz w:val="24"/>
        </w:rPr>
        <w:t xml:space="preserve"> </w:t>
      </w:r>
      <w:r>
        <w:rPr>
          <w:rFonts w:ascii="NimbusRomNo9L" w:hAnsi="NimbusRomNo9L" w:cs="NimbusRomNo9L"/>
          <w:color w:val="000000"/>
          <w:sz w:val="20"/>
          <w:szCs w:val="20"/>
        </w:rPr>
        <w:t>classic colonialism—the wish to profit by reserves of labour or by increased land. Instead</w:t>
      </w:r>
      <w:r w:rsidRPr="008B2CB3">
        <w:rPr>
          <w:rFonts w:ascii="NimbusRomNo9L" w:hAnsi="NimbusRomNo9L" w:cs="NimbusRomNo9L"/>
          <w:color w:val="000000"/>
          <w:sz w:val="20"/>
          <w:szCs w:val="20"/>
          <w:highlight w:val="cyan"/>
        </w:rPr>
        <w:t xml:space="preserve">, </w:t>
      </w:r>
      <w:r w:rsidRPr="008B2CB3">
        <w:rPr>
          <w:rStyle w:val="StyleUnderline"/>
          <w:highlight w:val="cyan"/>
        </w:rPr>
        <w:t>Arctic 'colonialism' is motivated by what lies under the ground, in comparatively restricted areas</w:t>
      </w:r>
      <w:r w:rsidRPr="006C6824">
        <w:rPr>
          <w:rStyle w:val="StyleUnderline"/>
        </w:rPr>
        <w:t>, and shows a preference for imported labour</w:t>
      </w:r>
      <w:r>
        <w:rPr>
          <w:rFonts w:ascii="NimbusRomNo9L" w:hAnsi="NimbusRomNo9L" w:cs="NimbusRomNo9L"/>
          <w:color w:val="000000"/>
          <w:sz w:val="20"/>
          <w:szCs w:val="20"/>
        </w:rPr>
        <w:t>, which is often housed and supported on industrial sites. This means that the impact of industrial development on small northern communities does not necessarily have a great deal to do with the sudden penetration of a native community by overwhelming numbers of outsiders, nor does it mean the direct expropriation of land upon which native peoples have long depended.</w:t>
      </w:r>
      <w:r>
        <w:rPr>
          <w:rFonts w:cs="Times New Roman"/>
          <w:sz w:val="24"/>
        </w:rPr>
        <w:t xml:space="preserve"> </w:t>
      </w:r>
      <w:r>
        <w:rPr>
          <w:rFonts w:ascii="NimbusRomNo9L" w:hAnsi="NimbusRomNo9L" w:cs="NimbusRomNo9L"/>
          <w:color w:val="000000"/>
          <w:sz w:val="20"/>
          <w:szCs w:val="20"/>
        </w:rPr>
        <w:t xml:space="preserve">But there are similarities in the pattern, nonetheless. For example, sociologists refer to an ideal-type of </w:t>
      </w:r>
      <w:r>
        <w:rPr>
          <w:rFonts w:ascii="NimbusRomNo9L" w:hAnsi="NimbusRomNo9L" w:cs="NimbusRomNo9L"/>
          <w:color w:val="000000"/>
          <w:sz w:val="20"/>
          <w:szCs w:val="20"/>
        </w:rPr>
        <w:lastRenderedPageBreak/>
        <w:t xml:space="preserve">small community, which has a number of features that are of special relevance and importance. There are the economic factors: the small communities are poor—at least relatively so—and are economically dependent on the larger society for some essential goods. Local resources are not able, or are no longer able, to support the population's demand for goods (even though it is theoretically possible for them to supply basic foodstuffs). Then there are the social factors: the small community is highly integrated, and local foodstuffs are shared in such a way as to maximize their use and minimize local inequalities. Family life is well regulated, and each generation grows into its expected roles without too much conflict. And, finally, there are the political factors: the small community is at least indirectly under the aegis of another, far more powerful social order, of which it is politically a part. These characteristics are typical of remote societies where an aboriginal culture is of not too distant historical importance. They do, therefore, apply to the settlements and camps of the Canadian north, and </w:t>
      </w:r>
      <w:r w:rsidRPr="006C6824">
        <w:rPr>
          <w:rStyle w:val="StyleUnderline"/>
        </w:rPr>
        <w:t xml:space="preserve">it is worth keeping this fact firmly in mind when looking at the effect of </w:t>
      </w:r>
      <w:r w:rsidRPr="008B2CB3">
        <w:rPr>
          <w:rStyle w:val="StyleUnderline"/>
          <w:highlight w:val="cyan"/>
        </w:rPr>
        <w:t>industrial development on such communities</w:t>
      </w:r>
      <w:r w:rsidRPr="006C6824">
        <w:rPr>
          <w:rStyle w:val="StyleUnderline"/>
        </w:rPr>
        <w:t>. It is not just smallness that is of relevance, but also the degree of remoteness, political subordination, economic dependence, and solidarity of community and family life.</w:t>
      </w:r>
      <w:r>
        <w:rPr>
          <w:rFonts w:cs="Times New Roman"/>
          <w:sz w:val="24"/>
        </w:rPr>
        <w:t xml:space="preserve"> </w:t>
      </w:r>
      <w:r>
        <w:rPr>
          <w:rFonts w:ascii="NimbusRomNo9L" w:hAnsi="NimbusRomNo9L" w:cs="NimbusRomNo9L"/>
          <w:color w:val="000000"/>
          <w:sz w:val="20"/>
          <w:szCs w:val="20"/>
        </w:rPr>
        <w:t>It is also important to be as clear as possible about the kind of industry that is at issue. It is high wage, capital intensive, and dependent upon highly rationalized economies of scale. It is a frontier mode of economy, and accordingly has distinct ideological components, including individualism and encouragement to mobility of labour</w:t>
      </w:r>
      <w:r w:rsidRPr="00345EBD">
        <w:rPr>
          <w:rStyle w:val="StyleUnderline"/>
        </w:rPr>
        <w:t>. As far as native peoples are concerned, it involves the view that it will provide things that native societies badly need</w:t>
      </w:r>
      <w:r>
        <w:rPr>
          <w:rFonts w:ascii="NimbusRomNo9L" w:hAnsi="NimbusRomNo9L" w:cs="NimbusRomNo9L"/>
          <w:color w:val="000000"/>
          <w:sz w:val="20"/>
          <w:szCs w:val="20"/>
        </w:rPr>
        <w:t xml:space="preserve">—more </w:t>
      </w:r>
      <w:r w:rsidRPr="00345EBD">
        <w:rPr>
          <w:rStyle w:val="StyleUnderline"/>
        </w:rPr>
        <w:t>money, opportunities for participation in the mainstream of Canadian life</w:t>
      </w:r>
      <w:r>
        <w:rPr>
          <w:rFonts w:ascii="NimbusRomNo9L" w:hAnsi="NimbusRomNo9L" w:cs="NimbusRomNo9L"/>
          <w:color w:val="000000"/>
          <w:sz w:val="20"/>
          <w:szCs w:val="20"/>
        </w:rPr>
        <w:t xml:space="preserve">, </w:t>
      </w:r>
      <w:r w:rsidRPr="00345EBD">
        <w:rPr>
          <w:rStyle w:val="StyleUnderline"/>
        </w:rPr>
        <w:t>and</w:t>
      </w:r>
      <w:r>
        <w:rPr>
          <w:rFonts w:ascii="NimbusRomNo9L" w:hAnsi="NimbusRomNo9L" w:cs="NimbusRomNo9L"/>
          <w:color w:val="000000"/>
          <w:sz w:val="20"/>
          <w:szCs w:val="20"/>
        </w:rPr>
        <w:t xml:space="preserve"> </w:t>
      </w:r>
      <w:r w:rsidRPr="00345EBD">
        <w:rPr>
          <w:rStyle w:val="StyleUnderline"/>
        </w:rPr>
        <w:t>what is broadly thought of as 'progress'.</w:t>
      </w:r>
      <w:r>
        <w:rPr>
          <w:rFonts w:ascii="NimbusRomNo9L" w:hAnsi="NimbusRomNo9L" w:cs="NimbusRomNo9L"/>
          <w:color w:val="000000"/>
          <w:sz w:val="20"/>
          <w:szCs w:val="20"/>
        </w:rPr>
        <w:t xml:space="preserve"> Thus </w:t>
      </w:r>
      <w:r w:rsidRPr="00C50554">
        <w:rPr>
          <w:rStyle w:val="StyleUnderline"/>
        </w:rPr>
        <w:t>industry</w:t>
      </w:r>
      <w:r>
        <w:rPr>
          <w:rFonts w:ascii="NimbusRomNo9L" w:hAnsi="NimbusRomNo9L" w:cs="NimbusRomNo9L"/>
          <w:color w:val="000000"/>
          <w:sz w:val="20"/>
          <w:szCs w:val="20"/>
        </w:rPr>
        <w:t xml:space="preserve"> is often seen, and indeed </w:t>
      </w:r>
      <w:r w:rsidRPr="00C50554">
        <w:rPr>
          <w:rStyle w:val="StyleUnderline"/>
        </w:rPr>
        <w:t>is often justified, as a solution to the problems of small native communities</w:t>
      </w:r>
      <w:r>
        <w:rPr>
          <w:rFonts w:ascii="NimbusRomNo9L" w:hAnsi="NimbusRomNo9L" w:cs="NimbusRomNo9L"/>
          <w:color w:val="000000"/>
          <w:sz w:val="20"/>
          <w:szCs w:val="20"/>
        </w:rPr>
        <w:t>. In this discussion, then, I shall look at some of the relations between these characteristics of northern industrial advance and the characteristics of small northern communities already discussed. I shall cover three broad areas of inquiry—the</w:t>
      </w:r>
      <w:r>
        <w:rPr>
          <w:rFonts w:cs="Times New Roman"/>
          <w:sz w:val="24"/>
        </w:rPr>
        <w:t xml:space="preserve"> </w:t>
      </w:r>
      <w:r>
        <w:rPr>
          <w:rFonts w:ascii="NimbusRomNo9L" w:hAnsi="NimbusRomNo9L" w:cs="NimbusRomNo9L"/>
          <w:color w:val="000000"/>
          <w:sz w:val="20"/>
          <w:szCs w:val="20"/>
        </w:rPr>
        <w:t>economic, the social, and the political—with specific emphasis on the questions of money and</w:t>
      </w:r>
      <w:r>
        <w:rPr>
          <w:rFonts w:cs="Times New Roman"/>
          <w:sz w:val="24"/>
        </w:rPr>
        <w:t xml:space="preserve"> </w:t>
      </w:r>
      <w:r>
        <w:rPr>
          <w:rFonts w:ascii="NimbusRomNo9L" w:hAnsi="NimbusRomNo9L" w:cs="NimbusRomNo9L"/>
          <w:color w:val="000000"/>
          <w:sz w:val="20"/>
          <w:szCs w:val="20"/>
        </w:rPr>
        <w:t xml:space="preserve">sharing, as well as on problems of individualism, identity and mobility, and the way in which </w:t>
      </w:r>
      <w:r w:rsidRPr="00C50554">
        <w:rPr>
          <w:rStyle w:val="StyleUnderline"/>
        </w:rPr>
        <w:t>industrial development tends to be totally intrusive</w:t>
      </w:r>
      <w:r>
        <w:rPr>
          <w:rFonts w:ascii="NimbusRomNo9L" w:hAnsi="NimbusRomNo9L" w:cs="NimbusRomNo9L"/>
          <w:color w:val="000000"/>
          <w:sz w:val="20"/>
          <w:szCs w:val="20"/>
        </w:rPr>
        <w:t xml:space="preserve">. Throughout I shall be supposing a simple model of industrial development in </w:t>
      </w:r>
      <w:r>
        <w:rPr>
          <w:rFonts w:ascii="NimbusRomNo9L" w:hAnsi="NimbusRomNo9L" w:cs="NimbusRomNo9L"/>
          <w:color w:val="000000"/>
          <w:sz w:val="20"/>
          <w:szCs w:val="20"/>
        </w:rPr>
        <w:lastRenderedPageBreak/>
        <w:t>which a large, elaborate and costly programme for a mine or an oil-and-gas site is either geographically or economically close to a small native community.</w:t>
      </w:r>
    </w:p>
    <w:p w:rsidR="00035380" w:rsidRDefault="00035380" w:rsidP="00035380">
      <w:pPr>
        <w:pStyle w:val="Heading4"/>
      </w:pPr>
    </w:p>
    <w:p w:rsidR="00035380" w:rsidRPr="00035380" w:rsidRDefault="00035380" w:rsidP="00035380">
      <w:pPr>
        <w:pStyle w:val="Heading4"/>
      </w:pPr>
      <w:r w:rsidRPr="00035380">
        <w:t xml:space="preserve">Justice must be our overriding imperative-All communities are interconnected, beyond just constructed boundaries. Damage in one sows seeds of destruction in another. In return, we reap wars, environmental destruction, and inevitable extinction. Intellectual and political expediency is flypaper to progress. Making energy justice our intellectual strategy is key to incorporating these communities into decision making while laying the foundation for a sustainable politics </w:t>
      </w:r>
    </w:p>
    <w:p w:rsidR="00035380" w:rsidRPr="00B728CC" w:rsidRDefault="00035380" w:rsidP="00035380">
      <w:pPr>
        <w:rPr>
          <w:b/>
          <w:sz w:val="24"/>
        </w:rPr>
      </w:pPr>
    </w:p>
    <w:p w:rsidR="00035380" w:rsidRDefault="00035380" w:rsidP="0003538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 xml:space="preserve">Bryant 95 </w:t>
      </w:r>
    </w:p>
    <w:p w:rsidR="00035380" w:rsidRDefault="00035380" w:rsidP="0003538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(Bunyan Bryant</w:t>
      </w:r>
      <w:r>
        <w:rPr>
          <w:b/>
          <w:bCs/>
          <w:color w:val="000000"/>
          <w:sz w:val="15"/>
          <w:szCs w:val="15"/>
        </w:rPr>
        <w:t xml:space="preserve">, </w:t>
      </w:r>
      <w:r>
        <w:rPr>
          <w:color w:val="000000"/>
          <w:sz w:val="15"/>
          <w:szCs w:val="15"/>
        </w:rPr>
        <w:t>Professor in the School of Natural Resources and Environment, and an adjunct professor in the Center for Afro-American and African Studies at the University of Michigan, 1995, Environmental Justice: Issues, Policies, and Solutions, p. 209-212)</w:t>
      </w:r>
    </w:p>
    <w:p w:rsidR="00035380" w:rsidRDefault="00035380" w:rsidP="00035380">
      <w:pPr>
        <w:ind w:left="180"/>
      </w:pPr>
      <w:r w:rsidRPr="001F1720">
        <w:rPr>
          <w:sz w:val="14"/>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Theme="minorEastAsia"/>
        </w:rPr>
        <w:t>we have embarked upon an era of pollution so toxic and persistent that it will take the earth in some areas thousands of years to heal itself</w:t>
      </w:r>
      <w:r>
        <w:t>.</w:t>
      </w:r>
      <w:r w:rsidRPr="001F1720">
        <w:rPr>
          <w:sz w:val="18"/>
        </w:rPr>
        <w:t xml:space="preserve"> </w:t>
      </w:r>
      <w:r w:rsidRPr="001F1720">
        <w:rPr>
          <w:sz w:val="14"/>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D21583">
        <w:rPr>
          <w:rStyle w:val="underline"/>
          <w:rFonts w:eastAsiaTheme="minorEastAsia"/>
          <w:highlight w:val="yellow"/>
        </w:rPr>
        <w:t>Countries of the world are intricately linked together</w:t>
      </w:r>
      <w:r>
        <w:t xml:space="preserve"> </w:t>
      </w:r>
      <w:r w:rsidRPr="001F1720">
        <w:rPr>
          <w:sz w:val="14"/>
        </w:rPr>
        <w:t xml:space="preserve">in ways not </w:t>
      </w:r>
      <w:r w:rsidRPr="001F1720">
        <w:rPr>
          <w:sz w:val="14"/>
        </w:rPr>
        <w:lastRenderedPageBreak/>
        <w:t xml:space="preserve">clear 50 years ago; </w:t>
      </w:r>
      <w:r w:rsidRPr="00D21583">
        <w:rPr>
          <w:rStyle w:val="underline"/>
          <w:rFonts w:eastAsiaTheme="minorEastAsia"/>
          <w:highlight w:val="yellow"/>
        </w:rPr>
        <w:t>they find themselves victims</w:t>
      </w:r>
      <w:r w:rsidRPr="004537D8">
        <w:rPr>
          <w:rStyle w:val="underline"/>
          <w:rFonts w:eastAsiaTheme="minorEastAsia"/>
        </w:rPr>
        <w:t xml:space="preserve"> of environmental destruction </w:t>
      </w:r>
      <w:r w:rsidRPr="00D21583">
        <w:rPr>
          <w:rStyle w:val="underline"/>
          <w:rFonts w:eastAsiaTheme="minorEastAsia"/>
          <w:highlight w:val="yellow"/>
        </w:rPr>
        <w:t>even though the causes of that destruction originated in another part of the world.</w:t>
      </w:r>
      <w:r w:rsidRPr="00554565">
        <w:rPr>
          <w:rStyle w:val="underline"/>
          <w:rFonts w:eastAsiaTheme="minorEastAsia"/>
        </w:rPr>
        <w:t xml:space="preserve"> </w:t>
      </w:r>
      <w:r w:rsidRPr="0036570E">
        <w:rPr>
          <w:rStyle w:val="SubtleEmphasis"/>
        </w:rPr>
        <w:t>Acid rain,</w:t>
      </w:r>
      <w:r w:rsidRPr="00554565">
        <w:rPr>
          <w:rStyle w:val="underline"/>
          <w:rFonts w:eastAsiaTheme="minorEastAsia"/>
        </w:rPr>
        <w:t xml:space="preserve"> </w:t>
      </w:r>
      <w:r w:rsidRPr="00554565">
        <w:rPr>
          <w:rStyle w:val="underline"/>
          <w:rFonts w:eastAsiaTheme="minorEastAsia"/>
          <w:highlight w:val="yellow"/>
        </w:rPr>
        <w:t>global warming,</w:t>
      </w:r>
      <w:r w:rsidRPr="00554565">
        <w:rPr>
          <w:rStyle w:val="underline"/>
          <w:rFonts w:eastAsiaTheme="minorEastAsia"/>
        </w:rPr>
        <w:t xml:space="preserve"> depletion of the ozone layer</w:t>
      </w:r>
      <w:r>
        <w:t xml:space="preserve">, </w:t>
      </w:r>
      <w:r w:rsidRPr="001F1720">
        <w:rPr>
          <w:sz w:val="14"/>
        </w:rPr>
        <w:t xml:space="preserve">nuclear accidents like the one at Chernobyl, make </w:t>
      </w:r>
      <w:r w:rsidRPr="004537D8">
        <w:rPr>
          <w:rStyle w:val="underline"/>
          <w:rFonts w:eastAsiaTheme="minorEastAsia"/>
        </w:rPr>
        <w:t>all countries vulnerable to environmental destruction</w:t>
      </w:r>
      <w:r>
        <w:t>.</w:t>
      </w:r>
      <w:r w:rsidRPr="001F1720">
        <w:rPr>
          <w:sz w:val="14"/>
        </w:rPr>
        <w:t xml:space="preserve">  The cooperative relations forged after World War II are now obsolete. New cooperative relations need to be agreed upon – cooperative relations that show that </w:t>
      </w:r>
      <w:r w:rsidRPr="00D21583">
        <w:rPr>
          <w:rStyle w:val="underline"/>
          <w:rFonts w:eastAsiaTheme="minorEastAsia"/>
          <w:highlight w:val="yellow"/>
        </w:rPr>
        <w:t>pollution prevention and species preservation are</w:t>
      </w:r>
      <w:r>
        <w:rPr>
          <w:rStyle w:val="underline"/>
          <w:rFonts w:eastAsiaTheme="minorEastAsia"/>
        </w:rPr>
        <w:t xml:space="preserve"> </w:t>
      </w:r>
      <w:r w:rsidRPr="0036570E">
        <w:rPr>
          <w:rStyle w:val="SubtleEmphasis"/>
        </w:rPr>
        <w:t>inseparably</w:t>
      </w:r>
      <w:r w:rsidRPr="004537D8">
        <w:rPr>
          <w:rStyle w:val="underline"/>
          <w:rFonts w:eastAsiaTheme="minorEastAsia"/>
        </w:rPr>
        <w:t xml:space="preserve"> </w:t>
      </w:r>
      <w:r w:rsidRPr="00D21583">
        <w:rPr>
          <w:rStyle w:val="underline"/>
          <w:rFonts w:eastAsiaTheme="minorEastAsia"/>
          <w:highlight w:val="yellow"/>
        </w:rPr>
        <w:t xml:space="preserve">linked to </w:t>
      </w:r>
      <w:r w:rsidRPr="00E76921">
        <w:rPr>
          <w:sz w:val="16"/>
          <w:szCs w:val="16"/>
        </w:rPr>
        <w:t>economic development and</w:t>
      </w:r>
      <w:r w:rsidRPr="00E76921">
        <w:rPr>
          <w:rStyle w:val="underline"/>
          <w:rFonts w:eastAsiaTheme="minorEastAsia"/>
        </w:rPr>
        <w:t xml:space="preserve"> </w:t>
      </w:r>
      <w:r w:rsidRPr="00D21583">
        <w:rPr>
          <w:rStyle w:val="underline"/>
          <w:rFonts w:eastAsiaTheme="minorEastAsia"/>
          <w:highlight w:val="yellow"/>
        </w:rPr>
        <w:t>survival of</w:t>
      </w:r>
      <w:r w:rsidRPr="004537D8">
        <w:rPr>
          <w:rStyle w:val="underline"/>
          <w:rFonts w:eastAsiaTheme="minorEastAsia"/>
        </w:rPr>
        <w:t xml:space="preserve"> </w:t>
      </w:r>
      <w:r w:rsidRPr="0036570E">
        <w:rPr>
          <w:rStyle w:val="SubtleEmphasis"/>
        </w:rPr>
        <w:t>planet</w:t>
      </w:r>
      <w:r w:rsidRPr="004537D8">
        <w:rPr>
          <w:rStyle w:val="underline"/>
          <w:rFonts w:eastAsiaTheme="minorEastAsia"/>
        </w:rPr>
        <w:t xml:space="preserve"> </w:t>
      </w:r>
      <w:r w:rsidRPr="00D21583">
        <w:rPr>
          <w:rStyle w:val="underline"/>
          <w:rFonts w:eastAsiaTheme="minorEastAsia"/>
          <w:highlight w:val="yellow"/>
        </w:rPr>
        <w:t>earth</w:t>
      </w:r>
      <w:r w:rsidRPr="00F87D63">
        <w:rPr>
          <w:sz w:val="16"/>
          <w:szCs w:val="16"/>
        </w:rPr>
        <w:t xml:space="preserve">. </w:t>
      </w:r>
      <w:r w:rsidRPr="001F1720">
        <w:rPr>
          <w:sz w:val="14"/>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t>
      </w:r>
      <w:r w:rsidRPr="00B42DED">
        <w:rPr>
          <w:sz w:val="16"/>
          <w:szCs w:val="16"/>
        </w:rPr>
        <w:t>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1F1720">
        <w:rPr>
          <w:sz w:val="14"/>
          <w:szCs w:val="16"/>
        </w:rPr>
        <w:t xml:space="preserve">. </w:t>
      </w:r>
      <w:r w:rsidRPr="00265BEA">
        <w:rPr>
          <w:sz w:val="12"/>
          <w:szCs w:val="16"/>
        </w:rPr>
        <w:t>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 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1F1720">
        <w:rPr>
          <w:sz w:val="14"/>
          <w:szCs w:val="16"/>
        </w:rPr>
        <w:t xml:space="preserve">.  </w:t>
      </w:r>
      <w:r w:rsidRPr="00F434D7">
        <w:rPr>
          <w:rStyle w:val="underline"/>
          <w:rFonts w:eastAsiaTheme="minorEastAsia"/>
        </w:rPr>
        <w:t xml:space="preserve">Worldwide environmental protection is only one part of the complex problems we face today. </w:t>
      </w:r>
      <w:r w:rsidRPr="00D21583">
        <w:rPr>
          <w:rStyle w:val="underline"/>
          <w:rFonts w:eastAsiaTheme="minorEastAsia"/>
          <w:highlight w:val="yellow"/>
        </w:rPr>
        <w:t>We cannot ignore</w:t>
      </w:r>
      <w:r w:rsidRPr="00F434D7">
        <w:rPr>
          <w:rStyle w:val="underline"/>
          <w:rFonts w:eastAsiaTheme="minorEastAsia"/>
        </w:rPr>
        <w:t xml:space="preserve"> </w:t>
      </w:r>
      <w:r w:rsidRPr="00CE66AD">
        <w:rPr>
          <w:rStyle w:val="Emphasis"/>
        </w:rPr>
        <w:t>world</w:t>
      </w:r>
      <w:r w:rsidRPr="00F434D7">
        <w:rPr>
          <w:rStyle w:val="underline"/>
          <w:rFonts w:eastAsiaTheme="minorEastAsia"/>
        </w:rPr>
        <w:t xml:space="preserve"> </w:t>
      </w:r>
      <w:r w:rsidRPr="00D21583">
        <w:rPr>
          <w:rStyle w:val="underline"/>
          <w:rFonts w:eastAsiaTheme="minorEastAsia"/>
          <w:highlight w:val="yellow"/>
        </w:rPr>
        <w:t>poverty; it is intricately linked to environmental protection</w:t>
      </w:r>
      <w:r w:rsidRPr="00F87D63">
        <w:rPr>
          <w:sz w:val="16"/>
          <w:szCs w:val="16"/>
        </w:rPr>
        <w:t xml:space="preserve">. </w:t>
      </w:r>
      <w:r w:rsidRPr="001F1720">
        <w:rPr>
          <w:sz w:val="14"/>
          <w:szCs w:val="16"/>
        </w:rPr>
        <w:t xml:space="preserve">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D21583">
        <w:rPr>
          <w:rStyle w:val="underline"/>
          <w:rFonts w:eastAsiaTheme="minorEastAsia"/>
          <w:highlight w:val="yellow"/>
        </w:rPr>
        <w:t>Growing poverty will lead</w:t>
      </w:r>
      <w:r w:rsidRPr="00554565">
        <w:rPr>
          <w:rStyle w:val="Emphasis"/>
          <w:highlight w:val="yellow"/>
        </w:rPr>
        <w:t xml:space="preserve"> </w:t>
      </w:r>
      <w:r w:rsidRPr="00554565">
        <w:rPr>
          <w:rStyle w:val="Emphasis"/>
        </w:rPr>
        <w:t>only</w:t>
      </w:r>
      <w:r w:rsidRPr="00554565">
        <w:rPr>
          <w:rStyle w:val="Emphasis"/>
          <w:highlight w:val="yellow"/>
        </w:rPr>
        <w:t xml:space="preserve"> </w:t>
      </w:r>
      <w:r w:rsidRPr="00D21583">
        <w:rPr>
          <w:rStyle w:val="underline"/>
          <w:rFonts w:eastAsiaTheme="minorEastAsia"/>
          <w:highlight w:val="yellow"/>
        </w:rPr>
        <w:t>to more world disequilibrium</w:t>
      </w:r>
      <w:r w:rsidRPr="00554565">
        <w:rPr>
          <w:rStyle w:val="Emphasis"/>
          <w:highlight w:val="yellow"/>
        </w:rPr>
        <w:t xml:space="preserve"> </w:t>
      </w:r>
      <w:r w:rsidRPr="00554565">
        <w:rPr>
          <w:rStyle w:val="Emphasis"/>
        </w:rPr>
        <w:t>to</w:t>
      </w:r>
      <w:r w:rsidRPr="00554565">
        <w:rPr>
          <w:rStyle w:val="underline"/>
          <w:rFonts w:eastAsiaTheme="minorEastAsia"/>
        </w:rPr>
        <w:t xml:space="preserve"> </w:t>
      </w:r>
      <w:r w:rsidRPr="00D21583">
        <w:rPr>
          <w:rStyle w:val="underline"/>
          <w:rFonts w:eastAsiaTheme="minorEastAsia"/>
          <w:highlight w:val="yellow"/>
        </w:rPr>
        <w:t>wars and famin</w:t>
      </w:r>
      <w:r w:rsidRPr="00866944">
        <w:rPr>
          <w:rStyle w:val="underline"/>
          <w:rFonts w:eastAsiaTheme="minorEastAsia"/>
          <w:highlight w:val="yellow"/>
        </w:rPr>
        <w:t>e</w:t>
      </w:r>
      <w:r w:rsidRPr="00866944">
        <w:rPr>
          <w:sz w:val="16"/>
          <w:szCs w:val="16"/>
          <w:highlight w:val="yellow"/>
        </w:rPr>
        <w:t xml:space="preserve"> </w:t>
      </w:r>
      <w:r w:rsidRPr="00866944">
        <w:rPr>
          <w:rStyle w:val="underline"/>
          <w:rFonts w:eastAsiaTheme="minorEastAsia"/>
          <w:highlight w:val="yellow"/>
        </w:rPr>
        <w:t xml:space="preserve">– as countries become more aggressive and cross </w:t>
      </w:r>
      <w:r w:rsidRPr="0036570E">
        <w:rPr>
          <w:rStyle w:val="SubtleEmphasis"/>
        </w:rPr>
        <w:t>international</w:t>
      </w:r>
      <w:r w:rsidRPr="00866944">
        <w:rPr>
          <w:rStyle w:val="underline"/>
          <w:rFonts w:eastAsiaTheme="minorEastAsia"/>
          <w:highlight w:val="yellow"/>
        </w:rPr>
        <w:t xml:space="preserve"> borders for resources to ward off widespread hunger and rampant unemployment.</w:t>
      </w:r>
      <w:r w:rsidRPr="001F1720">
        <w:rPr>
          <w:sz w:val="14"/>
          <w:szCs w:val="16"/>
        </w:rPr>
        <w:t xml:space="preserve"> To tackle these problems requires a quantum leap in global cooperation and commitment of the highest magnitude; it requires development of an international tax, levied through </w:t>
      </w:r>
    </w:p>
    <w:p w:rsidR="00035380" w:rsidRDefault="00035380" w:rsidP="00035380">
      <w:pPr>
        <w:ind w:left="180"/>
        <w:rPr>
          <w:sz w:val="14"/>
          <w:szCs w:val="16"/>
        </w:rPr>
      </w:pPr>
      <w:r w:rsidRPr="001F1720">
        <w:rPr>
          <w:sz w:val="14"/>
          <w:szCs w:val="16"/>
        </w:rPr>
        <w:t xml:space="preserve">the United nations or some other international body, so that the world community can become more involved in helping to deal with issues of environmental protection, poverty, and peace. Since the market system has been bold and flexible enough to meet changing conditions, so too must </w:t>
      </w:r>
      <w:r w:rsidRPr="00F434D7">
        <w:rPr>
          <w:rStyle w:val="underline"/>
          <w:rFonts w:eastAsiaTheme="minorEastAsia"/>
        </w:rPr>
        <w:t>public institutions</w:t>
      </w:r>
      <w:r>
        <w:t xml:space="preserve">. </w:t>
      </w:r>
      <w:r w:rsidRPr="001F1720">
        <w:rPr>
          <w:sz w:val="14"/>
        </w:rPr>
        <w:t xml:space="preserve">They </w:t>
      </w:r>
      <w:r w:rsidRPr="00F434D7">
        <w:rPr>
          <w:rStyle w:val="underline"/>
          <w:rFonts w:eastAsiaTheme="minorEastAsia"/>
        </w:rPr>
        <w:t>must</w:t>
      </w:r>
      <w:r>
        <w:t xml:space="preserve">, </w:t>
      </w:r>
      <w:r w:rsidRPr="001F1720">
        <w:rPr>
          <w:sz w:val="14"/>
        </w:rPr>
        <w:t xml:space="preserve">indeed, be able to </w:t>
      </w:r>
      <w:r w:rsidRPr="00F434D7">
        <w:rPr>
          <w:rStyle w:val="underline"/>
          <w:rFonts w:eastAsiaTheme="minorEastAsia"/>
        </w:rPr>
        <w:t xml:space="preserve">respond to the rapid changes that reverberate throughout the world. </w:t>
      </w:r>
      <w:r w:rsidRPr="00866944">
        <w:rPr>
          <w:rStyle w:val="underline"/>
          <w:rFonts w:eastAsiaTheme="minorEastAsia"/>
          <w:highlight w:val="yellow"/>
        </w:rPr>
        <w:t xml:space="preserve">If they fail to change, then we </w:t>
      </w:r>
      <w:r w:rsidRPr="00866944">
        <w:rPr>
          <w:rStyle w:val="underline"/>
          <w:rFonts w:eastAsiaTheme="minorEastAsia"/>
          <w:highlight w:val="yellow"/>
        </w:rPr>
        <w:lastRenderedPageBreak/>
        <w:t>will surely meet the fate of the dinosaur</w:t>
      </w:r>
      <w:r w:rsidRPr="00866944">
        <w:rPr>
          <w:sz w:val="16"/>
          <w:szCs w:val="16"/>
          <w:highlight w:val="yellow"/>
        </w:rPr>
        <w:t>.</w:t>
      </w:r>
      <w:r w:rsidRPr="00F87D63">
        <w:rPr>
          <w:sz w:val="16"/>
          <w:szCs w:val="16"/>
        </w:rPr>
        <w:t xml:space="preserve"> </w:t>
      </w:r>
      <w:r w:rsidRPr="001F1720">
        <w:rPr>
          <w:sz w:val="14"/>
          <w:szCs w:val="16"/>
        </w:rPr>
        <w:t xml:space="preserve">The Soviet Union gave up a system that was unworkable in exchange for another one. Although it has not been easy, individual countries of the former Soviet Union have the potential of reemerging looking very different </w:t>
      </w:r>
      <w:r w:rsidRPr="00B86662">
        <w:rPr>
          <w:sz w:val="14"/>
          <w:szCs w:val="16"/>
        </w:rPr>
        <w:t>and stronger. Or they could emerge looking very different and weaker. They could become societies that are both socially and environmentally destructive or they</w:t>
      </w:r>
      <w:r w:rsidRPr="001F1720">
        <w:rPr>
          <w:sz w:val="14"/>
          <w:szCs w:val="16"/>
        </w:rPr>
        <w:t xml:space="preserve">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w:t>
      </w:r>
      <w:r w:rsidRPr="00B42DED">
        <w:rPr>
          <w:sz w:val="16"/>
          <w:szCs w:val="16"/>
        </w:rPr>
        <w:t>characterized the 1994 election is carried over into the governance of the country, this may only fan the flames of discontent. We may be embarking upon a long struggle over ideology, culture, and the very heart and soul of the country. But despite all the political turmoil, we must take risks and try out new ideas – ideas never dreamed of before and ideas we thought were impossible to implement. To implement these ideas we must overcome institutional inertia in order to enhance intentional</w:t>
      </w:r>
      <w:r w:rsidRPr="001F1720">
        <w:rPr>
          <w:sz w:val="14"/>
        </w:rPr>
        <w:t xml:space="preserve"> change. </w:t>
      </w:r>
      <w:r w:rsidRPr="00866944">
        <w:rPr>
          <w:rStyle w:val="underline"/>
          <w:rFonts w:eastAsiaTheme="minorEastAsia"/>
          <w:highlight w:val="yellow"/>
        </w:rPr>
        <w:t>We need to give up</w:t>
      </w:r>
      <w:r w:rsidRPr="00F87D63">
        <w:rPr>
          <w:rStyle w:val="underline"/>
          <w:rFonts w:eastAsiaTheme="minorEastAsia"/>
        </w:rPr>
        <w:t xml:space="preserve"> </w:t>
      </w:r>
      <w:r w:rsidRPr="0036570E">
        <w:rPr>
          <w:rStyle w:val="SubtleEmphasis"/>
        </w:rPr>
        <w:t>tradition and</w:t>
      </w:r>
      <w:r w:rsidRPr="00F87D63">
        <w:rPr>
          <w:rStyle w:val="underline"/>
          <w:rFonts w:eastAsiaTheme="minorEastAsia"/>
        </w:rPr>
        <w:t xml:space="preserve"> “</w:t>
      </w:r>
      <w:r w:rsidRPr="00866944">
        <w:rPr>
          <w:rStyle w:val="underline"/>
          <w:rFonts w:eastAsiaTheme="minorEastAsia"/>
          <w:highlight w:val="yellow"/>
        </w:rPr>
        <w:t>business as usual</w:t>
      </w:r>
      <w:r w:rsidRPr="001F1720">
        <w:rPr>
          <w:sz w:val="14"/>
        </w:rPr>
        <w:t xml:space="preserve">.” To view the future as a challenge and as an opportunity to make the world a better place, </w:t>
      </w:r>
      <w:r w:rsidRPr="00F87D63">
        <w:rPr>
          <w:rStyle w:val="underline"/>
          <w:rFonts w:eastAsiaTheme="minorEastAsia"/>
        </w:rPr>
        <w:t>we must be willing to take political and economic risks</w:t>
      </w:r>
      <w:r>
        <w:t xml:space="preserve">. </w:t>
      </w:r>
      <w:r w:rsidRPr="00946AD2">
        <w:rPr>
          <w:sz w:val="14"/>
          <w:szCs w:val="16"/>
        </w:rPr>
        <w:t>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the lyrics of organic farming and not to the music of Communism. In other words, we must get beyond political</w:t>
      </w:r>
      <w:r w:rsidRPr="001F1720">
        <w:rPr>
          <w:sz w:val="14"/>
          <w:szCs w:val="16"/>
        </w:rPr>
        <w:t xml:space="preserve">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866944">
        <w:rPr>
          <w:rStyle w:val="underline"/>
          <w:rFonts w:eastAsiaTheme="minorEastAsia"/>
          <w:highlight w:val="yellow"/>
        </w:rPr>
        <w:t>Continued use of certain technologies</w:t>
      </w:r>
      <w:r w:rsidRPr="00BC7333">
        <w:rPr>
          <w:rStyle w:val="underline"/>
          <w:rFonts w:eastAsiaTheme="minorEastAsia"/>
        </w:rPr>
        <w:t xml:space="preserve"> </w:t>
      </w:r>
      <w:r w:rsidRPr="0036570E">
        <w:rPr>
          <w:rStyle w:val="SubtleEmphasis"/>
        </w:rPr>
        <w:t>and chemicals</w:t>
      </w:r>
      <w:r w:rsidRPr="00BC7333">
        <w:rPr>
          <w:rStyle w:val="underline"/>
          <w:rFonts w:eastAsiaTheme="minorEastAsia"/>
        </w:rPr>
        <w:t xml:space="preserve"> </w:t>
      </w:r>
      <w:r w:rsidRPr="00866944">
        <w:rPr>
          <w:rStyle w:val="underline"/>
          <w:rFonts w:eastAsiaTheme="minorEastAsia"/>
          <w:highlight w:val="yellow"/>
        </w:rPr>
        <w:t>that are incompatible with the ecosystem will take us down the road of no return. We are already witnessing the catastrophic destruction of our environment and disproportionate impacts</w:t>
      </w:r>
      <w:r w:rsidRPr="00BC7333">
        <w:rPr>
          <w:rStyle w:val="underline"/>
          <w:rFonts w:eastAsiaTheme="minorEastAsia"/>
        </w:rPr>
        <w:t xml:space="preserve"> </w:t>
      </w:r>
      <w:r w:rsidRPr="0036570E">
        <w:rPr>
          <w:rStyle w:val="SubtleEmphasis"/>
        </w:rPr>
        <w:t>of environmental insults</w:t>
      </w:r>
      <w:r w:rsidRPr="00BC7333">
        <w:rPr>
          <w:rStyle w:val="underline"/>
          <w:rFonts w:eastAsiaTheme="minorEastAsia"/>
        </w:rPr>
        <w:t xml:space="preserve"> </w:t>
      </w:r>
      <w:r w:rsidRPr="00866944">
        <w:rPr>
          <w:rStyle w:val="underline"/>
          <w:rFonts w:eastAsiaTheme="minorEastAsia"/>
          <w:highlight w:val="yellow"/>
        </w:rPr>
        <w:t>on communities of color and low-income</w:t>
      </w:r>
      <w:r>
        <w:t xml:space="preserve"> </w:t>
      </w:r>
      <w:r w:rsidRPr="001F1720">
        <w:rPr>
          <w:sz w:val="14"/>
        </w:rPr>
        <w:t xml:space="preserve">groups. If such destruction continues, it will undoubtedly deal harmful blows to our social, economic, and political institutions. </w:t>
      </w:r>
      <w:r w:rsidRPr="00CE66AD">
        <w:rPr>
          <w:rStyle w:val="underline"/>
          <w:rFonts w:eastAsiaTheme="minorEastAsia"/>
        </w:rPr>
        <w:t>As a nation, we find</w:t>
      </w:r>
      <w:r w:rsidRPr="003C68B7">
        <w:rPr>
          <w:rStyle w:val="underline"/>
          <w:rFonts w:eastAsiaTheme="minorEastAsia"/>
        </w:rPr>
        <w:t xml:space="preserve"> ourselves in a house divided, where the cleavages between the races </w:t>
      </w:r>
      <w:r w:rsidRPr="001F1720">
        <w:rPr>
          <w:rStyle w:val="underline"/>
          <w:rFonts w:eastAsiaTheme="minorEastAsia"/>
          <w:sz w:val="14"/>
        </w:rPr>
        <w:t>are</w:t>
      </w:r>
      <w:r w:rsidRPr="001F1720">
        <w:rPr>
          <w:sz w:val="14"/>
        </w:rPr>
        <w:t xml:space="preserve"> in fact </w:t>
      </w:r>
      <w:r w:rsidRPr="003C68B7">
        <w:rPr>
          <w:rStyle w:val="underline"/>
          <w:rFonts w:eastAsiaTheme="minorEastAsia"/>
        </w:rPr>
        <w:t>getting worse</w:t>
      </w:r>
      <w:r w:rsidRPr="0071690D">
        <w:rPr>
          <w:sz w:val="16"/>
          <w:szCs w:val="16"/>
        </w:rPr>
        <w:t xml:space="preserve">. </w:t>
      </w:r>
      <w:r w:rsidRPr="001F1720">
        <w:rPr>
          <w:sz w:val="14"/>
          <w:szCs w:val="16"/>
        </w:rPr>
        <w:t xml:space="preserve">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t>
      </w:r>
      <w:r w:rsidRPr="00CE66AD">
        <w:rPr>
          <w:rStyle w:val="underline"/>
          <w:rFonts w:eastAsiaTheme="minorEastAsia"/>
        </w:rPr>
        <w:t xml:space="preserve">we are a nation of different ethnic groups and races, and of multiple interest groups, and </w:t>
      </w:r>
      <w:r w:rsidRPr="00866944">
        <w:rPr>
          <w:rStyle w:val="underline"/>
          <w:rFonts w:eastAsiaTheme="minorEastAsia"/>
          <w:highlight w:val="yellow"/>
        </w:rPr>
        <w:t>if we cannot live in</w:t>
      </w:r>
      <w:r w:rsidRPr="00CE66AD">
        <w:rPr>
          <w:rStyle w:val="underline"/>
          <w:rFonts w:eastAsiaTheme="minorEastAsia"/>
        </w:rPr>
        <w:t xml:space="preserve"> </w:t>
      </w:r>
      <w:r w:rsidRPr="0036570E">
        <w:rPr>
          <w:rStyle w:val="SubtleEmphasis"/>
        </w:rPr>
        <w:t>peace and in</w:t>
      </w:r>
      <w:r w:rsidRPr="00CE66AD">
        <w:rPr>
          <w:rStyle w:val="underline"/>
          <w:rFonts w:eastAsiaTheme="minorEastAsia"/>
        </w:rPr>
        <w:t xml:space="preserve"> </w:t>
      </w:r>
      <w:r w:rsidRPr="00866944">
        <w:rPr>
          <w:rStyle w:val="underline"/>
          <w:rFonts w:eastAsiaTheme="minorEastAsia"/>
          <w:highlight w:val="yellow"/>
        </w:rPr>
        <w:t>harmony with ourselves and with nature it bodes ominously for future world relations.</w:t>
      </w:r>
      <w:r w:rsidRPr="00CE66AD">
        <w:rPr>
          <w:rStyle w:val="underline"/>
          <w:rFonts w:eastAsiaTheme="minorEastAsia"/>
        </w:rPr>
        <w:t xml:space="preserve"> Because</w:t>
      </w:r>
      <w:r w:rsidRPr="00DA0561">
        <w:rPr>
          <w:rStyle w:val="underline"/>
          <w:rFonts w:eastAsiaTheme="minorEastAsia"/>
        </w:rPr>
        <w:t xml:space="preserve"> economic institutions are based upon the growth paradigm of extracting and processing natural resources, </w:t>
      </w:r>
      <w:r w:rsidRPr="00866944">
        <w:rPr>
          <w:rStyle w:val="underline"/>
          <w:rFonts w:eastAsiaTheme="minorEastAsia"/>
          <w:highlight w:val="yellow"/>
        </w:rPr>
        <w:t>we will surely perish</w:t>
      </w:r>
      <w:r w:rsidRPr="00DA0561">
        <w:rPr>
          <w:rStyle w:val="underline"/>
          <w:rFonts w:eastAsiaTheme="minorEastAsia"/>
        </w:rPr>
        <w:t xml:space="preserve"> if we use them to foul the global nest. But it does not </w:t>
      </w:r>
      <w:r w:rsidRPr="00DA0561">
        <w:rPr>
          <w:rStyle w:val="underline"/>
          <w:rFonts w:eastAsiaTheme="minorEastAsia"/>
        </w:rPr>
        <w:lastRenderedPageBreak/>
        <w:t>have to be this way</w:t>
      </w:r>
      <w:r>
        <w:t xml:space="preserve">. </w:t>
      </w:r>
      <w:r w:rsidRPr="001F1720">
        <w:rPr>
          <w:sz w:val="14"/>
        </w:rPr>
        <w:t xml:space="preserve">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Theme="minorEastAsia"/>
        </w:rPr>
        <w:t>the survival of business enterprises is intricately tied to good stewardship of natural resources and environmental protection. Too often we forget that short-sightedness can propel us down a narrow path</w:t>
      </w:r>
      <w:r w:rsidRPr="0071690D">
        <w:rPr>
          <w:sz w:val="16"/>
          <w:szCs w:val="16"/>
        </w:rPr>
        <w:t>,</w:t>
      </w:r>
      <w:r w:rsidRPr="001F1720">
        <w:rPr>
          <w:sz w:val="14"/>
          <w:szCs w:val="16"/>
        </w:rPr>
        <w:t xml:space="preserve"> where we are unable to see the long-term effects of our actions. 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Theme="minorEastAsia"/>
        </w:rPr>
        <w:t xml:space="preserve">Yet </w:t>
      </w:r>
      <w:r w:rsidRPr="00866944">
        <w:rPr>
          <w:rStyle w:val="underline"/>
          <w:rFonts w:eastAsiaTheme="minorEastAsia"/>
          <w:highlight w:val="yellow"/>
        </w:rPr>
        <w:t>we need to extend our concern about local sustainability beyond geopolitical boundaries</w:t>
      </w:r>
      <w:r w:rsidRPr="00866944">
        <w:rPr>
          <w:highlight w:val="yellow"/>
        </w:rPr>
        <w:t>,</w:t>
      </w:r>
      <w:r>
        <w:t xml:space="preserve"> </w:t>
      </w:r>
      <w:r w:rsidRPr="001F1720">
        <w:rPr>
          <w:sz w:val="14"/>
        </w:rPr>
        <w:t xml:space="preserve">because dumping in Third World countries or in the atmosphere today will surely haunt the world tomorrow. Ideas presented here may irritate some and dismay others, but </w:t>
      </w:r>
      <w:r w:rsidRPr="00866944">
        <w:rPr>
          <w:rStyle w:val="underline"/>
          <w:rFonts w:eastAsiaTheme="minorEastAsia"/>
        </w:rPr>
        <w:t>we need to</w:t>
      </w:r>
      <w:r w:rsidRPr="0071690D">
        <w:rPr>
          <w:rStyle w:val="underline"/>
          <w:rFonts w:eastAsiaTheme="minorEastAsia"/>
        </w:rPr>
        <w:t xml:space="preserve"> make some drastic changes in our lifestyles and institutions in order to </w:t>
      </w:r>
      <w:r w:rsidRPr="00866944">
        <w:rPr>
          <w:rStyle w:val="underline"/>
          <w:rFonts w:eastAsiaTheme="minorEastAsia"/>
        </w:rPr>
        <w:t>foster environmental justice</w:t>
      </w:r>
      <w:r>
        <w:t xml:space="preserve">. </w:t>
      </w:r>
      <w:r w:rsidRPr="001F1720">
        <w:rPr>
          <w:sz w:val="14"/>
        </w:rPr>
        <w:t xml:space="preserve">Many of the policy ideas mentioned in this book have been around for some time, but they have not been implemented. </w:t>
      </w:r>
      <w:r w:rsidRPr="0071690D">
        <w:rPr>
          <w:rStyle w:val="underline"/>
          <w:rFonts w:eastAsiaTheme="minorEastAsia"/>
        </w:rPr>
        <w:t xml:space="preserve">The struggle for </w:t>
      </w:r>
      <w:r w:rsidRPr="00866944">
        <w:rPr>
          <w:rStyle w:val="underline"/>
          <w:rFonts w:eastAsiaTheme="minorEastAsia"/>
          <w:highlight w:val="yellow"/>
        </w:rPr>
        <w:t>environmental justice</w:t>
      </w:r>
      <w:r w:rsidRPr="0071690D">
        <w:rPr>
          <w:rStyle w:val="underline"/>
          <w:rFonts w:eastAsiaTheme="minorEastAsia"/>
        </w:rPr>
        <w:t xml:space="preserve"> emerging from the people of color and low-income communities </w:t>
      </w:r>
      <w:r w:rsidRPr="00554565">
        <w:rPr>
          <w:rStyle w:val="underline"/>
          <w:rFonts w:eastAsiaTheme="minorEastAsia"/>
          <w:highlight w:val="yellow"/>
        </w:rPr>
        <w:t>may provide the necessary political impulse to make these policies a reality. Environmental justice provides opportunities</w:t>
      </w:r>
      <w:r w:rsidRPr="0071690D">
        <w:rPr>
          <w:rStyle w:val="underline"/>
          <w:rFonts w:eastAsiaTheme="minorEastAsia"/>
        </w:rPr>
        <w:t xml:space="preserve"> for those most affected by environmental degradation and poverty </w:t>
      </w:r>
      <w:r w:rsidRPr="00554565">
        <w:rPr>
          <w:rStyle w:val="underline"/>
          <w:rFonts w:eastAsiaTheme="minorEastAsia"/>
          <w:highlight w:val="yellow"/>
        </w:rPr>
        <w:t xml:space="preserve">to make policies to save not only themselves </w:t>
      </w:r>
      <w:r w:rsidRPr="00554565">
        <w:rPr>
          <w:rStyle w:val="underline"/>
          <w:rFonts w:eastAsiaTheme="minorEastAsia"/>
        </w:rPr>
        <w:t xml:space="preserve">from differential impact of environmental hazards, </w:t>
      </w:r>
      <w:r w:rsidRPr="00554565">
        <w:rPr>
          <w:rStyle w:val="underline"/>
          <w:rFonts w:eastAsiaTheme="minorEastAsia"/>
          <w:highlight w:val="yellow"/>
        </w:rPr>
        <w:t>but</w:t>
      </w:r>
      <w:r w:rsidRPr="00554565">
        <w:rPr>
          <w:rStyle w:val="underline"/>
          <w:rFonts w:eastAsiaTheme="minorEastAsia"/>
        </w:rPr>
        <w:t xml:space="preserve"> </w:t>
      </w:r>
      <w:r w:rsidRPr="0036570E">
        <w:rPr>
          <w:rStyle w:val="SubtleEmphasis"/>
        </w:rPr>
        <w:t>to save</w:t>
      </w:r>
      <w:r w:rsidRPr="00554565">
        <w:rPr>
          <w:rStyle w:val="underline"/>
          <w:rFonts w:eastAsiaTheme="minorEastAsia"/>
        </w:rPr>
        <w:t xml:space="preserve"> </w:t>
      </w:r>
      <w:r w:rsidRPr="00554565">
        <w:rPr>
          <w:rStyle w:val="underline"/>
          <w:rFonts w:eastAsiaTheme="minorEastAsia"/>
          <w:highlight w:val="yellow"/>
        </w:rPr>
        <w:t>those responsible for the lion’s share of the planet’s destruction</w:t>
      </w:r>
      <w:r w:rsidRPr="0071690D">
        <w:rPr>
          <w:sz w:val="16"/>
          <w:szCs w:val="16"/>
        </w:rPr>
        <w:t xml:space="preserve">. </w:t>
      </w:r>
      <w:r w:rsidRPr="001F1720">
        <w:rPr>
          <w:sz w:val="14"/>
          <w:szCs w:val="16"/>
        </w:rPr>
        <w:t>This struggle emerging from the environmental experience of oppressed people brings forth a new consciousness – a new consciousness shaped by immediate demands for certainty and solution. It is a struggle to make a true connection between humanity and nature</w:t>
      </w:r>
      <w:r>
        <w:rPr>
          <w:rStyle w:val="underline"/>
          <w:rFonts w:eastAsiaTheme="minorEastAsia"/>
        </w:rPr>
        <w:t xml:space="preserve">. </w:t>
      </w:r>
      <w:r w:rsidRPr="005F4EA7">
        <w:rPr>
          <w:rStyle w:val="underline"/>
          <w:rFonts w:eastAsiaTheme="minorEastAsia"/>
        </w:rPr>
        <w:t xml:space="preserve">This </w:t>
      </w:r>
      <w:r w:rsidRPr="00554565">
        <w:rPr>
          <w:rStyle w:val="underline"/>
          <w:rFonts w:eastAsiaTheme="minorEastAsia"/>
          <w:highlight w:val="yellow"/>
        </w:rPr>
        <w:t>struggle</w:t>
      </w:r>
      <w:r w:rsidRPr="001F1720">
        <w:rPr>
          <w:sz w:val="14"/>
          <w:szCs w:val="16"/>
        </w:rPr>
        <w:t xml:space="preserve"> to resolve environmental problems </w:t>
      </w:r>
      <w:r w:rsidRPr="00554565">
        <w:rPr>
          <w:rStyle w:val="underline"/>
          <w:rFonts w:eastAsiaTheme="minorEastAsia"/>
          <w:highlight w:val="yellow"/>
        </w:rPr>
        <w:t>may force the nation to alter its priorities</w:t>
      </w:r>
      <w:r w:rsidRPr="005F4EA7">
        <w:rPr>
          <w:rStyle w:val="underline"/>
          <w:rFonts w:eastAsiaTheme="minorEastAsia"/>
        </w:rPr>
        <w:t xml:space="preserve">; it may force the nation to address issues of environmental justice </w:t>
      </w:r>
      <w:r w:rsidRPr="00554565">
        <w:rPr>
          <w:rStyle w:val="underline"/>
          <w:rFonts w:eastAsiaTheme="minorEastAsia"/>
          <w:highlight w:val="yellow"/>
        </w:rPr>
        <w:t>and, by doing so, it may ultimately result in a cleaner and healthier environment for all</w:t>
      </w:r>
      <w:r w:rsidRPr="001F1720">
        <w:rPr>
          <w:sz w:val="14"/>
          <w:szCs w:val="16"/>
        </w:rPr>
        <w:t xml:space="preserve"> of us. Although we may never eliminate all toxic materials from the production cycle, </w:t>
      </w:r>
      <w:r w:rsidRPr="005F4EA7">
        <w:rPr>
          <w:rStyle w:val="underline"/>
          <w:rFonts w:eastAsiaTheme="minorEastAsia"/>
        </w:rPr>
        <w:t>we should at least have that as a goal.</w:t>
      </w:r>
      <w:r w:rsidRPr="001F1720">
        <w:rPr>
          <w:sz w:val="14"/>
          <w:szCs w:val="16"/>
        </w:rPr>
        <w:t xml:space="preserve">  </w:t>
      </w:r>
    </w:p>
    <w:p w:rsidR="00035380" w:rsidRDefault="00035380" w:rsidP="00035380">
      <w:pPr>
        <w:ind w:left="180"/>
        <w:rPr>
          <w:sz w:val="14"/>
          <w:szCs w:val="16"/>
        </w:rPr>
      </w:pPr>
    </w:p>
    <w:p w:rsidR="00035380" w:rsidRDefault="00035380" w:rsidP="00035380">
      <w:pPr>
        <w:rPr>
          <w:sz w:val="14"/>
          <w:szCs w:val="16"/>
        </w:rPr>
      </w:pPr>
    </w:p>
    <w:p w:rsidR="00035380" w:rsidRPr="00035380" w:rsidRDefault="00035380" w:rsidP="00035380">
      <w:pPr>
        <w:pStyle w:val="Heading4"/>
      </w:pPr>
      <w:r w:rsidRPr="00035380">
        <w:lastRenderedPageBreak/>
        <w:t xml:space="preserve">The alternative is a radical towards justice in our orientation to oceans: </w:t>
      </w:r>
    </w:p>
    <w:p w:rsidR="00035380" w:rsidRPr="00035380" w:rsidRDefault="00035380" w:rsidP="00035380">
      <w:pPr>
        <w:pStyle w:val="Heading4"/>
      </w:pPr>
      <w:r w:rsidRPr="00035380">
        <w:t xml:space="preserve"> </w:t>
      </w:r>
    </w:p>
    <w:p w:rsidR="00035380" w:rsidRPr="00035380" w:rsidRDefault="00035380" w:rsidP="00035380">
      <w:pPr>
        <w:pStyle w:val="Heading4"/>
      </w:pPr>
      <w:r w:rsidRPr="00035380">
        <w:t>Our role as academics is to prioritize questions of environmental justice in the debate space. Not only is this key to solve, but also to understand the foundations that create the need for new energy and environmental policies. Our method lays the groundwork for political action anemic to injustice. It’s time to bring the movement to the classroom</w:t>
      </w:r>
    </w:p>
    <w:p w:rsidR="00035380" w:rsidRPr="00035380" w:rsidRDefault="00035380" w:rsidP="00035380">
      <w:pPr>
        <w:pStyle w:val="Heading4"/>
      </w:pPr>
    </w:p>
    <w:p w:rsidR="00035380" w:rsidRDefault="00035380" w:rsidP="00035380">
      <w:pPr>
        <w:rPr>
          <w:b/>
          <w:sz w:val="24"/>
        </w:rPr>
      </w:pPr>
      <w:r>
        <w:rPr>
          <w:b/>
          <w:sz w:val="24"/>
        </w:rPr>
        <w:t>Rodriguez 6</w:t>
      </w:r>
    </w:p>
    <w:p w:rsidR="00035380" w:rsidRPr="00F14B82" w:rsidRDefault="00035380" w:rsidP="00035380">
      <w:pPr>
        <w:rPr>
          <w:sz w:val="16"/>
          <w:szCs w:val="16"/>
        </w:rPr>
      </w:pPr>
      <w:r w:rsidRPr="00F14B82">
        <w:rPr>
          <w:sz w:val="16"/>
          <w:szCs w:val="16"/>
        </w:rPr>
        <w:t>Ph.D., Social Science Prof @ The University of Puerto Rico</w:t>
      </w:r>
    </w:p>
    <w:p w:rsidR="00035380" w:rsidRPr="00F14B82" w:rsidRDefault="00035380" w:rsidP="00035380">
      <w:pPr>
        <w:rPr>
          <w:sz w:val="16"/>
          <w:szCs w:val="16"/>
        </w:rPr>
      </w:pPr>
      <w:r w:rsidRPr="00F14B82">
        <w:rPr>
          <w:sz w:val="16"/>
          <w:szCs w:val="16"/>
        </w:rPr>
        <w:t>(Jose, RE-VALUING NATURE:ENVIRONMENTAL JUSTICE PEDAGOGY,ENVIRONMENTAL JUSTICE ECOCRITiCISM ANDTHE TEXTUAL ECONOMIES OF NATURE”, 2006, )</w:t>
      </w:r>
    </w:p>
    <w:p w:rsidR="00035380" w:rsidRDefault="00035380" w:rsidP="00035380">
      <w:pPr>
        <w:tabs>
          <w:tab w:val="left" w:pos="270"/>
        </w:tabs>
        <w:ind w:left="270"/>
        <w:rPr>
          <w:sz w:val="16"/>
          <w:szCs w:val="16"/>
        </w:rPr>
      </w:pPr>
      <w:r w:rsidRPr="0097056D">
        <w:rPr>
          <w:sz w:val="16"/>
          <w:szCs w:val="16"/>
        </w:rPr>
        <w:t>For various educators, the act of teaching environmental justiceshould not stray the field from its roots and status as a social movement.^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especiallysince the teaching of environmental justice, as Mighty noted by Robert Figueroa, brings the teacher to a critical! position in the teachingprocess, a spot from which </w:t>
      </w:r>
      <w:r w:rsidRPr="001F4871">
        <w:rPr>
          <w:rStyle w:val="underline"/>
          <w:rFonts w:eastAsiaTheme="minorEastAsia"/>
        </w:rPr>
        <w:t>the teacher must place the classroom and its teaching within the context of the environmental justice movementand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justice teachersaim at what Paulo Freire calls conscientization, by which he means theprocess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reality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lastRenderedPageBreak/>
        <w:t>their existence in and with the world</w:t>
      </w:r>
      <w:r>
        <w:t xml:space="preserve">. </w:t>
      </w:r>
      <w:r w:rsidRPr="0097056D">
        <w:rPr>
          <w:sz w:val="16"/>
          <w:szCs w:val="16"/>
        </w:rPr>
        <w:t xml:space="preserve">For students of </w:t>
      </w:r>
      <w:r w:rsidRPr="009B39F9">
        <w:rPr>
          <w:rStyle w:val="underline"/>
          <w:rFonts w:eastAsiaTheme="minorEastAsia"/>
        </w:rPr>
        <w:t>environmental</w:t>
      </w:r>
      <w:r w:rsidRPr="0097056D">
        <w:rPr>
          <w:sz w:val="16"/>
          <w:szCs w:val="16"/>
        </w:rPr>
        <w:t>!</w:t>
      </w:r>
      <w:r w:rsidRPr="00AC5227">
        <w:rPr>
          <w:rStyle w:val="underline"/>
          <w:rFonts w:eastAsiaTheme="minorEastAsia"/>
        </w:rPr>
        <w:t>justice It means achieving a better and deeper understanding of the</w:t>
      </w:r>
      <w:r>
        <w:rPr>
          <w:rStyle w:val="underline"/>
          <w:rFonts w:eastAsiaTheme="minorEastAsia"/>
        </w:rPr>
        <w:t xml:space="preserve"> </w:t>
      </w:r>
      <w:r w:rsidRPr="00AC5227">
        <w:rPr>
          <w:rStyle w:val="underline"/>
          <w:rFonts w:eastAsiaTheme="minorEastAsia"/>
        </w:rPr>
        <w:t>reality of environmental! inequalities and of their ability to ameliorate these inequalities</w:t>
      </w:r>
      <w:r w:rsidRPr="0097056D">
        <w:rPr>
          <w:sz w:val="16"/>
          <w:szCs w:val="16"/>
        </w:rPr>
        <w:t xml:space="preserve">.This same process of eco-justice conscientization underlies,for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to recognize environmental inequalities and to envision social and political changes to overcome these inequalities</w:t>
      </w:r>
      <w:r w:rsidRPr="0097056D">
        <w:rPr>
          <w:sz w:val="16"/>
          <w:szCs w:val="16"/>
        </w:rPr>
        <w:t>.He describes his radical teaching thus:Radical pedagogy may be understood as teaching with attitudes andapproaches that politicize the classroom and the curriculum. By</w:t>
      </w:r>
      <w:r>
        <w:t xml:space="preserve"> </w:t>
      </w:r>
      <w:r w:rsidRPr="009B39F9">
        <w:rPr>
          <w:rStyle w:val="underline"/>
          <w:rFonts w:eastAsiaTheme="minorEastAsia"/>
          <w:highlight w:val="yellow"/>
        </w:rPr>
        <w:t>identifying the classroom as a place of reproducing institutional processes</w:t>
      </w:r>
      <w:r w:rsidRPr="00AC5227">
        <w:rPr>
          <w:rStyle w:val="underline"/>
          <w:rFonts w:eastAsiaTheme="minorEastAsia"/>
        </w:rPr>
        <w:t xml:space="preserve">in a political economy, </w:t>
      </w:r>
      <w:r w:rsidRPr="009B39F9">
        <w:rPr>
          <w:rStyle w:val="underline"/>
          <w:rFonts w:eastAsiaTheme="minorEastAsia"/>
          <w:highlight w:val="yellow"/>
        </w:rPr>
        <w:t>which in turn generates political actors, we canenliven the student's political imagination. The academic's pursuit ofenvironmental justice carries political baggage</w:t>
      </w:r>
      <w:r>
        <w:t xml:space="preserve"> </w:t>
      </w:r>
      <w:r w:rsidRPr="0097056D">
        <w:rPr>
          <w:sz w:val="16"/>
          <w:szCs w:val="16"/>
        </w:rPr>
        <w:t>and obligation thatmany subjects lack</w:t>
      </w:r>
      <w:r>
        <w:t xml:space="preserve">. </w:t>
      </w:r>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movementlends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sz w:val="16"/>
          <w:szCs w:val="16"/>
        </w:rPr>
        <w:t>a form of</w:t>
      </w:r>
      <w:r w:rsidRPr="00BB219E">
        <w:rPr>
          <w:rStyle w:val="underline"/>
          <w:rFonts w:eastAsiaTheme="minorEastAsia"/>
        </w:rPr>
        <w:t xml:space="preserve"> </w:t>
      </w:r>
      <w:r w:rsidRPr="009B39F9">
        <w:rPr>
          <w:rStyle w:val="underline"/>
          <w:rFonts w:eastAsiaTheme="minorEastAsia"/>
          <w:highlight w:val="yellow"/>
        </w:rPr>
        <w:t>activism. The</w:t>
      </w:r>
      <w:r w:rsidRPr="00BB219E">
        <w:rPr>
          <w:rStyle w:val="underline"/>
          <w:rFonts w:eastAsiaTheme="minorEastAsia"/>
        </w:rPr>
        <w:t xml:space="preserve"> </w:t>
      </w:r>
      <w:r w:rsidRPr="009B39F9">
        <w:rPr>
          <w:rStyle w:val="underline"/>
          <w:rFonts w:eastAsiaTheme="minorEastAsia"/>
          <w:sz w:val="16"/>
          <w:szCs w:val="16"/>
        </w:rPr>
        <w:t>social</w:t>
      </w:r>
      <w:r w:rsidRPr="009B39F9">
        <w:rPr>
          <w:rStyle w:val="underline"/>
          <w:rFonts w:eastAsiaTheme="minorEastAsia"/>
          <w:highlight w:val="yellow"/>
        </w:rPr>
        <w:t>activism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sz w:val="16"/>
        </w:rPr>
        <w:t xml:space="preserve">seriously </w:t>
      </w:r>
      <w:r w:rsidRPr="009B39F9">
        <w:rPr>
          <w:rStyle w:val="underline"/>
          <w:rFonts w:eastAsiaTheme="minorEastAsia"/>
          <w:highlight w:val="yellow"/>
        </w:rPr>
        <w:t>consider the options for transforming current social conditions</w:t>
      </w:r>
      <w:r w:rsidRPr="00BB219E">
        <w:rPr>
          <w:rStyle w:val="underline"/>
          <w:rFonts w:eastAsiaTheme="minorEastAsia"/>
        </w:rPr>
        <w:t xml:space="preserve">. </w:t>
      </w:r>
      <w:r w:rsidRPr="0097056D">
        <w:rPr>
          <w:sz w:val="16"/>
          <w:szCs w:val="16"/>
        </w:rPr>
        <w:t>Students feel compelled toask, "What can we do?" and "What is our responsibility?" By askingthese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(326)Politicizing the classroom in order to aid his students achieve adeeper awareness and understanding of the actuality of environmental inequalities and of their ability to defeat these inequalitiesalso inspires Steve Chase's "constructivist pedagogy" (355-357).Two books. The Human Rights Education Handbook edited by NancyFlowers and Jacqueline G. Brooks and Martin G. Brooks' In Searchof Understanding inspire Chase's teaching. Based on the former.Chase's teaching stresses the concrete experience of his students,active learning activities, student participation, horizontal communication, critical thinking, the expression of feelings, cooperationamong students, and the integration of knowledge, action and feelings (356). Furthermore, Chase's</w:t>
      </w:r>
      <w:r>
        <w:t xml:space="preserve"> </w:t>
      </w:r>
      <w:r w:rsidRPr="009B39F9">
        <w:rPr>
          <w:rStyle w:val="underline"/>
          <w:rFonts w:eastAsiaTheme="minorEastAsia"/>
          <w:highlight w:val="yellow"/>
        </w:rPr>
        <w:t>environmental justice education is not just about liberatory knowledge but also about liberatory practices</w:t>
      </w:r>
      <w:r w:rsidRPr="00BB219E">
        <w:rPr>
          <w:rStyle w:val="underline"/>
          <w:rFonts w:eastAsiaTheme="minorEastAsia"/>
        </w:rPr>
        <w:t>—thus, training students as activists</w:t>
      </w:r>
      <w:r>
        <w:t xml:space="preserve">. </w:t>
      </w:r>
      <w:r w:rsidRPr="0097056D">
        <w:rPr>
          <w:sz w:val="16"/>
          <w:szCs w:val="16"/>
        </w:rPr>
        <w:t>Finally, the constructivistdimension of Chase's teaching, based on In Search of Understanding,inquires about his students' understanding of concepts before sharing his own understanding of these concepts; encourages students'inquiry by asking thoughtful, open-ended questions; and engagesstudents in experiences that might engender contradictions to theirinitial positions about a particular issue (360-361).Jia-Yi Cheng Levine also implements this idea of conscientizationin her classroom, her goal being the production of "</w:t>
      </w:r>
      <w:r w:rsidRPr="009B39F9">
        <w:rPr>
          <w:rStyle w:val="underline"/>
          <w:rFonts w:eastAsiaTheme="minorEastAsia"/>
          <w:highlight w:val="yellow"/>
        </w:rPr>
        <w:t>critical 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 xml:space="preserve">371). </w:t>
      </w:r>
      <w:r w:rsidRPr="0097056D">
        <w:rPr>
          <w:sz w:val="16"/>
          <w:szCs w:val="16"/>
        </w:rPr>
        <w:lastRenderedPageBreak/>
        <w:t>That is, assisting her students95attain a deeper consciousness and knowledge of environmental! inequalities and of their ability to develop alternatives to the structuresof environmental! inequalities is what motivates Jia-YI Cheng Levine'seducational efforts to form political subjects capable of opposingenvironmental injustices and Inequalities. In her essay "TeachingLiterature of Environmental! Justice in an Advanced Gender Studies Course," Jia-Yi Cheng Levine refers to a particular course aboutwomen and the environment in which she introduced the !literature ofthe environmental justice movement to her students, exposing themto various political, social and ecological issues. As she explains:"By introducing literature of environmental justice to our students,</w:t>
      </w:r>
      <w:r w:rsidRPr="009B39F9">
        <w:rPr>
          <w:rStyle w:val="underline"/>
          <w:rFonts w:eastAsiaTheme="minorEastAsia"/>
          <w:highlight w:val="yellow"/>
        </w:rPr>
        <w:t xml:space="preserve">we help form political subjects who would seek to dismantle </w:t>
      </w:r>
      <w:r w:rsidRPr="007044ED">
        <w:rPr>
          <w:rStyle w:val="StyleUnderline"/>
          <w:highlight w:val="yellow"/>
        </w:rPr>
        <w:t>racism,sexism,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atconscientization, as she makes dear:</w:t>
      </w:r>
      <w:r w:rsidRPr="00485B96">
        <w:rPr>
          <w:rStyle w:val="underline"/>
          <w:rFonts w:eastAsiaTheme="minorEastAsia"/>
        </w:rPr>
        <w:t xml:space="preserve">Teaching is more than transmitting knowledge or modes of thinking; </w:t>
      </w:r>
      <w:r w:rsidRPr="009B39F9">
        <w:rPr>
          <w:rStyle w:val="underline"/>
          <w:rFonts w:eastAsiaTheme="minorEastAsia"/>
          <w:highlight w:val="yellow"/>
        </w:rPr>
        <w:t>it helps form political subjects who will determine the future of this planet</w:t>
      </w:r>
      <w:r w:rsidRPr="0097056D">
        <w:rPr>
          <w:sz w:val="16"/>
          <w:szCs w:val="16"/>
        </w:rPr>
        <w:t>we call home</w:t>
      </w:r>
      <w:r w:rsidRPr="00485B96">
        <w:rPr>
          <w:rStyle w:val="underline"/>
          <w:rFonts w:eastAsiaTheme="minorEastAsia"/>
        </w:rPr>
        <w:t>. My goal</w:t>
      </w:r>
      <w:r>
        <w:t xml:space="preserve"> </w:t>
      </w:r>
      <w:r w:rsidRPr="0097056D">
        <w:rPr>
          <w:sz w:val="16"/>
          <w:szCs w:val="16"/>
        </w:rPr>
        <w:t>for teaching literature of environmental justice</w:t>
      </w:r>
      <w:r w:rsidRPr="00485B96">
        <w:rPr>
          <w:rStyle w:val="underline"/>
          <w:rFonts w:eastAsiaTheme="minorEastAsia"/>
        </w:rPr>
        <w:t>was</w:t>
      </w:r>
      <w:r>
        <w:t xml:space="preserve"> </w:t>
      </w:r>
      <w:r w:rsidRPr="0097056D">
        <w:rPr>
          <w:sz w:val="16"/>
          <w:szCs w:val="16"/>
        </w:rPr>
        <w:t>to foster a literacy of the environment in my students' everydaylives,</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By addressing the interrelated issues of race, gender, class,and the environment, I wanted to bring environmental and socialjustice education into the class. (368)Jia-Yi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subjects while asking them to</w:t>
      </w:r>
      <w:r w:rsidRPr="00485B96">
        <w:rPr>
          <w:rStyle w:val="underline"/>
          <w:rFonts w:eastAsiaTheme="minorEastAsia"/>
        </w:rPr>
        <w:t xml:space="preserve">study, question and </w:t>
      </w:r>
      <w:r w:rsidRPr="009B39F9">
        <w:rPr>
          <w:rStyle w:val="underline"/>
          <w:rFonts w:eastAsiaTheme="minorEastAsia"/>
          <w:highlight w:val="yellow"/>
        </w:rPr>
        <w:t>confront the history, and ideological! frameworksthat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inequalities.In her particular gender studies course, literature greatly facilitatedthe process of conscientization, thus assigning a significant role toliterature as a liberatory pedagogical tool for environmental justiceeducators. Although perhaps more suitable for literature courses,the study of literature helps students in any course reach a reflective awareness and a thoughtful understanding of the material andideological character of environmental inequalities and of their abilityto transform unequal! conditions. The usefulness and effectivenessof literature as a pedagogical tool, t insist, is not !limited to !literaturecourses. Rather, !literature, and its analysis, is a practical, helpful andconstructive toot in a wide variety of courses, especially if we use theword "literature" vaguely to include not just poetry, fictional proseand nature writing but also non-fictional writing and any other kindsof texts in which issues of environmental justice appear, or that might provide us with the opportunity to address these issues in the classroom.^ Enabling students to examine how texts produce meaningand value provides them with a larger picture of political, social andcultural processes that shape daily life and various social struggles,including environmental justice struggles Integrating Environmental Justice Eco criticism to theCiassroomThe fundamental question behind environmental justice educators integrating texts containing environmental justice issues andits analysis into their classrooms </w:t>
      </w:r>
      <w:r w:rsidRPr="00EE3141">
        <w:rPr>
          <w:rStyle w:val="underline"/>
          <w:rFonts w:eastAsiaTheme="minorEastAsia"/>
          <w:sz w:val="16"/>
          <w:szCs w:val="16"/>
        </w:rPr>
        <w:t>is</w:t>
      </w:r>
      <w:r w:rsidRPr="00EE3141">
        <w:rPr>
          <w:sz w:val="16"/>
          <w:szCs w:val="16"/>
        </w:rPr>
        <w:t xml:space="preserve"> this: </w:t>
      </w:r>
      <w:r w:rsidRPr="00EE3141">
        <w:rPr>
          <w:b/>
          <w:sz w:val="16"/>
          <w:szCs w:val="16"/>
        </w:rPr>
        <w:t>H</w:t>
      </w:r>
      <w:r w:rsidRPr="00EE3141">
        <w:rPr>
          <w:rStyle w:val="underline"/>
          <w:rFonts w:eastAsiaTheme="minorEastAsia"/>
          <w:sz w:val="16"/>
          <w:szCs w:val="16"/>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w:t>
      </w:r>
      <w:r w:rsidRPr="00EE3141">
        <w:rPr>
          <w:rStyle w:val="underline"/>
          <w:rFonts w:eastAsiaTheme="minorEastAsia"/>
          <w:highlight w:val="yellow"/>
        </w:rPr>
        <w:lastRenderedPageBreak/>
        <w:t xml:space="preserve">and understanding </w:t>
      </w:r>
      <w:r w:rsidRPr="00EE3141">
        <w:rPr>
          <w:sz w:val="16"/>
          <w:szCs w:val="16"/>
        </w:rPr>
        <w:t>of the reality of environmental inequities and of their ability to ameliorate these inequalities? Hence,these teachers presuppose, as Jia-Yi Cheng Levine's teaching exemplifies, that the introduction of texts, including environmental justiceliterature and its study and criticism, into the classroom is useful inhelping our students grow to be political subjects who would seek toquestion and challenge environmental inequalities while proposingalternatives that promote j</w:t>
      </w:r>
      <w:r>
        <w:rPr>
          <w:sz w:val="16"/>
          <w:szCs w:val="16"/>
        </w:rPr>
        <w:t>ustice, equality and democracy.</w:t>
      </w:r>
    </w:p>
    <w:p w:rsidR="00035380" w:rsidRPr="0034574E" w:rsidRDefault="00035380" w:rsidP="00035380"/>
    <w:p w:rsidR="00A95652" w:rsidRDefault="002F375D" w:rsidP="002F375D">
      <w:pPr>
        <w:pStyle w:val="Heading3"/>
      </w:pPr>
      <w:r>
        <w:lastRenderedPageBreak/>
        <w:t>Oil</w:t>
      </w:r>
    </w:p>
    <w:p w:rsidR="008C174B" w:rsidRDefault="008C174B" w:rsidP="008C174B">
      <w:r>
        <w:t>They say Russia drilling causes spills to be inevitable then that causes extinction non of their solvency evidence indicates that US can solve for these Russian spills</w:t>
      </w:r>
    </w:p>
    <w:p w:rsidR="008C174B" w:rsidRPr="008C174B" w:rsidRDefault="008C174B" w:rsidP="008C174B">
      <w:r>
        <w:t>Their bernstein14 evidence indicates that the US relies on dated technology that harms the environment</w:t>
      </w:r>
    </w:p>
    <w:p w:rsidR="008C174B" w:rsidRPr="008C174B" w:rsidRDefault="008C174B" w:rsidP="008C174B"/>
    <w:p w:rsidR="002F375D" w:rsidRPr="00D37D9D" w:rsidRDefault="002F375D" w:rsidP="002F375D">
      <w:pPr>
        <w:pStyle w:val="Heading4"/>
      </w:pPr>
      <w:r w:rsidRPr="00D37D9D">
        <w:t>Russia’s economy is resilient</w:t>
      </w:r>
      <w:r>
        <w:t>- foreign reserves provide a backstop to oil price decline</w:t>
      </w:r>
    </w:p>
    <w:p w:rsidR="002F375D" w:rsidRPr="007A03FF" w:rsidRDefault="002F375D" w:rsidP="002F375D">
      <w:r w:rsidRPr="007A03FF">
        <w:rPr>
          <w:rStyle w:val="Style13ptBold"/>
        </w:rPr>
        <w:t>Adomanis 13</w:t>
      </w:r>
      <w:r>
        <w:t xml:space="preserve"> (Mark, Forbes contributor, specializes in Russian economics, “Why Russia’s economy isn’t going to collapse”, http://www.forbes.com/sites/markadomanis/2013/01/07/why-russias-economy-isnt-going-to-collapse/)</w:t>
      </w:r>
    </w:p>
    <w:p w:rsidR="002F375D" w:rsidRDefault="002F375D" w:rsidP="002F375D">
      <w:pPr>
        <w:rPr>
          <w:rStyle w:val="StyleUnderline"/>
        </w:rPr>
      </w:pPr>
    </w:p>
    <w:p w:rsidR="002F375D" w:rsidRDefault="002F375D" w:rsidP="002F375D">
      <w:pPr>
        <w:rPr>
          <w:sz w:val="16"/>
          <w:szCs w:val="16"/>
        </w:rPr>
      </w:pPr>
      <w:r w:rsidRPr="00D37D9D">
        <w:rPr>
          <w:rStyle w:val="StyleUnderline"/>
        </w:rPr>
        <w:t>Hating Russia‘s economy is a full-time job</w:t>
      </w:r>
      <w:r w:rsidRPr="007A03FF">
        <w:rPr>
          <w:sz w:val="16"/>
          <w:szCs w:val="16"/>
        </w:rPr>
        <w:t xml:space="preserve"> for many people. Owen Matthews in Newsweek is perhaps the most colorful of the bunch, but the difference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the basic indictment of Russia’s economy consists of a number of actually quite reasonable observations on the country’s corruption, red tape, and over-reliance on natural resources. However, </w:t>
      </w:r>
      <w:r w:rsidRPr="00D37D9D">
        <w:rPr>
          <w:rStyle w:val="StyleUnderline"/>
        </w:rPr>
        <w:t xml:space="preserve">after getting </w:t>
      </w:r>
      <w:r w:rsidRPr="00D37D9D">
        <w:rPr>
          <w:rStyle w:val="Emphasis"/>
        </w:rPr>
        <w:t>decimated</w:t>
      </w:r>
      <w:r w:rsidRPr="00D37D9D">
        <w:rPr>
          <w:rStyle w:val="StyleUnderline"/>
        </w:rPr>
        <w:t xml:space="preserve"> during the worse days of the financial crisis, </w:t>
      </w:r>
      <w:r w:rsidRPr="00977930">
        <w:rPr>
          <w:rStyle w:val="StyleUnderline"/>
          <w:highlight w:val="cyan"/>
        </w:rPr>
        <w:t>Russia’s economy has been plugging along with steady and unremarkable</w:t>
      </w:r>
      <w:r w:rsidRPr="00D37D9D">
        <w:rPr>
          <w:rStyle w:val="StyleUnderline"/>
        </w:rPr>
        <w:t xml:space="preserve"> </w:t>
      </w:r>
      <w:r w:rsidRPr="00977930">
        <w:rPr>
          <w:rStyle w:val="StyleUnderline"/>
          <w:highlight w:val="cyan"/>
        </w:rPr>
        <w:t>growth in the 3-4% rang</w:t>
      </w:r>
      <w:r w:rsidRPr="00977930">
        <w:rPr>
          <w:sz w:val="16"/>
          <w:szCs w:val="16"/>
          <w:highlight w:val="cyan"/>
        </w:rPr>
        <w:t>e</w:t>
      </w:r>
      <w:r w:rsidRPr="007A03FF">
        <w:rPr>
          <w:sz w:val="16"/>
          <w:szCs w:val="16"/>
        </w:rPr>
        <w:t xml:space="preserve">, hardly world beating but actually </w:t>
      </w:r>
      <w:r w:rsidRPr="00977930">
        <w:rPr>
          <w:rStyle w:val="Emphasis"/>
          <w:highlight w:val="cyan"/>
        </w:rPr>
        <w:t>faster than almost every country in the EU</w:t>
      </w:r>
      <w:r w:rsidRPr="00D37D9D">
        <w:rPr>
          <w:rStyle w:val="Emphasis"/>
        </w:rPr>
        <w:t xml:space="preserve">. </w:t>
      </w:r>
      <w:r w:rsidRPr="007A03FF">
        <w:rPr>
          <w:sz w:val="16"/>
          <w:szCs w:val="16"/>
        </w:rPr>
        <w:t xml:space="preserve">As more time has passed and </w:t>
      </w:r>
      <w:r w:rsidRPr="00D37D9D">
        <w:rPr>
          <w:rStyle w:val="StyleUnderline"/>
        </w:rPr>
        <w:t>Russia’s economy has defied predictions by continuing to not collapse,</w:t>
      </w:r>
      <w:r w:rsidRPr="007A03FF">
        <w:rPr>
          <w:sz w:val="16"/>
          <w:szCs w:val="16"/>
        </w:rPr>
        <w:t xml:space="preserve"> I’ve become increasingly convinced that </w:t>
      </w:r>
      <w:r w:rsidRPr="000D2741">
        <w:rPr>
          <w:rStyle w:val="StyleUnderline"/>
          <w:highlight w:val="cyan"/>
        </w:rPr>
        <w:t>its economic stability has been somewhat underrated</w:t>
      </w:r>
      <w:r w:rsidRPr="007A03FF">
        <w:rPr>
          <w:sz w:val="16"/>
          <w:szCs w:val="16"/>
        </w:rPr>
        <w:t xml:space="preserve"> and that, despite its many faults, </w:t>
      </w:r>
      <w:r w:rsidRPr="00D37D9D">
        <w:rPr>
          <w:rStyle w:val="StyleUnderline"/>
        </w:rPr>
        <w:t>its basic economic model is quite likely to endure through the short and medium terms</w:t>
      </w:r>
      <w:r w:rsidRPr="007A03FF">
        <w:rPr>
          <w:sz w:val="16"/>
          <w:szCs w:val="16"/>
        </w:rPr>
        <w:t xml:space="preserve">. I certainly don’t think that Russia is going to become some sort of economic hegemon, but it seems far more likely than not that it will evolve gradually, and not through some titanic rupture or revolutionary upheaval. But my hunches and inclinations aren’t </w:t>
      </w:r>
      <w:r w:rsidRPr="007A03FF">
        <w:rPr>
          <w:sz w:val="16"/>
          <w:szCs w:val="16"/>
        </w:rPr>
        <w:lastRenderedPageBreak/>
        <w:t xml:space="preserve">very good evidence, so I thought I would put a few charts together which show why I think that Russia’s economy is basically going to stay stable over the next several years and that it’s a huge mistake to predict a cataclysm which will sweep away the dread Putin. 1.The price of Brent crude has stayed remarkably robust despite chronic economic weakness in the developed world. I suppose it’s possible that the EU will never emerge from its current doldrums, but I think that the developed world will eventually get out of its funk and start to grow again. When it does that growth will likely drive the price of oil even higher, or at least prevent it from going much lower. 2. </w:t>
      </w:r>
      <w:r w:rsidRPr="000D2741">
        <w:rPr>
          <w:rStyle w:val="Emphasis"/>
          <w:highlight w:val="cyan"/>
        </w:rPr>
        <w:t>Russia still has very large foreign reserves</w:t>
      </w:r>
      <w:r w:rsidRPr="007A03FF">
        <w:rPr>
          <w:sz w:val="16"/>
          <w:szCs w:val="16"/>
        </w:rPr>
        <w:t xml:space="preserve">, </w:t>
      </w:r>
      <w:r w:rsidRPr="00D37D9D">
        <w:rPr>
          <w:rStyle w:val="StyleUnderline"/>
        </w:rPr>
        <w:t>some of the largest in the entire world</w:t>
      </w:r>
      <w:r>
        <w:rPr>
          <w:rStyle w:val="StyleUnderline"/>
        </w:rPr>
        <w:t>.</w:t>
      </w:r>
      <w:r w:rsidRPr="007A03FF">
        <w:rPr>
          <w:sz w:val="16"/>
          <w:szCs w:val="16"/>
        </w:rPr>
        <w:t xml:space="preserve"> Although you often hear, as in Matthews’ piece, that “the Russians used to be responsible with their oil money, now they’re become totally reckless and irresponsible,” </w:t>
      </w:r>
      <w:r w:rsidRPr="00D37D9D">
        <w:rPr>
          <w:rStyle w:val="StyleUnderline"/>
        </w:rPr>
        <w:t xml:space="preserve">Russia still has very </w:t>
      </w:r>
      <w:r w:rsidRPr="000D2741">
        <w:rPr>
          <w:rStyle w:val="StyleUnderline"/>
          <w:highlight w:val="cyan"/>
        </w:rPr>
        <w:t>large foreign reserves</w:t>
      </w:r>
      <w:r w:rsidRPr="00D37D9D">
        <w:rPr>
          <w:rStyle w:val="StyleUnderline"/>
        </w:rPr>
        <w:t xml:space="preserve"> that amount to almost 25% of its GDP. Note the similarity</w:t>
      </w:r>
      <w:r w:rsidRPr="007A03FF">
        <w:rPr>
          <w:sz w:val="16"/>
          <w:szCs w:val="16"/>
        </w:rPr>
        <w:t xml:space="preserve"> between the oil price graph and Russia’s foreign reserves, their shapes are almost identical</w:t>
      </w:r>
      <w:r>
        <w:rPr>
          <w:sz w:val="16"/>
          <w:szCs w:val="16"/>
        </w:rPr>
        <w:t>.</w:t>
      </w:r>
      <w:r w:rsidRPr="007A03FF">
        <w:rPr>
          <w:sz w:val="16"/>
          <w:szCs w:val="16"/>
        </w:rPr>
        <w:t xml:space="preserve"> While the utility of foreign reserves can often be overstated, </w:t>
      </w:r>
      <w:r w:rsidRPr="00D37D9D">
        <w:rPr>
          <w:rStyle w:val="StyleUnderline"/>
        </w:rPr>
        <w:t xml:space="preserve">they </w:t>
      </w:r>
      <w:r w:rsidRPr="000D2741">
        <w:rPr>
          <w:rStyle w:val="StyleUnderline"/>
          <w:highlight w:val="cyan"/>
        </w:rPr>
        <w:t>can be very handy in averting economic catastrophes</w:t>
      </w:r>
      <w:r w:rsidRPr="007A03FF">
        <w:rPr>
          <w:sz w:val="16"/>
          <w:szCs w:val="16"/>
        </w:rPr>
        <w:t xml:space="preserve">, and, as you might expect, </w:t>
      </w:r>
      <w:r w:rsidRPr="00D37D9D">
        <w:rPr>
          <w:rStyle w:val="StyleUnderline"/>
        </w:rPr>
        <w:t>the Russians drew heavily on their foreign reserves during the worst days of the 2008-09 crisis</w:t>
      </w:r>
      <w:r w:rsidRPr="007A03FF">
        <w:rPr>
          <w:sz w:val="16"/>
          <w:szCs w:val="16"/>
        </w:rPr>
        <w:t xml:space="preserve">. I think that the </w:t>
      </w:r>
      <w:r w:rsidRPr="000D2741">
        <w:rPr>
          <w:rStyle w:val="Emphasis"/>
          <w:sz w:val="28"/>
          <w:szCs w:val="28"/>
          <w:highlight w:val="cyan"/>
        </w:rPr>
        <w:t>reserves provide a cushion that will help to shield Russia from a future shock, such as a rapid and massive decline in the price of oil.</w:t>
      </w:r>
      <w:r w:rsidRPr="007A03FF">
        <w:rPr>
          <w:sz w:val="16"/>
          <w:szCs w:val="16"/>
        </w:rPr>
        <w:t xml:space="preserve"> Of course there’s still the chance that Russia will suffer a slow and gradual decline in competitiveness, but what I’m pushing back against is not that argument but the argument that the whole house of cards is going to collapse in the next couple of years. 3. </w:t>
      </w:r>
      <w:r w:rsidRPr="00D37D9D">
        <w:rPr>
          <w:rStyle w:val="StyleUnderline"/>
        </w:rPr>
        <w:t>The Russian government still runs a budget surplus, and its spending as a percentage of GDP is not very high</w:t>
      </w:r>
      <w:r>
        <w:rPr>
          <w:rStyle w:val="StyleUnderline"/>
        </w:rPr>
        <w:t>.</w:t>
      </w:r>
      <w:r w:rsidRPr="007A03FF">
        <w:rPr>
          <w:sz w:val="16"/>
          <w:szCs w:val="16"/>
        </w:rPr>
        <w:t xml:space="preserve"> From January-October 2012 Russia ran a budget surplus of about 1.4%, smaller than the 2011 figure (3.2%) but a surplus nonetheless. Russia’s total level of government spending (about 32% of GDP) hardly seems outrageous or unsustainable. Additionally, despite a lot of loose and foolish talk from the Russian defense ministry about it looming re-armament campaign, Russia’s budget spending is more weighted towards the social sphere than the military industrial complex. Courtesy of the Gaidar institute, here’s a graph showing where Russia’s consolidated government spending was directed in the first ten months of 2012: The Gaidar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 talk about comprehensively re-arming the Russian military</w:t>
      </w:r>
      <w:r w:rsidRPr="00D37D9D">
        <w:rPr>
          <w:rStyle w:val="StyleUnderline"/>
        </w:rPr>
        <w:t xml:space="preserve">, </w:t>
      </w:r>
      <w:r w:rsidRPr="000D2741">
        <w:rPr>
          <w:rStyle w:val="StyleUnderline"/>
          <w:highlight w:val="cyan"/>
        </w:rPr>
        <w:t>the actual level of spending remains relatively smal</w:t>
      </w:r>
      <w:r w:rsidRPr="00D37D9D">
        <w:rPr>
          <w:rStyle w:val="StyleUnderline"/>
        </w:rPr>
        <w:t xml:space="preserve">l and well within the country’s ability to pay. </w:t>
      </w:r>
      <w:r w:rsidRPr="00D37D9D">
        <w:rPr>
          <w:sz w:val="16"/>
          <w:szCs w:val="16"/>
        </w:rPr>
        <w:t>The purse-strings are clearly somewhat looser than they used to be, but a quick glance at Russia’s budget certainly doesn’t give</w:t>
      </w:r>
      <w:r w:rsidRPr="00D37D9D">
        <w:rPr>
          <w:rStyle w:val="StyleUnderline"/>
        </w:rPr>
        <w:t xml:space="preserve"> </w:t>
      </w:r>
      <w:r w:rsidRPr="007A03FF">
        <w:rPr>
          <w:sz w:val="16"/>
          <w:szCs w:val="16"/>
        </w:rPr>
        <w:t>the impression of a totally reckless and debauched approach. 4. Ru</w:t>
      </w:r>
      <w:r w:rsidRPr="00D37D9D">
        <w:rPr>
          <w:rStyle w:val="StyleUnderline"/>
        </w:rPr>
        <w:t xml:space="preserve">ssian </w:t>
      </w:r>
      <w:r w:rsidRPr="000D2741">
        <w:rPr>
          <w:rStyle w:val="StyleUnderline"/>
          <w:highlight w:val="cyan"/>
        </w:rPr>
        <w:t>unemployment is at or near a post-Soviet record low</w:t>
      </w:r>
      <w:r>
        <w:rPr>
          <w:rStyle w:val="StyleUnderline"/>
        </w:rPr>
        <w:t>.</w:t>
      </w:r>
      <w:r w:rsidRPr="007A03FF">
        <w:rPr>
          <w:sz w:val="16"/>
          <w:szCs w:val="16"/>
        </w:rPr>
        <w:t xml:space="preserve"> Russia’s labor market isn’t exactly a model for anyone else, but its arguably more robust now than its ever been before. I think that this will act as a sort of stabilizing influence in its own right, but, more importantly, it might </w:t>
      </w:r>
      <w:r w:rsidRPr="007A03FF">
        <w:rPr>
          <w:sz w:val="16"/>
          <w:szCs w:val="16"/>
        </w:rPr>
        <w:lastRenderedPageBreak/>
        <w:t xml:space="preserve">allow the government to feel comfortable enough to do some tinkering and implement a few moderate reforms. Basically, </w:t>
      </w:r>
      <w:r w:rsidRPr="00D37D9D">
        <w:rPr>
          <w:rStyle w:val="StyleUnderline"/>
        </w:rPr>
        <w:t>the government is more likely to undertake some modest liberalization if the labor market is healthy and it’s confident that people will be able to find jobs</w:t>
      </w:r>
      <w:r w:rsidRPr="007A03FF">
        <w:rPr>
          <w:sz w:val="16"/>
          <w:szCs w:val="16"/>
        </w:rPr>
        <w:t xml:space="preserve"> than if the unemployment rate is already trending upwards (unemployment is obviously highly politically sensitive in “performance legitimacy” regimes like Russia’s). </w:t>
      </w:r>
    </w:p>
    <w:p w:rsidR="002F375D" w:rsidRPr="00405BD2" w:rsidRDefault="002F375D" w:rsidP="002F375D">
      <w:pPr>
        <w:pStyle w:val="Heading4"/>
      </w:pPr>
      <w:r w:rsidRPr="00405BD2">
        <w:t>Gazprom won’t cooperate with the US</w:t>
      </w:r>
    </w:p>
    <w:p w:rsidR="002F375D" w:rsidRDefault="002F375D" w:rsidP="002F375D">
      <w:pPr>
        <w:rPr>
          <w:rStyle w:val="StyleUnderline"/>
          <w:sz w:val="16"/>
        </w:rPr>
      </w:pPr>
      <w:r w:rsidRPr="00405BD2">
        <w:rPr>
          <w:rStyle w:val="Style13ptBold"/>
        </w:rPr>
        <w:t>Mazneva 14(</w:t>
      </w:r>
      <w:r w:rsidRPr="00405BD2">
        <w:rPr>
          <w:sz w:val="16"/>
        </w:rPr>
        <w:t>Elena Mazneva, analyst at Bloomberg.com  Apr 4, 2014”Gazprom Stops Courting U.S. Investors After Crimea Crisis” online:http://www.bloomberg.com/news/2014-04-04/gazprom-stops-courting-u-s-investors-after-crimea-crisis.html)</w:t>
      </w:r>
      <w:r w:rsidRPr="00405BD2">
        <w:rPr>
          <w:rStyle w:val="StyleUnderline"/>
          <w:sz w:val="16"/>
        </w:rPr>
        <w:t xml:space="preserve">Russia’s largest company OAO </w:t>
      </w:r>
      <w:r w:rsidRPr="002F375D">
        <w:rPr>
          <w:rStyle w:val="StyleUnderline"/>
          <w:highlight w:val="cyan"/>
        </w:rPr>
        <w:t>Gazprom will stop marketing to U.S</w:t>
      </w:r>
      <w:r w:rsidRPr="00405BD2">
        <w:rPr>
          <w:rStyle w:val="StyleUnderline"/>
          <w:sz w:val="16"/>
        </w:rPr>
        <w:t xml:space="preserve">. and European investors after the Crimea crisis and </w:t>
      </w:r>
      <w:r w:rsidRPr="00405BD2">
        <w:rPr>
          <w:rStyle w:val="StyleUnderline"/>
        </w:rPr>
        <w:t xml:space="preserve">work to </w:t>
      </w:r>
      <w:r w:rsidRPr="008B2CB3">
        <w:rPr>
          <w:rStyle w:val="StyleUnderline"/>
          <w:highlight w:val="cyan"/>
        </w:rPr>
        <w:t>increase bond and shareholders from the Middle East, Latin America and Asia</w:t>
      </w:r>
      <w:r w:rsidRPr="008B2CB3">
        <w:rPr>
          <w:rStyle w:val="StyleUnderline"/>
          <w:sz w:val="16"/>
          <w:highlight w:val="cyan"/>
        </w:rPr>
        <w:t>,</w:t>
      </w:r>
      <w:r w:rsidRPr="00405BD2">
        <w:rPr>
          <w:rStyle w:val="StyleUnderline"/>
          <w:sz w:val="16"/>
        </w:rPr>
        <w:t xml:space="preserve"> especially China. </w:t>
      </w:r>
      <w:r w:rsidRPr="002F375D">
        <w:rPr>
          <w:rStyle w:val="StyleUnderline"/>
          <w:highlight w:val="cyan"/>
        </w:rPr>
        <w:t>Senior managers at Russia’s gas-export</w:t>
      </w:r>
      <w:r w:rsidRPr="002F375D">
        <w:rPr>
          <w:rStyle w:val="StyleUnderline"/>
          <w:sz w:val="16"/>
          <w:highlight w:val="cyan"/>
        </w:rPr>
        <w:t xml:space="preserve"> </w:t>
      </w:r>
      <w:r w:rsidRPr="002F375D">
        <w:rPr>
          <w:rStyle w:val="StyleUnderline"/>
          <w:sz w:val="16"/>
        </w:rPr>
        <w:t xml:space="preserve">monopoly, which has a market value of $90 billion and $37 billion of outstanding bonds, </w:t>
      </w:r>
      <w:r w:rsidRPr="002F375D">
        <w:rPr>
          <w:rStyle w:val="StyleUnderline"/>
        </w:rPr>
        <w:t>told investor relations</w:t>
      </w:r>
      <w:r w:rsidRPr="00405BD2">
        <w:rPr>
          <w:rStyle w:val="StyleUnderline"/>
        </w:rPr>
        <w:t xml:space="preserve"> staff to </w:t>
      </w:r>
      <w:r w:rsidRPr="008B2CB3">
        <w:rPr>
          <w:rStyle w:val="StyleUnderline"/>
          <w:highlight w:val="cyan"/>
        </w:rPr>
        <w:t>find more shareholders in Asia</w:t>
      </w:r>
      <w:r w:rsidRPr="00405BD2">
        <w:rPr>
          <w:rStyle w:val="StyleUnderline"/>
        </w:rPr>
        <w:t xml:space="preserve"> and other emerging markets after completing investor meetings</w:t>
      </w:r>
      <w:r w:rsidRPr="00405BD2">
        <w:rPr>
          <w:rStyle w:val="StyleUnderline"/>
          <w:sz w:val="16"/>
        </w:rPr>
        <w:t xml:space="preserve"> in New York and London in early March, two people with knowledge of the matter said, asking not to be named because the policy is private. </w:t>
      </w:r>
      <w:r w:rsidRPr="008B2CB3">
        <w:rPr>
          <w:rStyle w:val="StyleUnderline"/>
          <w:highlight w:val="cyan"/>
        </w:rPr>
        <w:t>The shift shows how the worst crisis in Russian relations with the U.S.</w:t>
      </w:r>
      <w:r w:rsidRPr="00405BD2">
        <w:rPr>
          <w:rStyle w:val="StyleUnderline"/>
        </w:rPr>
        <w:t xml:space="preserve"> and Europe</w:t>
      </w:r>
      <w:r w:rsidRPr="00405BD2">
        <w:rPr>
          <w:rStyle w:val="StyleUnderline"/>
          <w:sz w:val="16"/>
        </w:rPr>
        <w:t xml:space="preserve"> since the Cold War is feeding into financial and economic relationships. </w:t>
      </w:r>
      <w:r w:rsidRPr="00405BD2">
        <w:rPr>
          <w:rStyle w:val="StyleUnderline"/>
        </w:rPr>
        <w:t>China was the only country not to vote against Russia’s action in Ukraine at the United Nations</w:t>
      </w:r>
      <w:r w:rsidRPr="00405BD2">
        <w:rPr>
          <w:rStyle w:val="StyleUnderline"/>
          <w:sz w:val="16"/>
        </w:rPr>
        <w:t xml:space="preserve"> Security Council and President Vladimir Putin travels to Beijing in May hoping to sign a 30-year gas-supply deal.Russia is “grateful to the people of China” for their position on Crimea and Ukraine, Putin said March 18. </w:t>
      </w:r>
      <w:r w:rsidRPr="00405BD2">
        <w:rPr>
          <w:rStyle w:val="StyleUnderline"/>
        </w:rPr>
        <w:t>Eastern partners are more constructive, wiser and pragmatic than Western, Economy</w:t>
      </w:r>
      <w:r w:rsidRPr="00405BD2">
        <w:rPr>
          <w:rStyle w:val="StyleUnderline"/>
          <w:sz w:val="16"/>
        </w:rPr>
        <w:t xml:space="preserve"> Minister Alexei Ulyukaev said a week later, </w:t>
      </w:r>
      <w:r w:rsidRPr="008B2CB3">
        <w:rPr>
          <w:rStyle w:val="StyleUnderline"/>
          <w:highlight w:val="cyan"/>
        </w:rPr>
        <w:t>adding that Russia should sign new contracts and agreements in Asia.“Western sanctions</w:t>
      </w:r>
      <w:r w:rsidRPr="008B2CB3">
        <w:rPr>
          <w:rStyle w:val="StyleUnderline"/>
          <w:sz w:val="16"/>
          <w:highlight w:val="cyan"/>
        </w:rPr>
        <w:t xml:space="preserve"> may </w:t>
      </w:r>
      <w:r w:rsidRPr="008B2CB3">
        <w:rPr>
          <w:rStyle w:val="StyleUnderline"/>
          <w:highlight w:val="cyan"/>
        </w:rPr>
        <w:t>bring Russia and China closer together</w:t>
      </w:r>
      <w:r w:rsidRPr="008B2CB3">
        <w:rPr>
          <w:rStyle w:val="StyleUnderline"/>
          <w:sz w:val="16"/>
          <w:highlight w:val="cyan"/>
        </w:rPr>
        <w:t>,</w:t>
      </w:r>
      <w:r w:rsidRPr="00405BD2">
        <w:rPr>
          <w:rStyle w:val="StyleUnderline"/>
          <w:sz w:val="16"/>
        </w:rPr>
        <w:t xml:space="preserve">” wrote the Russian Embassy in Beijing on its official Sina Weibo account on March 25. </w:t>
      </w:r>
      <w:r w:rsidRPr="00405BD2">
        <w:rPr>
          <w:rStyle w:val="StyleUnderline"/>
        </w:rPr>
        <w:t>Gazprom Chief Executive Officer Alexey Miller together with Deputy Prime Minister Arkady Dvorkovich plans to visit China next week, people with knowledge of the matter said.</w:t>
      </w:r>
      <w:r w:rsidRPr="00405BD2">
        <w:rPr>
          <w:rStyle w:val="StyleUnderline"/>
          <w:sz w:val="16"/>
        </w:rPr>
        <w:t xml:space="preserve"> Among a range of issues</w:t>
      </w:r>
      <w:r w:rsidRPr="00405BD2">
        <w:rPr>
          <w:rStyle w:val="StyleUnderline"/>
        </w:rPr>
        <w:t>, greatest prominence will be given to a 30-year natural gas supply contract</w:t>
      </w:r>
      <w:r w:rsidRPr="00405BD2">
        <w:rPr>
          <w:rStyle w:val="StyleUnderline"/>
          <w:sz w:val="16"/>
        </w:rPr>
        <w:t>, one of the people said without elaborating. Gazprom executives also plan to visit the Boao Forum next week, considered an Asian alternative for the World Economic Forum in Davos. Not only Miller and Dvorkovich, but also Gazprombank head</w:t>
      </w:r>
    </w:p>
    <w:p w:rsidR="002F375D" w:rsidRDefault="002F375D" w:rsidP="002F375D">
      <w:pPr>
        <w:pStyle w:val="Heading3"/>
      </w:pPr>
      <w:r>
        <w:lastRenderedPageBreak/>
        <w:t>Heg</w:t>
      </w:r>
    </w:p>
    <w:p w:rsidR="006B58B7" w:rsidRPr="00405BD2" w:rsidRDefault="006B58B7" w:rsidP="006B58B7">
      <w:pPr>
        <w:pStyle w:val="Heading4"/>
      </w:pPr>
      <w:r w:rsidRPr="00405BD2">
        <w:t>US Heg will always be high, will continue to lead global growth</w:t>
      </w:r>
    </w:p>
    <w:p w:rsidR="006B58B7" w:rsidRPr="00405BD2" w:rsidRDefault="006B58B7" w:rsidP="006B58B7">
      <w:pPr>
        <w:rPr>
          <w:b/>
          <w:bCs/>
          <w:sz w:val="26"/>
        </w:rPr>
      </w:pPr>
      <w:r w:rsidRPr="00405BD2">
        <w:t>Fareed</w:t>
      </w:r>
      <w:r w:rsidRPr="00405BD2">
        <w:rPr>
          <w:rStyle w:val="Style13ptBold"/>
        </w:rPr>
        <w:t xml:space="preserve"> Zakaria 8</w:t>
      </w:r>
      <w:r w:rsidRPr="00405BD2">
        <w:t xml:space="preserve">, editor of Newsweek International, 2008, The Post-American World, p. 182-3) </w:t>
      </w:r>
      <w:r w:rsidRPr="00405BD2">
        <w:rPr>
          <w:b/>
          <w:color w:val="000000"/>
          <w:spacing w:val="4"/>
          <w:sz w:val="24"/>
          <w:u w:val="single"/>
        </w:rPr>
        <w:t xml:space="preserve">When trying to  explain how America will fare in the new </w:t>
      </w:r>
      <w:r w:rsidRPr="00405BD2">
        <w:rPr>
          <w:b/>
          <w:color w:val="000000"/>
          <w:sz w:val="24"/>
          <w:u w:val="single"/>
        </w:rPr>
        <w:t>world, I sometimes say, "Look around." The future is already</w:t>
      </w:r>
      <w:r w:rsidRPr="00405BD2">
        <w:rPr>
          <w:b/>
          <w:u w:val="single"/>
        </w:rPr>
        <w:t xml:space="preserve"> </w:t>
      </w:r>
      <w:r w:rsidRPr="00405BD2">
        <w:rPr>
          <w:b/>
          <w:color w:val="000000"/>
          <w:sz w:val="24"/>
          <w:u w:val="single"/>
        </w:rPr>
        <w:t>here. Over the last twenty years, globalization has been gain</w:t>
      </w:r>
      <w:r w:rsidRPr="00405BD2">
        <w:rPr>
          <w:b/>
          <w:color w:val="000000"/>
          <w:sz w:val="24"/>
          <w:u w:val="single"/>
        </w:rPr>
        <w:softHyphen/>
      </w:r>
      <w:r w:rsidRPr="00405BD2">
        <w:rPr>
          <w:b/>
          <w:color w:val="000000"/>
          <w:spacing w:val="2"/>
          <w:sz w:val="24"/>
          <w:u w:val="single"/>
        </w:rPr>
        <w:t xml:space="preserve">ing breadth and depth. More countries are making goods, </w:t>
      </w:r>
      <w:r w:rsidRPr="00405BD2">
        <w:rPr>
          <w:b/>
          <w:color w:val="000000"/>
          <w:spacing w:val="3"/>
          <w:sz w:val="24"/>
          <w:u w:val="single"/>
        </w:rPr>
        <w:t xml:space="preserve">communications technology has been leveling the playing </w:t>
      </w:r>
      <w:r w:rsidRPr="00405BD2">
        <w:rPr>
          <w:b/>
          <w:color w:val="000000"/>
          <w:spacing w:val="1"/>
          <w:sz w:val="24"/>
          <w:u w:val="single"/>
        </w:rPr>
        <w:t xml:space="preserve">field, capital has been free to move across the world. And </w:t>
      </w:r>
      <w:r w:rsidRPr="00405BD2">
        <w:rPr>
          <w:b/>
          <w:color w:val="000000"/>
          <w:spacing w:val="-2"/>
          <w:sz w:val="24"/>
          <w:u w:val="single"/>
        </w:rPr>
        <w:t>America has benefited massively from these trends. Its econ</w:t>
      </w:r>
      <w:r w:rsidRPr="00405BD2">
        <w:rPr>
          <w:b/>
          <w:color w:val="000000"/>
          <w:spacing w:val="-2"/>
          <w:sz w:val="24"/>
          <w:u w:val="single"/>
        </w:rPr>
        <w:softHyphen/>
      </w:r>
      <w:r w:rsidRPr="00405BD2">
        <w:rPr>
          <w:b/>
          <w:color w:val="000000"/>
          <w:spacing w:val="-3"/>
          <w:sz w:val="24"/>
          <w:u w:val="single"/>
        </w:rPr>
        <w:t>omy has received hundreds of billions of dollars in investmen</w:t>
      </w:r>
      <w:r w:rsidRPr="00405BD2">
        <w:rPr>
          <w:color w:val="000000"/>
          <w:spacing w:val="-3"/>
          <w:sz w:val="24"/>
        </w:rPr>
        <w:t xml:space="preserve">t </w:t>
      </w:r>
      <w:r w:rsidRPr="00405BD2">
        <w:rPr>
          <w:color w:val="000000"/>
          <w:spacing w:val="-4"/>
          <w:sz w:val="24"/>
        </w:rPr>
        <w:t>—</w:t>
      </w:r>
      <w:r w:rsidRPr="00405BD2">
        <w:rPr>
          <w:color w:val="000000"/>
          <w:spacing w:val="-4"/>
          <w:sz w:val="12"/>
          <w:szCs w:val="12"/>
        </w:rPr>
        <w:t>a rarity for a country with much capital of its own. Its com</w:t>
      </w:r>
      <w:r w:rsidRPr="00405BD2">
        <w:rPr>
          <w:color w:val="000000"/>
          <w:spacing w:val="-4"/>
          <w:sz w:val="12"/>
          <w:szCs w:val="12"/>
        </w:rPr>
        <w:softHyphen/>
      </w:r>
      <w:r w:rsidRPr="00405BD2">
        <w:rPr>
          <w:color w:val="000000"/>
          <w:spacing w:val="-2"/>
          <w:sz w:val="12"/>
          <w:szCs w:val="12"/>
        </w:rPr>
        <w:t xml:space="preserve">panies have entered new countries and industries with great </w:t>
      </w:r>
      <w:r w:rsidRPr="00405BD2">
        <w:rPr>
          <w:color w:val="000000"/>
          <w:spacing w:val="-4"/>
          <w:sz w:val="12"/>
          <w:szCs w:val="12"/>
        </w:rPr>
        <w:t xml:space="preserve">success and used new technologies and processes, all to keep </w:t>
      </w:r>
      <w:r w:rsidRPr="00405BD2">
        <w:rPr>
          <w:color w:val="000000"/>
          <w:sz w:val="12"/>
          <w:szCs w:val="12"/>
        </w:rPr>
        <w:t>boosting their bottom lines</w:t>
      </w:r>
      <w:r w:rsidRPr="00405BD2">
        <w:rPr>
          <w:color w:val="000000"/>
          <w:sz w:val="24"/>
        </w:rPr>
        <w:t xml:space="preserve">. </w:t>
      </w:r>
      <w:r w:rsidRPr="00405BD2">
        <w:rPr>
          <w:b/>
          <w:color w:val="000000"/>
          <w:sz w:val="24"/>
          <w:u w:val="single"/>
        </w:rPr>
        <w:t xml:space="preserve">Despite two decades of a very </w:t>
      </w:r>
      <w:r w:rsidRPr="00405BD2">
        <w:rPr>
          <w:b/>
          <w:color w:val="000000"/>
          <w:spacing w:val="-3"/>
          <w:sz w:val="24"/>
          <w:u w:val="single"/>
        </w:rPr>
        <w:t>expensive dollar, American exports have held ground.</w:t>
      </w:r>
      <w:r w:rsidRPr="00405BD2">
        <w:rPr>
          <w:b/>
          <w:u w:val="single"/>
        </w:rPr>
        <w:t xml:space="preserve"> </w:t>
      </w:r>
      <w:r w:rsidRPr="00405BD2">
        <w:rPr>
          <w:b/>
          <w:color w:val="000000"/>
          <w:spacing w:val="-3"/>
          <w:sz w:val="24"/>
          <w:u w:val="single"/>
        </w:rPr>
        <w:t>GDP growth</w:t>
      </w:r>
      <w:r w:rsidRPr="00405BD2">
        <w:rPr>
          <w:color w:val="000000"/>
          <w:spacing w:val="-3"/>
          <w:sz w:val="24"/>
        </w:rPr>
        <w:t xml:space="preserve">, </w:t>
      </w:r>
      <w:r w:rsidRPr="00405BD2">
        <w:rPr>
          <w:color w:val="000000"/>
          <w:spacing w:val="-3"/>
          <w:sz w:val="12"/>
          <w:szCs w:val="12"/>
        </w:rPr>
        <w:t>the bottom line, has averaged just over 3 per</w:t>
      </w:r>
      <w:r w:rsidRPr="00405BD2">
        <w:rPr>
          <w:color w:val="000000"/>
          <w:spacing w:val="-3"/>
          <w:sz w:val="12"/>
          <w:szCs w:val="12"/>
        </w:rPr>
        <w:softHyphen/>
      </w:r>
      <w:r w:rsidRPr="00405BD2">
        <w:rPr>
          <w:color w:val="000000"/>
          <w:spacing w:val="-5"/>
          <w:sz w:val="12"/>
          <w:szCs w:val="12"/>
        </w:rPr>
        <w:t xml:space="preserve">cent for twenty-five years, significantly higher than in Europe. </w:t>
      </w:r>
      <w:r w:rsidRPr="00405BD2">
        <w:rPr>
          <w:color w:val="000000"/>
          <w:spacing w:val="-2"/>
          <w:sz w:val="12"/>
          <w:szCs w:val="12"/>
        </w:rPr>
        <w:t>(Japan's averaged 2.3 percent over the same period.) Produc</w:t>
      </w:r>
      <w:r w:rsidRPr="00405BD2">
        <w:rPr>
          <w:color w:val="000000"/>
          <w:spacing w:val="-2"/>
          <w:sz w:val="12"/>
          <w:szCs w:val="12"/>
        </w:rPr>
        <w:softHyphen/>
      </w:r>
      <w:r w:rsidRPr="00405BD2">
        <w:rPr>
          <w:color w:val="000000"/>
          <w:sz w:val="12"/>
          <w:szCs w:val="12"/>
        </w:rPr>
        <w:t xml:space="preserve">tivity growth, the elixir of modern economics, has been over 2.5 percent for a decade now, again a full percentage point </w:t>
      </w:r>
      <w:r w:rsidRPr="00405BD2">
        <w:rPr>
          <w:color w:val="000000"/>
          <w:spacing w:val="-1"/>
          <w:sz w:val="12"/>
          <w:szCs w:val="12"/>
        </w:rPr>
        <w:t>higher than the European average</w:t>
      </w:r>
      <w:r w:rsidRPr="00405BD2">
        <w:rPr>
          <w:color w:val="000000"/>
          <w:spacing w:val="-1"/>
          <w:sz w:val="24"/>
        </w:rPr>
        <w:t xml:space="preserve">. </w:t>
      </w:r>
      <w:r w:rsidRPr="00405BD2">
        <w:rPr>
          <w:b/>
          <w:color w:val="000000"/>
          <w:spacing w:val="-1"/>
          <w:sz w:val="24"/>
          <w:u w:val="single"/>
        </w:rPr>
        <w:t>The U</w:t>
      </w:r>
      <w:r w:rsidRPr="00405BD2">
        <w:rPr>
          <w:color w:val="000000"/>
          <w:spacing w:val="-1"/>
          <w:sz w:val="24"/>
        </w:rPr>
        <w:t xml:space="preserve">nited </w:t>
      </w:r>
      <w:r w:rsidRPr="00405BD2">
        <w:rPr>
          <w:b/>
          <w:color w:val="000000"/>
          <w:spacing w:val="-1"/>
          <w:sz w:val="24"/>
          <w:u w:val="single"/>
        </w:rPr>
        <w:t>S</w:t>
      </w:r>
      <w:r w:rsidRPr="00405BD2">
        <w:rPr>
          <w:color w:val="000000"/>
          <w:spacing w:val="-1"/>
          <w:sz w:val="24"/>
        </w:rPr>
        <w:t xml:space="preserve">tates </w:t>
      </w:r>
      <w:r w:rsidRPr="00405BD2">
        <w:rPr>
          <w:b/>
          <w:color w:val="000000"/>
          <w:spacing w:val="-1"/>
          <w:sz w:val="24"/>
          <w:u w:val="single"/>
        </w:rPr>
        <w:t>is cur</w:t>
      </w:r>
      <w:r w:rsidRPr="00405BD2">
        <w:rPr>
          <w:b/>
          <w:color w:val="000000"/>
          <w:spacing w:val="-1"/>
          <w:sz w:val="24"/>
          <w:u w:val="single"/>
        </w:rPr>
        <w:softHyphen/>
      </w:r>
      <w:r w:rsidRPr="00405BD2">
        <w:rPr>
          <w:b/>
          <w:color w:val="000000"/>
          <w:sz w:val="24"/>
          <w:u w:val="single"/>
        </w:rPr>
        <w:t xml:space="preserve">rently ranked as the most competitive economy in the world </w:t>
      </w:r>
      <w:r w:rsidRPr="00405BD2">
        <w:rPr>
          <w:b/>
          <w:color w:val="000000"/>
          <w:spacing w:val="-1"/>
          <w:sz w:val="24"/>
          <w:u w:val="single"/>
        </w:rPr>
        <w:t>by the World Economic Forum.</w:t>
      </w:r>
      <w:r w:rsidRPr="00405BD2">
        <w:rPr>
          <w:color w:val="000000"/>
          <w:spacing w:val="-1"/>
          <w:sz w:val="24"/>
        </w:rPr>
        <w:t xml:space="preserve"> </w:t>
      </w:r>
      <w:r w:rsidRPr="00405BD2">
        <w:rPr>
          <w:color w:val="000000"/>
          <w:spacing w:val="-1"/>
          <w:sz w:val="12"/>
          <w:szCs w:val="12"/>
        </w:rPr>
        <w:t xml:space="preserve">These rankings have been </w:t>
      </w:r>
      <w:r w:rsidRPr="00405BD2">
        <w:rPr>
          <w:color w:val="000000"/>
          <w:spacing w:val="2"/>
          <w:sz w:val="12"/>
          <w:szCs w:val="12"/>
        </w:rPr>
        <w:t xml:space="preserve">produced every year since 1979, and the U.S. position has been fairly constant, slipping sometimes in recent years to </w:t>
      </w:r>
      <w:r w:rsidRPr="00405BD2">
        <w:rPr>
          <w:color w:val="000000"/>
          <w:spacing w:val="1"/>
          <w:sz w:val="12"/>
          <w:szCs w:val="12"/>
        </w:rPr>
        <w:t xml:space="preserve">small northern European countries like Sweden, Denmark, and Finland (whose collective population is twenty million, </w:t>
      </w:r>
      <w:r w:rsidRPr="00405BD2">
        <w:rPr>
          <w:color w:val="000000"/>
          <w:spacing w:val="-6"/>
          <w:sz w:val="12"/>
          <w:szCs w:val="12"/>
        </w:rPr>
        <w:t xml:space="preserve">less than that of the state of Texas). America's superior growth </w:t>
      </w:r>
      <w:r w:rsidRPr="00405BD2">
        <w:rPr>
          <w:color w:val="000000"/>
          <w:sz w:val="12"/>
          <w:szCs w:val="12"/>
        </w:rPr>
        <w:t xml:space="preserve">trajectory might be petering out, and perhaps its growth will </w:t>
      </w:r>
      <w:r w:rsidRPr="00405BD2">
        <w:rPr>
          <w:color w:val="000000"/>
          <w:spacing w:val="-2"/>
          <w:sz w:val="12"/>
          <w:szCs w:val="12"/>
        </w:rPr>
        <w:t xml:space="preserve">be more "normal" for an advanced industrial country for the </w:t>
      </w:r>
      <w:r w:rsidRPr="00405BD2">
        <w:rPr>
          <w:color w:val="000000"/>
          <w:spacing w:val="-6"/>
          <w:sz w:val="12"/>
          <w:szCs w:val="12"/>
        </w:rPr>
        <w:t>next few years. But</w:t>
      </w:r>
      <w:r w:rsidRPr="00405BD2">
        <w:rPr>
          <w:color w:val="000000"/>
          <w:spacing w:val="-6"/>
          <w:sz w:val="24"/>
        </w:rPr>
        <w:t xml:space="preserve"> </w:t>
      </w:r>
      <w:r w:rsidRPr="00405BD2">
        <w:rPr>
          <w:b/>
          <w:color w:val="000000"/>
          <w:spacing w:val="-6"/>
          <w:sz w:val="24"/>
          <w:u w:val="single"/>
        </w:rPr>
        <w:t xml:space="preserve">the general point—that America is a highly </w:t>
      </w:r>
      <w:r w:rsidRPr="00405BD2">
        <w:rPr>
          <w:b/>
          <w:color w:val="000000"/>
          <w:spacing w:val="-2"/>
          <w:sz w:val="24"/>
          <w:u w:val="single"/>
        </w:rPr>
        <w:t>dynamic economy at the cutting edge, despite its enormous size—still holds</w:t>
      </w:r>
      <w:r w:rsidRPr="00405BD2">
        <w:rPr>
          <w:color w:val="000000"/>
          <w:spacing w:val="-2"/>
          <w:sz w:val="24"/>
        </w:rPr>
        <w:t>.</w:t>
      </w:r>
      <w:r w:rsidRPr="00405BD2">
        <w:t xml:space="preserve"> </w:t>
      </w:r>
      <w:r w:rsidRPr="00405BD2">
        <w:rPr>
          <w:b/>
          <w:color w:val="000000"/>
          <w:spacing w:val="4"/>
          <w:sz w:val="24"/>
          <w:u w:val="single"/>
        </w:rPr>
        <w:t>Look at the industries of the future. Nanotechnology</w:t>
      </w:r>
      <w:r w:rsidRPr="00405BD2">
        <w:rPr>
          <w:b/>
          <w:color w:val="000000"/>
          <w:spacing w:val="4"/>
          <w:sz w:val="24"/>
          <w:u w:val="single"/>
        </w:rPr>
        <w:softHyphen/>
      </w:r>
      <w:r w:rsidRPr="00405BD2">
        <w:rPr>
          <w:b/>
          <w:color w:val="000000"/>
          <w:spacing w:val="7"/>
          <w:sz w:val="24"/>
          <w:u w:val="single"/>
        </w:rPr>
        <w:t>applied science dealing with the control of matter at the</w:t>
      </w:r>
      <w:r w:rsidRPr="00405BD2">
        <w:rPr>
          <w:noProof/>
        </w:rPr>
        <mc:AlternateContent>
          <mc:Choice Requires="wps">
            <w:drawing>
              <wp:anchor distT="0" distB="0" distL="114300" distR="114300" simplePos="0" relativeHeight="251659264" behindDoc="0" locked="0" layoutInCell="1" allowOverlap="1" wp14:anchorId="34ABEB81" wp14:editId="427681B7">
                <wp:simplePos x="0" y="0"/>
                <wp:positionH relativeFrom="column">
                  <wp:posOffset>0</wp:posOffset>
                </wp:positionH>
                <wp:positionV relativeFrom="paragraph">
                  <wp:posOffset>0</wp:posOffset>
                </wp:positionV>
                <wp:extent cx="635000" cy="635000"/>
                <wp:effectExtent l="9525" t="9525" r="12700" b="12700"/>
                <wp:wrapNone/>
                <wp:docPr id="3" name="Text Box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DD870" id="_x0000_t202" coordsize="21600,21600" o:spt="202" path="m,l,21600r21600,l21600,xe">
                <v:stroke joinstyle="miter"/>
                <v:path gradientshapeok="t" o:connecttype="rect"/>
              </v:shapetype>
              <v:shape id="Text Box 3"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N9T4SCcCAABPBAAADgAAAAAAAAAAAAAAAAAuAgAAZHJzL2Uyb0RvYy54bWxQ&#10;SwECLQAUAAYACAAAACEAjqBz5dcAAAAFAQAADwAAAAAAAAAAAAAAAACBBAAAZHJzL2Rvd25yZXYu&#10;eG1sUEsFBgAAAAAEAAQA8wAAAIUFAAAAAA==&#10;">
                <v:stroke joinstyle="round"/>
                <o:lock v:ext="edit" selection="t"/>
              </v:shape>
            </w:pict>
          </mc:Fallback>
        </mc:AlternateContent>
      </w:r>
      <w:r w:rsidRPr="00405BD2">
        <w:rPr>
          <w:b/>
          <w:u w:val="single"/>
        </w:rPr>
        <w:t xml:space="preserve"> </w:t>
      </w:r>
      <w:r w:rsidRPr="00405BD2">
        <w:rPr>
          <w:b/>
          <w:color w:val="000000"/>
          <w:spacing w:val="-5"/>
          <w:sz w:val="24"/>
          <w:u w:val="single"/>
        </w:rPr>
        <w:t>atomic or molecular scale—is considered likely to lead to fun</w:t>
      </w:r>
      <w:r w:rsidRPr="00405BD2">
        <w:rPr>
          <w:b/>
          <w:color w:val="000000"/>
          <w:spacing w:val="-5"/>
          <w:sz w:val="24"/>
          <w:u w:val="single"/>
        </w:rPr>
        <w:softHyphen/>
      </w:r>
      <w:r w:rsidRPr="00405BD2">
        <w:rPr>
          <w:b/>
          <w:color w:val="000000"/>
          <w:spacing w:val="1"/>
          <w:sz w:val="24"/>
          <w:u w:val="single"/>
        </w:rPr>
        <w:t>damental breakthroughs over the next fifty years.</w:t>
      </w:r>
      <w:r w:rsidRPr="00405BD2">
        <w:rPr>
          <w:color w:val="000000"/>
          <w:spacing w:val="1"/>
          <w:sz w:val="24"/>
        </w:rPr>
        <w:t xml:space="preserve"> At some </w:t>
      </w:r>
      <w:r w:rsidRPr="00405BD2">
        <w:rPr>
          <w:color w:val="000000"/>
          <w:spacing w:val="-3"/>
          <w:sz w:val="24"/>
        </w:rPr>
        <w:t xml:space="preserve">point in the future, or so I'm told, households will construct </w:t>
      </w:r>
      <w:r w:rsidRPr="00405BD2">
        <w:rPr>
          <w:color w:val="000000"/>
          <w:spacing w:val="-1"/>
          <w:sz w:val="24"/>
        </w:rPr>
        <w:t>products out of raw materials, and businesses will simply cre</w:t>
      </w:r>
      <w:r w:rsidRPr="00405BD2">
        <w:rPr>
          <w:color w:val="000000"/>
          <w:spacing w:val="-1"/>
          <w:sz w:val="24"/>
        </w:rPr>
        <w:softHyphen/>
        <w:t xml:space="preserve">ate the formulas that turn atoms into goods. Whether this is </w:t>
      </w:r>
      <w:r w:rsidRPr="00405BD2">
        <w:rPr>
          <w:color w:val="000000"/>
          <w:sz w:val="24"/>
        </w:rPr>
        <w:t xml:space="preserve">hype or prescience, what is worth noticing is that </w:t>
      </w:r>
      <w:r w:rsidRPr="00405BD2">
        <w:rPr>
          <w:b/>
          <w:color w:val="000000"/>
          <w:sz w:val="24"/>
          <w:u w:val="single"/>
        </w:rPr>
        <w:t xml:space="preserve">by every </w:t>
      </w:r>
      <w:r w:rsidRPr="00405BD2">
        <w:rPr>
          <w:b/>
          <w:color w:val="000000"/>
          <w:spacing w:val="1"/>
          <w:sz w:val="24"/>
          <w:u w:val="single"/>
        </w:rPr>
        <w:t xml:space="preserve">conceivable measure, the United States dominates the </w:t>
      </w:r>
      <w:r w:rsidRPr="00405BD2">
        <w:rPr>
          <w:b/>
          <w:color w:val="000000"/>
          <w:spacing w:val="1"/>
          <w:sz w:val="24"/>
          <w:u w:val="single"/>
        </w:rPr>
        <w:lastRenderedPageBreak/>
        <w:t xml:space="preserve">field. </w:t>
      </w:r>
      <w:r w:rsidRPr="00405BD2">
        <w:rPr>
          <w:b/>
          <w:color w:val="000000"/>
          <w:spacing w:val="8"/>
          <w:sz w:val="24"/>
          <w:u w:val="single"/>
        </w:rPr>
        <w:t xml:space="preserve">It has more dedicated nanocenters than the next three </w:t>
      </w:r>
      <w:r w:rsidRPr="00405BD2">
        <w:rPr>
          <w:b/>
          <w:color w:val="000000"/>
          <w:sz w:val="24"/>
          <w:u w:val="single"/>
        </w:rPr>
        <w:t>nations</w:t>
      </w:r>
      <w:r w:rsidRPr="00405BD2">
        <w:rPr>
          <w:color w:val="000000"/>
          <w:sz w:val="24"/>
        </w:rPr>
        <w:t xml:space="preserve"> (Germany, the United Kingdom, and China) </w:t>
      </w:r>
      <w:r w:rsidRPr="00405BD2">
        <w:rPr>
          <w:b/>
          <w:color w:val="000000"/>
          <w:sz w:val="24"/>
          <w:u w:val="single"/>
        </w:rPr>
        <w:t>com</w:t>
      </w:r>
      <w:r w:rsidRPr="00405BD2">
        <w:rPr>
          <w:b/>
          <w:color w:val="000000"/>
          <w:sz w:val="24"/>
          <w:u w:val="single"/>
        </w:rPr>
        <w:softHyphen/>
      </w:r>
      <w:r w:rsidRPr="00405BD2">
        <w:rPr>
          <w:b/>
          <w:color w:val="000000"/>
          <w:spacing w:val="-2"/>
          <w:sz w:val="24"/>
          <w:u w:val="single"/>
        </w:rPr>
        <w:t xml:space="preserve">bined, and many of its new centers focus on narrow subjects with a high potential for practical, marketable applications— </w:t>
      </w:r>
      <w:r w:rsidRPr="00405BD2">
        <w:rPr>
          <w:b/>
          <w:color w:val="000000"/>
          <w:spacing w:val="-5"/>
          <w:sz w:val="24"/>
          <w:u w:val="single"/>
        </w:rPr>
        <w:t xml:space="preserve">such as the Emory-Georgia Tech Nanotechnology Center for </w:t>
      </w:r>
      <w:r w:rsidRPr="00405BD2">
        <w:rPr>
          <w:b/>
          <w:color w:val="000000"/>
          <w:spacing w:val="-1"/>
          <w:sz w:val="24"/>
          <w:u w:val="single"/>
        </w:rPr>
        <w:t>Personalized and Predictive Oncology</w:t>
      </w:r>
      <w:r w:rsidRPr="00405BD2">
        <w:rPr>
          <w:color w:val="000000"/>
          <w:spacing w:val="-1"/>
          <w:sz w:val="24"/>
        </w:rPr>
        <w:t xml:space="preserve">. At market exchange rates, </w:t>
      </w:r>
      <w:r w:rsidRPr="00405BD2">
        <w:rPr>
          <w:b/>
          <w:color w:val="000000"/>
          <w:spacing w:val="-1"/>
          <w:sz w:val="24"/>
          <w:u w:val="single"/>
        </w:rPr>
        <w:t xml:space="preserve">government nanotech funding in the United States is </w:t>
      </w:r>
      <w:r w:rsidRPr="00405BD2">
        <w:rPr>
          <w:b/>
          <w:color w:val="000000"/>
          <w:spacing w:val="-5"/>
          <w:sz w:val="24"/>
          <w:u w:val="single"/>
        </w:rPr>
        <w:t xml:space="preserve">almost double that of its closest competitor, Japan. And while </w:t>
      </w:r>
      <w:r w:rsidRPr="00405BD2">
        <w:rPr>
          <w:b/>
          <w:color w:val="000000"/>
          <w:spacing w:val="-4"/>
          <w:sz w:val="24"/>
          <w:u w:val="single"/>
        </w:rPr>
        <w:t xml:space="preserve">China, Japan, and Germany contribute a fair share of journal </w:t>
      </w:r>
      <w:r w:rsidRPr="00405BD2">
        <w:rPr>
          <w:b/>
          <w:color w:val="000000"/>
          <w:spacing w:val="4"/>
          <w:sz w:val="24"/>
          <w:u w:val="single"/>
        </w:rPr>
        <w:t xml:space="preserve">articles on nanoscale science and engineering topics, the </w:t>
      </w:r>
      <w:r w:rsidRPr="00405BD2">
        <w:rPr>
          <w:b/>
          <w:color w:val="000000"/>
          <w:spacing w:val="2"/>
          <w:sz w:val="24"/>
          <w:u w:val="single"/>
        </w:rPr>
        <w:t xml:space="preserve">United States has issued more patents for nanotechnology </w:t>
      </w:r>
      <w:r w:rsidRPr="00405BD2">
        <w:rPr>
          <w:b/>
          <w:color w:val="000000"/>
          <w:spacing w:val="-3"/>
          <w:sz w:val="24"/>
          <w:u w:val="single"/>
        </w:rPr>
        <w:t xml:space="preserve">than the rest of the world combined, highlighting America's </w:t>
      </w:r>
      <w:r w:rsidRPr="00405BD2">
        <w:rPr>
          <w:b/>
          <w:color w:val="000000"/>
          <w:spacing w:val="3"/>
          <w:sz w:val="24"/>
          <w:u w:val="single"/>
        </w:rPr>
        <w:t xml:space="preserve">unusual strength in turning abstract theory into practical </w:t>
      </w:r>
      <w:r w:rsidRPr="00405BD2">
        <w:rPr>
          <w:b/>
          <w:color w:val="000000"/>
          <w:sz w:val="24"/>
          <w:u w:val="single"/>
        </w:rPr>
        <w:t>products.</w:t>
      </w:r>
      <w:r w:rsidRPr="00405BD2">
        <w:rPr>
          <w:b/>
          <w:u w:val="single"/>
        </w:rPr>
        <w:t xml:space="preserve"> </w:t>
      </w:r>
      <w:r w:rsidRPr="00405BD2">
        <w:rPr>
          <w:color w:val="000000"/>
          <w:spacing w:val="-2"/>
          <w:sz w:val="12"/>
          <w:szCs w:val="12"/>
        </w:rPr>
        <w:t xml:space="preserve">The firm Lux, led by Dr. Michael Holman, constructed a matrix to assess countries' overall nanotech competitiveness. </w:t>
      </w:r>
      <w:r w:rsidRPr="00405BD2">
        <w:rPr>
          <w:color w:val="000000"/>
          <w:sz w:val="12"/>
          <w:szCs w:val="12"/>
        </w:rPr>
        <w:t xml:space="preserve">Their analysis looked not just at nanotechnology activity but </w:t>
      </w:r>
      <w:r w:rsidRPr="00405BD2">
        <w:rPr>
          <w:color w:val="000000"/>
          <w:spacing w:val="-4"/>
          <w:sz w:val="12"/>
          <w:szCs w:val="12"/>
        </w:rPr>
        <w:t>also at the ability to "generate growth from scientific innova</w:t>
      </w:r>
      <w:r w:rsidRPr="00405BD2">
        <w:rPr>
          <w:color w:val="000000"/>
          <w:spacing w:val="-4"/>
          <w:sz w:val="12"/>
          <w:szCs w:val="12"/>
        </w:rPr>
        <w:softHyphen/>
      </w:r>
      <w:r w:rsidRPr="00405BD2">
        <w:rPr>
          <w:color w:val="000000"/>
          <w:spacing w:val="-1"/>
          <w:sz w:val="12"/>
          <w:szCs w:val="12"/>
        </w:rPr>
        <w:t>tion."</w:t>
      </w:r>
      <w:r w:rsidRPr="00405BD2">
        <w:rPr>
          <w:color w:val="000000"/>
          <w:spacing w:val="-1"/>
          <w:sz w:val="12"/>
          <w:szCs w:val="12"/>
          <w:vertAlign w:val="superscript"/>
        </w:rPr>
        <w:t>12</w:t>
      </w:r>
      <w:r w:rsidRPr="00405BD2">
        <w:rPr>
          <w:color w:val="000000"/>
          <w:spacing w:val="-1"/>
          <w:sz w:val="12"/>
          <w:szCs w:val="12"/>
        </w:rPr>
        <w:t xml:space="preserve"> It found that certain countries that spend much on </w:t>
      </w:r>
      <w:r w:rsidRPr="00405BD2">
        <w:rPr>
          <w:color w:val="000000"/>
          <w:spacing w:val="-2"/>
          <w:sz w:val="12"/>
          <w:szCs w:val="12"/>
        </w:rPr>
        <w:t xml:space="preserve">research can't turn their science into business. These "Ivory </w:t>
      </w:r>
      <w:r w:rsidRPr="00405BD2">
        <w:rPr>
          <w:color w:val="000000"/>
          <w:spacing w:val="-4"/>
          <w:sz w:val="12"/>
          <w:szCs w:val="12"/>
        </w:rPr>
        <w:t>Tower" nations have impressive research funding, journal arti</w:t>
      </w:r>
      <w:r w:rsidRPr="00405BD2">
        <w:rPr>
          <w:color w:val="000000"/>
          <w:spacing w:val="-4"/>
          <w:sz w:val="12"/>
          <w:szCs w:val="12"/>
        </w:rPr>
        <w:softHyphen/>
      </w:r>
      <w:r w:rsidRPr="00405BD2">
        <w:rPr>
          <w:color w:val="000000"/>
          <w:sz w:val="12"/>
          <w:szCs w:val="12"/>
        </w:rPr>
        <w:t>cles, and even patents, but somehow don't manage to trans</w:t>
      </w:r>
      <w:r w:rsidRPr="00405BD2">
        <w:rPr>
          <w:color w:val="000000"/>
          <w:sz w:val="12"/>
          <w:szCs w:val="12"/>
        </w:rPr>
        <w:softHyphen/>
      </w:r>
      <w:r w:rsidRPr="00405BD2">
        <w:rPr>
          <w:color w:val="000000"/>
          <w:spacing w:val="4"/>
          <w:sz w:val="12"/>
          <w:szCs w:val="12"/>
        </w:rPr>
        <w:t xml:space="preserve">late this into commercial goods and ideas. China, France, </w:t>
      </w:r>
      <w:r w:rsidRPr="00405BD2">
        <w:rPr>
          <w:color w:val="000000"/>
          <w:spacing w:val="1"/>
          <w:sz w:val="12"/>
          <w:szCs w:val="12"/>
        </w:rPr>
        <w:t>and even Britain fall into this cate</w:t>
      </w:r>
      <w:r w:rsidRPr="00405BD2">
        <w:rPr>
          <w:color w:val="000000"/>
          <w:spacing w:val="1"/>
          <w:sz w:val="24"/>
        </w:rPr>
        <w:t xml:space="preserve">gory. </w:t>
      </w:r>
      <w:r w:rsidRPr="00405BD2">
        <w:rPr>
          <w:b/>
          <w:color w:val="000000"/>
          <w:spacing w:val="1"/>
          <w:sz w:val="24"/>
          <w:u w:val="single"/>
        </w:rPr>
        <w:t xml:space="preserve">A full 85 percent of </w:t>
      </w:r>
      <w:r w:rsidRPr="00405BD2">
        <w:rPr>
          <w:b/>
          <w:color w:val="000000"/>
          <w:spacing w:val="-4"/>
          <w:sz w:val="24"/>
          <w:u w:val="single"/>
        </w:rPr>
        <w:t xml:space="preserve">venture capital investments in nanotechnology went to U.S. </w:t>
      </w:r>
      <w:r w:rsidRPr="00405BD2">
        <w:rPr>
          <w:b/>
          <w:color w:val="000000"/>
          <w:sz w:val="24"/>
          <w:u w:val="single"/>
        </w:rPr>
        <w:t>companies.</w:t>
      </w:r>
      <w:r w:rsidRPr="00405BD2">
        <w:t xml:space="preserve"> </w:t>
      </w:r>
      <w:r w:rsidRPr="00405BD2">
        <w:rPr>
          <w:color w:val="000000"/>
          <w:spacing w:val="-5"/>
          <w:sz w:val="12"/>
          <w:szCs w:val="12"/>
        </w:rPr>
        <w:t xml:space="preserve">Biotechnology—a broad category that describes the use of </w:t>
      </w:r>
      <w:r w:rsidRPr="00405BD2">
        <w:rPr>
          <w:color w:val="000000"/>
          <w:spacing w:val="-1"/>
          <w:sz w:val="12"/>
          <w:szCs w:val="12"/>
        </w:rPr>
        <w:t>biological systems to create medical, agricultural, and indus</w:t>
      </w:r>
      <w:r w:rsidRPr="00405BD2">
        <w:rPr>
          <w:color w:val="000000"/>
          <w:spacing w:val="-1"/>
          <w:sz w:val="12"/>
          <w:szCs w:val="12"/>
        </w:rPr>
        <w:softHyphen/>
      </w:r>
      <w:r w:rsidRPr="00405BD2">
        <w:rPr>
          <w:color w:val="000000"/>
          <w:spacing w:val="-3"/>
          <w:sz w:val="12"/>
          <w:szCs w:val="12"/>
        </w:rPr>
        <w:t xml:space="preserve">trial products—is already a multibillion-dollar industry. It, too, </w:t>
      </w:r>
      <w:r w:rsidRPr="00405BD2">
        <w:rPr>
          <w:color w:val="000000"/>
          <w:spacing w:val="-4"/>
          <w:sz w:val="12"/>
          <w:szCs w:val="12"/>
        </w:rPr>
        <w:t xml:space="preserve">is dominated by the United States. More than $3.3 billion in </w:t>
      </w:r>
      <w:r w:rsidRPr="00405BD2">
        <w:rPr>
          <w:color w:val="000000"/>
          <w:spacing w:val="-1"/>
          <w:sz w:val="12"/>
          <w:szCs w:val="12"/>
        </w:rPr>
        <w:t xml:space="preserve">venture financing went to U.S. biotech companies in 2005, while European companies received just half that amount. </w:t>
      </w:r>
      <w:r w:rsidRPr="00405BD2">
        <w:rPr>
          <w:color w:val="000000"/>
          <w:spacing w:val="-3"/>
          <w:sz w:val="12"/>
          <w:szCs w:val="12"/>
        </w:rPr>
        <w:t xml:space="preserve">Follow-on equity offerings (that is, post-IPO) in the United </w:t>
      </w:r>
      <w:r w:rsidRPr="00405BD2">
        <w:rPr>
          <w:color w:val="000000"/>
          <w:spacing w:val="-8"/>
          <w:sz w:val="12"/>
          <w:szCs w:val="12"/>
        </w:rPr>
        <w:t xml:space="preserve">States were more than seven times those in Europe. And while </w:t>
      </w:r>
      <w:r w:rsidRPr="00405BD2">
        <w:rPr>
          <w:color w:val="000000"/>
          <w:spacing w:val="-3"/>
          <w:sz w:val="12"/>
          <w:szCs w:val="12"/>
        </w:rPr>
        <w:t xml:space="preserve">European IPOs attracted more cash in 2005, IPO activity is </w:t>
      </w:r>
      <w:r w:rsidRPr="00405BD2">
        <w:rPr>
          <w:color w:val="000000"/>
          <w:spacing w:val="-6"/>
          <w:sz w:val="12"/>
          <w:szCs w:val="12"/>
        </w:rPr>
        <w:t xml:space="preserve">highly volatile—in 2004, U.S. IPO values were more than four </w:t>
      </w:r>
      <w:r w:rsidRPr="00405BD2">
        <w:rPr>
          <w:color w:val="000000"/>
          <w:spacing w:val="-7"/>
          <w:sz w:val="12"/>
          <w:szCs w:val="12"/>
        </w:rPr>
        <w:t xml:space="preserve">times Europe's. As with nanotechnology, American companies </w:t>
      </w:r>
      <w:r w:rsidRPr="00405BD2">
        <w:rPr>
          <w:color w:val="000000"/>
          <w:spacing w:val="-3"/>
          <w:sz w:val="12"/>
          <w:szCs w:val="12"/>
        </w:rPr>
        <w:t xml:space="preserve">excel at turning ideas into marketable and lucrative products. </w:t>
      </w:r>
      <w:r w:rsidRPr="00405BD2">
        <w:rPr>
          <w:color w:val="000000"/>
          <w:sz w:val="12"/>
          <w:szCs w:val="12"/>
        </w:rPr>
        <w:t xml:space="preserve">U.S. biotech revenues approached $50 billion in 2005, five </w:t>
      </w:r>
      <w:r w:rsidRPr="00405BD2">
        <w:rPr>
          <w:color w:val="000000"/>
          <w:spacing w:val="-2"/>
          <w:sz w:val="12"/>
          <w:szCs w:val="12"/>
        </w:rPr>
        <w:t>times greater than those in Europe and representing 76 per</w:t>
      </w:r>
      <w:r w:rsidRPr="00405BD2">
        <w:rPr>
          <w:color w:val="000000"/>
          <w:spacing w:val="-2"/>
          <w:sz w:val="12"/>
          <w:szCs w:val="12"/>
        </w:rPr>
        <w:softHyphen/>
      </w:r>
      <w:r w:rsidRPr="00405BD2">
        <w:rPr>
          <w:color w:val="000000"/>
          <w:sz w:val="12"/>
          <w:szCs w:val="12"/>
        </w:rPr>
        <w:t>cent of global revenues.*</w:t>
      </w:r>
      <w:r w:rsidRPr="00405BD2">
        <w:rPr>
          <w:sz w:val="12"/>
          <w:szCs w:val="12"/>
        </w:rPr>
        <w:t xml:space="preserve"> </w:t>
      </w:r>
      <w:r w:rsidRPr="00405BD2">
        <w:rPr>
          <w:color w:val="000000"/>
          <w:spacing w:val="2"/>
          <w:sz w:val="12"/>
          <w:szCs w:val="12"/>
        </w:rPr>
        <w:t xml:space="preserve">Manufacturing has, of course, been leaving the United </w:t>
      </w:r>
      <w:r w:rsidRPr="00405BD2">
        <w:rPr>
          <w:color w:val="000000"/>
          <w:spacing w:val="-2"/>
          <w:sz w:val="12"/>
          <w:szCs w:val="12"/>
        </w:rPr>
        <w:t xml:space="preserve">States, shifting to the developing world and turning America </w:t>
      </w:r>
      <w:r w:rsidRPr="00405BD2">
        <w:rPr>
          <w:color w:val="000000"/>
          <w:spacing w:val="1"/>
          <w:sz w:val="12"/>
          <w:szCs w:val="12"/>
        </w:rPr>
        <w:t xml:space="preserve">into a service economy. This scares many Americans and </w:t>
      </w:r>
      <w:r w:rsidRPr="00405BD2">
        <w:rPr>
          <w:color w:val="000000"/>
          <w:sz w:val="12"/>
          <w:szCs w:val="12"/>
        </w:rPr>
        <w:t xml:space="preserve">Europeans, who wonder what their countries will make if </w:t>
      </w:r>
      <w:r w:rsidRPr="00405BD2">
        <w:rPr>
          <w:color w:val="000000"/>
          <w:spacing w:val="-3"/>
          <w:sz w:val="12"/>
          <w:szCs w:val="12"/>
        </w:rPr>
        <w:t>everything is "made in China." But</w:t>
      </w:r>
      <w:r w:rsidRPr="00405BD2">
        <w:rPr>
          <w:color w:val="000000"/>
          <w:spacing w:val="-3"/>
          <w:sz w:val="24"/>
        </w:rPr>
        <w:t xml:space="preserve"> </w:t>
      </w:r>
      <w:r w:rsidRPr="00405BD2">
        <w:rPr>
          <w:b/>
          <w:color w:val="000000"/>
          <w:spacing w:val="-3"/>
          <w:sz w:val="24"/>
          <w:u w:val="single"/>
        </w:rPr>
        <w:t>Asian manufacturing must be viewed in the context of a global economy in which coun</w:t>
      </w:r>
      <w:r w:rsidRPr="00405BD2">
        <w:rPr>
          <w:b/>
          <w:color w:val="000000"/>
          <w:spacing w:val="-3"/>
          <w:sz w:val="24"/>
          <w:u w:val="single"/>
        </w:rPr>
        <w:softHyphen/>
      </w:r>
      <w:r w:rsidRPr="00405BD2">
        <w:rPr>
          <w:b/>
          <w:color w:val="000000"/>
          <w:spacing w:val="-5"/>
          <w:sz w:val="24"/>
          <w:u w:val="single"/>
        </w:rPr>
        <w:t xml:space="preserve">tries like China have become an important part of the supply </w:t>
      </w:r>
      <w:r w:rsidRPr="00405BD2">
        <w:rPr>
          <w:b/>
          <w:color w:val="000000"/>
          <w:spacing w:val="2"/>
          <w:sz w:val="24"/>
          <w:u w:val="single"/>
        </w:rPr>
        <w:t>chain—but still just a part.</w:t>
      </w:r>
    </w:p>
    <w:p w:rsidR="006B58B7" w:rsidRPr="00405BD2" w:rsidRDefault="006B58B7" w:rsidP="006B58B7"/>
    <w:p w:rsidR="006B58B7" w:rsidRPr="006B58B7" w:rsidRDefault="006B58B7" w:rsidP="006B58B7"/>
    <w:p w:rsidR="002F375D" w:rsidRPr="00405BD2" w:rsidRDefault="002F375D" w:rsidP="002F375D">
      <w:pPr>
        <w:rPr>
          <w:bCs/>
          <w:sz w:val="21"/>
          <w:szCs w:val="21"/>
        </w:rPr>
      </w:pPr>
      <w:r>
        <w:rPr>
          <w:rFonts w:eastAsiaTheme="majorEastAsia" w:cstheme="majorBidi"/>
          <w:b/>
          <w:iCs/>
          <w:sz w:val="26"/>
        </w:rPr>
        <w:t>Hegemony fails-U.S power projection promotes geopolitical conflict</w:t>
      </w:r>
      <w:r>
        <w:rPr>
          <w:rFonts w:eastAsiaTheme="majorEastAsia" w:cstheme="majorBidi"/>
          <w:b/>
          <w:iCs/>
          <w:sz w:val="26"/>
        </w:rPr>
        <w:tab/>
      </w:r>
      <w:r>
        <w:rPr>
          <w:rFonts w:eastAsiaTheme="majorEastAsia" w:cstheme="majorBidi"/>
          <w:b/>
          <w:iCs/>
          <w:sz w:val="26"/>
        </w:rPr>
        <w:tab/>
        <w:t xml:space="preserve">               </w:t>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r>
      <w:r>
        <w:rPr>
          <w:rFonts w:eastAsiaTheme="majorEastAsia" w:cstheme="majorBidi"/>
          <w:b/>
          <w:iCs/>
          <w:sz w:val="26"/>
        </w:rPr>
        <w:tab/>
        <w:t xml:space="preserve">  </w:t>
      </w:r>
      <w:r w:rsidRPr="00405BD2">
        <w:rPr>
          <w:bCs/>
          <w:sz w:val="21"/>
          <w:szCs w:val="21"/>
        </w:rPr>
        <w:t xml:space="preserve">Christopher </w:t>
      </w:r>
      <w:r w:rsidRPr="00405BD2">
        <w:rPr>
          <w:rStyle w:val="Style13ptBold"/>
        </w:rPr>
        <w:t>Layne 2</w:t>
      </w:r>
      <w:r w:rsidRPr="00405BD2">
        <w:rPr>
          <w:bCs/>
          <w:sz w:val="21"/>
          <w:szCs w:val="21"/>
        </w:rPr>
        <w:t xml:space="preserve">, Associate Professor in the School of International </w:t>
      </w:r>
      <w:r w:rsidRPr="00405BD2">
        <w:rPr>
          <w:bCs/>
          <w:sz w:val="21"/>
          <w:szCs w:val="21"/>
        </w:rPr>
        <w:lastRenderedPageBreak/>
        <w:t>Studies at the University of  Miami, 20</w:t>
      </w:r>
      <w:r w:rsidRPr="00405BD2">
        <w:rPr>
          <w:bCs/>
          <w:sz w:val="21"/>
          <w:szCs w:val="21"/>
          <w:u w:val="single"/>
        </w:rPr>
        <w:t>02</w:t>
      </w:r>
      <w:r w:rsidRPr="00405BD2">
        <w:rPr>
          <w:bCs/>
          <w:sz w:val="21"/>
          <w:szCs w:val="21"/>
        </w:rPr>
        <w:t>[“U.S. RESPONSES TO THE LOOKING GLASS: Offshore Balancing Revisited”, Washington Quarterly, Spring, p. Lexis]</w:t>
      </w:r>
      <w:r w:rsidRPr="00405BD2">
        <w:rPr>
          <w:sz w:val="21"/>
          <w:szCs w:val="21"/>
          <w:u w:val="single"/>
        </w:rPr>
        <w:t>In concrete terms today, Western Europe, China, Russia, and Japan are aligned with the United States to deal with the common threat of terrorism</w:t>
      </w:r>
      <w:r w:rsidRPr="00405BD2">
        <w:rPr>
          <w:sz w:val="21"/>
          <w:szCs w:val="21"/>
        </w:rPr>
        <w:t xml:space="preserve">. </w:t>
      </w:r>
      <w:r w:rsidRPr="008B2CB3">
        <w:rPr>
          <w:sz w:val="21"/>
          <w:szCs w:val="21"/>
          <w:highlight w:val="cyan"/>
          <w:u w:val="single"/>
        </w:rPr>
        <w:t>Because the coalition partners have differing interests, the coalition may fragment if the United States acts unilaterally to expand the war on terrorism</w:t>
      </w:r>
      <w:r w:rsidRPr="008B2CB3">
        <w:rPr>
          <w:sz w:val="21"/>
          <w:szCs w:val="21"/>
          <w:highlight w:val="cyan"/>
        </w:rPr>
        <w:t>.</w:t>
      </w:r>
      <w:r w:rsidRPr="00405BD2">
        <w:rPr>
          <w:sz w:val="21"/>
          <w:szCs w:val="21"/>
        </w:rPr>
        <w:t xml:space="preserve"> Even if the coalition should hold together until the war on terrorism is terminated, </w:t>
      </w:r>
      <w:r w:rsidRPr="00405BD2">
        <w:rPr>
          <w:sz w:val="21"/>
          <w:szCs w:val="21"/>
          <w:u w:val="single"/>
        </w:rPr>
        <w:t>the conflicting geopolitical interests that divide the United States and its partners will then surely resurface because coalitions and alliances are never more than marriages of convenience. Western Europe again will seek to counterbalance U.S. "hyperpower.</w:t>
      </w:r>
      <w:r w:rsidRPr="00405BD2">
        <w:rPr>
          <w:sz w:val="21"/>
          <w:szCs w:val="21"/>
        </w:rPr>
        <w:t xml:space="preserve">" The Europeans, Russia, and China will oppose U.S. missile defense deployment. </w:t>
      </w:r>
      <w:r w:rsidRPr="00405BD2">
        <w:rPr>
          <w:sz w:val="21"/>
          <w:szCs w:val="21"/>
          <w:u w:val="single"/>
        </w:rPr>
        <w:t>Russia will be suspicious of NATO expansion into the Baltic States and the projection of U.S. power into Central Asia</w:t>
      </w:r>
      <w:r w:rsidRPr="00405BD2">
        <w:rPr>
          <w:sz w:val="21"/>
          <w:szCs w:val="21"/>
        </w:rPr>
        <w:t xml:space="preserve">. China will continue to pursue its great-power emergence and will contest the United States for supremacy in East Asia. The war on terrorism, in other words, is merely an interlude in international politics, not the harbinger of everlasting global harmony based on acceptance of U.S. primacy. </w:t>
      </w:r>
      <w:r w:rsidRPr="008B2CB3">
        <w:rPr>
          <w:sz w:val="21"/>
          <w:szCs w:val="21"/>
          <w:highlight w:val="cyan"/>
          <w:u w:val="single"/>
        </w:rPr>
        <w:t>Although U.S. policymakers have convinced themselves that the United States is a benign hegemon</w:t>
      </w:r>
      <w:r w:rsidRPr="00405BD2">
        <w:rPr>
          <w:sz w:val="21"/>
          <w:szCs w:val="21"/>
          <w:u w:val="single"/>
        </w:rPr>
        <w:t xml:space="preserve">, no such animal exists in international politics. </w:t>
      </w:r>
      <w:r w:rsidRPr="008B2CB3">
        <w:rPr>
          <w:sz w:val="21"/>
          <w:szCs w:val="21"/>
          <w:highlight w:val="cyan"/>
          <w:u w:val="single"/>
        </w:rPr>
        <w:t>A hegemon is a threat to the security of others simply because it is so powerful.</w:t>
      </w:r>
      <w:r w:rsidRPr="00405BD2">
        <w:rPr>
          <w:sz w:val="21"/>
          <w:szCs w:val="21"/>
          <w:u w:val="single"/>
        </w:rPr>
        <w:t xml:space="preserve"> The United States is not immune to the kind of geopolitical blowback experienced by previous hegemonic aspirants</w:t>
      </w:r>
      <w:r w:rsidRPr="00405BD2">
        <w:rPr>
          <w:sz w:val="21"/>
          <w:szCs w:val="21"/>
        </w:rPr>
        <w:t>. Thus, in a self-help world the United States must perform the strategic equivalent of threading a needle. It cannot abrogate its freedom to act unilaterally to defend its interests, but Washington needs simultaneously to find a grand strategy that reduces fears of U.S. preponderant power, thereby reducing incentives to engage in counterhegemonic balancing directed at the United States. A good starting point is the war on terrorism itself.</w:t>
      </w:r>
    </w:p>
    <w:p w:rsidR="002F375D" w:rsidRPr="00405BD2" w:rsidRDefault="002F375D" w:rsidP="002F375D">
      <w:pPr>
        <w:pStyle w:val="Heading4"/>
      </w:pPr>
      <w:r w:rsidRPr="00405BD2">
        <w:t>US hegemony leads to a constant cycle of never ender war in an attempt to create a stable international system</w:t>
      </w:r>
    </w:p>
    <w:p w:rsidR="002F375D" w:rsidRPr="00405BD2" w:rsidRDefault="002F375D" w:rsidP="002F375D">
      <w:pPr>
        <w:rPr>
          <w:rStyle w:val="Style13ptBold"/>
        </w:rPr>
      </w:pPr>
      <w:r w:rsidRPr="00405BD2">
        <w:t>Christopher</w:t>
      </w:r>
      <w:r w:rsidRPr="00405BD2">
        <w:rPr>
          <w:rStyle w:val="Style13ptBold"/>
        </w:rPr>
        <w:t xml:space="preserve"> Layne 98, </w:t>
      </w:r>
      <w:r w:rsidRPr="00405BD2">
        <w:t>Visiting Associate Professor at the Naval Postgraduate School, 1998</w:t>
      </w:r>
    </w:p>
    <w:p w:rsidR="002F375D" w:rsidRPr="00405BD2" w:rsidRDefault="002F375D" w:rsidP="002F375D">
      <w:pPr>
        <w:rPr>
          <w:sz w:val="16"/>
          <w:szCs w:val="21"/>
        </w:rPr>
      </w:pPr>
      <w:r w:rsidRPr="00405BD2">
        <w:rPr>
          <w:sz w:val="16"/>
          <w:szCs w:val="21"/>
        </w:rPr>
        <w:lastRenderedPageBreak/>
        <w:t xml:space="preserve">[World Policy Journal, “Rethinking American grand strategy: Hegemony or balance of power in the twenty-first </w:t>
      </w:r>
      <w:r w:rsidRPr="00405BD2">
        <w:rPr>
          <w:sz w:val="16"/>
          <w:szCs w:val="21"/>
        </w:rPr>
        <w:tab/>
        <w:t>century?” vol. 15 iss. 2, Summer, proquest]</w:t>
      </w:r>
      <w:r w:rsidRPr="00405BD2">
        <w:rPr>
          <w:rStyle w:val="StyleUnderline"/>
        </w:rPr>
        <w:t>Indochina and Bosnia demonstrate how the strategy of preponderance expands America 's frontiers of insecurity</w:t>
      </w:r>
      <w:r w:rsidRPr="00405BD2">
        <w:rPr>
          <w:sz w:val="16"/>
          <w:szCs w:val="21"/>
        </w:rPr>
        <w:t xml:space="preserve">. The posited connection between security and economic interdependence requires the United States to impose order on, and control </w:t>
      </w:r>
      <w:r w:rsidRPr="00405BD2">
        <w:rPr>
          <w:rStyle w:val="StyleUnderline"/>
        </w:rPr>
        <w:t>over, the international system. To do so, it must continually enlarge the geographic scope of its strategic responsibilities to maintain the security of its already established interests.</w:t>
      </w:r>
      <w:r w:rsidRPr="00405BD2">
        <w:rPr>
          <w:sz w:val="16"/>
          <w:szCs w:val="21"/>
        </w:rPr>
        <w:t xml:space="preserve"> As the political scientist Robert H. Johnson observes, this process becomes self-sustain- ing because </w:t>
      </w:r>
      <w:r w:rsidRPr="008B2CB3">
        <w:rPr>
          <w:rStyle w:val="StyleUnderline"/>
          <w:highlight w:val="cyan"/>
        </w:rPr>
        <w:t>each time the United States pushes its security interests outward, threats to the new security frontier will be apprehended</w:t>
      </w:r>
      <w:r w:rsidRPr="00405BD2">
        <w:rPr>
          <w:sz w:val="16"/>
          <w:szCs w:val="21"/>
        </w:rPr>
        <w:t xml:space="preserve">: "Uncertainty leads to </w:t>
      </w:r>
      <w:r w:rsidRPr="00405BD2">
        <w:rPr>
          <w:rStyle w:val="StyleUnderline"/>
        </w:rPr>
        <w:t>self-extension, which leads in turn to new uncertainty and further self-extension."</w:t>
      </w:r>
      <w:r w:rsidRPr="00405BD2">
        <w:rPr>
          <w:sz w:val="16"/>
          <w:szCs w:val="21"/>
        </w:rPr>
        <w:t xml:space="preserve"> 16 Core and periphery are interdependent strategically; however, </w:t>
      </w:r>
      <w:r w:rsidRPr="008B2CB3">
        <w:rPr>
          <w:rStyle w:val="StyleUnderline"/>
          <w:highlight w:val="cyan"/>
        </w:rPr>
        <w:t>while the core remains constant, the turbulent frontier in the periphery is constantly expanding</w:t>
      </w:r>
      <w:r w:rsidRPr="00405BD2">
        <w:rPr>
          <w:rStyle w:val="StyleUnderline"/>
        </w:rPr>
        <w:t>.</w:t>
      </w:r>
      <w:r w:rsidRPr="00405BD2">
        <w:rPr>
          <w:sz w:val="16"/>
          <w:szCs w:val="21"/>
        </w:rPr>
        <w:t xml:space="preserve"> One does not overstate in arguing that this expansion is potentially limitless. Former na- tional security adviser Zbigniew Brzezinski recently has suggested, for example, that NATO expansion is just the first step toward creating an American-dominated "Trans Eurasian Security System" {TESS}, that ulti- mately will embrace Russia, China, Japan, India, and other countries-- a security struc- ture "that would span the entire {Eurasian} continent." 17 There is a suggestive parallel between late Victorian Britain and the United States today. The late- nineteenth-cenury British statesman Lord Rosebery, clearly recognized that economic interdependence could lead to strategic overextension: </w:t>
      </w:r>
      <w:r w:rsidRPr="00405BD2">
        <w:rPr>
          <w:sz w:val="21"/>
          <w:szCs w:val="21"/>
          <w:u w:val="single"/>
        </w:rPr>
        <w:t>Our commerce is so universal and so penetrating that scarcely any question can arise in any part of the world without involving British interests</w:t>
      </w:r>
      <w:r w:rsidRPr="00405BD2">
        <w:rPr>
          <w:sz w:val="16"/>
          <w:szCs w:val="21"/>
        </w:rPr>
        <w:t xml:space="preserve">. </w:t>
      </w:r>
      <w:r w:rsidRPr="00405BD2">
        <w:rPr>
          <w:sz w:val="21"/>
          <w:szCs w:val="21"/>
          <w:u w:val="single"/>
        </w:rPr>
        <w:t>This consideration</w:t>
      </w:r>
      <w:r w:rsidRPr="00405BD2">
        <w:rPr>
          <w:sz w:val="16"/>
          <w:szCs w:val="21"/>
        </w:rPr>
        <w:t xml:space="preserve">, instead of widening, rather </w:t>
      </w:r>
      <w:r w:rsidRPr="00405BD2">
        <w:rPr>
          <w:sz w:val="21"/>
          <w:szCs w:val="21"/>
          <w:u w:val="single"/>
        </w:rPr>
        <w:t>circumscribes the field of our actions</w:t>
      </w:r>
      <w:r w:rsidRPr="00405BD2">
        <w:rPr>
          <w:sz w:val="16"/>
          <w:szCs w:val="21"/>
        </w:rPr>
        <w:t xml:space="preserve">. For </w:t>
      </w:r>
      <w:r w:rsidRPr="00405BD2">
        <w:rPr>
          <w:sz w:val="21"/>
          <w:szCs w:val="21"/>
          <w:u w:val="single"/>
        </w:rPr>
        <w:t>did we not strictly limit the principle of intervention we should always be simultaneously engaged in some forty wars</w:t>
      </w:r>
      <w:r w:rsidRPr="00405BD2">
        <w:rPr>
          <w:sz w:val="16"/>
          <w:szCs w:val="21"/>
        </w:rPr>
        <w:t xml:space="preserve">. 18 Of course, it is an exaggeration to sug-gest that the strategy of preponderance will involve the United States in 40 wars simultaneously. It is not, however, an exag- geration to note that </w:t>
      </w:r>
      <w:r w:rsidRPr="008B2CB3">
        <w:rPr>
          <w:sz w:val="21"/>
          <w:szCs w:val="21"/>
          <w:highlight w:val="cyan"/>
          <w:u w:val="single"/>
        </w:rPr>
        <w:t>the need to defend America 's perceived interest in maintaining a security framework in which economic interdependence can flourish has become the primary post-Cold War rationale for expanding its security commitments</w:t>
      </w:r>
      <w:r w:rsidRPr="00405BD2">
        <w:rPr>
          <w:sz w:val="21"/>
          <w:szCs w:val="21"/>
          <w:u w:val="single"/>
        </w:rPr>
        <w:t xml:space="preserve"> in East Asia and in Europe</w:t>
      </w:r>
      <w:r w:rsidRPr="00405BD2">
        <w:rPr>
          <w:sz w:val="16"/>
          <w:szCs w:val="21"/>
        </w:rPr>
        <w:t xml:space="preserve">. To preserve a security framework favorable to interdependence, the United States does not, in fact, intervene everywhere; however, </w:t>
      </w:r>
      <w:r w:rsidRPr="00405BD2">
        <w:rPr>
          <w:sz w:val="21"/>
          <w:szCs w:val="21"/>
          <w:u w:val="single"/>
        </w:rPr>
        <w:t>the logic underlying the strategy of preponderance can be used to justify U.S. intervention anywhere</w:t>
      </w:r>
      <w:r w:rsidRPr="00405BD2">
        <w:rPr>
          <w:sz w:val="16"/>
          <w:szCs w:val="21"/>
        </w:rPr>
        <w:t>.</w:t>
      </w:r>
    </w:p>
    <w:p w:rsidR="002F375D" w:rsidRDefault="002F375D" w:rsidP="002F375D">
      <w:pPr>
        <w:pStyle w:val="Heading3"/>
      </w:pPr>
      <w:r>
        <w:lastRenderedPageBreak/>
        <w:t>Science Diplo</w:t>
      </w:r>
    </w:p>
    <w:p w:rsidR="002F375D" w:rsidRPr="00F6119C" w:rsidRDefault="002F375D" w:rsidP="002F375D">
      <w:pPr>
        <w:pStyle w:val="Heading4"/>
        <w:rPr>
          <w:rFonts w:ascii="Calibri" w:hAnsi="Calibri"/>
          <w:b w:val="0"/>
        </w:rPr>
      </w:pPr>
      <w:r>
        <w:rPr>
          <w:rFonts w:ascii="Calibri" w:hAnsi="Calibri"/>
        </w:rPr>
        <w:t>Scientific diplomacy does not solve any conflicts</w:t>
      </w:r>
      <w:r w:rsidRPr="00F6119C">
        <w:rPr>
          <w:rFonts w:ascii="Calibri" w:hAnsi="Calibri"/>
        </w:rPr>
        <w:br/>
      </w:r>
      <w:r w:rsidRPr="00F6119C">
        <w:rPr>
          <w:rStyle w:val="Style13ptBold"/>
          <w:rFonts w:ascii="Calibri" w:hAnsi="Calibri"/>
        </w:rPr>
        <w:t>Dickson 10</w:t>
      </w:r>
      <w:r w:rsidRPr="00F6119C">
        <w:rPr>
          <w:rFonts w:ascii="Calibri" w:hAnsi="Calibri"/>
          <w:b w:val="0"/>
          <w:sz w:val="16"/>
          <w:szCs w:val="16"/>
        </w:rPr>
        <w:t xml:space="preserve"> (David. Director of SciDev.net. “Science in diplomacy: “On tap but not on top”.” June 28, 2010. http://scidevnet.wor...onference-2010 FRED).</w:t>
      </w:r>
      <w:r w:rsidRPr="00F6119C">
        <w:rPr>
          <w:rFonts w:ascii="Calibri" w:hAnsi="Calibri"/>
          <w:b w:val="0"/>
        </w:rPr>
        <w:t xml:space="preserve"> </w:t>
      </w:r>
      <w:r w:rsidRPr="00F6119C">
        <w:rPr>
          <w:rFonts w:ascii="Calibri" w:hAnsi="Calibri"/>
          <w:b w:val="0"/>
        </w:rPr>
        <w:br/>
      </w:r>
    </w:p>
    <w:p w:rsidR="002F375D" w:rsidRPr="00F6119C" w:rsidRDefault="002F375D" w:rsidP="002F375D">
      <w:pPr>
        <w:rPr>
          <w:sz w:val="16"/>
          <w:szCs w:val="16"/>
        </w:rPr>
      </w:pPr>
      <w:r w:rsidRPr="00F6119C">
        <w:rPr>
          <w:bCs/>
          <w:u w:val="single"/>
        </w:rPr>
        <w:t>There’s a general consensus</w:t>
      </w:r>
      <w:r w:rsidRPr="00F6119C">
        <w:t> </w:t>
      </w:r>
      <w:r w:rsidRPr="00F6119C">
        <w:rPr>
          <w:sz w:val="16"/>
          <w:szCs w:val="16"/>
        </w:rPr>
        <w:t>in both the scientific and political worlds </w:t>
      </w:r>
      <w:r w:rsidRPr="00F6119C">
        <w:rPr>
          <w:bCs/>
          <w:u w:val="single"/>
        </w:rPr>
        <w:t>that the principle of science diplomacy</w:t>
      </w:r>
      <w:r w:rsidRPr="00F6119C">
        <w:rPr>
          <w:sz w:val="16"/>
          <w:szCs w:val="16"/>
        </w:rPr>
        <w:t>, at least in the somewhat restricted sense of the need to get more and better science into international negotiations, </w:t>
      </w:r>
      <w:r w:rsidRPr="00F6119C">
        <w:rPr>
          <w:bCs/>
          <w:u w:val="single"/>
        </w:rPr>
        <w:t xml:space="preserve">is a desirable objective. </w:t>
      </w:r>
      <w:r w:rsidRPr="00F6119C">
        <w:rPr>
          <w:bCs/>
          <w:highlight w:val="cyan"/>
          <w:u w:val="single"/>
        </w:rPr>
        <w:t>There is less agreement</w:t>
      </w:r>
      <w:r w:rsidRPr="00F6119C">
        <w:rPr>
          <w:bCs/>
          <w:u w:val="single"/>
        </w:rPr>
        <w:t xml:space="preserve">, however, </w:t>
      </w:r>
      <w:r w:rsidRPr="00F6119C">
        <w:rPr>
          <w:bCs/>
          <w:highlight w:val="cyan"/>
          <w:u w:val="single"/>
        </w:rPr>
        <w:t>on how far the concept can</w:t>
      </w:r>
      <w:r w:rsidRPr="00F6119C">
        <w:rPr>
          <w:bCs/>
          <w:u w:val="single"/>
        </w:rPr>
        <w:t xml:space="preserve"> </w:t>
      </w:r>
      <w:r w:rsidRPr="00F6119C">
        <w:rPr>
          <w:sz w:val="16"/>
          <w:szCs w:val="16"/>
        </w:rPr>
        <w:t>– or indeed should</w:t>
      </w:r>
      <w:r w:rsidRPr="00F6119C">
        <w:t xml:space="preserve"> –</w:t>
      </w:r>
      <w:r w:rsidRPr="00F6119C">
        <w:rPr>
          <w:bCs/>
          <w:u w:val="single"/>
        </w:rPr>
        <w:t xml:space="preserve"> be extended to </w:t>
      </w:r>
      <w:r w:rsidRPr="00F6119C">
        <w:rPr>
          <w:bCs/>
          <w:highlight w:val="cyan"/>
          <w:u w:val="single"/>
        </w:rPr>
        <w:t>embrace broader goals</w:t>
      </w:r>
      <w:r w:rsidRPr="00F6119C">
        <w:rPr>
          <w:bCs/>
          <w:u w:val="single"/>
        </w:rPr>
        <w:t xml:space="preserve"> and objectives, </w:t>
      </w:r>
      <w:r w:rsidRPr="00F6119C">
        <w:rPr>
          <w:bCs/>
          <w:highlight w:val="cyan"/>
          <w:u w:val="single"/>
        </w:rPr>
        <w:t>in particular attempts to use science to achieve</w:t>
      </w:r>
      <w:r w:rsidRPr="00F6119C">
        <w:rPr>
          <w:bCs/>
          <w:u w:val="single"/>
        </w:rPr>
        <w:t xml:space="preserve"> political or diplomatic </w:t>
      </w:r>
      <w:r w:rsidRPr="00F6119C">
        <w:rPr>
          <w:bCs/>
          <w:highlight w:val="cyan"/>
          <w:u w:val="single"/>
        </w:rPr>
        <w:t>goals at the international level.</w:t>
      </w:r>
      <w:r w:rsidRPr="00F6119C">
        <w:rPr>
          <w:highlight w:val="cyan"/>
        </w:rPr>
        <w:t> S</w:t>
      </w:r>
      <w:r w:rsidRPr="00F6119C">
        <w:rPr>
          <w:bCs/>
          <w:highlight w:val="cyan"/>
          <w:u w:val="single"/>
        </w:rPr>
        <w:t>cience</w:t>
      </w:r>
      <w:r w:rsidRPr="00F6119C">
        <w:rPr>
          <w:bCs/>
          <w:u w:val="single"/>
        </w:rPr>
        <w:t>, despite its international characteristics, </w:t>
      </w:r>
      <w:r w:rsidRPr="00F6119C">
        <w:rPr>
          <w:bCs/>
          <w:highlight w:val="cyan"/>
          <w:u w:val="single"/>
        </w:rPr>
        <w:t>is no substitute for effective diplomacy</w:t>
      </w:r>
      <w:r w:rsidRPr="00F6119C">
        <w:rPr>
          <w:bCs/>
          <w:u w:val="single"/>
        </w:rPr>
        <w:t>.</w:t>
      </w:r>
      <w:r w:rsidRPr="00F6119C">
        <w:t> </w:t>
      </w:r>
      <w:r w:rsidRPr="00F6119C">
        <w:rPr>
          <w:sz w:val="16"/>
          <w:szCs w:val="16"/>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5" w:tooltip="External link" w:history="1">
        <w:r w:rsidRPr="00F6119C">
          <w:rPr>
            <w:sz w:val="16"/>
            <w:szCs w:val="16"/>
          </w:rPr>
          <w:t>highly damaging plant disease stem rust </w:t>
        </w:r>
      </w:hyperlink>
      <w:r w:rsidRPr="00F6119C">
        <w:rPr>
          <w:sz w:val="16"/>
          <w:szCs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w:t>
      </w:r>
      <w:r w:rsidRPr="00F6119C">
        <w:rPr>
          <w:sz w:val="16"/>
          <w:szCs w:val="16"/>
        </w:rPr>
        <w:lastRenderedPageBreak/>
        <w:t>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6" w:tooltip="External link" w:history="1">
        <w:r w:rsidRPr="00F6119C">
          <w:rPr>
            <w:sz w:val="16"/>
            <w:szCs w:val="16"/>
          </w:rPr>
          <w:t>the current construction of a synchrotron facility SESAME</w:t>
        </w:r>
      </w:hyperlink>
      <w:r w:rsidRPr="00F6119C">
        <w:rPr>
          <w:sz w:val="16"/>
          <w:szCs w:val="16"/>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F6119C">
        <w:t> </w:t>
      </w:r>
      <w:r w:rsidRPr="00F6119C">
        <w:rPr>
          <w:bCs/>
          <w:u w:val="single"/>
        </w:rPr>
        <w:t>t</w:t>
      </w:r>
      <w:r w:rsidRPr="00F6119C">
        <w:rPr>
          <w:bCs/>
          <w:highlight w:val="cyan"/>
          <w:u w:val="single"/>
        </w:rPr>
        <w:t>here was even a warning that in the developing world, high profile scientific projects</w:t>
      </w:r>
      <w:r w:rsidRPr="00F6119C">
        <w:rPr>
          <w:bCs/>
          <w:u w:val="single"/>
        </w:rPr>
        <w:t xml:space="preserve">, particular those with explicit political backing, </w:t>
      </w:r>
      <w:r w:rsidRPr="00F6119C">
        <w:rPr>
          <w:bCs/>
          <w:highlight w:val="cyan"/>
          <w:u w:val="single"/>
        </w:rPr>
        <w:t>could end up doing damage by inadvertently favouring one social group over another</w:t>
      </w:r>
      <w:r w:rsidRPr="00F6119C">
        <w:rPr>
          <w:bCs/>
          <w:u w:val="single"/>
        </w:rPr>
        <w:t>.</w:t>
      </w:r>
      <w:r w:rsidRPr="00F6119C">
        <w:t> </w:t>
      </w:r>
      <w:r w:rsidRPr="00F6119C">
        <w:rPr>
          <w:sz w:val="16"/>
          <w:szCs w:val="16"/>
        </w:rPr>
        <w:t>Scientists should be wary of having their prestige used in this way; those who did so could come over as patronising, appearing unaware of political realities. Similarly, </w:t>
      </w:r>
      <w:r w:rsidRPr="00F6119C">
        <w:rPr>
          <w:bCs/>
          <w:highlight w:val="cyan"/>
          <w:u w:val="single"/>
        </w:rPr>
        <w:t>those who hold science in esteem</w:t>
      </w:r>
      <w:r w:rsidRPr="00F6119C">
        <w:rPr>
          <w:bCs/>
          <w:u w:val="single"/>
        </w:rPr>
        <w:t xml:space="preserve"> as a practice committed to promoting the causes of peace and development </w:t>
      </w:r>
      <w:r w:rsidRPr="00F6119C">
        <w:rPr>
          <w:bCs/>
          <w:highlight w:val="cyan"/>
          <w:u w:val="single"/>
        </w:rPr>
        <w:t>were reminded of the need to take into account how advances in science</w:t>
      </w:r>
      <w:r w:rsidRPr="00F6119C">
        <w:rPr>
          <w:bCs/>
          <w:u w:val="single"/>
        </w:rPr>
        <w:t> – whether nuclear physics or genetic technolog</w:t>
      </w:r>
      <w:r w:rsidRPr="00F6119C">
        <w:t xml:space="preserve">y </w:t>
      </w:r>
      <w:r w:rsidRPr="00F6119C">
        <w:rPr>
          <w:highlight w:val="cyan"/>
        </w:rPr>
        <w:t>– </w:t>
      </w:r>
      <w:r w:rsidRPr="00F6119C">
        <w:rPr>
          <w:bCs/>
          <w:highlight w:val="cyan"/>
          <w:u w:val="single"/>
        </w:rPr>
        <w:t>have also led to new types of weaponry</w:t>
      </w:r>
      <w:r w:rsidRPr="00F6119C">
        <w:t>. </w:t>
      </w:r>
      <w:r w:rsidRPr="00F6119C">
        <w:rPr>
          <w:sz w:val="16"/>
          <w:szCs w:val="16"/>
        </w:rPr>
        <w:t>Nor did science automatically lead to the reduction of global inequalities. “Science for diplomacy” therefore ended up with a highly mixed review.</w:t>
      </w:r>
      <w:r w:rsidRPr="00F6119C">
        <w:t xml:space="preserve"> </w:t>
      </w:r>
      <w:r w:rsidRPr="00F6119C">
        <w:rPr>
          <w:bCs/>
          <w:highlight w:val="cyan"/>
          <w:u w:val="single"/>
        </w:rPr>
        <w:t>The consensus seemed to be that science</w:t>
      </w:r>
      <w:r w:rsidRPr="00F6119C">
        <w:rPr>
          <w:highlight w:val="cyan"/>
        </w:rPr>
        <w:t xml:space="preserve"> </w:t>
      </w:r>
      <w:r w:rsidRPr="00F6119C">
        <w:rPr>
          <w:bCs/>
          <w:highlight w:val="cyan"/>
          <w:u w:val="single"/>
        </w:rPr>
        <w:t>can prepare the ground for diplomatic initiatives – and</w:t>
      </w:r>
      <w:r w:rsidRPr="00F6119C">
        <w:t xml:space="preserve"> </w:t>
      </w:r>
      <w:r w:rsidRPr="00F6119C">
        <w:rPr>
          <w:sz w:val="16"/>
          <w:szCs w:val="16"/>
        </w:rPr>
        <w:t>benefit from diplomatic</w:t>
      </w:r>
      <w:r w:rsidRPr="00F6119C">
        <w:t xml:space="preserve"> </w:t>
      </w:r>
      <w:r w:rsidRPr="00F6119C">
        <w:rPr>
          <w:bCs/>
          <w:highlight w:val="cyan"/>
          <w:u w:val="single"/>
        </w:rPr>
        <w:t>agreements </w:t>
      </w:r>
      <w:r w:rsidRPr="00F6119C">
        <w:rPr>
          <w:highlight w:val="cyan"/>
        </w:rPr>
        <w:t xml:space="preserve">– </w:t>
      </w:r>
      <w:r w:rsidRPr="00F6119C">
        <w:rPr>
          <w:bCs/>
          <w:highlight w:val="cyan"/>
          <w:u w:val="single"/>
        </w:rPr>
        <w:t xml:space="preserve">but cannot </w:t>
      </w:r>
      <w:r w:rsidRPr="00F6119C">
        <w:rPr>
          <w:bCs/>
          <w:highlight w:val="cyan"/>
          <w:u w:val="single"/>
        </w:rPr>
        <w:lastRenderedPageBreak/>
        <w:t>provide the solutions to either</w:t>
      </w:r>
      <w:r w:rsidRPr="00F6119C">
        <w:t>. “</w:t>
      </w:r>
      <w:r w:rsidRPr="00F6119C">
        <w:rPr>
          <w:sz w:val="16"/>
          <w:szCs w:val="16"/>
        </w:rPr>
        <w:t>On tap but not on top” seems as relevant in international settings as it does in purely national ones. With all the caution that even this formulation still requires.</w:t>
      </w:r>
    </w:p>
    <w:p w:rsidR="002F375D" w:rsidRDefault="002F375D" w:rsidP="002F375D">
      <w:pPr>
        <w:pStyle w:val="Heading3"/>
      </w:pPr>
      <w:r>
        <w:lastRenderedPageBreak/>
        <w:t>Solvency</w:t>
      </w:r>
    </w:p>
    <w:p w:rsidR="002F375D" w:rsidRPr="00281DAD" w:rsidRDefault="002F375D" w:rsidP="002F375D">
      <w:pPr>
        <w:pStyle w:val="Heading4"/>
        <w:rPr>
          <w:rFonts w:ascii="Calibri" w:hAnsi="Calibri"/>
        </w:rPr>
      </w:pPr>
      <w:r w:rsidRPr="00281DAD">
        <w:rPr>
          <w:rFonts w:ascii="Calibri" w:hAnsi="Calibri"/>
        </w:rPr>
        <w:t>Alt cause; they can’t solve climate change which is the root cause of military challenges in the Arctic</w:t>
      </w:r>
    </w:p>
    <w:p w:rsidR="002F375D" w:rsidRPr="00281DAD" w:rsidRDefault="002F375D" w:rsidP="002F375D">
      <w:pPr>
        <w:rPr>
          <w:sz w:val="16"/>
          <w:szCs w:val="16"/>
        </w:rPr>
      </w:pPr>
      <w:r w:rsidRPr="00281DAD">
        <w:rPr>
          <w:rStyle w:val="Style13ptBold"/>
        </w:rPr>
        <w:t>Heininen 13</w:t>
      </w:r>
      <w:r w:rsidRPr="00281DAD">
        <w:t xml:space="preserve"> </w:t>
      </w:r>
      <w:r w:rsidRPr="00281DAD">
        <w:rPr>
          <w:sz w:val="16"/>
          <w:szCs w:val="16"/>
        </w:rPr>
        <w:t>(Heininen, Lassi. "Valdai. Валдай. Discussion Club. Международный Дискуссионный Клуб." Climate Change in the Arctic: Geopolitical and Security Implications. N.p., 24 Sept. 2013. Web. 23 July 2014. &lt;http://valdaiclub.com/economy/63020.html&gt;. University Lecturer and Professor at Faculty of Social Sciences, University of Lapland, Finland. Among his other academic positions are Adjunct Professor at Frost Center for Canadian Studies, Trent University, Canada; Adjunct Professor at Faculty of Geography, University of Oulu, Finland; and Visiting Professor at University of Akureyri, Iceland. He is also the chairman of the International Steering Committee for the Northern Research Forum. Fred).</w:t>
      </w:r>
    </w:p>
    <w:p w:rsidR="002F375D" w:rsidRPr="00281DAD" w:rsidRDefault="002F375D" w:rsidP="002F375D">
      <w:pPr>
        <w:rPr>
          <w:highlight w:val="cyan"/>
          <w:u w:val="single"/>
        </w:rPr>
      </w:pPr>
    </w:p>
    <w:p w:rsidR="002F375D" w:rsidRDefault="002F375D" w:rsidP="002F375D">
      <w:pPr>
        <w:rPr>
          <w:u w:val="single"/>
        </w:rPr>
      </w:pPr>
      <w:r w:rsidRPr="00281DAD">
        <w:rPr>
          <w:highlight w:val="cyan"/>
          <w:u w:val="single"/>
        </w:rPr>
        <w:t>Climate change entails</w:t>
      </w:r>
      <w:r w:rsidRPr="00281DAD">
        <w:rPr>
          <w:u w:val="single"/>
        </w:rPr>
        <w:t xml:space="preserve"> not only socio-economic but also </w:t>
      </w:r>
      <w:r w:rsidRPr="00281DAD">
        <w:rPr>
          <w:highlight w:val="cyan"/>
          <w:u w:val="single"/>
        </w:rPr>
        <w:t>military challenges to the Arctic region, thus might lead towards the remilitarization of the region. The increasing competition</w:t>
      </w:r>
      <w:r w:rsidRPr="00281DAD">
        <w:rPr>
          <w:u w:val="single"/>
        </w:rPr>
        <w:t xml:space="preserve"> for trade routes, maritime zones and natural resources </w:t>
      </w:r>
      <w:r w:rsidRPr="00281DAD">
        <w:rPr>
          <w:highlight w:val="cyan"/>
          <w:u w:val="single"/>
        </w:rPr>
        <w:t>has already led</w:t>
      </w:r>
      <w:r w:rsidRPr="00281DAD">
        <w:rPr>
          <w:u w:val="single"/>
        </w:rPr>
        <w:t xml:space="preserve"> and continues </w:t>
      </w:r>
      <w:r w:rsidRPr="00281DAD">
        <w:rPr>
          <w:highlight w:val="cyan"/>
          <w:u w:val="single"/>
        </w:rPr>
        <w:t>to lead to a military build-up</w:t>
      </w:r>
      <w:r w:rsidRPr="00281DAD">
        <w:rPr>
          <w:u w:val="single"/>
        </w:rPr>
        <w:t xml:space="preserve"> of particular coastal states </w:t>
      </w:r>
      <w:r w:rsidRPr="00281DAD">
        <w:rPr>
          <w:highlight w:val="cyan"/>
          <w:u w:val="single"/>
        </w:rPr>
        <w:t>and intensification of NATO military activities in the region.</w:t>
      </w:r>
      <w:r w:rsidRPr="00281DAD">
        <w:t xml:space="preserve"> </w:t>
      </w:r>
      <w:r w:rsidRPr="00281DAD">
        <w:rPr>
          <w:sz w:val="16"/>
          <w:szCs w:val="16"/>
        </w:rPr>
        <w:t>In contrast with the Cold war era,</w:t>
      </w:r>
      <w:r w:rsidRPr="00281DAD">
        <w:rPr>
          <w:u w:val="single"/>
        </w:rPr>
        <w:t xml:space="preserve"> </w:t>
      </w:r>
      <w:r w:rsidRPr="00281DAD">
        <w:rPr>
          <w:highlight w:val="cyan"/>
          <w:u w:val="single"/>
        </w:rPr>
        <w:t>the current military efforts aim at protection of economic interests of the Arctic states and assertion of their national sovereignty over</w:t>
      </w:r>
      <w:r w:rsidRPr="00281DAD">
        <w:rPr>
          <w:u w:val="single"/>
        </w:rPr>
        <w:t xml:space="preserve"> the maritime zones and trade </w:t>
      </w:r>
      <w:r w:rsidRPr="00281DAD">
        <w:rPr>
          <w:highlight w:val="cyan"/>
          <w:u w:val="single"/>
        </w:rPr>
        <w:t>route</w:t>
      </w:r>
      <w:r w:rsidRPr="00281DAD">
        <w:rPr>
          <w:u w:val="single"/>
        </w:rPr>
        <w:t>s</w:t>
      </w:r>
      <w:r w:rsidRPr="00281DAD">
        <w:t xml:space="preserve"> </w:t>
      </w:r>
      <w:r w:rsidRPr="00281DAD">
        <w:rPr>
          <w:sz w:val="16"/>
          <w:szCs w:val="16"/>
        </w:rPr>
        <w:t>rather than global confrontation between two superpowers or military blocs.</w:t>
      </w:r>
      <w:r w:rsidRPr="00281DAD">
        <w:rPr>
          <w:sz w:val="12"/>
          <w:szCs w:val="16"/>
        </w:rPr>
        <w:t xml:space="preserve">¶ ¶ </w:t>
      </w:r>
      <w:r w:rsidRPr="00281DAD">
        <w:rPr>
          <w:sz w:val="16"/>
          <w:szCs w:val="16"/>
        </w:rPr>
        <w:t>To give some examples of military buildups in the region, for instance, Canada plans to create a 5000-strong ranger unit in its North. The U.S. and Canada are modernizing the NORAD system. Besides, the U.S. is strengthening its Alaska Command and even plans to deploy an ABM system in the Arctic region (either land-based in Northern Norway and/or sea-based if ice retreating to continue). Norway is engaged in a quite impressive program to modernize its coastal guard (including five new frigates’ acquisition). Russia has resumed it strategic aviation flights over the Northern Atlantic, develops its Northern Fleet (including its nuclear component) and plans to create special Arctic troops to control its Arctic Ocean coastline. Moreover, according to the so-called Stoltenberg Report of 2009, the five Nordic nations (Denmark, Finland, Iceland, Norway and Sweden) decided to create joint military units as well as air monitoring system and SAR infrastructures which are specially designed for the Arctic. They also plan to create a space group of three satellites to enhance the above structures’ capabilities in communications and navigation.</w:t>
      </w:r>
      <w:r w:rsidRPr="00281DAD">
        <w:rPr>
          <w:sz w:val="12"/>
          <w:szCs w:val="16"/>
        </w:rPr>
        <w:t xml:space="preserve">¶ </w:t>
      </w:r>
      <w:r w:rsidRPr="00281DAD">
        <w:rPr>
          <w:sz w:val="16"/>
          <w:szCs w:val="16"/>
        </w:rPr>
        <w:t>These developments affect the international security regime in the region in a very negative way. Many experts believe that a special arms control regime for</w:t>
      </w:r>
      <w:r w:rsidRPr="00281DAD">
        <w:t xml:space="preserve"> </w:t>
      </w:r>
      <w:r w:rsidRPr="00281DAD">
        <w:rPr>
          <w:u w:val="single"/>
        </w:rPr>
        <w:t xml:space="preserve">the Arctic should be negotiated and legal mechanisms to solve climate change-related conflicts </w:t>
      </w:r>
      <w:r w:rsidRPr="00281DAD">
        <w:rPr>
          <w:u w:val="single"/>
        </w:rPr>
        <w:lastRenderedPageBreak/>
        <w:t>should be developed. The proposals to develop a system of confidence- and security-building measures in the region are made by the international expert community as well.</w:t>
      </w:r>
    </w:p>
    <w:p w:rsidR="002F375D" w:rsidRDefault="002F375D" w:rsidP="002F375D">
      <w:pPr>
        <w:rPr>
          <w:u w:val="single"/>
        </w:rPr>
      </w:pPr>
    </w:p>
    <w:p w:rsidR="002F375D" w:rsidRPr="00281DAD" w:rsidRDefault="002F375D" w:rsidP="002F375D">
      <w:pPr>
        <w:pStyle w:val="Heading4"/>
        <w:rPr>
          <w:rFonts w:ascii="Calibri" w:hAnsi="Calibri"/>
        </w:rPr>
      </w:pPr>
      <w:r w:rsidRPr="00281DAD">
        <w:rPr>
          <w:rFonts w:ascii="Calibri" w:hAnsi="Calibri"/>
        </w:rPr>
        <w:t xml:space="preserve">An Arctic treaty inevitably fails – too many disputes </w:t>
      </w:r>
    </w:p>
    <w:p w:rsidR="002F375D" w:rsidRPr="00281DAD" w:rsidRDefault="002F375D" w:rsidP="002F375D">
      <w:pPr>
        <w:rPr>
          <w:rStyle w:val="Style13ptBold"/>
        </w:rPr>
      </w:pPr>
      <w:r w:rsidRPr="00281DAD">
        <w:rPr>
          <w:rStyle w:val="Style13ptBold"/>
        </w:rPr>
        <w:t xml:space="preserve">Watson 9 </w:t>
      </w:r>
      <w:r w:rsidRPr="00281DAD">
        <w:rPr>
          <w:rStyle w:val="Style13ptBold"/>
          <w:sz w:val="16"/>
          <w:szCs w:val="16"/>
        </w:rPr>
        <w:t>(Watson, Molly. "AN ARCTIC TREATY: A SOLUTION TO THE INTERNATIONAL DISPUTE OVER THE POLAR REGION." AN ARCTIC TREATY: A SOLUTION TO THE INTERNATIONAL DISPUTE OVER THE POLAR REGION (n.d.): n. pag. Www.mainelaw.com. 2009. Web. 23 July 2014. &lt;https://www.mainelaw.maine.edu/academics/oclj/pdf/vol14_2/vol14_oclj_307.pdf&gt;. Springfield, Massachusetts Area | Public Relations and Communications Current Consultant at EverestPR, Consultant at Ritz Communications Past Communications Consultant at Westfield State University, Public Relations Consultant at Noble Hospital, Vice President at GCI Group, Fred).</w:t>
      </w:r>
    </w:p>
    <w:p w:rsidR="002F375D" w:rsidRDefault="002F375D" w:rsidP="002F375D">
      <w:pPr>
        <w:rPr>
          <w:sz w:val="16"/>
          <w:szCs w:val="16"/>
        </w:rPr>
      </w:pPr>
    </w:p>
    <w:p w:rsidR="002F375D" w:rsidRPr="00281DAD" w:rsidRDefault="002F375D" w:rsidP="002F375D">
      <w:pPr>
        <w:rPr>
          <w:sz w:val="16"/>
          <w:szCs w:val="16"/>
        </w:rPr>
      </w:pPr>
      <w:r w:rsidRPr="00281DAD">
        <w:rPr>
          <w:sz w:val="16"/>
          <w:szCs w:val="16"/>
        </w:rPr>
        <w:t>With regard to claims of territorial sovereignty</w:t>
      </w:r>
      <w:r w:rsidRPr="00281DAD">
        <w:t xml:space="preserve">, </w:t>
      </w:r>
      <w:r w:rsidRPr="00281DAD">
        <w:rPr>
          <w:highlight w:val="cyan"/>
          <w:u w:val="single"/>
        </w:rPr>
        <w:t>an Arctic treaty might</w:t>
      </w:r>
      <w:r w:rsidRPr="00281DAD">
        <w:rPr>
          <w:sz w:val="12"/>
          <w:highlight w:val="cyan"/>
          <w:u w:val="single"/>
        </w:rPr>
        <w:t xml:space="preserve">¶ </w:t>
      </w:r>
      <w:r w:rsidRPr="00281DAD">
        <w:rPr>
          <w:highlight w:val="cyan"/>
          <w:u w:val="single"/>
        </w:rPr>
        <w:t>approach the issue</w:t>
      </w:r>
      <w:r w:rsidRPr="00281DAD">
        <w:rPr>
          <w:u w:val="single"/>
        </w:rPr>
        <w:t xml:space="preserve"> in one of three ways: </w:t>
      </w:r>
      <w:r w:rsidRPr="00281DAD">
        <w:rPr>
          <w:highlight w:val="cyan"/>
          <w:u w:val="single"/>
        </w:rPr>
        <w:t>(1) divide the Arctic among the</w:t>
      </w:r>
      <w:r w:rsidRPr="00281DAD">
        <w:rPr>
          <w:sz w:val="12"/>
          <w:highlight w:val="cyan"/>
          <w:u w:val="single"/>
        </w:rPr>
        <w:t xml:space="preserve">¶ </w:t>
      </w:r>
      <w:r w:rsidRPr="00281DAD">
        <w:rPr>
          <w:highlight w:val="cyan"/>
          <w:u w:val="single"/>
        </w:rPr>
        <w:t>States</w:t>
      </w:r>
      <w:r w:rsidRPr="00281DAD">
        <w:rPr>
          <w:u w:val="single"/>
        </w:rPr>
        <w:t xml:space="preserve"> based on some formula agreed upon by the States; </w:t>
      </w:r>
      <w:r w:rsidRPr="00281DAD">
        <w:rPr>
          <w:highlight w:val="cyan"/>
          <w:u w:val="single"/>
        </w:rPr>
        <w:t>(2</w:t>
      </w:r>
      <w:r w:rsidRPr="00281DAD">
        <w:rPr>
          <w:u w:val="single"/>
        </w:rPr>
        <w:t>) direct that the</w:t>
      </w:r>
      <w:r w:rsidRPr="00281DAD">
        <w:rPr>
          <w:sz w:val="12"/>
          <w:u w:val="single"/>
        </w:rPr>
        <w:t xml:space="preserve">¶ </w:t>
      </w:r>
      <w:r w:rsidRPr="00281DAD">
        <w:rPr>
          <w:highlight w:val="cyan"/>
          <w:u w:val="single"/>
        </w:rPr>
        <w:t>territorial division will be determined under UNCLOS procedure</w:t>
      </w:r>
      <w:r w:rsidRPr="00281DAD">
        <w:rPr>
          <w:u w:val="single"/>
        </w:rPr>
        <w:t xml:space="preserve">; </w:t>
      </w:r>
      <w:r w:rsidRPr="00281DAD">
        <w:rPr>
          <w:highlight w:val="cyan"/>
          <w:u w:val="single"/>
        </w:rPr>
        <w:t>or (3)</w:t>
      </w:r>
      <w:r w:rsidRPr="00281DAD">
        <w:rPr>
          <w:sz w:val="12"/>
          <w:highlight w:val="cyan"/>
          <w:u w:val="single"/>
        </w:rPr>
        <w:t>¶</w:t>
      </w:r>
      <w:r w:rsidRPr="00281DAD">
        <w:rPr>
          <w:sz w:val="12"/>
          <w:u w:val="single"/>
        </w:rPr>
        <w:t xml:space="preserve"> </w:t>
      </w:r>
      <w:r w:rsidRPr="00281DAD">
        <w:rPr>
          <w:u w:val="single"/>
        </w:rPr>
        <w:t xml:space="preserve">like the Antarctic Treaty, </w:t>
      </w:r>
      <w:r w:rsidRPr="00281DAD">
        <w:rPr>
          <w:highlight w:val="cyan"/>
          <w:u w:val="single"/>
        </w:rPr>
        <w:t>freeze all State territorial claims. The first option</w:t>
      </w:r>
      <w:r w:rsidRPr="00281DAD">
        <w:rPr>
          <w:sz w:val="12"/>
          <w:u w:val="single"/>
        </w:rPr>
        <w:t xml:space="preserve">¶ </w:t>
      </w:r>
      <w:r w:rsidRPr="00281DAD">
        <w:rPr>
          <w:u w:val="single"/>
        </w:rPr>
        <w:t xml:space="preserve">for dividing the Arctic </w:t>
      </w:r>
      <w:r w:rsidRPr="00281DAD">
        <w:rPr>
          <w:highlight w:val="cyan"/>
          <w:u w:val="single"/>
        </w:rPr>
        <w:t>is improbable</w:t>
      </w:r>
      <w:r w:rsidRPr="00281DAD">
        <w:rPr>
          <w:u w:val="single"/>
        </w:rPr>
        <w:t>, as the current dispute exists for the</w:t>
      </w:r>
      <w:r w:rsidRPr="00281DAD">
        <w:rPr>
          <w:sz w:val="12"/>
          <w:u w:val="single"/>
        </w:rPr>
        <w:t xml:space="preserve">¶ </w:t>
      </w:r>
      <w:r w:rsidRPr="00281DAD">
        <w:rPr>
          <w:u w:val="single"/>
        </w:rPr>
        <w:t xml:space="preserve">very reason that the States cannot agree. </w:t>
      </w:r>
      <w:r w:rsidRPr="00281DAD">
        <w:rPr>
          <w:highlight w:val="cyan"/>
          <w:u w:val="single"/>
        </w:rPr>
        <w:t>The next option is also unlikely</w:t>
      </w:r>
      <w:r w:rsidRPr="00281DAD">
        <w:rPr>
          <w:sz w:val="12"/>
          <w:highlight w:val="cyan"/>
          <w:u w:val="single"/>
        </w:rPr>
        <w:t xml:space="preserve">¶ </w:t>
      </w:r>
      <w:r w:rsidRPr="00281DAD">
        <w:rPr>
          <w:highlight w:val="cyan"/>
          <w:u w:val="single"/>
        </w:rPr>
        <w:t>so long as the United States refuses to ratify the UNCLOS treaty</w:t>
      </w:r>
      <w:r w:rsidRPr="00281DAD">
        <w:rPr>
          <w:u w:val="single"/>
        </w:rPr>
        <w:t>.</w:t>
      </w:r>
      <w:r w:rsidRPr="00281DAD">
        <w:t xml:space="preserve"> </w:t>
      </w:r>
      <w:r w:rsidRPr="00281DAD">
        <w:rPr>
          <w:sz w:val="16"/>
          <w:szCs w:val="16"/>
        </w:rPr>
        <w:t xml:space="preserve">The¶ United States is not apt to agree to an Arctic treaty that resolves the dispute¶ through the UNCLOS process if it remains unable to participate within its¶ framework. However, were the United States to ratify UNCLOS, such an¶ approach may prove effective. Within this option, an Arctic treaty could¶ indicate that UNCLOS is to govern the States’ sovereignty claims while¶ other provisions of the treaty could address the concerns unique to the¶ Arctic not covered by UNCLOS. States, such as Russia, who have already¶ begun working under the laws of UNCLOS, would likely favor this¶ approach, as they will be able to continue in the UNCLOS process of¶ submitting claims to the CLCS. By establishing UNCLOS as the governing¶ law, the Arctic States will be bound by the determinations made by the¶ CLCS, and left without alternatives under, for example, customary law.¶ However, </w:t>
      </w:r>
      <w:r w:rsidRPr="00281DAD">
        <w:rPr>
          <w:highlight w:val="cyan"/>
          <w:u w:val="single"/>
        </w:rPr>
        <w:t>even were the United States to ratify UNCLOS, this approach is</w:t>
      </w:r>
      <w:r w:rsidRPr="00281DAD">
        <w:rPr>
          <w:sz w:val="12"/>
          <w:highlight w:val="cyan"/>
          <w:u w:val="single"/>
        </w:rPr>
        <w:t xml:space="preserve">¶ </w:t>
      </w:r>
      <w:r w:rsidRPr="00281DAD">
        <w:rPr>
          <w:highlight w:val="cyan"/>
          <w:u w:val="single"/>
        </w:rPr>
        <w:t>potentially problematic because the CLCS has no actual authority to settle</w:t>
      </w:r>
      <w:r w:rsidRPr="00281DAD">
        <w:rPr>
          <w:sz w:val="12"/>
          <w:highlight w:val="cyan"/>
          <w:u w:val="single"/>
        </w:rPr>
        <w:t xml:space="preserve">¶ </w:t>
      </w:r>
      <w:r w:rsidRPr="00281DAD">
        <w:rPr>
          <w:highlight w:val="cyan"/>
          <w:u w:val="single"/>
        </w:rPr>
        <w:t>disputes or enforce its recommendations</w:t>
      </w:r>
      <w:r w:rsidRPr="00281DAD">
        <w:rPr>
          <w:u w:val="single"/>
        </w:rPr>
        <w:t>.</w:t>
      </w:r>
      <w:r w:rsidRPr="00281DAD">
        <w:t xml:space="preserve"> </w:t>
      </w:r>
      <w:r w:rsidRPr="00281DAD">
        <w:rPr>
          <w:sz w:val="16"/>
          <w:szCs w:val="16"/>
        </w:rPr>
        <w:t xml:space="preserve">Thus, should more than one State¶ claim the same territory, as will inevitably </w:t>
      </w:r>
      <w:r w:rsidRPr="00281DAD">
        <w:rPr>
          <w:sz w:val="16"/>
          <w:szCs w:val="16"/>
        </w:rPr>
        <w:lastRenderedPageBreak/>
        <w:t>occur, it is unclear how the¶ Commission will proceed.165 Claims made by one State are subject to¶ counter-claims by other States, and while the CLCS’s recommendations are¶ “binding,” the body has no power to enforce them.166</w:t>
      </w:r>
    </w:p>
    <w:p w:rsidR="002F375D" w:rsidRDefault="002F375D" w:rsidP="002F375D">
      <w:pPr>
        <w:pStyle w:val="Heading4"/>
      </w:pPr>
      <w:r>
        <w:t>Artic exploration causes ocean acidification, destroys indigenous communities food source and no more McDonald’s filet-o-fish</w:t>
      </w:r>
    </w:p>
    <w:p w:rsidR="002F375D" w:rsidRDefault="002F375D" w:rsidP="002F375D">
      <w:r>
        <w:t xml:space="preserve"> </w:t>
      </w:r>
      <w:r w:rsidRPr="00647AF5">
        <w:rPr>
          <w:rStyle w:val="Style13ptBold"/>
        </w:rPr>
        <w:t>Leonard 13</w:t>
      </w:r>
      <w:r>
        <w:t>( George Leonard, director of strategic initiatives at Ocean Sonservancy. “Ocean Acidification: A Pain in the Arctic”, online:</w:t>
      </w:r>
      <w:r w:rsidRPr="00647AF5">
        <w:t xml:space="preserve"> http://blog.oceanconservancy.org/2013/05/17/ocean-acidification-a-pain-in-the-arctic/</w:t>
      </w:r>
      <w:r>
        <w:t>)</w:t>
      </w:r>
    </w:p>
    <w:p w:rsidR="002F375D" w:rsidRPr="002F375D" w:rsidRDefault="002F375D" w:rsidP="002F375D">
      <w:r>
        <w:t xml:space="preserve">Even though oil companies have greatly improved practices in the Arctic, </w:t>
      </w:r>
      <w:r w:rsidRPr="00301F05">
        <w:rPr>
          <w:rStyle w:val="StyleUnderline"/>
          <w:highlight w:val="cyan"/>
        </w:rPr>
        <w:t>three decades of drilling</w:t>
      </w:r>
      <w:r w:rsidRPr="000736D6">
        <w:rPr>
          <w:rStyle w:val="StyleUnderline"/>
        </w:rPr>
        <w:t xml:space="preserve"> along Alaska's North Slope </w:t>
      </w:r>
      <w:r w:rsidRPr="00301F05">
        <w:rPr>
          <w:rStyle w:val="StyleUnderline"/>
          <w:highlight w:val="cyan"/>
        </w:rPr>
        <w:t>have produced a steady accumulation of harmful environmental and social effects</w:t>
      </w:r>
      <w:r w:rsidRPr="000736D6">
        <w:rPr>
          <w:rStyle w:val="StyleUnderline"/>
        </w:rPr>
        <w:t xml:space="preserve"> that will probably grow as exploration expands</w:t>
      </w:r>
      <w:r>
        <w:t xml:space="preserve">, a panel of experts has concluded. Some of the problems could last for centuries, the experts said in a report yesterday, both because </w:t>
      </w:r>
      <w:r w:rsidRPr="000736D6">
        <w:rPr>
          <w:rStyle w:val="StyleUnderline"/>
        </w:rPr>
        <w:t>environmental damage does not heal easily in the area's harsh climate and because it is uneconomical to remove structures or restore damaged areas once drilling is over.</w:t>
      </w:r>
      <w:r>
        <w:t xml:space="preserve"> The report, produced by the National Research Council, was immediately hailed by opponents of drilling in the Arctic National Wildlife Refuge, which lies east of established oil fields and is the only part of America's only stretch of Arctic coastline that for now is off limits to drilling. Advocates of drilling called it biased. </w:t>
      </w:r>
      <w:r w:rsidRPr="00301F05">
        <w:rPr>
          <w:rStyle w:val="StyleUnderline"/>
          <w:highlight w:val="cyan"/>
        </w:rPr>
        <w:t>Administration officials said improved techniques would lessen the environmental impact of future drilling</w:t>
      </w:r>
      <w:r>
        <w:t xml:space="preserve">. The council, the research arm of the National Academies, an independent advisory body on science, produced the report at the request of Republican lawmakers supporting oil drilling in the Arctic refuge. (The report can be found on the Web at nas.edu.) </w:t>
      </w:r>
      <w:r w:rsidRPr="008304F7">
        <w:t xml:space="preserve">No matter where you live, if you go outside and start walking north, at some point you’ll reach the Arctic Ocean. A vast </w:t>
      </w:r>
      <w:r w:rsidRPr="000736D6">
        <w:rPr>
          <w:rStyle w:val="StyleUnderline"/>
        </w:rPr>
        <w:t>expanse at the northern reaches of the planet, the Arctic Ocean supports a dizzying array of ocean wildldife, including the charismatic – and much threatened – polar bear</w:t>
      </w:r>
      <w:r w:rsidRPr="008304F7">
        <w:t xml:space="preserve">. Most readers of The Blog Aquatic know that summer sea ice has been rapidly melting, </w:t>
      </w:r>
      <w:r w:rsidRPr="000736D6">
        <w:rPr>
          <w:rStyle w:val="StyleUnderline"/>
        </w:rPr>
        <w:t>caused by human-induced climate change from our ever rising global carbon emissions</w:t>
      </w:r>
      <w:r w:rsidRPr="008304F7">
        <w:t xml:space="preserve">. Indeed, </w:t>
      </w:r>
      <w:r w:rsidRPr="000736D6">
        <w:rPr>
          <w:rStyle w:val="StyleUnderline"/>
        </w:rPr>
        <w:t xml:space="preserve">the concentration of carbon dioxide in the global atmosphere just </w:t>
      </w:r>
      <w:r w:rsidRPr="000736D6">
        <w:rPr>
          <w:rStyle w:val="StyleUnderline"/>
        </w:rPr>
        <w:lastRenderedPageBreak/>
        <w:t>broke a new record high</w:t>
      </w:r>
      <w:r w:rsidRPr="008304F7">
        <w:t xml:space="preserve">. But more poorly understood is that </w:t>
      </w:r>
      <w:r w:rsidRPr="00301F05">
        <w:rPr>
          <w:rStyle w:val="StyleUnderline"/>
          <w:highlight w:val="cyan"/>
        </w:rPr>
        <w:t>carbon dioxide is beginning to undermine the Arctic ocean itself through a process called ocean acidification</w:t>
      </w:r>
      <w:r w:rsidRPr="008304F7">
        <w:t xml:space="preserve">. No less than 10 key scientific findings can be found in a just-released assessment of ocean acidification undertaken by an international group of independent scientists. Their assessment will be presented to the Arctic Council Ministers in Kiruna, Sweden this week. Called the Arctic Monitoring and Assessment Programme (AMAP), the scientists spent the last three years detailing the effects of </w:t>
      </w:r>
      <w:r w:rsidRPr="00647AF5">
        <w:rPr>
          <w:rStyle w:val="StyleUnderline"/>
        </w:rPr>
        <w:t>ocean acidification on the Arctic, and exploring the consequences for the four million people living there</w:t>
      </w:r>
      <w:r w:rsidRPr="008304F7">
        <w:t xml:space="preserve">. The assessment concludes that the </w:t>
      </w:r>
      <w:r w:rsidRPr="00301F05">
        <w:rPr>
          <w:rStyle w:val="StyleUnderline"/>
          <w:highlight w:val="cyan"/>
        </w:rPr>
        <w:t>Arctic is particularly sensitive to ocean acidificatio</w:t>
      </w:r>
      <w:r w:rsidRPr="00647AF5">
        <w:rPr>
          <w:rStyle w:val="StyleUnderline"/>
        </w:rPr>
        <w:t>n</w:t>
      </w:r>
      <w:r w:rsidRPr="008304F7">
        <w:t xml:space="preserve">, in part because the </w:t>
      </w:r>
      <w:r w:rsidRPr="00647AF5">
        <w:rPr>
          <w:rStyle w:val="StyleUnderline"/>
        </w:rPr>
        <w:t>especially cold Arctic water absorbs more carbon dioxide than warmer waters to the south</w:t>
      </w:r>
      <w:r w:rsidRPr="00301F05">
        <w:rPr>
          <w:rStyle w:val="StyleUnderline"/>
          <w:highlight w:val="cyan"/>
        </w:rPr>
        <w:t>. In addition, the region’s ocean food web is also unusually vulnerab</w:t>
      </w:r>
      <w:r w:rsidRPr="00647AF5">
        <w:rPr>
          <w:rStyle w:val="StyleUnderline"/>
        </w:rPr>
        <w:t>le because it consists of only a few keys species that are themselves vulnerable to changing ocean chemistry.</w:t>
      </w:r>
      <w:r w:rsidRPr="008304F7">
        <w:t xml:space="preserve"> Most troubling</w:t>
      </w:r>
      <w:r w:rsidRPr="00301F05">
        <w:rPr>
          <w:highlight w:val="cyan"/>
        </w:rPr>
        <w:t xml:space="preserve">, </w:t>
      </w:r>
      <w:r w:rsidRPr="00301F05">
        <w:rPr>
          <w:rStyle w:val="StyleUnderline"/>
          <w:highlight w:val="cyan"/>
        </w:rPr>
        <w:t>ocean acidification poses real threats to local indigenous peoples who depend on Arctic resources for sustenance, for their livelihoods, and for their culture</w:t>
      </w:r>
      <w:r w:rsidRPr="008304F7">
        <w:t xml:space="preserve">. These new insights into ocean acidification in the Arctic foreshadow similar processes underway in waters south of the Arctic Ocean in the Bering Sea. In these sub-Arctic waters where future </w:t>
      </w:r>
      <w:r w:rsidRPr="00301F05">
        <w:rPr>
          <w:rStyle w:val="Emphasis"/>
          <w:sz w:val="36"/>
          <w:szCs w:val="36"/>
          <w:highlight w:val="cyan"/>
        </w:rPr>
        <w:t>Filet-o-Fish sandwiches and California rolls</w:t>
      </w:r>
      <w:r w:rsidRPr="00301F05">
        <w:rPr>
          <w:rStyle w:val="StyleUnderline"/>
          <w:highlight w:val="cyan"/>
        </w:rPr>
        <w:t xml:space="preserve"> prosper, ocean acidification also is a direct threat to Alaska’s fishing industry</w:t>
      </w:r>
      <w:r w:rsidRPr="008304F7">
        <w:t xml:space="preserve">. Alaska’s signature catch of cod, salmon, and crab is enjoyed by seafood consumers across the U.S. and around the world. And with over $1.6 billion in revenue in 2010 – and 53,000 jobs at stake – </w:t>
      </w:r>
      <w:r w:rsidRPr="00647AF5">
        <w:rPr>
          <w:rStyle w:val="StyleUnderline"/>
        </w:rPr>
        <w:t>Alaska is rightly worried about how acidification could impact their industry</w:t>
      </w:r>
      <w:r w:rsidRPr="008304F7">
        <w:t xml:space="preserve">. A new study published by NOAA Fisheries scientist Dr. Chris Long has documented how </w:t>
      </w:r>
      <w:r w:rsidRPr="00301F05">
        <w:rPr>
          <w:rStyle w:val="StyleUnderline"/>
          <w:highlight w:val="cyan"/>
        </w:rPr>
        <w:t>more acidic waters decim</w:t>
      </w:r>
      <w:r w:rsidRPr="00647AF5">
        <w:rPr>
          <w:rStyle w:val="StyleUnderline"/>
        </w:rPr>
        <w:t xml:space="preserve">ate juvenile red king crabs and tanner crabs, an economically </w:t>
      </w:r>
      <w:r w:rsidRPr="00301F05">
        <w:rPr>
          <w:rStyle w:val="StyleUnderline"/>
          <w:highlight w:val="cyan"/>
        </w:rPr>
        <w:t>important fishery in Alask</w:t>
      </w:r>
      <w:r w:rsidRPr="00647AF5">
        <w:rPr>
          <w:rStyle w:val="StyleUnderline"/>
        </w:rPr>
        <w:t>a</w:t>
      </w:r>
      <w:r w:rsidRPr="008304F7">
        <w:t>. Along with the AMAP report, Dr. Long’s research is just the tip of the iceberg in terms of how ocean acidification may disrupt northern marine food webs, including for economically important species and those of cultural significance</w:t>
      </w:r>
    </w:p>
    <w:sectPr w:rsidR="002F375D" w:rsidRPr="002F375D" w:rsidSect="0003538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NimbusRomNo9L">
    <w:altName w:val="Cambria"/>
    <w:panose1 w:val="00000000000000000000"/>
    <w:charset w:val="00"/>
    <w:family w:val="auto"/>
    <w:notTrueType/>
    <w:pitch w:val="default"/>
    <w:sig w:usb0="00000003" w:usb1="00000000" w:usb2="00000000" w:usb3="00000000" w:csb0="00000001" w:csb1="00000000"/>
  </w:font>
  <w:font w:name="NimbusMon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35380"/>
    <w:rsid w:val="000139A3"/>
    <w:rsid w:val="00035380"/>
    <w:rsid w:val="00100833"/>
    <w:rsid w:val="00104529"/>
    <w:rsid w:val="00177B7D"/>
    <w:rsid w:val="0018322D"/>
    <w:rsid w:val="001B5776"/>
    <w:rsid w:val="00213EF3"/>
    <w:rsid w:val="00251FC7"/>
    <w:rsid w:val="002855A7"/>
    <w:rsid w:val="002F375D"/>
    <w:rsid w:val="00315690"/>
    <w:rsid w:val="00325646"/>
    <w:rsid w:val="003902BA"/>
    <w:rsid w:val="003A09E2"/>
    <w:rsid w:val="00407037"/>
    <w:rsid w:val="004605D6"/>
    <w:rsid w:val="004C60E8"/>
    <w:rsid w:val="004E3579"/>
    <w:rsid w:val="004F39E0"/>
    <w:rsid w:val="00537BD5"/>
    <w:rsid w:val="006065BD"/>
    <w:rsid w:val="00665003"/>
    <w:rsid w:val="006B58B7"/>
    <w:rsid w:val="007F0657"/>
    <w:rsid w:val="007F5B66"/>
    <w:rsid w:val="00823A1C"/>
    <w:rsid w:val="00845B9D"/>
    <w:rsid w:val="00860984"/>
    <w:rsid w:val="008B2CB3"/>
    <w:rsid w:val="008B3ECB"/>
    <w:rsid w:val="008C174B"/>
    <w:rsid w:val="008C1B2E"/>
    <w:rsid w:val="0091627E"/>
    <w:rsid w:val="009E1922"/>
    <w:rsid w:val="00A93661"/>
    <w:rsid w:val="00A95652"/>
    <w:rsid w:val="00AB099E"/>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81F71-898C-4B87-94E1-8B757F5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5380"/>
  </w:style>
  <w:style w:type="paragraph" w:styleId="Heading1">
    <w:name w:val="heading 1"/>
    <w:aliases w:val="Pocket"/>
    <w:basedOn w:val="Normal"/>
    <w:next w:val="Normal"/>
    <w:link w:val="Heading1Char"/>
    <w:autoRedefine/>
    <w:qFormat/>
    <w:rsid w:val="000353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53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53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53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53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380"/>
  </w:style>
  <w:style w:type="character" w:customStyle="1" w:styleId="Heading1Char">
    <w:name w:val="Heading 1 Char"/>
    <w:aliases w:val="Pocket Char"/>
    <w:basedOn w:val="DefaultParagraphFont"/>
    <w:link w:val="Heading1"/>
    <w:rsid w:val="0003538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3538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35380"/>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35380"/>
    <w:rPr>
      <w:rFonts w:eastAsiaTheme="majorEastAsia" w:cstheme="majorBidi"/>
      <w:b/>
      <w:iCs/>
      <w:sz w:val="26"/>
    </w:rPr>
  </w:style>
  <w:style w:type="character" w:styleId="Emphasis">
    <w:name w:val="Emphasis"/>
    <w:aliases w:val="Evidence,Minimized,minimized,Highlighted,tag2,Size 10,emphasis in card,CD Card,ED - Tag,emphasis,Underlined,Emphasis!!,small,Shrunk,Bold Underline,Qualifications"/>
    <w:basedOn w:val="DefaultParagraphFont"/>
    <w:uiPriority w:val="7"/>
    <w:qFormat/>
    <w:rsid w:val="00035380"/>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035380"/>
    <w:rPr>
      <w:b/>
      <w:bCs/>
      <w:sz w:val="26"/>
    </w:rPr>
  </w:style>
  <w:style w:type="character" w:customStyle="1" w:styleId="StyleUnderline">
    <w:name w:val="Style Underline"/>
    <w:aliases w:val="Underline,Style Bold Underline,Intense Emphasis1,apple-style-span + 6 pt,Kern at 16 pt,Bold,Intense Emphasis11,Intense Emphasis2,HHeading 3 + 12 pt,Style,Underline Char,Bold Cite Char,Citation Char Char Char,ci,c,cite,9.5 pt,Bo,B,Sty"/>
    <w:basedOn w:val="DefaultParagraphFont"/>
    <w:uiPriority w:val="6"/>
    <w:qFormat/>
    <w:rsid w:val="00035380"/>
    <w:rPr>
      <w:u w:val="single"/>
    </w:rPr>
  </w:style>
  <w:style w:type="character" w:styleId="Hyperlink">
    <w:name w:val="Hyperlink"/>
    <w:basedOn w:val="DefaultParagraphFont"/>
    <w:uiPriority w:val="99"/>
    <w:semiHidden/>
    <w:unhideWhenUsed/>
    <w:rsid w:val="00035380"/>
    <w:rPr>
      <w:color w:val="auto"/>
      <w:u w:val="none"/>
    </w:rPr>
  </w:style>
  <w:style w:type="character" w:styleId="FollowedHyperlink">
    <w:name w:val="FollowedHyperlink"/>
    <w:basedOn w:val="DefaultParagraphFont"/>
    <w:uiPriority w:val="99"/>
    <w:semiHidden/>
    <w:unhideWhenUsed/>
    <w:rsid w:val="00035380"/>
    <w:rPr>
      <w:color w:val="auto"/>
      <w:u w:val="none"/>
    </w:rPr>
  </w:style>
  <w:style w:type="paragraph" w:customStyle="1" w:styleId="textbold">
    <w:name w:val="text bold"/>
    <w:basedOn w:val="Normal"/>
    <w:link w:val="underline"/>
    <w:qFormat/>
    <w:rsid w:val="00035380"/>
    <w:pPr>
      <w:ind w:left="720"/>
      <w:jc w:val="both"/>
    </w:pPr>
    <w:rPr>
      <w:rFonts w:eastAsia="Times New Roman"/>
      <w:b/>
      <w:u w:val="single"/>
    </w:rPr>
  </w:style>
  <w:style w:type="character" w:customStyle="1" w:styleId="underline">
    <w:name w:val="underline"/>
    <w:link w:val="textbold"/>
    <w:qFormat/>
    <w:rsid w:val="00035380"/>
    <w:rPr>
      <w:rFonts w:eastAsia="Times New Roman"/>
      <w:b/>
      <w:u w:val="single"/>
    </w:rPr>
  </w:style>
  <w:style w:type="character" w:styleId="SubtleEmphasis">
    <w:name w:val="Subtle Emphasis"/>
    <w:aliases w:val="Small Card"/>
    <w:basedOn w:val="DefaultParagraphFont"/>
    <w:uiPriority w:val="19"/>
    <w:qFormat/>
    <w:rsid w:val="00035380"/>
    <w:rPr>
      <w:rFonts w:ascii="Times New Roman" w:hAnsi="Times New Roman"/>
      <w:i w:val="0"/>
      <w:iCs/>
      <w:color w:val="0D0D0D" w:themeColor="text1" w:themeTint="F2"/>
      <w:sz w:val="16"/>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idev.net/en/news/middle-east-synchrotron-gets-the-goahead.html" TargetMode="External"/><Relationship Id="rId5" Type="http://schemas.openxmlformats.org/officeDocument/2006/relationships/hyperlink" Target="http://www.scidev.net/en/news/deadly-wheat-disease-a-threat-to-world-food-secur.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164</TotalTime>
  <Pages>33</Pages>
  <Words>13015</Words>
  <Characters>74188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Ruiz</dc:creator>
  <cp:keywords>5.0</cp:keywords>
  <dc:description/>
  <cp:lastModifiedBy>Michael Ruiz</cp:lastModifiedBy>
  <cp:revision>1</cp:revision>
  <dcterms:created xsi:type="dcterms:W3CDTF">2014-07-25T18:23:00Z</dcterms:created>
  <dcterms:modified xsi:type="dcterms:W3CDTF">2014-07-26T01:23:00Z</dcterms:modified>
</cp:coreProperties>
</file>