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0E98" w:rsidRDefault="004B7E36" w:rsidP="004B7E36">
      <w:pPr>
        <w:pStyle w:val="Heading1"/>
      </w:pPr>
      <w:r>
        <w:t xml:space="preserve">Capitalism </w:t>
      </w:r>
      <w:r w:rsidR="00160B13">
        <w:t>Vs. Racism</w:t>
      </w:r>
    </w:p>
    <w:p w:rsidR="002279E1" w:rsidRDefault="002279E1" w:rsidP="002279E1">
      <w:pPr>
        <w:pStyle w:val="Heading4"/>
      </w:pPr>
      <w:r>
        <w:t>“Lubricate the gears of capital.” -Kenji Yeoh</w:t>
      </w:r>
    </w:p>
    <w:p w:rsidR="009A3104" w:rsidRPr="009A3104" w:rsidRDefault="009A3104" w:rsidP="009A3104">
      <w:pPr>
        <w:pStyle w:val="Heading1"/>
      </w:pPr>
    </w:p>
    <w:p w:rsidR="00160B13" w:rsidRDefault="009A3104" w:rsidP="00160B13">
      <w:pPr>
        <w:pStyle w:val="Heading1"/>
      </w:pPr>
      <w:r>
        <w:lastRenderedPageBreak/>
        <w:t>***</w:t>
      </w:r>
      <w:r w:rsidR="00160B13">
        <w:t>Capitalism</w:t>
      </w:r>
      <w:r>
        <w:t>***</w:t>
      </w:r>
    </w:p>
    <w:p w:rsidR="009A3104" w:rsidRDefault="009A3104" w:rsidP="00160B13">
      <w:pPr>
        <w:pStyle w:val="Heading1"/>
      </w:pPr>
    </w:p>
    <w:p w:rsidR="00160B13" w:rsidRDefault="00160B13" w:rsidP="00160B13">
      <w:pPr>
        <w:pStyle w:val="Heading1"/>
      </w:pPr>
      <w:r>
        <w:lastRenderedPageBreak/>
        <w:t>Cap Links</w:t>
      </w:r>
    </w:p>
    <w:p w:rsidR="00160B13" w:rsidRDefault="00160B13" w:rsidP="00160B13">
      <w:pPr>
        <w:pStyle w:val="Heading3"/>
      </w:pPr>
      <w:r>
        <w:lastRenderedPageBreak/>
        <w:t>Afropessimism</w:t>
      </w:r>
    </w:p>
    <w:p w:rsidR="00160B13" w:rsidRDefault="00160B13" w:rsidP="00160B13">
      <w:pPr>
        <w:pStyle w:val="Heading4"/>
      </w:pPr>
      <w:r>
        <w:t>Afropessimism is not radical – pessimism is a predictable response to postmodern capitalism and is a crucial part of the system</w:t>
      </w:r>
    </w:p>
    <w:p w:rsidR="00160B13" w:rsidRPr="00CA7EE0" w:rsidRDefault="00160B13" w:rsidP="00160B13">
      <w:pPr>
        <w:rPr>
          <w:sz w:val="16"/>
          <w:szCs w:val="16"/>
        </w:rPr>
      </w:pPr>
      <w:r w:rsidRPr="003B72FE">
        <w:rPr>
          <w:rStyle w:val="Style13ptBold"/>
        </w:rPr>
        <w:t>Eagleton 95</w:t>
      </w:r>
      <w:r>
        <w:t xml:space="preserve"> </w:t>
      </w:r>
      <w:r w:rsidRPr="003B72FE">
        <w:rPr>
          <w:sz w:val="16"/>
          <w:szCs w:val="16"/>
        </w:rPr>
        <w:t>(Terry Eagleton – Distinguished Professor of English Literature at Lancaster University, Professor of Cultural Theory at the National University of Ireland, “</w:t>
      </w:r>
      <w:r>
        <w:rPr>
          <w:sz w:val="16"/>
          <w:szCs w:val="16"/>
        </w:rPr>
        <w:t xml:space="preserve">In defense of history: </w:t>
      </w:r>
      <w:r w:rsidRPr="003B72FE">
        <w:rPr>
          <w:sz w:val="16"/>
          <w:szCs w:val="16"/>
        </w:rPr>
        <w:t>Where do postmodernists come from?”, Monthly Review, vol. 3 no. 47 (July 1995), pp. 59-70 // JJ)</w:t>
      </w:r>
    </w:p>
    <w:p w:rsidR="00160B13" w:rsidRPr="00CA7EE0" w:rsidRDefault="00160B13" w:rsidP="00160B13">
      <w:pPr>
        <w:rPr>
          <w:sz w:val="16"/>
        </w:rPr>
      </w:pPr>
      <w:r w:rsidRPr="00CA7EE0">
        <w:rPr>
          <w:sz w:val="16"/>
        </w:rPr>
        <w:t>Imagine a radical movement that had suffered an emphatic defeat. So</w:t>
      </w:r>
      <w:r w:rsidRPr="00CA7EE0">
        <w:rPr>
          <w:sz w:val="12"/>
        </w:rPr>
        <w:t>¶</w:t>
      </w:r>
      <w:r w:rsidRPr="00CA7EE0">
        <w:rPr>
          <w:sz w:val="16"/>
        </w:rPr>
        <w:t xml:space="preserve"> emphatic, in fact, that it seemed unlikely to resurface for the length of</w:t>
      </w:r>
      <w:r w:rsidRPr="00CA7EE0">
        <w:rPr>
          <w:sz w:val="12"/>
        </w:rPr>
        <w:t>¶</w:t>
      </w:r>
      <w:r w:rsidRPr="00CA7EE0">
        <w:rPr>
          <w:sz w:val="16"/>
        </w:rPr>
        <w:t xml:space="preserve"> a lifetime, if at all. </w:t>
      </w:r>
      <w:r w:rsidRPr="00CA7EE0">
        <w:rPr>
          <w:rStyle w:val="StyleUnderline"/>
        </w:rPr>
        <w:t>As time wore on, the beliefs of this movement might</w:t>
      </w:r>
      <w:r w:rsidRPr="00CA7EE0">
        <w:rPr>
          <w:rStyle w:val="StyleUnderline"/>
          <w:sz w:val="12"/>
          <w:u w:val="none"/>
        </w:rPr>
        <w:t>¶</w:t>
      </w:r>
      <w:r w:rsidRPr="00CA7EE0">
        <w:rPr>
          <w:rStyle w:val="StyleUnderline"/>
          <w:sz w:val="12"/>
        </w:rPr>
        <w:t xml:space="preserve"> </w:t>
      </w:r>
      <w:r w:rsidRPr="00CA7EE0">
        <w:rPr>
          <w:rStyle w:val="StyleUnderline"/>
        </w:rPr>
        <w:t>begin to seem less false or ineffectual than simply irrelevant.</w:t>
      </w:r>
      <w:r w:rsidRPr="00CA7EE0">
        <w:rPr>
          <w:sz w:val="16"/>
        </w:rPr>
        <w:t xml:space="preserve"> For its</w:t>
      </w:r>
      <w:r w:rsidRPr="00CA7EE0">
        <w:rPr>
          <w:sz w:val="12"/>
        </w:rPr>
        <w:t>¶</w:t>
      </w:r>
      <w:r w:rsidRPr="00CA7EE0">
        <w:rPr>
          <w:sz w:val="16"/>
        </w:rPr>
        <w:t xml:space="preserve"> opponents, </w:t>
      </w:r>
      <w:r w:rsidRPr="00CA7EE0">
        <w:rPr>
          <w:rStyle w:val="StyleUnderline"/>
        </w:rPr>
        <w:t>it would be less a matter of hotly contesting these doctrines</w:t>
      </w:r>
      <w:r w:rsidRPr="00CA7EE0">
        <w:rPr>
          <w:rStyle w:val="StyleUnderline"/>
          <w:sz w:val="12"/>
          <w:u w:val="none"/>
        </w:rPr>
        <w:t>¶</w:t>
      </w:r>
      <w:r w:rsidRPr="00CA7EE0">
        <w:rPr>
          <w:rStyle w:val="StyleUnderline"/>
          <w:sz w:val="12"/>
        </w:rPr>
        <w:t xml:space="preserve"> </w:t>
      </w:r>
      <w:r w:rsidRPr="00CA7EE0">
        <w:rPr>
          <w:rStyle w:val="StyleUnderline"/>
        </w:rPr>
        <w:t>than of contemplating them with</w:t>
      </w:r>
      <w:r w:rsidRPr="00CA7EE0">
        <w:rPr>
          <w:sz w:val="16"/>
        </w:rPr>
        <w:t xml:space="preserve"> something of the </w:t>
      </w:r>
      <w:r w:rsidRPr="00CA7EE0">
        <w:rPr>
          <w:rStyle w:val="StyleUnderline"/>
        </w:rPr>
        <w:t>mild antiquarian interest</w:t>
      </w:r>
      <w:r w:rsidRPr="00CA7EE0">
        <w:rPr>
          <w:rStyle w:val="StyleUnderline"/>
          <w:sz w:val="12"/>
          <w:u w:val="none"/>
        </w:rPr>
        <w:t>¶</w:t>
      </w:r>
      <w:r w:rsidRPr="00CA7EE0">
        <w:rPr>
          <w:sz w:val="16"/>
        </w:rPr>
        <w:t xml:space="preserve"> one might have previously reserved for Ptolemaic cosmology or the</w:t>
      </w:r>
      <w:r w:rsidRPr="00CA7EE0">
        <w:rPr>
          <w:sz w:val="12"/>
        </w:rPr>
        <w:t>¶</w:t>
      </w:r>
      <w:r w:rsidRPr="00CA7EE0">
        <w:rPr>
          <w:sz w:val="16"/>
        </w:rPr>
        <w:t xml:space="preserve"> scholasticism of Thomas Aquinas. </w:t>
      </w:r>
      <w:r w:rsidRPr="00CA7EE0">
        <w:rPr>
          <w:rStyle w:val="StyleUnderline"/>
        </w:rPr>
        <w:t>Radicals might come to find themselves</w:t>
      </w:r>
      <w:r w:rsidRPr="00CA7EE0">
        <w:rPr>
          <w:rStyle w:val="StyleUnderline"/>
          <w:sz w:val="12"/>
          <w:u w:val="none"/>
        </w:rPr>
        <w:t>¶</w:t>
      </w:r>
      <w:r w:rsidRPr="00CA7EE0">
        <w:rPr>
          <w:rStyle w:val="StyleUnderline"/>
          <w:sz w:val="12"/>
        </w:rPr>
        <w:t xml:space="preserve"> </w:t>
      </w:r>
      <w:r w:rsidRPr="00CA7EE0">
        <w:rPr>
          <w:rStyle w:val="StyleUnderline"/>
        </w:rPr>
        <w:t>less overwhelmed or out-argued than simply washed up</w:t>
      </w:r>
      <w:r w:rsidRPr="00CA7EE0">
        <w:rPr>
          <w:sz w:val="16"/>
        </w:rPr>
        <w:t>, speaking a language</w:t>
      </w:r>
      <w:r w:rsidRPr="00CA7EE0">
        <w:rPr>
          <w:sz w:val="12"/>
        </w:rPr>
        <w:t>¶</w:t>
      </w:r>
      <w:r w:rsidRPr="00CA7EE0">
        <w:rPr>
          <w:sz w:val="16"/>
        </w:rPr>
        <w:t xml:space="preserve"> so quaintly out of tune with their era that, as with the language of</w:t>
      </w:r>
      <w:r w:rsidRPr="00CA7EE0">
        <w:rPr>
          <w:sz w:val="12"/>
        </w:rPr>
        <w:t>¶</w:t>
      </w:r>
      <w:r w:rsidRPr="00CA7EE0">
        <w:rPr>
          <w:sz w:val="16"/>
        </w:rPr>
        <w:t xml:space="preserve"> Platonism or courtly love, nobody even bothered any longer to ask whether</w:t>
      </w:r>
      <w:r w:rsidRPr="00CA7EE0">
        <w:rPr>
          <w:sz w:val="12"/>
        </w:rPr>
        <w:t>¶</w:t>
      </w:r>
      <w:r w:rsidRPr="00CA7EE0">
        <w:rPr>
          <w:sz w:val="16"/>
        </w:rPr>
        <w:t xml:space="preserve"> it was true. </w:t>
      </w:r>
      <w:r w:rsidRPr="00CA7EE0">
        <w:rPr>
          <w:rStyle w:val="StyleUnderline"/>
        </w:rPr>
        <w:t>What would be the likely response of the left to such a dire</w:t>
      </w:r>
      <w:r w:rsidRPr="00CA7EE0">
        <w:rPr>
          <w:rStyle w:val="StyleUnderline"/>
          <w:sz w:val="12"/>
          <w:u w:val="none"/>
        </w:rPr>
        <w:t>¶</w:t>
      </w:r>
      <w:r w:rsidRPr="00CA7EE0">
        <w:rPr>
          <w:rStyle w:val="StyleUnderline"/>
          <w:sz w:val="12"/>
        </w:rPr>
        <w:t xml:space="preserve"> </w:t>
      </w:r>
      <w:r w:rsidRPr="00CA7EE0">
        <w:rPr>
          <w:rStyle w:val="StyleUnderline"/>
        </w:rPr>
        <w:t>condition?</w:t>
      </w:r>
      <w:r w:rsidRPr="00CA7EE0">
        <w:rPr>
          <w:rStyle w:val="StyleUnderline"/>
          <w:sz w:val="12"/>
          <w:u w:val="none"/>
        </w:rPr>
        <w:t>¶</w:t>
      </w:r>
      <w:r w:rsidRPr="00CA7EE0">
        <w:rPr>
          <w:sz w:val="16"/>
        </w:rPr>
        <w:t xml:space="preserve"> Many, no doubt, would drift either cynically or sincerely to the right,</w:t>
      </w:r>
      <w:r w:rsidRPr="00CA7EE0">
        <w:rPr>
          <w:sz w:val="12"/>
        </w:rPr>
        <w:t>¶</w:t>
      </w:r>
      <w:r w:rsidRPr="00CA7EE0">
        <w:rPr>
          <w:sz w:val="16"/>
        </w:rPr>
        <w:t xml:space="preserve"> regretting their earlier views as infantile idealism. Others might keep</w:t>
      </w:r>
      <w:r w:rsidRPr="00CA7EE0">
        <w:rPr>
          <w:sz w:val="12"/>
        </w:rPr>
        <w:t>¶</w:t>
      </w:r>
      <w:r w:rsidRPr="00CA7EE0">
        <w:rPr>
          <w:sz w:val="16"/>
        </w:rPr>
        <w:t xml:space="preserve"> the faith purely out of habit, anxiety, or nostalgia, clinging to an</w:t>
      </w:r>
      <w:r w:rsidRPr="00CA7EE0">
        <w:rPr>
          <w:sz w:val="12"/>
        </w:rPr>
        <w:t>¶</w:t>
      </w:r>
      <w:r w:rsidRPr="00CA7EE0">
        <w:rPr>
          <w:sz w:val="16"/>
        </w:rPr>
        <w:t xml:space="preserve"> imaginary identity and risking the neurosis that that may bring. A small</w:t>
      </w:r>
      <w:r w:rsidRPr="00CA7EE0">
        <w:rPr>
          <w:sz w:val="12"/>
        </w:rPr>
        <w:t>¶</w:t>
      </w:r>
      <w:r w:rsidRPr="00CA7EE0">
        <w:rPr>
          <w:sz w:val="16"/>
        </w:rPr>
        <w:t xml:space="preserve"> clutch of left triumphalists, incurably hopeful, would no doubt carry on</w:t>
      </w:r>
      <w:r w:rsidRPr="00CA7EE0">
        <w:rPr>
          <w:sz w:val="12"/>
        </w:rPr>
        <w:t>¶</w:t>
      </w:r>
      <w:r w:rsidRPr="00CA7EE0">
        <w:rPr>
          <w:sz w:val="16"/>
        </w:rPr>
        <w:t xml:space="preserve"> detecting the stirrings of the revolution in the faintest flicker of</w:t>
      </w:r>
      <w:r w:rsidRPr="00CA7EE0">
        <w:rPr>
          <w:sz w:val="12"/>
        </w:rPr>
        <w:t>¶</w:t>
      </w:r>
      <w:r w:rsidRPr="00CA7EE0">
        <w:rPr>
          <w:sz w:val="16"/>
        </w:rPr>
        <w:t xml:space="preserve"> militancy. In others, the radical impulse would persist, but would be</w:t>
      </w:r>
      <w:r w:rsidRPr="00CA7EE0">
        <w:rPr>
          <w:sz w:val="12"/>
        </w:rPr>
        <w:t>¶</w:t>
      </w:r>
      <w:r w:rsidRPr="00CA7EE0">
        <w:rPr>
          <w:sz w:val="16"/>
        </w:rPr>
        <w:t xml:space="preserve"> forced to migrate elsewhere. </w:t>
      </w:r>
      <w:r w:rsidRPr="00CA7EE0">
        <w:rPr>
          <w:rStyle w:val="StyleUnderline"/>
        </w:rPr>
        <w:t>One can imagine that the ruling assumption of</w:t>
      </w:r>
      <w:r w:rsidRPr="00CA7EE0">
        <w:rPr>
          <w:rStyle w:val="StyleUnderline"/>
          <w:sz w:val="12"/>
          <w:u w:val="none"/>
        </w:rPr>
        <w:t>¶</w:t>
      </w:r>
      <w:r w:rsidRPr="00CA7EE0">
        <w:rPr>
          <w:rStyle w:val="StyleUnderline"/>
          <w:sz w:val="12"/>
        </w:rPr>
        <w:t xml:space="preserve"> </w:t>
      </w:r>
      <w:r w:rsidRPr="00CA7EE0">
        <w:rPr>
          <w:rStyle w:val="StyleUnderline"/>
        </w:rPr>
        <w:t>this period would be that the system was, at least for the moment,</w:t>
      </w:r>
      <w:r w:rsidRPr="00CA7EE0">
        <w:rPr>
          <w:rStyle w:val="StyleUnderline"/>
          <w:sz w:val="12"/>
          <w:u w:val="none"/>
        </w:rPr>
        <w:t>¶</w:t>
      </w:r>
      <w:r w:rsidRPr="00CA7EE0">
        <w:rPr>
          <w:rStyle w:val="StyleUnderline"/>
          <w:sz w:val="12"/>
        </w:rPr>
        <w:t xml:space="preserve"> </w:t>
      </w:r>
      <w:r w:rsidRPr="00CA7EE0">
        <w:rPr>
          <w:rStyle w:val="StyleUnderline"/>
        </w:rPr>
        <w:t>unbreachable; and a great many of the left's conclusions could be seen to</w:t>
      </w:r>
      <w:r w:rsidRPr="00CA7EE0">
        <w:rPr>
          <w:rStyle w:val="StyleUnderline"/>
          <w:sz w:val="12"/>
          <w:u w:val="none"/>
        </w:rPr>
        <w:t>¶</w:t>
      </w:r>
      <w:r w:rsidRPr="00CA7EE0">
        <w:rPr>
          <w:rStyle w:val="StyleUnderline"/>
          <w:sz w:val="12"/>
        </w:rPr>
        <w:t xml:space="preserve"> </w:t>
      </w:r>
      <w:r w:rsidRPr="00CA7EE0">
        <w:rPr>
          <w:rStyle w:val="StyleUnderline"/>
        </w:rPr>
        <w:t>flow from this glum supposition.</w:t>
      </w:r>
      <w:r w:rsidRPr="00CA7EE0">
        <w:rPr>
          <w:sz w:val="16"/>
        </w:rPr>
        <w:t xml:space="preserve"> One might expect, for example, that </w:t>
      </w:r>
      <w:r w:rsidRPr="00CA7EE0">
        <w:rPr>
          <w:rStyle w:val="StyleUnderline"/>
        </w:rPr>
        <w:t>there</w:t>
      </w:r>
      <w:r w:rsidRPr="00CA7EE0">
        <w:rPr>
          <w:rStyle w:val="StyleUnderline"/>
          <w:sz w:val="12"/>
          <w:u w:val="none"/>
        </w:rPr>
        <w:t>¶</w:t>
      </w:r>
      <w:r w:rsidRPr="00CA7EE0">
        <w:rPr>
          <w:rStyle w:val="StyleUnderline"/>
          <w:sz w:val="12"/>
        </w:rPr>
        <w:t xml:space="preserve"> </w:t>
      </w:r>
      <w:r w:rsidRPr="00CA7EE0">
        <w:rPr>
          <w:rStyle w:val="StyleUnderline"/>
        </w:rPr>
        <w:t>would be an upsurge of interest in the margins and crevices of the</w:t>
      </w:r>
      <w:r w:rsidRPr="00CA7EE0">
        <w:rPr>
          <w:rStyle w:val="StyleUnderline"/>
          <w:sz w:val="12"/>
          <w:u w:val="none"/>
        </w:rPr>
        <w:t>¶</w:t>
      </w:r>
      <w:r w:rsidRPr="00CA7EE0">
        <w:rPr>
          <w:rStyle w:val="StyleUnderline"/>
          <w:sz w:val="12"/>
        </w:rPr>
        <w:t xml:space="preserve"> </w:t>
      </w:r>
      <w:r w:rsidRPr="00CA7EE0">
        <w:rPr>
          <w:rStyle w:val="StyleUnderline"/>
        </w:rPr>
        <w:t>system--in those ambiguous, indeterminate places where its power seemed</w:t>
      </w:r>
      <w:r w:rsidRPr="00CA7EE0">
        <w:rPr>
          <w:rStyle w:val="StyleUnderline"/>
          <w:sz w:val="12"/>
          <w:u w:val="none"/>
        </w:rPr>
        <w:t>¶</w:t>
      </w:r>
      <w:r w:rsidRPr="00CA7EE0">
        <w:rPr>
          <w:rStyle w:val="StyleUnderline"/>
          <w:sz w:val="12"/>
        </w:rPr>
        <w:t xml:space="preserve"> </w:t>
      </w:r>
      <w:r w:rsidRPr="00CA7EE0">
        <w:rPr>
          <w:rStyle w:val="StyleUnderline"/>
        </w:rPr>
        <w:t>less secure. If the system could not be breached, one might at least look</w:t>
      </w:r>
      <w:r w:rsidRPr="00CA7EE0">
        <w:rPr>
          <w:rStyle w:val="StyleUnderline"/>
          <w:sz w:val="12"/>
          <w:u w:val="none"/>
        </w:rPr>
        <w:t>¶</w:t>
      </w:r>
      <w:r w:rsidRPr="00CA7EE0">
        <w:rPr>
          <w:rStyle w:val="StyleUnderline"/>
          <w:sz w:val="12"/>
        </w:rPr>
        <w:t xml:space="preserve"> </w:t>
      </w:r>
      <w:r w:rsidRPr="00CA7EE0">
        <w:rPr>
          <w:rStyle w:val="StyleUnderline"/>
        </w:rPr>
        <w:t>to those forces which might momentarily transgress, subvert, or give it</w:t>
      </w:r>
      <w:r w:rsidRPr="00CA7EE0">
        <w:rPr>
          <w:rStyle w:val="StyleUnderline"/>
          <w:sz w:val="12"/>
          <w:u w:val="none"/>
        </w:rPr>
        <w:t>¶</w:t>
      </w:r>
      <w:r w:rsidRPr="00CA7EE0">
        <w:rPr>
          <w:rStyle w:val="StyleUnderline"/>
          <w:sz w:val="12"/>
        </w:rPr>
        <w:t xml:space="preserve"> </w:t>
      </w:r>
      <w:r w:rsidRPr="00CA7EE0">
        <w:rPr>
          <w:rStyle w:val="StyleUnderline"/>
        </w:rPr>
        <w:t>the slip.</w:t>
      </w:r>
      <w:r w:rsidRPr="00CA7EE0">
        <w:rPr>
          <w:sz w:val="16"/>
        </w:rPr>
        <w:t xml:space="preserve"> There would be, one might predict, much celebration of the</w:t>
      </w:r>
      <w:r w:rsidRPr="00CA7EE0">
        <w:rPr>
          <w:sz w:val="12"/>
        </w:rPr>
        <w:t>¶</w:t>
      </w:r>
      <w:r w:rsidRPr="00CA7EE0">
        <w:rPr>
          <w:sz w:val="16"/>
        </w:rPr>
        <w:t xml:space="preserve"> marginal--but this would be partly making a virtue out of necessity, since</w:t>
      </w:r>
      <w:r w:rsidRPr="00CA7EE0">
        <w:rPr>
          <w:sz w:val="12"/>
        </w:rPr>
        <w:t>¶</w:t>
      </w:r>
      <w:r w:rsidRPr="00CA7EE0">
        <w:rPr>
          <w:sz w:val="16"/>
        </w:rPr>
        <w:t xml:space="preserve"> the left would itself have been rudely displaced from the mainstream, and</w:t>
      </w:r>
      <w:r w:rsidRPr="00CA7EE0">
        <w:rPr>
          <w:sz w:val="12"/>
        </w:rPr>
        <w:t>¶</w:t>
      </w:r>
      <w:r w:rsidRPr="00CA7EE0">
        <w:rPr>
          <w:sz w:val="16"/>
        </w:rPr>
        <w:t xml:space="preserve"> </w:t>
      </w:r>
      <w:r w:rsidRPr="00CA7EE0">
        <w:rPr>
          <w:rStyle w:val="StyleUnderline"/>
        </w:rPr>
        <w:t>might thus come, conveniently enough, to suspect all talk of centrality as</w:t>
      </w:r>
      <w:r w:rsidRPr="00CA7EE0">
        <w:rPr>
          <w:rStyle w:val="StyleUnderline"/>
          <w:sz w:val="12"/>
          <w:u w:val="none"/>
        </w:rPr>
        <w:t>¶</w:t>
      </w:r>
      <w:r w:rsidRPr="00CA7EE0">
        <w:rPr>
          <w:rStyle w:val="StyleUnderline"/>
          <w:sz w:val="12"/>
        </w:rPr>
        <w:t xml:space="preserve"> </w:t>
      </w:r>
      <w:r w:rsidRPr="00CA7EE0">
        <w:rPr>
          <w:rStyle w:val="StyleUnderline"/>
        </w:rPr>
        <w:t>suspect.</w:t>
      </w:r>
      <w:r w:rsidRPr="00CA7EE0">
        <w:rPr>
          <w:sz w:val="16"/>
        </w:rPr>
        <w:t xml:space="preserve"> </w:t>
      </w:r>
      <w:r w:rsidRPr="00CA7EE0">
        <w:rPr>
          <w:rStyle w:val="Emphasis"/>
        </w:rPr>
        <w:t>At its crudest, this cult of marginality would come down to a simpleminded assumption that minorities were positive and majorities oppressive</w:t>
      </w:r>
      <w:r w:rsidRPr="00CA7EE0">
        <w:rPr>
          <w:rStyle w:val="StyleUnderline"/>
        </w:rPr>
        <w:t>.</w:t>
      </w:r>
      <w:r w:rsidRPr="00CA7EE0">
        <w:rPr>
          <w:sz w:val="16"/>
        </w:rPr>
        <w:t xml:space="preserve"> Just how minorities like fascist groups, Ulster Unionists, or</w:t>
      </w:r>
      <w:r w:rsidRPr="00CA7EE0">
        <w:rPr>
          <w:sz w:val="12"/>
        </w:rPr>
        <w:t>¶</w:t>
      </w:r>
      <w:r w:rsidRPr="00CA7EE0">
        <w:rPr>
          <w:sz w:val="16"/>
        </w:rPr>
        <w:t xml:space="preserve"> the international bourgeoisie fitted into this picture would not be</w:t>
      </w:r>
      <w:r w:rsidRPr="00CA7EE0">
        <w:rPr>
          <w:sz w:val="12"/>
        </w:rPr>
        <w:t>¶</w:t>
      </w:r>
      <w:r w:rsidRPr="00CA7EE0">
        <w:rPr>
          <w:sz w:val="16"/>
        </w:rPr>
        <w:t xml:space="preserve"> entirely clear. Nor is it obvious how such a position could cope with a</w:t>
      </w:r>
      <w:r w:rsidRPr="00CA7EE0">
        <w:rPr>
          <w:sz w:val="12"/>
        </w:rPr>
        <w:t>¶</w:t>
      </w:r>
      <w:r w:rsidRPr="00CA7EE0">
        <w:rPr>
          <w:sz w:val="16"/>
        </w:rPr>
        <w:t xml:space="preserve"> previously marginal movement--the ANC, for example--becoming politically</w:t>
      </w:r>
      <w:r w:rsidRPr="00CA7EE0">
        <w:rPr>
          <w:sz w:val="12"/>
        </w:rPr>
        <w:t>¶</w:t>
      </w:r>
      <w:r w:rsidRPr="00CA7EE0">
        <w:rPr>
          <w:sz w:val="16"/>
        </w:rPr>
        <w:t xml:space="preserve"> dominant, given its formalist prejudice that dominance was undesirable as</w:t>
      </w:r>
      <w:r w:rsidRPr="00CA7EE0">
        <w:rPr>
          <w:sz w:val="12"/>
        </w:rPr>
        <w:t>¶</w:t>
      </w:r>
      <w:r w:rsidRPr="00CA7EE0">
        <w:rPr>
          <w:sz w:val="16"/>
        </w:rPr>
        <w:t xml:space="preserve"> such. </w:t>
      </w:r>
      <w:r w:rsidRPr="00CA7EE0">
        <w:rPr>
          <w:rStyle w:val="StyleUnderline"/>
        </w:rPr>
        <w:t>The historical basis for this way of thinking would be the fact that</w:t>
      </w:r>
      <w:r w:rsidRPr="00CA7EE0">
        <w:rPr>
          <w:rStyle w:val="StyleUnderline"/>
          <w:sz w:val="12"/>
          <w:u w:val="none"/>
        </w:rPr>
        <w:t>¶</w:t>
      </w:r>
      <w:r w:rsidRPr="00CA7EE0">
        <w:rPr>
          <w:rStyle w:val="StyleUnderline"/>
          <w:sz w:val="12"/>
        </w:rPr>
        <w:t xml:space="preserve"> </w:t>
      </w:r>
      <w:r w:rsidRPr="00CA7EE0">
        <w:rPr>
          <w:rStyle w:val="StyleUnderline"/>
        </w:rPr>
        <w:t>political movements that were at once mass, central, and creative were by</w:t>
      </w:r>
      <w:r w:rsidRPr="00CA7EE0">
        <w:rPr>
          <w:rStyle w:val="StyleUnderline"/>
          <w:sz w:val="12"/>
          <w:u w:val="none"/>
        </w:rPr>
        <w:t>¶</w:t>
      </w:r>
      <w:r w:rsidRPr="00CA7EE0">
        <w:rPr>
          <w:rStyle w:val="StyleUnderline"/>
          <w:sz w:val="12"/>
        </w:rPr>
        <w:t xml:space="preserve"> </w:t>
      </w:r>
      <w:r w:rsidRPr="00CA7EE0">
        <w:rPr>
          <w:rStyle w:val="StyleUnderline"/>
        </w:rPr>
        <w:t>and large no longer in business.</w:t>
      </w:r>
      <w:r w:rsidRPr="00CA7EE0">
        <w:rPr>
          <w:sz w:val="16"/>
        </w:rPr>
        <w:t xml:space="preserve"> Indeed, the idea of a movement that was</w:t>
      </w:r>
      <w:r w:rsidRPr="00CA7EE0">
        <w:rPr>
          <w:sz w:val="12"/>
        </w:rPr>
        <w:t>¶</w:t>
      </w:r>
      <w:r w:rsidRPr="00CA7EE0">
        <w:rPr>
          <w:sz w:val="16"/>
        </w:rPr>
        <w:t xml:space="preserve"> at once central and subversive would now appear something of a</w:t>
      </w:r>
      <w:r w:rsidRPr="00CA7EE0">
        <w:rPr>
          <w:sz w:val="12"/>
        </w:rPr>
        <w:t>¶</w:t>
      </w:r>
      <w:r w:rsidRPr="00CA7EE0">
        <w:rPr>
          <w:sz w:val="16"/>
        </w:rPr>
        <w:t xml:space="preserve"> contradiction in terms. It would therefore seem natural to demonize the</w:t>
      </w:r>
      <w:r w:rsidRPr="00CA7EE0">
        <w:rPr>
          <w:sz w:val="12"/>
        </w:rPr>
        <w:t>¶</w:t>
      </w:r>
      <w:r w:rsidRPr="00CA7EE0">
        <w:rPr>
          <w:sz w:val="16"/>
        </w:rPr>
        <w:t xml:space="preserve"> mass, dominant, and consensual, and romanticize whatever happened to</w:t>
      </w:r>
      <w:r w:rsidRPr="00CA7EE0">
        <w:rPr>
          <w:sz w:val="12"/>
        </w:rPr>
        <w:t>¶</w:t>
      </w:r>
      <w:r w:rsidRPr="00CA7EE0">
        <w:rPr>
          <w:sz w:val="16"/>
        </w:rPr>
        <w:t xml:space="preserve"> deviate from them. It would be, above all, the attitude of those younger</w:t>
      </w:r>
      <w:r w:rsidRPr="00CA7EE0">
        <w:rPr>
          <w:sz w:val="12"/>
        </w:rPr>
        <w:t>¶</w:t>
      </w:r>
      <w:r w:rsidRPr="00CA7EE0">
        <w:rPr>
          <w:sz w:val="16"/>
        </w:rPr>
        <w:t xml:space="preserve"> dissidents who had nothing much, politically speaking, to remember, who</w:t>
      </w:r>
      <w:r w:rsidRPr="00CA7EE0">
        <w:rPr>
          <w:sz w:val="12"/>
        </w:rPr>
        <w:t>¶</w:t>
      </w:r>
      <w:r w:rsidRPr="00CA7EE0">
        <w:rPr>
          <w:sz w:val="16"/>
        </w:rPr>
        <w:t xml:space="preserve"> had no actual memory or experience of mass radical politics, but a good</w:t>
      </w:r>
      <w:r w:rsidRPr="00CA7EE0">
        <w:rPr>
          <w:sz w:val="12"/>
        </w:rPr>
        <w:t>¶</w:t>
      </w:r>
      <w:r w:rsidRPr="00CA7EE0">
        <w:rPr>
          <w:sz w:val="16"/>
        </w:rPr>
        <w:t xml:space="preserve"> deal of experience of drearily oppressive majorities.</w:t>
      </w:r>
      <w:r w:rsidRPr="00CA7EE0">
        <w:rPr>
          <w:sz w:val="12"/>
        </w:rPr>
        <w:t>¶</w:t>
      </w:r>
      <w:r w:rsidRPr="00CA7EE0">
        <w:rPr>
          <w:sz w:val="16"/>
        </w:rPr>
        <w:t xml:space="preserve"> If the system really did seem to have canceled all opposition to itself,</w:t>
      </w:r>
      <w:r w:rsidRPr="00CA7EE0">
        <w:rPr>
          <w:sz w:val="12"/>
        </w:rPr>
        <w:t>¶</w:t>
      </w:r>
      <w:r w:rsidRPr="00CA7EE0">
        <w:rPr>
          <w:sz w:val="16"/>
        </w:rPr>
        <w:t xml:space="preserve"> then </w:t>
      </w:r>
      <w:r w:rsidRPr="00CA7EE0">
        <w:rPr>
          <w:rStyle w:val="StyleUnderline"/>
        </w:rPr>
        <w:t>it would not be hard to generalize from this to the vaguely</w:t>
      </w:r>
      <w:r w:rsidRPr="00CA7EE0">
        <w:rPr>
          <w:rStyle w:val="StyleUnderline"/>
          <w:sz w:val="12"/>
          <w:u w:val="none"/>
        </w:rPr>
        <w:t>¶</w:t>
      </w:r>
      <w:r w:rsidRPr="00CA7EE0">
        <w:rPr>
          <w:rStyle w:val="StyleUnderline"/>
          <w:sz w:val="12"/>
        </w:rPr>
        <w:t xml:space="preserve"> </w:t>
      </w:r>
      <w:r w:rsidRPr="00CA7EE0">
        <w:rPr>
          <w:rStyle w:val="StyleUnderline"/>
        </w:rPr>
        <w:t>anarchistic belief that system is oppressive as such.</w:t>
      </w:r>
      <w:r w:rsidRPr="00CA7EE0">
        <w:rPr>
          <w:sz w:val="16"/>
        </w:rPr>
        <w:t xml:space="preserve"> Since there were</w:t>
      </w:r>
      <w:r w:rsidRPr="00CA7EE0">
        <w:rPr>
          <w:sz w:val="12"/>
        </w:rPr>
        <w:t>¶</w:t>
      </w:r>
      <w:r w:rsidRPr="00CA7EE0">
        <w:rPr>
          <w:sz w:val="16"/>
        </w:rPr>
        <w:t xml:space="preserve"> almost no examples of attractive political systems around, </w:t>
      </w:r>
      <w:r w:rsidRPr="00CA7EE0">
        <w:rPr>
          <w:rStyle w:val="StyleUnderline"/>
        </w:rPr>
        <w:t>the claim would</w:t>
      </w:r>
      <w:r w:rsidRPr="00CA7EE0">
        <w:rPr>
          <w:rStyle w:val="StyleUnderline"/>
          <w:sz w:val="12"/>
          <w:u w:val="none"/>
        </w:rPr>
        <w:t>¶</w:t>
      </w:r>
      <w:r w:rsidRPr="00CA7EE0">
        <w:rPr>
          <w:rStyle w:val="StyleUnderline"/>
          <w:sz w:val="12"/>
        </w:rPr>
        <w:t xml:space="preserve"> </w:t>
      </w:r>
      <w:r w:rsidRPr="00CA7EE0">
        <w:rPr>
          <w:rStyle w:val="StyleUnderline"/>
        </w:rPr>
        <w:t>seem distinctly plausible. The only genuine criticism could be one</w:t>
      </w:r>
      <w:r w:rsidRPr="00CA7EE0">
        <w:rPr>
          <w:rStyle w:val="StyleUnderline"/>
          <w:sz w:val="12"/>
          <w:u w:val="none"/>
        </w:rPr>
        <w:t>¶</w:t>
      </w:r>
      <w:r w:rsidRPr="00CA7EE0">
        <w:rPr>
          <w:rStyle w:val="StyleUnderline"/>
          <w:sz w:val="12"/>
        </w:rPr>
        <w:t xml:space="preserve"> </w:t>
      </w:r>
      <w:r w:rsidRPr="00CA7EE0">
        <w:rPr>
          <w:rStyle w:val="StyleUnderline"/>
        </w:rPr>
        <w:t>launched from outside the system altogether; and one would expect,</w:t>
      </w:r>
      <w:r w:rsidRPr="00CA7EE0">
        <w:rPr>
          <w:rStyle w:val="StyleUnderline"/>
          <w:sz w:val="12"/>
          <w:u w:val="none"/>
        </w:rPr>
        <w:t>¶</w:t>
      </w:r>
      <w:r w:rsidRPr="00CA7EE0">
        <w:rPr>
          <w:rStyle w:val="StyleUnderline"/>
          <w:sz w:val="12"/>
        </w:rPr>
        <w:t xml:space="preserve"> </w:t>
      </w:r>
      <w:r w:rsidRPr="00CA7EE0">
        <w:rPr>
          <w:rStyle w:val="StyleUnderline"/>
        </w:rPr>
        <w:t>therefore, a certain fetishizing of "otherness" in such a period. There</w:t>
      </w:r>
      <w:r w:rsidRPr="00CA7EE0">
        <w:rPr>
          <w:rStyle w:val="StyleUnderline"/>
          <w:sz w:val="12"/>
          <w:u w:val="none"/>
        </w:rPr>
        <w:t>¶</w:t>
      </w:r>
      <w:r w:rsidRPr="00CA7EE0">
        <w:rPr>
          <w:rStyle w:val="StyleUnderline"/>
          <w:sz w:val="12"/>
        </w:rPr>
        <w:t xml:space="preserve"> </w:t>
      </w:r>
      <w:r w:rsidRPr="00CA7EE0">
        <w:rPr>
          <w:rStyle w:val="StyleUnderline"/>
        </w:rPr>
        <w:t>would be enormous interest in anything that seemed alien, deviant, exotic,</w:t>
      </w:r>
      <w:r w:rsidRPr="00CA7EE0">
        <w:rPr>
          <w:rStyle w:val="StyleUnderline"/>
          <w:sz w:val="12"/>
          <w:u w:val="none"/>
        </w:rPr>
        <w:t>¶</w:t>
      </w:r>
      <w:r w:rsidRPr="00CA7EE0">
        <w:rPr>
          <w:rStyle w:val="StyleUnderline"/>
          <w:sz w:val="12"/>
        </w:rPr>
        <w:t xml:space="preserve"> </w:t>
      </w:r>
      <w:r w:rsidRPr="00CA7EE0">
        <w:rPr>
          <w:rStyle w:val="StyleUnderline"/>
        </w:rPr>
        <w:t>unincorporable</w:t>
      </w:r>
      <w:r w:rsidRPr="00CA7EE0">
        <w:rPr>
          <w:sz w:val="16"/>
        </w:rPr>
        <w:t>, all the way from aardvarks to Alpha Centauri, a passion</w:t>
      </w:r>
      <w:r w:rsidRPr="00CA7EE0">
        <w:rPr>
          <w:sz w:val="12"/>
        </w:rPr>
        <w:t>¶</w:t>
      </w:r>
      <w:r w:rsidRPr="00CA7EE0">
        <w:rPr>
          <w:sz w:val="16"/>
        </w:rPr>
        <w:t xml:space="preserve"> for whatever gave us a tantalizing glimpse of something beyond the logic</w:t>
      </w:r>
      <w:r w:rsidRPr="00CA7EE0">
        <w:rPr>
          <w:sz w:val="12"/>
        </w:rPr>
        <w:t>¶</w:t>
      </w:r>
      <w:r w:rsidRPr="00CA7EE0">
        <w:rPr>
          <w:sz w:val="16"/>
        </w:rPr>
        <w:t xml:space="preserve"> of the system altogether. But </w:t>
      </w:r>
      <w:r w:rsidRPr="00CA7EE0">
        <w:rPr>
          <w:rStyle w:val="StyleUnderline"/>
        </w:rPr>
        <w:t>this romantic ultra-leftism would coexist,</w:t>
      </w:r>
      <w:r w:rsidRPr="00CA7EE0">
        <w:rPr>
          <w:rStyle w:val="StyleUnderline"/>
          <w:sz w:val="12"/>
          <w:u w:val="none"/>
        </w:rPr>
        <w:t>¶</w:t>
      </w:r>
      <w:r w:rsidRPr="00CA7EE0">
        <w:rPr>
          <w:rStyle w:val="StyleUnderline"/>
          <w:sz w:val="12"/>
        </w:rPr>
        <w:t xml:space="preserve"> </w:t>
      </w:r>
      <w:r w:rsidRPr="00CA7EE0">
        <w:rPr>
          <w:rStyle w:val="StyleUnderline"/>
        </w:rPr>
        <w:t>curiously enough, with a brittle pessimism</w:t>
      </w:r>
      <w:r w:rsidRPr="00CA7EE0">
        <w:rPr>
          <w:sz w:val="16"/>
        </w:rPr>
        <w:t>--for the fact is that if the</w:t>
      </w:r>
      <w:r w:rsidRPr="00CA7EE0">
        <w:rPr>
          <w:sz w:val="12"/>
        </w:rPr>
        <w:t>¶</w:t>
      </w:r>
      <w:r w:rsidRPr="00CA7EE0">
        <w:rPr>
          <w:sz w:val="16"/>
        </w:rPr>
        <w:t xml:space="preserve"> system is all-powerful, then there can be by definition nothing beyond it,</w:t>
      </w:r>
      <w:r w:rsidRPr="00CA7EE0">
        <w:rPr>
          <w:sz w:val="12"/>
        </w:rPr>
        <w:t>¶</w:t>
      </w:r>
      <w:r w:rsidRPr="00CA7EE0">
        <w:rPr>
          <w:sz w:val="16"/>
        </w:rPr>
        <w:t xml:space="preserve"> any more than there can be anything beyond the infinite curvature of</w:t>
      </w:r>
      <w:r w:rsidRPr="00CA7EE0">
        <w:rPr>
          <w:sz w:val="12"/>
        </w:rPr>
        <w:t>¶</w:t>
      </w:r>
      <w:r w:rsidRPr="00CA7EE0">
        <w:rPr>
          <w:sz w:val="16"/>
        </w:rPr>
        <w:t xml:space="preserve"> cosmic space. If there were something outside the system, then it would be</w:t>
      </w:r>
      <w:r w:rsidRPr="00CA7EE0">
        <w:rPr>
          <w:sz w:val="12"/>
        </w:rPr>
        <w:t>¶</w:t>
      </w:r>
      <w:r w:rsidRPr="00CA7EE0">
        <w:rPr>
          <w:sz w:val="16"/>
        </w:rPr>
        <w:t xml:space="preserve"> entirely unknowable and thus incapable of saving us; but if we could draw</w:t>
      </w:r>
      <w:r w:rsidRPr="00CA7EE0">
        <w:rPr>
          <w:sz w:val="12"/>
        </w:rPr>
        <w:t>¶</w:t>
      </w:r>
      <w:r w:rsidRPr="00CA7EE0">
        <w:rPr>
          <w:sz w:val="16"/>
        </w:rPr>
        <w:t xml:space="preserve"> it into the orbit of the system, so that it could gain some effective</w:t>
      </w:r>
      <w:r w:rsidRPr="00CA7EE0">
        <w:rPr>
          <w:sz w:val="12"/>
        </w:rPr>
        <w:t>¶</w:t>
      </w:r>
      <w:r w:rsidRPr="00CA7EE0">
        <w:rPr>
          <w:sz w:val="16"/>
        </w:rPr>
        <w:t xml:space="preserve"> foothold there, its otherness would be instantly contaminated and its</w:t>
      </w:r>
      <w:r w:rsidRPr="00CA7EE0">
        <w:rPr>
          <w:sz w:val="12"/>
        </w:rPr>
        <w:t>¶</w:t>
      </w:r>
      <w:r w:rsidRPr="00CA7EE0">
        <w:rPr>
          <w:sz w:val="16"/>
        </w:rPr>
        <w:t xml:space="preserve"> subversive power would thus dwindle to nothing. Whatever negates the</w:t>
      </w:r>
      <w:r w:rsidRPr="00CA7EE0">
        <w:rPr>
          <w:sz w:val="12"/>
        </w:rPr>
        <w:t>¶</w:t>
      </w:r>
      <w:r w:rsidRPr="00CA7EE0">
        <w:rPr>
          <w:sz w:val="16"/>
        </w:rPr>
        <w:t xml:space="preserve"> system in theory would thus be logically incapable of doing so in</w:t>
      </w:r>
      <w:r w:rsidRPr="00CA7EE0">
        <w:rPr>
          <w:sz w:val="12"/>
        </w:rPr>
        <w:t>¶</w:t>
      </w:r>
      <w:r w:rsidRPr="00CA7EE0">
        <w:rPr>
          <w:sz w:val="16"/>
        </w:rPr>
        <w:t xml:space="preserve"> practice. Anything we can understand can by definition not be radical,</w:t>
      </w:r>
      <w:r w:rsidRPr="00CA7EE0">
        <w:rPr>
          <w:sz w:val="12"/>
        </w:rPr>
        <w:t>¶</w:t>
      </w:r>
      <w:r w:rsidRPr="00CA7EE0">
        <w:rPr>
          <w:sz w:val="16"/>
        </w:rPr>
        <w:t xml:space="preserve"> since it must be within the system itself; but anything which escapes the</w:t>
      </w:r>
      <w:r w:rsidRPr="00CA7EE0">
        <w:rPr>
          <w:sz w:val="12"/>
        </w:rPr>
        <w:t>¶</w:t>
      </w:r>
      <w:r w:rsidRPr="00CA7EE0">
        <w:rPr>
          <w:sz w:val="16"/>
        </w:rPr>
        <w:t xml:space="preserve"> system could be heard by us as no more than a mysterious murmur.</w:t>
      </w:r>
      <w:r w:rsidRPr="00CA7EE0">
        <w:rPr>
          <w:sz w:val="12"/>
        </w:rPr>
        <w:t>¶</w:t>
      </w:r>
      <w:r w:rsidRPr="00CA7EE0">
        <w:rPr>
          <w:sz w:val="16"/>
        </w:rPr>
        <w:t xml:space="preserve"> </w:t>
      </w:r>
      <w:r w:rsidRPr="00CA7EE0">
        <w:rPr>
          <w:rStyle w:val="StyleUnderline"/>
        </w:rPr>
        <w:t xml:space="preserve">Such thinking has abandoned the whole notion of a system </w:t>
      </w:r>
      <w:r w:rsidRPr="00CA7EE0">
        <w:rPr>
          <w:rStyle w:val="StyleUnderline"/>
        </w:rPr>
        <w:lastRenderedPageBreak/>
        <w:t>which is</w:t>
      </w:r>
      <w:r w:rsidRPr="00CA7EE0">
        <w:rPr>
          <w:rStyle w:val="StyleUnderline"/>
          <w:sz w:val="12"/>
          <w:u w:val="none"/>
        </w:rPr>
        <w:t>¶</w:t>
      </w:r>
      <w:r w:rsidRPr="00CA7EE0">
        <w:rPr>
          <w:rStyle w:val="StyleUnderline"/>
          <w:sz w:val="12"/>
        </w:rPr>
        <w:t xml:space="preserve"> </w:t>
      </w:r>
      <w:r w:rsidRPr="00CA7EE0">
        <w:rPr>
          <w:rStyle w:val="StyleUnderline"/>
        </w:rPr>
        <w:t>internally contradictory</w:t>
      </w:r>
      <w:r w:rsidRPr="00CA7EE0">
        <w:rPr>
          <w:sz w:val="16"/>
        </w:rPr>
        <w:t>--which has that installed at its heart which can</w:t>
      </w:r>
      <w:r w:rsidRPr="00CA7EE0">
        <w:rPr>
          <w:sz w:val="12"/>
        </w:rPr>
        <w:t>¶</w:t>
      </w:r>
      <w:r w:rsidRPr="00CA7EE0">
        <w:rPr>
          <w:sz w:val="16"/>
        </w:rPr>
        <w:t xml:space="preserve"> potentially undo it. </w:t>
      </w:r>
      <w:r w:rsidRPr="00CA7EE0">
        <w:rPr>
          <w:rStyle w:val="StyleUnderline"/>
        </w:rPr>
        <w:t xml:space="preserve">Instead, </w:t>
      </w:r>
      <w:r w:rsidRPr="00CA7EE0">
        <w:rPr>
          <w:rStyle w:val="Emphasis"/>
        </w:rPr>
        <w:t>it thinks in the rigid oppositions of "inside" and "outside," where to be on the inside is to be complicit and to be on the outside is to be impotent</w:t>
      </w:r>
      <w:r w:rsidRPr="00CA7EE0">
        <w:rPr>
          <w:sz w:val="16"/>
        </w:rPr>
        <w:t xml:space="preserve">. </w:t>
      </w:r>
      <w:r w:rsidRPr="00CA7EE0">
        <w:rPr>
          <w:rStyle w:val="StyleUnderline"/>
        </w:rPr>
        <w:t>The typical style of thought of</w:t>
      </w:r>
      <w:r w:rsidRPr="00CA7EE0">
        <w:rPr>
          <w:rStyle w:val="StyleUnderline"/>
          <w:sz w:val="12"/>
          <w:u w:val="none"/>
        </w:rPr>
        <w:t>¶</w:t>
      </w:r>
      <w:r w:rsidRPr="00CA7EE0">
        <w:rPr>
          <w:rStyle w:val="StyleUnderline"/>
          <w:sz w:val="12"/>
        </w:rPr>
        <w:t xml:space="preserve"> </w:t>
      </w:r>
      <w:r w:rsidRPr="00CA7EE0">
        <w:rPr>
          <w:rStyle w:val="StyleUnderline"/>
        </w:rPr>
        <w:t>such a period, then, might be described as libertarian</w:t>
      </w:r>
      <w:r w:rsidRPr="00CA7EE0">
        <w:rPr>
          <w:rStyle w:val="StyleUnderline"/>
          <w:sz w:val="12"/>
          <w:u w:val="none"/>
        </w:rPr>
        <w:t>¶</w:t>
      </w:r>
      <w:r w:rsidRPr="00CA7EE0">
        <w:rPr>
          <w:rStyle w:val="StyleUnderline"/>
          <w:sz w:val="12"/>
        </w:rPr>
        <w:t xml:space="preserve"> </w:t>
      </w:r>
      <w:r w:rsidRPr="00CA7EE0">
        <w:rPr>
          <w:rStyle w:val="StyleUnderline"/>
        </w:rPr>
        <w:t>pessimism--libertarian, because one would not have given up on the dream</w:t>
      </w:r>
      <w:r w:rsidRPr="00CA7EE0">
        <w:rPr>
          <w:rStyle w:val="StyleUnderline"/>
          <w:sz w:val="12"/>
          <w:u w:val="none"/>
        </w:rPr>
        <w:t>¶</w:t>
      </w:r>
      <w:r w:rsidRPr="00CA7EE0">
        <w:rPr>
          <w:rStyle w:val="StyleUnderline"/>
          <w:sz w:val="12"/>
        </w:rPr>
        <w:t xml:space="preserve"> </w:t>
      </w:r>
      <w:r w:rsidRPr="00CA7EE0">
        <w:rPr>
          <w:rStyle w:val="StyleUnderline"/>
        </w:rPr>
        <w:t>of something quite other than what we have; pessimism, because one would</w:t>
      </w:r>
      <w:r w:rsidRPr="00CA7EE0">
        <w:rPr>
          <w:rStyle w:val="StyleUnderline"/>
          <w:sz w:val="12"/>
          <w:u w:val="none"/>
        </w:rPr>
        <w:t>¶</w:t>
      </w:r>
      <w:r w:rsidRPr="00CA7EE0">
        <w:rPr>
          <w:rStyle w:val="StyleUnderline"/>
          <w:sz w:val="12"/>
        </w:rPr>
        <w:t xml:space="preserve"> </w:t>
      </w:r>
      <w:r w:rsidRPr="00CA7EE0">
        <w:rPr>
          <w:rStyle w:val="StyleUnderline"/>
        </w:rPr>
        <w:t>be much too bleakly conscious of the omnipotence of law and power to</w:t>
      </w:r>
      <w:r w:rsidRPr="00CA7EE0">
        <w:rPr>
          <w:rStyle w:val="StyleUnderline"/>
          <w:sz w:val="12"/>
          <w:u w:val="none"/>
        </w:rPr>
        <w:t>¶</w:t>
      </w:r>
      <w:r w:rsidRPr="00CA7EE0">
        <w:rPr>
          <w:rStyle w:val="StyleUnderline"/>
          <w:sz w:val="12"/>
        </w:rPr>
        <w:t xml:space="preserve"> </w:t>
      </w:r>
      <w:r w:rsidRPr="00CA7EE0">
        <w:rPr>
          <w:rStyle w:val="StyleUnderline"/>
        </w:rPr>
        <w:t>believe that such a dream could ever be realized.</w:t>
      </w:r>
      <w:r w:rsidRPr="00CA7EE0">
        <w:rPr>
          <w:sz w:val="16"/>
        </w:rPr>
        <w:t xml:space="preserve"> If one still believed in</w:t>
      </w:r>
      <w:r w:rsidRPr="00CA7EE0">
        <w:rPr>
          <w:sz w:val="12"/>
        </w:rPr>
        <w:t>¶</w:t>
      </w:r>
      <w:r w:rsidRPr="00CA7EE0">
        <w:rPr>
          <w:sz w:val="16"/>
        </w:rPr>
        <w:t xml:space="preserve"> subversion, but not in the existence of any flesh-and-blood agents of it,</w:t>
      </w:r>
      <w:r w:rsidRPr="00CA7EE0">
        <w:rPr>
          <w:sz w:val="12"/>
        </w:rPr>
        <w:t>¶</w:t>
      </w:r>
      <w:r w:rsidRPr="00CA7EE0">
        <w:rPr>
          <w:sz w:val="16"/>
        </w:rPr>
        <w:t xml:space="preserve"> then it might be possible to imagine that the system in some way subverted</w:t>
      </w:r>
      <w:r w:rsidRPr="00CA7EE0">
        <w:rPr>
          <w:sz w:val="12"/>
        </w:rPr>
        <w:t>¶</w:t>
      </w:r>
      <w:r w:rsidRPr="00CA7EE0">
        <w:rPr>
          <w:sz w:val="16"/>
        </w:rPr>
        <w:t xml:space="preserve"> itself, deconstructed its own logic, which would then allow you to combine</w:t>
      </w:r>
      <w:r w:rsidRPr="00CA7EE0">
        <w:rPr>
          <w:sz w:val="12"/>
        </w:rPr>
        <w:t>¶</w:t>
      </w:r>
      <w:r w:rsidRPr="00CA7EE0">
        <w:rPr>
          <w:sz w:val="16"/>
        </w:rPr>
        <w:t xml:space="preserve"> a certain radicalism with a certain skepticism.</w:t>
      </w:r>
      <w:r w:rsidRPr="00CA7EE0">
        <w:rPr>
          <w:sz w:val="12"/>
        </w:rPr>
        <w:t>¶</w:t>
      </w:r>
      <w:r w:rsidRPr="00CA7EE0">
        <w:rPr>
          <w:sz w:val="16"/>
        </w:rPr>
        <w:t xml:space="preserve"> If the system is everywhere, then it would seem, like the Almighty</w:t>
      </w:r>
      <w:r w:rsidRPr="00CA7EE0">
        <w:rPr>
          <w:sz w:val="12"/>
        </w:rPr>
        <w:t>¶</w:t>
      </w:r>
      <w:r w:rsidRPr="00CA7EE0">
        <w:rPr>
          <w:sz w:val="16"/>
        </w:rPr>
        <w:t xml:space="preserve"> himself, to be visible at no particular point; and it would therefore</w:t>
      </w:r>
      <w:r w:rsidRPr="00CA7EE0">
        <w:rPr>
          <w:sz w:val="12"/>
        </w:rPr>
        <w:t>¶</w:t>
      </w:r>
      <w:r w:rsidRPr="00CA7EE0">
        <w:rPr>
          <w:sz w:val="16"/>
        </w:rPr>
        <w:t xml:space="preserve"> become possible to believe, paradoxically enough, that whatever was out</w:t>
      </w:r>
      <w:r w:rsidRPr="00CA7EE0">
        <w:rPr>
          <w:sz w:val="12"/>
        </w:rPr>
        <w:t>¶</w:t>
      </w:r>
      <w:r w:rsidRPr="00CA7EE0">
        <w:rPr>
          <w:sz w:val="16"/>
        </w:rPr>
        <w:t xml:space="preserve"> there was not in fact a system at all. It is only a short step from</w:t>
      </w:r>
      <w:r w:rsidRPr="00CA7EE0">
        <w:rPr>
          <w:sz w:val="12"/>
        </w:rPr>
        <w:t>¶</w:t>
      </w:r>
      <w:r w:rsidRPr="00CA7EE0">
        <w:rPr>
          <w:sz w:val="16"/>
        </w:rPr>
        <w:t xml:space="preserve"> claiming that the system is too complex to be represented to declaring</w:t>
      </w:r>
      <w:r w:rsidRPr="00CA7EE0">
        <w:rPr>
          <w:sz w:val="12"/>
        </w:rPr>
        <w:t>¶</w:t>
      </w:r>
      <w:r w:rsidRPr="00CA7EE0">
        <w:rPr>
          <w:sz w:val="16"/>
        </w:rPr>
        <w:t xml:space="preserve"> that it does not exist. </w:t>
      </w:r>
      <w:r w:rsidRPr="00CA7EE0">
        <w:rPr>
          <w:rStyle w:val="StyleUnderline"/>
        </w:rPr>
        <w:t>In the period we are imagining, then, some would</w:t>
      </w:r>
      <w:r w:rsidRPr="00CA7EE0">
        <w:rPr>
          <w:rStyle w:val="StyleUnderline"/>
          <w:sz w:val="12"/>
          <w:u w:val="none"/>
        </w:rPr>
        <w:t>¶</w:t>
      </w:r>
      <w:r w:rsidRPr="00CA7EE0">
        <w:rPr>
          <w:rStyle w:val="StyleUnderline"/>
          <w:sz w:val="12"/>
        </w:rPr>
        <w:t xml:space="preserve"> </w:t>
      </w:r>
      <w:r w:rsidRPr="00CA7EE0">
        <w:rPr>
          <w:rStyle w:val="StyleUnderline"/>
        </w:rPr>
        <w:t>no doubt be found clamoring against what they saw as the tyranny of a real</w:t>
      </w:r>
      <w:r w:rsidRPr="00CA7EE0">
        <w:rPr>
          <w:rStyle w:val="StyleUnderline"/>
          <w:sz w:val="12"/>
          <w:u w:val="none"/>
        </w:rPr>
        <w:t>¶</w:t>
      </w:r>
      <w:r w:rsidRPr="00CA7EE0">
        <w:rPr>
          <w:rStyle w:val="StyleUnderline"/>
          <w:sz w:val="12"/>
        </w:rPr>
        <w:t xml:space="preserve"> </w:t>
      </w:r>
      <w:r w:rsidRPr="00CA7EE0">
        <w:rPr>
          <w:rStyle w:val="StyleUnderline"/>
        </w:rPr>
        <w:t>social totality</w:t>
      </w:r>
      <w:r w:rsidRPr="00CA7EE0">
        <w:rPr>
          <w:sz w:val="16"/>
        </w:rPr>
        <w:t>, whereas others would be busy deconstructing the whole</w:t>
      </w:r>
      <w:r w:rsidRPr="00CA7EE0">
        <w:rPr>
          <w:sz w:val="12"/>
        </w:rPr>
        <w:t>¶</w:t>
      </w:r>
      <w:r w:rsidRPr="00CA7EE0">
        <w:rPr>
          <w:sz w:val="16"/>
        </w:rPr>
        <w:t xml:space="preserve"> idea of totality and claiming that it existed only in our minds. It would</w:t>
      </w:r>
      <w:r w:rsidRPr="00CA7EE0">
        <w:rPr>
          <w:sz w:val="12"/>
        </w:rPr>
        <w:t>¶</w:t>
      </w:r>
      <w:r w:rsidRPr="00CA7EE0">
        <w:rPr>
          <w:sz w:val="16"/>
        </w:rPr>
        <w:t xml:space="preserve"> not be hard to see this as, at least in part, a compensation in theory for</w:t>
      </w:r>
      <w:r w:rsidRPr="00CA7EE0">
        <w:rPr>
          <w:sz w:val="12"/>
        </w:rPr>
        <w:t>¶</w:t>
      </w:r>
      <w:r w:rsidRPr="00CA7EE0">
        <w:rPr>
          <w:sz w:val="16"/>
        </w:rPr>
        <w:t xml:space="preserve"> the fact that the social totality was proving difficult to crack in</w:t>
      </w:r>
      <w:r w:rsidRPr="00CA7EE0">
        <w:rPr>
          <w:sz w:val="12"/>
        </w:rPr>
        <w:t>¶</w:t>
      </w:r>
      <w:r w:rsidRPr="00CA7EE0">
        <w:rPr>
          <w:sz w:val="16"/>
        </w:rPr>
        <w:t xml:space="preserve"> practice. If no very ambitious form of political action seems for the</w:t>
      </w:r>
      <w:r w:rsidRPr="00CA7EE0">
        <w:rPr>
          <w:sz w:val="12"/>
        </w:rPr>
        <w:t>¶</w:t>
      </w:r>
      <w:r w:rsidRPr="00CA7EE0">
        <w:rPr>
          <w:sz w:val="16"/>
        </w:rPr>
        <w:t xml:space="preserve"> moment possible, if so-called micropolitics seem the order of the day, it</w:t>
      </w:r>
      <w:r w:rsidRPr="00CA7EE0">
        <w:rPr>
          <w:sz w:val="12"/>
        </w:rPr>
        <w:t>¶</w:t>
      </w:r>
      <w:r w:rsidRPr="00CA7EE0">
        <w:rPr>
          <w:sz w:val="16"/>
        </w:rPr>
        <w:t xml:space="preserve"> is always tempting to convert this necessity into a virtue--to console</w:t>
      </w:r>
      <w:r w:rsidRPr="00CA7EE0">
        <w:rPr>
          <w:sz w:val="12"/>
        </w:rPr>
        <w:t>¶</w:t>
      </w:r>
      <w:r w:rsidRPr="00CA7EE0">
        <w:rPr>
          <w:sz w:val="16"/>
        </w:rPr>
        <w:t xml:space="preserve"> oneself with the thought that one's political limitations have a kind of</w:t>
      </w:r>
      <w:r w:rsidRPr="00CA7EE0">
        <w:rPr>
          <w:sz w:val="12"/>
        </w:rPr>
        <w:t>¶</w:t>
      </w:r>
      <w:r w:rsidRPr="00CA7EE0">
        <w:rPr>
          <w:sz w:val="16"/>
        </w:rPr>
        <w:t xml:space="preserve"> objective ground in reality, in the fact that social "totality" is in any</w:t>
      </w:r>
      <w:r w:rsidRPr="00CA7EE0">
        <w:rPr>
          <w:sz w:val="12"/>
        </w:rPr>
        <w:t>¶</w:t>
      </w:r>
      <w:r w:rsidRPr="00CA7EE0">
        <w:rPr>
          <w:sz w:val="16"/>
        </w:rPr>
        <w:t xml:space="preserve"> case just an illusion. ("Metaphysical" illusion makes your position sound</w:t>
      </w:r>
      <w:r w:rsidRPr="00CA7EE0">
        <w:rPr>
          <w:sz w:val="12"/>
        </w:rPr>
        <w:t>¶</w:t>
      </w:r>
      <w:r w:rsidRPr="00CA7EE0">
        <w:rPr>
          <w:sz w:val="16"/>
        </w:rPr>
        <w:t xml:space="preserve"> rather more imposing.) It does not matter if there is no political agent</w:t>
      </w:r>
      <w:r w:rsidRPr="00CA7EE0">
        <w:rPr>
          <w:sz w:val="12"/>
        </w:rPr>
        <w:t>¶</w:t>
      </w:r>
      <w:r w:rsidRPr="00CA7EE0">
        <w:rPr>
          <w:sz w:val="16"/>
        </w:rPr>
        <w:t xml:space="preserve"> at hand to transform the whole, because there is in fact no whole to be</w:t>
      </w:r>
      <w:r w:rsidRPr="00CA7EE0">
        <w:rPr>
          <w:sz w:val="12"/>
        </w:rPr>
        <w:t>¶</w:t>
      </w:r>
      <w:r w:rsidRPr="00CA7EE0">
        <w:rPr>
          <w:sz w:val="16"/>
        </w:rPr>
        <w:t xml:space="preserve"> transformed. It is as though, having mislaid the breadknife, one declares</w:t>
      </w:r>
      <w:r w:rsidRPr="00CA7EE0">
        <w:rPr>
          <w:sz w:val="12"/>
        </w:rPr>
        <w:t>¶</w:t>
      </w:r>
      <w:r w:rsidRPr="00CA7EE0">
        <w:rPr>
          <w:sz w:val="16"/>
        </w:rPr>
        <w:t xml:space="preserve"> the loaf to be already sliced. But totality might also seem something of</w:t>
      </w:r>
      <w:r w:rsidRPr="00CA7EE0">
        <w:rPr>
          <w:sz w:val="12"/>
        </w:rPr>
        <w:t>¶</w:t>
      </w:r>
      <w:r w:rsidRPr="00CA7EE0">
        <w:rPr>
          <w:sz w:val="16"/>
        </w:rPr>
        <w:t xml:space="preserve"> an illusion because there would be no very obvious political agent for</w:t>
      </w:r>
      <w:r w:rsidRPr="00CA7EE0">
        <w:rPr>
          <w:sz w:val="12"/>
        </w:rPr>
        <w:t>¶</w:t>
      </w:r>
      <w:r w:rsidRPr="00CA7EE0">
        <w:rPr>
          <w:sz w:val="16"/>
        </w:rPr>
        <w:t xml:space="preserve"> whom society might present itself as a totality. There are those who need</w:t>
      </w:r>
      <w:r w:rsidRPr="00CA7EE0">
        <w:rPr>
          <w:sz w:val="12"/>
        </w:rPr>
        <w:t>¶</w:t>
      </w:r>
      <w:r w:rsidRPr="00CA7EE0">
        <w:rPr>
          <w:sz w:val="16"/>
        </w:rPr>
        <w:t xml:space="preserve"> to grasp how it stands with them in order to be free, and who find that</w:t>
      </w:r>
      <w:r w:rsidRPr="00CA7EE0">
        <w:rPr>
          <w:sz w:val="12"/>
        </w:rPr>
        <w:t>¶</w:t>
      </w:r>
      <w:r w:rsidRPr="00CA7EE0">
        <w:rPr>
          <w:sz w:val="16"/>
        </w:rPr>
        <w:t xml:space="preserve"> they can do this only by grasping something of the overall structure with</w:t>
      </w:r>
      <w:r w:rsidRPr="00CA7EE0">
        <w:rPr>
          <w:sz w:val="12"/>
        </w:rPr>
        <w:t>¶</w:t>
      </w:r>
      <w:r w:rsidRPr="00CA7EE0">
        <w:rPr>
          <w:sz w:val="16"/>
        </w:rPr>
        <w:t xml:space="preserve"> which their own immediate situation intersects. Local and universal are</w:t>
      </w:r>
      <w:r w:rsidRPr="00CA7EE0">
        <w:rPr>
          <w:sz w:val="12"/>
        </w:rPr>
        <w:t>¶</w:t>
      </w:r>
      <w:r w:rsidRPr="00CA7EE0">
        <w:rPr>
          <w:sz w:val="16"/>
        </w:rPr>
        <w:t xml:space="preserve"> not, here, simple opposites or theoretical options, as they might be for</w:t>
      </w:r>
      <w:r w:rsidRPr="00CA7EE0">
        <w:rPr>
          <w:sz w:val="12"/>
        </w:rPr>
        <w:t>¶</w:t>
      </w:r>
      <w:r w:rsidRPr="00CA7EE0">
        <w:rPr>
          <w:sz w:val="16"/>
        </w:rPr>
        <w:t xml:space="preserve"> those intellectuals who prefer to think big and those more modest</w:t>
      </w:r>
      <w:r w:rsidRPr="00CA7EE0">
        <w:rPr>
          <w:sz w:val="12"/>
        </w:rPr>
        <w:t>¶</w:t>
      </w:r>
      <w:r w:rsidRPr="00CA7EE0">
        <w:rPr>
          <w:sz w:val="16"/>
        </w:rPr>
        <w:t xml:space="preserve"> academics who like to keep it concrete. But if some of those traditional</w:t>
      </w:r>
      <w:r w:rsidRPr="00CA7EE0">
        <w:rPr>
          <w:sz w:val="12"/>
        </w:rPr>
        <w:t>¶</w:t>
      </w:r>
      <w:r w:rsidRPr="00CA7EE0">
        <w:rPr>
          <w:sz w:val="16"/>
        </w:rPr>
        <w:t xml:space="preserve"> political agents are in trouble, then so will be the concept of social</w:t>
      </w:r>
      <w:r w:rsidRPr="00CA7EE0">
        <w:rPr>
          <w:sz w:val="12"/>
        </w:rPr>
        <w:t>¶</w:t>
      </w:r>
      <w:r w:rsidRPr="00CA7EE0">
        <w:rPr>
          <w:sz w:val="16"/>
        </w:rPr>
        <w:t xml:space="preserve"> totality, since it is those agents' need of it that gives it its force.</w:t>
      </w:r>
      <w:r w:rsidRPr="00CA7EE0">
        <w:rPr>
          <w:sz w:val="12"/>
        </w:rPr>
        <w:t>¶</w:t>
      </w:r>
      <w:r w:rsidRPr="00CA7EE0">
        <w:rPr>
          <w:sz w:val="16"/>
        </w:rPr>
        <w:t xml:space="preserve"> Grasping a complex totality involves some rigorous analysis; so it is not</w:t>
      </w:r>
      <w:r w:rsidRPr="00CA7EE0">
        <w:rPr>
          <w:sz w:val="12"/>
        </w:rPr>
        <w:t>¶</w:t>
      </w:r>
      <w:r w:rsidRPr="00CA7EE0">
        <w:rPr>
          <w:sz w:val="16"/>
        </w:rPr>
        <w:t xml:space="preserve"> surprising that such strenuously systematic thought should be out of</w:t>
      </w:r>
      <w:r w:rsidRPr="00CA7EE0">
        <w:rPr>
          <w:sz w:val="12"/>
        </w:rPr>
        <w:t>¶</w:t>
      </w:r>
      <w:r w:rsidRPr="00CA7EE0">
        <w:rPr>
          <w:sz w:val="16"/>
        </w:rPr>
        <w:t xml:space="preserve"> fashion, dismissed as phallic, scientistic, or what have you, in the sort</w:t>
      </w:r>
      <w:r w:rsidRPr="00CA7EE0">
        <w:rPr>
          <w:sz w:val="12"/>
        </w:rPr>
        <w:t>¶</w:t>
      </w:r>
      <w:r w:rsidRPr="00CA7EE0">
        <w:rPr>
          <w:sz w:val="16"/>
        </w:rPr>
        <w:t xml:space="preserve"> of period we are imagining. When there is nothing in particular in it for</w:t>
      </w:r>
      <w:r w:rsidRPr="00CA7EE0">
        <w:rPr>
          <w:sz w:val="12"/>
        </w:rPr>
        <w:t>¶</w:t>
      </w:r>
      <w:r w:rsidRPr="00CA7EE0">
        <w:rPr>
          <w:sz w:val="16"/>
        </w:rPr>
        <w:t xml:space="preserve"> you to find out how you stand--</w:t>
      </w:r>
      <w:r w:rsidRPr="00CA7EE0">
        <w:rPr>
          <w:rStyle w:val="StyleUnderline"/>
        </w:rPr>
        <w:t>if you are a professor in Ithaca or Irvine,</w:t>
      </w:r>
      <w:r w:rsidRPr="00CA7EE0">
        <w:rPr>
          <w:rStyle w:val="StyleUnderline"/>
          <w:sz w:val="12"/>
          <w:u w:val="none"/>
        </w:rPr>
        <w:t>¶</w:t>
      </w:r>
      <w:r w:rsidRPr="00CA7EE0">
        <w:rPr>
          <w:rStyle w:val="StyleUnderline"/>
          <w:sz w:val="12"/>
        </w:rPr>
        <w:t xml:space="preserve"> </w:t>
      </w:r>
      <w:r w:rsidRPr="00CA7EE0">
        <w:rPr>
          <w:rStyle w:val="StyleUnderline"/>
        </w:rPr>
        <w:t>for example--you can afford to be ambiguous, elusive, deliciously</w:t>
      </w:r>
      <w:r w:rsidRPr="00CA7EE0">
        <w:rPr>
          <w:rStyle w:val="StyleUnderline"/>
          <w:sz w:val="12"/>
          <w:u w:val="none"/>
        </w:rPr>
        <w:t>¶</w:t>
      </w:r>
      <w:r w:rsidRPr="00CA7EE0">
        <w:rPr>
          <w:rStyle w:val="StyleUnderline"/>
          <w:sz w:val="12"/>
        </w:rPr>
        <w:t xml:space="preserve"> </w:t>
      </w:r>
      <w:r w:rsidRPr="00CA7EE0">
        <w:rPr>
          <w:rStyle w:val="StyleUnderline"/>
        </w:rPr>
        <w:t>indeterminate. You are also quite likely, in such circumstances, to wax</w:t>
      </w:r>
      <w:r w:rsidRPr="00CA7EE0">
        <w:rPr>
          <w:rStyle w:val="StyleUnderline"/>
          <w:sz w:val="12"/>
          <w:u w:val="none"/>
        </w:rPr>
        <w:t>¶</w:t>
      </w:r>
      <w:r w:rsidRPr="00CA7EE0">
        <w:rPr>
          <w:rStyle w:val="StyleUnderline"/>
          <w:sz w:val="12"/>
        </w:rPr>
        <w:t xml:space="preserve"> </w:t>
      </w:r>
      <w:r w:rsidRPr="00CA7EE0">
        <w:rPr>
          <w:rStyle w:val="StyleUnderline"/>
        </w:rPr>
        <w:t>idealist</w:t>
      </w:r>
      <w:r w:rsidRPr="00CA7EE0">
        <w:rPr>
          <w:sz w:val="16"/>
        </w:rPr>
        <w:t>-though in some suitably new-fangled rather than tediously</w:t>
      </w:r>
      <w:r w:rsidRPr="00CA7EE0">
        <w:rPr>
          <w:sz w:val="12"/>
        </w:rPr>
        <w:t>¶</w:t>
      </w:r>
      <w:r w:rsidRPr="00CA7EE0">
        <w:rPr>
          <w:sz w:val="16"/>
        </w:rPr>
        <w:t xml:space="preserve"> old-fashioned sense. For one primary way in which we know the world is, of</w:t>
      </w:r>
      <w:r w:rsidRPr="00CA7EE0">
        <w:rPr>
          <w:sz w:val="12"/>
        </w:rPr>
        <w:t>¶</w:t>
      </w:r>
      <w:r w:rsidRPr="00CA7EE0">
        <w:rPr>
          <w:sz w:val="16"/>
        </w:rPr>
        <w:t xml:space="preserve"> course, through practice; and if any very ambitious practice is denied us,</w:t>
      </w:r>
      <w:r w:rsidRPr="00CA7EE0">
        <w:rPr>
          <w:sz w:val="12"/>
        </w:rPr>
        <w:t>¶</w:t>
      </w:r>
      <w:r w:rsidRPr="00CA7EE0">
        <w:rPr>
          <w:sz w:val="16"/>
        </w:rPr>
        <w:t xml:space="preserve"> it will not be long before we catch ourselves wondering whether there is</w:t>
      </w:r>
      <w:r w:rsidRPr="00CA7EE0">
        <w:rPr>
          <w:sz w:val="12"/>
        </w:rPr>
        <w:t>¶</w:t>
      </w:r>
      <w:r w:rsidRPr="00CA7EE0">
        <w:rPr>
          <w:sz w:val="16"/>
        </w:rPr>
        <w:t xml:space="preserve"> anything out there at all. One would expect, then, that in such an era a</w:t>
      </w:r>
      <w:r w:rsidRPr="00CA7EE0">
        <w:rPr>
          <w:sz w:val="12"/>
        </w:rPr>
        <w:t>¶</w:t>
      </w:r>
      <w:r w:rsidRPr="00CA7EE0">
        <w:rPr>
          <w:sz w:val="16"/>
        </w:rPr>
        <w:t xml:space="preserve"> belief in reality as something that resists us ("History is what hurts,"</w:t>
      </w:r>
      <w:r w:rsidRPr="00CA7EE0">
        <w:rPr>
          <w:sz w:val="12"/>
        </w:rPr>
        <w:t>¶</w:t>
      </w:r>
      <w:r w:rsidRPr="00CA7EE0">
        <w:rPr>
          <w:sz w:val="16"/>
        </w:rPr>
        <w:t xml:space="preserve"> as Fredric Jameson has put it) will give way to a belief in the</w:t>
      </w:r>
      <w:r w:rsidRPr="00CA7EE0">
        <w:rPr>
          <w:sz w:val="12"/>
        </w:rPr>
        <w:t>¶</w:t>
      </w:r>
      <w:r w:rsidRPr="00CA7EE0">
        <w:rPr>
          <w:sz w:val="16"/>
        </w:rPr>
        <w:t xml:space="preserve"> "constructed" nature of the world. This, in turn, would no doubt go hand</w:t>
      </w:r>
      <w:r w:rsidRPr="00CA7EE0">
        <w:rPr>
          <w:sz w:val="12"/>
        </w:rPr>
        <w:t>¶</w:t>
      </w:r>
      <w:r w:rsidRPr="00CA7EE0">
        <w:rPr>
          <w:sz w:val="16"/>
        </w:rPr>
        <w:t xml:space="preserve"> in hand with a full-blooded "culturalism" which underestimated what men</w:t>
      </w:r>
      <w:r w:rsidRPr="00CA7EE0">
        <w:rPr>
          <w:sz w:val="12"/>
        </w:rPr>
        <w:t>¶</w:t>
      </w:r>
      <w:r w:rsidRPr="00CA7EE0">
        <w:rPr>
          <w:sz w:val="16"/>
        </w:rPr>
        <w:t xml:space="preserve"> and women had in common as material human creatures, and suspected all</w:t>
      </w:r>
      <w:r w:rsidRPr="00CA7EE0">
        <w:rPr>
          <w:sz w:val="12"/>
        </w:rPr>
        <w:t>¶</w:t>
      </w:r>
      <w:r w:rsidRPr="00CA7EE0">
        <w:rPr>
          <w:sz w:val="16"/>
        </w:rPr>
        <w:t xml:space="preserve"> talk of nature as an insidious mystification. </w:t>
      </w:r>
      <w:r w:rsidRPr="00CA7EE0">
        <w:rPr>
          <w:rStyle w:val="StyleUnderline"/>
        </w:rPr>
        <w:t>It would tend not to realize</w:t>
      </w:r>
      <w:r w:rsidRPr="00CA7EE0">
        <w:rPr>
          <w:rStyle w:val="StyleUnderline"/>
          <w:sz w:val="12"/>
          <w:u w:val="none"/>
        </w:rPr>
        <w:t>¶</w:t>
      </w:r>
      <w:r w:rsidRPr="00CA7EE0">
        <w:rPr>
          <w:rStyle w:val="StyleUnderline"/>
          <w:sz w:val="12"/>
        </w:rPr>
        <w:t xml:space="preserve"> </w:t>
      </w:r>
      <w:r w:rsidRPr="00CA7EE0">
        <w:rPr>
          <w:rStyle w:val="StyleUnderline"/>
        </w:rPr>
        <w:t>that such culturalism is just as reductive as, say, economism or</w:t>
      </w:r>
      <w:r w:rsidRPr="00CA7EE0">
        <w:rPr>
          <w:rStyle w:val="StyleUnderline"/>
          <w:sz w:val="12"/>
          <w:u w:val="none"/>
        </w:rPr>
        <w:t>¶</w:t>
      </w:r>
      <w:r w:rsidRPr="00CA7EE0">
        <w:rPr>
          <w:rStyle w:val="StyleUnderline"/>
          <w:sz w:val="12"/>
        </w:rPr>
        <w:t xml:space="preserve"> </w:t>
      </w:r>
      <w:r w:rsidRPr="00CA7EE0">
        <w:rPr>
          <w:rStyle w:val="StyleUnderline"/>
        </w:rPr>
        <w:t>biologism.</w:t>
      </w:r>
      <w:r w:rsidRPr="00CA7EE0">
        <w:rPr>
          <w:sz w:val="16"/>
        </w:rPr>
        <w:t xml:space="preserve"> Cognitive and realist accounts of human consciousness would</w:t>
      </w:r>
      <w:r w:rsidRPr="00CA7EE0">
        <w:rPr>
          <w:sz w:val="12"/>
        </w:rPr>
        <w:t>¶</w:t>
      </w:r>
      <w:r w:rsidRPr="00CA7EE0">
        <w:rPr>
          <w:sz w:val="16"/>
        </w:rPr>
        <w:t xml:space="preserve"> yield ground to various kinds of pragmatism and relativism, party because</w:t>
      </w:r>
      <w:r w:rsidRPr="00CA7EE0">
        <w:rPr>
          <w:sz w:val="12"/>
        </w:rPr>
        <w:t>¶</w:t>
      </w:r>
      <w:r w:rsidRPr="00CA7EE0">
        <w:rPr>
          <w:sz w:val="16"/>
        </w:rPr>
        <w:t xml:space="preserve"> there didn't any longer seem much politically at stake in knowing how it</w:t>
      </w:r>
      <w:r w:rsidRPr="00CA7EE0">
        <w:rPr>
          <w:sz w:val="12"/>
        </w:rPr>
        <w:t>¶</w:t>
      </w:r>
      <w:r w:rsidRPr="00CA7EE0">
        <w:rPr>
          <w:sz w:val="16"/>
        </w:rPr>
        <w:t xml:space="preserve"> stood with you. Everything would become an interpretation, including that</w:t>
      </w:r>
      <w:r w:rsidRPr="00CA7EE0">
        <w:rPr>
          <w:sz w:val="12"/>
        </w:rPr>
        <w:t>¶</w:t>
      </w:r>
      <w:r w:rsidRPr="00CA7EE0">
        <w:rPr>
          <w:sz w:val="16"/>
        </w:rPr>
        <w:t xml:space="preserve"> statement itself. And what would also gradually implode, along with</w:t>
      </w:r>
      <w:r w:rsidRPr="00CA7EE0">
        <w:rPr>
          <w:sz w:val="12"/>
        </w:rPr>
        <w:t>¶</w:t>
      </w:r>
      <w:r w:rsidRPr="00CA7EE0">
        <w:rPr>
          <w:sz w:val="16"/>
        </w:rPr>
        <w:t xml:space="preserve"> reasonably certain knowledge, would be the idea of a human subject</w:t>
      </w:r>
      <w:r w:rsidRPr="00CA7EE0">
        <w:rPr>
          <w:sz w:val="12"/>
        </w:rPr>
        <w:t>¶</w:t>
      </w:r>
      <w:r w:rsidRPr="00CA7EE0">
        <w:rPr>
          <w:sz w:val="16"/>
        </w:rPr>
        <w:t xml:space="preserve"> "centered" and unified enough to take significant action. For such</w:t>
      </w:r>
      <w:r w:rsidRPr="00CA7EE0">
        <w:rPr>
          <w:sz w:val="12"/>
        </w:rPr>
        <w:t>¶</w:t>
      </w:r>
      <w:r w:rsidRPr="00CA7EE0">
        <w:rPr>
          <w:sz w:val="16"/>
        </w:rPr>
        <w:t xml:space="preserve"> significant action would now seem in short supply; and the result, once</w:t>
      </w:r>
      <w:r w:rsidRPr="00CA7EE0">
        <w:rPr>
          <w:sz w:val="12"/>
        </w:rPr>
        <w:t>¶</w:t>
      </w:r>
      <w:r w:rsidRPr="00CA7EE0">
        <w:rPr>
          <w:sz w:val="16"/>
        </w:rPr>
        <w:t xml:space="preserve"> more, would be to make a virtue out of necessity by singing the praises of</w:t>
      </w:r>
      <w:r w:rsidRPr="00CA7EE0">
        <w:rPr>
          <w:sz w:val="12"/>
        </w:rPr>
        <w:t>¶</w:t>
      </w:r>
      <w:r w:rsidRPr="00CA7EE0">
        <w:rPr>
          <w:sz w:val="16"/>
        </w:rPr>
        <w:t xml:space="preserve"> the diffuse, decentered, schizoid human subject--a subject who might well</w:t>
      </w:r>
      <w:r w:rsidRPr="00CA7EE0">
        <w:rPr>
          <w:sz w:val="12"/>
        </w:rPr>
        <w:t>¶</w:t>
      </w:r>
      <w:r w:rsidRPr="00CA7EE0">
        <w:rPr>
          <w:sz w:val="16"/>
        </w:rPr>
        <w:t xml:space="preserve"> not be "together" enough to topple a bottle off a wall, et alone bring</w:t>
      </w:r>
      <w:r w:rsidRPr="00CA7EE0">
        <w:rPr>
          <w:sz w:val="12"/>
        </w:rPr>
        <w:t>¶</w:t>
      </w:r>
      <w:r w:rsidRPr="00CA7EE0">
        <w:rPr>
          <w:sz w:val="16"/>
        </w:rPr>
        <w:t xml:space="preserve"> down the sate, but who could nevertheless be presented as hair-raisingly</w:t>
      </w:r>
      <w:r w:rsidRPr="00CA7EE0">
        <w:rPr>
          <w:sz w:val="12"/>
        </w:rPr>
        <w:t>¶</w:t>
      </w:r>
      <w:r w:rsidRPr="00CA7EE0">
        <w:rPr>
          <w:sz w:val="16"/>
        </w:rPr>
        <w:t xml:space="preserve"> avant garde in contrast to the smugly centered subjects of an older, more</w:t>
      </w:r>
      <w:r w:rsidRPr="00CA7EE0">
        <w:rPr>
          <w:sz w:val="12"/>
        </w:rPr>
        <w:t>¶</w:t>
      </w:r>
      <w:r w:rsidRPr="00CA7EE0">
        <w:rPr>
          <w:sz w:val="16"/>
        </w:rPr>
        <w:t xml:space="preserve"> classical phase of capitalism. To put it another way: the subject as</w:t>
      </w:r>
      <w:r w:rsidRPr="00CA7EE0">
        <w:rPr>
          <w:sz w:val="12"/>
        </w:rPr>
        <w:t>¶</w:t>
      </w:r>
      <w:r w:rsidRPr="00CA7EE0">
        <w:rPr>
          <w:sz w:val="16"/>
        </w:rPr>
        <w:t xml:space="preserve"> producer (coherent, disciplined, self-determining) would have yielded</w:t>
      </w:r>
      <w:r w:rsidRPr="00CA7EE0">
        <w:rPr>
          <w:sz w:val="12"/>
        </w:rPr>
        <w:t>¶</w:t>
      </w:r>
      <w:r w:rsidRPr="00CA7EE0">
        <w:rPr>
          <w:sz w:val="16"/>
        </w:rPr>
        <w:t xml:space="preserve"> ground to the subject as consumer (mobile, ephemeral, constituted by</w:t>
      </w:r>
      <w:r w:rsidRPr="00CA7EE0">
        <w:rPr>
          <w:sz w:val="12"/>
        </w:rPr>
        <w:t>¶</w:t>
      </w:r>
      <w:r w:rsidRPr="00CA7EE0">
        <w:rPr>
          <w:sz w:val="16"/>
        </w:rPr>
        <w:t xml:space="preserve"> insatiable desire).</w:t>
      </w:r>
      <w:r w:rsidRPr="00CA7EE0">
        <w:rPr>
          <w:sz w:val="12"/>
        </w:rPr>
        <w:t>¶</w:t>
      </w:r>
      <w:r w:rsidRPr="00CA7EE0">
        <w:rPr>
          <w:sz w:val="16"/>
        </w:rPr>
        <w:t xml:space="preserve"> If the "left" orthodoxies of such a period were pragmatist, relativist,</w:t>
      </w:r>
      <w:r w:rsidRPr="00CA7EE0">
        <w:rPr>
          <w:sz w:val="12"/>
        </w:rPr>
        <w:t>¶</w:t>
      </w:r>
      <w:r w:rsidRPr="00CA7EE0">
        <w:rPr>
          <w:sz w:val="16"/>
        </w:rPr>
        <w:t xml:space="preserve"> pluralistic, deconstructive, then one might well see such thought-forms as</w:t>
      </w:r>
      <w:r w:rsidRPr="00CA7EE0">
        <w:rPr>
          <w:sz w:val="12"/>
        </w:rPr>
        <w:t>¶</w:t>
      </w:r>
      <w:r w:rsidRPr="00CA7EE0">
        <w:rPr>
          <w:sz w:val="16"/>
        </w:rPr>
        <w:t xml:space="preserve"> dangerously radical. For does not capitalism need sure foundations, stable</w:t>
      </w:r>
      <w:r w:rsidRPr="00CA7EE0">
        <w:rPr>
          <w:sz w:val="12"/>
        </w:rPr>
        <w:t>¶</w:t>
      </w:r>
      <w:r w:rsidRPr="00CA7EE0">
        <w:rPr>
          <w:sz w:val="16"/>
        </w:rPr>
        <w:t xml:space="preserve"> identities, absolute authority, metaphysical certainties, in order to</w:t>
      </w:r>
      <w:r w:rsidRPr="00CA7EE0">
        <w:rPr>
          <w:sz w:val="12"/>
        </w:rPr>
        <w:t>¶</w:t>
      </w:r>
      <w:r w:rsidRPr="00CA7EE0">
        <w:rPr>
          <w:sz w:val="16"/>
        </w:rPr>
        <w:t xml:space="preserve"> survive And wouldn't the kind of thought we are imagining put the skids</w:t>
      </w:r>
      <w:r w:rsidRPr="00CA7EE0">
        <w:rPr>
          <w:sz w:val="12"/>
        </w:rPr>
        <w:t>¶</w:t>
      </w:r>
      <w:r w:rsidRPr="00CA7EE0">
        <w:rPr>
          <w:sz w:val="16"/>
        </w:rPr>
        <w:t xml:space="preserve"> under all this The answer, feebly enough, is both yes and no. It is true</w:t>
      </w:r>
      <w:r w:rsidRPr="00CA7EE0">
        <w:rPr>
          <w:sz w:val="12"/>
        </w:rPr>
        <w:t>¶</w:t>
      </w:r>
      <w:r w:rsidRPr="00CA7EE0">
        <w:rPr>
          <w:sz w:val="16"/>
        </w:rPr>
        <w:t xml:space="preserve"> that capitalism, so far anyway, has felt the need to underpin its</w:t>
      </w:r>
      <w:r w:rsidRPr="00CA7EE0">
        <w:rPr>
          <w:sz w:val="12"/>
        </w:rPr>
        <w:t>¶</w:t>
      </w:r>
      <w:r w:rsidRPr="00CA7EE0">
        <w:rPr>
          <w:sz w:val="16"/>
        </w:rPr>
        <w:t xml:space="preserve"> authority with unimpeachable moral foundations. Look, for example, at the</w:t>
      </w:r>
      <w:r w:rsidRPr="00CA7EE0">
        <w:rPr>
          <w:sz w:val="12"/>
        </w:rPr>
        <w:t>¶</w:t>
      </w:r>
      <w:r w:rsidRPr="00CA7EE0">
        <w:rPr>
          <w:sz w:val="16"/>
        </w:rPr>
        <w:t xml:space="preserve"> remarkable tenacity of religious belief in North America. On the other</w:t>
      </w:r>
      <w:r w:rsidRPr="00CA7EE0">
        <w:rPr>
          <w:sz w:val="12"/>
        </w:rPr>
        <w:t>¶</w:t>
      </w:r>
      <w:r w:rsidRPr="00CA7EE0">
        <w:rPr>
          <w:sz w:val="16"/>
        </w:rPr>
        <w:t xml:space="preserve"> hand, look at the British, who are a notably godless bunch. No British</w:t>
      </w:r>
      <w:r w:rsidRPr="00CA7EE0">
        <w:rPr>
          <w:sz w:val="12"/>
        </w:rPr>
        <w:t>¶</w:t>
      </w:r>
      <w:r w:rsidRPr="00CA7EE0">
        <w:rPr>
          <w:sz w:val="16"/>
        </w:rPr>
        <w:t xml:space="preserve"> politician could cause anything other than acute embarrassment by invoking</w:t>
      </w:r>
      <w:r w:rsidRPr="00CA7EE0">
        <w:rPr>
          <w:sz w:val="12"/>
        </w:rPr>
        <w:t>¶</w:t>
      </w:r>
      <w:r w:rsidRPr="00CA7EE0">
        <w:rPr>
          <w:sz w:val="16"/>
        </w:rPr>
        <w:t xml:space="preserve"> the Supreme Being in public, and the British talk much less about</w:t>
      </w:r>
      <w:r w:rsidRPr="00CA7EE0">
        <w:rPr>
          <w:sz w:val="12"/>
        </w:rPr>
        <w:t>¶</w:t>
      </w:r>
      <w:r w:rsidRPr="00CA7EE0">
        <w:rPr>
          <w:sz w:val="16"/>
        </w:rPr>
        <w:t xml:space="preserve"> metaphysical abstractions like Britain than those in the United States do</w:t>
      </w:r>
      <w:r w:rsidRPr="00CA7EE0">
        <w:rPr>
          <w:sz w:val="12"/>
        </w:rPr>
        <w:t>¶</w:t>
      </w:r>
      <w:r w:rsidRPr="00CA7EE0">
        <w:rPr>
          <w:sz w:val="16"/>
        </w:rPr>
        <w:t xml:space="preserve"> about something called the United States. It is not clear, in other words,</w:t>
      </w:r>
      <w:r w:rsidRPr="00CA7EE0">
        <w:rPr>
          <w:sz w:val="12"/>
        </w:rPr>
        <w:t>¶</w:t>
      </w:r>
      <w:r w:rsidRPr="00CA7EE0">
        <w:rPr>
          <w:sz w:val="16"/>
        </w:rPr>
        <w:t xml:space="preserve"> exactly how much metaphysical talk the advanced capitalist system really</w:t>
      </w:r>
      <w:r w:rsidRPr="00CA7EE0">
        <w:rPr>
          <w:sz w:val="12"/>
        </w:rPr>
        <w:t>¶</w:t>
      </w:r>
      <w:r w:rsidRPr="00CA7EE0">
        <w:rPr>
          <w:sz w:val="16"/>
        </w:rPr>
        <w:t xml:space="preserve"> requires; and it is certainly true that its relentlessly secularizing,</w:t>
      </w:r>
      <w:r w:rsidRPr="00CA7EE0">
        <w:rPr>
          <w:sz w:val="12"/>
        </w:rPr>
        <w:t>¶</w:t>
      </w:r>
      <w:r w:rsidRPr="00CA7EE0">
        <w:rPr>
          <w:sz w:val="16"/>
        </w:rPr>
        <w:t xml:space="preserve"> rationalizing operations threaten to undercut its own metaphysical claims.</w:t>
      </w:r>
      <w:r w:rsidRPr="00CA7EE0">
        <w:rPr>
          <w:sz w:val="12"/>
        </w:rPr>
        <w:t>¶</w:t>
      </w:r>
      <w:r w:rsidRPr="00CA7EE0">
        <w:rPr>
          <w:sz w:val="16"/>
        </w:rPr>
        <w:t xml:space="preserve"> </w:t>
      </w:r>
      <w:r w:rsidRPr="00CA7EE0">
        <w:rPr>
          <w:rStyle w:val="StyleUnderline"/>
        </w:rPr>
        <w:t>It is clear, however, that without pragmatism and plurality the system</w:t>
      </w:r>
      <w:r w:rsidRPr="00CA7EE0">
        <w:rPr>
          <w:rStyle w:val="StyleUnderline"/>
          <w:sz w:val="12"/>
          <w:u w:val="none"/>
        </w:rPr>
        <w:t>¶</w:t>
      </w:r>
      <w:r w:rsidRPr="00CA7EE0">
        <w:rPr>
          <w:rStyle w:val="StyleUnderline"/>
          <w:sz w:val="12"/>
        </w:rPr>
        <w:t xml:space="preserve"> </w:t>
      </w:r>
      <w:r w:rsidRPr="00CA7EE0">
        <w:rPr>
          <w:rStyle w:val="StyleUnderline"/>
        </w:rPr>
        <w:t xml:space="preserve">could not survive at all. </w:t>
      </w:r>
      <w:r w:rsidRPr="00CA7EE0">
        <w:rPr>
          <w:rStyle w:val="Emphasis"/>
        </w:rPr>
        <w:t>Difference, "hybridity," heterogeneity, restless</w:t>
      </w:r>
      <w:r>
        <w:rPr>
          <w:rStyle w:val="Emphasis"/>
        </w:rPr>
        <w:t xml:space="preserve"> </w:t>
      </w:r>
      <w:r w:rsidRPr="00CA7EE0">
        <w:rPr>
          <w:rStyle w:val="Emphasis"/>
        </w:rPr>
        <w:t>mobility are native to the capitalist mode of production, and thus by no</w:t>
      </w:r>
      <w:r>
        <w:rPr>
          <w:rStyle w:val="Emphasis"/>
        </w:rPr>
        <w:t xml:space="preserve"> </w:t>
      </w:r>
      <w:r w:rsidRPr="00CA7EE0">
        <w:rPr>
          <w:rStyle w:val="Emphasis"/>
        </w:rPr>
        <w:t>means inherently radical phenomena. So if these ways of thinking put the skids under the system at one level, they reproduce its logic at another.</w:t>
      </w:r>
      <w:r w:rsidRPr="00CA7EE0">
        <w:rPr>
          <w:rStyle w:val="StyleUnderline"/>
          <w:sz w:val="12"/>
          <w:u w:val="none"/>
        </w:rPr>
        <w:t>¶</w:t>
      </w:r>
      <w:r w:rsidRPr="00CA7EE0">
        <w:rPr>
          <w:sz w:val="16"/>
        </w:rPr>
        <w:t xml:space="preserve"> If an oppressive system seems to regulate everything, then one will</w:t>
      </w:r>
      <w:r w:rsidRPr="00CA7EE0">
        <w:rPr>
          <w:sz w:val="12"/>
        </w:rPr>
        <w:t>¶</w:t>
      </w:r>
      <w:r w:rsidRPr="00CA7EE0">
        <w:rPr>
          <w:sz w:val="16"/>
        </w:rPr>
        <w:t xml:space="preserve"> naturally look around for some enclave of which this is less </w:t>
      </w:r>
      <w:r w:rsidRPr="00CA7EE0">
        <w:rPr>
          <w:sz w:val="16"/>
        </w:rPr>
        <w:lastRenderedPageBreak/>
        <w:t>true--some</w:t>
      </w:r>
      <w:r w:rsidRPr="00CA7EE0">
        <w:rPr>
          <w:sz w:val="12"/>
        </w:rPr>
        <w:t>¶</w:t>
      </w:r>
      <w:r w:rsidRPr="00CA7EE0">
        <w:rPr>
          <w:sz w:val="16"/>
        </w:rPr>
        <w:t xml:space="preserve"> place where a degree of freedom or randomness or pleasure still</w:t>
      </w:r>
      <w:r w:rsidRPr="00CA7EE0">
        <w:rPr>
          <w:sz w:val="12"/>
        </w:rPr>
        <w:t>¶</w:t>
      </w:r>
      <w:r w:rsidRPr="00CA7EE0">
        <w:rPr>
          <w:sz w:val="16"/>
        </w:rPr>
        <w:t xml:space="preserve"> precariously survives. Perhaps you might call this desire, or discourse,</w:t>
      </w:r>
      <w:r w:rsidRPr="00CA7EE0">
        <w:rPr>
          <w:sz w:val="12"/>
        </w:rPr>
        <w:t>¶</w:t>
      </w:r>
      <w:r w:rsidRPr="00CA7EE0">
        <w:rPr>
          <w:sz w:val="16"/>
        </w:rPr>
        <w:t xml:space="preserve"> or the body, or the unconscious. One might predict in this period a</w:t>
      </w:r>
      <w:r w:rsidRPr="00CA7EE0">
        <w:rPr>
          <w:sz w:val="12"/>
        </w:rPr>
        <w:t>¶</w:t>
      </w:r>
      <w:r w:rsidRPr="00CA7EE0">
        <w:rPr>
          <w:sz w:val="16"/>
        </w:rPr>
        <w:t xml:space="preserve"> quickening of interest in psychoanalsis--for psychoanalysis is not only</w:t>
      </w:r>
      <w:r w:rsidRPr="00CA7EE0">
        <w:rPr>
          <w:sz w:val="12"/>
        </w:rPr>
        <w:t>¶</w:t>
      </w:r>
      <w:r w:rsidRPr="00CA7EE0">
        <w:rPr>
          <w:sz w:val="16"/>
        </w:rPr>
        <w:t xml:space="preserve"> the thinking person's sensationalism, blending intellectual rigor with the</w:t>
      </w:r>
      <w:r w:rsidRPr="00CA7EE0">
        <w:rPr>
          <w:sz w:val="12"/>
        </w:rPr>
        <w:t>¶</w:t>
      </w:r>
      <w:r w:rsidRPr="00CA7EE0">
        <w:rPr>
          <w:sz w:val="16"/>
        </w:rPr>
        <w:t xml:space="preserve"> most lurid materials, but it exudes a general exciting air of radicalism</w:t>
      </w:r>
      <w:r w:rsidRPr="00CA7EE0">
        <w:rPr>
          <w:sz w:val="12"/>
        </w:rPr>
        <w:t>¶</w:t>
      </w:r>
      <w:r w:rsidRPr="00CA7EE0">
        <w:rPr>
          <w:sz w:val="16"/>
        </w:rPr>
        <w:t xml:space="preserve"> without being particularly so politically. If the more abstract questions</w:t>
      </w:r>
      <w:r w:rsidRPr="00CA7EE0">
        <w:rPr>
          <w:sz w:val="12"/>
        </w:rPr>
        <w:t>¶</w:t>
      </w:r>
      <w:r w:rsidRPr="00CA7EE0">
        <w:rPr>
          <w:sz w:val="16"/>
        </w:rPr>
        <w:t xml:space="preserve"> of state, mode of production, and civil society seems for the moment too</w:t>
      </w:r>
      <w:r w:rsidRPr="00CA7EE0">
        <w:rPr>
          <w:sz w:val="12"/>
        </w:rPr>
        <w:t>¶</w:t>
      </w:r>
      <w:r w:rsidRPr="00CA7EE0">
        <w:rPr>
          <w:sz w:val="16"/>
        </w:rPr>
        <w:t xml:space="preserve"> hard to resolve, then one might shift one's political attention to</w:t>
      </w:r>
      <w:r w:rsidRPr="00CA7EE0">
        <w:rPr>
          <w:sz w:val="12"/>
        </w:rPr>
        <w:t>¶</w:t>
      </w:r>
      <w:r w:rsidRPr="00CA7EE0">
        <w:rPr>
          <w:sz w:val="16"/>
        </w:rPr>
        <w:t xml:space="preserve"> something more intimate and immediate, more living and fleshly, like the</w:t>
      </w:r>
      <w:r w:rsidRPr="00CA7EE0">
        <w:rPr>
          <w:sz w:val="12"/>
        </w:rPr>
        <w:t>¶</w:t>
      </w:r>
      <w:r w:rsidRPr="00CA7EE0">
        <w:rPr>
          <w:sz w:val="16"/>
        </w:rPr>
        <w:t xml:space="preserve"> body. Conference papers entitled "Putting the Anus Back into Coriolanus"</w:t>
      </w:r>
      <w:r w:rsidRPr="00CA7EE0">
        <w:rPr>
          <w:sz w:val="12"/>
        </w:rPr>
        <w:t>¶</w:t>
      </w:r>
      <w:r w:rsidRPr="00CA7EE0">
        <w:rPr>
          <w:sz w:val="16"/>
        </w:rPr>
        <w:t xml:space="preserve"> would attract eager crowds who had never heard of the bourgeoisie but who</w:t>
      </w:r>
      <w:r w:rsidRPr="00CA7EE0">
        <w:rPr>
          <w:sz w:val="12"/>
        </w:rPr>
        <w:t>¶</w:t>
      </w:r>
      <w:r w:rsidRPr="00CA7EE0">
        <w:rPr>
          <w:sz w:val="16"/>
        </w:rPr>
        <w:t xml:space="preserve"> knew all about buggery.</w:t>
      </w:r>
      <w:r w:rsidRPr="00CA7EE0">
        <w:rPr>
          <w:sz w:val="12"/>
        </w:rPr>
        <w:t>¶</w:t>
      </w:r>
      <w:r w:rsidRPr="00CA7EE0">
        <w:rPr>
          <w:sz w:val="16"/>
        </w:rPr>
        <w:t xml:space="preserve"> This state of affairs would no doubt be particularly marked in those</w:t>
      </w:r>
      <w:r w:rsidRPr="00CA7EE0">
        <w:rPr>
          <w:sz w:val="12"/>
        </w:rPr>
        <w:t>¶</w:t>
      </w:r>
      <w:r w:rsidRPr="00CA7EE0">
        <w:rPr>
          <w:sz w:val="16"/>
        </w:rPr>
        <w:t xml:space="preserve"> societies which in any case lacked strong socialist traditions; indeed,</w:t>
      </w:r>
      <w:r w:rsidRPr="00CA7EE0">
        <w:rPr>
          <w:sz w:val="12"/>
        </w:rPr>
        <w:t>¶</w:t>
      </w:r>
      <w:r w:rsidRPr="00CA7EE0">
        <w:rPr>
          <w:sz w:val="16"/>
        </w:rPr>
        <w:t xml:space="preserve"> one could imagine much of the style of thought in question, for all its</w:t>
      </w:r>
      <w:r w:rsidRPr="00CA7EE0">
        <w:rPr>
          <w:sz w:val="12"/>
        </w:rPr>
        <w:t>¶</w:t>
      </w:r>
      <w:r w:rsidRPr="00CA7EE0">
        <w:rPr>
          <w:sz w:val="16"/>
        </w:rPr>
        <w:t xml:space="preserve"> suspiciousness of the universal, as no more than a spurious universalizing</w:t>
      </w:r>
      <w:r w:rsidRPr="00CA7EE0">
        <w:rPr>
          <w:sz w:val="12"/>
        </w:rPr>
        <w:t>¶</w:t>
      </w:r>
      <w:r w:rsidRPr="00CA7EE0">
        <w:rPr>
          <w:sz w:val="16"/>
        </w:rPr>
        <w:t xml:space="preserve"> of such specific political conditions. Such a concern with bodiliness and</w:t>
      </w:r>
      <w:r w:rsidRPr="00CA7EE0">
        <w:rPr>
          <w:sz w:val="12"/>
        </w:rPr>
        <w:t>¶</w:t>
      </w:r>
      <w:r w:rsidRPr="00CA7EE0">
        <w:rPr>
          <w:sz w:val="16"/>
        </w:rPr>
        <w:t xml:space="preserve"> sexuality would represent, one imagines, an enormous political deepening</w:t>
      </w:r>
      <w:r w:rsidRPr="00CA7EE0">
        <w:rPr>
          <w:sz w:val="12"/>
        </w:rPr>
        <w:t>¶</w:t>
      </w:r>
      <w:r w:rsidRPr="00CA7EE0">
        <w:rPr>
          <w:sz w:val="16"/>
        </w:rPr>
        <w:t xml:space="preserve"> and enrichment, at the same time as it would signify a thoroughgoing</w:t>
      </w:r>
      <w:r w:rsidRPr="00CA7EE0">
        <w:rPr>
          <w:sz w:val="12"/>
        </w:rPr>
        <w:t>¶</w:t>
      </w:r>
      <w:r w:rsidRPr="00CA7EE0">
        <w:rPr>
          <w:sz w:val="16"/>
        </w:rPr>
        <w:t xml:space="preserve"> displacement. And no doubt just the same could be said if one were to</w:t>
      </w:r>
      <w:r w:rsidRPr="00CA7EE0">
        <w:rPr>
          <w:sz w:val="12"/>
        </w:rPr>
        <w:t>¶</w:t>
      </w:r>
      <w:r w:rsidRPr="00CA7EE0">
        <w:rPr>
          <w:sz w:val="16"/>
        </w:rPr>
        <w:t xml:space="preserve"> witness an increasing obsession with language and culture--topics where</w:t>
      </w:r>
      <w:r w:rsidRPr="00CA7EE0">
        <w:rPr>
          <w:sz w:val="12"/>
        </w:rPr>
        <w:t>¶</w:t>
      </w:r>
      <w:r w:rsidRPr="00CA7EE0">
        <w:rPr>
          <w:sz w:val="16"/>
        </w:rPr>
        <w:t xml:space="preserve"> the intellectual is in any case more likely to feel at home than in the</w:t>
      </w:r>
      <w:r w:rsidRPr="00CA7EE0">
        <w:rPr>
          <w:sz w:val="12"/>
        </w:rPr>
        <w:t>¶</w:t>
      </w:r>
      <w:r w:rsidRPr="00CA7EE0">
        <w:rPr>
          <w:sz w:val="16"/>
        </w:rPr>
        <w:t xml:space="preserve"> realm of material production.</w:t>
      </w:r>
      <w:r w:rsidRPr="00CA7EE0">
        <w:rPr>
          <w:sz w:val="12"/>
        </w:rPr>
        <w:t>¶</w:t>
      </w:r>
      <w:r w:rsidRPr="00CA7EE0">
        <w:rPr>
          <w:sz w:val="16"/>
        </w:rPr>
        <w:t xml:space="preserve"> </w:t>
      </w:r>
      <w:r w:rsidRPr="00CA7EE0">
        <w:rPr>
          <w:rStyle w:val="StyleUnderline"/>
        </w:rPr>
        <w:t>One might expect that some, true to the pessimism of the period, would</w:t>
      </w:r>
      <w:r w:rsidRPr="00CA7EE0">
        <w:rPr>
          <w:rStyle w:val="StyleUnderline"/>
          <w:sz w:val="12"/>
          <w:u w:val="none"/>
        </w:rPr>
        <w:t>¶</w:t>
      </w:r>
      <w:r w:rsidRPr="00CA7EE0">
        <w:rPr>
          <w:rStyle w:val="StyleUnderline"/>
          <w:sz w:val="12"/>
        </w:rPr>
        <w:t xml:space="preserve"> </w:t>
      </w:r>
      <w:r w:rsidRPr="00CA7EE0">
        <w:rPr>
          <w:rStyle w:val="StyleUnderline"/>
        </w:rPr>
        <w:t>stress how discourses are policed, regulated, heavy with power, while</w:t>
      </w:r>
      <w:r w:rsidRPr="00CA7EE0">
        <w:rPr>
          <w:rStyle w:val="StyleUnderline"/>
          <w:sz w:val="12"/>
          <w:u w:val="none"/>
        </w:rPr>
        <w:t>¶</w:t>
      </w:r>
      <w:r w:rsidRPr="00CA7EE0">
        <w:rPr>
          <w:rStyle w:val="StyleUnderline"/>
          <w:sz w:val="12"/>
        </w:rPr>
        <w:t xml:space="preserve"> </w:t>
      </w:r>
      <w:r w:rsidRPr="00CA7EE0">
        <w:rPr>
          <w:rStyle w:val="StyleUnderline"/>
        </w:rPr>
        <w:t>others would proclaim in more libertarian spirit how the thrills and</w:t>
      </w:r>
      <w:r w:rsidRPr="00CA7EE0">
        <w:rPr>
          <w:rStyle w:val="StyleUnderline"/>
          <w:sz w:val="12"/>
          <w:u w:val="none"/>
        </w:rPr>
        <w:t>¶</w:t>
      </w:r>
      <w:r w:rsidRPr="00CA7EE0">
        <w:rPr>
          <w:rStyle w:val="StyleUnderline"/>
          <w:sz w:val="12"/>
        </w:rPr>
        <w:t xml:space="preserve"> </w:t>
      </w:r>
      <w:r w:rsidRPr="00CA7EE0">
        <w:rPr>
          <w:rStyle w:val="StyleUnderline"/>
        </w:rPr>
        <w:t>spills of the signifier can give the slip to the system.</w:t>
      </w:r>
      <w:r w:rsidRPr="00CA7EE0">
        <w:rPr>
          <w:sz w:val="16"/>
        </w:rPr>
        <w:t xml:space="preserve"> Either way, one</w:t>
      </w:r>
      <w:r w:rsidRPr="00CA7EE0">
        <w:rPr>
          <w:sz w:val="12"/>
        </w:rPr>
        <w:t>¶</w:t>
      </w:r>
      <w:r w:rsidRPr="00CA7EE0">
        <w:rPr>
          <w:sz w:val="16"/>
        </w:rPr>
        <w:t xml:space="preserve"> would no doubt witness an immense linguistic inflation, as what appeared</w:t>
      </w:r>
      <w:r w:rsidRPr="00CA7EE0">
        <w:rPr>
          <w:sz w:val="12"/>
        </w:rPr>
        <w:t>¶</w:t>
      </w:r>
      <w:r w:rsidRPr="00CA7EE0">
        <w:rPr>
          <w:sz w:val="16"/>
        </w:rPr>
        <w:t xml:space="preserve"> no longer conceivable in political reality was still just about possible</w:t>
      </w:r>
      <w:r w:rsidRPr="00CA7EE0">
        <w:rPr>
          <w:sz w:val="12"/>
        </w:rPr>
        <w:t>¶</w:t>
      </w:r>
      <w:r w:rsidRPr="00CA7EE0">
        <w:rPr>
          <w:sz w:val="16"/>
        </w:rPr>
        <w:t xml:space="preserve"> in the areas of discourse or signs or textuality. The freedom of text or</w:t>
      </w:r>
      <w:r w:rsidRPr="00CA7EE0">
        <w:rPr>
          <w:sz w:val="12"/>
        </w:rPr>
        <w:t>¶</w:t>
      </w:r>
      <w:r w:rsidRPr="00CA7EE0">
        <w:rPr>
          <w:sz w:val="16"/>
        </w:rPr>
        <w:t xml:space="preserve"> language would come to compensate for the unfreedom of the system as a</w:t>
      </w:r>
      <w:r w:rsidRPr="00CA7EE0">
        <w:rPr>
          <w:sz w:val="12"/>
        </w:rPr>
        <w:t>¶</w:t>
      </w:r>
      <w:r w:rsidRPr="00CA7EE0">
        <w:rPr>
          <w:sz w:val="16"/>
        </w:rPr>
        <w:t xml:space="preserve"> whole. There would still be a kind of utopian vision, but its name now</w:t>
      </w:r>
      <w:r w:rsidRPr="00CA7EE0">
        <w:rPr>
          <w:sz w:val="12"/>
        </w:rPr>
        <w:t>¶</w:t>
      </w:r>
      <w:r w:rsidRPr="00CA7EE0">
        <w:rPr>
          <w:sz w:val="16"/>
        </w:rPr>
        <w:t xml:space="preserve"> would be increasingly poetry. And it would even be possible to imagine, in</w:t>
      </w:r>
      <w:r w:rsidRPr="00CA7EE0">
        <w:rPr>
          <w:sz w:val="12"/>
        </w:rPr>
        <w:t>¶</w:t>
      </w:r>
      <w:r w:rsidRPr="00CA7EE0">
        <w:rPr>
          <w:sz w:val="16"/>
        </w:rPr>
        <w:t xml:space="preserve"> an "extremist" variant of this style of thought, that the future was here</w:t>
      </w:r>
      <w:r w:rsidRPr="00CA7EE0">
        <w:rPr>
          <w:sz w:val="12"/>
        </w:rPr>
        <w:t>¶</w:t>
      </w:r>
      <w:r w:rsidRPr="00CA7EE0">
        <w:rPr>
          <w:sz w:val="16"/>
        </w:rPr>
        <w:t xml:space="preserve"> and now--that utopia had already arrived in the shape of the pleasurable</w:t>
      </w:r>
      <w:r w:rsidRPr="00CA7EE0">
        <w:rPr>
          <w:sz w:val="12"/>
        </w:rPr>
        <w:t>¶</w:t>
      </w:r>
      <w:r w:rsidRPr="00CA7EE0">
        <w:rPr>
          <w:sz w:val="16"/>
        </w:rPr>
        <w:t xml:space="preserve"> intensities, multiple selfhoods, and exhilarating exchanges of the</w:t>
      </w:r>
      <w:r w:rsidRPr="00CA7EE0">
        <w:rPr>
          <w:sz w:val="12"/>
        </w:rPr>
        <w:t>¶</w:t>
      </w:r>
      <w:r w:rsidRPr="00CA7EE0">
        <w:rPr>
          <w:sz w:val="16"/>
        </w:rPr>
        <w:t xml:space="preserve"> marketplace and the shopping mall. History would then most certainly have</w:t>
      </w:r>
      <w:r w:rsidRPr="00CA7EE0">
        <w:rPr>
          <w:sz w:val="12"/>
        </w:rPr>
        <w:t>¶</w:t>
      </w:r>
      <w:r w:rsidRPr="00CA7EE0">
        <w:rPr>
          <w:sz w:val="16"/>
        </w:rPr>
        <w:t xml:space="preserve"> come to an end--an end already implicit in the blocking of radical</w:t>
      </w:r>
      <w:r w:rsidRPr="00CA7EE0">
        <w:rPr>
          <w:sz w:val="12"/>
        </w:rPr>
        <w:t>¶</w:t>
      </w:r>
      <w:r w:rsidRPr="00CA7EE0">
        <w:rPr>
          <w:sz w:val="16"/>
        </w:rPr>
        <w:t xml:space="preserve"> political action. For if no such collective action seemed generally</w:t>
      </w:r>
      <w:r w:rsidRPr="00CA7EE0">
        <w:rPr>
          <w:sz w:val="12"/>
        </w:rPr>
        <w:t>¶</w:t>
      </w:r>
      <w:r w:rsidRPr="00CA7EE0">
        <w:rPr>
          <w:sz w:val="16"/>
        </w:rPr>
        <w:t xml:space="preserve"> possible, then history would indeed appear as random and directionless,</w:t>
      </w:r>
      <w:r w:rsidRPr="00CA7EE0">
        <w:rPr>
          <w:sz w:val="12"/>
        </w:rPr>
        <w:t>¶</w:t>
      </w:r>
      <w:r w:rsidRPr="00CA7EE0">
        <w:rPr>
          <w:sz w:val="16"/>
        </w:rPr>
        <w:t xml:space="preserve"> and to claim that there was no longer any "grand narrative' would be among</w:t>
      </w:r>
      <w:r w:rsidRPr="00CA7EE0">
        <w:rPr>
          <w:sz w:val="12"/>
        </w:rPr>
        <w:t>¶</w:t>
      </w:r>
      <w:r w:rsidRPr="00CA7EE0">
        <w:rPr>
          <w:sz w:val="16"/>
        </w:rPr>
        <w:t xml:space="preserve"> other things a way of saying that we no longer knew how to construct one</w:t>
      </w:r>
      <w:r w:rsidRPr="00CA7EE0">
        <w:rPr>
          <w:sz w:val="12"/>
        </w:rPr>
        <w:t>¶</w:t>
      </w:r>
      <w:r w:rsidRPr="00CA7EE0">
        <w:rPr>
          <w:sz w:val="16"/>
        </w:rPr>
        <w:t xml:space="preserve"> effectively in these conditions. For this kind of thought, history would</w:t>
      </w:r>
      <w:r w:rsidRPr="00CA7EE0">
        <w:rPr>
          <w:sz w:val="12"/>
        </w:rPr>
        <w:t>¶</w:t>
      </w:r>
      <w:r w:rsidRPr="00CA7EE0">
        <w:rPr>
          <w:sz w:val="16"/>
        </w:rPr>
        <w:t xml:space="preserve"> have ended because freedom would finally have been achieved; for Marxism,</w:t>
      </w:r>
      <w:r w:rsidRPr="00CA7EE0">
        <w:rPr>
          <w:sz w:val="12"/>
        </w:rPr>
        <w:t>¶</w:t>
      </w:r>
      <w:r w:rsidRPr="00CA7EE0">
        <w:rPr>
          <w:sz w:val="16"/>
        </w:rPr>
        <w:t xml:space="preserve"> the achievement of freedom would be the beginning of history and the end</w:t>
      </w:r>
      <w:r w:rsidRPr="00CA7EE0">
        <w:rPr>
          <w:sz w:val="12"/>
        </w:rPr>
        <w:t>¶</w:t>
      </w:r>
      <w:r w:rsidRPr="00CA7EE0">
        <w:rPr>
          <w:sz w:val="16"/>
        </w:rPr>
        <w:t xml:space="preserve"> of all we have known to date: those boring prehistorical grand narratives</w:t>
      </w:r>
      <w:r w:rsidRPr="00CA7EE0">
        <w:rPr>
          <w:sz w:val="12"/>
        </w:rPr>
        <w:t>¶</w:t>
      </w:r>
      <w:r w:rsidRPr="00CA7EE0">
        <w:rPr>
          <w:sz w:val="16"/>
        </w:rPr>
        <w:t xml:space="preserve"> which are really just the same old recycled story of scarcity, suffering,</w:t>
      </w:r>
      <w:r w:rsidRPr="00CA7EE0">
        <w:rPr>
          <w:sz w:val="12"/>
        </w:rPr>
        <w:t>¶</w:t>
      </w:r>
      <w:r w:rsidRPr="00CA7EE0">
        <w:rPr>
          <w:sz w:val="16"/>
        </w:rPr>
        <w:t xml:space="preserve"> and struggle.</w:t>
      </w:r>
    </w:p>
    <w:p w:rsidR="00160B13" w:rsidRDefault="00160B13" w:rsidP="00160B13">
      <w:pPr>
        <w:pStyle w:val="Heading3"/>
      </w:pPr>
      <w:r>
        <w:lastRenderedPageBreak/>
        <w:t>Experience</w:t>
      </w:r>
    </w:p>
    <w:p w:rsidR="00160B13" w:rsidRDefault="00160B13" w:rsidP="00160B13">
      <w:pPr>
        <w:pStyle w:val="Heading4"/>
      </w:pPr>
      <w:r>
        <w:t>Using experience as a starting point for social theory ignores larger structures of capitalist development and exploitation</w:t>
      </w:r>
    </w:p>
    <w:p w:rsidR="00160B13" w:rsidRPr="00E847D9" w:rsidRDefault="00160B13" w:rsidP="00160B13">
      <w:pPr>
        <w:rPr>
          <w:sz w:val="16"/>
          <w:szCs w:val="16"/>
        </w:rPr>
      </w:pPr>
      <w:r w:rsidRPr="003B72FE">
        <w:rPr>
          <w:rStyle w:val="Style13ptBold"/>
        </w:rPr>
        <w:t>Scatamburlo-D’Annibale 3</w:t>
      </w:r>
      <w:r w:rsidRPr="003B72FE">
        <w:t xml:space="preserve"> </w:t>
      </w:r>
      <w:r w:rsidRPr="003B72FE">
        <w:rPr>
          <w:sz w:val="16"/>
          <w:szCs w:val="16"/>
        </w:rPr>
        <w:t xml:space="preserve">(Valerie Scatamburlo-D’Annibale – Professor at the University of Windsor, “The Strategic Centrality of Class in the Politics of “Race” and “Difference””, Cultural Studies </w:t>
      </w:r>
      <w:r w:rsidRPr="003B72FE">
        <w:rPr>
          <w:rFonts w:ascii="Times New Roman" w:hAnsi="Times New Roman" w:cs="Times New Roman"/>
          <w:sz w:val="16"/>
          <w:szCs w:val="16"/>
        </w:rPr>
        <w:t>↔</w:t>
      </w:r>
      <w:r w:rsidRPr="003B72FE">
        <w:rPr>
          <w:sz w:val="16"/>
          <w:szCs w:val="16"/>
        </w:rPr>
        <w:t xml:space="preserve"> Critical Methodologies, vol. 3 n</w:t>
      </w:r>
      <w:r>
        <w:rPr>
          <w:sz w:val="16"/>
          <w:szCs w:val="16"/>
        </w:rPr>
        <w:t>o. 2 (2003), pp. 148-175 // JJ)</w:t>
      </w:r>
    </w:p>
    <w:p w:rsidR="00160B13" w:rsidRPr="00E847D9" w:rsidRDefault="00160B13" w:rsidP="00160B13">
      <w:pPr>
        <w:rPr>
          <w:sz w:val="16"/>
        </w:rPr>
      </w:pPr>
      <w:r w:rsidRPr="00E847D9">
        <w:rPr>
          <w:sz w:val="16"/>
        </w:rPr>
        <w:t>This framework must be further distinguished from those who invoke the</w:t>
      </w:r>
      <w:r w:rsidRPr="00E847D9">
        <w:rPr>
          <w:sz w:val="12"/>
        </w:rPr>
        <w:t>¶</w:t>
      </w:r>
      <w:r w:rsidRPr="00E847D9">
        <w:rPr>
          <w:sz w:val="16"/>
        </w:rPr>
        <w:t xml:space="preserve"> terms classism and/or class elitism to (ostensibly) foreground the idea that “class</w:t>
      </w:r>
      <w:r w:rsidRPr="00E847D9">
        <w:rPr>
          <w:sz w:val="12"/>
        </w:rPr>
        <w:t>¶</w:t>
      </w:r>
      <w:r w:rsidRPr="00E847D9">
        <w:rPr>
          <w:sz w:val="16"/>
        </w:rPr>
        <w:t xml:space="preserve"> matters” (cf. hooks, 2000) because we agree with Gimenez (2001) that “class is</w:t>
      </w:r>
      <w:r w:rsidRPr="00E847D9">
        <w:rPr>
          <w:sz w:val="12"/>
        </w:rPr>
        <w:t>¶</w:t>
      </w:r>
      <w:r w:rsidRPr="00E847D9">
        <w:rPr>
          <w:sz w:val="16"/>
        </w:rPr>
        <w:t xml:space="preserve"> not simply another ideology legitimating oppression” (p. 24). Rather, class</w:t>
      </w:r>
      <w:r w:rsidRPr="00E847D9">
        <w:rPr>
          <w:sz w:val="12"/>
        </w:rPr>
        <w:t>¶</w:t>
      </w:r>
      <w:r w:rsidRPr="00E847D9">
        <w:rPr>
          <w:sz w:val="16"/>
        </w:rPr>
        <w:t xml:space="preserve"> denotes “exploitative relations between people mediated by their relations to</w:t>
      </w:r>
      <w:r w:rsidRPr="00E847D9">
        <w:rPr>
          <w:sz w:val="12"/>
        </w:rPr>
        <w:t>¶</w:t>
      </w:r>
      <w:r w:rsidRPr="00E847D9">
        <w:rPr>
          <w:sz w:val="16"/>
        </w:rPr>
        <w:t xml:space="preserve"> the means of production” (p. 24). To marginalize such an understanding of</w:t>
      </w:r>
      <w:r w:rsidRPr="00E847D9">
        <w:rPr>
          <w:sz w:val="12"/>
        </w:rPr>
        <w:t>¶</w:t>
      </w:r>
      <w:r w:rsidRPr="00E847D9">
        <w:rPr>
          <w:sz w:val="16"/>
        </w:rPr>
        <w:t xml:space="preserve"> class is to conflate individuals’ objective locations in the intersection of struc-</w:t>
      </w:r>
      <w:r w:rsidRPr="00E847D9">
        <w:rPr>
          <w:sz w:val="12"/>
        </w:rPr>
        <w:t>¶</w:t>
      </w:r>
      <w:r w:rsidRPr="00E847D9">
        <w:rPr>
          <w:sz w:val="16"/>
        </w:rPr>
        <w:t xml:space="preserve"> tures of inequality with individuals’ subjective understandings of how they are</w:t>
      </w:r>
      <w:r w:rsidRPr="00E847D9">
        <w:rPr>
          <w:sz w:val="12"/>
        </w:rPr>
        <w:t>¶</w:t>
      </w:r>
      <w:r w:rsidRPr="00E847D9">
        <w:rPr>
          <w:sz w:val="16"/>
        </w:rPr>
        <w:t xml:space="preserve"> situated based on their “experiences.” 7 Another caveat. We are not renouncing</w:t>
      </w:r>
      <w:r w:rsidRPr="00E847D9">
        <w:rPr>
          <w:sz w:val="12"/>
        </w:rPr>
        <w:t>¶</w:t>
      </w:r>
      <w:r w:rsidRPr="00E847D9">
        <w:rPr>
          <w:sz w:val="16"/>
        </w:rPr>
        <w:t xml:space="preserve"> the concept of experience. On the contrary, we believe that it is imperative to</w:t>
      </w:r>
      <w:r w:rsidRPr="00E847D9">
        <w:rPr>
          <w:sz w:val="12"/>
        </w:rPr>
        <w:t>¶</w:t>
      </w:r>
      <w:r w:rsidRPr="00E847D9">
        <w:rPr>
          <w:sz w:val="16"/>
        </w:rPr>
        <w:t xml:space="preserve"> retain the category of lived experience as a reference point in light of misguided</w:t>
      </w:r>
      <w:r w:rsidRPr="00E847D9">
        <w:rPr>
          <w:sz w:val="12"/>
        </w:rPr>
        <w:t>¶</w:t>
      </w:r>
      <w:r w:rsidRPr="00E847D9">
        <w:rPr>
          <w:sz w:val="16"/>
        </w:rPr>
        <w:t xml:space="preserve"> post-Marxist critiques that imply that all forms of Marxian class analysis are</w:t>
      </w:r>
      <w:r w:rsidRPr="00E847D9">
        <w:rPr>
          <w:sz w:val="12"/>
        </w:rPr>
        <w:t>¶</w:t>
      </w:r>
      <w:r w:rsidRPr="00E847D9">
        <w:rPr>
          <w:sz w:val="16"/>
        </w:rPr>
        <w:t xml:space="preserve"> dismissive of subjectivity. </w:t>
      </w:r>
      <w:r w:rsidRPr="00E847D9">
        <w:rPr>
          <w:rStyle w:val="StyleUnderline"/>
        </w:rPr>
        <w:t>We are not, however, advocating the uncritical</w:t>
      </w:r>
      <w:r w:rsidRPr="00E847D9">
        <w:rPr>
          <w:rStyle w:val="StyleUnderline"/>
          <w:sz w:val="12"/>
          <w:u w:val="none"/>
        </w:rPr>
        <w:t>¶</w:t>
      </w:r>
      <w:r w:rsidRPr="00E847D9">
        <w:rPr>
          <w:rStyle w:val="StyleUnderline"/>
          <w:sz w:val="12"/>
        </w:rPr>
        <w:t xml:space="preserve"> </w:t>
      </w:r>
      <w:r w:rsidRPr="00E847D9">
        <w:rPr>
          <w:rStyle w:val="StyleUnderline"/>
        </w:rPr>
        <w:t>fetishization of “experience” that tends to assume that personal experience</w:t>
      </w:r>
      <w:r w:rsidRPr="00E847D9">
        <w:rPr>
          <w:rStyle w:val="StyleUnderline"/>
          <w:sz w:val="12"/>
          <w:u w:val="none"/>
        </w:rPr>
        <w:t>¶</w:t>
      </w:r>
      <w:r w:rsidRPr="00E847D9">
        <w:rPr>
          <w:rStyle w:val="StyleUnderline"/>
          <w:sz w:val="12"/>
        </w:rPr>
        <w:t xml:space="preserve"> </w:t>
      </w:r>
      <w:r w:rsidRPr="00E847D9">
        <w:rPr>
          <w:rStyle w:val="StyleUnderline"/>
        </w:rPr>
        <w:t>somehow guarantees the authenticity of knowledge and that often treats expe-</w:t>
      </w:r>
      <w:r w:rsidRPr="00E847D9">
        <w:rPr>
          <w:rStyle w:val="StyleUnderline"/>
          <w:sz w:val="12"/>
          <w:u w:val="none"/>
        </w:rPr>
        <w:t>¶</w:t>
      </w:r>
      <w:r w:rsidRPr="00E847D9">
        <w:rPr>
          <w:rStyle w:val="StyleUnderline"/>
          <w:sz w:val="12"/>
        </w:rPr>
        <w:t xml:space="preserve"> </w:t>
      </w:r>
      <w:r w:rsidRPr="00E847D9">
        <w:rPr>
          <w:rStyle w:val="StyleUnderline"/>
        </w:rPr>
        <w:t>rience as self-explanatory, transparent, and solely individual.</w:t>
      </w:r>
      <w:r w:rsidRPr="00E847D9">
        <w:rPr>
          <w:sz w:val="16"/>
        </w:rPr>
        <w:t xml:space="preserve"> Rather, </w:t>
      </w:r>
      <w:r w:rsidRPr="00E847D9">
        <w:rPr>
          <w:rStyle w:val="StyleUnderline"/>
        </w:rPr>
        <w:t>we</w:t>
      </w:r>
      <w:r w:rsidRPr="00E847D9">
        <w:rPr>
          <w:rStyle w:val="StyleUnderline"/>
          <w:sz w:val="12"/>
          <w:u w:val="none"/>
        </w:rPr>
        <w:t>¶</w:t>
      </w:r>
      <w:r w:rsidRPr="00E847D9">
        <w:rPr>
          <w:rStyle w:val="StyleUnderline"/>
          <w:sz w:val="12"/>
        </w:rPr>
        <w:t xml:space="preserve"> </w:t>
      </w:r>
      <w:r w:rsidRPr="00E847D9">
        <w:rPr>
          <w:rStyle w:val="StyleUnderline"/>
        </w:rPr>
        <w:t>advance a framework that seeks to make connections between seemingly iso-</w:t>
      </w:r>
      <w:r w:rsidRPr="00E847D9">
        <w:rPr>
          <w:rStyle w:val="StyleUnderline"/>
          <w:sz w:val="12"/>
          <w:u w:val="none"/>
        </w:rPr>
        <w:t>¶</w:t>
      </w:r>
      <w:r w:rsidRPr="00E847D9">
        <w:rPr>
          <w:rStyle w:val="StyleUnderline"/>
          <w:sz w:val="12"/>
        </w:rPr>
        <w:t xml:space="preserve"> </w:t>
      </w:r>
      <w:r w:rsidRPr="00E847D9">
        <w:rPr>
          <w:rStyle w:val="StyleUnderline"/>
        </w:rPr>
        <w:t>lated situations and/or particular experiences by exploring how they are consti-</w:t>
      </w:r>
      <w:r w:rsidRPr="00E847D9">
        <w:rPr>
          <w:rStyle w:val="StyleUnderline"/>
          <w:sz w:val="12"/>
          <w:u w:val="none"/>
        </w:rPr>
        <w:t>¶</w:t>
      </w:r>
      <w:r w:rsidRPr="00E847D9">
        <w:rPr>
          <w:rStyle w:val="StyleUnderline"/>
          <w:sz w:val="12"/>
        </w:rPr>
        <w:t xml:space="preserve"> </w:t>
      </w:r>
      <w:r w:rsidRPr="00E847D9">
        <w:rPr>
          <w:rStyle w:val="StyleUnderline"/>
        </w:rPr>
        <w:t>tuted in, and circumscribed by, broader historical and social conditions.</w:t>
      </w:r>
      <w:r w:rsidRPr="00E847D9">
        <w:rPr>
          <w:sz w:val="16"/>
        </w:rPr>
        <w:t xml:space="preserve"> They</w:t>
      </w:r>
      <w:r w:rsidRPr="00E847D9">
        <w:rPr>
          <w:sz w:val="12"/>
        </w:rPr>
        <w:t>¶</w:t>
      </w:r>
      <w:r w:rsidRPr="00E847D9">
        <w:rPr>
          <w:sz w:val="16"/>
        </w:rPr>
        <w:t xml:space="preserve"> are linked, in other words, by their “internal relations” (Ollman, 1993). </w:t>
      </w:r>
      <w:r w:rsidRPr="00E847D9">
        <w:rPr>
          <w:rStyle w:val="StyleUnderline"/>
        </w:rPr>
        <w:t>Expe-</w:t>
      </w:r>
      <w:r w:rsidRPr="00E847D9">
        <w:rPr>
          <w:rStyle w:val="StyleUnderline"/>
          <w:sz w:val="12"/>
          <w:u w:val="none"/>
        </w:rPr>
        <w:t>¶</w:t>
      </w:r>
      <w:r w:rsidRPr="00E847D9">
        <w:rPr>
          <w:rStyle w:val="StyleUnderline"/>
          <w:sz w:val="12"/>
        </w:rPr>
        <w:t xml:space="preserve"> </w:t>
      </w:r>
      <w:r w:rsidRPr="00E847D9">
        <w:rPr>
          <w:rStyle w:val="StyleUnderline"/>
        </w:rPr>
        <w:t>riential understandings, in and of themselves, are initially suspect because dia-</w:t>
      </w:r>
      <w:r w:rsidRPr="00E847D9">
        <w:rPr>
          <w:rStyle w:val="StyleUnderline"/>
          <w:sz w:val="12"/>
          <w:u w:val="none"/>
        </w:rPr>
        <w:t>¶</w:t>
      </w:r>
      <w:r w:rsidRPr="00E847D9">
        <w:rPr>
          <w:rStyle w:val="StyleUnderline"/>
          <w:sz w:val="12"/>
        </w:rPr>
        <w:t xml:space="preserve"> </w:t>
      </w:r>
      <w:r w:rsidRPr="00E847D9">
        <w:rPr>
          <w:rStyle w:val="StyleUnderline"/>
        </w:rPr>
        <w:t>lectically they constitute a unity of opposites—</w:t>
      </w:r>
      <w:r>
        <w:rPr>
          <w:rStyle w:val="Emphasis"/>
        </w:rPr>
        <w:t>they are at once unique, spe</w:t>
      </w:r>
      <w:r w:rsidRPr="00E847D9">
        <w:rPr>
          <w:rStyle w:val="Emphasis"/>
        </w:rPr>
        <w:t>cific, and personal but also thoroughly partial, social, and the products of historical forces about which individuals may know little or nothing.</w:t>
      </w:r>
      <w:r w:rsidRPr="00E847D9">
        <w:rPr>
          <w:sz w:val="16"/>
        </w:rPr>
        <w:t xml:space="preserve"> </w:t>
      </w:r>
      <w:r w:rsidRPr="00E847D9">
        <w:rPr>
          <w:rStyle w:val="StyleUnderline"/>
        </w:rPr>
        <w:t>A rich</w:t>
      </w:r>
      <w:r w:rsidRPr="00E847D9">
        <w:rPr>
          <w:rStyle w:val="StyleUnderline"/>
          <w:sz w:val="12"/>
          <w:u w:val="none"/>
        </w:rPr>
        <w:t>¶</w:t>
      </w:r>
      <w:r w:rsidRPr="00E847D9">
        <w:rPr>
          <w:rStyle w:val="StyleUnderline"/>
          <w:sz w:val="12"/>
        </w:rPr>
        <w:t xml:space="preserve"> </w:t>
      </w:r>
      <w:r w:rsidRPr="00E847D9">
        <w:rPr>
          <w:rStyle w:val="StyleUnderline"/>
        </w:rPr>
        <w:t>description of immediate experience can be an appropriate and indispensable</w:t>
      </w:r>
      <w:r w:rsidRPr="00E847D9">
        <w:rPr>
          <w:rStyle w:val="StyleUnderline"/>
          <w:sz w:val="12"/>
          <w:u w:val="none"/>
        </w:rPr>
        <w:t>¶</w:t>
      </w:r>
      <w:r w:rsidRPr="00E847D9">
        <w:rPr>
          <w:rStyle w:val="StyleUnderline"/>
          <w:sz w:val="12"/>
        </w:rPr>
        <w:t xml:space="preserve"> </w:t>
      </w:r>
      <w:r w:rsidRPr="00E847D9">
        <w:rPr>
          <w:rStyle w:val="StyleUnderline"/>
        </w:rPr>
        <w:t>point of departure, but such an understanding can easily become an isolated</w:t>
      </w:r>
      <w:r w:rsidRPr="00E847D9">
        <w:rPr>
          <w:rStyle w:val="StyleUnderline"/>
          <w:sz w:val="12"/>
          <w:u w:val="none"/>
        </w:rPr>
        <w:t>¶</w:t>
      </w:r>
      <w:r w:rsidRPr="00E847D9">
        <w:rPr>
          <w:rStyle w:val="StyleUnderline"/>
          <w:sz w:val="12"/>
        </w:rPr>
        <w:t xml:space="preserve"> </w:t>
      </w:r>
      <w:r w:rsidRPr="00E847D9">
        <w:rPr>
          <w:rStyle w:val="StyleUnderline"/>
        </w:rPr>
        <w:t>difference</w:t>
      </w:r>
      <w:r>
        <w:rPr>
          <w:rStyle w:val="StyleUnderline"/>
        </w:rPr>
        <w:t xml:space="preserve"> </w:t>
      </w:r>
      <w:r w:rsidRPr="00E847D9">
        <w:rPr>
          <w:rStyle w:val="StyleUnderline"/>
        </w:rPr>
        <w:t>prison</w:t>
      </w:r>
      <w:r>
        <w:rPr>
          <w:rStyle w:val="StyleUnderline"/>
        </w:rPr>
        <w:t xml:space="preserve"> </w:t>
      </w:r>
      <w:r w:rsidRPr="00E847D9">
        <w:rPr>
          <w:rStyle w:val="StyleUnderline"/>
        </w:rPr>
        <w:t>unless</w:t>
      </w:r>
      <w:r>
        <w:rPr>
          <w:rStyle w:val="StyleUnderline"/>
        </w:rPr>
        <w:t xml:space="preserve"> </w:t>
      </w:r>
      <w:r w:rsidRPr="00E847D9">
        <w:rPr>
          <w:rStyle w:val="StyleUnderline"/>
        </w:rPr>
        <w:t>it</w:t>
      </w:r>
      <w:r>
        <w:rPr>
          <w:rStyle w:val="StyleUnderline"/>
        </w:rPr>
        <w:t xml:space="preserve"> </w:t>
      </w:r>
      <w:r w:rsidRPr="00E847D9">
        <w:rPr>
          <w:rStyle w:val="StyleUnderline"/>
        </w:rPr>
        <w:t>transcends</w:t>
      </w:r>
      <w:r>
        <w:rPr>
          <w:rStyle w:val="StyleUnderline"/>
        </w:rPr>
        <w:t xml:space="preserve"> </w:t>
      </w:r>
      <w:r w:rsidRPr="00E847D9">
        <w:rPr>
          <w:rStyle w:val="StyleUnderline"/>
        </w:rPr>
        <w:t>the</w:t>
      </w:r>
      <w:r>
        <w:rPr>
          <w:rStyle w:val="StyleUnderline"/>
        </w:rPr>
        <w:t xml:space="preserve"> </w:t>
      </w:r>
      <w:r w:rsidRPr="00E847D9">
        <w:rPr>
          <w:rStyle w:val="StyleUnderline"/>
        </w:rPr>
        <w:t>immediate</w:t>
      </w:r>
      <w:r>
        <w:rPr>
          <w:rStyle w:val="StyleUnderline"/>
        </w:rPr>
        <w:t xml:space="preserve"> </w:t>
      </w:r>
      <w:r w:rsidRPr="00E847D9">
        <w:rPr>
          <w:rStyle w:val="StyleUnderline"/>
        </w:rPr>
        <w:t>perceived</w:t>
      </w:r>
      <w:r>
        <w:rPr>
          <w:rStyle w:val="StyleUnderline"/>
        </w:rPr>
        <w:t xml:space="preserve"> </w:t>
      </w:r>
      <w:r w:rsidRPr="00E847D9">
        <w:rPr>
          <w:rStyle w:val="StyleUnderline"/>
        </w:rPr>
        <w:t>point</w:t>
      </w:r>
      <w:r>
        <w:rPr>
          <w:rStyle w:val="StyleUnderline"/>
        </w:rPr>
        <w:t xml:space="preserve"> </w:t>
      </w:r>
      <w:r w:rsidRPr="00E847D9">
        <w:rPr>
          <w:rStyle w:val="StyleUnderline"/>
        </w:rPr>
        <w:t>of</w:t>
      </w:r>
      <w:r>
        <w:rPr>
          <w:rStyle w:val="StyleUnderline"/>
        </w:rPr>
        <w:t xml:space="preserve"> </w:t>
      </w:r>
      <w:r w:rsidRPr="00E847D9">
        <w:rPr>
          <w:rStyle w:val="StyleUnderline"/>
        </w:rPr>
        <w:t>oppres-</w:t>
      </w:r>
      <w:r w:rsidRPr="00E847D9">
        <w:rPr>
          <w:rStyle w:val="StyleUnderline"/>
          <w:sz w:val="12"/>
          <w:u w:val="none"/>
        </w:rPr>
        <w:t>¶</w:t>
      </w:r>
      <w:r w:rsidRPr="00E847D9">
        <w:rPr>
          <w:rStyle w:val="StyleUnderline"/>
          <w:sz w:val="12"/>
        </w:rPr>
        <w:t xml:space="preserve"> </w:t>
      </w:r>
      <w:r w:rsidRPr="00E847D9">
        <w:rPr>
          <w:rStyle w:val="StyleUnderline"/>
        </w:rPr>
        <w:t>sion, confronts the social system in which it is rooted, and expands into a com-</w:t>
      </w:r>
      <w:r w:rsidRPr="00E847D9">
        <w:rPr>
          <w:rStyle w:val="StyleUnderline"/>
          <w:sz w:val="12"/>
          <w:u w:val="none"/>
        </w:rPr>
        <w:t>¶</w:t>
      </w:r>
      <w:r w:rsidRPr="00E847D9">
        <w:rPr>
          <w:rStyle w:val="StyleUnderline"/>
          <w:sz w:val="12"/>
        </w:rPr>
        <w:t xml:space="preserve"> </w:t>
      </w:r>
      <w:r w:rsidRPr="00E847D9">
        <w:rPr>
          <w:rStyle w:val="StyleUnderline"/>
        </w:rPr>
        <w:t>plex and multifaceted analysis</w:t>
      </w:r>
      <w:r w:rsidRPr="00E847D9">
        <w:rPr>
          <w:sz w:val="16"/>
        </w:rPr>
        <w:t xml:space="preserve"> (of forms of social mediation) </w:t>
      </w:r>
      <w:r w:rsidRPr="00E847D9">
        <w:rPr>
          <w:rStyle w:val="StyleUnderline"/>
        </w:rPr>
        <w:t>that is capable of</w:t>
      </w:r>
      <w:r w:rsidRPr="00E847D9">
        <w:rPr>
          <w:rStyle w:val="StyleUnderline"/>
          <w:sz w:val="12"/>
          <w:u w:val="none"/>
        </w:rPr>
        <w:t>¶</w:t>
      </w:r>
      <w:r w:rsidRPr="00E847D9">
        <w:rPr>
          <w:rStyle w:val="StyleUnderline"/>
          <w:sz w:val="12"/>
        </w:rPr>
        <w:t xml:space="preserve"> </w:t>
      </w:r>
      <w:r w:rsidRPr="00E847D9">
        <w:rPr>
          <w:rStyle w:val="StyleUnderline"/>
        </w:rPr>
        <w:t>mapping out the general organization of social relations. That, however,</w:t>
      </w:r>
      <w:r w:rsidRPr="00E847D9">
        <w:rPr>
          <w:rStyle w:val="StyleUnderline"/>
          <w:sz w:val="12"/>
          <w:u w:val="none"/>
        </w:rPr>
        <w:t>¶</w:t>
      </w:r>
      <w:r w:rsidRPr="00E847D9">
        <w:rPr>
          <w:rStyle w:val="StyleUnderline"/>
          <w:sz w:val="12"/>
        </w:rPr>
        <w:t xml:space="preserve"> </w:t>
      </w:r>
      <w:r w:rsidRPr="00E847D9">
        <w:rPr>
          <w:rStyle w:val="StyleUnderline"/>
        </w:rPr>
        <w:t>requires a broad class-based approach.</w:t>
      </w:r>
      <w:r w:rsidRPr="00E847D9">
        <w:rPr>
          <w:rStyle w:val="StyleUnderline"/>
          <w:sz w:val="12"/>
          <w:u w:val="none"/>
        </w:rPr>
        <w:t>¶</w:t>
      </w:r>
      <w:r w:rsidRPr="00E847D9">
        <w:rPr>
          <w:rStyle w:val="StyleUnderline"/>
          <w:sz w:val="12"/>
        </w:rPr>
        <w:t xml:space="preserve"> </w:t>
      </w:r>
      <w:r w:rsidRPr="00E847D9">
        <w:rPr>
          <w:rStyle w:val="Emphasis"/>
        </w:rPr>
        <w:t xml:space="preserve">Having a concept of class helps us to see the network of social relations </w:t>
      </w:r>
      <w:r>
        <w:rPr>
          <w:rStyle w:val="Emphasis"/>
        </w:rPr>
        <w:t>constitut</w:t>
      </w:r>
      <w:r w:rsidRPr="00E847D9">
        <w:rPr>
          <w:rStyle w:val="Emphasis"/>
        </w:rPr>
        <w:t>ing an overall social organization which both implicates and cuts through racialization/ethnicization and gender</w:t>
      </w:r>
      <w:r w:rsidRPr="00E847D9">
        <w:rPr>
          <w:sz w:val="16"/>
        </w:rPr>
        <w:t>. . . . [A] radical political economy [class]</w:t>
      </w:r>
      <w:r w:rsidRPr="00E847D9">
        <w:rPr>
          <w:sz w:val="12"/>
        </w:rPr>
        <w:t>¶</w:t>
      </w:r>
      <w:r w:rsidRPr="00E847D9">
        <w:rPr>
          <w:sz w:val="16"/>
        </w:rPr>
        <w:t xml:space="preserve"> perspective emphasizing exploitation, dispossession and survival takes the issues</w:t>
      </w:r>
      <w:r w:rsidRPr="00E847D9">
        <w:rPr>
          <w:sz w:val="12"/>
        </w:rPr>
        <w:t>¶</w:t>
      </w:r>
      <w:r w:rsidRPr="00E847D9">
        <w:rPr>
          <w:sz w:val="16"/>
        </w:rPr>
        <w:t xml:space="preserve"> of . . . diversity [and difference] beyond questions of conscious identity such as</w:t>
      </w:r>
      <w:r w:rsidRPr="00E847D9">
        <w:rPr>
          <w:sz w:val="12"/>
        </w:rPr>
        <w:t>¶</w:t>
      </w:r>
      <w:r w:rsidRPr="00E847D9">
        <w:rPr>
          <w:sz w:val="16"/>
        </w:rPr>
        <w:t xml:space="preserve"> culture and ideology, or of a paradigm of homogeneity and heterogeneity . . . or</w:t>
      </w:r>
      <w:r w:rsidRPr="00E847D9">
        <w:rPr>
          <w:sz w:val="12"/>
        </w:rPr>
        <w:t>¶</w:t>
      </w:r>
      <w:r w:rsidRPr="00E847D9">
        <w:rPr>
          <w:sz w:val="16"/>
        </w:rPr>
        <w:t xml:space="preserve"> of ethical imperatives with respect to the “other.” (Bannerji, 2000, pp. 7, 19)</w:t>
      </w:r>
      <w:r w:rsidRPr="00E847D9">
        <w:rPr>
          <w:sz w:val="12"/>
        </w:rPr>
        <w:t>¶</w:t>
      </w:r>
      <w:r w:rsidRPr="00E847D9">
        <w:rPr>
          <w:sz w:val="16"/>
        </w:rPr>
        <w:t xml:space="preserve"> </w:t>
      </w:r>
      <w:r w:rsidRPr="00E847D9">
        <w:rPr>
          <w:rStyle w:val="StyleUnderline"/>
        </w:rPr>
        <w:t>Various “culturalist” perspectives seem to diminish the role of political econ-</w:t>
      </w:r>
      <w:r w:rsidRPr="00E847D9">
        <w:rPr>
          <w:rStyle w:val="StyleUnderline"/>
          <w:sz w:val="12"/>
          <w:u w:val="none"/>
        </w:rPr>
        <w:t>¶</w:t>
      </w:r>
      <w:r w:rsidRPr="00E847D9">
        <w:rPr>
          <w:rStyle w:val="StyleUnderline"/>
          <w:sz w:val="12"/>
        </w:rPr>
        <w:t xml:space="preserve"> </w:t>
      </w:r>
      <w:r w:rsidRPr="00E847D9">
        <w:rPr>
          <w:rStyle w:val="StyleUnderline"/>
        </w:rPr>
        <w:t>omy and class forces in shaping the edifice of “the social”</w:t>
      </w:r>
      <w:r w:rsidRPr="00E847D9">
        <w:rPr>
          <w:sz w:val="16"/>
        </w:rPr>
        <w:t>—including the shift-</w:t>
      </w:r>
      <w:r w:rsidRPr="00E847D9">
        <w:rPr>
          <w:sz w:val="12"/>
        </w:rPr>
        <w:t>¶</w:t>
      </w:r>
      <w:r w:rsidRPr="00E847D9">
        <w:rPr>
          <w:sz w:val="16"/>
        </w:rPr>
        <w:t xml:space="preserve"> ing constellations and meanings of difference. Furthermore, </w:t>
      </w:r>
      <w:r w:rsidRPr="00E847D9">
        <w:rPr>
          <w:rStyle w:val="StyleUnderline"/>
        </w:rPr>
        <w:t>none of the “dif-</w:t>
      </w:r>
      <w:r w:rsidRPr="00E847D9">
        <w:rPr>
          <w:rStyle w:val="StyleUnderline"/>
          <w:sz w:val="12"/>
          <w:u w:val="none"/>
        </w:rPr>
        <w:t>¶</w:t>
      </w:r>
      <w:r w:rsidRPr="00E847D9">
        <w:rPr>
          <w:rStyle w:val="StyleUnderline"/>
          <w:sz w:val="12"/>
        </w:rPr>
        <w:t xml:space="preserve"> </w:t>
      </w:r>
      <w:r w:rsidRPr="00E847D9">
        <w:rPr>
          <w:rStyle w:val="StyleUnderline"/>
        </w:rPr>
        <w:t>ferences” valorized in culturalist narratives alone, and certainly not “race” by</w:t>
      </w:r>
      <w:r w:rsidRPr="00E847D9">
        <w:rPr>
          <w:rStyle w:val="StyleUnderline"/>
          <w:sz w:val="12"/>
          <w:u w:val="none"/>
        </w:rPr>
        <w:t>¶</w:t>
      </w:r>
      <w:r w:rsidRPr="00E847D9">
        <w:rPr>
          <w:rStyle w:val="StyleUnderline"/>
          <w:sz w:val="12"/>
        </w:rPr>
        <w:t xml:space="preserve"> </w:t>
      </w:r>
      <w:r w:rsidRPr="00E847D9">
        <w:rPr>
          <w:rStyle w:val="StyleUnderline"/>
        </w:rPr>
        <w:t>itself, can explain the massive transformation of the structure of capitalism in</w:t>
      </w:r>
      <w:r w:rsidRPr="00E847D9">
        <w:rPr>
          <w:rStyle w:val="StyleUnderline"/>
          <w:sz w:val="12"/>
          <w:u w:val="none"/>
        </w:rPr>
        <w:t>¶</w:t>
      </w:r>
      <w:r w:rsidRPr="00E847D9">
        <w:rPr>
          <w:rStyle w:val="StyleUnderline"/>
          <w:sz w:val="12"/>
        </w:rPr>
        <w:t xml:space="preserve"> </w:t>
      </w:r>
      <w:r w:rsidRPr="00E847D9">
        <w:rPr>
          <w:rStyle w:val="StyleUnderline"/>
        </w:rPr>
        <w:t>recent years</w:t>
      </w:r>
      <w:r w:rsidRPr="00E847D9">
        <w:rPr>
          <w:sz w:val="16"/>
        </w:rPr>
        <w:t>. We agree with Meyerson (2000) that “race” is not an adequate</w:t>
      </w:r>
      <w:r w:rsidRPr="00E847D9">
        <w:rPr>
          <w:sz w:val="12"/>
        </w:rPr>
        <w:t>¶</w:t>
      </w:r>
      <w:r w:rsidRPr="00E847D9">
        <w:rPr>
          <w:sz w:val="16"/>
        </w:rPr>
        <w:t xml:space="preserve"> explanatory category on its own and that the use of “race” as a descriptive or</w:t>
      </w:r>
      <w:r w:rsidRPr="00E847D9">
        <w:rPr>
          <w:sz w:val="12"/>
        </w:rPr>
        <w:t>¶</w:t>
      </w:r>
      <w:r w:rsidRPr="00E847D9">
        <w:rPr>
          <w:sz w:val="16"/>
        </w:rPr>
        <w:t xml:space="preserve"> analytical category has serious consequences for the way in which social life is</w:t>
      </w:r>
      <w:r w:rsidRPr="00E847D9">
        <w:rPr>
          <w:sz w:val="12"/>
        </w:rPr>
        <w:t>¶</w:t>
      </w:r>
      <w:r w:rsidRPr="00E847D9">
        <w:rPr>
          <w:sz w:val="16"/>
        </w:rPr>
        <w:t xml:space="preserve"> presumed to be constituted and organized. </w:t>
      </w:r>
      <w:r w:rsidRPr="00E847D9">
        <w:rPr>
          <w:rStyle w:val="StyleUnderline"/>
        </w:rPr>
        <w:t>The category of race—the concep-</w:t>
      </w:r>
      <w:r w:rsidRPr="00E847D9">
        <w:rPr>
          <w:rStyle w:val="StyleUnderline"/>
          <w:sz w:val="12"/>
          <w:u w:val="none"/>
        </w:rPr>
        <w:t>¶</w:t>
      </w:r>
      <w:r w:rsidRPr="00E847D9">
        <w:rPr>
          <w:rStyle w:val="StyleUnderline"/>
          <w:sz w:val="12"/>
        </w:rPr>
        <w:t xml:space="preserve"> </w:t>
      </w:r>
      <w:r w:rsidRPr="00E847D9">
        <w:rPr>
          <w:rStyle w:val="StyleUnderline"/>
        </w:rPr>
        <w:t>tual framework that the oppressed often employ to interpret their experiences</w:t>
      </w:r>
      <w:r w:rsidRPr="00E847D9">
        <w:rPr>
          <w:rStyle w:val="StyleUnderline"/>
          <w:sz w:val="12"/>
          <w:u w:val="none"/>
        </w:rPr>
        <w:t>¶</w:t>
      </w:r>
      <w:r w:rsidRPr="00E847D9">
        <w:rPr>
          <w:rStyle w:val="StyleUnderline"/>
          <w:sz w:val="12"/>
        </w:rPr>
        <w:t xml:space="preserve"> </w:t>
      </w:r>
      <w:r w:rsidRPr="00E847D9">
        <w:rPr>
          <w:rStyle w:val="StyleUnderline"/>
        </w:rPr>
        <w:t>of inequality—“often clouds the concrete reality of class, and blurs the actual</w:t>
      </w:r>
      <w:r w:rsidRPr="00E847D9">
        <w:rPr>
          <w:rStyle w:val="StyleUnderline"/>
          <w:sz w:val="12"/>
          <w:u w:val="none"/>
        </w:rPr>
        <w:t>¶</w:t>
      </w:r>
      <w:r w:rsidRPr="00E847D9">
        <w:rPr>
          <w:rStyle w:val="StyleUnderline"/>
          <w:sz w:val="12"/>
        </w:rPr>
        <w:t xml:space="preserve"> </w:t>
      </w:r>
      <w:r w:rsidRPr="00E847D9">
        <w:rPr>
          <w:rStyle w:val="StyleUnderline"/>
        </w:rPr>
        <w:t>structure of power and privilege”;</w:t>
      </w:r>
      <w:r>
        <w:rPr>
          <w:rStyle w:val="StyleUnderline"/>
        </w:rPr>
        <w:t xml:space="preserve"> </w:t>
      </w:r>
      <w:r w:rsidRPr="00E847D9">
        <w:rPr>
          <w:rStyle w:val="StyleUnderline"/>
        </w:rPr>
        <w:t>in</w:t>
      </w:r>
      <w:r>
        <w:rPr>
          <w:rStyle w:val="StyleUnderline"/>
        </w:rPr>
        <w:t xml:space="preserve"> </w:t>
      </w:r>
      <w:r w:rsidRPr="00E847D9">
        <w:rPr>
          <w:rStyle w:val="StyleUnderline"/>
        </w:rPr>
        <w:t>this</w:t>
      </w:r>
      <w:r>
        <w:rPr>
          <w:rStyle w:val="StyleUnderline"/>
        </w:rPr>
        <w:t xml:space="preserve"> </w:t>
      </w:r>
      <w:r w:rsidRPr="00E847D9">
        <w:rPr>
          <w:rStyle w:val="StyleUnderline"/>
        </w:rPr>
        <w:t>regard,</w:t>
      </w:r>
      <w:r>
        <w:rPr>
          <w:rStyle w:val="StyleUnderline"/>
        </w:rPr>
        <w:t xml:space="preserve"> </w:t>
      </w:r>
      <w:r w:rsidRPr="00E847D9">
        <w:rPr>
          <w:rStyle w:val="StyleUnderline"/>
        </w:rPr>
        <w:t>race</w:t>
      </w:r>
      <w:r>
        <w:rPr>
          <w:rStyle w:val="StyleUnderline"/>
        </w:rPr>
        <w:t xml:space="preserve"> </w:t>
      </w:r>
      <w:r w:rsidRPr="00E847D9">
        <w:rPr>
          <w:rStyle w:val="StyleUnderline"/>
        </w:rPr>
        <w:t>is</w:t>
      </w:r>
      <w:r>
        <w:rPr>
          <w:rStyle w:val="StyleUnderline"/>
        </w:rPr>
        <w:t xml:space="preserve"> </w:t>
      </w:r>
      <w:r w:rsidRPr="00E847D9">
        <w:rPr>
          <w:rStyle w:val="StyleUnderline"/>
        </w:rPr>
        <w:t>all</w:t>
      </w:r>
      <w:r>
        <w:rPr>
          <w:rStyle w:val="StyleUnderline"/>
        </w:rPr>
        <w:t xml:space="preserve"> </w:t>
      </w:r>
      <w:r w:rsidRPr="00E847D9">
        <w:rPr>
          <w:rStyle w:val="StyleUnderline"/>
        </w:rPr>
        <w:t>too</w:t>
      </w:r>
      <w:r>
        <w:rPr>
          <w:rStyle w:val="StyleUnderline"/>
        </w:rPr>
        <w:t xml:space="preserve"> </w:t>
      </w:r>
      <w:r w:rsidRPr="00E847D9">
        <w:rPr>
          <w:rStyle w:val="StyleUnderline"/>
        </w:rPr>
        <w:t>often</w:t>
      </w:r>
      <w:r>
        <w:rPr>
          <w:rStyle w:val="StyleUnderline"/>
        </w:rPr>
        <w:t xml:space="preserve"> </w:t>
      </w:r>
      <w:r w:rsidRPr="00E847D9">
        <w:rPr>
          <w:rStyle w:val="StyleUnderline"/>
        </w:rPr>
        <w:t>a</w:t>
      </w:r>
      <w:r>
        <w:rPr>
          <w:rStyle w:val="StyleUnderline"/>
        </w:rPr>
        <w:t xml:space="preserve"> </w:t>
      </w:r>
      <w:r w:rsidRPr="00E847D9">
        <w:rPr>
          <w:rStyle w:val="StyleUnderline"/>
        </w:rPr>
        <w:t>“barrier</w:t>
      </w:r>
      <w:r>
        <w:rPr>
          <w:rStyle w:val="StyleUnderline"/>
        </w:rPr>
        <w:t xml:space="preserve"> </w:t>
      </w:r>
      <w:r w:rsidRPr="00E847D9">
        <w:rPr>
          <w:rStyle w:val="StyleUnderline"/>
        </w:rPr>
        <w:t>to</w:t>
      </w:r>
      <w:r w:rsidRPr="00E847D9">
        <w:rPr>
          <w:rStyle w:val="StyleUnderline"/>
          <w:sz w:val="12"/>
          <w:u w:val="none"/>
        </w:rPr>
        <w:t>¶</w:t>
      </w:r>
      <w:r w:rsidRPr="00E847D9">
        <w:rPr>
          <w:rStyle w:val="StyleUnderline"/>
          <w:sz w:val="12"/>
        </w:rPr>
        <w:t xml:space="preserve"> </w:t>
      </w:r>
      <w:r w:rsidRPr="00E847D9">
        <w:rPr>
          <w:rStyle w:val="StyleUnderline"/>
        </w:rPr>
        <w:t>understanding the central role of class in shaping personal and collective out-</w:t>
      </w:r>
      <w:r w:rsidRPr="00E847D9">
        <w:rPr>
          <w:rStyle w:val="StyleUnderline"/>
          <w:sz w:val="12"/>
          <w:u w:val="none"/>
        </w:rPr>
        <w:t>¶</w:t>
      </w:r>
      <w:r w:rsidRPr="00E847D9">
        <w:rPr>
          <w:rStyle w:val="StyleUnderline"/>
          <w:sz w:val="12"/>
        </w:rPr>
        <w:t xml:space="preserve"> </w:t>
      </w:r>
      <w:r w:rsidRPr="00E847D9">
        <w:rPr>
          <w:rStyle w:val="StyleUnderline"/>
        </w:rPr>
        <w:t>comes within a capitalist society”</w:t>
      </w:r>
      <w:r w:rsidRPr="00E847D9">
        <w:rPr>
          <w:sz w:val="16"/>
        </w:rPr>
        <w:t xml:space="preserve"> (Marable, 1995, pp. 8, 226). </w:t>
      </w:r>
    </w:p>
    <w:p w:rsidR="00160B13" w:rsidRDefault="00160B13" w:rsidP="00160B13"/>
    <w:p w:rsidR="00160B13" w:rsidRPr="00160B13" w:rsidRDefault="00160B13" w:rsidP="00160B13">
      <w:pPr>
        <w:pStyle w:val="Heading3"/>
      </w:pPr>
      <w:r>
        <w:lastRenderedPageBreak/>
        <w:t>Information Sharing</w:t>
      </w:r>
    </w:p>
    <w:p w:rsidR="00160B13" w:rsidRPr="003010D3" w:rsidRDefault="00160B13" w:rsidP="00160B13">
      <w:pPr>
        <w:pStyle w:val="Heading4"/>
        <w:rPr>
          <w:rFonts w:ascii="Georgia" w:hAnsi="Georgia"/>
        </w:rPr>
      </w:pPr>
      <w:r w:rsidRPr="003010D3">
        <w:rPr>
          <w:rFonts w:ascii="Georgia" w:hAnsi="Georgia"/>
        </w:rPr>
        <w:t xml:space="preserve">Information sharing is a tool of the capitalist system and key to the imperialist strategy </w:t>
      </w:r>
    </w:p>
    <w:p w:rsidR="00160B13" w:rsidRPr="003010D3" w:rsidRDefault="00160B13" w:rsidP="00160B13">
      <w:pPr>
        <w:rPr>
          <w:rFonts w:ascii="Georgia" w:hAnsi="Georgia"/>
        </w:rPr>
      </w:pPr>
      <w:r w:rsidRPr="003010D3">
        <w:rPr>
          <w:rFonts w:ascii="Georgia" w:hAnsi="Georgia"/>
          <w:b/>
        </w:rPr>
        <w:t>Cole 9</w:t>
      </w:r>
      <w:r w:rsidRPr="003010D3">
        <w:rPr>
          <w:rFonts w:ascii="Georgia" w:hAnsi="Georgia"/>
          <w:sz w:val="16"/>
          <w:szCs w:val="16"/>
        </w:rPr>
        <w:t xml:space="preserve"> Research Professor in Education and Equality, Head of Research and Director of the Centre for Education for Social Justice at Bishop Grosseteste University College Lincoln, UK (Mike, “Critical Race Theory and Education A Marxist Response”, chapyer 6, pgs 102-103, 2009//SRSL)</w:t>
      </w:r>
    </w:p>
    <w:p w:rsidR="00160B13" w:rsidRPr="003010D3" w:rsidRDefault="00160B13" w:rsidP="00160B13">
      <w:pPr>
        <w:rPr>
          <w:rFonts w:ascii="Georgia" w:hAnsi="Georgia"/>
          <w:sz w:val="14"/>
        </w:rPr>
      </w:pPr>
      <w:r w:rsidRPr="003010D3">
        <w:rPr>
          <w:rStyle w:val="StyleUnderline"/>
          <w:rFonts w:ascii="Georgia" w:hAnsi="Georgia"/>
        </w:rPr>
        <w:t>Information warfare is a key imperialist strategy and modus operandi of cap- italism; so is 'enfraudening the public sphere'. 'Enfraudening the public sphere' is a term coined by David Geoffrey Smith</w:t>
      </w:r>
      <w:r w:rsidRPr="003010D3">
        <w:rPr>
          <w:rFonts w:ascii="Georgia" w:hAnsi="Georgia"/>
          <w:sz w:val="14"/>
        </w:rPr>
        <w:t xml:space="preserve"> (Smith, 2003, p. 488-489) </w:t>
      </w:r>
      <w:r w:rsidRPr="003010D3">
        <w:rPr>
          <w:rStyle w:val="StyleUnderline"/>
          <w:rFonts w:ascii="Georgia" w:hAnsi="Georgia"/>
        </w:rPr>
        <w:t>to describe 'not just simple or single acts of deception, cheating or misrepre- sentation</w:t>
      </w:r>
      <w:r w:rsidRPr="003010D3">
        <w:rPr>
          <w:rFonts w:ascii="Georgia" w:hAnsi="Georgia"/>
          <w:sz w:val="14"/>
        </w:rPr>
        <w:t>' (which may be described as 'defrauding'</w:t>
      </w:r>
      <w:r w:rsidRPr="003010D3">
        <w:rPr>
          <w:rStyle w:val="StyleUnderline"/>
          <w:rFonts w:ascii="Georgia" w:hAnsi="Georgia"/>
        </w:rPr>
        <w:t>), but rather 'a more gen- eralized active conditioning of the public sphere through systemized lying, deception and misrepresentation'.</w:t>
      </w:r>
      <w:r w:rsidRPr="003010D3">
        <w:rPr>
          <w:rStyle w:val="StyleUnderline"/>
          <w:rFonts w:ascii="Georgia" w:hAnsi="Georgia"/>
          <w:sz w:val="12"/>
        </w:rPr>
        <w:t>¶</w:t>
      </w:r>
      <w:r w:rsidRPr="003010D3">
        <w:rPr>
          <w:rFonts w:ascii="Georgia" w:hAnsi="Georgia"/>
          <w:sz w:val="14"/>
        </w:rPr>
        <w:t xml:space="preserve"> The major strength of transmodernism, I would argue, lies in its argu- ment that European philosophers still are not facing the historical responsi- bilities of their legacies (Smith, 2004, p. 644). As I argued elsewhere (Cole, 2008d), </w:t>
      </w:r>
      <w:r w:rsidRPr="003010D3">
        <w:rPr>
          <w:rStyle w:val="StyleUnderline"/>
          <w:rFonts w:ascii="Georgia" w:hAnsi="Georgia"/>
        </w:rPr>
        <w:t>transmodernism makes an important contribution to an under- standing of the legacy of the European invasion of the Americas because it reveals how the imperialism in which contemporary U.S. foreign policy is currently engaged has a specific and long-standing genealogy</w:t>
      </w:r>
      <w:r w:rsidRPr="003010D3">
        <w:rPr>
          <w:rFonts w:ascii="Georgia" w:hAnsi="Georgia"/>
          <w:sz w:val="14"/>
        </w:rPr>
        <w:t>.</w:t>
      </w:r>
      <w:r w:rsidRPr="003010D3">
        <w:rPr>
          <w:rFonts w:ascii="Georgia" w:hAnsi="Georgia"/>
          <w:sz w:val="12"/>
        </w:rPr>
        <w:t>¶</w:t>
      </w:r>
      <w:r w:rsidRPr="003010D3">
        <w:rPr>
          <w:rFonts w:ascii="Georgia" w:hAnsi="Georgia"/>
          <w:sz w:val="14"/>
        </w:rPr>
        <w:t xml:space="preserve"> Smith (2003, p. 489) argues that the Bush Administration's 'war on ter- ror' was used to veil long-standing, but now highly intensified, global impe- rial aims. Following McMurtry (1998, p. 192), he suggests that, under these practices, knowledge becomes 'an absurd expression' (Smith, 2003, p. 489). Again, following McMurtry (2002, p. 55), Smith (2003, pp. 493-494) argues that the corporate structure ofthe global economy (dominated by the United States, particularly through its petroleum corporations) 'has no life</w:t>
      </w:r>
      <w:r w:rsidRPr="003010D3">
        <w:rPr>
          <w:rFonts w:ascii="Georgia" w:hAnsi="Georgia"/>
          <w:sz w:val="12"/>
        </w:rPr>
        <w:t>¶</w:t>
      </w:r>
      <w:r w:rsidRPr="003010D3">
        <w:rPr>
          <w:rFonts w:ascii="Georgia" w:hAnsi="Georgia"/>
          <w:sz w:val="14"/>
        </w:rPr>
        <w:t xml:space="preserve"> co-ordinates in its regulating paradigm' and is structured to misrepresent its indifference to human life as "life-serving"'. T</w:t>
      </w:r>
      <w:r w:rsidRPr="003010D3">
        <w:rPr>
          <w:rStyle w:val="StyleUnderline"/>
          <w:rFonts w:ascii="Georgia" w:hAnsi="Georgia"/>
        </w:rPr>
        <w:t xml:space="preserve">hus we have terror in the name of anti-terrorism; war in the name of peace seeking. </w:t>
      </w:r>
      <w:r w:rsidRPr="003010D3">
        <w:rPr>
          <w:rFonts w:ascii="Georgia" w:hAnsi="Georgia"/>
          <w:sz w:val="14"/>
        </w:rPr>
        <w:t xml:space="preserve">Accordingly, U.S. secre- tary ofstate, Colin Powell (2003) was able to declare with a straight face and in a matter-of-fact tone that the 'Millennium Challenge Account' ofthe Bush administration was to install 'freely elected democracies' all over the world, under 'one standard for the world' which is 'the free market system...prac- ticed correctly' (cited in Smith, 2003, p. 494). </w:t>
      </w:r>
      <w:r w:rsidRPr="003010D3">
        <w:rPr>
          <w:rStyle w:val="StyleUnderline"/>
          <w:rFonts w:ascii="Georgia" w:hAnsi="Georgia"/>
        </w:rPr>
        <w:t>This provides the justifica- tion for the slaughter of hundreds of thousands of Iraqi children since 1990 through NA TO bombing and the destruction of the public infrastructure</w:t>
      </w:r>
      <w:r w:rsidRPr="003010D3">
        <w:rPr>
          <w:rFonts w:ascii="Georgia" w:hAnsi="Georgia"/>
          <w:sz w:val="14"/>
        </w:rPr>
        <w:t xml:space="preserve"> (water, healthcare, etc.). This slaughter has, of course, taken on a new dimen- sion since the March 2003 invasion and occupation oflraq. Such justification is also given for the destabilization of democratically elected governments throughout Latin America, Africa and Asia (Smith, 2003, p. 494).</w:t>
      </w:r>
      <w:r w:rsidRPr="003010D3">
        <w:rPr>
          <w:rFonts w:ascii="Georgia" w:hAnsi="Georgia"/>
          <w:sz w:val="12"/>
        </w:rPr>
        <w:t>¶</w:t>
      </w:r>
      <w:r w:rsidRPr="003010D3">
        <w:rPr>
          <w:rFonts w:ascii="Georgia" w:hAnsi="Georgia"/>
          <w:sz w:val="14"/>
        </w:rPr>
        <w:t xml:space="preserve"> Smith (2003, p. 494) describes this </w:t>
      </w:r>
      <w:r w:rsidRPr="003010D3">
        <w:rPr>
          <w:rStyle w:val="StyleUnderline"/>
          <w:rFonts w:ascii="Georgia" w:hAnsi="Georgia"/>
        </w:rPr>
        <w:t>rhetorical process as enantiomorphic- whereby a claim is made to act in a certain way, when one actually acts in the opposite way. Enantiomorphism reached its zenith, I would argue, in the absurd claim nurtured by Bush and Blair that the invasion and occupa- tion of Iraq was necessary because Saddam Hussein had weapons of mass destruction, which he was going to use on the West.</w:t>
      </w:r>
      <w:r w:rsidRPr="003010D3">
        <w:rPr>
          <w:rFonts w:ascii="Georgia" w:hAnsi="Georgia"/>
          <w:sz w:val="14"/>
        </w:rPr>
        <w:t xml:space="preserve"> There were also reason- able claims made that he tortured his people and was anti-democratic</w:t>
      </w:r>
      <w:r w:rsidRPr="003010D3">
        <w:rPr>
          <w:rStyle w:val="StyleUnderline"/>
          <w:rFonts w:ascii="Georgia" w:hAnsi="Georgia"/>
        </w:rPr>
        <w:t>. The Americans and their allies were going there, we were told, to find the weap- ons of mass destruction, stop the people being tortured, and bring democ- racy</w:t>
      </w:r>
      <w:r w:rsidRPr="003010D3">
        <w:rPr>
          <w:rFonts w:ascii="Georgia" w:hAnsi="Georgia"/>
          <w:sz w:val="14"/>
        </w:rPr>
        <w:t>. The reality is, of course, that not only did Saddam have no weapons of mass destruction (it is the Americans who have such weapons, and remain the only country that has dropped atomic bombs in warfare) but the Americans and the British have continued the torture (see later in this chapter); and upheld the lack of democracy.2</w:t>
      </w:r>
    </w:p>
    <w:p w:rsidR="00160B13" w:rsidRPr="003010D3" w:rsidRDefault="00160B13" w:rsidP="00160B13">
      <w:pPr>
        <w:rPr>
          <w:rFonts w:ascii="Georgia" w:hAnsi="Georgia"/>
          <w:b/>
        </w:rPr>
      </w:pPr>
    </w:p>
    <w:p w:rsidR="00160B13" w:rsidRPr="0042125C" w:rsidRDefault="00160B13" w:rsidP="00160B13">
      <w:pPr>
        <w:pStyle w:val="Heading4"/>
      </w:pPr>
      <w:r w:rsidRPr="0042125C">
        <w:t xml:space="preserve">Information sharing is a tool of the capitalist system and key to the imperialist strategy </w:t>
      </w:r>
    </w:p>
    <w:p w:rsidR="00160B13" w:rsidRPr="00F76C96" w:rsidRDefault="00160B13" w:rsidP="00160B13">
      <w:r w:rsidRPr="00F76C96">
        <w:rPr>
          <w:b/>
        </w:rPr>
        <w:t>Cole 9</w:t>
      </w:r>
      <w:r w:rsidRPr="00F76C96">
        <w:t xml:space="preserve"> Research Professor in Education and Equality, Head of Research and Director of the Centre for Education for Social Justice at Bishop Grosseteste University College Lincoln, UK (Mike, “Critical Race Theory and Education A Marxist Response”, chapyer 6, pgs </w:t>
      </w:r>
      <w:r>
        <w:t>102-103</w:t>
      </w:r>
      <w:r w:rsidRPr="00F76C96">
        <w:t>, 2009//SRSL)</w:t>
      </w:r>
    </w:p>
    <w:p w:rsidR="00160B13" w:rsidRPr="0042125C" w:rsidRDefault="00160B13" w:rsidP="00160B13">
      <w:pPr>
        <w:rPr>
          <w:sz w:val="14"/>
        </w:rPr>
      </w:pPr>
      <w:r w:rsidRPr="00F90E40">
        <w:rPr>
          <w:rStyle w:val="TitleChar"/>
        </w:rPr>
        <w:t>Information warfare is a key imperialist strategy and modus operandi of cap- italism; so is 'enfraudening the public sphere'. 'Enfraudening the public sphere' is a term coined by David Geoffrey Smith</w:t>
      </w:r>
      <w:r w:rsidRPr="0042125C">
        <w:rPr>
          <w:sz w:val="14"/>
        </w:rPr>
        <w:t xml:space="preserve"> (Smith, 2003, p. 488-489) </w:t>
      </w:r>
      <w:r w:rsidRPr="00F90E40">
        <w:rPr>
          <w:rStyle w:val="TitleChar"/>
        </w:rPr>
        <w:t>to describe 'not just simple or single acts of deception, cheating or misrepre- sentation</w:t>
      </w:r>
      <w:r w:rsidRPr="0042125C">
        <w:rPr>
          <w:sz w:val="14"/>
        </w:rPr>
        <w:t>' (which may be described as 'defrauding'</w:t>
      </w:r>
      <w:r w:rsidRPr="00F90E40">
        <w:rPr>
          <w:rStyle w:val="TitleChar"/>
        </w:rPr>
        <w:t>), but rather 'a more gen- eralized active conditioning of the public sphere through systemized lying, deception and misrepresentation'.</w:t>
      </w:r>
      <w:r w:rsidRPr="0042125C">
        <w:rPr>
          <w:rStyle w:val="TitleChar"/>
          <w:sz w:val="12"/>
        </w:rPr>
        <w:t>¶</w:t>
      </w:r>
      <w:r w:rsidRPr="0042125C">
        <w:rPr>
          <w:sz w:val="14"/>
        </w:rPr>
        <w:t xml:space="preserve"> The major strength of transmodernism, I would argue, lies in its argu- ment that European philosophers still are not facing the historical responsi- bilities of their legacies (Smith, 2004, p. 644). As I argued elsewhere (Cole, 2008d), </w:t>
      </w:r>
      <w:r w:rsidRPr="0042125C">
        <w:rPr>
          <w:rStyle w:val="TitleChar"/>
        </w:rPr>
        <w:t>transmodernism makes an important contribution to an under- standing of the legacy of the European invasion of the Americas because it reveals how the imperialism in which contemporary U.S. foreign policy is currently engaged has a specific and long-standing genealogy</w:t>
      </w:r>
      <w:r w:rsidRPr="0042125C">
        <w:rPr>
          <w:sz w:val="14"/>
        </w:rPr>
        <w:t>.</w:t>
      </w:r>
      <w:r w:rsidRPr="0042125C">
        <w:rPr>
          <w:sz w:val="12"/>
        </w:rPr>
        <w:t>¶</w:t>
      </w:r>
      <w:r w:rsidRPr="0042125C">
        <w:rPr>
          <w:sz w:val="14"/>
        </w:rPr>
        <w:t xml:space="preserve"> Smith (2003, p. 489) argues that the Bush </w:t>
      </w:r>
      <w:r w:rsidRPr="0042125C">
        <w:rPr>
          <w:sz w:val="14"/>
        </w:rPr>
        <w:lastRenderedPageBreak/>
        <w:t>Administration's 'war on ter- ror' was used to veil long-standing, but now highly intensified, global impe- rial aims. Following McMurtry (1998, p. 192), he suggests that, under these practices, knowledge becomes 'an absurd expression' (Smith, 2003, p. 489). Again, following McMurtry (2002, p. 55), Smith (2003, pp. 493-494) argues that the corporate structure ofthe global economy (dominated by the United States, particularly through its petroleum corporations) 'has no life</w:t>
      </w:r>
      <w:r w:rsidRPr="0042125C">
        <w:rPr>
          <w:sz w:val="12"/>
        </w:rPr>
        <w:t>¶</w:t>
      </w:r>
      <w:r w:rsidRPr="0042125C">
        <w:rPr>
          <w:sz w:val="14"/>
        </w:rPr>
        <w:t xml:space="preserve"> co-ordinates in its regulating paradigm' and is structured to misrepresent its indifference to human life as "life-serving"'. T</w:t>
      </w:r>
      <w:r w:rsidRPr="0042125C">
        <w:rPr>
          <w:rStyle w:val="TitleChar"/>
        </w:rPr>
        <w:t xml:space="preserve">hus we have terror in the name of anti-terrorism; war in the name of peace seeking. </w:t>
      </w:r>
      <w:r w:rsidRPr="0042125C">
        <w:rPr>
          <w:sz w:val="14"/>
        </w:rPr>
        <w:t xml:space="preserve">Accordingly, U.S. secre- tary ofstate, Colin Powell (2003) was able to declare with a straight face and in a matter-of-fact tone that the 'Millennium Challenge Account' ofthe Bush administration was to install 'freely elected democracies' all over the world, under 'one standard for the world' which is 'the free market system...prac- ticed correctly' (cited in Smith, 2003, p. 494). </w:t>
      </w:r>
      <w:r w:rsidRPr="0042125C">
        <w:rPr>
          <w:rStyle w:val="TitleChar"/>
        </w:rPr>
        <w:t>This provides the justifica- tion for the slaughter of hundreds of thousands of Iraqi children since 1990 through NA TO bombing and the destruction of the public infrastructure</w:t>
      </w:r>
      <w:r w:rsidRPr="0042125C">
        <w:rPr>
          <w:sz w:val="14"/>
        </w:rPr>
        <w:t xml:space="preserve"> (water, healthcare, etc.). This slaughter has, of course, taken on a new dimen- sion since the March 2003 invasion and occupation oflraq. Such justification is also given for the destabilization of democratically elected governments throughout Latin America, Africa and Asia (Smith, 2003, p. 494).</w:t>
      </w:r>
      <w:r w:rsidRPr="0042125C">
        <w:rPr>
          <w:sz w:val="12"/>
        </w:rPr>
        <w:t>¶</w:t>
      </w:r>
      <w:r w:rsidRPr="0042125C">
        <w:rPr>
          <w:sz w:val="14"/>
        </w:rPr>
        <w:t xml:space="preserve"> Smith (2003, p. 494) describes this </w:t>
      </w:r>
      <w:r w:rsidRPr="0042125C">
        <w:rPr>
          <w:rStyle w:val="TitleChar"/>
        </w:rPr>
        <w:t>rhetorical process as enantiomorphic- whereby a claim is made to act in a certain way, when one actually acts in the opposite way. Enantiomorphism reached its zenith, I would argue, in the absurd claim nurtured by Bush and Blair that the invasion and occupa- tion of Iraq was necessary because Saddam Hussein had weapons of mass destruction, which he was going to use on the West.</w:t>
      </w:r>
      <w:r w:rsidRPr="0042125C">
        <w:rPr>
          <w:sz w:val="14"/>
        </w:rPr>
        <w:t xml:space="preserve"> There were also reason- able claims made that he tortured his people and was anti-democratic</w:t>
      </w:r>
      <w:r w:rsidRPr="0042125C">
        <w:rPr>
          <w:rStyle w:val="TitleChar"/>
        </w:rPr>
        <w:t>. The Americans and their allies were going there, we were told, to find the weap- ons of mass destruction, stop the people being tortured, and bring democ- racy</w:t>
      </w:r>
      <w:r w:rsidRPr="0042125C">
        <w:rPr>
          <w:sz w:val="14"/>
        </w:rPr>
        <w:t>. The reality is, of course, that not only did Saddam have no weapons of mass destruction (it is the Americans who have such weapons, and remain the only country that has dropped atomic bombs in warfare) but the Americans and the British have continued the torture (see later in this chapter); and upheld the lack of democracy.2</w:t>
      </w:r>
    </w:p>
    <w:p w:rsidR="00160B13" w:rsidRDefault="00160B13" w:rsidP="00160B13">
      <w:pPr>
        <w:rPr>
          <w:b/>
        </w:rPr>
      </w:pPr>
    </w:p>
    <w:p w:rsidR="00160B13" w:rsidRDefault="00160B13" w:rsidP="00160B13">
      <w:pPr>
        <w:pStyle w:val="Heading3"/>
      </w:pPr>
      <w:r>
        <w:lastRenderedPageBreak/>
        <w:t>Nature</w:t>
      </w:r>
    </w:p>
    <w:p w:rsidR="00160B13" w:rsidRPr="003010D3" w:rsidRDefault="00160B13" w:rsidP="00160B13">
      <w:pPr>
        <w:pStyle w:val="Heading4"/>
        <w:rPr>
          <w:rFonts w:ascii="Georgia" w:hAnsi="Georgia"/>
        </w:rPr>
      </w:pPr>
      <w:r w:rsidRPr="003010D3">
        <w:rPr>
          <w:rFonts w:ascii="Georgia" w:hAnsi="Georgia"/>
        </w:rPr>
        <w:t xml:space="preserve">Capitalism penetrates nature for profit and the affirmative is no different </w:t>
      </w:r>
    </w:p>
    <w:p w:rsidR="00160B13" w:rsidRPr="003010D3" w:rsidRDefault="00160B13" w:rsidP="00160B13">
      <w:pPr>
        <w:rPr>
          <w:rFonts w:ascii="Georgia" w:hAnsi="Georgia"/>
          <w:sz w:val="16"/>
          <w:szCs w:val="16"/>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chapyer 6, pgs 99-100, 2009//SRSL)</w:t>
      </w:r>
    </w:p>
    <w:p w:rsidR="00160B13" w:rsidRPr="003010D3" w:rsidRDefault="00160B13" w:rsidP="00160B13">
      <w:pPr>
        <w:rPr>
          <w:rFonts w:ascii="Georgia" w:hAnsi="Georgia"/>
          <w:sz w:val="10"/>
        </w:rPr>
      </w:pPr>
      <w:r w:rsidRPr="003010D3">
        <w:rPr>
          <w:rFonts w:ascii="Georgia" w:hAnsi="Georgia"/>
          <w:sz w:val="12"/>
        </w:rPr>
        <w:t>¶</w:t>
      </w:r>
      <w:r w:rsidRPr="003010D3">
        <w:rPr>
          <w:rStyle w:val="StyleUnderline"/>
          <w:rFonts w:ascii="Georgia" w:hAnsi="Georgia"/>
        </w:rPr>
        <w:t xml:space="preserve"> The unrelenting abuse of nature, viewed as a resource to plunder by global neoliberal capitalism, has had disastrous consequences.</w:t>
      </w:r>
      <w:r w:rsidRPr="003010D3">
        <w:rPr>
          <w:rFonts w:ascii="Georgia" w:hAnsi="Georgia"/>
          <w:sz w:val="10"/>
        </w:rPr>
        <w:t xml:space="preserve"> Millions of poor people have been driven off their land, while whole areas of agricultural land have been damaged, and rain forests destroyed by mining, logging and oil companies</w:t>
      </w:r>
      <w:r w:rsidRPr="003010D3">
        <w:rPr>
          <w:rStyle w:val="StyleUnderline"/>
          <w:rFonts w:ascii="Georgia" w:hAnsi="Georgia"/>
        </w:rPr>
        <w:t>. Our health is seriously at risk by the food we eat, genes are being engineered and modified, and 'global warming' is threatening the survival of life on the planet</w:t>
      </w:r>
      <w:r w:rsidRPr="003010D3">
        <w:rPr>
          <w:rFonts w:ascii="Georgia" w:hAnsi="Georgia"/>
          <w:sz w:val="10"/>
        </w:rPr>
        <w:t>. Elsewhere</w:t>
      </w:r>
      <w:r w:rsidRPr="003010D3">
        <w:rPr>
          <w:rStyle w:val="StyleUnderline"/>
          <w:rFonts w:ascii="Georgia" w:hAnsi="Georgia"/>
        </w:rPr>
        <w:t xml:space="preserve"> (</w:t>
      </w:r>
      <w:r w:rsidRPr="003010D3">
        <w:rPr>
          <w:rFonts w:ascii="Georgia" w:hAnsi="Georgia"/>
          <w:sz w:val="10"/>
        </w:rPr>
        <w:t>Cole, 2008d, pp. 90-96; see also Feldman and Lotz, 2004) I have dealt with the effects of environmental destruction under the following headings: Unhealthy Food; Genetic Modification; the Destruction ofResources; and Climate Change. I have argued that the food that we eat in 'developed' countries is unhealthier than ever before, and that it is estimated that 70 percent of the £20 million global annual food adver- tising budget is used to promote (unhealthy) soft drinks, sweets and snacks (Feldman and Lotz, 2004, p. 129).</w:t>
      </w:r>
      <w:r w:rsidRPr="003010D3">
        <w:rPr>
          <w:rFonts w:ascii="Georgia" w:hAnsi="Georgia"/>
          <w:sz w:val="12"/>
        </w:rPr>
        <w:t>¶</w:t>
      </w:r>
      <w:r w:rsidRPr="003010D3">
        <w:rPr>
          <w:rFonts w:ascii="Georgia" w:hAnsi="Georgia"/>
          <w:sz w:val="10"/>
        </w:rPr>
        <w:t xml:space="preserve"> </w:t>
      </w:r>
      <w:r w:rsidRPr="003010D3">
        <w:rPr>
          <w:rFonts w:ascii="Georgia" w:hAnsi="Georgia"/>
          <w:sz w:val="12"/>
        </w:rPr>
        <w:t>¶</w:t>
      </w:r>
      <w:r w:rsidRPr="003010D3">
        <w:rPr>
          <w:rFonts w:ascii="Georgia" w:hAnsi="Georgia"/>
          <w:sz w:val="10"/>
        </w:rPr>
        <w:t xml:space="preserve"> </w:t>
      </w:r>
      <w:r w:rsidRPr="003010D3">
        <w:rPr>
          <w:rStyle w:val="StyleUnderline"/>
          <w:rFonts w:ascii="Georgia" w:hAnsi="Georgia"/>
        </w:rPr>
        <w:t>I further noted that the last twenty-five years or so has seen a dramatic extension and deepening of global capitalism's penetration of nature for profit.</w:t>
      </w:r>
      <w:r w:rsidRPr="003010D3">
        <w:rPr>
          <w:rFonts w:ascii="Georgia" w:hAnsi="Georgia"/>
          <w:sz w:val="10"/>
        </w:rPr>
        <w:t xml:space="preserve"> For example, genetic modification, having first occurred in 1973, is</w:t>
      </w:r>
      <w:r w:rsidRPr="003010D3">
        <w:rPr>
          <w:rFonts w:ascii="Georgia" w:hAnsi="Georgia"/>
          <w:sz w:val="12"/>
        </w:rPr>
        <w:t>¶</w:t>
      </w:r>
      <w:r w:rsidRPr="003010D3">
        <w:rPr>
          <w:rFonts w:ascii="Georgia" w:hAnsi="Georgia"/>
          <w:sz w:val="10"/>
        </w:rPr>
        <w:t xml:space="preserve"> an unprecedented incursion. Moreover, this knowledge is being privatized through patents on genes (Feldman and Lotz, 2004, p. ll8). Paul Gilroy (2004, p. 84) has described </w:t>
      </w:r>
      <w:r w:rsidRPr="003010D3">
        <w:rPr>
          <w:rStyle w:val="StyleUnderline"/>
          <w:rFonts w:ascii="Georgia" w:hAnsi="Georgia"/>
        </w:rPr>
        <w:t>these developments as the 'corporate control of the substance oflife itself', 'linking 'the colonization of territory and human beings with the colonization of all life'</w:t>
      </w:r>
      <w:r w:rsidRPr="003010D3">
        <w:rPr>
          <w:rFonts w:ascii="Georgia" w:hAnsi="Georgia"/>
          <w:sz w:val="10"/>
        </w:rPr>
        <w:t>.</w:t>
      </w:r>
      <w:r w:rsidRPr="003010D3">
        <w:rPr>
          <w:rFonts w:ascii="Georgia" w:hAnsi="Georgia"/>
          <w:sz w:val="12"/>
        </w:rPr>
        <w:t>¶</w:t>
      </w:r>
      <w:r w:rsidRPr="003010D3">
        <w:rPr>
          <w:rFonts w:ascii="Georgia" w:hAnsi="Georgia"/>
          <w:sz w:val="10"/>
        </w:rPr>
        <w:t xml:space="preserve"> Jeremy Rifkin, 1999, cited in Feldman and Lotz, 2004, p. 137, has summed up </w:t>
      </w:r>
      <w:r w:rsidRPr="003010D3">
        <w:rPr>
          <w:rStyle w:val="StyleUnderline"/>
          <w:rFonts w:ascii="Georgia" w:hAnsi="Georgia"/>
        </w:rPr>
        <w:t>the dangers of genetic engineering as a whole, where:</w:t>
      </w:r>
      <w:r w:rsidRPr="003010D3">
        <w:rPr>
          <w:rStyle w:val="StyleUnderline"/>
          <w:rFonts w:ascii="Georgia" w:hAnsi="Georgia"/>
          <w:sz w:val="12"/>
        </w:rPr>
        <w:t>¶</w:t>
      </w:r>
      <w:r w:rsidRPr="003010D3">
        <w:rPr>
          <w:rStyle w:val="StyleUnderline"/>
          <w:rFonts w:ascii="Georgia" w:hAnsi="Georgia"/>
        </w:rPr>
        <w:t xml:space="preserve"> a] handful of corporations, research institutions and governments could hold patents on virtually all 100,000 genes that make up the blueprint of the human race, as well as the cells, organs, and tissues that comprise the human body. They may also own similar patents on thousands of micro-organisms, plants and animals, allowing them unprecedented power to dictate the terms by which we and future generations will live our lives</w:t>
      </w:r>
      <w:r w:rsidRPr="003010D3">
        <w:rPr>
          <w:rStyle w:val="StyleUnderline"/>
          <w:rFonts w:ascii="Georgia" w:hAnsi="Georgia"/>
          <w:sz w:val="12"/>
        </w:rPr>
        <w:t>¶</w:t>
      </w:r>
      <w:r w:rsidRPr="003010D3">
        <w:rPr>
          <w:rStyle w:val="StyleUnderline"/>
          <w:rFonts w:ascii="Georgia" w:hAnsi="Georgia"/>
        </w:rPr>
        <w:t xml:space="preserve"> With respect to the destruction of resource, I pointed out how intensive farming in the last 60 years and the turn to industrialized agriculture under current globalization have resulted in ecological catastrophe</w:t>
      </w:r>
      <w:r w:rsidRPr="003010D3">
        <w:rPr>
          <w:rFonts w:ascii="Georgia" w:hAnsi="Georgia"/>
          <w:sz w:val="10"/>
        </w:rPr>
        <w:t xml:space="preserve">. </w:t>
      </w:r>
      <w:r w:rsidRPr="003010D3">
        <w:rPr>
          <w:rStyle w:val="StyleUnderline"/>
          <w:rFonts w:ascii="Georgia" w:hAnsi="Georgia"/>
        </w:rPr>
        <w:t>Of particular concern is the destruction of rainforests, home to more species of plants and animals than the rest of the world put together. The drilling and produc- tion of oil is also a great threat to large areas of rainforests.</w:t>
      </w:r>
      <w:r w:rsidRPr="003010D3">
        <w:rPr>
          <w:rFonts w:ascii="Georgia" w:hAnsi="Georgia"/>
          <w:sz w:val="10"/>
        </w:rPr>
        <w:t xml:space="preserve"> Burning oil and other fossil fuels pollutes the atmosphere, and contributes to global warming and climate change, one of the greatest threats to the survival of the all the inhabitants, and indeed all living things on our planet.</w:t>
      </w:r>
      <w:r w:rsidRPr="003010D3">
        <w:rPr>
          <w:rFonts w:ascii="Georgia" w:hAnsi="Georgia"/>
          <w:sz w:val="12"/>
        </w:rPr>
        <w:t>¶</w:t>
      </w:r>
      <w:r w:rsidRPr="003010D3">
        <w:rPr>
          <w:rFonts w:ascii="Georgia" w:hAnsi="Georgia"/>
          <w:sz w:val="10"/>
        </w:rPr>
        <w:t xml:space="preserve"> Glaciers in Greenland are slipping into the sea at a rate that doubled between 1996 and 2000, and the Antarctic ice cap, which holds 70 per- cent of the world's water, is now losing water at the same rate as Greenland (Ward, 2006, p. 12).</w:t>
      </w:r>
      <w:r w:rsidRPr="003010D3">
        <w:rPr>
          <w:rStyle w:val="Emphasis"/>
          <w:rFonts w:ascii="Georgia" w:hAnsi="Georgia"/>
        </w:rPr>
        <w:t xml:space="preserve"> The causal role ofneoliberal global capitalism in global warming is indisputable.</w:t>
      </w:r>
      <w:r w:rsidRPr="003010D3">
        <w:rPr>
          <w:rFonts w:ascii="Georgia" w:hAnsi="Georgia"/>
          <w:sz w:val="10"/>
        </w:rPr>
        <w:t xml:space="preserve"> An annual growth rate (GNP) of 3 percent (the accepted rate for the developed world) means that production is doubled every 24 years, and there is a close correlation between GNP and the rate of increased fossil fuel use (Kinnear and Barlow, 2005). As Phil Ward (2005, p. 14) puts it, </w:t>
      </w:r>
      <w:r w:rsidRPr="003010D3">
        <w:rPr>
          <w:rStyle w:val="StyleUnderline"/>
          <w:rFonts w:ascii="Georgia" w:hAnsi="Georgia"/>
        </w:rPr>
        <w:t>'the capitalist system ... is incapable of downsizing except by means of destructive slump or war'. As argued earlier, capitalism is out of control 'set on a trajectory, the "trajectory of production" ... powered not simply by value but by the "constant expansion of surplus value"'</w:t>
      </w:r>
      <w:r w:rsidRPr="003010D3">
        <w:rPr>
          <w:rFonts w:ascii="Georgia" w:hAnsi="Georgia"/>
          <w:sz w:val="10"/>
        </w:rPr>
        <w:t xml:space="preserve"> (Postone, 1996, p. 308, cited in Rikowski, 2001, p. ll). (Rikowski's emphasis)</w:t>
      </w:r>
      <w:r w:rsidRPr="003010D3">
        <w:rPr>
          <w:rFonts w:ascii="Georgia" w:hAnsi="Georgia"/>
          <w:sz w:val="12"/>
        </w:rPr>
        <w:t>¶</w:t>
      </w:r>
      <w:r w:rsidRPr="003010D3">
        <w:rPr>
          <w:rFonts w:ascii="Georgia" w:hAnsi="Georgia"/>
          <w:sz w:val="10"/>
        </w:rPr>
        <w:t xml:space="preserve"> Petroleum is the main fuel used by consumers</w:t>
      </w:r>
      <w:r w:rsidRPr="003010D3">
        <w:rPr>
          <w:rStyle w:val="StyleUnderline"/>
          <w:rFonts w:ascii="Georgia" w:hAnsi="Georgia"/>
        </w:rPr>
        <w:t>. The connection between increased fossil fuel use and imperialist adventures in oil-rich countries is an obvious one. One of the primary reasons for U.S. imperial expansion is, of course, to control access to, and the marketing of oil</w:t>
      </w:r>
      <w:r w:rsidRPr="003010D3">
        <w:rPr>
          <w:rFonts w:ascii="Georgia" w:hAnsi="Georgia"/>
          <w:sz w:val="10"/>
        </w:rPr>
        <w:t xml:space="preserve"> (the other being U.S. capitalist hegemony). This, in turn</w:t>
      </w:r>
      <w:r w:rsidRPr="003010D3">
        <w:rPr>
          <w:rStyle w:val="Emphasis"/>
          <w:rFonts w:ascii="Georgia" w:hAnsi="Georgia"/>
        </w:rPr>
        <w:t>, creates further environmental degrada- tion and destruction, both in the United States, and worldwide. I will now consider the role of the 'New Imperialism' in the twenty-first century, and, in the last chapter of this volume, will argue the case for a study ofimperialisms to be a central feature of the curriculum</w:t>
      </w:r>
      <w:r w:rsidRPr="003010D3">
        <w:rPr>
          <w:rFonts w:ascii="Georgia" w:hAnsi="Georgia"/>
          <w:sz w:val="10"/>
        </w:rPr>
        <w:t>.</w:t>
      </w:r>
      <w:r w:rsidRPr="003010D3">
        <w:rPr>
          <w:rFonts w:ascii="Georgia" w:hAnsi="Georgia"/>
          <w:sz w:val="12"/>
        </w:rPr>
        <w:t>¶</w:t>
      </w:r>
      <w:r w:rsidRPr="003010D3">
        <w:rPr>
          <w:rFonts w:ascii="Georgia" w:hAnsi="Georgia"/>
          <w:sz w:val="10"/>
        </w:rPr>
        <w:t xml:space="preserve"> Ellen Meiksins Wood (2003, p. 134) has captured succinctly globalization's current imperialist manifestations:</w:t>
      </w:r>
      <w:r w:rsidRPr="003010D3">
        <w:rPr>
          <w:rFonts w:ascii="Georgia" w:hAnsi="Georgia"/>
          <w:sz w:val="12"/>
        </w:rPr>
        <w:t>¶</w:t>
      </w:r>
      <w:r w:rsidRPr="003010D3">
        <w:rPr>
          <w:rFonts w:ascii="Georgia" w:hAnsi="Georgia"/>
          <w:sz w:val="10"/>
        </w:rPr>
        <w:t xml:space="preserve"> </w:t>
      </w:r>
      <w:r w:rsidRPr="003010D3">
        <w:rPr>
          <w:rStyle w:val="StyleUnderline"/>
          <w:rFonts w:ascii="Georgia" w:hAnsi="Georgia"/>
        </w:rPr>
        <w:t>Actually existing globalization .. . means the opening of subordinate econo- mies and their vulnerability to imperial capital, while the imperial economy remains sheltered as much as possible from the adverse effects. Globalization has nothing to do with free trade</w:t>
      </w:r>
      <w:r w:rsidRPr="003010D3">
        <w:rPr>
          <w:rFonts w:ascii="Georgia" w:hAnsi="Georgia"/>
          <w:sz w:val="10"/>
        </w:rPr>
        <w:t>. On the contrary</w:t>
      </w:r>
      <w:r w:rsidRPr="003010D3">
        <w:rPr>
          <w:rStyle w:val="StyleUnderline"/>
          <w:rFonts w:ascii="Georgia" w:hAnsi="Georgia"/>
        </w:rPr>
        <w:t>, it is about the careful con- trol of trading conditions in the interest of imperial capital</w:t>
      </w:r>
      <w:r w:rsidRPr="003010D3">
        <w:rPr>
          <w:rFonts w:ascii="Georgia" w:hAnsi="Georgia"/>
          <w:sz w:val="10"/>
        </w:rPr>
        <w:t xml:space="preserve"> (cited in McLaren and Farahmandpur, 2005, p. 30)</w:t>
      </w:r>
      <w:r w:rsidRPr="003010D3">
        <w:rPr>
          <w:rFonts w:ascii="Georgia" w:hAnsi="Georgia"/>
          <w:sz w:val="12"/>
        </w:rPr>
        <w:t>¶</w:t>
      </w:r>
      <w:r w:rsidRPr="003010D3">
        <w:rPr>
          <w:rFonts w:ascii="Georgia" w:hAnsi="Georgia"/>
          <w:sz w:val="10"/>
        </w:rPr>
        <w:t xml:space="preserve"> </w:t>
      </w:r>
      <w:r w:rsidRPr="003010D3">
        <w:rPr>
          <w:rStyle w:val="StyleUnderline"/>
          <w:rFonts w:ascii="Georgia" w:hAnsi="Georgia"/>
        </w:rPr>
        <w:t xml:space="preserve">While globalization is used to further the interests of capitalists and their supporters per se, it is often similarly used </w:t>
      </w:r>
      <w:r w:rsidRPr="003010D3">
        <w:rPr>
          <w:rStyle w:val="StyleUnderline"/>
          <w:rFonts w:ascii="Georgia" w:hAnsi="Georgia"/>
        </w:rPr>
        <w:lastRenderedPageBreak/>
        <w:t>ideologically to justify the New Imperial Project</w:t>
      </w:r>
      <w:r w:rsidRPr="003010D3">
        <w:rPr>
          <w:rFonts w:ascii="Georgia" w:hAnsi="Georgia"/>
          <w:sz w:val="10"/>
        </w:rPr>
        <w:t>. On September 17, 2002, a document entitled National Security Strategy of the United States of America (NSSUSA) was released which laid bare U.S. global strategy in the most startling terms (Smith, 2003, p. 491</w:t>
      </w:r>
      <w:r w:rsidRPr="003010D3">
        <w:rPr>
          <w:rStyle w:val="StyleUnderline"/>
          <w:rFonts w:ascii="Georgia" w:hAnsi="Georgia"/>
        </w:rPr>
        <w:t>). As transmodernist</w:t>
      </w:r>
      <w:r w:rsidRPr="003010D3">
        <w:rPr>
          <w:rFonts w:ascii="Georgia" w:hAnsi="Georgia"/>
          <w:sz w:val="10"/>
        </w:rPr>
        <w:t xml:space="preserve">, David Geoffrey Smith points out, </w:t>
      </w:r>
      <w:r w:rsidRPr="003010D3">
        <w:rPr>
          <w:rStyle w:val="StyleUnderline"/>
          <w:rFonts w:ascii="Georgia" w:hAnsi="Georgia"/>
        </w:rPr>
        <w:t>the Report heralds a 'single sustainable model for national success: freedom, democ- racy and free enterprise'. Europe is to be kept subordinate to, and depen- dent on, U.S. power, NATO is to be reshaped as a global interventionist force under U.S. leadership, and American national security is claimed to be dependent on the absence ofany other great power.</w:t>
      </w:r>
      <w:r w:rsidRPr="003010D3">
        <w:rPr>
          <w:rFonts w:ascii="Georgia" w:hAnsi="Georgia"/>
          <w:sz w:val="10"/>
        </w:rPr>
        <w:t xml:space="preserve"> The Report also refers to 'information warfare', whereby deliberate lies are spread as a weapon of war. Apparently, a secret army has been established to provoke terrorist attacks, which would then justify 'counter attack' by U.S. forces on countries that could be announced as 'harboring terrorists' (The Research Unit for Political Economy (RUPE), 2003, pp. 67-78, cited in Smith, 2003, pp. 491-492).</w:t>
      </w:r>
      <w:r w:rsidRPr="003010D3">
        <w:rPr>
          <w:rFonts w:ascii="Georgia" w:hAnsi="Georgia"/>
          <w:sz w:val="12"/>
        </w:rPr>
        <w:t>¶</w:t>
      </w:r>
      <w:r w:rsidRPr="003010D3">
        <w:rPr>
          <w:rFonts w:ascii="Georgia" w:hAnsi="Georgia"/>
          <w:sz w:val="10"/>
        </w:rPr>
        <w:t xml:space="preserve"> While the NSSUSA states that American diplomats are to be retrained as 'viceroys' capable of governing client states ((RUPE), 2003 cited in Smith, 2003, p. 491), the New Imperialism, in reality, no longer seeks direct terri- torial control ofthe rest ofthe world, as did British Imperialism for example, but instead relies on 'vassal regimes' (Bello, 2001, cited in Smith, 2003, p. 494) to do its bidding. This is because capital is now accumulated via the control of markets, rather than by sovereignty over territories.</w:t>
      </w:r>
      <w:r w:rsidRPr="003010D3">
        <w:rPr>
          <w:rFonts w:ascii="Georgia" w:hAnsi="Georgia"/>
          <w:sz w:val="12"/>
        </w:rPr>
        <w:t>¶</w:t>
      </w:r>
      <w:r w:rsidRPr="003010D3">
        <w:rPr>
          <w:rFonts w:ascii="Georgia" w:hAnsi="Georgia"/>
          <w:sz w:val="10"/>
        </w:rPr>
        <w:t xml:space="preserve"> </w:t>
      </w:r>
      <w:r w:rsidRPr="003010D3">
        <w:rPr>
          <w:rStyle w:val="StyleUnderline"/>
          <w:rFonts w:ascii="Georgia" w:hAnsi="Georgia"/>
        </w:rPr>
        <w:t>Writing from a liberal perspective</w:t>
      </w:r>
      <w:r w:rsidRPr="003010D3">
        <w:rPr>
          <w:rFonts w:ascii="Georgia" w:hAnsi="Georgia"/>
          <w:sz w:val="10"/>
        </w:rPr>
        <w:t>, Michael Lind (2004, p. 5) points out that this does not stop many neo-Conservatives in the United States hanker- ing after British Imperialism (and in particular the young Winston Churchill) as their model. British neo-Conservative popular historian and TV presenter Niall Ferguson, for whom the British Empire was relatively benevolent, has similar views. In a speech in 2004, he argued that the American Empire which 'has the potential to do great good' needs to learn from the lessons of the British Empire. First it needs to export capital and to invest in its colonies; second, people from the United States need to settle permanently in its colonies; third, there must be a commitment to imperialism; fourth there must be collaboration with local elites. Success can only come, he con- cludes ifthe Americans are prepared to stay (Ferguson, 2004). George Bush</w:t>
      </w:r>
      <w:r w:rsidRPr="003010D3">
        <w:rPr>
          <w:rFonts w:ascii="Georgia" w:hAnsi="Georgia"/>
          <w:sz w:val="12"/>
        </w:rPr>
        <w:t>¶</w:t>
      </w:r>
      <w:r w:rsidRPr="003010D3">
        <w:rPr>
          <w:rFonts w:ascii="Georgia" w:hAnsi="Georgia"/>
          <w:sz w:val="10"/>
        </w:rPr>
        <w:t xml:space="preserve"> and Tony Blair were, of course, pivotal in extending and consolidating U. imperialism. Ferguson (2005) argued that Bush is an 'idealist realist' who is 'clearly open to serious intellectual ideas'. Bush is a realist because he belieYeJ that power is 'far more important than law in the relations between states·. and an idealist because he wants to spread 'economic and political freedom around the world'. Bush, he goes on, has picked up two main ideas from the academy, namely that free markets accelerate economic growth which make democracy more likely to succeed, and democracies are 'much less likely to make war than authoritarian regimes'. Ferguson then offers the President a further idea. It helps to think of the U.S. Empire (Ferguson's words not mine) 'as a kind ofsequel to the British Empire'. </w:t>
      </w:r>
      <w:r w:rsidRPr="003010D3">
        <w:rPr>
          <w:rStyle w:val="StyleUnderline"/>
          <w:rFonts w:ascii="Georgia" w:hAnsi="Georgia"/>
        </w:rPr>
        <w:t>The lesson to be learnt from that Empire is the need to stay longer. 'Elections are not everything' and the danger posed to liberty in the United States, and on the imperial front, he concludes, is less worrying than 'a decline in US power ... surely something about which idealists and realists can agree'</w:t>
      </w:r>
      <w:r w:rsidRPr="003010D3">
        <w:rPr>
          <w:rFonts w:ascii="Georgia" w:hAnsi="Georgia"/>
          <w:sz w:val="10"/>
        </w:rPr>
        <w:t>.</w:t>
      </w:r>
      <w:r w:rsidRPr="003010D3">
        <w:rPr>
          <w:rFonts w:ascii="Georgia" w:hAnsi="Georgia"/>
          <w:sz w:val="12"/>
        </w:rPr>
        <w:t>¶</w:t>
      </w:r>
      <w:r w:rsidRPr="003010D3">
        <w:rPr>
          <w:rFonts w:ascii="Georgia" w:hAnsi="Georgia"/>
          <w:sz w:val="10"/>
        </w:rPr>
        <w:t xml:space="preserve"> Wall Street Journalist, Max Boot has gone so far as to state that 'Afghanistan and other troubled lands today cry out for the sort of enlightened foreign administration provided by self-confident Englishmen in jodhpurs and pith helmets' (cited in Smith, 2003, p. 490) (see pp. 57-60 and p. llO of this volume for a discussion of the imperialist views of Barack Obama; see also the Postscript to this volume).</w:t>
      </w:r>
    </w:p>
    <w:p w:rsidR="00160B13" w:rsidRPr="003010D3" w:rsidRDefault="00160B13" w:rsidP="00160B13">
      <w:pPr>
        <w:pStyle w:val="Heading4"/>
        <w:rPr>
          <w:rFonts w:ascii="Georgia" w:hAnsi="Georgia"/>
        </w:rPr>
      </w:pPr>
      <w:r w:rsidRPr="003010D3">
        <w:rPr>
          <w:rFonts w:ascii="Georgia" w:hAnsi="Georgia"/>
        </w:rPr>
        <w:t xml:space="preserve">The intrusion of EEzs is an example of postmodern imperialism—specifically the imperialism of neighbors approach </w:t>
      </w:r>
    </w:p>
    <w:p w:rsidR="00160B13" w:rsidRPr="003010D3" w:rsidRDefault="00160B13" w:rsidP="00160B13">
      <w:pPr>
        <w:rPr>
          <w:rFonts w:ascii="Georgia" w:hAnsi="Georgia"/>
          <w:sz w:val="16"/>
          <w:szCs w:val="16"/>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chapyer 6, pgs 103-104, 2009//SRSL)</w:t>
      </w:r>
    </w:p>
    <w:p w:rsidR="00160B13" w:rsidRPr="003010D3" w:rsidRDefault="00160B13" w:rsidP="00160B13">
      <w:pPr>
        <w:rPr>
          <w:rFonts w:ascii="Georgia" w:hAnsi="Georgia"/>
        </w:rPr>
      </w:pPr>
      <w:r w:rsidRPr="003010D3">
        <w:rPr>
          <w:rFonts w:ascii="Georgia" w:hAnsi="Georgia"/>
        </w:rPr>
        <w:t>In Cole, 2008d, pp. 98-100, I also discussed the '</w:t>
      </w:r>
      <w:r w:rsidRPr="003010D3">
        <w:rPr>
          <w:rStyle w:val="StyleUnderline"/>
          <w:rFonts w:ascii="Georgia" w:hAnsi="Georgia"/>
        </w:rPr>
        <w:t xml:space="preserve">postmodern fantasy' </w:t>
      </w:r>
      <w:r w:rsidRPr="003010D3">
        <w:rPr>
          <w:rFonts w:ascii="Georgia" w:hAnsi="Georgia"/>
        </w:rPr>
        <w:t xml:space="preserve">of Robert Cooper (2002, p. 5).3 Briefly, </w:t>
      </w:r>
      <w:r w:rsidRPr="003010D3">
        <w:rPr>
          <w:rStyle w:val="StyleUnderline"/>
          <w:rFonts w:ascii="Georgia" w:hAnsi="Georgia"/>
        </w:rPr>
        <w:t>Cooper argues that postmodern impe- rialism takes two forms</w:t>
      </w:r>
      <w:r w:rsidRPr="003010D3">
        <w:rPr>
          <w:rFonts w:ascii="Georgia" w:hAnsi="Georgia"/>
        </w:rPr>
        <w:t xml:space="preserve">. The </w:t>
      </w:r>
      <w:r w:rsidRPr="003010D3">
        <w:rPr>
          <w:rStyle w:val="StyleUnderline"/>
          <w:rFonts w:ascii="Georgia" w:hAnsi="Georgia"/>
        </w:rPr>
        <w:t>first is the voluntary imperialism of the global economy, where institutions like the IMF and the World Bank provide help to states 'wishing to find their way back into the global economy and into the virtuous circle of investment and prosperity'</w:t>
      </w:r>
      <w:r w:rsidRPr="003010D3">
        <w:rPr>
          <w:rFonts w:ascii="Georgia" w:hAnsi="Georgia"/>
        </w:rPr>
        <w:t xml:space="preserve"> (ibid.). </w:t>
      </w:r>
      <w:r w:rsidRPr="003010D3">
        <w:rPr>
          <w:rStyle w:val="StyleUnderline"/>
          <w:rFonts w:ascii="Georgia" w:hAnsi="Georgia"/>
        </w:rPr>
        <w:t>If states wish to benefit, he goes on 'they must open themselves up to the interference of international organizations and foreign states'</w:t>
      </w:r>
      <w:r w:rsidRPr="003010D3">
        <w:rPr>
          <w:rFonts w:ascii="Georgia" w:hAnsi="Georgia"/>
        </w:rPr>
        <w:t xml:space="preserve"> (ibid.) (my emphasis). Cooper (ibid.) </w:t>
      </w:r>
      <w:r w:rsidRPr="003010D3">
        <w:rPr>
          <w:rStyle w:val="StyleUnderline"/>
          <w:rFonts w:ascii="Georgia" w:hAnsi="Georgia"/>
        </w:rPr>
        <w:t>refers to this as a new kind of imperialism, one which is needed and is acceptable to what he refers to as 'a world of human rights and cosmopol- itan values': an imperialism 'which, like all imperialism, aims to bring order and organisation'</w:t>
      </w:r>
      <w:r w:rsidRPr="003010D3">
        <w:rPr>
          <w:rFonts w:ascii="Georgia" w:hAnsi="Georgia"/>
        </w:rPr>
        <w:t xml:space="preserve"> [he does not mention exploitation and oppression] </w:t>
      </w:r>
      <w:r w:rsidRPr="003010D3">
        <w:rPr>
          <w:rStyle w:val="StyleUnderline"/>
          <w:rFonts w:ascii="Georgia" w:hAnsi="Georgia"/>
        </w:rPr>
        <w:t xml:space="preserve">'but which rests today on the voluntary principle'. While '[w]ithin the postmod- ern world, there are no security threats' ... 'that is to say, its members do not consider invading each other' </w:t>
      </w:r>
      <w:r w:rsidRPr="003010D3">
        <w:rPr>
          <w:rFonts w:ascii="Georgia" w:hAnsi="Georgia"/>
        </w:rPr>
        <w:t>(p. 3), that world, according to Cooper has a</w:t>
      </w:r>
      <w:r w:rsidRPr="003010D3">
        <w:rPr>
          <w:rFonts w:ascii="Georgia" w:hAnsi="Georgia"/>
          <w:sz w:val="12"/>
        </w:rPr>
        <w:t xml:space="preserve">¶ </w:t>
      </w:r>
      <w:r w:rsidRPr="003010D3">
        <w:rPr>
          <w:rFonts w:ascii="Georgia" w:hAnsi="Georgia"/>
        </w:rPr>
        <w:t>right to invade others. The 'postmodern world' has a right to pre-emptive attack, deception and whatever else is necessary</w:t>
      </w:r>
      <w:r w:rsidRPr="003010D3">
        <w:rPr>
          <w:rStyle w:val="StyleUnderline"/>
          <w:rFonts w:ascii="Georgia" w:hAnsi="Georgia"/>
        </w:rPr>
        <w:t>.¶ The second form ofpostmodern imperialism Cooper calls 'the imperial- ism ofneighbours' (</w:t>
      </w:r>
      <w:r w:rsidRPr="003010D3">
        <w:rPr>
          <w:rFonts w:ascii="Georgia" w:hAnsi="Georgia"/>
        </w:rPr>
        <w:t xml:space="preserve">Cooper has in mind the European Union), </w:t>
      </w:r>
      <w:r w:rsidRPr="003010D3">
        <w:rPr>
          <w:rStyle w:val="StyleUnderline"/>
          <w:rFonts w:ascii="Georgia" w:hAnsi="Georgia"/>
        </w:rPr>
        <w:t>where insta- bility 'in your neighbourhood poses threats which no state can ignore'. It is not merely soldiers that come from the international community; he argues, 'it is police, judges, prison officers, central bankers and others</w:t>
      </w:r>
      <w:r w:rsidRPr="003010D3">
        <w:rPr>
          <w:rFonts w:ascii="Georgia" w:hAnsi="Georgia"/>
        </w:rPr>
        <w:t>' (my empha- sis). Between 1999 and 2001, Cooper was Tony Blair's head of the Defence and Overseas Secretariat, in the British Cabinet Office.</w:t>
      </w:r>
    </w:p>
    <w:p w:rsidR="00160B13" w:rsidRDefault="00160B13" w:rsidP="00160B13">
      <w:pPr>
        <w:pStyle w:val="Heading3"/>
        <w:ind w:firstLine="720"/>
      </w:pPr>
      <w:r>
        <w:lastRenderedPageBreak/>
        <w:t>U.S.-centrism</w:t>
      </w:r>
    </w:p>
    <w:p w:rsidR="00160B13" w:rsidRDefault="00160B13" w:rsidP="00160B13">
      <w:pPr>
        <w:pStyle w:val="Heading4"/>
      </w:pPr>
      <w:r>
        <w:t>U.S. cultural politics take an ivory tower approach to difference and representation while ignoring the material violence of the capitalist system they further</w:t>
      </w:r>
    </w:p>
    <w:p w:rsidR="00160B13" w:rsidRPr="00C27B19" w:rsidRDefault="00160B13" w:rsidP="00160B13">
      <w:pPr>
        <w:rPr>
          <w:sz w:val="16"/>
          <w:szCs w:val="16"/>
        </w:rPr>
      </w:pPr>
      <w:r w:rsidRPr="003B72FE">
        <w:rPr>
          <w:rStyle w:val="Style13ptBold"/>
        </w:rPr>
        <w:t>Scatamburlo-D’Annibale 3</w:t>
      </w:r>
      <w:r w:rsidRPr="003B72FE">
        <w:t xml:space="preserve"> </w:t>
      </w:r>
      <w:r w:rsidRPr="003B72FE">
        <w:rPr>
          <w:sz w:val="16"/>
          <w:szCs w:val="16"/>
        </w:rPr>
        <w:t xml:space="preserve">(Valerie Scatamburlo-D’Annibale – Professor at the University of Windsor, “The Strategic Centrality of Class in the Politics of “Race” and “Difference””, Cultural Studies </w:t>
      </w:r>
      <w:r w:rsidRPr="003B72FE">
        <w:rPr>
          <w:rFonts w:ascii="Times New Roman" w:hAnsi="Times New Roman" w:cs="Times New Roman"/>
          <w:sz w:val="16"/>
          <w:szCs w:val="16"/>
        </w:rPr>
        <w:t>↔</w:t>
      </w:r>
      <w:r w:rsidRPr="003B72FE">
        <w:rPr>
          <w:sz w:val="16"/>
          <w:szCs w:val="16"/>
        </w:rPr>
        <w:t xml:space="preserve"> Critical Methodologies, vol. 3 n</w:t>
      </w:r>
      <w:r>
        <w:rPr>
          <w:sz w:val="16"/>
          <w:szCs w:val="16"/>
        </w:rPr>
        <w:t>o. 2 (2003), pp. 148-175 // JJ)</w:t>
      </w:r>
    </w:p>
    <w:p w:rsidR="00160B13" w:rsidRPr="00C27B19" w:rsidRDefault="00160B13" w:rsidP="00160B13">
      <w:pPr>
        <w:rPr>
          <w:sz w:val="16"/>
        </w:rPr>
      </w:pPr>
      <w:r w:rsidRPr="00C27B19">
        <w:rPr>
          <w:rStyle w:val="StyleUnderline"/>
        </w:rPr>
        <w:t>It is remarkable, in our opinion, that so much of contemporary social theory</w:t>
      </w:r>
      <w:r w:rsidRPr="00C27B19">
        <w:rPr>
          <w:rStyle w:val="StyleUnderline"/>
          <w:sz w:val="12"/>
          <w:u w:val="none"/>
        </w:rPr>
        <w:t>¶</w:t>
      </w:r>
      <w:r w:rsidRPr="00C27B19">
        <w:rPr>
          <w:rStyle w:val="StyleUnderline"/>
          <w:sz w:val="12"/>
        </w:rPr>
        <w:t xml:space="preserve"> </w:t>
      </w:r>
      <w:r w:rsidRPr="00C27B19">
        <w:rPr>
          <w:rStyle w:val="StyleUnderline"/>
        </w:rPr>
        <w:t>has largely abandoned the problems of labor and class analysis at a time when</w:t>
      </w:r>
      <w:r w:rsidRPr="00C27B19">
        <w:rPr>
          <w:rStyle w:val="StyleUnderline"/>
          <w:sz w:val="12"/>
          <w:u w:val="none"/>
        </w:rPr>
        <w:t>¶</w:t>
      </w:r>
      <w:r w:rsidRPr="00C27B19">
        <w:rPr>
          <w:rStyle w:val="StyleUnderline"/>
          <w:sz w:val="12"/>
        </w:rPr>
        <w:t xml:space="preserve"> </w:t>
      </w:r>
      <w:r w:rsidRPr="00C27B19">
        <w:rPr>
          <w:rStyle w:val="StyleUnderline"/>
        </w:rPr>
        <w:t>capitalism is becoming more universal, more ruthless, and more deadly.</w:t>
      </w:r>
      <w:r w:rsidRPr="00C27B19">
        <w:rPr>
          <w:sz w:val="16"/>
        </w:rPr>
        <w:t xml:space="preserve"> The</w:t>
      </w:r>
      <w:r w:rsidRPr="00C27B19">
        <w:rPr>
          <w:sz w:val="12"/>
        </w:rPr>
        <w:t>¶</w:t>
      </w:r>
      <w:r w:rsidRPr="00C27B19">
        <w:rPr>
          <w:sz w:val="16"/>
        </w:rPr>
        <w:t xml:space="preserve"> metaphor of a contemporary tower of Babel seems appropriate here—</w:t>
      </w:r>
      <w:r w:rsidRPr="00C27B19">
        <w:rPr>
          <w:rStyle w:val="StyleUnderline"/>
        </w:rPr>
        <w:t>academics</w:t>
      </w:r>
      <w:r w:rsidRPr="00C27B19">
        <w:rPr>
          <w:rStyle w:val="StyleUnderline"/>
          <w:sz w:val="12"/>
          <w:u w:val="none"/>
        </w:rPr>
        <w:t>¶</w:t>
      </w:r>
      <w:r w:rsidRPr="00C27B19">
        <w:rPr>
          <w:rStyle w:val="StyleUnderline"/>
          <w:sz w:val="12"/>
        </w:rPr>
        <w:t xml:space="preserve"> </w:t>
      </w:r>
      <w:r w:rsidRPr="00C27B19">
        <w:rPr>
          <w:rStyle w:val="StyleUnderline"/>
        </w:rPr>
        <w:t>striking radical poses in seminar rooms while remaining oblivious to the possi-</w:t>
      </w:r>
      <w:r w:rsidRPr="00C27B19">
        <w:rPr>
          <w:rStyle w:val="StyleUnderline"/>
          <w:sz w:val="12"/>
          <w:u w:val="none"/>
        </w:rPr>
        <w:t>¶</w:t>
      </w:r>
      <w:r w:rsidRPr="00C27B19">
        <w:rPr>
          <w:rStyle w:val="StyleUnderline"/>
          <w:sz w:val="12"/>
        </w:rPr>
        <w:t xml:space="preserve"> </w:t>
      </w:r>
      <w:r w:rsidRPr="00C27B19">
        <w:rPr>
          <w:rStyle w:val="StyleUnderline"/>
        </w:rPr>
        <w:t>bility that their seemingly radical discursive maneuvers do nothing to further</w:t>
      </w:r>
      <w:r w:rsidRPr="00C27B19">
        <w:rPr>
          <w:rStyle w:val="StyleUnderline"/>
          <w:sz w:val="12"/>
          <w:u w:val="none"/>
        </w:rPr>
        <w:t>¶</w:t>
      </w:r>
      <w:r w:rsidRPr="00C27B19">
        <w:rPr>
          <w:rStyle w:val="StyleUnderline"/>
          <w:sz w:val="12"/>
        </w:rPr>
        <w:t xml:space="preserve"> </w:t>
      </w:r>
      <w:r w:rsidRPr="00C27B19">
        <w:rPr>
          <w:rStyle w:val="StyleUnderline"/>
        </w:rPr>
        <w:t>the struggles “against oppression and exploitation which continue to be real,</w:t>
      </w:r>
      <w:r w:rsidRPr="00C27B19">
        <w:rPr>
          <w:rStyle w:val="StyleUnderline"/>
          <w:sz w:val="12"/>
          <w:u w:val="none"/>
        </w:rPr>
        <w:t>¶</w:t>
      </w:r>
      <w:r w:rsidRPr="00C27B19">
        <w:rPr>
          <w:rStyle w:val="StyleUnderline"/>
          <w:sz w:val="12"/>
        </w:rPr>
        <w:t xml:space="preserve"> </w:t>
      </w:r>
      <w:r w:rsidRPr="00C27B19">
        <w:rPr>
          <w:rStyle w:val="StyleUnderline"/>
        </w:rPr>
        <w:t>material and not merely ‘discursive’ problems of the contemporary world”</w:t>
      </w:r>
      <w:r w:rsidRPr="00C27B19">
        <w:rPr>
          <w:sz w:val="12"/>
        </w:rPr>
        <w:t>¶</w:t>
      </w:r>
      <w:r w:rsidRPr="00C27B19">
        <w:rPr>
          <w:sz w:val="16"/>
        </w:rPr>
        <w:t xml:space="preserve"> (Dirlik, 1997, p.176). Harvey (1998) has indicted the new academic entrepre-</w:t>
      </w:r>
      <w:r w:rsidRPr="00C27B19">
        <w:rPr>
          <w:sz w:val="12"/>
        </w:rPr>
        <w:t>¶</w:t>
      </w:r>
      <w:r w:rsidRPr="00C27B19">
        <w:rPr>
          <w:sz w:val="16"/>
        </w:rPr>
        <w:t xml:space="preserve"> neurs, the “masters of theory-in-and-for-itself” whose “discourse radicalism”</w:t>
      </w:r>
      <w:r w:rsidRPr="00C27B19">
        <w:rPr>
          <w:sz w:val="12"/>
        </w:rPr>
        <w:t>¶</w:t>
      </w:r>
      <w:r w:rsidRPr="00C27B19">
        <w:rPr>
          <w:sz w:val="16"/>
        </w:rPr>
        <w:t xml:space="preserve"> has deftly sidestepped “the enduring conundrums of class struggle” and who</w:t>
      </w:r>
      <w:r w:rsidRPr="00C27B19">
        <w:rPr>
          <w:sz w:val="12"/>
        </w:rPr>
        <w:t>¶</w:t>
      </w:r>
      <w:r w:rsidRPr="00C27B19">
        <w:rPr>
          <w:sz w:val="16"/>
        </w:rPr>
        <w:t xml:space="preserve"> have, against a “sobering background of cheapened discourse and opportunis-</w:t>
      </w:r>
      <w:r w:rsidRPr="00C27B19">
        <w:rPr>
          <w:sz w:val="12"/>
        </w:rPr>
        <w:t>¶</w:t>
      </w:r>
      <w:r w:rsidRPr="00C27B19">
        <w:rPr>
          <w:sz w:val="16"/>
        </w:rPr>
        <w:t xml:space="preserve"> tic politics,” been “stripped of their self-advertised radicalism” (pp.29-31). For</w:t>
      </w:r>
      <w:r w:rsidRPr="00C27B19">
        <w:rPr>
          <w:sz w:val="12"/>
        </w:rPr>
        <w:t>¶</w:t>
      </w:r>
      <w:r w:rsidRPr="00C27B19">
        <w:rPr>
          <w:sz w:val="16"/>
        </w:rPr>
        <w:t xml:space="preserve"> years, they “contested socialism,” ridiculed Marxists, and promoted “their own</w:t>
      </w:r>
      <w:r w:rsidRPr="00C27B19">
        <w:rPr>
          <w:sz w:val="12"/>
        </w:rPr>
        <w:t>¶</w:t>
      </w:r>
      <w:r w:rsidRPr="00C27B19">
        <w:rPr>
          <w:sz w:val="16"/>
        </w:rPr>
        <w:t xml:space="preserve"> alternative theories of liberatory politics,” but now they have largely been</w:t>
      </w:r>
      <w:r w:rsidRPr="00C27B19">
        <w:rPr>
          <w:sz w:val="12"/>
        </w:rPr>
        <w:t>¶</w:t>
      </w:r>
      <w:r w:rsidRPr="00C27B19">
        <w:rPr>
          <w:sz w:val="16"/>
        </w:rPr>
        <w:t xml:space="preserve"> “reduced to the role of supplicants in the most degraded form of pluralist poli-</w:t>
      </w:r>
      <w:r w:rsidRPr="00C27B19">
        <w:rPr>
          <w:sz w:val="12"/>
        </w:rPr>
        <w:t>¶</w:t>
      </w:r>
      <w:r w:rsidRPr="00C27B19">
        <w:rPr>
          <w:sz w:val="16"/>
        </w:rPr>
        <w:t xml:space="preserve"> Tics imaginable” (pp.30-31). </w:t>
      </w:r>
      <w:r w:rsidRPr="00C27B19">
        <w:rPr>
          <w:rStyle w:val="StyleUnderline"/>
        </w:rPr>
        <w:t>As they pursue the politics of difference, the “class</w:t>
      </w:r>
      <w:r w:rsidRPr="00C27B19">
        <w:rPr>
          <w:rStyle w:val="StyleUnderline"/>
          <w:sz w:val="12"/>
          <w:u w:val="none"/>
        </w:rPr>
        <w:t>¶</w:t>
      </w:r>
      <w:r w:rsidRPr="00C27B19">
        <w:rPr>
          <w:rStyle w:val="StyleUnderline"/>
          <w:sz w:val="12"/>
        </w:rPr>
        <w:t xml:space="preserve"> </w:t>
      </w:r>
      <w:r w:rsidRPr="00C27B19">
        <w:rPr>
          <w:rStyle w:val="StyleUnderline"/>
        </w:rPr>
        <w:t>war rages unabated,” and they seem “either unwilling or unable to focus on the</w:t>
      </w:r>
      <w:r w:rsidRPr="00C27B19">
        <w:rPr>
          <w:rStyle w:val="StyleUnderline"/>
          <w:sz w:val="12"/>
          <w:u w:val="none"/>
        </w:rPr>
        <w:t>¶</w:t>
      </w:r>
      <w:r w:rsidRPr="00C27B19">
        <w:rPr>
          <w:rStyle w:val="StyleUnderline"/>
          <w:sz w:val="12"/>
        </w:rPr>
        <w:t xml:space="preserve"> </w:t>
      </w:r>
      <w:r w:rsidRPr="00C27B19">
        <w:rPr>
          <w:rStyle w:val="StyleUnderline"/>
        </w:rPr>
        <w:t>unprecedented economic carnage occurring around the globe”</w:t>
      </w:r>
      <w:r w:rsidRPr="00C27B19">
        <w:rPr>
          <w:sz w:val="16"/>
        </w:rPr>
        <w:t xml:space="preserve"> (pp. 30-31).</w:t>
      </w:r>
      <w:r w:rsidRPr="00C27B19">
        <w:rPr>
          <w:sz w:val="12"/>
        </w:rPr>
        <w:t>¶</w:t>
      </w:r>
      <w:r w:rsidRPr="00C27B19">
        <w:rPr>
          <w:sz w:val="16"/>
        </w:rPr>
        <w:t xml:space="preserve"> Harvey’s searing criticism suggests that post-Marxists have been busy fiddling while Rome burns, and his comments echo those made by Marx (1978) in</w:t>
      </w:r>
      <w:r w:rsidRPr="00C27B19">
        <w:rPr>
          <w:sz w:val="12"/>
        </w:rPr>
        <w:t>¶</w:t>
      </w:r>
      <w:r w:rsidRPr="00C27B19">
        <w:rPr>
          <w:sz w:val="16"/>
        </w:rPr>
        <w:t xml:space="preserve"> his critique of the Young Hegelians who were, “in spite of their allegedly</w:t>
      </w:r>
      <w:r w:rsidRPr="00C27B19">
        <w:rPr>
          <w:sz w:val="12"/>
        </w:rPr>
        <w:t>¶</w:t>
      </w:r>
      <w:r w:rsidRPr="00C27B19">
        <w:rPr>
          <w:sz w:val="16"/>
        </w:rPr>
        <w:t xml:space="preserve"> ‘world-shattering’ statements, the staunchest conservatives” (p. 149). Marx</w:t>
      </w:r>
      <w:r w:rsidRPr="00C27B19">
        <w:rPr>
          <w:sz w:val="12"/>
        </w:rPr>
        <w:t>¶</w:t>
      </w:r>
      <w:r w:rsidRPr="00C27B19">
        <w:rPr>
          <w:sz w:val="16"/>
        </w:rPr>
        <w:t xml:space="preserve"> lamented that the Young Hegelians were simply fighting “phrases” and that</w:t>
      </w:r>
      <w:r w:rsidRPr="00C27B19">
        <w:rPr>
          <w:sz w:val="12"/>
        </w:rPr>
        <w:t>¶</w:t>
      </w:r>
      <w:r w:rsidRPr="00C27B19">
        <w:rPr>
          <w:sz w:val="16"/>
        </w:rPr>
        <w:t xml:space="preserve"> they failed to acknowledge that in offering only counterphrases, they were in</w:t>
      </w:r>
      <w:r w:rsidRPr="00C27B19">
        <w:rPr>
          <w:sz w:val="12"/>
        </w:rPr>
        <w:t>¶</w:t>
      </w:r>
      <w:r w:rsidRPr="00C27B19">
        <w:rPr>
          <w:sz w:val="16"/>
        </w:rPr>
        <w:t xml:space="preserve"> no way “combating the real existing world” but merely combating the phrases</w:t>
      </w:r>
      <w:r w:rsidRPr="00C27B19">
        <w:rPr>
          <w:sz w:val="12"/>
        </w:rPr>
        <w:t>¶</w:t>
      </w:r>
      <w:r w:rsidRPr="00C27B19">
        <w:rPr>
          <w:sz w:val="16"/>
        </w:rPr>
        <w:t xml:space="preserve"> of the world. Taking a cue from Marx and substituting “phrases” with “dis-</w:t>
      </w:r>
      <w:r w:rsidRPr="00C27B19">
        <w:rPr>
          <w:sz w:val="12"/>
        </w:rPr>
        <w:t>¶</w:t>
      </w:r>
      <w:r w:rsidRPr="00C27B19">
        <w:rPr>
          <w:sz w:val="16"/>
        </w:rPr>
        <w:t xml:space="preserve"> courses” or “resignifications,” we would contend that </w:t>
      </w:r>
      <w:r w:rsidRPr="00C27B19">
        <w:rPr>
          <w:rStyle w:val="StyleUnderline"/>
        </w:rPr>
        <w:t>the practitioners of ludic</w:t>
      </w:r>
      <w:r w:rsidRPr="00C27B19">
        <w:rPr>
          <w:rStyle w:val="StyleUnderline"/>
          <w:sz w:val="12"/>
          <w:u w:val="none"/>
        </w:rPr>
        <w:t>¶</w:t>
      </w:r>
      <w:r w:rsidRPr="00C27B19">
        <w:rPr>
          <w:rStyle w:val="StyleUnderline"/>
          <w:sz w:val="12"/>
        </w:rPr>
        <w:t xml:space="preserve"> </w:t>
      </w:r>
      <w:r w:rsidRPr="00C27B19">
        <w:rPr>
          <w:rStyle w:val="StyleUnderline"/>
        </w:rPr>
        <w:t>difference politics who operate within exaggerated culturalist frameworks that</w:t>
      </w:r>
      <w:r w:rsidRPr="00C27B19">
        <w:rPr>
          <w:rStyle w:val="StyleUnderline"/>
          <w:sz w:val="12"/>
          <w:u w:val="none"/>
        </w:rPr>
        <w:t>¶</w:t>
      </w:r>
      <w:r w:rsidRPr="00C27B19">
        <w:rPr>
          <w:rStyle w:val="StyleUnderline"/>
          <w:sz w:val="12"/>
        </w:rPr>
        <w:t xml:space="preserve"> </w:t>
      </w:r>
      <w:r w:rsidRPr="00C27B19">
        <w:rPr>
          <w:rStyle w:val="StyleUnderline"/>
        </w:rPr>
        <w:t>privilege the realm of representation as the primary arena of political struggle</w:t>
      </w:r>
      <w:r w:rsidRPr="00C27B19">
        <w:rPr>
          <w:rStyle w:val="StyleUnderline"/>
          <w:sz w:val="12"/>
          <w:u w:val="none"/>
        </w:rPr>
        <w:t>¶</w:t>
      </w:r>
      <w:r w:rsidRPr="00C27B19">
        <w:rPr>
          <w:rStyle w:val="StyleUnderline"/>
          <w:sz w:val="12"/>
        </w:rPr>
        <w:t xml:space="preserve"> </w:t>
      </w:r>
      <w:r w:rsidRPr="00C27B19">
        <w:rPr>
          <w:rStyle w:val="StyleUnderline"/>
        </w:rPr>
        <w:t>question some discourses of power while legitimating others.</w:t>
      </w:r>
      <w:r w:rsidRPr="00C27B19">
        <w:rPr>
          <w:sz w:val="16"/>
        </w:rPr>
        <w:t xml:space="preserve"> 16 </w:t>
      </w:r>
      <w:r w:rsidRPr="00C27B19">
        <w:rPr>
          <w:rStyle w:val="StyleUnderline"/>
        </w:rPr>
        <w:t>In their anath-</w:t>
      </w:r>
      <w:r w:rsidRPr="00C27B19">
        <w:rPr>
          <w:rStyle w:val="StyleUnderline"/>
          <w:sz w:val="12"/>
          <w:u w:val="none"/>
        </w:rPr>
        <w:t>¶</w:t>
      </w:r>
      <w:r w:rsidRPr="00C27B19">
        <w:rPr>
          <w:rStyle w:val="StyleUnderline"/>
          <w:sz w:val="12"/>
        </w:rPr>
        <w:t xml:space="preserve"> </w:t>
      </w:r>
      <w:r w:rsidRPr="00C27B19">
        <w:rPr>
          <w:rStyle w:val="StyleUnderline"/>
        </w:rPr>
        <w:t>ema towards totalization and in their penchant for thematizing culture with a</w:t>
      </w:r>
      <w:r w:rsidRPr="00C27B19">
        <w:rPr>
          <w:rStyle w:val="StyleUnderline"/>
          <w:sz w:val="12"/>
          <w:u w:val="none"/>
        </w:rPr>
        <w:t>¶</w:t>
      </w:r>
      <w:r w:rsidRPr="00C27B19">
        <w:rPr>
          <w:rStyle w:val="StyleUnderline"/>
          <w:sz w:val="12"/>
        </w:rPr>
        <w:t xml:space="preserve"> </w:t>
      </w:r>
      <w:r w:rsidRPr="00C27B19">
        <w:rPr>
          <w:rStyle w:val="StyleUnderline"/>
        </w:rPr>
        <w:t>particularizing impulse that domiciles class in the hinterland of a</w:t>
      </w:r>
      <w:r w:rsidRPr="00C27B19">
        <w:rPr>
          <w:rStyle w:val="StyleUnderline"/>
          <w:sz w:val="12"/>
          <w:u w:val="none"/>
        </w:rPr>
        <w:t>¶</w:t>
      </w:r>
      <w:r w:rsidRPr="00C27B19">
        <w:rPr>
          <w:rStyle w:val="StyleUnderline"/>
          <w:sz w:val="12"/>
        </w:rPr>
        <w:t xml:space="preserve"> </w:t>
      </w:r>
      <w:r w:rsidRPr="00C27B19">
        <w:rPr>
          <w:rStyle w:val="StyleUnderline"/>
        </w:rPr>
        <w:t>divertissement, they reinscribe racial formations within the prevailing logic of</w:t>
      </w:r>
      <w:r w:rsidRPr="00C27B19">
        <w:rPr>
          <w:rStyle w:val="StyleUnderline"/>
          <w:sz w:val="12"/>
          <w:u w:val="none"/>
        </w:rPr>
        <w:t>¶</w:t>
      </w:r>
      <w:r w:rsidRPr="00C27B19">
        <w:rPr>
          <w:rStyle w:val="StyleUnderline"/>
          <w:sz w:val="12"/>
        </w:rPr>
        <w:t xml:space="preserve"> </w:t>
      </w:r>
      <w:r w:rsidRPr="00C27B19">
        <w:rPr>
          <w:rStyle w:val="StyleUnderline"/>
        </w:rPr>
        <w:t>capitalist social relations.</w:t>
      </w:r>
      <w:r w:rsidRPr="00C27B19">
        <w:rPr>
          <w:sz w:val="16"/>
        </w:rPr>
        <w:t xml:space="preserve"> Moreover, </w:t>
      </w:r>
      <w:r w:rsidRPr="00C27B19">
        <w:rPr>
          <w:rStyle w:val="StyleUnderline"/>
        </w:rPr>
        <w:t>because they generally lack a class perspec-</w:t>
      </w:r>
      <w:r w:rsidRPr="00C27B19">
        <w:rPr>
          <w:rStyle w:val="StyleUnderline"/>
          <w:sz w:val="12"/>
          <w:u w:val="none"/>
        </w:rPr>
        <w:t>¶</w:t>
      </w:r>
      <w:r w:rsidRPr="00C27B19">
        <w:rPr>
          <w:rStyle w:val="StyleUnderline"/>
          <w:sz w:val="12"/>
        </w:rPr>
        <w:t xml:space="preserve"> </w:t>
      </w:r>
      <w:r w:rsidRPr="00C27B19">
        <w:rPr>
          <w:rStyle w:val="StyleUnderline"/>
        </w:rPr>
        <w:t>tive, their gestures of radicalism are belied by their own class positions.</w:t>
      </w:r>
      <w:r w:rsidRPr="00C27B19">
        <w:rPr>
          <w:sz w:val="16"/>
        </w:rPr>
        <w:t xml:space="preserve"> We</w:t>
      </w:r>
      <w:r w:rsidRPr="00C27B19">
        <w:rPr>
          <w:sz w:val="12"/>
        </w:rPr>
        <w:t>¶</w:t>
      </w:r>
      <w:r w:rsidRPr="00C27B19">
        <w:rPr>
          <w:sz w:val="16"/>
        </w:rPr>
        <w:t xml:space="preserve"> agree with Reed (2000) who contended that </w:t>
      </w:r>
      <w:r w:rsidRPr="00C27B19">
        <w:rPr>
          <w:rStyle w:val="StyleUnderline"/>
        </w:rPr>
        <w:t>cultural politics are class politics</w:t>
      </w:r>
      <w:r w:rsidRPr="00C27B19">
        <w:rPr>
          <w:rStyle w:val="StyleUnderline"/>
          <w:sz w:val="12"/>
          <w:u w:val="none"/>
        </w:rPr>
        <w:t>¶</w:t>
      </w:r>
      <w:r w:rsidRPr="00C27B19">
        <w:rPr>
          <w:rStyle w:val="StyleUnderline"/>
          <w:sz w:val="12"/>
        </w:rPr>
        <w:t xml:space="preserve"> </w:t>
      </w:r>
      <w:r w:rsidRPr="00C27B19">
        <w:rPr>
          <w:rStyle w:val="StyleUnderline"/>
        </w:rPr>
        <w:t>insofar as they are “manifestations within the political economy of academic</w:t>
      </w:r>
      <w:r w:rsidRPr="00C27B19">
        <w:rPr>
          <w:rStyle w:val="StyleUnderline"/>
          <w:sz w:val="12"/>
          <w:u w:val="none"/>
        </w:rPr>
        <w:t>¶</w:t>
      </w:r>
      <w:r w:rsidRPr="00C27B19">
        <w:rPr>
          <w:rStyle w:val="StyleUnderline"/>
          <w:sz w:val="12"/>
        </w:rPr>
        <w:t xml:space="preserve"> </w:t>
      </w:r>
      <w:r w:rsidRPr="00C27B19">
        <w:rPr>
          <w:rStyle w:val="StyleUnderline"/>
        </w:rPr>
        <w:t>life and the left-liberal public sphere” of the “petit bourgeois, brokerage politics</w:t>
      </w:r>
      <w:r w:rsidRPr="00C27B19">
        <w:rPr>
          <w:rStyle w:val="StyleUnderline"/>
          <w:sz w:val="12"/>
          <w:u w:val="none"/>
        </w:rPr>
        <w:t>¶</w:t>
      </w:r>
      <w:r w:rsidRPr="00C27B19">
        <w:rPr>
          <w:rStyle w:val="StyleUnderline"/>
          <w:sz w:val="12"/>
        </w:rPr>
        <w:t xml:space="preserve"> </w:t>
      </w:r>
      <w:r w:rsidRPr="00C27B19">
        <w:rPr>
          <w:rStyle w:val="StyleUnderline"/>
        </w:rPr>
        <w:t>of interest-group pluralism”</w:t>
      </w:r>
      <w:r w:rsidRPr="00C27B19">
        <w:rPr>
          <w:sz w:val="16"/>
        </w:rPr>
        <w:t xml:space="preserve"> (p. xxii). Regardless of the “radical-sounding</w:t>
      </w:r>
      <w:r w:rsidRPr="00C27B19">
        <w:rPr>
          <w:sz w:val="12"/>
        </w:rPr>
        <w:t>¶</w:t>
      </w:r>
      <w:r w:rsidRPr="00C27B19">
        <w:rPr>
          <w:sz w:val="16"/>
        </w:rPr>
        <w:t xml:space="preserve"> patina” that such theorizing attempts to lay over this “all-too-familiar</w:t>
      </w:r>
      <w:r w:rsidRPr="00C27B19">
        <w:rPr>
          <w:sz w:val="12"/>
        </w:rPr>
        <w:t>¶</w:t>
      </w:r>
      <w:r w:rsidRPr="00C27B19">
        <w:rPr>
          <w:sz w:val="16"/>
        </w:rPr>
        <w:t xml:space="preserve"> worldview and practice” (p. xxii), the paralysis and inconsequentiality of post-</w:t>
      </w:r>
      <w:r w:rsidRPr="00C27B19">
        <w:rPr>
          <w:sz w:val="12"/>
        </w:rPr>
        <w:t>¶</w:t>
      </w:r>
      <w:r w:rsidRPr="00C27B19">
        <w:rPr>
          <w:sz w:val="16"/>
        </w:rPr>
        <w:t xml:space="preserve"> al, culturalist discourses in the face of globalized capitalism are patently clear.</w:t>
      </w:r>
      <w:r w:rsidRPr="00C27B19">
        <w:rPr>
          <w:sz w:val="12"/>
        </w:rPr>
        <w:t>¶</w:t>
      </w:r>
      <w:r w:rsidRPr="00C27B19">
        <w:rPr>
          <w:sz w:val="16"/>
        </w:rPr>
        <w:t xml:space="preserve"> As Ahmad (1997b) has contended,</w:t>
      </w:r>
      <w:r w:rsidRPr="00C27B19">
        <w:rPr>
          <w:sz w:val="12"/>
        </w:rPr>
        <w:t>¶</w:t>
      </w:r>
      <w:r w:rsidRPr="00C27B19">
        <w:rPr>
          <w:sz w:val="16"/>
        </w:rPr>
        <w:t xml:space="preserve"> One may speak of any number of disorientations and even oppressions, but one</w:t>
      </w:r>
      <w:r w:rsidRPr="00C27B19">
        <w:rPr>
          <w:sz w:val="12"/>
        </w:rPr>
        <w:t>¶</w:t>
      </w:r>
      <w:r w:rsidRPr="00C27B19">
        <w:rPr>
          <w:sz w:val="16"/>
        </w:rPr>
        <w:t xml:space="preserve"> cultivates all kinds of politeness and indirection about the structure of capitalist</w:t>
      </w:r>
      <w:r w:rsidRPr="00C27B19">
        <w:rPr>
          <w:sz w:val="12"/>
        </w:rPr>
        <w:t>¶</w:t>
      </w:r>
      <w:r w:rsidRPr="00C27B19">
        <w:rPr>
          <w:sz w:val="16"/>
        </w:rPr>
        <w:t xml:space="preserve"> class relations in which those oppressions are embedded. To speak of any of that</w:t>
      </w:r>
      <w:r w:rsidRPr="00C27B19">
        <w:rPr>
          <w:sz w:val="12"/>
        </w:rPr>
        <w:t>¶</w:t>
      </w:r>
      <w:r w:rsidRPr="00C27B19">
        <w:rPr>
          <w:sz w:val="16"/>
        </w:rPr>
        <w:t xml:space="preserve"> directly and simply is to be “vulgar.” In this climate of Aesopian languages it is</w:t>
      </w:r>
      <w:r w:rsidRPr="00C27B19">
        <w:rPr>
          <w:sz w:val="12"/>
        </w:rPr>
        <w:t>¶</w:t>
      </w:r>
      <w:r w:rsidRPr="00C27B19">
        <w:rPr>
          <w:sz w:val="16"/>
        </w:rPr>
        <w:t xml:space="preserve"> absolutely essential to reiterate that most things are a matter of class. </w:t>
      </w:r>
      <w:r w:rsidRPr="00C27B19">
        <w:rPr>
          <w:rStyle w:val="StyleUnderline"/>
        </w:rPr>
        <w:t>That kind</w:t>
      </w:r>
      <w:r w:rsidRPr="00C27B19">
        <w:rPr>
          <w:rStyle w:val="StyleUnderline"/>
          <w:sz w:val="12"/>
          <w:u w:val="none"/>
        </w:rPr>
        <w:t>¶</w:t>
      </w:r>
      <w:r w:rsidRPr="00C27B19">
        <w:rPr>
          <w:rStyle w:val="StyleUnderline"/>
          <w:sz w:val="12"/>
        </w:rPr>
        <w:t xml:space="preserve"> </w:t>
      </w:r>
      <w:r w:rsidRPr="00C27B19">
        <w:rPr>
          <w:rStyle w:val="StyleUnderline"/>
        </w:rPr>
        <w:t>of statement is . . . surprising only in a culture like that of the North American</w:t>
      </w:r>
      <w:r w:rsidRPr="00C27B19">
        <w:rPr>
          <w:rStyle w:val="StyleUnderline"/>
          <w:sz w:val="12"/>
          <w:u w:val="none"/>
        </w:rPr>
        <w:t>¶</w:t>
      </w:r>
      <w:r w:rsidRPr="00C27B19">
        <w:rPr>
          <w:rStyle w:val="StyleUnderline"/>
          <w:sz w:val="12"/>
        </w:rPr>
        <w:t xml:space="preserve"> </w:t>
      </w:r>
      <w:r w:rsidRPr="00C27B19">
        <w:rPr>
          <w:rStyle w:val="StyleUnderline"/>
        </w:rPr>
        <w:t>university</w:t>
      </w:r>
      <w:r w:rsidRPr="00C27B19">
        <w:rPr>
          <w:sz w:val="16"/>
        </w:rPr>
        <w:t>. . . . But it is precisely in that kind of culture that people need to hear</w:t>
      </w:r>
      <w:r w:rsidRPr="00C27B19">
        <w:rPr>
          <w:sz w:val="12"/>
        </w:rPr>
        <w:t>¶</w:t>
      </w:r>
      <w:r w:rsidRPr="00C27B19">
        <w:rPr>
          <w:sz w:val="16"/>
        </w:rPr>
        <w:t xml:space="preserve"> such obvious truths. (p. 104</w:t>
      </w:r>
      <w:r w:rsidRPr="00C27B19">
        <w:rPr>
          <w:sz w:val="12"/>
        </w:rPr>
        <w:t>¶</w:t>
      </w:r>
      <w:r w:rsidRPr="00C27B19">
        <w:rPr>
          <w:sz w:val="16"/>
        </w:rPr>
        <w:t xml:space="preserve"> Ahmad’s provocative observations imply that substantive analyses of “global-</w:t>
      </w:r>
      <w:r w:rsidRPr="00C27B19">
        <w:rPr>
          <w:sz w:val="12"/>
        </w:rPr>
        <w:t>¶</w:t>
      </w:r>
      <w:r w:rsidRPr="00C27B19">
        <w:rPr>
          <w:sz w:val="16"/>
        </w:rPr>
        <w:t xml:space="preserve"> ized” class exploitation have, for the most part, been marginalized by the kind</w:t>
      </w:r>
      <w:r w:rsidRPr="00C27B19">
        <w:rPr>
          <w:sz w:val="12"/>
        </w:rPr>
        <w:t>¶</w:t>
      </w:r>
      <w:r w:rsidRPr="00C27B19">
        <w:rPr>
          <w:sz w:val="16"/>
        </w:rPr>
        <w:t xml:space="preserve"> of radicalism that has been instituted among the academic Left in North Amer-</w:t>
      </w:r>
      <w:r w:rsidRPr="00C27B19">
        <w:rPr>
          <w:sz w:val="12"/>
        </w:rPr>
        <w:t>¶</w:t>
      </w:r>
      <w:r w:rsidRPr="00C27B19">
        <w:rPr>
          <w:sz w:val="16"/>
        </w:rPr>
        <w:t xml:space="preserve"> ica. He has further suggested that </w:t>
      </w:r>
      <w:r w:rsidRPr="00C27B19">
        <w:rPr>
          <w:rStyle w:val="StyleUnderline"/>
        </w:rPr>
        <w:t>although various post-Marxists have invited</w:t>
      </w:r>
      <w:r w:rsidRPr="00C27B19">
        <w:rPr>
          <w:rStyle w:val="StyleUnderline"/>
          <w:sz w:val="12"/>
          <w:u w:val="none"/>
        </w:rPr>
        <w:t>¶</w:t>
      </w:r>
      <w:r w:rsidRPr="00C27B19">
        <w:rPr>
          <w:rStyle w:val="StyleUnderline"/>
          <w:sz w:val="12"/>
        </w:rPr>
        <w:t xml:space="preserve"> </w:t>
      </w:r>
      <w:r w:rsidRPr="00C27B19">
        <w:rPr>
          <w:rStyle w:val="StyleUnderline"/>
        </w:rPr>
        <w:t>us to join their euphoric celebrations honoring the decentering of capitalism</w:t>
      </w:r>
      <w:r w:rsidRPr="00C27B19">
        <w:rPr>
          <w:rStyle w:val="StyleUnderline"/>
          <w:sz w:val="12"/>
          <w:u w:val="none"/>
        </w:rPr>
        <w:t>¶</w:t>
      </w:r>
      <w:r w:rsidRPr="00C27B19">
        <w:rPr>
          <w:rStyle w:val="StyleUnderline"/>
          <w:sz w:val="12"/>
        </w:rPr>
        <w:t xml:space="preserve"> </w:t>
      </w:r>
      <w:r w:rsidRPr="00C27B19">
        <w:rPr>
          <w:rStyle w:val="StyleUnderline"/>
        </w:rPr>
        <w:t>and the abandonment of class politics in favor of a post-al tomorrow filled with</w:t>
      </w:r>
      <w:r w:rsidRPr="00C27B19">
        <w:rPr>
          <w:rStyle w:val="StyleUnderline"/>
          <w:sz w:val="12"/>
          <w:u w:val="none"/>
        </w:rPr>
        <w:t>¶</w:t>
      </w:r>
      <w:r w:rsidRPr="00C27B19">
        <w:rPr>
          <w:rStyle w:val="StyleUnderline"/>
          <w:sz w:val="12"/>
        </w:rPr>
        <w:t xml:space="preserve"> </w:t>
      </w:r>
      <w:r w:rsidRPr="00C27B19">
        <w:rPr>
          <w:rStyle w:val="StyleUnderline"/>
        </w:rPr>
        <w:t>the proliferation of more and more forms of difference, such formulations will</w:t>
      </w:r>
      <w:r w:rsidRPr="00C27B19">
        <w:rPr>
          <w:rStyle w:val="StyleUnderline"/>
          <w:sz w:val="12"/>
          <w:u w:val="none"/>
        </w:rPr>
        <w:t>¶</w:t>
      </w:r>
      <w:r w:rsidRPr="00C27B19">
        <w:rPr>
          <w:rStyle w:val="StyleUnderline"/>
          <w:sz w:val="12"/>
        </w:rPr>
        <w:t xml:space="preserve"> </w:t>
      </w:r>
      <w:r w:rsidRPr="00C27B19">
        <w:rPr>
          <w:rStyle w:val="StyleUnderline"/>
        </w:rPr>
        <w:t>never be able to challenge let alone overturn “capitalist universality”</w:t>
      </w:r>
      <w:r w:rsidRPr="00C27B19">
        <w:rPr>
          <w:sz w:val="16"/>
        </w:rPr>
        <w:t xml:space="preserve"> (Ahmad,</w:t>
      </w:r>
      <w:r w:rsidRPr="00C27B19">
        <w:rPr>
          <w:sz w:val="12"/>
        </w:rPr>
        <w:t>¶</w:t>
      </w:r>
      <w:r w:rsidRPr="00C27B19">
        <w:rPr>
          <w:sz w:val="16"/>
        </w:rPr>
        <w:t xml:space="preserve"> 1998, p. 22). Indeed, </w:t>
      </w:r>
      <w:r w:rsidRPr="00C27B19">
        <w:rPr>
          <w:rStyle w:val="StyleUnderline"/>
        </w:rPr>
        <w:t>such gestures often result in a pragmatic fetishization of</w:t>
      </w:r>
      <w:r w:rsidRPr="00C27B19">
        <w:rPr>
          <w:rStyle w:val="StyleUnderline"/>
          <w:sz w:val="12"/>
          <w:u w:val="none"/>
        </w:rPr>
        <w:t>¶</w:t>
      </w:r>
      <w:r w:rsidRPr="00C27B19">
        <w:rPr>
          <w:rStyle w:val="StyleUnderline"/>
          <w:sz w:val="12"/>
        </w:rPr>
        <w:t xml:space="preserve"> </w:t>
      </w:r>
      <w:r w:rsidRPr="00C27B19">
        <w:rPr>
          <w:rStyle w:val="StyleUnderline"/>
        </w:rPr>
        <w:t>particularity and difference that precludes systemic critique, a serious analysis</w:t>
      </w:r>
      <w:r w:rsidRPr="00C27B19">
        <w:rPr>
          <w:rStyle w:val="StyleUnderline"/>
          <w:sz w:val="12"/>
          <w:u w:val="none"/>
        </w:rPr>
        <w:t>¶</w:t>
      </w:r>
      <w:r w:rsidRPr="00C27B19">
        <w:rPr>
          <w:rStyle w:val="StyleUnderline"/>
          <w:sz w:val="12"/>
        </w:rPr>
        <w:t xml:space="preserve"> </w:t>
      </w:r>
      <w:r w:rsidRPr="00C27B19">
        <w:rPr>
          <w:rStyle w:val="StyleUnderline"/>
        </w:rPr>
        <w:t>of capitalism, and coherent action.</w:t>
      </w:r>
      <w:r w:rsidRPr="00C27B19">
        <w:rPr>
          <w:sz w:val="16"/>
        </w:rPr>
        <w:t xml:space="preserve"> As such, Ahmad invited us to ask anew, the</w:t>
      </w:r>
      <w:r w:rsidRPr="00C27B19">
        <w:rPr>
          <w:sz w:val="12"/>
        </w:rPr>
        <w:t>¶</w:t>
      </w:r>
      <w:r w:rsidRPr="00C27B19">
        <w:rPr>
          <w:sz w:val="16"/>
        </w:rPr>
        <w:t xml:space="preserve"> proverbial question, What then, must be done? To this question, we offer no</w:t>
      </w:r>
      <w:r w:rsidRPr="00C27B19">
        <w:rPr>
          <w:sz w:val="12"/>
        </w:rPr>
        <w:t>¶</w:t>
      </w:r>
      <w:r w:rsidRPr="00C27B19">
        <w:rPr>
          <w:sz w:val="16"/>
        </w:rPr>
        <w:t xml:space="preserve"> simple theoretical or political prescriptions. Yet we would argue that if social</w:t>
      </w:r>
      <w:r w:rsidRPr="00C27B19">
        <w:rPr>
          <w:sz w:val="12"/>
        </w:rPr>
        <w:t>¶</w:t>
      </w:r>
      <w:r w:rsidRPr="00C27B19">
        <w:rPr>
          <w:sz w:val="16"/>
        </w:rPr>
        <w:t xml:space="preserve"> change is the aim, as it has traditionally been for the “Left,” progressive educa-</w:t>
      </w:r>
      <w:r w:rsidRPr="00C27B19">
        <w:rPr>
          <w:sz w:val="12"/>
        </w:rPr>
        <w:t>¶</w:t>
      </w:r>
      <w:r w:rsidRPr="00C27B19">
        <w:rPr>
          <w:sz w:val="16"/>
        </w:rPr>
        <w:t xml:space="preserve"> tors and intellectuals must cease in displacing class analysis with the politics of</w:t>
      </w:r>
      <w:r w:rsidRPr="00C27B19">
        <w:rPr>
          <w:sz w:val="12"/>
        </w:rPr>
        <w:t>¶</w:t>
      </w:r>
      <w:r w:rsidRPr="00C27B19">
        <w:rPr>
          <w:sz w:val="16"/>
        </w:rPr>
        <w:t xml:space="preserve"> difference, they must resuscitate a sustained and unrelenting interrogation of</w:t>
      </w:r>
      <w:r w:rsidRPr="00C27B19">
        <w:rPr>
          <w:sz w:val="12"/>
        </w:rPr>
        <w:t>¶</w:t>
      </w:r>
      <w:r w:rsidRPr="00C27B19">
        <w:rPr>
          <w:sz w:val="16"/>
        </w:rPr>
        <w:t xml:space="preserve"> capitalism in its globalized forms, and they must overcome the corrosive skepti-</w:t>
      </w:r>
      <w:r w:rsidRPr="00C27B19">
        <w:rPr>
          <w:sz w:val="12"/>
        </w:rPr>
        <w:t>¶</w:t>
      </w:r>
      <w:r w:rsidRPr="00C27B19">
        <w:rPr>
          <w:sz w:val="16"/>
        </w:rPr>
        <w:t xml:space="preserve"> cism of those narratives that have rendered visions of social transformation</w:t>
      </w:r>
      <w:r w:rsidRPr="00C27B19">
        <w:rPr>
          <w:sz w:val="12"/>
        </w:rPr>
        <w:t>¶</w:t>
      </w:r>
      <w:r w:rsidRPr="00C27B19">
        <w:rPr>
          <w:sz w:val="16"/>
        </w:rPr>
        <w:t xml:space="preserve"> hopelessly impractical or obsolete.</w:t>
      </w:r>
    </w:p>
    <w:p w:rsidR="00160B13" w:rsidRDefault="00160B13" w:rsidP="00160B13"/>
    <w:p w:rsidR="00160B13" w:rsidRDefault="00160B13" w:rsidP="00160B13">
      <w:pPr>
        <w:pStyle w:val="Heading4"/>
      </w:pPr>
      <w:r>
        <w:t>Fixation on the black-white binary and U.S. race relations recreates colonialism and undermines resistance through American exceptionalism</w:t>
      </w:r>
    </w:p>
    <w:p w:rsidR="00160B13" w:rsidRPr="00B94E66" w:rsidRDefault="00160B13" w:rsidP="00160B13">
      <w:pPr>
        <w:rPr>
          <w:sz w:val="16"/>
          <w:szCs w:val="16"/>
        </w:rPr>
      </w:pPr>
      <w:r>
        <w:rPr>
          <w:rStyle w:val="Style13ptBold"/>
        </w:rPr>
        <w:t>O’Driscoll</w:t>
      </w:r>
      <w:r w:rsidRPr="003B72FE">
        <w:rPr>
          <w:rStyle w:val="Style13ptBold"/>
        </w:rPr>
        <w:t xml:space="preserve"> 13</w:t>
      </w:r>
      <w:r>
        <w:t xml:space="preserve"> </w:t>
      </w:r>
      <w:r w:rsidRPr="003B72FE">
        <w:rPr>
          <w:sz w:val="16"/>
          <w:szCs w:val="16"/>
        </w:rPr>
        <w:t>(</w:t>
      </w:r>
      <w:r>
        <w:rPr>
          <w:sz w:val="16"/>
          <w:szCs w:val="16"/>
        </w:rPr>
        <w:t>Dónal O’Driscoll</w:t>
      </w:r>
      <w:r w:rsidRPr="003B72FE">
        <w:rPr>
          <w:sz w:val="16"/>
          <w:szCs w:val="16"/>
        </w:rPr>
        <w:t>,</w:t>
      </w:r>
      <w:r>
        <w:rPr>
          <w:sz w:val="16"/>
          <w:szCs w:val="16"/>
        </w:rPr>
        <w:t xml:space="preserve"> “Creating an Anarchist Theory of Privilege”,</w:t>
      </w:r>
      <w:r w:rsidRPr="003B72FE">
        <w:rPr>
          <w:sz w:val="16"/>
          <w:szCs w:val="16"/>
        </w:rPr>
        <w:t xml:space="preserve"> Dysophia</w:t>
      </w:r>
      <w:r>
        <w:rPr>
          <w:sz w:val="16"/>
          <w:szCs w:val="16"/>
        </w:rPr>
        <w:t xml:space="preserve">: </w:t>
      </w:r>
      <w:r w:rsidRPr="003B72FE">
        <w:rPr>
          <w:sz w:val="16"/>
          <w:szCs w:val="16"/>
        </w:rPr>
        <w:t>Anarchist Debates on Privilege</w:t>
      </w:r>
      <w:r>
        <w:rPr>
          <w:sz w:val="16"/>
          <w:szCs w:val="16"/>
        </w:rPr>
        <w:t>, vol. 4 (November 2013), pp. 54-56 // JJ)</w:t>
      </w:r>
    </w:p>
    <w:p w:rsidR="00160B13" w:rsidRPr="00C01AB2" w:rsidRDefault="00160B13" w:rsidP="00160B13">
      <w:pPr>
        <w:rPr>
          <w:sz w:val="16"/>
        </w:rPr>
      </w:pPr>
      <w:r w:rsidRPr="00E847D9">
        <w:rPr>
          <w:rStyle w:val="StyleUnderline"/>
        </w:rPr>
        <w:t xml:space="preserve">Sticking with skin-colour as a useful example for the moment, what we have is a very simplistic view of race that is </w:t>
      </w:r>
      <w:r w:rsidRPr="00B94E66">
        <w:rPr>
          <w:rStyle w:val="StyleUnderline"/>
          <w:sz w:val="12"/>
          <w:u w:val="none"/>
        </w:rPr>
        <w:t>¶</w:t>
      </w:r>
      <w:r w:rsidRPr="00B94E66">
        <w:rPr>
          <w:rStyle w:val="StyleUnderline"/>
          <w:sz w:val="12"/>
        </w:rPr>
        <w:t xml:space="preserve"> </w:t>
      </w:r>
      <w:r w:rsidRPr="00E847D9">
        <w:rPr>
          <w:rStyle w:val="StyleUnderline"/>
        </w:rPr>
        <w:t>used in many circles to overlook other issues.</w:t>
      </w:r>
      <w:r w:rsidRPr="00B94E66">
        <w:rPr>
          <w:sz w:val="16"/>
        </w:rPr>
        <w:t xml:space="preserve"> For instance, </w:t>
      </w:r>
      <w:r w:rsidRPr="00E847D9">
        <w:rPr>
          <w:rStyle w:val="StyleUnderline"/>
        </w:rPr>
        <w:t xml:space="preserve">by focusing on skin colour, other forms of racism and </w:t>
      </w:r>
      <w:r w:rsidRPr="00B94E66">
        <w:rPr>
          <w:rStyle w:val="StyleUnderline"/>
          <w:sz w:val="12"/>
          <w:u w:val="none"/>
        </w:rPr>
        <w:t>¶</w:t>
      </w:r>
      <w:r w:rsidRPr="00B94E66">
        <w:rPr>
          <w:rStyle w:val="StyleUnderline"/>
          <w:sz w:val="12"/>
        </w:rPr>
        <w:t xml:space="preserve"> </w:t>
      </w:r>
      <w:r w:rsidRPr="00E847D9">
        <w:rPr>
          <w:rStyle w:val="StyleUnderline"/>
        </w:rPr>
        <w:t>ethnic struggle are glossed over</w:t>
      </w:r>
      <w:r w:rsidRPr="00B94E66">
        <w:rPr>
          <w:sz w:val="16"/>
        </w:rPr>
        <w:t xml:space="preserve"> – e.g. inter-'white' racism in Northern Ireland; or against travellers and Eastern </w:t>
      </w:r>
      <w:r w:rsidRPr="00B94E66">
        <w:rPr>
          <w:sz w:val="12"/>
        </w:rPr>
        <w:t>¶</w:t>
      </w:r>
      <w:r w:rsidRPr="00B94E66">
        <w:rPr>
          <w:sz w:val="16"/>
        </w:rPr>
        <w:t xml:space="preserve"> Europeans immigrants. </w:t>
      </w:r>
      <w:r w:rsidRPr="00E847D9">
        <w:rPr>
          <w:rStyle w:val="StyleUnderline"/>
        </w:rPr>
        <w:t xml:space="preserve">The reliance on particular forms of anti-racism theory has meant 'White' has become </w:t>
      </w:r>
      <w:r w:rsidRPr="00B94E66">
        <w:rPr>
          <w:rStyle w:val="StyleUnderline"/>
          <w:sz w:val="12"/>
          <w:u w:val="none"/>
        </w:rPr>
        <w:t>¶</w:t>
      </w:r>
      <w:r w:rsidRPr="00B94E66">
        <w:rPr>
          <w:rStyle w:val="StyleUnderline"/>
          <w:sz w:val="12"/>
        </w:rPr>
        <w:t xml:space="preserve"> </w:t>
      </w:r>
      <w:r w:rsidRPr="00E847D9">
        <w:rPr>
          <w:rStyle w:val="StyleUnderline"/>
        </w:rPr>
        <w:t xml:space="preserve">synonymous with the privileged / hegemonic group which has the effect of creating the belief among some activists </w:t>
      </w:r>
      <w:r w:rsidRPr="00B94E66">
        <w:rPr>
          <w:rStyle w:val="StyleUnderline"/>
          <w:sz w:val="12"/>
          <w:u w:val="none"/>
        </w:rPr>
        <w:t>¶</w:t>
      </w:r>
      <w:r w:rsidRPr="00B94E66">
        <w:rPr>
          <w:rStyle w:val="StyleUnderline"/>
          <w:sz w:val="12"/>
        </w:rPr>
        <w:t xml:space="preserve"> </w:t>
      </w:r>
      <w:r w:rsidRPr="00E847D9">
        <w:rPr>
          <w:rStyle w:val="StyleUnderline"/>
        </w:rPr>
        <w:t xml:space="preserve">that because some groups are white-skinned means they cannot know racism, so denying their experience. </w:t>
      </w:r>
      <w:r w:rsidRPr="00B94E66">
        <w:rPr>
          <w:rStyle w:val="StyleUnderline"/>
          <w:sz w:val="12"/>
          <w:u w:val="none"/>
        </w:rPr>
        <w:t>¶</w:t>
      </w:r>
      <w:r w:rsidRPr="00B94E66">
        <w:rPr>
          <w:rStyle w:val="StyleUnderline"/>
          <w:sz w:val="12"/>
        </w:rPr>
        <w:t xml:space="preserve"> </w:t>
      </w:r>
      <w:r w:rsidRPr="00E847D9">
        <w:rPr>
          <w:rStyle w:val="StyleUnderline"/>
        </w:rPr>
        <w:t xml:space="preserve">In a similar process, </w:t>
      </w:r>
      <w:r w:rsidRPr="00B94E66">
        <w:rPr>
          <w:rStyle w:val="Emphasis"/>
        </w:rPr>
        <w:t>this binary can treat all 'non-whites' as a homogenous group whose experience is universal</w:t>
      </w:r>
      <w:r w:rsidRPr="00B94E66">
        <w:rPr>
          <w:sz w:val="16"/>
        </w:rPr>
        <w:t xml:space="preserve"> – that </w:t>
      </w:r>
      <w:r w:rsidRPr="00B94E66">
        <w:rPr>
          <w:sz w:val="12"/>
        </w:rPr>
        <w:t>¶</w:t>
      </w:r>
      <w:r w:rsidRPr="00B94E66">
        <w:rPr>
          <w:sz w:val="16"/>
        </w:rPr>
        <w:t xml:space="preserve"> is of being oppressed. </w:t>
      </w:r>
      <w:r w:rsidRPr="00E847D9">
        <w:rPr>
          <w:rStyle w:val="StyleUnderline"/>
        </w:rPr>
        <w:t xml:space="preserve">Inter-group tensions and racism are likewise ignored. It allows people to ignore how social class </w:t>
      </w:r>
      <w:r w:rsidRPr="00B94E66">
        <w:rPr>
          <w:rStyle w:val="StyleUnderline"/>
          <w:sz w:val="12"/>
          <w:u w:val="none"/>
        </w:rPr>
        <w:t>¶</w:t>
      </w:r>
      <w:r w:rsidRPr="00B94E66">
        <w:rPr>
          <w:rStyle w:val="StyleUnderline"/>
          <w:sz w:val="12"/>
        </w:rPr>
        <w:t xml:space="preserve"> </w:t>
      </w:r>
      <w:r w:rsidRPr="00E847D9">
        <w:rPr>
          <w:rStyle w:val="StyleUnderline"/>
        </w:rPr>
        <w:t xml:space="preserve">and national culture affects experience of racism for different peoples. </w:t>
      </w:r>
      <w:r w:rsidRPr="00B94E66">
        <w:rPr>
          <w:rStyle w:val="StyleUnderline"/>
          <w:sz w:val="12"/>
          <w:u w:val="none"/>
        </w:rPr>
        <w:t>¶</w:t>
      </w:r>
      <w:r w:rsidRPr="00B94E66">
        <w:rPr>
          <w:rStyle w:val="StyleUnderline"/>
          <w:sz w:val="12"/>
        </w:rPr>
        <w:t xml:space="preserve"> </w:t>
      </w:r>
      <w:r w:rsidRPr="00E847D9">
        <w:rPr>
          <w:rStyle w:val="StyleUnderline"/>
        </w:rPr>
        <w:t xml:space="preserve">Just because someone has an attribute that confers privilege in some contexts, there are other factors which mean they </w:t>
      </w:r>
      <w:r w:rsidRPr="00B94E66">
        <w:rPr>
          <w:rStyle w:val="StyleUnderline"/>
          <w:sz w:val="12"/>
          <w:u w:val="none"/>
        </w:rPr>
        <w:t>¶</w:t>
      </w:r>
      <w:r w:rsidRPr="00B94E66">
        <w:rPr>
          <w:rStyle w:val="StyleUnderline"/>
          <w:sz w:val="12"/>
        </w:rPr>
        <w:t xml:space="preserve"> </w:t>
      </w:r>
      <w:r w:rsidRPr="00E847D9">
        <w:rPr>
          <w:rStyle w:val="StyleUnderline"/>
        </w:rPr>
        <w:t>don't get those benefits in others.</w:t>
      </w:r>
      <w:r w:rsidRPr="00B94E66">
        <w:rPr>
          <w:sz w:val="16"/>
        </w:rPr>
        <w:t xml:space="preserve"> Their experience is not so much devalued as considered non-existent. This is </w:t>
      </w:r>
      <w:r w:rsidRPr="00B94E66">
        <w:rPr>
          <w:sz w:val="12"/>
        </w:rPr>
        <w:t>¶</w:t>
      </w:r>
      <w:r w:rsidRPr="00B94E66">
        <w:rPr>
          <w:sz w:val="16"/>
        </w:rPr>
        <w:t xml:space="preserve"> something commonly seen in the way 'white male' is used as a set phrase, yet also is played on in a classist way, for </w:t>
      </w:r>
      <w:r w:rsidRPr="00B94E66">
        <w:rPr>
          <w:sz w:val="12"/>
        </w:rPr>
        <w:t>¶</w:t>
      </w:r>
      <w:r w:rsidRPr="00B94E66">
        <w:rPr>
          <w:sz w:val="16"/>
        </w:rPr>
        <w:t xml:space="preserve"> example in discussions of 'chavs'. Experiences of patriarchy and economic powerlessness are relevant across all </w:t>
      </w:r>
      <w:r w:rsidRPr="00B94E66">
        <w:rPr>
          <w:sz w:val="12"/>
        </w:rPr>
        <w:t>¶</w:t>
      </w:r>
      <w:r w:rsidRPr="00B94E66">
        <w:rPr>
          <w:sz w:val="16"/>
        </w:rPr>
        <w:t xml:space="preserve"> situations of concern in privilege politics, and are just as destructive to people who fall into the broadly drawn </w:t>
      </w:r>
      <w:r w:rsidRPr="00B94E66">
        <w:rPr>
          <w:sz w:val="12"/>
        </w:rPr>
        <w:t>¶</w:t>
      </w:r>
      <w:r w:rsidRPr="00B94E66">
        <w:rPr>
          <w:sz w:val="16"/>
        </w:rPr>
        <w:t xml:space="preserve"> 'oppressor' groups as they are to those in the oppressed groups. </w:t>
      </w:r>
      <w:r w:rsidRPr="00B94E66">
        <w:rPr>
          <w:sz w:val="12"/>
        </w:rPr>
        <w:t>¶</w:t>
      </w:r>
      <w:r w:rsidRPr="00B94E66">
        <w:rPr>
          <w:sz w:val="16"/>
        </w:rPr>
        <w:t xml:space="preserve"> I believe </w:t>
      </w:r>
      <w:r w:rsidRPr="00B94E66">
        <w:rPr>
          <w:rStyle w:val="Emphasis"/>
        </w:rPr>
        <w:t>this is in danger of becoming a form of cultural / academic imperialism centred on the US experience</w:t>
      </w:r>
      <w:r w:rsidRPr="00E847D9">
        <w:rPr>
          <w:rStyle w:val="StyleUnderline"/>
        </w:rPr>
        <w:t xml:space="preserve">, and </w:t>
      </w:r>
      <w:r w:rsidRPr="00B94E66">
        <w:rPr>
          <w:rStyle w:val="StyleUnderline"/>
          <w:sz w:val="12"/>
          <w:u w:val="none"/>
        </w:rPr>
        <w:t>¶</w:t>
      </w:r>
      <w:r w:rsidRPr="00B94E66">
        <w:rPr>
          <w:rStyle w:val="StyleUnderline"/>
          <w:sz w:val="12"/>
        </w:rPr>
        <w:t xml:space="preserve"> </w:t>
      </w:r>
      <w:r w:rsidRPr="00E847D9">
        <w:rPr>
          <w:rStyle w:val="StyleUnderline"/>
        </w:rPr>
        <w:t>emphasises why we need to develop our own anarchist theory and practice of privilege theory.</w:t>
      </w:r>
      <w:r w:rsidRPr="00B94E66">
        <w:rPr>
          <w:sz w:val="16"/>
        </w:rPr>
        <w:t xml:space="preserve"> In particular, </w:t>
      </w:r>
      <w:r w:rsidRPr="00B94E66">
        <w:rPr>
          <w:rStyle w:val="Emphasis"/>
        </w:rPr>
        <w:t>the notion of 'whiteness' is very much based on US racial laws and is not applicable to the situation in other parts of the world.</w:t>
      </w:r>
      <w:r w:rsidRPr="00B94E66">
        <w:rPr>
          <w:sz w:val="16"/>
        </w:rPr>
        <w:t xml:space="preserve"> It </w:t>
      </w:r>
      <w:r w:rsidRPr="00B94E66">
        <w:rPr>
          <w:sz w:val="12"/>
        </w:rPr>
        <w:t>¶</w:t>
      </w:r>
      <w:r w:rsidRPr="00B94E66">
        <w:rPr>
          <w:sz w:val="16"/>
        </w:rPr>
        <w:t xml:space="preserve"> is rarely asked if the wholehearted application to Europe is actually appropriate. The irony is that, in the UK at least, it </w:t>
      </w:r>
      <w:r w:rsidRPr="00B94E66">
        <w:rPr>
          <w:sz w:val="12"/>
        </w:rPr>
        <w:t>¶</w:t>
      </w:r>
      <w:r w:rsidRPr="00B94E66">
        <w:rPr>
          <w:sz w:val="16"/>
        </w:rPr>
        <w:t xml:space="preserve"> is an imposition of identity by sections of the anti-racist Left on oppressed populations who do not see themselves in</w:t>
      </w:r>
      <w:r w:rsidRPr="00B94E66">
        <w:rPr>
          <w:sz w:val="12"/>
        </w:rPr>
        <w:t>¶</w:t>
      </w:r>
      <w:r w:rsidRPr="00B94E66">
        <w:rPr>
          <w:sz w:val="16"/>
        </w:rPr>
        <w:t xml:space="preserve"> those terms. Tariq Modood, in particular, points out how inappropriate the terminology of 'white' and 'black' as</w:t>
      </w:r>
      <w:r w:rsidRPr="00B94E66">
        <w:rPr>
          <w:sz w:val="12"/>
        </w:rPr>
        <w:t>¶</w:t>
      </w:r>
      <w:r w:rsidRPr="00B94E66">
        <w:rPr>
          <w:sz w:val="16"/>
        </w:rPr>
        <w:t xml:space="preserve"> political terms are for the experiences of Muslims and South Asians in Europe (albeit, he is a liberal intellectual who</w:t>
      </w:r>
      <w:r w:rsidRPr="00B94E66">
        <w:rPr>
          <w:sz w:val="12"/>
        </w:rPr>
        <w:t>¶</w:t>
      </w:r>
      <w:r w:rsidRPr="00B94E66">
        <w:rPr>
          <w:sz w:val="16"/>
        </w:rPr>
        <w:t xml:space="preserve"> relies on laws and states for solutions) 8 .</w:t>
      </w:r>
      <w:r w:rsidRPr="00B94E66">
        <w:rPr>
          <w:sz w:val="12"/>
        </w:rPr>
        <w:t>¶</w:t>
      </w:r>
      <w:r w:rsidRPr="00B94E66">
        <w:rPr>
          <w:sz w:val="16"/>
        </w:rPr>
        <w:t xml:space="preserve"> (C) Status</w:t>
      </w:r>
      <w:r w:rsidRPr="00B94E66">
        <w:rPr>
          <w:sz w:val="12"/>
        </w:rPr>
        <w:t>¶</w:t>
      </w:r>
      <w:r w:rsidRPr="00B94E66">
        <w:rPr>
          <w:sz w:val="16"/>
        </w:rPr>
        <w:t xml:space="preserve"> </w:t>
      </w:r>
      <w:r w:rsidRPr="00E847D9">
        <w:rPr>
          <w:rStyle w:val="StyleUnderline"/>
        </w:rPr>
        <w:t>This simplistic approach of binaries also means that individuals can focus on that aspect of their life where they</w:t>
      </w:r>
      <w:r w:rsidRPr="00B94E66">
        <w:rPr>
          <w:rStyle w:val="StyleUnderline"/>
          <w:sz w:val="12"/>
          <w:u w:val="none"/>
        </w:rPr>
        <w:t>¶</w:t>
      </w:r>
      <w:r w:rsidRPr="00B94E66">
        <w:rPr>
          <w:rStyle w:val="StyleUnderline"/>
          <w:sz w:val="12"/>
        </w:rPr>
        <w:t xml:space="preserve"> </w:t>
      </w:r>
      <w:r w:rsidRPr="00E847D9">
        <w:rPr>
          <w:rStyle w:val="StyleUnderline"/>
        </w:rPr>
        <w:t>experience membership of an oppressed group and conveniently ignore all those other aspects in which they</w:t>
      </w:r>
      <w:r w:rsidRPr="00B94E66">
        <w:rPr>
          <w:rStyle w:val="StyleUnderline"/>
          <w:sz w:val="12"/>
          <w:u w:val="none"/>
        </w:rPr>
        <w:t>¶</w:t>
      </w:r>
      <w:r w:rsidRPr="00B94E66">
        <w:rPr>
          <w:rStyle w:val="StyleUnderline"/>
          <w:sz w:val="12"/>
        </w:rPr>
        <w:t xml:space="preserve"> </w:t>
      </w:r>
      <w:r w:rsidRPr="00E847D9">
        <w:rPr>
          <w:rStyle w:val="StyleUnderline"/>
        </w:rPr>
        <w:t>experience privilege.</w:t>
      </w:r>
      <w:r w:rsidRPr="00B94E66">
        <w:rPr>
          <w:sz w:val="16"/>
        </w:rPr>
        <w:t xml:space="preserve"> Through our own political critiques, anarchists readily recognise the notion of how different</w:t>
      </w:r>
      <w:r w:rsidRPr="00B94E66">
        <w:rPr>
          <w:sz w:val="12"/>
        </w:rPr>
        <w:t>¶</w:t>
      </w:r>
      <w:r w:rsidRPr="00B94E66">
        <w:rPr>
          <w:sz w:val="16"/>
        </w:rPr>
        <w:t xml:space="preserve"> oppressions overlap ('intersectionality', in the jargon) and affect people. However, </w:t>
      </w:r>
      <w:r w:rsidRPr="00E847D9">
        <w:rPr>
          <w:rStyle w:val="StyleUnderline"/>
        </w:rPr>
        <w:t>often this intersectionality is only</w:t>
      </w:r>
      <w:r w:rsidRPr="00B94E66">
        <w:rPr>
          <w:rStyle w:val="StyleUnderline"/>
          <w:sz w:val="12"/>
          <w:u w:val="none"/>
        </w:rPr>
        <w:t>¶</w:t>
      </w:r>
      <w:r w:rsidRPr="00B94E66">
        <w:rPr>
          <w:rStyle w:val="StyleUnderline"/>
          <w:sz w:val="12"/>
        </w:rPr>
        <w:t xml:space="preserve"> </w:t>
      </w:r>
      <w:r w:rsidRPr="00E847D9">
        <w:rPr>
          <w:rStyle w:val="StyleUnderline"/>
        </w:rPr>
        <w:t>paid lip-service and anarchist are often equally as much at fault as those with reformist / liberal politics when it comes</w:t>
      </w:r>
      <w:r w:rsidRPr="00B94E66">
        <w:rPr>
          <w:rStyle w:val="StyleUnderline"/>
          <w:sz w:val="12"/>
          <w:u w:val="none"/>
        </w:rPr>
        <w:t>¶</w:t>
      </w:r>
      <w:r w:rsidRPr="00B94E66">
        <w:rPr>
          <w:rStyle w:val="StyleUnderline"/>
          <w:sz w:val="12"/>
        </w:rPr>
        <w:t xml:space="preserve"> </w:t>
      </w:r>
      <w:r w:rsidRPr="00E847D9">
        <w:rPr>
          <w:rStyle w:val="StyleUnderline"/>
        </w:rPr>
        <w:t>to privilege.</w:t>
      </w:r>
      <w:r w:rsidRPr="00B94E66">
        <w:rPr>
          <w:rStyle w:val="StyleUnderline"/>
          <w:sz w:val="12"/>
          <w:u w:val="none"/>
        </w:rPr>
        <w:t>¶</w:t>
      </w:r>
      <w:r w:rsidRPr="00B94E66">
        <w:rPr>
          <w:rStyle w:val="StyleUnderline"/>
          <w:sz w:val="12"/>
        </w:rPr>
        <w:t xml:space="preserve"> </w:t>
      </w:r>
      <w:r w:rsidRPr="00E847D9">
        <w:rPr>
          <w:rStyle w:val="StyleUnderline"/>
        </w:rPr>
        <w:t>Instead, we find individuals</w:t>
      </w:r>
      <w:r w:rsidRPr="00B94E66">
        <w:rPr>
          <w:sz w:val="16"/>
        </w:rPr>
        <w:t xml:space="preserve">, anarchists included, </w:t>
      </w:r>
      <w:r w:rsidRPr="00E847D9">
        <w:rPr>
          <w:rStyle w:val="StyleUnderline"/>
        </w:rPr>
        <w:t>who seek to protect the advantages they have in life by emphasising</w:t>
      </w:r>
      <w:r w:rsidRPr="00B94E66">
        <w:rPr>
          <w:rStyle w:val="StyleUnderline"/>
          <w:sz w:val="12"/>
          <w:u w:val="none"/>
        </w:rPr>
        <w:t>¶</w:t>
      </w:r>
      <w:r w:rsidRPr="00B94E66">
        <w:rPr>
          <w:rStyle w:val="StyleUnderline"/>
          <w:sz w:val="12"/>
        </w:rPr>
        <w:t xml:space="preserve"> </w:t>
      </w:r>
      <w:r w:rsidRPr="00E847D9">
        <w:rPr>
          <w:rStyle w:val="StyleUnderline"/>
        </w:rPr>
        <w:t>the particular oppressed group they belong to, even where they do not suffer disadvantage.</w:t>
      </w:r>
      <w:r w:rsidRPr="00B94E66">
        <w:rPr>
          <w:sz w:val="16"/>
        </w:rPr>
        <w:t xml:space="preserve"> The differences between</w:t>
      </w:r>
      <w:r w:rsidRPr="00B94E66">
        <w:rPr>
          <w:sz w:val="12"/>
        </w:rPr>
        <w:t>¶</w:t>
      </w:r>
      <w:r w:rsidRPr="00B94E66">
        <w:rPr>
          <w:sz w:val="16"/>
        </w:rPr>
        <w:t xml:space="preserve"> disrespect and oppression are blurred as it is ignored that oppression is specifically about disadvantages. The result is</w:t>
      </w:r>
      <w:r w:rsidRPr="00B94E66">
        <w:rPr>
          <w:sz w:val="12"/>
        </w:rPr>
        <w:t>¶</w:t>
      </w:r>
      <w:r w:rsidRPr="00B94E66">
        <w:rPr>
          <w:sz w:val="16"/>
        </w:rPr>
        <w:t xml:space="preserve"> those with the loudest voice claiming status in an inverse hierarchy of oppression, while quieter ones often get</w:t>
      </w:r>
      <w:r w:rsidRPr="00B94E66">
        <w:rPr>
          <w:sz w:val="12"/>
        </w:rPr>
        <w:t>¶</w:t>
      </w:r>
      <w:r w:rsidRPr="00B94E66">
        <w:rPr>
          <w:sz w:val="16"/>
        </w:rPr>
        <w:t xml:space="preserve"> ignored. Thus, for example, we see working class carers being abused by middle class disabled employers. Or the</w:t>
      </w:r>
      <w:r w:rsidRPr="00B94E66">
        <w:rPr>
          <w:sz w:val="12"/>
        </w:rPr>
        <w:t>¶</w:t>
      </w:r>
      <w:r w:rsidRPr="00B94E66">
        <w:rPr>
          <w:sz w:val="16"/>
        </w:rPr>
        <w:t xml:space="preserve"> needs of a person with a hidden disability being ignored because their ethnicity is white or they are cis-male. Action</w:t>
      </w:r>
      <w:r w:rsidRPr="00B94E66">
        <w:rPr>
          <w:sz w:val="12"/>
        </w:rPr>
        <w:t>¶</w:t>
      </w:r>
      <w:r w:rsidRPr="00B94E66">
        <w:rPr>
          <w:sz w:val="16"/>
        </w:rPr>
        <w:t xml:space="preserve"> ceases to be about revolutionary change, but asserting that they are members of an oppressed group regardless of</w:t>
      </w:r>
      <w:r w:rsidRPr="00B94E66">
        <w:rPr>
          <w:sz w:val="12"/>
        </w:rPr>
        <w:t>¶</w:t>
      </w:r>
      <w:r w:rsidRPr="00B94E66">
        <w:rPr>
          <w:sz w:val="16"/>
        </w:rPr>
        <w:t xml:space="preserve"> context. One effect of this is a tendency towards separatism.</w:t>
      </w:r>
      <w:r w:rsidRPr="00B94E66">
        <w:rPr>
          <w:sz w:val="12"/>
        </w:rPr>
        <w:t>¶</w:t>
      </w:r>
      <w:r w:rsidRPr="00B94E66">
        <w:rPr>
          <w:sz w:val="16"/>
        </w:rPr>
        <w:t xml:space="preserve"> </w:t>
      </w:r>
      <w:r w:rsidRPr="00B94E66">
        <w:rPr>
          <w:rStyle w:val="StyleUnderline"/>
        </w:rPr>
        <w:t>It is worth citing at this point that obsession with identity is a problem in itself.</w:t>
      </w:r>
      <w:r w:rsidRPr="00B94E66">
        <w:rPr>
          <w:sz w:val="16"/>
        </w:rPr>
        <w:t xml:space="preserve"> As an example, at the 2012 Köln-</w:t>
      </w:r>
      <w:r w:rsidRPr="00B94E66">
        <w:rPr>
          <w:sz w:val="12"/>
        </w:rPr>
        <w:t>¶</w:t>
      </w:r>
      <w:r w:rsidRPr="00B94E66">
        <w:rPr>
          <w:sz w:val="16"/>
        </w:rPr>
        <w:t xml:space="preserve"> Düsseldorf No Borders camp, migrants complained that a section of the European activists were so focused on dealing</w:t>
      </w:r>
      <w:r w:rsidRPr="00B94E66">
        <w:rPr>
          <w:sz w:val="12"/>
        </w:rPr>
        <w:t>¶</w:t>
      </w:r>
      <w:r w:rsidRPr="00B94E66">
        <w:rPr>
          <w:sz w:val="16"/>
        </w:rPr>
        <w:t xml:space="preserve"> with 'critical whiteness theory' that it came to dominate the camp – at the expense of the needs of the migrants, whom</w:t>
      </w:r>
      <w:r w:rsidRPr="00B94E66">
        <w:rPr>
          <w:sz w:val="12"/>
        </w:rPr>
        <w:t>¶</w:t>
      </w:r>
      <w:r w:rsidRPr="00B94E66">
        <w:rPr>
          <w:sz w:val="16"/>
        </w:rPr>
        <w:t xml:space="preserve"> the camp was there to help.</w:t>
      </w:r>
      <w:r w:rsidRPr="00B94E66">
        <w:rPr>
          <w:sz w:val="12"/>
        </w:rPr>
        <w:t>¶</w:t>
      </w:r>
      <w:r w:rsidRPr="00B94E66">
        <w:rPr>
          <w:sz w:val="16"/>
        </w:rPr>
        <w:t xml:space="preserve"> (D) Victimhood and Pacification</w:t>
      </w:r>
      <w:r w:rsidRPr="00B94E66">
        <w:rPr>
          <w:sz w:val="12"/>
        </w:rPr>
        <w:t>¶</w:t>
      </w:r>
      <w:r w:rsidRPr="00B94E66">
        <w:rPr>
          <w:sz w:val="16"/>
        </w:rPr>
        <w:t xml:space="preserve"> </w:t>
      </w:r>
      <w:r w:rsidRPr="00B94E66">
        <w:rPr>
          <w:rStyle w:val="StyleUnderline"/>
        </w:rPr>
        <w:t>A side-effect of the influence of the middle-class liberal approach is encouragement of victimhood and pacification of</w:t>
      </w:r>
      <w:r w:rsidRPr="00B94E66">
        <w:rPr>
          <w:rStyle w:val="StyleUnderline"/>
          <w:sz w:val="12"/>
          <w:u w:val="none"/>
        </w:rPr>
        <w:t>¶</w:t>
      </w:r>
      <w:r w:rsidRPr="00B94E66">
        <w:rPr>
          <w:rStyle w:val="StyleUnderline"/>
          <w:sz w:val="12"/>
        </w:rPr>
        <w:t xml:space="preserve"> </w:t>
      </w:r>
      <w:r w:rsidRPr="00B94E66">
        <w:rPr>
          <w:rStyle w:val="StyleUnderline"/>
        </w:rPr>
        <w:t>those suffering oppression.</w:t>
      </w:r>
      <w:r w:rsidRPr="00B94E66">
        <w:rPr>
          <w:rStyle w:val="StyleUnderline"/>
          <w:sz w:val="12"/>
          <w:u w:val="none"/>
        </w:rPr>
        <w:t>¶</w:t>
      </w:r>
      <w:r w:rsidRPr="00B94E66">
        <w:rPr>
          <w:rStyle w:val="StyleUnderline"/>
          <w:sz w:val="12"/>
        </w:rPr>
        <w:t xml:space="preserve"> </w:t>
      </w:r>
      <w:r w:rsidRPr="00B94E66">
        <w:rPr>
          <w:rStyle w:val="StyleUnderline"/>
        </w:rPr>
        <w:t>By constantly emphasising that those oppressed are victims, they are disempowered from action.</w:t>
      </w:r>
      <w:r w:rsidRPr="00B94E66">
        <w:rPr>
          <w:sz w:val="16"/>
        </w:rPr>
        <w:t xml:space="preserve"> Yet </w:t>
      </w:r>
      <w:r w:rsidRPr="00B94E66">
        <w:rPr>
          <w:rStyle w:val="StyleUnderline"/>
        </w:rPr>
        <w:t>at the same time,</w:t>
      </w:r>
      <w:r w:rsidRPr="00B94E66">
        <w:rPr>
          <w:rStyle w:val="StyleUnderline"/>
          <w:sz w:val="12"/>
          <w:u w:val="none"/>
        </w:rPr>
        <w:t>¶</w:t>
      </w:r>
      <w:r w:rsidRPr="00B94E66">
        <w:rPr>
          <w:rStyle w:val="StyleUnderline"/>
          <w:sz w:val="12"/>
        </w:rPr>
        <w:t xml:space="preserve"> </w:t>
      </w:r>
      <w:r w:rsidRPr="00B94E66">
        <w:rPr>
          <w:rStyle w:val="StyleUnderline"/>
        </w:rPr>
        <w:t>the oppressed are expected to the source of radical social change.</w:t>
      </w:r>
      <w:r w:rsidRPr="00B94E66">
        <w:rPr>
          <w:sz w:val="16"/>
        </w:rPr>
        <w:t xml:space="preserve"> This vicious circle maintains the status quo. And</w:t>
      </w:r>
      <w:r w:rsidRPr="00B94E66">
        <w:rPr>
          <w:sz w:val="12"/>
        </w:rPr>
        <w:t>¶</w:t>
      </w:r>
      <w:r w:rsidRPr="00B94E66">
        <w:rPr>
          <w:sz w:val="16"/>
        </w:rPr>
        <w:t xml:space="preserve"> where oppressed groups have sought to break out of it, famously the Black Panthers or the militancy of the suffragist</w:t>
      </w:r>
      <w:r w:rsidRPr="00B94E66">
        <w:rPr>
          <w:sz w:val="12"/>
        </w:rPr>
        <w:t>¶</w:t>
      </w:r>
      <w:r w:rsidRPr="00B94E66">
        <w:rPr>
          <w:sz w:val="16"/>
        </w:rPr>
        <w:t xml:space="preserve"> movement 9 , that </w:t>
      </w:r>
      <w:r w:rsidRPr="00B94E66">
        <w:rPr>
          <w:rStyle w:val="StyleUnderline"/>
        </w:rPr>
        <w:t>revolutionary history is denied or discretely written out of history. Expression and definition is very</w:t>
      </w:r>
      <w:r w:rsidRPr="00B94E66">
        <w:rPr>
          <w:rStyle w:val="StyleUnderline"/>
          <w:sz w:val="12"/>
          <w:u w:val="none"/>
        </w:rPr>
        <w:t>¶</w:t>
      </w:r>
      <w:r w:rsidRPr="00B94E66">
        <w:rPr>
          <w:rStyle w:val="StyleUnderline"/>
          <w:sz w:val="12"/>
        </w:rPr>
        <w:t xml:space="preserve"> </w:t>
      </w:r>
      <w:r w:rsidRPr="00B94E66">
        <w:rPr>
          <w:rStyle w:val="StyleUnderline"/>
        </w:rPr>
        <w:t xml:space="preserve">much controlled by a middle-class narrative, and </w:t>
      </w:r>
      <w:r w:rsidRPr="00B94E66">
        <w:rPr>
          <w:rStyle w:val="StyleUnderline"/>
        </w:rPr>
        <w:lastRenderedPageBreak/>
        <w:t>outbursts of anger are neutered or discouraged as being</w:t>
      </w:r>
      <w:r w:rsidRPr="00B94E66">
        <w:rPr>
          <w:rStyle w:val="StyleUnderline"/>
          <w:sz w:val="12"/>
          <w:u w:val="none"/>
        </w:rPr>
        <w:t>¶</w:t>
      </w:r>
      <w:r w:rsidRPr="00B94E66">
        <w:rPr>
          <w:rStyle w:val="StyleUnderline"/>
          <w:sz w:val="12"/>
        </w:rPr>
        <w:t xml:space="preserve"> </w:t>
      </w:r>
      <w:r w:rsidRPr="00B94E66">
        <w:rPr>
          <w:rStyle w:val="StyleUnderline"/>
        </w:rPr>
        <w:t>counterproductive to the reformist approaches that serve their needs.</w:t>
      </w:r>
      <w:r w:rsidRPr="00B94E66">
        <w:rPr>
          <w:rStyle w:val="StyleUnderline"/>
          <w:sz w:val="12"/>
          <w:u w:val="none"/>
        </w:rPr>
        <w:t>¶</w:t>
      </w:r>
      <w:r w:rsidRPr="00B94E66">
        <w:rPr>
          <w:rStyle w:val="StyleUnderline"/>
          <w:sz w:val="12"/>
        </w:rPr>
        <w:t xml:space="preserve"> </w:t>
      </w:r>
      <w:r w:rsidRPr="00B94E66">
        <w:rPr>
          <w:sz w:val="16"/>
        </w:rPr>
        <w:t>This 'pacification of the oppressed' aspect of the implementation of privilege theory is pointed out in the article,</w:t>
      </w:r>
      <w:r w:rsidRPr="00B94E66">
        <w:rPr>
          <w:sz w:val="12"/>
        </w:rPr>
        <w:t>¶</w:t>
      </w:r>
      <w:r w:rsidRPr="00B94E66">
        <w:rPr>
          <w:sz w:val="16"/>
        </w:rPr>
        <w:t xml:space="preserve"> “</w:t>
      </w:r>
      <w:r w:rsidRPr="00B94E66">
        <w:rPr>
          <w:rStyle w:val="StyleUnderline"/>
        </w:rPr>
        <w:t>Privilege Politics is Reformism</w:t>
      </w:r>
      <w:r w:rsidRPr="00B94E66">
        <w:rPr>
          <w:sz w:val="16"/>
        </w:rPr>
        <w:t xml:space="preserve">,” published by the Black Orchid Collective. 10 They argue </w:t>
      </w:r>
      <w:r w:rsidRPr="00B94E66">
        <w:rPr>
          <w:rStyle w:val="StyleUnderline"/>
        </w:rPr>
        <w:t>it is being applied in a way</w:t>
      </w:r>
      <w:r w:rsidRPr="00B94E66">
        <w:rPr>
          <w:rStyle w:val="StyleUnderline"/>
          <w:sz w:val="12"/>
          <w:u w:val="none"/>
        </w:rPr>
        <w:t>¶</w:t>
      </w:r>
      <w:r w:rsidRPr="00B94E66">
        <w:rPr>
          <w:rStyle w:val="StyleUnderline"/>
          <w:sz w:val="12"/>
        </w:rPr>
        <w:t xml:space="preserve"> </w:t>
      </w:r>
      <w:r w:rsidRPr="00B94E66">
        <w:rPr>
          <w:rStyle w:val="StyleUnderline"/>
        </w:rPr>
        <w:t>that does not challenge the liberal-capitalist structure of society.</w:t>
      </w:r>
      <w:r w:rsidRPr="00B94E66">
        <w:rPr>
          <w:sz w:val="16"/>
        </w:rPr>
        <w:t xml:space="preserve"> </w:t>
      </w:r>
      <w:r w:rsidRPr="00B94E66">
        <w:rPr>
          <w:rStyle w:val="StyleUnderline"/>
        </w:rPr>
        <w:t>The aspirations of oppressed groups ceases to be to be</w:t>
      </w:r>
      <w:r w:rsidRPr="00B94E66">
        <w:rPr>
          <w:rStyle w:val="StyleUnderline"/>
          <w:sz w:val="12"/>
          <w:u w:val="none"/>
        </w:rPr>
        <w:t>¶</w:t>
      </w:r>
      <w:r w:rsidRPr="00B94E66">
        <w:rPr>
          <w:rStyle w:val="StyleUnderline"/>
          <w:sz w:val="12"/>
        </w:rPr>
        <w:t xml:space="preserve"> </w:t>
      </w:r>
      <w:r w:rsidRPr="00B94E66">
        <w:rPr>
          <w:rStyle w:val="StyleUnderline"/>
        </w:rPr>
        <w:t>about radical social change and a fair, just society, but about getting access to the class ladder.</w:t>
      </w:r>
      <w:r w:rsidRPr="00B94E66">
        <w:rPr>
          <w:sz w:val="16"/>
        </w:rPr>
        <w:t xml:space="preserve"> </w:t>
      </w:r>
      <w:r w:rsidRPr="00B94E66">
        <w:rPr>
          <w:rStyle w:val="StyleUnderline"/>
        </w:rPr>
        <w:t>A focus on the</w:t>
      </w:r>
      <w:r w:rsidRPr="00B94E66">
        <w:rPr>
          <w:rStyle w:val="StyleUnderline"/>
          <w:sz w:val="12"/>
          <w:u w:val="none"/>
        </w:rPr>
        <w:t>¶</w:t>
      </w:r>
      <w:r w:rsidRPr="00B94E66">
        <w:rPr>
          <w:rStyle w:val="StyleUnderline"/>
          <w:sz w:val="12"/>
        </w:rPr>
        <w:t xml:space="preserve"> </w:t>
      </w:r>
      <w:r w:rsidRPr="00B94E66">
        <w:rPr>
          <w:rStyle w:val="StyleUnderline"/>
        </w:rPr>
        <w:t>individual makes it easier to ignore the wider impersonal social structures which are just as important sources of</w:t>
      </w:r>
      <w:r w:rsidRPr="00B94E66">
        <w:rPr>
          <w:rStyle w:val="StyleUnderline"/>
          <w:sz w:val="12"/>
          <w:u w:val="none"/>
        </w:rPr>
        <w:t>¶</w:t>
      </w:r>
      <w:r w:rsidRPr="00B94E66">
        <w:rPr>
          <w:rStyle w:val="StyleUnderline"/>
          <w:sz w:val="12"/>
        </w:rPr>
        <w:t xml:space="preserve"> </w:t>
      </w:r>
      <w:r w:rsidRPr="00B94E66">
        <w:rPr>
          <w:rStyle w:val="StyleUnderline"/>
        </w:rPr>
        <w:t>oppression.</w:t>
      </w:r>
      <w:r w:rsidRPr="00B94E66">
        <w:rPr>
          <w:rStyle w:val="StyleUnderline"/>
          <w:sz w:val="12"/>
          <w:u w:val="none"/>
        </w:rPr>
        <w:t>¶</w:t>
      </w:r>
      <w:r w:rsidRPr="00B94E66">
        <w:rPr>
          <w:rStyle w:val="StyleUnderline"/>
          <w:sz w:val="12"/>
        </w:rPr>
        <w:t xml:space="preserve"> </w:t>
      </w:r>
      <w:r w:rsidRPr="00B94E66">
        <w:rPr>
          <w:rStyle w:val="StyleUnderline"/>
        </w:rPr>
        <w:t>So, apparently liberatory politics end up reinforcing the very discriminations they want to challenge through poor</w:t>
      </w:r>
      <w:r w:rsidRPr="00B94E66">
        <w:rPr>
          <w:rStyle w:val="StyleUnderline"/>
          <w:sz w:val="12"/>
          <w:u w:val="none"/>
        </w:rPr>
        <w:t>¶</w:t>
      </w:r>
      <w:r w:rsidRPr="00B94E66">
        <w:rPr>
          <w:rStyle w:val="StyleUnderline"/>
          <w:sz w:val="12"/>
        </w:rPr>
        <w:t xml:space="preserve"> </w:t>
      </w:r>
      <w:r w:rsidRPr="00B94E66">
        <w:rPr>
          <w:rStyle w:val="StyleUnderline"/>
        </w:rPr>
        <w:t>application of the politics, something that goes right back to anti-colonisation struggles.</w:t>
      </w:r>
      <w:r w:rsidRPr="00B94E66">
        <w:rPr>
          <w:sz w:val="16"/>
        </w:rPr>
        <w:t xml:space="preserve"> 11 Failure to recognise the role</w:t>
      </w:r>
      <w:r w:rsidRPr="00B94E66">
        <w:rPr>
          <w:sz w:val="12"/>
        </w:rPr>
        <w:t>¶</w:t>
      </w:r>
      <w:r w:rsidRPr="00B94E66">
        <w:rPr>
          <w:sz w:val="16"/>
        </w:rPr>
        <w:t xml:space="preserve"> of class politics in shaping the theory is undermining it and is what Audrey Lorde warned of when she famously wrote</w:t>
      </w:r>
      <w:r w:rsidRPr="00B94E66">
        <w:rPr>
          <w:sz w:val="12"/>
        </w:rPr>
        <w:t>¶</w:t>
      </w:r>
      <w:r w:rsidRPr="00B94E66">
        <w:rPr>
          <w:sz w:val="16"/>
        </w:rPr>
        <w:t xml:space="preserve"> “The master's tools will never dismantle the master's house”.</w:t>
      </w:r>
      <w:r w:rsidRPr="00B94E66">
        <w:rPr>
          <w:sz w:val="12"/>
        </w:rPr>
        <w:t>¶</w:t>
      </w:r>
      <w:r w:rsidRPr="00B94E66">
        <w:rPr>
          <w:sz w:val="16"/>
        </w:rPr>
        <w:t xml:space="preserve"> Sadly, </w:t>
      </w:r>
      <w:r w:rsidRPr="00B94E66">
        <w:rPr>
          <w:rStyle w:val="StyleUnderline"/>
        </w:rPr>
        <w:t>I see privilege theory becoming a way of maintaining status in some activist circles, where advocates of identity</w:t>
      </w:r>
      <w:r w:rsidRPr="00B94E66">
        <w:rPr>
          <w:rStyle w:val="StyleUnderline"/>
          <w:sz w:val="12"/>
          <w:u w:val="none"/>
        </w:rPr>
        <w:t>¶</w:t>
      </w:r>
      <w:r w:rsidRPr="00B94E66">
        <w:rPr>
          <w:rStyle w:val="StyleUnderline"/>
          <w:sz w:val="12"/>
        </w:rPr>
        <w:t xml:space="preserve"> </w:t>
      </w:r>
      <w:r w:rsidRPr="00B94E66">
        <w:rPr>
          <w:rStyle w:val="StyleUnderline"/>
        </w:rPr>
        <w:t>politics create in-groups based around a particular identity, rather than perceiving a wider notion of solidarity</w:t>
      </w:r>
      <w:r w:rsidRPr="00B94E66">
        <w:rPr>
          <w:sz w:val="16"/>
        </w:rPr>
        <w:t xml:space="preserve"> (aka</w:t>
      </w:r>
      <w:r w:rsidRPr="00B94E66">
        <w:rPr>
          <w:sz w:val="12"/>
        </w:rPr>
        <w:t>¶</w:t>
      </w:r>
      <w:r w:rsidRPr="00B94E66">
        <w:rPr>
          <w:sz w:val="16"/>
        </w:rPr>
        <w:t xml:space="preserve"> love &amp; caring) </w:t>
      </w:r>
      <w:r w:rsidRPr="00B94E66">
        <w:rPr>
          <w:rStyle w:val="StyleUnderline"/>
        </w:rPr>
        <w:t>or recognising contexts</w:t>
      </w:r>
      <w:r w:rsidRPr="00B94E66">
        <w:rPr>
          <w:sz w:val="16"/>
        </w:rPr>
        <w:t>. In parallel to what has happened with consensus decision making in many</w:t>
      </w:r>
      <w:r w:rsidRPr="00B94E66">
        <w:rPr>
          <w:sz w:val="12"/>
        </w:rPr>
        <w:t>¶</w:t>
      </w:r>
      <w:r w:rsidRPr="00B94E66">
        <w:rPr>
          <w:sz w:val="16"/>
        </w:rPr>
        <w:t xml:space="preserve"> places, a particular form of the theory is being taken up dogmatically and is being applied uncritically, undermining</w:t>
      </w:r>
      <w:r w:rsidRPr="00B94E66">
        <w:rPr>
          <w:sz w:val="12"/>
        </w:rPr>
        <w:t>¶</w:t>
      </w:r>
      <w:r w:rsidRPr="00B94E66">
        <w:rPr>
          <w:sz w:val="16"/>
        </w:rPr>
        <w:t xml:space="preserve"> what it is seeking to achieve.</w:t>
      </w:r>
      <w:r w:rsidRPr="00B94E66">
        <w:rPr>
          <w:sz w:val="12"/>
        </w:rPr>
        <w:t>¶</w:t>
      </w:r>
      <w:r w:rsidRPr="00B94E66">
        <w:rPr>
          <w:sz w:val="16"/>
        </w:rPr>
        <w:t xml:space="preserve"> We see implicit hierarchies of oppression and a culture of seeing individuals as victims of oppression, thus denying</w:t>
      </w:r>
      <w:r w:rsidRPr="00B94E66">
        <w:rPr>
          <w:sz w:val="12"/>
        </w:rPr>
        <w:t>¶</w:t>
      </w:r>
      <w:r w:rsidRPr="00B94E66">
        <w:rPr>
          <w:sz w:val="16"/>
        </w:rPr>
        <w:t xml:space="preserve"> them histories of rebellion (many anarchist circles excepted) and even the ability to see themselves as agents of</w:t>
      </w:r>
      <w:r w:rsidRPr="00B94E66">
        <w:rPr>
          <w:sz w:val="12"/>
        </w:rPr>
        <w:t>¶</w:t>
      </w:r>
      <w:r w:rsidRPr="00B94E66">
        <w:rPr>
          <w:sz w:val="16"/>
        </w:rPr>
        <w:t xml:space="preserve"> change. People become entrenched in their positions and see those they are most naturally allied with as a threat,</w:t>
      </w:r>
      <w:r w:rsidRPr="00B94E66">
        <w:rPr>
          <w:sz w:val="12"/>
        </w:rPr>
        <w:t>¶</w:t>
      </w:r>
      <w:r w:rsidRPr="00B94E66">
        <w:rPr>
          <w:sz w:val="16"/>
        </w:rPr>
        <w:t xml:space="preserve"> rather than seeking to incorporate them in the solution. This is often closer to home than we like to admit – how many</w:t>
      </w:r>
      <w:r w:rsidRPr="00B94E66">
        <w:rPr>
          <w:sz w:val="12"/>
        </w:rPr>
        <w:t>¶</w:t>
      </w:r>
      <w:r w:rsidRPr="00B94E66">
        <w:rPr>
          <w:sz w:val="16"/>
        </w:rPr>
        <w:t xml:space="preserve"> working class groups are focused around men, implicitly excluding women, arguing that class is more important than</w:t>
      </w:r>
      <w:r w:rsidRPr="00B94E66">
        <w:rPr>
          <w:sz w:val="12"/>
        </w:rPr>
        <w:t>¶</w:t>
      </w:r>
      <w:r w:rsidRPr="00B94E66">
        <w:rPr>
          <w:sz w:val="16"/>
        </w:rPr>
        <w:t xml:space="preserve"> gender in revoluti</w:t>
      </w:r>
      <w:r>
        <w:rPr>
          <w:sz w:val="16"/>
        </w:rPr>
        <w:t>onary change? And vice versa...</w:t>
      </w:r>
    </w:p>
    <w:p w:rsidR="00160B13" w:rsidRDefault="00160B13" w:rsidP="00160B13">
      <w:pPr>
        <w:pStyle w:val="Heading1"/>
      </w:pPr>
      <w:r>
        <w:lastRenderedPageBreak/>
        <w:t>Impact</w:t>
      </w:r>
    </w:p>
    <w:p w:rsidR="00160B13" w:rsidRPr="00160B13" w:rsidRDefault="00160B13" w:rsidP="00160B13">
      <w:pPr>
        <w:pStyle w:val="Heading2"/>
      </w:pPr>
      <w:r>
        <w:lastRenderedPageBreak/>
        <w:t xml:space="preserve">Root Cause </w:t>
      </w:r>
    </w:p>
    <w:p w:rsidR="00160B13" w:rsidRDefault="00331F90" w:rsidP="00160B13">
      <w:pPr>
        <w:pStyle w:val="Heading3"/>
      </w:pPr>
      <w:r>
        <w:lastRenderedPageBreak/>
        <w:t>Slavery</w:t>
      </w:r>
    </w:p>
    <w:p w:rsidR="00331F90" w:rsidRDefault="00331F90" w:rsidP="00331F90">
      <w:pPr>
        <w:pStyle w:val="Heading4"/>
      </w:pPr>
      <w:r>
        <w:t>Capitalism reconstitutes slavery</w:t>
      </w:r>
    </w:p>
    <w:p w:rsidR="00331F90" w:rsidRPr="00FA03F1" w:rsidRDefault="00331F90" w:rsidP="00331F90">
      <w:pPr>
        <w:rPr>
          <w:rStyle w:val="Style13ptBold"/>
          <w:b w:val="0"/>
          <w:sz w:val="16"/>
          <w:szCs w:val="16"/>
        </w:rPr>
      </w:pPr>
      <w:r w:rsidRPr="00FA03F1">
        <w:rPr>
          <w:rStyle w:val="Style13ptBold"/>
          <w:b w:val="0"/>
          <w:sz w:val="16"/>
          <w:szCs w:val="16"/>
        </w:rPr>
        <w:t xml:space="preserve">Philip </w:t>
      </w:r>
      <w:r w:rsidRPr="00FA03F1">
        <w:rPr>
          <w:rStyle w:val="Style13ptBold"/>
          <w:szCs w:val="26"/>
        </w:rPr>
        <w:t>McMichael</w:t>
      </w:r>
      <w:r w:rsidRPr="00FA03F1">
        <w:rPr>
          <w:rStyle w:val="Style13ptBold"/>
          <w:b w:val="0"/>
          <w:sz w:val="16"/>
          <w:szCs w:val="16"/>
        </w:rPr>
        <w:t xml:space="preserve"> 1/2/</w:t>
      </w:r>
      <w:r w:rsidRPr="00FA03F1">
        <w:rPr>
          <w:rStyle w:val="Style13ptBold"/>
          <w:szCs w:val="26"/>
        </w:rPr>
        <w:t>11</w:t>
      </w:r>
      <w:r w:rsidRPr="00FA03F1">
        <w:rPr>
          <w:rStyle w:val="Style13ptBold"/>
          <w:b w:val="0"/>
          <w:sz w:val="16"/>
          <w:szCs w:val="16"/>
        </w:rPr>
        <w:t xml:space="preserve"> Springer “Slavery in Capitalism: The Rise and Demise of the U. S. Ante-Bellum Cotton Culture” Pgs 321 – 324 </w:t>
      </w:r>
      <w:hyperlink r:id="rId6" w:history="1">
        <w:r w:rsidRPr="00FA03F1">
          <w:rPr>
            <w:rStyle w:val="Style13ptBold"/>
            <w:b w:val="0"/>
            <w:sz w:val="16"/>
            <w:szCs w:val="16"/>
          </w:rPr>
          <w:t>http://www.jstor.org/stable/657556</w:t>
        </w:r>
      </w:hyperlink>
      <w:r>
        <w:rPr>
          <w:rStyle w:val="Style13ptBold"/>
          <w:b w:val="0"/>
          <w:sz w:val="16"/>
          <w:szCs w:val="16"/>
        </w:rPr>
        <w:t xml:space="preserve"> (Cornell University) MG</w:t>
      </w:r>
    </w:p>
    <w:p w:rsidR="00331F90" w:rsidRPr="00FA03F1" w:rsidRDefault="00331F90" w:rsidP="00331F90">
      <w:pPr>
        <w:rPr>
          <w:sz w:val="16"/>
        </w:rPr>
      </w:pPr>
      <w:r w:rsidRPr="00FA03F1">
        <w:rPr>
          <w:sz w:val="16"/>
        </w:rPr>
        <w:t xml:space="preserve">My argument in this essay is that </w:t>
      </w:r>
      <w:r w:rsidRPr="006B37E6">
        <w:rPr>
          <w:rStyle w:val="TitleChar"/>
        </w:rPr>
        <w:t>U.S. ante-bellum slavery did not stand in such an "external" relationship to capitalism. The slave South had a distinctive politics, but a politics increasingly implicated in a broader social current as industrialism encompassed the slave plantation</w:t>
      </w:r>
      <w:r w:rsidRPr="00FA03F1">
        <w:rPr>
          <w:sz w:val="16"/>
        </w:rPr>
        <w:t xml:space="preserve">.2 However, </w:t>
      </w:r>
      <w:r w:rsidRPr="006B37E6">
        <w:rPr>
          <w:rStyle w:val="TitleChar"/>
        </w:rPr>
        <w:t>the relation was not simply one of political effects. It was also a question of the changing social organization of cotton production. Slave plantations assumed a new intensity in scale and management</w:t>
      </w:r>
      <w:r w:rsidRPr="00FA03F1">
        <w:rPr>
          <w:sz w:val="16"/>
        </w:rPr>
        <w:t xml:space="preserve">, referred to by DuBois as </w:t>
      </w:r>
      <w:r w:rsidRPr="006B37E6">
        <w:rPr>
          <w:rStyle w:val="TitleChar"/>
        </w:rPr>
        <w:t>a shift "from a family institution to an indus- trial system</w:t>
      </w:r>
      <w:r w:rsidRPr="00FA03F1">
        <w:rPr>
          <w:sz w:val="16"/>
        </w:rPr>
        <w:t xml:space="preserve">."3 </w:t>
      </w:r>
      <w:r w:rsidRPr="00873D6D">
        <w:rPr>
          <w:rStyle w:val="TitleChar"/>
        </w:rPr>
        <w:t>And slave labor itself assumed a new meaning as plant- ers acquired slaves less for social status, and more as commodity- producing labor. In this movement slave labor became a phenomenal form of value-producing labor. As value-producing labor, ante-bellum slavery was "internal" to world capitalism</w:t>
      </w:r>
      <w:r w:rsidRPr="00FA03F1">
        <w:rPr>
          <w:sz w:val="16"/>
        </w:rPr>
        <w:t>. This is not to say that colonial slavery was not related to European capitalism, rather it is to emphasize that capitalism itself was qualitatively different in the nineteenth century</w:t>
      </w:r>
      <w:r w:rsidRPr="00873D6D">
        <w:rPr>
          <w:rStyle w:val="TitleChar"/>
        </w:rPr>
        <w:t>. Industrial capitalism transformed the content of world-market relations</w:t>
      </w:r>
      <w:r w:rsidRPr="00FA03F1">
        <w:rPr>
          <w:sz w:val="16"/>
        </w:rPr>
        <w:t xml:space="preserve">.4 </w:t>
      </w:r>
      <w:r w:rsidRPr="00873D6D">
        <w:rPr>
          <w:rStyle w:val="TitleChar"/>
        </w:rPr>
        <w:t>Instead of being regulated within the mercantilist framework, commerce, now globally Theory and Society</w:t>
      </w:r>
      <w:r w:rsidRPr="00FA03F1">
        <w:rPr>
          <w:sz w:val="16"/>
        </w:rPr>
        <w:t xml:space="preserve"> 20: 321-349, 1991. ? 1991 Kluwer Academic Publishers. Printed in the Netherlands. 322 </w:t>
      </w:r>
      <w:r w:rsidRPr="00873D6D">
        <w:rPr>
          <w:rStyle w:val="TitleChar"/>
        </w:rPr>
        <w:t>organized, was driven by value relations</w:t>
      </w:r>
      <w:r w:rsidRPr="00FA03F1">
        <w:rPr>
          <w:sz w:val="16"/>
        </w:rPr>
        <w:t xml:space="preserve">. Under these new relations, combining metropolitan wage labor and peripheral slave labor, the content of the latter changed while its form remained. </w:t>
      </w:r>
      <w:r w:rsidRPr="00873D6D">
        <w:rPr>
          <w:rStyle w:val="TitleChar"/>
        </w:rPr>
        <w:t>The central issue here, to be developed below, is that phenomenally slavery and wage labor coexisted as distinct social forms of labor, and yet theoretically value relations were their common determinant. Briefly, the reproduc- tion of metropolitan wage labor depended on the reorganization of global finance to expand and unify commodity circuits</w:t>
      </w:r>
      <w:r w:rsidRPr="00FA03F1">
        <w:rPr>
          <w:sz w:val="16"/>
        </w:rPr>
        <w:t xml:space="preserve">. </w:t>
      </w:r>
      <w:r w:rsidRPr="00873D6D">
        <w:rPr>
          <w:rStyle w:val="TitleChar"/>
        </w:rPr>
        <w:t>The cotton cul- ture was a creature of this movement. Through this mechanism slave labor was subordinated to the competitive requirements of the regime of industrial capital</w:t>
      </w:r>
      <w:r w:rsidRPr="00FA03F1">
        <w:rPr>
          <w:sz w:val="16"/>
        </w:rPr>
        <w:t xml:space="preserve">. One expression of this shift was the adoption in plantation management of a new bureaucratic regimen in the ante- bellum period, characterized by Thompson as "military agriculture."5 </w:t>
      </w:r>
      <w:r w:rsidRPr="00873D6D">
        <w:rPr>
          <w:rStyle w:val="TitleChar"/>
        </w:rPr>
        <w:t>My argument depends fundamentally upon demonstrating that indus- trial capital and its new global circuits reconstituted slavery in the ante- bellum period</w:t>
      </w:r>
      <w:r w:rsidRPr="00FA03F1">
        <w:rPr>
          <w:sz w:val="16"/>
        </w:rPr>
        <w:t xml:space="preserve">. The most obvious change was the rise of the gang- system of slave labor in the South, associated not only with the cotton crop in particular (rather than tobacco), but also with the concentration of planter capital in the ante-bellum period. </w:t>
      </w:r>
      <w:r w:rsidRPr="00873D6D">
        <w:rPr>
          <w:rStyle w:val="TitleChar"/>
        </w:rPr>
        <w:t>Gang labor proved to be the most efficient organization of agricultural labor in the United States at the time, depending fundamentally upon the open Southwestern frontier</w:t>
      </w:r>
      <w:r w:rsidRPr="00FA03F1">
        <w:rPr>
          <w:sz w:val="16"/>
        </w:rPr>
        <w:t xml:space="preserve">.6 </w:t>
      </w:r>
      <w:r w:rsidRPr="00873D6D">
        <w:rPr>
          <w:rStyle w:val="TitleChar"/>
        </w:rPr>
        <w:t>Planter capital concentration was rooted in the development of a mobile cotton culture, driven by an elaborate system of commer- cial advancing, where cotton production, rather than a stable planta- tion culture, became the overriding goal</w:t>
      </w:r>
      <w:r w:rsidRPr="00FA03F1">
        <w:rPr>
          <w:sz w:val="16"/>
        </w:rPr>
        <w:t xml:space="preserve">. </w:t>
      </w:r>
      <w:r w:rsidRPr="00873D6D">
        <w:rPr>
          <w:rStyle w:val="TitleChar"/>
        </w:rPr>
        <w:t>Land and slaves became less a source of social status, and more the ingredients of a specialized branch of commodity production stimulated by a global financial "putting-out" system</w:t>
      </w:r>
      <w:r w:rsidRPr="00FA03F1">
        <w:rPr>
          <w:sz w:val="16"/>
        </w:rPr>
        <w:t xml:space="preserve">. The framing conception of this essay is the idea that ante-bellum slav- ery and its political system can be reinterpreted as increasingly subject to the forces of a wage-labor regime with global dimensions. This approach is an attempt to resolve the problems inherent in, for example, Genovese's essentialist conception of slavery on the one hand, and Wallerstein's undifferentiated conception of world capital- ism, on the other. Genovese identifies the slave-labor relation as his analytical unit,7 as the basis of a distinct slave mode of production in the Old South.8 But this reduces an already problematic concept of "mode of production" to extant production relations devoid of the world-historical dimension of circulation relations. </w:t>
      </w:r>
      <w:r w:rsidRPr="00873D6D">
        <w:rPr>
          <w:rStyle w:val="TitleChar"/>
        </w:rPr>
        <w:t>As a result, the world-market context of the ante-bellum South remains external to the 323 specification of cotton slavery.</w:t>
      </w:r>
      <w:r w:rsidRPr="00FA03F1">
        <w:rPr>
          <w:sz w:val="16"/>
        </w:rPr>
        <w:t xml:space="preserve">9 </w:t>
      </w:r>
      <w:r w:rsidRPr="00873D6D">
        <w:rPr>
          <w:rStyle w:val="TitleChar"/>
        </w:rPr>
        <w:t>And consequently the cotton-culture dynamics reconstituting slavery are discounted</w:t>
      </w:r>
      <w:r w:rsidRPr="00FA03F1">
        <w:rPr>
          <w:sz w:val="16"/>
        </w:rPr>
        <w:t xml:space="preserve">. Genovese's abstract methodological individualism is matched by Wallerstein's abstract generality. </w:t>
      </w:r>
      <w:r w:rsidRPr="00873D6D">
        <w:rPr>
          <w:rStyle w:val="TitleChar"/>
        </w:rPr>
        <w:t>The concept of the "world-system" tends to reduce differ- ences among systems of commodity producing labor in a mutually determining world economy to variations of capitalism</w:t>
      </w:r>
      <w:r w:rsidRPr="00FA03F1">
        <w:rPr>
          <w:sz w:val="16"/>
        </w:rPr>
        <w:t>. Arguing as he does that "</w:t>
      </w:r>
      <w:r w:rsidRPr="00873D6D">
        <w:rPr>
          <w:rStyle w:val="TitleChar"/>
        </w:rPr>
        <w:t>the essence of capitalism" lies simply in the "combination" of diverse relations of production</w:t>
      </w:r>
      <w:r w:rsidRPr="00FA03F1">
        <w:rPr>
          <w:sz w:val="16"/>
        </w:rPr>
        <w:t xml:space="preserve">, Wallerstein forfeits the ability to give analytical priority to any one relationship, in particular, wage-labor.10 My argument here is that </w:t>
      </w:r>
      <w:r w:rsidRPr="00873D6D">
        <w:rPr>
          <w:rStyle w:val="TitleChar"/>
        </w:rPr>
        <w:t>one can understand the specificity of nine- teenth-century world capitalism and slavery only by elaborating the global determinants and implications of wage labor</w:t>
      </w:r>
      <w:r w:rsidRPr="00FA03F1">
        <w:rPr>
          <w:sz w:val="16"/>
        </w:rPr>
        <w:t xml:space="preserve">. </w:t>
      </w:r>
      <w:r w:rsidRPr="00873D6D">
        <w:rPr>
          <w:rStyle w:val="TitleChar"/>
        </w:rPr>
        <w:t xml:space="preserve">The key to each was the ongoing </w:t>
      </w:r>
      <w:r w:rsidRPr="00873D6D">
        <w:rPr>
          <w:rStyle w:val="TitleChar"/>
        </w:rPr>
        <w:lastRenderedPageBreak/>
        <w:t>development of global capital circuits (money and commodities, including labor), and a state system within which to anchor them</w:t>
      </w:r>
      <w:r w:rsidRPr="00FA03F1">
        <w:rPr>
          <w:sz w:val="16"/>
        </w:rPr>
        <w:t>." In the nineteenth century, a unified world market reduc- ing the legitimacy and need for formal mercantilist relationships emerged as the substantive foundation of British hegemony</w:t>
      </w:r>
      <w:r w:rsidRPr="00873D6D">
        <w:rPr>
          <w:rStyle w:val="TitleChar"/>
        </w:rPr>
        <w:t>. Liberal political-economy anchored new commercial circuits, integral to the "self propulsion attained by industrial capital</w:t>
      </w:r>
      <w:r w:rsidRPr="00FA03F1">
        <w:rPr>
          <w:sz w:val="16"/>
        </w:rPr>
        <w:t xml:space="preserve">,"'2 </w:t>
      </w:r>
      <w:r w:rsidRPr="00873D6D">
        <w:rPr>
          <w:rStyle w:val="TitleChar"/>
        </w:rPr>
        <w:t>and marking the establishment of a wage-labor regime and its world economy. This regime extended and reformulated value relations throughout the world, in particular expanding the industrial inputs</w:t>
      </w:r>
      <w:r w:rsidRPr="00FA03F1">
        <w:rPr>
          <w:sz w:val="16"/>
        </w:rPr>
        <w:t xml:space="preserve"> (e.g., cotton) </w:t>
      </w:r>
      <w:r w:rsidRPr="00873D6D">
        <w:rPr>
          <w:rStyle w:val="TitleChar"/>
        </w:rPr>
        <w:t>and wage foods'3 of the new metropolitan industrial culture</w:t>
      </w:r>
      <w:r w:rsidRPr="00FA03F1">
        <w:rPr>
          <w:sz w:val="16"/>
        </w:rPr>
        <w:t xml:space="preserve">. The master- slave relation, once organized particularistically, was reorganized gen- erally as a value relation through its contribution to cheapening the costs of industrial capital. In this essay </w:t>
      </w:r>
      <w:r w:rsidRPr="00873D6D">
        <w:rPr>
          <w:rStyle w:val="TitleChar"/>
        </w:rPr>
        <w:t>I examine the trajectory of the "cotton culture" as a conse- quence of the incorporation of Southern plantation slavery into the global wage-labor regime</w:t>
      </w:r>
      <w:r w:rsidRPr="00FA03F1">
        <w:rPr>
          <w:sz w:val="16"/>
        </w:rPr>
        <w:t xml:space="preserve">. </w:t>
      </w:r>
      <w:r w:rsidRPr="00873D6D">
        <w:rPr>
          <w:rStyle w:val="TitleChar"/>
        </w:rPr>
        <w:t>Incorporation transformed Southern slavery, displacing its patriarchal form with an industrial form. Such transfor- mation generated contradictory social and political currents leading to the eventual political demise of the Southern slave regime</w:t>
      </w:r>
      <w:r w:rsidRPr="00FA03F1">
        <w:rPr>
          <w:sz w:val="16"/>
        </w:rPr>
        <w:t xml:space="preserve">. </w:t>
      </w:r>
      <w:r w:rsidRPr="00873D6D">
        <w:rPr>
          <w:rStyle w:val="TitleChar"/>
        </w:rPr>
        <w:t>The demise of ante-bellum slavery was not a logical outcome of the confrontation of capitalist modernity with slavery</w:t>
      </w:r>
      <w:r w:rsidRPr="00FA03F1">
        <w:rPr>
          <w:sz w:val="16"/>
        </w:rPr>
        <w:t xml:space="preserve">, however. Rather it derived from the intensification of slavery as it was fully incorporated within the regime of industrial capital. Intensification encouraged Southern expansionism, in a proto-nationalist form, and this generated regime- threatening conflict from both within and without the region. 324 Wage-labor as a world-historical relation This essay seeks to contribute to a growing body of literature con- cerned with locating the formation of moder regional identities and local labor systems within larger, world-historical processes.14 The goal is two-fold: (1) to emphasize the mutual conditioning of world- economic and local processes and actors; and (2) </w:t>
      </w:r>
      <w:r w:rsidRPr="00FA03F1">
        <w:rPr>
          <w:rStyle w:val="TitleChar"/>
        </w:rPr>
        <w:t>to offer alternative explanations of social change to those conventional linear accounts common to both liberal and Marxist historiography</w:t>
      </w:r>
      <w:r w:rsidRPr="00FA03F1">
        <w:rPr>
          <w:sz w:val="16"/>
        </w:rPr>
        <w:t xml:space="preserve">. </w:t>
      </w:r>
    </w:p>
    <w:p w:rsidR="00331F90" w:rsidRPr="008558D4" w:rsidRDefault="00331F90" w:rsidP="00331F90">
      <w:pPr>
        <w:pStyle w:val="Heading4"/>
      </w:pPr>
      <w:r w:rsidRPr="008558D4">
        <w:t>Racism is a result of capitalism</w:t>
      </w:r>
    </w:p>
    <w:p w:rsidR="00331F90" w:rsidRPr="003E5F74" w:rsidRDefault="00331F90" w:rsidP="00331F90">
      <w:pPr>
        <w:rPr>
          <w:rStyle w:val="Style13ptBold"/>
        </w:rPr>
      </w:pPr>
      <w:r w:rsidRPr="003E5F74">
        <w:rPr>
          <w:rStyle w:val="Style13ptBold"/>
        </w:rPr>
        <w:t xml:space="preserve">Selfa ‘2 </w:t>
      </w:r>
    </w:p>
    <w:p w:rsidR="00331F90" w:rsidRPr="008558D4" w:rsidRDefault="00331F90" w:rsidP="00331F90">
      <w:pPr>
        <w:rPr>
          <w:rFonts w:ascii="Georgia" w:hAnsi="Georgia"/>
        </w:rPr>
      </w:pPr>
      <w:r w:rsidRPr="008558D4">
        <w:rPr>
          <w:rFonts w:ascii="Georgia" w:hAnsi="Georgia"/>
        </w:rPr>
        <w:t xml:space="preserve">(Lance, writer for the International Socialist Review, International Socialist Review, Issue 26, November-December 2002, </w:t>
      </w:r>
      <w:hyperlink r:id="rId7" w:history="1">
        <w:r w:rsidRPr="008558D4">
          <w:rPr>
            <w:rStyle w:val="Hyperlink"/>
            <w:rFonts w:ascii="Georgia" w:hAnsi="Georgia"/>
          </w:rPr>
          <w:t>http://www.isreview.org/issues/26/roots_of_racism.shtml</w:t>
        </w:r>
      </w:hyperlink>
      <w:r w:rsidRPr="008558D4">
        <w:rPr>
          <w:rFonts w:ascii="Georgia" w:hAnsi="Georgia"/>
        </w:rPr>
        <w:t>, acc. 7/4/14, arh)</w:t>
      </w:r>
    </w:p>
    <w:p w:rsidR="00331F90" w:rsidRPr="008558D4" w:rsidRDefault="00331F90" w:rsidP="00331F90">
      <w:pPr>
        <w:rPr>
          <w:rFonts w:ascii="Georgia" w:hAnsi="Georgia"/>
        </w:rPr>
      </w:pPr>
      <w:r w:rsidRPr="008558D4">
        <w:rPr>
          <w:rStyle w:val="TitleChar"/>
          <w:rFonts w:ascii="Georgia" w:hAnsi="Georgia"/>
        </w:rPr>
        <w:t>Racism</w:t>
      </w:r>
      <w:r w:rsidRPr="008558D4">
        <w:rPr>
          <w:rFonts w:ascii="Georgia" w:hAnsi="Georgia"/>
        </w:rPr>
        <w:t xml:space="preserve"> is a particular form of oppression. It </w:t>
      </w:r>
      <w:r w:rsidRPr="008558D4">
        <w:rPr>
          <w:rStyle w:val="TitleChar"/>
          <w:rFonts w:ascii="Georgia" w:hAnsi="Georgia"/>
        </w:rPr>
        <w:t>stems from discrimination against a group of people based on the idea that some inherited characteristic, such as skin color, makes them inferior to their oppressors. Yet the concepts of “race” and “racism” are modern inventions.</w:t>
      </w:r>
      <w:r w:rsidRPr="008558D4">
        <w:rPr>
          <w:rFonts w:ascii="Georgia" w:hAnsi="Georgia"/>
        </w:rPr>
        <w:t xml:space="preserve"> </w:t>
      </w:r>
      <w:r w:rsidRPr="008558D4">
        <w:rPr>
          <w:rStyle w:val="TitleChar"/>
          <w:rFonts w:ascii="Georgia" w:hAnsi="Georgia"/>
        </w:rPr>
        <w:t xml:space="preserve">They arose and became part of the dominant ideology </w:t>
      </w:r>
      <w:r w:rsidRPr="008558D4">
        <w:rPr>
          <w:rFonts w:ascii="Georgia" w:hAnsi="Georgia"/>
        </w:rPr>
        <w:t xml:space="preserve">of society in the context of the African slave trade </w:t>
      </w:r>
      <w:r w:rsidRPr="008558D4">
        <w:rPr>
          <w:rStyle w:val="TitleChar"/>
          <w:rFonts w:ascii="Georgia" w:hAnsi="Georgia"/>
        </w:rPr>
        <w:t>at the dawn of capitalism</w:t>
      </w:r>
      <w:r w:rsidRPr="008558D4">
        <w:rPr>
          <w:rFonts w:ascii="Georgia" w:hAnsi="Georgia"/>
        </w:rPr>
        <w:t xml:space="preserve"> in the 1500s and 1600s. Although it is a commonplace for academics and opponents of socialism to claim that Karl Marx ignored racism, </w:t>
      </w:r>
      <w:r w:rsidRPr="008558D4">
        <w:rPr>
          <w:rStyle w:val="TitleChar"/>
          <w:rFonts w:ascii="Georgia" w:hAnsi="Georgia"/>
        </w:rPr>
        <w:t>Marx in fact described the processes that created modern racism.</w:t>
      </w:r>
      <w:r w:rsidRPr="008558D4">
        <w:rPr>
          <w:rFonts w:ascii="Georgia" w:hAnsi="Georgia"/>
        </w:rPr>
        <w:t xml:space="preserve"> </w:t>
      </w:r>
      <w:r w:rsidRPr="008558D4">
        <w:rPr>
          <w:rStyle w:val="TitleChar"/>
          <w:rFonts w:ascii="Georgia" w:hAnsi="Georgia"/>
        </w:rPr>
        <w:t>His explanation of the rise of capitalism placed the African slave trade, the European extermination of indigenous people in the Americas, and colonialism at its heart.</w:t>
      </w:r>
      <w:r w:rsidRPr="008558D4">
        <w:rPr>
          <w:rFonts w:ascii="Georgia" w:hAnsi="Georgia"/>
        </w:rPr>
        <w:t xml:space="preserve"> In Capital, Marx writes: The discovery of gold and silver in America, the extirpation, enslavement, and entombment in mines of the indigenous population of the continent, the beginnings of the conquest and plunder of India, and the conversion of Africa into a preserve for the commercial hunting of black skins are all things that characterize the dawn of the era of capitalist production.2 </w:t>
      </w:r>
      <w:r w:rsidRPr="008558D4">
        <w:rPr>
          <w:rStyle w:val="TitleChar"/>
          <w:rFonts w:ascii="Georgia" w:hAnsi="Georgia"/>
        </w:rPr>
        <w:t>Marx connected his explanation of the role of the slave trade in the rise of capitalism to the social relations that produced racism against Africans</w:t>
      </w:r>
      <w:r w:rsidRPr="008558D4">
        <w:rPr>
          <w:rFonts w:ascii="Georgia" w:hAnsi="Georgia"/>
        </w:rPr>
        <w:t xml:space="preserve">. In Wage Labor and Capital, written twelve years before the American Civil War, he explains: What is a Negro slave? A man of the black race. The one explanation is as good as the other. A Negro is a Negro. He only becomes a slave in certain relations. A cotton spinning jenny is a machine for spinning cotton. It only becomes capital in certain relations. Torn away from these conditions, it is as little capital as gold by itself is money, or as sugar is the price of sugar.3 In this passage, Marx shows no prejudice to Blacks (“a man of the black race,” “a Negro is a Negro”), but he mocks society’s equation of “Black” and “slave” (“one explanation is as good as another”). </w:t>
      </w:r>
      <w:r w:rsidRPr="008558D4">
        <w:rPr>
          <w:rStyle w:val="TitleChar"/>
          <w:rFonts w:ascii="Georgia" w:hAnsi="Georgia"/>
        </w:rPr>
        <w:t>He shows how the economic and social relations of emerging capitalism thrust Blacks into slavery</w:t>
      </w:r>
      <w:r w:rsidRPr="008558D4">
        <w:rPr>
          <w:rFonts w:ascii="Georgia" w:hAnsi="Georgia"/>
        </w:rPr>
        <w:t xml:space="preserve"> (“he only becomes a slave in certain relations”), </w:t>
      </w:r>
      <w:r w:rsidRPr="008558D4">
        <w:rPr>
          <w:rStyle w:val="TitleChar"/>
          <w:rFonts w:ascii="Georgia" w:hAnsi="Georgia"/>
        </w:rPr>
        <w:t>which produce the dominant ideology that equates being African with being a slave</w:t>
      </w:r>
      <w:r w:rsidRPr="008558D4">
        <w:rPr>
          <w:rFonts w:ascii="Georgia" w:hAnsi="Georgia"/>
        </w:rPr>
        <w:t xml:space="preserve">. These fragments of Marx’s writing give us a good start in understanding the Marxist explanation of the origins of racism. As the </w:t>
      </w:r>
      <w:r w:rsidRPr="008558D4">
        <w:rPr>
          <w:rFonts w:ascii="Georgia" w:hAnsi="Georgia"/>
        </w:rPr>
        <w:lastRenderedPageBreak/>
        <w:t xml:space="preserve">Trinidadian historian of slavery Eric Williams put it: </w:t>
      </w:r>
      <w:r w:rsidRPr="008558D4">
        <w:rPr>
          <w:rStyle w:val="Emphasis"/>
          <w:rFonts w:ascii="Georgia" w:hAnsi="Georgia"/>
        </w:rPr>
        <w:t>“Slavery was not born of racism: rather, racism was the consequence of slavery</w:t>
      </w:r>
      <w:r w:rsidRPr="008558D4">
        <w:rPr>
          <w:rFonts w:ascii="Georgia" w:hAnsi="Georgia"/>
        </w:rPr>
        <w:t xml:space="preserve">.”4 And, one should add, </w:t>
      </w:r>
      <w:r w:rsidRPr="008558D4">
        <w:rPr>
          <w:rStyle w:val="TitleChar"/>
          <w:rFonts w:ascii="Georgia" w:hAnsi="Georgia"/>
        </w:rPr>
        <w:t>the consequence of modern slavery at the dawn of capitalism</w:t>
      </w:r>
      <w:r w:rsidRPr="008558D4">
        <w:rPr>
          <w:rFonts w:ascii="Georgia" w:hAnsi="Georgia"/>
        </w:rPr>
        <w:t>. While slavery existed as an economic system for thousands of years before the conquest of America, racism as we understand it today did not exist.</w:t>
      </w:r>
    </w:p>
    <w:p w:rsidR="00331F90" w:rsidRPr="008558D4" w:rsidRDefault="00331F90" w:rsidP="00331F90">
      <w:pPr>
        <w:rPr>
          <w:rFonts w:ascii="Georgia" w:hAnsi="Georgia"/>
        </w:rPr>
      </w:pPr>
    </w:p>
    <w:p w:rsidR="00331F90" w:rsidRPr="008558D4" w:rsidRDefault="00331F90" w:rsidP="00331F90">
      <w:pPr>
        <w:pStyle w:val="Heading4"/>
        <w:rPr>
          <w:rFonts w:ascii="Georgia" w:hAnsi="Georgia"/>
        </w:rPr>
      </w:pPr>
      <w:r w:rsidRPr="008558D4">
        <w:rPr>
          <w:rFonts w:ascii="Georgia" w:hAnsi="Georgia"/>
        </w:rPr>
        <w:t xml:space="preserve">The need to conquer through manifest destiny is the reason why racism exists </w:t>
      </w:r>
    </w:p>
    <w:p w:rsidR="00331F90" w:rsidRPr="008558D4" w:rsidRDefault="00331F90" w:rsidP="00331F90">
      <w:pPr>
        <w:rPr>
          <w:rStyle w:val="Style13ptBold"/>
          <w:rFonts w:ascii="Georgia" w:hAnsi="Georgia"/>
        </w:rPr>
      </w:pPr>
      <w:r w:rsidRPr="008558D4">
        <w:rPr>
          <w:rStyle w:val="Style13ptBold"/>
          <w:rFonts w:ascii="Georgia" w:hAnsi="Georgia"/>
        </w:rPr>
        <w:t xml:space="preserve">Foster ‘4 </w:t>
      </w:r>
    </w:p>
    <w:p w:rsidR="00331F90" w:rsidRPr="008558D4" w:rsidRDefault="00331F90" w:rsidP="00331F90">
      <w:pPr>
        <w:rPr>
          <w:rFonts w:ascii="Georgia" w:hAnsi="Georgia"/>
        </w:rPr>
      </w:pPr>
      <w:r w:rsidRPr="008558D4">
        <w:rPr>
          <w:rFonts w:ascii="Georgia" w:hAnsi="Georgia"/>
        </w:rPr>
        <w:t xml:space="preserve">(Gerald, “American Slavery: the Complete Story,” Cardozo Public Law, Policy, and Ethics Journal, May, 2004, </w:t>
      </w:r>
      <w:hyperlink r:id="rId8" w:history="1">
        <w:r w:rsidRPr="008558D4">
          <w:rPr>
            <w:rStyle w:val="Hyperlink"/>
            <w:rFonts w:ascii="Georgia" w:hAnsi="Georgia"/>
          </w:rPr>
          <w:t>http://academic.udayton.edu/race/02rights/slavery06a.htm</w:t>
        </w:r>
      </w:hyperlink>
      <w:r w:rsidRPr="008558D4">
        <w:rPr>
          <w:rFonts w:ascii="Georgia" w:hAnsi="Georgia"/>
        </w:rPr>
        <w:t xml:space="preserve">, acc. 7/4/14, arh) </w:t>
      </w:r>
    </w:p>
    <w:p w:rsidR="00331F90" w:rsidRPr="008558D4" w:rsidRDefault="00331F90" w:rsidP="00331F90">
      <w:pPr>
        <w:rPr>
          <w:rFonts w:ascii="Georgia" w:hAnsi="Georgia"/>
          <w:b/>
          <w:u w:val="single"/>
        </w:rPr>
      </w:pPr>
      <w:r w:rsidRPr="008558D4">
        <w:rPr>
          <w:rStyle w:val="TitleChar"/>
          <w:rFonts w:ascii="Georgia" w:hAnsi="Georgia"/>
        </w:rPr>
        <w:t>How did slavery and race become so patently intertwined as distinctly American phenomena? Slavery in America was different from any other corner of the world primarily because in America it was viewed early on as the primary foundation upon which an emerging republic could solidify its economic primacy in the global commerce of the eighteenth and nineteenth centuries.</w:t>
      </w:r>
      <w:r w:rsidRPr="008558D4">
        <w:rPr>
          <w:rFonts w:ascii="Georgia" w:hAnsi="Georgia"/>
        </w:rPr>
        <w:t xml:space="preserve"> Two hundred and twenty-eight years of free labor will assure business success anywhere in the cosmos. However, </w:t>
      </w:r>
      <w:r w:rsidRPr="008558D4">
        <w:rPr>
          <w:rStyle w:val="TitleChar"/>
          <w:rFonts w:ascii="Georgia" w:hAnsi="Georgia"/>
        </w:rPr>
        <w:t>the social and political dilemma for a new republic was how to justify public professions of equality, individual rights and democracy while at the same time holding fast to African captives who had been systematically and mentally dehumanized</w:t>
      </w:r>
      <w:r w:rsidRPr="008558D4">
        <w:rPr>
          <w:rFonts w:ascii="Georgia" w:hAnsi="Georgia"/>
        </w:rPr>
        <w:t xml:space="preserve"> and designated as personal property. Therein lay the challenge for the founding fathers and the signers of the Declaration of Independence (1776) as well as the United States Constitution (1787). </w:t>
      </w:r>
      <w:r w:rsidRPr="008558D4">
        <w:rPr>
          <w:rStyle w:val="TitleChar"/>
          <w:rFonts w:ascii="Georgia" w:hAnsi="Georgia"/>
        </w:rPr>
        <w:t>This marked the beginning of contentious race relations in America that persist to this day. False sciences and religious zealotry were the primary fervent justifications for how black slaves were treated and for the terror and brutality that flourished well into the twentieth century, decades after slavery was legally ended. Social and political illusionists who purveyed racial inferiority, genetic deficiencies, primal instinct and infantile proclivities successfully convinced a nation that it was in fact acceptable to treat blacks as property because it was scientifically and religiously sanctioned and preordained. In reality, it was a perverted extension of manifest destiny</w:t>
      </w:r>
      <w:r w:rsidRPr="008558D4">
        <w:rPr>
          <w:rFonts w:ascii="Georgia" w:hAnsi="Georgia"/>
        </w:rPr>
        <w:t>.</w:t>
      </w:r>
    </w:p>
    <w:p w:rsidR="00331F90" w:rsidRDefault="00331F90" w:rsidP="00331F90">
      <w:pPr>
        <w:pStyle w:val="Heading4"/>
        <w:rPr>
          <w:lang w:eastAsia="zh-CN"/>
        </w:rPr>
      </w:pPr>
      <w:r>
        <w:rPr>
          <w:lang w:eastAsia="zh-CN"/>
        </w:rPr>
        <w:t>A combination of capitalism and colorism led to modern/post-modern slavery</w:t>
      </w:r>
    </w:p>
    <w:p w:rsidR="00331F90" w:rsidRPr="00AF48C8" w:rsidRDefault="00331F90" w:rsidP="00331F90">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331F90" w:rsidRPr="00EB6250" w:rsidRDefault="00331F90" w:rsidP="00331F90">
      <w:pPr>
        <w:rPr>
          <w:rStyle w:val="TitleChar"/>
          <w:lang w:eastAsia="zh-CN"/>
        </w:rPr>
      </w:pPr>
      <w:r w:rsidRPr="00EB6250">
        <w:rPr>
          <w:sz w:val="14"/>
          <w:lang w:eastAsia="zh-CN"/>
        </w:rPr>
        <w:t xml:space="preserve">The </w:t>
      </w:r>
      <w:r w:rsidRPr="00F966B3">
        <w:rPr>
          <w:rStyle w:val="TitleChar"/>
        </w:rPr>
        <w:t>color</w:t>
      </w:r>
      <w:r>
        <w:rPr>
          <w:rStyle w:val="TitleChar"/>
        </w:rPr>
        <w:t xml:space="preserve"> </w:t>
      </w:r>
      <w:r w:rsidRPr="00F966B3">
        <w:rPr>
          <w:rStyle w:val="TitleChar"/>
        </w:rPr>
        <w:t>of</w:t>
      </w:r>
      <w:r>
        <w:rPr>
          <w:rStyle w:val="TitleChar"/>
        </w:rPr>
        <w:t xml:space="preserve"> </w:t>
      </w:r>
      <w:r w:rsidRPr="00F966B3">
        <w:rPr>
          <w:rStyle w:val="TitleChar"/>
        </w:rPr>
        <w:t>plantation</w:t>
      </w:r>
      <w:r>
        <w:rPr>
          <w:rStyle w:val="TitleChar"/>
        </w:rPr>
        <w:t xml:space="preserve"> </w:t>
      </w:r>
      <w:r w:rsidRPr="00F966B3">
        <w:rPr>
          <w:rStyle w:val="TitleChar"/>
        </w:rPr>
        <w:t>laborers</w:t>
      </w:r>
      <w:r>
        <w:rPr>
          <w:rStyle w:val="TitleChar"/>
        </w:rPr>
        <w:t xml:space="preserve"> </w:t>
      </w:r>
      <w:r w:rsidRPr="00F966B3">
        <w:rPr>
          <w:rStyle w:val="TitleChar"/>
        </w:rPr>
        <w:t>changed</w:t>
      </w:r>
      <w:r>
        <w:rPr>
          <w:rStyle w:val="TitleChar"/>
        </w:rPr>
        <w:t xml:space="preserve"> </w:t>
      </w:r>
      <w:r w:rsidRPr="00F966B3">
        <w:rPr>
          <w:rStyle w:val="TitleChar"/>
        </w:rPr>
        <w:t>from</w:t>
      </w:r>
      <w:r>
        <w:rPr>
          <w:rStyle w:val="TitleChar"/>
        </w:rPr>
        <w:t xml:space="preserve"> </w:t>
      </w:r>
      <w:r w:rsidRPr="00F966B3">
        <w:rPr>
          <w:rStyle w:val="TitleChar"/>
        </w:rPr>
        <w:t>white</w:t>
      </w:r>
      <w:r>
        <w:rPr>
          <w:rStyle w:val="TitleChar"/>
        </w:rPr>
        <w:t xml:space="preserve"> </w:t>
      </w:r>
      <w:r w:rsidRPr="00F966B3">
        <w:rPr>
          <w:rStyle w:val="TitleChar"/>
        </w:rPr>
        <w:t>to</w:t>
      </w:r>
      <w:r>
        <w:rPr>
          <w:rStyle w:val="TitleChar"/>
        </w:rPr>
        <w:t xml:space="preserve"> </w:t>
      </w:r>
      <w:r w:rsidRPr="00F966B3">
        <w:rPr>
          <w:rStyle w:val="TitleChar"/>
        </w:rPr>
        <w:t>black</w:t>
      </w:r>
      <w:r>
        <w:rPr>
          <w:rStyle w:val="TitleChar"/>
        </w:rPr>
        <w:t xml:space="preserve"> </w:t>
      </w:r>
      <w:r w:rsidRPr="00F966B3">
        <w:rPr>
          <w:rStyle w:val="TitleChar"/>
        </w:rPr>
        <w:t>during</w:t>
      </w:r>
      <w:r>
        <w:rPr>
          <w:rStyle w:val="TitleChar"/>
        </w:rPr>
        <w:t xml:space="preserve"> </w:t>
      </w:r>
      <w:r w:rsidRPr="00F966B3">
        <w:rPr>
          <w:rStyle w:val="TitleChar"/>
        </w:rPr>
        <w:t>the</w:t>
      </w:r>
      <w:r>
        <w:rPr>
          <w:rStyle w:val="TitleChar"/>
        </w:rPr>
        <w:t xml:space="preserve"> </w:t>
      </w:r>
      <w:r w:rsidRPr="00F966B3">
        <w:rPr>
          <w:rStyle w:val="TitleChar"/>
        </w:rPr>
        <w:t>last</w:t>
      </w:r>
      <w:r>
        <w:rPr>
          <w:rStyle w:val="TitleChar"/>
        </w:rPr>
        <w:t xml:space="preserve"> </w:t>
      </w:r>
      <w:r w:rsidRPr="00F966B3">
        <w:rPr>
          <w:rStyle w:val="TitleChar"/>
        </w:rPr>
        <w:t>quarter</w:t>
      </w:r>
      <w:r>
        <w:rPr>
          <w:rStyle w:val="TitleChar"/>
        </w:rPr>
        <w:t xml:space="preserve"> </w:t>
      </w:r>
      <w:r w:rsidRPr="00F966B3">
        <w:rPr>
          <w:rStyle w:val="TitleChar"/>
        </w:rPr>
        <w:t>of</w:t>
      </w:r>
      <w:r>
        <w:rPr>
          <w:rStyle w:val="TitleChar"/>
        </w:rPr>
        <w:t xml:space="preserve"> </w:t>
      </w:r>
      <w:r w:rsidRPr="00F966B3">
        <w:rPr>
          <w:rStyle w:val="TitleChar"/>
        </w:rPr>
        <w:t>the</w:t>
      </w:r>
      <w:r>
        <w:rPr>
          <w:rStyle w:val="TitleChar"/>
        </w:rPr>
        <w:t xml:space="preserve"> </w:t>
      </w:r>
      <w:r w:rsidRPr="00F966B3">
        <w:rPr>
          <w:rStyle w:val="TitleChar"/>
        </w:rPr>
        <w:t>17th</w:t>
      </w:r>
      <w:r>
        <w:rPr>
          <w:rStyle w:val="TitleChar"/>
        </w:rPr>
        <w:t xml:space="preserve"> </w:t>
      </w:r>
      <w:r w:rsidRPr="00F966B3">
        <w:rPr>
          <w:rStyle w:val="TitleChar"/>
        </w:rPr>
        <w:t>centur</w:t>
      </w:r>
      <w:r w:rsidRPr="00EB6250">
        <w:rPr>
          <w:sz w:val="14"/>
          <w:lang w:eastAsia="zh-CN"/>
        </w:rPr>
        <w:t xml:space="preserve">y and the first half of the 18th century. African slaves began to pour into southern colonies in large numbers, throughout the late 17th and the 18th centuries. Between 1700 and 1750, roughly 45,000 African slaves were imported to Virginia alone. The African population in this colony increased from about 9,000 to more than 100,000 (Morgan 1975, p. 301). In the Carolinas, the African slave population equaled the European population by 1708 and exceeded this population by 1724. By 1765, the African population was about 90,000 compared to a European population of about 40,000 (Franklin 1969, p. 79). In the first half of the 18th century, the slave population increased dramatically in almost every colony, including northern ones. For example, the African slave population in New York increased from 2,170 in 1698 to 6,171 in 1723, and to 19,883 by 1771, when blacks accounted for more than 10% of the colony's total population (Franklin, p. 90). </w:t>
      </w:r>
      <w:r w:rsidRPr="00F966B3">
        <w:rPr>
          <w:rStyle w:val="TitleChar"/>
        </w:rPr>
        <w:t>As</w:t>
      </w:r>
      <w:r>
        <w:rPr>
          <w:rStyle w:val="TitleChar"/>
        </w:rPr>
        <w:t xml:space="preserve"> </w:t>
      </w:r>
      <w:r w:rsidRPr="00F966B3">
        <w:rPr>
          <w:rStyle w:val="TitleChar"/>
        </w:rPr>
        <w:t>the</w:t>
      </w:r>
      <w:r>
        <w:rPr>
          <w:rStyle w:val="TitleChar"/>
        </w:rPr>
        <w:t xml:space="preserve"> </w:t>
      </w:r>
      <w:r w:rsidRPr="00F966B3">
        <w:rPr>
          <w:rStyle w:val="TitleChar"/>
        </w:rPr>
        <w:t>number</w:t>
      </w:r>
      <w:r>
        <w:rPr>
          <w:rStyle w:val="TitleChar"/>
        </w:rPr>
        <w:t xml:space="preserve"> </w:t>
      </w:r>
      <w:r w:rsidRPr="00F966B3">
        <w:rPr>
          <w:rStyle w:val="TitleChar"/>
        </w:rPr>
        <w:t>of</w:t>
      </w:r>
      <w:r>
        <w:rPr>
          <w:rStyle w:val="TitleChar"/>
        </w:rPr>
        <w:t xml:space="preserve"> </w:t>
      </w:r>
      <w:r w:rsidRPr="00F966B3">
        <w:rPr>
          <w:rStyle w:val="TitleChar"/>
        </w:rPr>
        <w:t>imported</w:t>
      </w:r>
      <w:r>
        <w:rPr>
          <w:rStyle w:val="TitleChar"/>
        </w:rPr>
        <w:t xml:space="preserve"> </w:t>
      </w:r>
      <w:r w:rsidRPr="00F966B3">
        <w:rPr>
          <w:rStyle w:val="TitleChar"/>
        </w:rPr>
        <w:t>African</w:t>
      </w:r>
      <w:r>
        <w:rPr>
          <w:rStyle w:val="TitleChar"/>
        </w:rPr>
        <w:t xml:space="preserve"> </w:t>
      </w:r>
      <w:r w:rsidRPr="00F966B3">
        <w:rPr>
          <w:rStyle w:val="TitleChar"/>
        </w:rPr>
        <w:t>slaves</w:t>
      </w:r>
      <w:r>
        <w:rPr>
          <w:rStyle w:val="TitleChar"/>
        </w:rPr>
        <w:t xml:space="preserve"> </w:t>
      </w:r>
      <w:r w:rsidRPr="00F966B3">
        <w:rPr>
          <w:rStyle w:val="TitleChar"/>
        </w:rPr>
        <w:t>increased,</w:t>
      </w:r>
      <w:r>
        <w:rPr>
          <w:rStyle w:val="TitleChar"/>
        </w:rPr>
        <w:t xml:space="preserve"> </w:t>
      </w:r>
      <w:r w:rsidRPr="00F966B3">
        <w:rPr>
          <w:rStyle w:val="TitleChar"/>
        </w:rPr>
        <w:t>the</w:t>
      </w:r>
      <w:r>
        <w:rPr>
          <w:rStyle w:val="TitleChar"/>
        </w:rPr>
        <w:t xml:space="preserve"> </w:t>
      </w:r>
      <w:r w:rsidRPr="00F966B3">
        <w:rPr>
          <w:rStyle w:val="TitleChar"/>
        </w:rPr>
        <w:t>number</w:t>
      </w:r>
      <w:r>
        <w:rPr>
          <w:rStyle w:val="TitleChar"/>
        </w:rPr>
        <w:t xml:space="preserve"> </w:t>
      </w:r>
      <w:r w:rsidRPr="00F966B3">
        <w:rPr>
          <w:rStyle w:val="TitleChar"/>
        </w:rPr>
        <w:t>of</w:t>
      </w:r>
      <w:r>
        <w:rPr>
          <w:rStyle w:val="TitleChar"/>
        </w:rPr>
        <w:t xml:space="preserve"> </w:t>
      </w:r>
      <w:r w:rsidRPr="00F966B3">
        <w:rPr>
          <w:rStyle w:val="TitleChar"/>
        </w:rPr>
        <w:t>imported</w:t>
      </w:r>
      <w:r>
        <w:rPr>
          <w:rStyle w:val="TitleChar"/>
        </w:rPr>
        <w:t xml:space="preserve"> </w:t>
      </w:r>
      <w:r w:rsidRPr="00F966B3">
        <w:rPr>
          <w:rStyle w:val="TitleChar"/>
        </w:rPr>
        <w:t>indentured</w:t>
      </w:r>
      <w:r>
        <w:rPr>
          <w:rStyle w:val="TitleChar"/>
        </w:rPr>
        <w:t xml:space="preserve"> </w:t>
      </w:r>
      <w:r w:rsidRPr="00F966B3">
        <w:rPr>
          <w:rStyle w:val="TitleChar"/>
        </w:rPr>
        <w:t>servants</w:t>
      </w:r>
      <w:r>
        <w:rPr>
          <w:rStyle w:val="TitleChar"/>
        </w:rPr>
        <w:t xml:space="preserve"> </w:t>
      </w:r>
      <w:r w:rsidRPr="00F966B3">
        <w:rPr>
          <w:rStyle w:val="TitleChar"/>
        </w:rPr>
        <w:t>declined</w:t>
      </w:r>
      <w:r w:rsidRPr="00EB6250">
        <w:rPr>
          <w:sz w:val="14"/>
          <w:lang w:eastAsia="zh-CN"/>
        </w:rPr>
        <w:t xml:space="preserve"> (Morgan 1975). A clear shift occurred from a reliance on indentured servants to a dependency on black slave labor. </w:t>
      </w:r>
      <w:r w:rsidRPr="00F966B3">
        <w:rPr>
          <w:rStyle w:val="TitleChar"/>
        </w:rPr>
        <w:t>Several</w:t>
      </w:r>
      <w:r>
        <w:rPr>
          <w:rStyle w:val="TitleChar"/>
        </w:rPr>
        <w:t xml:space="preserve"> </w:t>
      </w:r>
      <w:r w:rsidRPr="00F966B3">
        <w:rPr>
          <w:rStyle w:val="TitleChar"/>
        </w:rPr>
        <w:t>factors</w:t>
      </w:r>
      <w:r>
        <w:rPr>
          <w:rStyle w:val="TitleChar"/>
        </w:rPr>
        <w:t xml:space="preserve"> </w:t>
      </w:r>
      <w:r w:rsidRPr="00F966B3">
        <w:rPr>
          <w:rStyle w:val="TitleChar"/>
        </w:rPr>
        <w:t>contributed</w:t>
      </w:r>
      <w:r>
        <w:rPr>
          <w:rStyle w:val="TitleChar"/>
        </w:rPr>
        <w:t xml:space="preserve"> </w:t>
      </w:r>
      <w:r w:rsidRPr="00F966B3">
        <w:rPr>
          <w:rStyle w:val="TitleChar"/>
        </w:rPr>
        <w:t>to</w:t>
      </w:r>
      <w:r>
        <w:rPr>
          <w:rStyle w:val="TitleChar"/>
        </w:rPr>
        <w:t xml:space="preserve"> </w:t>
      </w:r>
      <w:r w:rsidRPr="00F966B3">
        <w:rPr>
          <w:rStyle w:val="TitleChar"/>
        </w:rPr>
        <w:t>this</w:t>
      </w:r>
      <w:r>
        <w:rPr>
          <w:rStyle w:val="TitleChar"/>
        </w:rPr>
        <w:t xml:space="preserve"> </w:t>
      </w:r>
      <w:r w:rsidRPr="00F966B3">
        <w:rPr>
          <w:rStyle w:val="TitleChar"/>
        </w:rPr>
        <w:t>shift.</w:t>
      </w:r>
      <w:r w:rsidRPr="00EB6250">
        <w:rPr>
          <w:sz w:val="14"/>
          <w:lang w:eastAsia="zh-CN"/>
        </w:rPr>
        <w:t xml:space="preserve"> First, mortality rates declined, and life expectancy increased. This change made </w:t>
      </w:r>
      <w:r w:rsidRPr="00F966B3">
        <w:rPr>
          <w:rStyle w:val="TitleChar"/>
        </w:rPr>
        <w:t>investment</w:t>
      </w:r>
      <w:r>
        <w:rPr>
          <w:rStyle w:val="TitleChar"/>
        </w:rPr>
        <w:t xml:space="preserve"> </w:t>
      </w:r>
      <w:r w:rsidRPr="00F966B3">
        <w:rPr>
          <w:rStyle w:val="TitleChar"/>
        </w:rPr>
        <w:t>in</w:t>
      </w:r>
      <w:r>
        <w:rPr>
          <w:rStyle w:val="TitleChar"/>
        </w:rPr>
        <w:t xml:space="preserve"> </w:t>
      </w:r>
      <w:r w:rsidRPr="00F966B3">
        <w:rPr>
          <w:rStyle w:val="TitleChar"/>
        </w:rPr>
        <w:t>slave</w:t>
      </w:r>
      <w:r>
        <w:rPr>
          <w:rStyle w:val="TitleChar"/>
        </w:rPr>
        <w:t xml:space="preserve"> </w:t>
      </w:r>
      <w:r w:rsidRPr="00F966B3">
        <w:rPr>
          <w:rStyle w:val="TitleChar"/>
        </w:rPr>
        <w:t>labor</w:t>
      </w:r>
      <w:r>
        <w:rPr>
          <w:rStyle w:val="TitleChar"/>
        </w:rPr>
        <w:t xml:space="preserve"> </w:t>
      </w:r>
      <w:r w:rsidRPr="00F966B3">
        <w:rPr>
          <w:rStyle w:val="TitleChar"/>
        </w:rPr>
        <w:t>more</w:t>
      </w:r>
      <w:r>
        <w:rPr>
          <w:rStyle w:val="TitleChar"/>
        </w:rPr>
        <w:t xml:space="preserve"> </w:t>
      </w:r>
      <w:r w:rsidRPr="00F966B3">
        <w:rPr>
          <w:rStyle w:val="TitleChar"/>
        </w:rPr>
        <w:t>attractive</w:t>
      </w:r>
      <w:r w:rsidRPr="00EB6250">
        <w:rPr>
          <w:sz w:val="14"/>
          <w:lang w:eastAsia="zh-CN"/>
        </w:rPr>
        <w:t xml:space="preserve">. Second, </w:t>
      </w:r>
      <w:r w:rsidRPr="00F966B3">
        <w:rPr>
          <w:rStyle w:val="TitleChar"/>
        </w:rPr>
        <w:t>expanded</w:t>
      </w:r>
      <w:r>
        <w:rPr>
          <w:rStyle w:val="TitleChar"/>
        </w:rPr>
        <w:t xml:space="preserve"> </w:t>
      </w:r>
      <w:r w:rsidRPr="00F966B3">
        <w:rPr>
          <w:rStyle w:val="TitleChar"/>
        </w:rPr>
        <w:t>agricultural</w:t>
      </w:r>
      <w:r>
        <w:rPr>
          <w:rStyle w:val="TitleChar"/>
        </w:rPr>
        <w:t xml:space="preserve"> </w:t>
      </w:r>
      <w:r w:rsidRPr="00F966B3">
        <w:rPr>
          <w:rStyle w:val="TitleChar"/>
        </w:rPr>
        <w:t>production</w:t>
      </w:r>
      <w:r>
        <w:rPr>
          <w:rStyle w:val="TitleChar"/>
        </w:rPr>
        <w:t xml:space="preserve"> </w:t>
      </w:r>
      <w:r w:rsidRPr="00F966B3">
        <w:rPr>
          <w:rStyle w:val="TitleChar"/>
        </w:rPr>
        <w:t>increased</w:t>
      </w:r>
      <w:r>
        <w:rPr>
          <w:rStyle w:val="TitleChar"/>
        </w:rPr>
        <w:t xml:space="preserve"> </w:t>
      </w:r>
      <w:r w:rsidRPr="00F966B3">
        <w:rPr>
          <w:rStyle w:val="TitleChar"/>
        </w:rPr>
        <w:t>the</w:t>
      </w:r>
      <w:r>
        <w:rPr>
          <w:rStyle w:val="TitleChar"/>
        </w:rPr>
        <w:t xml:space="preserve"> </w:t>
      </w:r>
      <w:r w:rsidRPr="00F966B3">
        <w:rPr>
          <w:rStyle w:val="TitleChar"/>
        </w:rPr>
        <w:t>demand</w:t>
      </w:r>
      <w:r>
        <w:rPr>
          <w:rStyle w:val="TitleChar"/>
        </w:rPr>
        <w:t xml:space="preserve"> </w:t>
      </w:r>
      <w:r w:rsidRPr="00F966B3">
        <w:rPr>
          <w:rStyle w:val="TitleChar"/>
        </w:rPr>
        <w:t>for</w:t>
      </w:r>
      <w:r>
        <w:rPr>
          <w:rStyle w:val="TitleChar"/>
        </w:rPr>
        <w:t xml:space="preserve"> </w:t>
      </w:r>
      <w:r w:rsidRPr="00F966B3">
        <w:rPr>
          <w:rStyle w:val="TitleChar"/>
        </w:rPr>
        <w:t>labor</w:t>
      </w:r>
      <w:r>
        <w:rPr>
          <w:rStyle w:val="TitleChar"/>
        </w:rPr>
        <w:t xml:space="preserve"> </w:t>
      </w:r>
      <w:r w:rsidRPr="00F966B3">
        <w:rPr>
          <w:rStyle w:val="TitleChar"/>
        </w:rPr>
        <w:t>at</w:t>
      </w:r>
      <w:r>
        <w:rPr>
          <w:rStyle w:val="TitleChar"/>
        </w:rPr>
        <w:t xml:space="preserve"> </w:t>
      </w:r>
      <w:r w:rsidRPr="00F966B3">
        <w:rPr>
          <w:rStyle w:val="TitleChar"/>
        </w:rPr>
        <w:t>the</w:t>
      </w:r>
      <w:r>
        <w:rPr>
          <w:rStyle w:val="TitleChar"/>
        </w:rPr>
        <w:t xml:space="preserve"> </w:t>
      </w:r>
      <w:r w:rsidRPr="00F966B3">
        <w:rPr>
          <w:rStyle w:val="TitleChar"/>
        </w:rPr>
        <w:t>very</w:t>
      </w:r>
      <w:r>
        <w:rPr>
          <w:rStyle w:val="TitleChar"/>
        </w:rPr>
        <w:t xml:space="preserve"> </w:t>
      </w:r>
      <w:r w:rsidRPr="00F966B3">
        <w:rPr>
          <w:rStyle w:val="TitleChar"/>
        </w:rPr>
        <w:t>time</w:t>
      </w:r>
      <w:r>
        <w:rPr>
          <w:rStyle w:val="TitleChar"/>
        </w:rPr>
        <w:t xml:space="preserve"> </w:t>
      </w:r>
      <w:r w:rsidRPr="00F966B3">
        <w:rPr>
          <w:rStyle w:val="TitleChar"/>
        </w:rPr>
        <w:t>the</w:t>
      </w:r>
      <w:r>
        <w:rPr>
          <w:rStyle w:val="TitleChar"/>
        </w:rPr>
        <w:t xml:space="preserve"> </w:t>
      </w:r>
      <w:r w:rsidRPr="00F966B3">
        <w:rPr>
          <w:rStyle w:val="TitleChar"/>
        </w:rPr>
        <w:t>supply</w:t>
      </w:r>
      <w:r>
        <w:rPr>
          <w:rStyle w:val="TitleChar"/>
        </w:rPr>
        <w:t xml:space="preserve"> </w:t>
      </w:r>
      <w:r w:rsidRPr="00F966B3">
        <w:rPr>
          <w:rStyle w:val="TitleChar"/>
        </w:rPr>
        <w:t>of</w:t>
      </w:r>
      <w:r>
        <w:rPr>
          <w:rStyle w:val="TitleChar"/>
        </w:rPr>
        <w:t xml:space="preserve"> </w:t>
      </w:r>
      <w:r w:rsidRPr="00F966B3">
        <w:rPr>
          <w:rStyle w:val="TitleChar"/>
        </w:rPr>
        <w:t>indentured</w:t>
      </w:r>
      <w:r>
        <w:rPr>
          <w:rStyle w:val="TitleChar"/>
        </w:rPr>
        <w:t xml:space="preserve"> </w:t>
      </w:r>
      <w:r w:rsidRPr="00F966B3">
        <w:rPr>
          <w:rStyle w:val="TitleChar"/>
        </w:rPr>
        <w:t>servants</w:t>
      </w:r>
      <w:r>
        <w:rPr>
          <w:rStyle w:val="TitleChar"/>
        </w:rPr>
        <w:t xml:space="preserve"> </w:t>
      </w:r>
      <w:r w:rsidRPr="00F966B3">
        <w:rPr>
          <w:rStyle w:val="TitleChar"/>
        </w:rPr>
        <w:t>was</w:t>
      </w:r>
      <w:r>
        <w:rPr>
          <w:rStyle w:val="TitleChar"/>
        </w:rPr>
        <w:t xml:space="preserve"> </w:t>
      </w:r>
      <w:r w:rsidRPr="00F966B3">
        <w:rPr>
          <w:rStyle w:val="TitleChar"/>
        </w:rPr>
        <w:t>declining.</w:t>
      </w:r>
      <w:r w:rsidRPr="00EB6250">
        <w:rPr>
          <w:sz w:val="14"/>
          <w:lang w:eastAsia="zh-CN"/>
        </w:rPr>
        <w:t xml:space="preserve"> No doubt the </w:t>
      </w:r>
      <w:r w:rsidRPr="00F966B3">
        <w:rPr>
          <w:rStyle w:val="TitleChar"/>
        </w:rPr>
        <w:t>declining</w:t>
      </w:r>
      <w:r>
        <w:rPr>
          <w:rStyle w:val="TitleChar"/>
        </w:rPr>
        <w:t xml:space="preserve"> </w:t>
      </w:r>
      <w:r w:rsidRPr="00F966B3">
        <w:rPr>
          <w:rStyle w:val="TitleChar"/>
        </w:rPr>
        <w:t>costs</w:t>
      </w:r>
      <w:r>
        <w:rPr>
          <w:rStyle w:val="TitleChar"/>
        </w:rPr>
        <w:t xml:space="preserve"> </w:t>
      </w:r>
      <w:r w:rsidRPr="00F966B3">
        <w:rPr>
          <w:rStyle w:val="TitleChar"/>
        </w:rPr>
        <w:t>of</w:t>
      </w:r>
      <w:r>
        <w:rPr>
          <w:rStyle w:val="TitleChar"/>
        </w:rPr>
        <w:t xml:space="preserve"> </w:t>
      </w:r>
      <w:r w:rsidRPr="00F966B3">
        <w:rPr>
          <w:rStyle w:val="TitleChar"/>
        </w:rPr>
        <w:t>transportation</w:t>
      </w:r>
      <w:r>
        <w:rPr>
          <w:rStyle w:val="TitleChar"/>
        </w:rPr>
        <w:t xml:space="preserve"> </w:t>
      </w:r>
      <w:r w:rsidRPr="00F966B3">
        <w:rPr>
          <w:rStyle w:val="TitleChar"/>
        </w:rPr>
        <w:t>across</w:t>
      </w:r>
      <w:r>
        <w:rPr>
          <w:rStyle w:val="TitleChar"/>
        </w:rPr>
        <w:t xml:space="preserve"> </w:t>
      </w:r>
      <w:r w:rsidRPr="00F966B3">
        <w:rPr>
          <w:rStyle w:val="TitleChar"/>
        </w:rPr>
        <w:t>the</w:t>
      </w:r>
      <w:r>
        <w:rPr>
          <w:rStyle w:val="TitleChar"/>
        </w:rPr>
        <w:t xml:space="preserve"> </w:t>
      </w:r>
      <w:r w:rsidRPr="00F966B3">
        <w:rPr>
          <w:rStyle w:val="TitleChar"/>
        </w:rPr>
        <w:t>Atlantic</w:t>
      </w:r>
      <w:r w:rsidRPr="00EB6250">
        <w:rPr>
          <w:sz w:val="14"/>
          <w:lang w:eastAsia="zh-CN"/>
        </w:rPr>
        <w:t xml:space="preserve">, the </w:t>
      </w:r>
      <w:r w:rsidRPr="00F966B3">
        <w:rPr>
          <w:rStyle w:val="TitleChar"/>
        </w:rPr>
        <w:t>growing</w:t>
      </w:r>
      <w:r>
        <w:rPr>
          <w:rStyle w:val="TitleChar"/>
        </w:rPr>
        <w:t xml:space="preserve"> </w:t>
      </w:r>
      <w:r w:rsidRPr="00F966B3">
        <w:rPr>
          <w:rStyle w:val="TitleChar"/>
        </w:rPr>
        <w:t>unpopularity</w:t>
      </w:r>
      <w:r>
        <w:rPr>
          <w:rStyle w:val="TitleChar"/>
        </w:rPr>
        <w:t xml:space="preserve"> </w:t>
      </w:r>
      <w:r w:rsidRPr="00F966B3">
        <w:rPr>
          <w:rStyle w:val="TitleChar"/>
        </w:rPr>
        <w:t>of</w:t>
      </w:r>
      <w:r>
        <w:rPr>
          <w:rStyle w:val="TitleChar"/>
        </w:rPr>
        <w:t xml:space="preserve"> </w:t>
      </w:r>
      <w:r w:rsidRPr="00F966B3">
        <w:rPr>
          <w:rStyle w:val="TitleChar"/>
        </w:rPr>
        <w:t>indentured</w:t>
      </w:r>
      <w:r>
        <w:rPr>
          <w:rStyle w:val="TitleChar"/>
        </w:rPr>
        <w:t xml:space="preserve"> </w:t>
      </w:r>
      <w:r w:rsidRPr="00F966B3">
        <w:rPr>
          <w:rStyle w:val="TitleChar"/>
        </w:rPr>
        <w:t>servitude</w:t>
      </w:r>
      <w:r>
        <w:rPr>
          <w:rStyle w:val="TitleChar"/>
        </w:rPr>
        <w:t xml:space="preserve"> </w:t>
      </w:r>
      <w:r w:rsidRPr="00F966B3">
        <w:rPr>
          <w:rStyle w:val="TitleChar"/>
        </w:rPr>
        <w:t>status</w:t>
      </w:r>
      <w:r w:rsidRPr="00EB6250">
        <w:rPr>
          <w:sz w:val="14"/>
          <w:lang w:eastAsia="zh-CN"/>
        </w:rPr>
        <w:t xml:space="preserve">, and the </w:t>
      </w:r>
      <w:r w:rsidRPr="00F966B3">
        <w:rPr>
          <w:rStyle w:val="TitleChar"/>
        </w:rPr>
        <w:t>increase</w:t>
      </w:r>
      <w:r>
        <w:rPr>
          <w:rStyle w:val="TitleChar"/>
        </w:rPr>
        <w:t xml:space="preserve"> </w:t>
      </w:r>
      <w:r w:rsidRPr="00F966B3">
        <w:rPr>
          <w:rStyle w:val="TitleChar"/>
        </w:rPr>
        <w:t>in</w:t>
      </w:r>
      <w:r>
        <w:rPr>
          <w:rStyle w:val="TitleChar"/>
        </w:rPr>
        <w:t xml:space="preserve"> </w:t>
      </w:r>
      <w:r w:rsidRPr="00F966B3">
        <w:rPr>
          <w:rStyle w:val="TitleChar"/>
        </w:rPr>
        <w:t>the</w:t>
      </w:r>
      <w:r>
        <w:rPr>
          <w:rStyle w:val="TitleChar"/>
        </w:rPr>
        <w:t xml:space="preserve"> </w:t>
      </w:r>
      <w:r w:rsidRPr="00F966B3">
        <w:rPr>
          <w:rStyle w:val="TitleChar"/>
        </w:rPr>
        <w:t>demand</w:t>
      </w:r>
      <w:r>
        <w:rPr>
          <w:rStyle w:val="TitleChar"/>
        </w:rPr>
        <w:t xml:space="preserve"> </w:t>
      </w:r>
      <w:r w:rsidRPr="00F966B3">
        <w:rPr>
          <w:rStyle w:val="TitleChar"/>
        </w:rPr>
        <w:t>for</w:t>
      </w:r>
      <w:r>
        <w:rPr>
          <w:rStyle w:val="TitleChar"/>
        </w:rPr>
        <w:t xml:space="preserve"> </w:t>
      </w:r>
      <w:r w:rsidRPr="00F966B3">
        <w:rPr>
          <w:rStyle w:val="TitleChar"/>
        </w:rPr>
        <w:t>unskilled</w:t>
      </w:r>
      <w:r>
        <w:rPr>
          <w:rStyle w:val="TitleChar"/>
        </w:rPr>
        <w:t xml:space="preserve"> </w:t>
      </w:r>
      <w:r w:rsidRPr="00F966B3">
        <w:rPr>
          <w:rStyle w:val="TitleChar"/>
        </w:rPr>
        <w:t>labo</w:t>
      </w:r>
      <w:r w:rsidRPr="00EB6250">
        <w:rPr>
          <w:sz w:val="14"/>
          <w:lang w:eastAsia="zh-CN"/>
        </w:rPr>
        <w:t>r in England's expanding industries all contributed to the decline in the supply of indentured servants. Moreover, capital accumulated in the colonies during the 17th century provided resources to purchase large numbers of slaves. Third, r</w:t>
      </w:r>
      <w:r w:rsidRPr="00F966B3">
        <w:rPr>
          <w:rStyle w:val="TitleChar"/>
        </w:rPr>
        <w:t>ebellion</w:t>
      </w:r>
      <w:r>
        <w:rPr>
          <w:rStyle w:val="TitleChar"/>
        </w:rPr>
        <w:t xml:space="preserve"> </w:t>
      </w:r>
      <w:r w:rsidRPr="00F966B3">
        <w:rPr>
          <w:rStyle w:val="TitleChar"/>
        </w:rPr>
        <w:t>and</w:t>
      </w:r>
      <w:r>
        <w:rPr>
          <w:rStyle w:val="TitleChar"/>
        </w:rPr>
        <w:t xml:space="preserve"> </w:t>
      </w:r>
      <w:r w:rsidRPr="00F966B3">
        <w:rPr>
          <w:rStyle w:val="TitleChar"/>
        </w:rPr>
        <w:t>discontent</w:t>
      </w:r>
      <w:r>
        <w:rPr>
          <w:rStyle w:val="TitleChar"/>
        </w:rPr>
        <w:t xml:space="preserve"> </w:t>
      </w:r>
      <w:r w:rsidRPr="00F966B3">
        <w:rPr>
          <w:rStyle w:val="TitleChar"/>
        </w:rPr>
        <w:t>among</w:t>
      </w:r>
      <w:r>
        <w:rPr>
          <w:rStyle w:val="TitleChar"/>
        </w:rPr>
        <w:t xml:space="preserve"> </w:t>
      </w:r>
      <w:r w:rsidRPr="00F966B3">
        <w:rPr>
          <w:rStyle w:val="TitleChar"/>
        </w:rPr>
        <w:t>freed</w:t>
      </w:r>
      <w:r>
        <w:rPr>
          <w:rStyle w:val="TitleChar"/>
        </w:rPr>
        <w:t xml:space="preserve"> </w:t>
      </w:r>
      <w:r w:rsidRPr="00F966B3">
        <w:rPr>
          <w:rStyle w:val="TitleChar"/>
        </w:rPr>
        <w:t>indentured</w:t>
      </w:r>
      <w:r>
        <w:rPr>
          <w:rStyle w:val="TitleChar"/>
        </w:rPr>
        <w:t xml:space="preserve"> </w:t>
      </w:r>
      <w:r w:rsidRPr="00F966B3">
        <w:rPr>
          <w:rStyle w:val="TitleChar"/>
        </w:rPr>
        <w:t>servants</w:t>
      </w:r>
      <w:r>
        <w:rPr>
          <w:rStyle w:val="TitleChar"/>
        </w:rPr>
        <w:t xml:space="preserve"> </w:t>
      </w:r>
      <w:r w:rsidRPr="00F966B3">
        <w:rPr>
          <w:rStyle w:val="TitleChar"/>
        </w:rPr>
        <w:t>and</w:t>
      </w:r>
      <w:r>
        <w:rPr>
          <w:rStyle w:val="TitleChar"/>
        </w:rPr>
        <w:t xml:space="preserve"> </w:t>
      </w:r>
      <w:r w:rsidRPr="00F966B3">
        <w:rPr>
          <w:rStyle w:val="TitleChar"/>
        </w:rPr>
        <w:t>the</w:t>
      </w:r>
      <w:r>
        <w:rPr>
          <w:rStyle w:val="TitleChar"/>
        </w:rPr>
        <w:t xml:space="preserve"> </w:t>
      </w:r>
      <w:r w:rsidRPr="00F966B3">
        <w:rPr>
          <w:rStyle w:val="TitleChar"/>
        </w:rPr>
        <w:t>tendency</w:t>
      </w:r>
      <w:r>
        <w:rPr>
          <w:rStyle w:val="TitleChar"/>
        </w:rPr>
        <w:t xml:space="preserve"> </w:t>
      </w:r>
      <w:r w:rsidRPr="00F966B3">
        <w:rPr>
          <w:rStyle w:val="TitleChar"/>
        </w:rPr>
        <w:t>of</w:t>
      </w:r>
      <w:r>
        <w:rPr>
          <w:rStyle w:val="TitleChar"/>
        </w:rPr>
        <w:t xml:space="preserve"> </w:t>
      </w:r>
      <w:r w:rsidRPr="00F966B3">
        <w:rPr>
          <w:rStyle w:val="TitleChar"/>
        </w:rPr>
        <w:t>African</w:t>
      </w:r>
      <w:r>
        <w:rPr>
          <w:rStyle w:val="TitleChar"/>
        </w:rPr>
        <w:t xml:space="preserve"> </w:t>
      </w:r>
      <w:r w:rsidRPr="00F966B3">
        <w:rPr>
          <w:rStyle w:val="TitleChar"/>
        </w:rPr>
        <w:t>slaves</w:t>
      </w:r>
      <w:r>
        <w:rPr>
          <w:rStyle w:val="TitleChar"/>
        </w:rPr>
        <w:t xml:space="preserve"> </w:t>
      </w:r>
      <w:r w:rsidRPr="00F966B3">
        <w:rPr>
          <w:rStyle w:val="TitleChar"/>
        </w:rPr>
        <w:t>to</w:t>
      </w:r>
      <w:r>
        <w:rPr>
          <w:rStyle w:val="TitleChar"/>
        </w:rPr>
        <w:t xml:space="preserve"> </w:t>
      </w:r>
      <w:r w:rsidRPr="00F966B3">
        <w:rPr>
          <w:rStyle w:val="TitleChar"/>
        </w:rPr>
        <w:t>escape</w:t>
      </w:r>
      <w:r>
        <w:rPr>
          <w:rStyle w:val="TitleChar"/>
        </w:rPr>
        <w:t xml:space="preserve"> </w:t>
      </w:r>
      <w:r w:rsidRPr="00F966B3">
        <w:rPr>
          <w:rStyle w:val="TitleChar"/>
        </w:rPr>
        <w:t>with</w:t>
      </w:r>
      <w:r>
        <w:rPr>
          <w:rStyle w:val="TitleChar"/>
        </w:rPr>
        <w:t xml:space="preserve"> </w:t>
      </w:r>
      <w:r w:rsidRPr="00F966B3">
        <w:rPr>
          <w:rStyle w:val="TitleChar"/>
        </w:rPr>
        <w:t>indentured</w:t>
      </w:r>
      <w:r>
        <w:rPr>
          <w:rStyle w:val="TitleChar"/>
        </w:rPr>
        <w:t xml:space="preserve"> </w:t>
      </w:r>
      <w:r w:rsidRPr="00F966B3">
        <w:rPr>
          <w:rStyle w:val="TitleChar"/>
        </w:rPr>
        <w:t>servants</w:t>
      </w:r>
      <w:r>
        <w:rPr>
          <w:rStyle w:val="TitleChar"/>
        </w:rPr>
        <w:t xml:space="preserve"> </w:t>
      </w:r>
      <w:r w:rsidRPr="00F966B3">
        <w:rPr>
          <w:rStyle w:val="TitleChar"/>
        </w:rPr>
        <w:t>made</w:t>
      </w:r>
      <w:r>
        <w:rPr>
          <w:rStyle w:val="TitleChar"/>
        </w:rPr>
        <w:t xml:space="preserve"> </w:t>
      </w:r>
      <w:r w:rsidRPr="00F966B3">
        <w:rPr>
          <w:rStyle w:val="TitleChar"/>
        </w:rPr>
        <w:t>social</w:t>
      </w:r>
      <w:r>
        <w:rPr>
          <w:rStyle w:val="TitleChar"/>
        </w:rPr>
        <w:t xml:space="preserve"> </w:t>
      </w:r>
      <w:r w:rsidRPr="00F966B3">
        <w:rPr>
          <w:rStyle w:val="TitleChar"/>
        </w:rPr>
        <w:t>control</w:t>
      </w:r>
      <w:r>
        <w:rPr>
          <w:rStyle w:val="TitleChar"/>
        </w:rPr>
        <w:t xml:space="preserve"> </w:t>
      </w:r>
      <w:r w:rsidRPr="00F966B3">
        <w:rPr>
          <w:rStyle w:val="TitleChar"/>
        </w:rPr>
        <w:t>in</w:t>
      </w:r>
      <w:r>
        <w:rPr>
          <w:rStyle w:val="TitleChar"/>
        </w:rPr>
        <w:t xml:space="preserve"> </w:t>
      </w:r>
      <w:r w:rsidRPr="00F966B3">
        <w:rPr>
          <w:rStyle w:val="TitleChar"/>
        </w:rPr>
        <w:t>the</w:t>
      </w:r>
      <w:r>
        <w:rPr>
          <w:rStyle w:val="TitleChar"/>
        </w:rPr>
        <w:t xml:space="preserve"> </w:t>
      </w:r>
      <w:r w:rsidRPr="00F966B3">
        <w:rPr>
          <w:rStyle w:val="TitleChar"/>
        </w:rPr>
        <w:t>racially</w:t>
      </w:r>
      <w:r>
        <w:rPr>
          <w:rStyle w:val="TitleChar"/>
        </w:rPr>
        <w:t xml:space="preserve"> </w:t>
      </w:r>
      <w:r w:rsidRPr="00F966B3">
        <w:rPr>
          <w:rStyle w:val="TitleChar"/>
        </w:rPr>
        <w:lastRenderedPageBreak/>
        <w:t>mixed</w:t>
      </w:r>
      <w:r>
        <w:rPr>
          <w:rStyle w:val="TitleChar"/>
        </w:rPr>
        <w:t xml:space="preserve"> </w:t>
      </w:r>
      <w:r w:rsidRPr="00F966B3">
        <w:rPr>
          <w:rStyle w:val="TitleChar"/>
        </w:rPr>
        <w:t>plantation</w:t>
      </w:r>
      <w:r>
        <w:rPr>
          <w:rStyle w:val="TitleChar"/>
        </w:rPr>
        <w:t xml:space="preserve"> </w:t>
      </w:r>
      <w:r w:rsidRPr="00F966B3">
        <w:rPr>
          <w:rStyle w:val="TitleChar"/>
        </w:rPr>
        <w:t>system</w:t>
      </w:r>
      <w:r>
        <w:rPr>
          <w:rStyle w:val="TitleChar"/>
        </w:rPr>
        <w:t xml:space="preserve"> </w:t>
      </w:r>
      <w:r w:rsidRPr="00F966B3">
        <w:rPr>
          <w:rStyle w:val="TitleChar"/>
        </w:rPr>
        <w:t>problemati</w:t>
      </w:r>
      <w:r w:rsidRPr="00EB6250">
        <w:rPr>
          <w:sz w:val="14"/>
          <w:lang w:eastAsia="zh-CN"/>
        </w:rPr>
        <w:t xml:space="preserve">c. Moreover, as more indentured servants completed their terms of service, more were freed. These </w:t>
      </w:r>
      <w:r w:rsidRPr="00EB6250">
        <w:rPr>
          <w:sz w:val="14"/>
        </w:rPr>
        <w:t>freed</w:t>
      </w:r>
      <w:r w:rsidRPr="00EB6250">
        <w:rPr>
          <w:sz w:val="14"/>
          <w:lang w:eastAsia="zh-CN"/>
        </w:rPr>
        <w:t xml:space="preserve"> people expected land and a decent life in an area in which land ownership was concentrated in the hands of a few. This concentration of land ownership, prevalent in the southern colonies, limited opportunities for freed servants to own land. Frustrated and angry, these freed servants rebelled. The Bacon revolt in Virginia in 1676 was one of the largest such rebellions in colonial history (Morgan 1975, p. 308). </w:t>
      </w:r>
      <w:r w:rsidRPr="00F966B3">
        <w:rPr>
          <w:rStyle w:val="TitleChar"/>
        </w:rPr>
        <w:t>Black</w:t>
      </w:r>
      <w:r>
        <w:rPr>
          <w:rStyle w:val="TitleChar"/>
        </w:rPr>
        <w:t xml:space="preserve"> </w:t>
      </w:r>
      <w:r w:rsidRPr="00F966B3">
        <w:rPr>
          <w:rStyle w:val="TitleChar"/>
        </w:rPr>
        <w:t>slavery</w:t>
      </w:r>
      <w:r>
        <w:rPr>
          <w:rStyle w:val="TitleChar"/>
        </w:rPr>
        <w:t xml:space="preserve"> </w:t>
      </w:r>
      <w:r w:rsidRPr="00F966B3">
        <w:rPr>
          <w:rStyle w:val="TitleChar"/>
        </w:rPr>
        <w:t>had</w:t>
      </w:r>
      <w:r>
        <w:rPr>
          <w:rStyle w:val="TitleChar"/>
        </w:rPr>
        <w:t xml:space="preserve"> </w:t>
      </w:r>
      <w:r w:rsidRPr="00F966B3">
        <w:rPr>
          <w:rStyle w:val="TitleChar"/>
        </w:rPr>
        <w:t>advantages</w:t>
      </w:r>
      <w:r>
        <w:rPr>
          <w:rStyle w:val="TitleChar"/>
        </w:rPr>
        <w:t xml:space="preserve"> </w:t>
      </w:r>
      <w:r w:rsidRPr="00F966B3">
        <w:rPr>
          <w:rStyle w:val="TitleChar"/>
        </w:rPr>
        <w:t>in</w:t>
      </w:r>
      <w:r>
        <w:rPr>
          <w:rStyle w:val="TitleChar"/>
        </w:rPr>
        <w:t xml:space="preserve"> </w:t>
      </w:r>
      <w:r w:rsidRPr="00F966B3">
        <w:rPr>
          <w:rStyle w:val="TitleChar"/>
        </w:rPr>
        <w:t>the</w:t>
      </w:r>
      <w:r>
        <w:rPr>
          <w:rStyle w:val="TitleChar"/>
        </w:rPr>
        <w:t xml:space="preserve"> </w:t>
      </w:r>
      <w:r w:rsidRPr="00F966B3">
        <w:rPr>
          <w:rStyle w:val="TitleChar"/>
        </w:rPr>
        <w:t>area</w:t>
      </w:r>
      <w:r>
        <w:rPr>
          <w:rStyle w:val="TitleChar"/>
        </w:rPr>
        <w:t xml:space="preserve"> </w:t>
      </w:r>
      <w:r w:rsidRPr="00F966B3">
        <w:rPr>
          <w:rStyle w:val="TitleChar"/>
        </w:rPr>
        <w:t>of</w:t>
      </w:r>
      <w:r>
        <w:rPr>
          <w:rStyle w:val="TitleChar"/>
        </w:rPr>
        <w:t xml:space="preserve"> </w:t>
      </w:r>
      <w:r w:rsidRPr="00F966B3">
        <w:rPr>
          <w:rStyle w:val="TitleChar"/>
        </w:rPr>
        <w:t>social</w:t>
      </w:r>
      <w:r>
        <w:rPr>
          <w:rStyle w:val="TitleChar"/>
        </w:rPr>
        <w:t xml:space="preserve"> </w:t>
      </w:r>
      <w:r w:rsidRPr="00F966B3">
        <w:rPr>
          <w:rStyle w:val="TitleChar"/>
        </w:rPr>
        <w:t>control.</w:t>
      </w:r>
      <w:r>
        <w:rPr>
          <w:rStyle w:val="TitleChar"/>
        </w:rPr>
        <w:t xml:space="preserve"> </w:t>
      </w:r>
      <w:r w:rsidRPr="00F966B3">
        <w:rPr>
          <w:rStyle w:val="TitleChar"/>
        </w:rPr>
        <w:t>Black</w:t>
      </w:r>
      <w:r>
        <w:rPr>
          <w:rStyle w:val="TitleChar"/>
        </w:rPr>
        <w:t xml:space="preserve"> </w:t>
      </w:r>
      <w:r w:rsidRPr="00F966B3">
        <w:rPr>
          <w:rStyle w:val="TitleChar"/>
        </w:rPr>
        <w:t>slaves</w:t>
      </w:r>
      <w:r>
        <w:rPr>
          <w:rStyle w:val="TitleChar"/>
        </w:rPr>
        <w:t xml:space="preserve"> </w:t>
      </w:r>
      <w:r w:rsidRPr="00F966B3">
        <w:rPr>
          <w:rStyle w:val="TitleChar"/>
        </w:rPr>
        <w:t>were</w:t>
      </w:r>
      <w:r>
        <w:rPr>
          <w:rStyle w:val="TitleChar"/>
        </w:rPr>
        <w:t xml:space="preserve"> </w:t>
      </w:r>
      <w:r w:rsidRPr="00F966B3">
        <w:rPr>
          <w:rStyle w:val="TitleChar"/>
        </w:rPr>
        <w:t>easier</w:t>
      </w:r>
      <w:r>
        <w:rPr>
          <w:rStyle w:val="TitleChar"/>
        </w:rPr>
        <w:t xml:space="preserve"> </w:t>
      </w:r>
      <w:r w:rsidRPr="00F966B3">
        <w:rPr>
          <w:rStyle w:val="TitleChar"/>
        </w:rPr>
        <w:t>to</w:t>
      </w:r>
      <w:r>
        <w:rPr>
          <w:rStyle w:val="TitleChar"/>
        </w:rPr>
        <w:t xml:space="preserve"> </w:t>
      </w:r>
      <w:r w:rsidRPr="00F966B3">
        <w:rPr>
          <w:rStyle w:val="TitleChar"/>
        </w:rPr>
        <w:t>identify,</w:t>
      </w:r>
      <w:r>
        <w:rPr>
          <w:rStyle w:val="TitleChar"/>
        </w:rPr>
        <w:t xml:space="preserve"> </w:t>
      </w:r>
      <w:r w:rsidRPr="00F966B3">
        <w:rPr>
          <w:rStyle w:val="TitleChar"/>
        </w:rPr>
        <w:t>distinguishable</w:t>
      </w:r>
      <w:r>
        <w:rPr>
          <w:rStyle w:val="TitleChar"/>
        </w:rPr>
        <w:t xml:space="preserve"> </w:t>
      </w:r>
      <w:r w:rsidRPr="00F966B3">
        <w:rPr>
          <w:rStyle w:val="TitleChar"/>
        </w:rPr>
        <w:t>especially</w:t>
      </w:r>
      <w:r>
        <w:rPr>
          <w:rStyle w:val="TitleChar"/>
        </w:rPr>
        <w:t xml:space="preserve"> </w:t>
      </w:r>
      <w:r w:rsidRPr="00F966B3">
        <w:rPr>
          <w:rStyle w:val="TitleChar"/>
        </w:rPr>
        <w:t>by</w:t>
      </w:r>
      <w:r>
        <w:rPr>
          <w:rStyle w:val="TitleChar"/>
        </w:rPr>
        <w:t xml:space="preserve"> </w:t>
      </w:r>
      <w:r w:rsidRPr="00F966B3">
        <w:rPr>
          <w:rStyle w:val="TitleChar"/>
        </w:rPr>
        <w:t>skin</w:t>
      </w:r>
      <w:r>
        <w:rPr>
          <w:rStyle w:val="TitleChar"/>
        </w:rPr>
        <w:t xml:space="preserve"> </w:t>
      </w:r>
      <w:r w:rsidRPr="00F966B3">
        <w:rPr>
          <w:rStyle w:val="TitleChar"/>
        </w:rPr>
        <w:t>color.</w:t>
      </w:r>
      <w:r w:rsidRPr="00EB6250">
        <w:rPr>
          <w:sz w:val="14"/>
          <w:lang w:eastAsia="zh-CN"/>
        </w:rPr>
        <w:t xml:space="preserve"> They were </w:t>
      </w:r>
      <w:r w:rsidRPr="00F966B3">
        <w:rPr>
          <w:rStyle w:val="TitleChar"/>
        </w:rPr>
        <w:t>unarmed</w:t>
      </w:r>
      <w:r>
        <w:rPr>
          <w:rStyle w:val="TitleChar"/>
        </w:rPr>
        <w:t xml:space="preserve"> </w:t>
      </w:r>
      <w:r w:rsidRPr="00F966B3">
        <w:rPr>
          <w:rStyle w:val="TitleChar"/>
        </w:rPr>
        <w:t>and</w:t>
      </w:r>
      <w:r>
        <w:rPr>
          <w:rStyle w:val="TitleChar"/>
        </w:rPr>
        <w:t xml:space="preserve"> </w:t>
      </w:r>
      <w:r w:rsidRPr="00F966B3">
        <w:rPr>
          <w:rStyle w:val="TitleChar"/>
        </w:rPr>
        <w:t>easily</w:t>
      </w:r>
      <w:r>
        <w:rPr>
          <w:rStyle w:val="TitleChar"/>
        </w:rPr>
        <w:t xml:space="preserve"> </w:t>
      </w:r>
      <w:r w:rsidRPr="00F966B3">
        <w:rPr>
          <w:rStyle w:val="TitleChar"/>
        </w:rPr>
        <w:t>confined</w:t>
      </w:r>
      <w:r>
        <w:rPr>
          <w:rStyle w:val="TitleChar"/>
        </w:rPr>
        <w:t xml:space="preserve"> </w:t>
      </w:r>
      <w:r w:rsidRPr="00F966B3">
        <w:rPr>
          <w:rStyle w:val="TitleChar"/>
        </w:rPr>
        <w:t>to</w:t>
      </w:r>
      <w:r>
        <w:rPr>
          <w:rStyle w:val="TitleChar"/>
        </w:rPr>
        <w:t xml:space="preserve"> </w:t>
      </w:r>
      <w:r w:rsidRPr="00F966B3">
        <w:rPr>
          <w:rStyle w:val="TitleChar"/>
        </w:rPr>
        <w:t>a</w:t>
      </w:r>
      <w:r>
        <w:rPr>
          <w:rStyle w:val="TitleChar"/>
        </w:rPr>
        <w:t xml:space="preserve"> </w:t>
      </w:r>
      <w:r w:rsidRPr="00F966B3">
        <w:rPr>
          <w:rStyle w:val="TitleChar"/>
        </w:rPr>
        <w:t>small</w:t>
      </w:r>
      <w:r>
        <w:rPr>
          <w:rStyle w:val="TitleChar"/>
        </w:rPr>
        <w:t xml:space="preserve"> </w:t>
      </w:r>
      <w:r w:rsidRPr="00F966B3">
        <w:rPr>
          <w:rStyle w:val="TitleChar"/>
        </w:rPr>
        <w:t>area,</w:t>
      </w:r>
      <w:r>
        <w:rPr>
          <w:rStyle w:val="TitleChar"/>
        </w:rPr>
        <w:t xml:space="preserve"> </w:t>
      </w:r>
      <w:r w:rsidRPr="00F966B3">
        <w:rPr>
          <w:rStyle w:val="TitleChar"/>
        </w:rPr>
        <w:t>the</w:t>
      </w:r>
      <w:r>
        <w:rPr>
          <w:rStyle w:val="TitleChar"/>
        </w:rPr>
        <w:t xml:space="preserve"> </w:t>
      </w:r>
      <w:r w:rsidRPr="00F966B3">
        <w:rPr>
          <w:rStyle w:val="TitleChar"/>
        </w:rPr>
        <w:t>plantation.</w:t>
      </w:r>
      <w:r>
        <w:rPr>
          <w:rStyle w:val="TitleChar"/>
        </w:rPr>
        <w:t xml:space="preserve"> </w:t>
      </w:r>
      <w:r w:rsidRPr="00EB6250">
        <w:rPr>
          <w:sz w:val="14"/>
          <w:lang w:eastAsia="zh-CN"/>
        </w:rPr>
        <w:t xml:space="preserve">They were </w:t>
      </w:r>
      <w:r w:rsidRPr="00F966B3">
        <w:rPr>
          <w:rStyle w:val="TitleChar"/>
        </w:rPr>
        <w:t>rendered</w:t>
      </w:r>
      <w:r>
        <w:rPr>
          <w:rStyle w:val="TitleChar"/>
        </w:rPr>
        <w:t xml:space="preserve"> </w:t>
      </w:r>
      <w:r w:rsidRPr="00F966B3">
        <w:rPr>
          <w:rStyle w:val="TitleChar"/>
        </w:rPr>
        <w:t>hopeless</w:t>
      </w:r>
      <w:r>
        <w:rPr>
          <w:rStyle w:val="TitleChar"/>
        </w:rPr>
        <w:t xml:space="preserve"> </w:t>
      </w:r>
      <w:r w:rsidRPr="00F966B3">
        <w:rPr>
          <w:rStyle w:val="TitleChar"/>
        </w:rPr>
        <w:t>and</w:t>
      </w:r>
      <w:r>
        <w:rPr>
          <w:rStyle w:val="TitleChar"/>
        </w:rPr>
        <w:t xml:space="preserve"> </w:t>
      </w:r>
      <w:r w:rsidRPr="00F966B3">
        <w:rPr>
          <w:rStyle w:val="TitleChar"/>
        </w:rPr>
        <w:t>had</w:t>
      </w:r>
      <w:r>
        <w:rPr>
          <w:rStyle w:val="TitleChar"/>
        </w:rPr>
        <w:t xml:space="preserve"> </w:t>
      </w:r>
      <w:r w:rsidRPr="00F966B3">
        <w:rPr>
          <w:rStyle w:val="TitleChar"/>
        </w:rPr>
        <w:t>no</w:t>
      </w:r>
      <w:r>
        <w:rPr>
          <w:rStyle w:val="TitleChar"/>
        </w:rPr>
        <w:t xml:space="preserve"> </w:t>
      </w:r>
      <w:r w:rsidRPr="00F966B3">
        <w:rPr>
          <w:rStyle w:val="TitleChar"/>
        </w:rPr>
        <w:t>expectations</w:t>
      </w:r>
      <w:r>
        <w:rPr>
          <w:rStyle w:val="TitleChar"/>
        </w:rPr>
        <w:t xml:space="preserve"> </w:t>
      </w:r>
      <w:r w:rsidRPr="00F966B3">
        <w:rPr>
          <w:rStyle w:val="TitleChar"/>
        </w:rPr>
        <w:t>of</w:t>
      </w:r>
      <w:r>
        <w:rPr>
          <w:rStyle w:val="TitleChar"/>
        </w:rPr>
        <w:t xml:space="preserve"> </w:t>
      </w:r>
      <w:r w:rsidRPr="00F966B3">
        <w:rPr>
          <w:rStyle w:val="TitleChar"/>
        </w:rPr>
        <w:t>freedom</w:t>
      </w:r>
      <w:r>
        <w:rPr>
          <w:rStyle w:val="TitleChar"/>
        </w:rPr>
        <w:t xml:space="preserve"> </w:t>
      </w:r>
      <w:r w:rsidRPr="00F966B3">
        <w:rPr>
          <w:rStyle w:val="TitleChar"/>
        </w:rPr>
        <w:t>and</w:t>
      </w:r>
      <w:r>
        <w:rPr>
          <w:rStyle w:val="TitleChar"/>
        </w:rPr>
        <w:t xml:space="preserve"> </w:t>
      </w:r>
      <w:r w:rsidRPr="00F966B3">
        <w:rPr>
          <w:rStyle w:val="TitleChar"/>
        </w:rPr>
        <w:t>land</w:t>
      </w:r>
      <w:r>
        <w:rPr>
          <w:rStyle w:val="TitleChar"/>
        </w:rPr>
        <w:t xml:space="preserve"> </w:t>
      </w:r>
      <w:r w:rsidRPr="00F966B3">
        <w:rPr>
          <w:rStyle w:val="TitleChar"/>
        </w:rPr>
        <w:t>ownership</w:t>
      </w:r>
      <w:r w:rsidRPr="00EB6250">
        <w:rPr>
          <w:sz w:val="14"/>
          <w:lang w:eastAsia="zh-CN"/>
        </w:rPr>
        <w:t xml:space="preserve"> (Morgan 1975, p. 309). Finally, </w:t>
      </w:r>
      <w:r w:rsidRPr="00F966B3">
        <w:rPr>
          <w:rStyle w:val="TitleChar"/>
        </w:rPr>
        <w:t>black</w:t>
      </w:r>
      <w:r>
        <w:rPr>
          <w:rStyle w:val="TitleChar"/>
        </w:rPr>
        <w:t xml:space="preserve"> </w:t>
      </w:r>
      <w:r w:rsidRPr="00F966B3">
        <w:rPr>
          <w:rStyle w:val="TitleChar"/>
        </w:rPr>
        <w:t>slavery</w:t>
      </w:r>
      <w:r>
        <w:rPr>
          <w:rStyle w:val="TitleChar"/>
        </w:rPr>
        <w:t xml:space="preserve"> </w:t>
      </w:r>
      <w:r w:rsidRPr="00F966B3">
        <w:rPr>
          <w:rStyle w:val="TitleChar"/>
        </w:rPr>
        <w:t>was</w:t>
      </w:r>
      <w:r>
        <w:rPr>
          <w:rStyle w:val="TitleChar"/>
        </w:rPr>
        <w:t xml:space="preserve"> </w:t>
      </w:r>
      <w:r w:rsidRPr="00F966B3">
        <w:rPr>
          <w:rStyle w:val="TitleChar"/>
        </w:rPr>
        <w:t>more</w:t>
      </w:r>
      <w:r>
        <w:rPr>
          <w:rStyle w:val="TitleChar"/>
        </w:rPr>
        <w:t xml:space="preserve"> </w:t>
      </w:r>
      <w:r w:rsidRPr="00F966B3">
        <w:rPr>
          <w:rStyle w:val="TitleChar"/>
        </w:rPr>
        <w:t>productive</w:t>
      </w:r>
      <w:r>
        <w:rPr>
          <w:rStyle w:val="TitleChar"/>
        </w:rPr>
        <w:t xml:space="preserve"> </w:t>
      </w:r>
      <w:r w:rsidRPr="00F966B3">
        <w:rPr>
          <w:rStyle w:val="TitleChar"/>
        </w:rPr>
        <w:t>than</w:t>
      </w:r>
      <w:r>
        <w:rPr>
          <w:rStyle w:val="TitleChar"/>
        </w:rPr>
        <w:t xml:space="preserve"> </w:t>
      </w:r>
      <w:r w:rsidRPr="00F966B3">
        <w:rPr>
          <w:rStyle w:val="TitleChar"/>
        </w:rPr>
        <w:t>indentured</w:t>
      </w:r>
      <w:r>
        <w:rPr>
          <w:rStyle w:val="TitleChar"/>
        </w:rPr>
        <w:t xml:space="preserve"> </w:t>
      </w:r>
      <w:r w:rsidRPr="00F966B3">
        <w:rPr>
          <w:rStyle w:val="TitleChar"/>
        </w:rPr>
        <w:t>servitude</w:t>
      </w:r>
      <w:r w:rsidRPr="00EB6250">
        <w:rPr>
          <w:sz w:val="14"/>
          <w:lang w:eastAsia="zh-CN"/>
        </w:rPr>
        <w:t xml:space="preserve">. The system of slavery allowed for much greater and more direct control over laborers. </w:t>
      </w:r>
      <w:r w:rsidRPr="00F966B3">
        <w:rPr>
          <w:rStyle w:val="TitleChar"/>
        </w:rPr>
        <w:t>There</w:t>
      </w:r>
      <w:r>
        <w:rPr>
          <w:rStyle w:val="TitleChar"/>
        </w:rPr>
        <w:t xml:space="preserve"> </w:t>
      </w:r>
      <w:r w:rsidRPr="00F966B3">
        <w:rPr>
          <w:rStyle w:val="TitleChar"/>
        </w:rPr>
        <w:t>was</w:t>
      </w:r>
      <w:r>
        <w:rPr>
          <w:rStyle w:val="TitleChar"/>
        </w:rPr>
        <w:t xml:space="preserve"> </w:t>
      </w:r>
      <w:r w:rsidRPr="00F966B3">
        <w:rPr>
          <w:rStyle w:val="TitleChar"/>
        </w:rPr>
        <w:t>no</w:t>
      </w:r>
      <w:r>
        <w:rPr>
          <w:rStyle w:val="TitleChar"/>
        </w:rPr>
        <w:t xml:space="preserve"> </w:t>
      </w:r>
      <w:r w:rsidRPr="00F966B3">
        <w:rPr>
          <w:rStyle w:val="TitleChar"/>
        </w:rPr>
        <w:t>limit</w:t>
      </w:r>
      <w:r>
        <w:rPr>
          <w:rStyle w:val="TitleChar"/>
        </w:rPr>
        <w:t xml:space="preserve"> </w:t>
      </w:r>
      <w:r w:rsidRPr="00F966B3">
        <w:rPr>
          <w:rStyle w:val="TitleChar"/>
        </w:rPr>
        <w:t>to</w:t>
      </w:r>
      <w:r>
        <w:rPr>
          <w:rStyle w:val="TitleChar"/>
        </w:rPr>
        <w:t xml:space="preserve"> </w:t>
      </w:r>
      <w:r w:rsidRPr="00F966B3">
        <w:rPr>
          <w:rStyle w:val="TitleChar"/>
        </w:rPr>
        <w:t>the</w:t>
      </w:r>
      <w:r>
        <w:rPr>
          <w:rStyle w:val="TitleChar"/>
        </w:rPr>
        <w:t xml:space="preserve"> </w:t>
      </w:r>
      <w:r w:rsidRPr="00F966B3">
        <w:rPr>
          <w:rStyle w:val="TitleChar"/>
        </w:rPr>
        <w:t>amount</w:t>
      </w:r>
      <w:r>
        <w:rPr>
          <w:rStyle w:val="TitleChar"/>
        </w:rPr>
        <w:t xml:space="preserve"> </w:t>
      </w:r>
      <w:r w:rsidRPr="00F966B3">
        <w:rPr>
          <w:rStyle w:val="TitleChar"/>
        </w:rPr>
        <w:t>of</w:t>
      </w:r>
      <w:r>
        <w:rPr>
          <w:rStyle w:val="TitleChar"/>
        </w:rPr>
        <w:t xml:space="preserve"> </w:t>
      </w:r>
      <w:r w:rsidRPr="00F966B3">
        <w:rPr>
          <w:rStyle w:val="TitleChar"/>
        </w:rPr>
        <w:t>work</w:t>
      </w:r>
      <w:r>
        <w:rPr>
          <w:rStyle w:val="TitleChar"/>
        </w:rPr>
        <w:t xml:space="preserve"> </w:t>
      </w:r>
      <w:r w:rsidRPr="00F966B3">
        <w:rPr>
          <w:rStyle w:val="TitleChar"/>
        </w:rPr>
        <w:t>the</w:t>
      </w:r>
      <w:r>
        <w:rPr>
          <w:rStyle w:val="TitleChar"/>
        </w:rPr>
        <w:t xml:space="preserve"> </w:t>
      </w:r>
      <w:r w:rsidRPr="00F966B3">
        <w:rPr>
          <w:rStyle w:val="TitleChar"/>
        </w:rPr>
        <w:t>master</w:t>
      </w:r>
      <w:r>
        <w:rPr>
          <w:rStyle w:val="TitleChar"/>
        </w:rPr>
        <w:t xml:space="preserve"> </w:t>
      </w:r>
      <w:r w:rsidRPr="00F966B3">
        <w:rPr>
          <w:rStyle w:val="TitleChar"/>
        </w:rPr>
        <w:t>could</w:t>
      </w:r>
      <w:r>
        <w:rPr>
          <w:rStyle w:val="TitleChar"/>
        </w:rPr>
        <w:t xml:space="preserve"> </w:t>
      </w:r>
      <w:r w:rsidRPr="00F966B3">
        <w:rPr>
          <w:rStyle w:val="TitleChar"/>
        </w:rPr>
        <w:t>extract</w:t>
      </w:r>
      <w:r>
        <w:rPr>
          <w:rStyle w:val="TitleChar"/>
        </w:rPr>
        <w:t xml:space="preserve"> </w:t>
      </w:r>
      <w:r w:rsidRPr="00F966B3">
        <w:rPr>
          <w:rStyle w:val="TitleChar"/>
        </w:rPr>
        <w:t>from</w:t>
      </w:r>
      <w:r>
        <w:rPr>
          <w:rStyle w:val="TitleChar"/>
        </w:rPr>
        <w:t xml:space="preserve"> </w:t>
      </w:r>
      <w:r w:rsidRPr="00F966B3">
        <w:rPr>
          <w:rStyle w:val="TitleChar"/>
        </w:rPr>
        <w:t>the</w:t>
      </w:r>
      <w:r>
        <w:rPr>
          <w:rStyle w:val="TitleChar"/>
        </w:rPr>
        <w:t xml:space="preserve"> </w:t>
      </w:r>
      <w:r w:rsidRPr="00F966B3">
        <w:rPr>
          <w:rStyle w:val="TitleChar"/>
        </w:rPr>
        <w:t>slave</w:t>
      </w:r>
      <w:r w:rsidRPr="00EB6250">
        <w:rPr>
          <w:sz w:val="14"/>
          <w:lang w:eastAsia="zh-CN"/>
        </w:rPr>
        <w:t xml:space="preserve">, except the time necessary for the slave to eat and sleep (Morgan 1975, p. 309). </w:t>
      </w:r>
      <w:r w:rsidRPr="00F966B3">
        <w:rPr>
          <w:rStyle w:val="TitleChar"/>
        </w:rPr>
        <w:t>Slavery</w:t>
      </w:r>
      <w:r>
        <w:rPr>
          <w:rStyle w:val="TitleChar"/>
        </w:rPr>
        <w:t xml:space="preserve"> </w:t>
      </w:r>
      <w:r w:rsidRPr="00F966B3">
        <w:rPr>
          <w:rStyle w:val="TitleChar"/>
        </w:rPr>
        <w:t>was</w:t>
      </w:r>
      <w:r>
        <w:rPr>
          <w:rStyle w:val="TitleChar"/>
        </w:rPr>
        <w:t xml:space="preserve"> </w:t>
      </w:r>
      <w:r w:rsidRPr="00F966B3">
        <w:rPr>
          <w:rStyle w:val="TitleChar"/>
        </w:rPr>
        <w:t>also</w:t>
      </w:r>
      <w:r>
        <w:rPr>
          <w:rStyle w:val="TitleChar"/>
        </w:rPr>
        <w:t xml:space="preserve"> </w:t>
      </w:r>
      <w:r w:rsidRPr="00F966B3">
        <w:rPr>
          <w:rStyle w:val="TitleChar"/>
        </w:rPr>
        <w:t>more</w:t>
      </w:r>
      <w:r>
        <w:rPr>
          <w:rStyle w:val="TitleChar"/>
        </w:rPr>
        <w:t xml:space="preserve"> </w:t>
      </w:r>
      <w:r w:rsidRPr="00F966B3">
        <w:rPr>
          <w:rStyle w:val="TitleChar"/>
        </w:rPr>
        <w:t>productive</w:t>
      </w:r>
      <w:r>
        <w:rPr>
          <w:rStyle w:val="TitleChar"/>
        </w:rPr>
        <w:t xml:space="preserve"> </w:t>
      </w:r>
      <w:r w:rsidRPr="00F966B3">
        <w:rPr>
          <w:rStyle w:val="TitleChar"/>
        </w:rPr>
        <w:t>for</w:t>
      </w:r>
      <w:r>
        <w:rPr>
          <w:rStyle w:val="TitleChar"/>
        </w:rPr>
        <w:t xml:space="preserve"> </w:t>
      </w:r>
      <w:r w:rsidRPr="00F966B3">
        <w:rPr>
          <w:rStyle w:val="TitleChar"/>
        </w:rPr>
        <w:t>demographic</w:t>
      </w:r>
      <w:r>
        <w:rPr>
          <w:rStyle w:val="TitleChar"/>
        </w:rPr>
        <w:t xml:space="preserve"> </w:t>
      </w:r>
      <w:r w:rsidRPr="00F966B3">
        <w:rPr>
          <w:rStyle w:val="TitleChar"/>
        </w:rPr>
        <w:t>reasons</w:t>
      </w:r>
      <w:r w:rsidRPr="00EB6250">
        <w:rPr>
          <w:sz w:val="14"/>
          <w:lang w:eastAsia="zh-CN"/>
        </w:rPr>
        <w:t xml:space="preserve">. Under slavery, black women and their children worked in the fields. Servant women rarely worked the fields and their children were free (Morgan, p. 310). For these reasons, the </w:t>
      </w:r>
      <w:r w:rsidRPr="00F966B3">
        <w:rPr>
          <w:rStyle w:val="TitleChar"/>
        </w:rPr>
        <w:t>complexion</w:t>
      </w:r>
      <w:r>
        <w:rPr>
          <w:rStyle w:val="TitleChar"/>
        </w:rPr>
        <w:t xml:space="preserve"> </w:t>
      </w:r>
      <w:r w:rsidRPr="00F966B3">
        <w:rPr>
          <w:rStyle w:val="TitleChar"/>
        </w:rPr>
        <w:t>and</w:t>
      </w:r>
      <w:r>
        <w:rPr>
          <w:rStyle w:val="TitleChar"/>
        </w:rPr>
        <w:t xml:space="preserve"> </w:t>
      </w:r>
      <w:r w:rsidRPr="00F966B3">
        <w:rPr>
          <w:rStyle w:val="TitleChar"/>
        </w:rPr>
        <w:t>treatment</w:t>
      </w:r>
      <w:r>
        <w:rPr>
          <w:rStyle w:val="TitleChar"/>
        </w:rPr>
        <w:t xml:space="preserve"> </w:t>
      </w:r>
      <w:r w:rsidRPr="00F966B3">
        <w:rPr>
          <w:rStyle w:val="TitleChar"/>
        </w:rPr>
        <w:t>of</w:t>
      </w:r>
      <w:r>
        <w:rPr>
          <w:rStyle w:val="TitleChar"/>
        </w:rPr>
        <w:t xml:space="preserve"> </w:t>
      </w:r>
      <w:r w:rsidRPr="00F966B3">
        <w:rPr>
          <w:rStyle w:val="TitleChar"/>
        </w:rPr>
        <w:t>the</w:t>
      </w:r>
      <w:r>
        <w:rPr>
          <w:rStyle w:val="TitleChar"/>
        </w:rPr>
        <w:t xml:space="preserve"> </w:t>
      </w:r>
      <w:r w:rsidRPr="00F966B3">
        <w:rPr>
          <w:rStyle w:val="TitleChar"/>
        </w:rPr>
        <w:t>lowest</w:t>
      </w:r>
      <w:r>
        <w:rPr>
          <w:rStyle w:val="TitleChar"/>
        </w:rPr>
        <w:t xml:space="preserve"> </w:t>
      </w:r>
      <w:r w:rsidRPr="00F966B3">
        <w:rPr>
          <w:rStyle w:val="TitleChar"/>
        </w:rPr>
        <w:t>level</w:t>
      </w:r>
      <w:r>
        <w:rPr>
          <w:rStyle w:val="TitleChar"/>
        </w:rPr>
        <w:t xml:space="preserve"> </w:t>
      </w:r>
      <w:r w:rsidRPr="00F966B3">
        <w:rPr>
          <w:rStyle w:val="TitleChar"/>
        </w:rPr>
        <w:t>of</w:t>
      </w:r>
      <w:r>
        <w:rPr>
          <w:rStyle w:val="TitleChar"/>
        </w:rPr>
        <w:t xml:space="preserve"> </w:t>
      </w:r>
      <w:r w:rsidRPr="00F966B3">
        <w:rPr>
          <w:rStyle w:val="TitleChar"/>
        </w:rPr>
        <w:t>plantation</w:t>
      </w:r>
      <w:r>
        <w:rPr>
          <w:rStyle w:val="TitleChar"/>
        </w:rPr>
        <w:t xml:space="preserve"> </w:t>
      </w:r>
      <w:r w:rsidRPr="00F966B3">
        <w:rPr>
          <w:rStyle w:val="TitleChar"/>
        </w:rPr>
        <w:t>labor</w:t>
      </w:r>
      <w:r>
        <w:rPr>
          <w:rStyle w:val="TitleChar"/>
        </w:rPr>
        <w:t xml:space="preserve"> </w:t>
      </w:r>
      <w:r w:rsidRPr="00F966B3">
        <w:rPr>
          <w:rStyle w:val="TitleChar"/>
        </w:rPr>
        <w:t>changed</w:t>
      </w:r>
      <w:r>
        <w:rPr>
          <w:rStyle w:val="TitleChar"/>
        </w:rPr>
        <w:t xml:space="preserve"> </w:t>
      </w:r>
      <w:r w:rsidRPr="00F966B3">
        <w:rPr>
          <w:rStyle w:val="TitleChar"/>
        </w:rPr>
        <w:t>in</w:t>
      </w:r>
      <w:r>
        <w:rPr>
          <w:rStyle w:val="TitleChar"/>
        </w:rPr>
        <w:t xml:space="preserve"> </w:t>
      </w:r>
      <w:r w:rsidRPr="00F966B3">
        <w:rPr>
          <w:rStyle w:val="TitleChar"/>
        </w:rPr>
        <w:t>the</w:t>
      </w:r>
      <w:r>
        <w:rPr>
          <w:rStyle w:val="TitleChar"/>
        </w:rPr>
        <w:t xml:space="preserve"> </w:t>
      </w:r>
      <w:r w:rsidRPr="00F966B3">
        <w:rPr>
          <w:rStyle w:val="TitleChar"/>
        </w:rPr>
        <w:t>late</w:t>
      </w:r>
      <w:r>
        <w:rPr>
          <w:rStyle w:val="TitleChar"/>
        </w:rPr>
        <w:t xml:space="preserve"> </w:t>
      </w:r>
      <w:r w:rsidRPr="00F966B3">
        <w:rPr>
          <w:rStyle w:val="TitleChar"/>
        </w:rPr>
        <w:t>17th</w:t>
      </w:r>
      <w:r>
        <w:rPr>
          <w:rStyle w:val="TitleChar"/>
        </w:rPr>
        <w:t xml:space="preserve"> </w:t>
      </w:r>
      <w:r w:rsidRPr="00F966B3">
        <w:rPr>
          <w:rStyle w:val="TitleChar"/>
        </w:rPr>
        <w:t>century.</w:t>
      </w:r>
      <w:r>
        <w:rPr>
          <w:rStyle w:val="TitleChar"/>
        </w:rPr>
        <w:t xml:space="preserve"> </w:t>
      </w:r>
      <w:r w:rsidRPr="00F966B3">
        <w:rPr>
          <w:rStyle w:val="TitleChar"/>
        </w:rPr>
        <w:t>The</w:t>
      </w:r>
      <w:r>
        <w:rPr>
          <w:rStyle w:val="TitleChar"/>
        </w:rPr>
        <w:t xml:space="preserve"> </w:t>
      </w:r>
      <w:r w:rsidRPr="00F966B3">
        <w:rPr>
          <w:rStyle w:val="TitleChar"/>
        </w:rPr>
        <w:t>black</w:t>
      </w:r>
      <w:r>
        <w:rPr>
          <w:rStyle w:val="TitleChar"/>
        </w:rPr>
        <w:t xml:space="preserve"> </w:t>
      </w:r>
      <w:r w:rsidRPr="00F966B3">
        <w:rPr>
          <w:rStyle w:val="TitleChar"/>
        </w:rPr>
        <w:t>skin</w:t>
      </w:r>
      <w:r>
        <w:rPr>
          <w:rStyle w:val="TitleChar"/>
        </w:rPr>
        <w:t xml:space="preserve"> </w:t>
      </w:r>
      <w:r w:rsidRPr="00F966B3">
        <w:rPr>
          <w:rStyle w:val="TitleChar"/>
        </w:rPr>
        <w:t>became the</w:t>
      </w:r>
      <w:r>
        <w:rPr>
          <w:rStyle w:val="TitleChar"/>
        </w:rPr>
        <w:t xml:space="preserve"> </w:t>
      </w:r>
      <w:r w:rsidRPr="00F966B3">
        <w:rPr>
          <w:rStyle w:val="TitleChar"/>
        </w:rPr>
        <w:t>stigma</w:t>
      </w:r>
      <w:r>
        <w:rPr>
          <w:rStyle w:val="TitleChar"/>
        </w:rPr>
        <w:t xml:space="preserve"> </w:t>
      </w:r>
      <w:r w:rsidRPr="00F966B3">
        <w:rPr>
          <w:rStyle w:val="TitleChar"/>
        </w:rPr>
        <w:t>of</w:t>
      </w:r>
      <w:r>
        <w:rPr>
          <w:rStyle w:val="TitleChar"/>
        </w:rPr>
        <w:t xml:space="preserve"> </w:t>
      </w:r>
      <w:r w:rsidRPr="00F966B3">
        <w:rPr>
          <w:rStyle w:val="TitleChar"/>
        </w:rPr>
        <w:t>slavery</w:t>
      </w:r>
      <w:r>
        <w:rPr>
          <w:rStyle w:val="TitleChar"/>
        </w:rPr>
        <w:t xml:space="preserve"> </w:t>
      </w:r>
      <w:r w:rsidRPr="00F966B3">
        <w:rPr>
          <w:rStyle w:val="TitleChar"/>
        </w:rPr>
        <w:t>and</w:t>
      </w:r>
      <w:r>
        <w:rPr>
          <w:rStyle w:val="TitleChar"/>
        </w:rPr>
        <w:t xml:space="preserve"> </w:t>
      </w:r>
      <w:r w:rsidRPr="00F966B3">
        <w:rPr>
          <w:rStyle w:val="TitleChar"/>
        </w:rPr>
        <w:t>wretchedness.</w:t>
      </w:r>
      <w:r>
        <w:rPr>
          <w:rStyle w:val="TitleChar"/>
        </w:rPr>
        <w:t xml:space="preserve"> </w:t>
      </w:r>
      <w:r w:rsidRPr="00EB6250">
        <w:rPr>
          <w:sz w:val="14"/>
          <w:lang w:eastAsia="zh-CN"/>
        </w:rPr>
        <w:t xml:space="preserve">The </w:t>
      </w:r>
      <w:r w:rsidRPr="00F966B3">
        <w:rPr>
          <w:rStyle w:val="TitleChar"/>
        </w:rPr>
        <w:t>treatment</w:t>
      </w:r>
      <w:r>
        <w:rPr>
          <w:rStyle w:val="TitleChar"/>
        </w:rPr>
        <w:t xml:space="preserve"> </w:t>
      </w:r>
      <w:r w:rsidRPr="00F966B3">
        <w:rPr>
          <w:rStyle w:val="TitleChar"/>
        </w:rPr>
        <w:t>of</w:t>
      </w:r>
      <w:r>
        <w:rPr>
          <w:rStyle w:val="TitleChar"/>
        </w:rPr>
        <w:t xml:space="preserve"> </w:t>
      </w:r>
      <w:r w:rsidRPr="00F966B3">
        <w:rPr>
          <w:rStyle w:val="TitleChar"/>
        </w:rPr>
        <w:t>the</w:t>
      </w:r>
      <w:r>
        <w:rPr>
          <w:rStyle w:val="TitleChar"/>
        </w:rPr>
        <w:t xml:space="preserve"> </w:t>
      </w:r>
      <w:r w:rsidRPr="00F966B3">
        <w:rPr>
          <w:rStyle w:val="TitleChar"/>
        </w:rPr>
        <w:t>slave</w:t>
      </w:r>
      <w:r>
        <w:rPr>
          <w:rStyle w:val="TitleChar"/>
        </w:rPr>
        <w:t xml:space="preserve"> </w:t>
      </w:r>
      <w:r w:rsidRPr="00F966B3">
        <w:rPr>
          <w:rStyle w:val="TitleChar"/>
        </w:rPr>
        <w:t>degenerated</w:t>
      </w:r>
      <w:r>
        <w:rPr>
          <w:rStyle w:val="TitleChar"/>
        </w:rPr>
        <w:t xml:space="preserve"> </w:t>
      </w:r>
      <w:r w:rsidRPr="00F966B3">
        <w:rPr>
          <w:rStyle w:val="TitleChar"/>
        </w:rPr>
        <w:t>to</w:t>
      </w:r>
      <w:r>
        <w:rPr>
          <w:rStyle w:val="TitleChar"/>
        </w:rPr>
        <w:t xml:space="preserve"> </w:t>
      </w:r>
      <w:r w:rsidRPr="00F966B3">
        <w:rPr>
          <w:rStyle w:val="TitleChar"/>
        </w:rPr>
        <w:t>the</w:t>
      </w:r>
      <w:r>
        <w:rPr>
          <w:rStyle w:val="TitleChar"/>
        </w:rPr>
        <w:t xml:space="preserve"> </w:t>
      </w:r>
      <w:r w:rsidRPr="00F966B3">
        <w:rPr>
          <w:rStyle w:val="TitleChar"/>
        </w:rPr>
        <w:t>lowest</w:t>
      </w:r>
      <w:r>
        <w:rPr>
          <w:rStyle w:val="TitleChar"/>
        </w:rPr>
        <w:t xml:space="preserve"> </w:t>
      </w:r>
      <w:r w:rsidRPr="00F966B3">
        <w:rPr>
          <w:rStyle w:val="TitleChar"/>
        </w:rPr>
        <w:t>level</w:t>
      </w:r>
      <w:r>
        <w:rPr>
          <w:rStyle w:val="TitleChar"/>
        </w:rPr>
        <w:t xml:space="preserve"> </w:t>
      </w:r>
      <w:r w:rsidRPr="00F966B3">
        <w:rPr>
          <w:rStyle w:val="TitleChar"/>
        </w:rPr>
        <w:t>of</w:t>
      </w:r>
      <w:r>
        <w:rPr>
          <w:rStyle w:val="TitleChar"/>
        </w:rPr>
        <w:t xml:space="preserve"> </w:t>
      </w:r>
      <w:r w:rsidRPr="00F966B3">
        <w:rPr>
          <w:rStyle w:val="TitleChar"/>
        </w:rPr>
        <w:t>brutality.</w:t>
      </w:r>
      <w:r w:rsidRPr="00EB6250">
        <w:rPr>
          <w:sz w:val="14"/>
          <w:lang w:eastAsia="zh-CN"/>
        </w:rPr>
        <w:t xml:space="preserve"> The image of the </w:t>
      </w:r>
      <w:r w:rsidRPr="00F966B3">
        <w:rPr>
          <w:rStyle w:val="TitleChar"/>
        </w:rPr>
        <w:t>African</w:t>
      </w:r>
      <w:r>
        <w:rPr>
          <w:rStyle w:val="TitleChar"/>
        </w:rPr>
        <w:t xml:space="preserve"> </w:t>
      </w:r>
      <w:r w:rsidRPr="00F966B3">
        <w:rPr>
          <w:rStyle w:val="TitleChar"/>
        </w:rPr>
        <w:t>became</w:t>
      </w:r>
      <w:r>
        <w:rPr>
          <w:rStyle w:val="TitleChar"/>
        </w:rPr>
        <w:t xml:space="preserve"> </w:t>
      </w:r>
      <w:r w:rsidRPr="00F966B3">
        <w:rPr>
          <w:rStyle w:val="TitleChar"/>
        </w:rPr>
        <w:t>associated</w:t>
      </w:r>
      <w:r>
        <w:rPr>
          <w:rStyle w:val="TitleChar"/>
        </w:rPr>
        <w:t xml:space="preserve"> </w:t>
      </w:r>
      <w:r w:rsidRPr="00F966B3">
        <w:rPr>
          <w:rStyle w:val="TitleChar"/>
        </w:rPr>
        <w:t>with</w:t>
      </w:r>
      <w:r>
        <w:rPr>
          <w:rStyle w:val="TitleChar"/>
        </w:rPr>
        <w:t xml:space="preserve"> </w:t>
      </w:r>
      <w:r w:rsidRPr="00F966B3">
        <w:rPr>
          <w:rStyle w:val="TitleChar"/>
        </w:rPr>
        <w:t>savagery,</w:t>
      </w:r>
      <w:r>
        <w:rPr>
          <w:rStyle w:val="TitleChar"/>
        </w:rPr>
        <w:t xml:space="preserve"> </w:t>
      </w:r>
      <w:r w:rsidRPr="00F966B3">
        <w:rPr>
          <w:rStyle w:val="TitleChar"/>
        </w:rPr>
        <w:t>paganism,</w:t>
      </w:r>
      <w:r>
        <w:rPr>
          <w:rStyle w:val="TitleChar"/>
        </w:rPr>
        <w:t xml:space="preserve"> </w:t>
      </w:r>
      <w:r w:rsidRPr="00F966B3">
        <w:rPr>
          <w:rStyle w:val="TitleChar"/>
        </w:rPr>
        <w:t>immorality,</w:t>
      </w:r>
      <w:r>
        <w:rPr>
          <w:rStyle w:val="TitleChar"/>
        </w:rPr>
        <w:t xml:space="preserve"> </w:t>
      </w:r>
      <w:r w:rsidRPr="00F966B3">
        <w:rPr>
          <w:rStyle w:val="TitleChar"/>
        </w:rPr>
        <w:t>ignorance,</w:t>
      </w:r>
      <w:r>
        <w:rPr>
          <w:rStyle w:val="TitleChar"/>
        </w:rPr>
        <w:t xml:space="preserve"> </w:t>
      </w:r>
      <w:r w:rsidRPr="00F966B3">
        <w:rPr>
          <w:rStyle w:val="TitleChar"/>
        </w:rPr>
        <w:t>and</w:t>
      </w:r>
      <w:r>
        <w:rPr>
          <w:rStyle w:val="TitleChar"/>
        </w:rPr>
        <w:t xml:space="preserve"> </w:t>
      </w:r>
      <w:r w:rsidRPr="00F966B3">
        <w:rPr>
          <w:rStyle w:val="TitleChar"/>
        </w:rPr>
        <w:t>primitiveness.</w:t>
      </w:r>
      <w:r>
        <w:rPr>
          <w:rStyle w:val="TitleChar"/>
        </w:rPr>
        <w:t xml:space="preserve"> </w:t>
      </w:r>
      <w:r w:rsidRPr="00F966B3">
        <w:rPr>
          <w:rStyle w:val="TitleChar"/>
        </w:rPr>
        <w:t>In</w:t>
      </w:r>
      <w:r>
        <w:rPr>
          <w:rStyle w:val="TitleChar"/>
        </w:rPr>
        <w:t xml:space="preserve"> </w:t>
      </w:r>
      <w:r w:rsidRPr="00F966B3">
        <w:rPr>
          <w:rStyle w:val="TitleChar"/>
        </w:rPr>
        <w:t>short,</w:t>
      </w:r>
      <w:r>
        <w:rPr>
          <w:rStyle w:val="TitleChar"/>
        </w:rPr>
        <w:t xml:space="preserve"> </w:t>
      </w:r>
      <w:r w:rsidRPr="00F966B3">
        <w:rPr>
          <w:rStyle w:val="TitleChar"/>
        </w:rPr>
        <w:t>racism</w:t>
      </w:r>
      <w:r>
        <w:rPr>
          <w:rStyle w:val="TitleChar"/>
        </w:rPr>
        <w:t xml:space="preserve"> </w:t>
      </w:r>
      <w:r w:rsidRPr="00F966B3">
        <w:rPr>
          <w:rStyle w:val="TitleChar"/>
        </w:rPr>
        <w:t>materialized.</w:t>
      </w:r>
      <w:r>
        <w:rPr>
          <w:rStyle w:val="TitleChar"/>
        </w:rPr>
        <w:t xml:space="preserve"> </w:t>
      </w:r>
      <w:r w:rsidRPr="00EB6250">
        <w:rPr>
          <w:sz w:val="14"/>
          <w:lang w:eastAsia="zh-CN"/>
        </w:rPr>
        <w:t xml:space="preserve">Slavery, Public Policies, and Racism </w:t>
      </w:r>
      <w:r w:rsidRPr="00EB6250">
        <w:rPr>
          <w:rStyle w:val="TitleChar"/>
        </w:rPr>
        <w:t>The</w:t>
      </w:r>
      <w:r>
        <w:rPr>
          <w:rStyle w:val="TitleChar"/>
        </w:rPr>
        <w:t xml:space="preserve"> </w:t>
      </w:r>
      <w:r w:rsidRPr="00EB6250">
        <w:rPr>
          <w:rStyle w:val="TitleChar"/>
        </w:rPr>
        <w:t>change</w:t>
      </w:r>
      <w:r>
        <w:rPr>
          <w:rStyle w:val="TitleChar"/>
        </w:rPr>
        <w:t xml:space="preserve"> </w:t>
      </w:r>
      <w:r w:rsidRPr="00EB6250">
        <w:rPr>
          <w:rStyle w:val="TitleChar"/>
        </w:rPr>
        <w:t>in</w:t>
      </w:r>
      <w:r>
        <w:rPr>
          <w:rStyle w:val="TitleChar"/>
        </w:rPr>
        <w:t xml:space="preserve"> </w:t>
      </w:r>
      <w:r w:rsidRPr="00EB6250">
        <w:rPr>
          <w:rStyle w:val="TitleChar"/>
        </w:rPr>
        <w:t>the</w:t>
      </w:r>
      <w:r>
        <w:rPr>
          <w:rStyle w:val="TitleChar"/>
        </w:rPr>
        <w:t xml:space="preserve"> </w:t>
      </w:r>
      <w:r w:rsidRPr="00EB6250">
        <w:rPr>
          <w:rStyle w:val="TitleChar"/>
        </w:rPr>
        <w:t>color</w:t>
      </w:r>
      <w:r>
        <w:rPr>
          <w:rStyle w:val="TitleChar"/>
        </w:rPr>
        <w:t xml:space="preserve"> </w:t>
      </w:r>
      <w:r w:rsidRPr="00EB6250">
        <w:rPr>
          <w:rStyle w:val="TitleChar"/>
        </w:rPr>
        <w:t>of</w:t>
      </w:r>
      <w:r>
        <w:rPr>
          <w:rStyle w:val="TitleChar"/>
        </w:rPr>
        <w:t xml:space="preserve"> </w:t>
      </w:r>
      <w:r w:rsidRPr="00EB6250">
        <w:rPr>
          <w:rStyle w:val="TitleChar"/>
        </w:rPr>
        <w:t>plantation</w:t>
      </w:r>
      <w:r>
        <w:rPr>
          <w:rStyle w:val="TitleChar"/>
        </w:rPr>
        <w:t xml:space="preserve"> </w:t>
      </w:r>
      <w:r w:rsidRPr="00EB6250">
        <w:rPr>
          <w:rStyle w:val="TitleChar"/>
        </w:rPr>
        <w:t>labor</w:t>
      </w:r>
      <w:r>
        <w:rPr>
          <w:rStyle w:val="TitleChar"/>
        </w:rPr>
        <w:t xml:space="preserve"> </w:t>
      </w:r>
      <w:r w:rsidRPr="00EB6250">
        <w:rPr>
          <w:rStyle w:val="TitleChar"/>
        </w:rPr>
        <w:t>did</w:t>
      </w:r>
      <w:r>
        <w:rPr>
          <w:rStyle w:val="TitleChar"/>
        </w:rPr>
        <w:t xml:space="preserve"> </w:t>
      </w:r>
      <w:r w:rsidRPr="00EB6250">
        <w:rPr>
          <w:rStyle w:val="TitleChar"/>
        </w:rPr>
        <w:t>not</w:t>
      </w:r>
      <w:r>
        <w:rPr>
          <w:rStyle w:val="TitleChar"/>
        </w:rPr>
        <w:t xml:space="preserve"> </w:t>
      </w:r>
      <w:r w:rsidRPr="00EB6250">
        <w:rPr>
          <w:rStyle w:val="TitleChar"/>
        </w:rPr>
        <w:t>magically</w:t>
      </w:r>
      <w:r>
        <w:rPr>
          <w:rStyle w:val="TitleChar"/>
        </w:rPr>
        <w:t xml:space="preserve"> </w:t>
      </w:r>
      <w:r w:rsidRPr="00EB6250">
        <w:rPr>
          <w:rStyle w:val="TitleChar"/>
        </w:rPr>
        <w:t>cause</w:t>
      </w:r>
      <w:r>
        <w:rPr>
          <w:rStyle w:val="TitleChar"/>
        </w:rPr>
        <w:t xml:space="preserve"> </w:t>
      </w:r>
      <w:r w:rsidRPr="00EB6250">
        <w:rPr>
          <w:rStyle w:val="TitleChar"/>
        </w:rPr>
        <w:t>racism</w:t>
      </w:r>
      <w:r>
        <w:rPr>
          <w:rStyle w:val="TitleChar"/>
        </w:rPr>
        <w:t xml:space="preserve"> </w:t>
      </w:r>
      <w:r w:rsidRPr="00EB6250">
        <w:rPr>
          <w:rStyle w:val="TitleChar"/>
        </w:rPr>
        <w:t>to</w:t>
      </w:r>
      <w:r>
        <w:rPr>
          <w:rStyle w:val="TitleChar"/>
        </w:rPr>
        <w:t xml:space="preserve"> </w:t>
      </w:r>
      <w:r w:rsidRPr="00EB6250">
        <w:rPr>
          <w:rStyle w:val="TitleChar"/>
        </w:rPr>
        <w:t>appear</w:t>
      </w:r>
      <w:r w:rsidRPr="00EB6250">
        <w:rPr>
          <w:sz w:val="14"/>
          <w:lang w:eastAsia="zh-CN"/>
        </w:rPr>
        <w:t xml:space="preserve">. Rather, </w:t>
      </w:r>
      <w:r w:rsidRPr="00EB6250">
        <w:rPr>
          <w:rStyle w:val="TitleChar"/>
        </w:rPr>
        <w:t>local</w:t>
      </w:r>
      <w:r>
        <w:rPr>
          <w:rStyle w:val="TitleChar"/>
        </w:rPr>
        <w:t xml:space="preserve"> </w:t>
      </w:r>
      <w:r w:rsidRPr="00EB6250">
        <w:rPr>
          <w:rStyle w:val="TitleChar"/>
        </w:rPr>
        <w:t>public</w:t>
      </w:r>
      <w:r>
        <w:rPr>
          <w:rStyle w:val="TitleChar"/>
        </w:rPr>
        <w:t xml:space="preserve"> </w:t>
      </w:r>
      <w:r w:rsidRPr="00EB6250">
        <w:rPr>
          <w:rStyle w:val="TitleChar"/>
        </w:rPr>
        <w:t>policies</w:t>
      </w:r>
      <w:r>
        <w:rPr>
          <w:rStyle w:val="TitleChar"/>
        </w:rPr>
        <w:t xml:space="preserve"> </w:t>
      </w:r>
      <w:r w:rsidRPr="00EB6250">
        <w:rPr>
          <w:rStyle w:val="TitleChar"/>
        </w:rPr>
        <w:t>reflected</w:t>
      </w:r>
      <w:r>
        <w:rPr>
          <w:rStyle w:val="TitleChar"/>
        </w:rPr>
        <w:t xml:space="preserve"> </w:t>
      </w:r>
      <w:r w:rsidRPr="00EB6250">
        <w:rPr>
          <w:rStyle w:val="TitleChar"/>
        </w:rPr>
        <w:t>and</w:t>
      </w:r>
      <w:r>
        <w:rPr>
          <w:rStyle w:val="TitleChar"/>
        </w:rPr>
        <w:t xml:space="preserve"> </w:t>
      </w:r>
      <w:r w:rsidRPr="00EB6250">
        <w:rPr>
          <w:rStyle w:val="TitleChar"/>
        </w:rPr>
        <w:t>promoted</w:t>
      </w:r>
      <w:r>
        <w:rPr>
          <w:rStyle w:val="TitleChar"/>
        </w:rPr>
        <w:t xml:space="preserve"> </w:t>
      </w:r>
      <w:r w:rsidRPr="00EB6250">
        <w:rPr>
          <w:rStyle w:val="TitleChar"/>
        </w:rPr>
        <w:t>this</w:t>
      </w:r>
      <w:r>
        <w:rPr>
          <w:rStyle w:val="TitleChar"/>
        </w:rPr>
        <w:t xml:space="preserve"> </w:t>
      </w:r>
      <w:r w:rsidRPr="00EB6250">
        <w:rPr>
          <w:rStyle w:val="TitleChar"/>
        </w:rPr>
        <w:t>racism</w:t>
      </w:r>
      <w:r w:rsidRPr="00EB6250">
        <w:rPr>
          <w:sz w:val="14"/>
          <w:lang w:eastAsia="zh-CN"/>
        </w:rPr>
        <w:t xml:space="preserve">. Morgan (1975, p. 331) maintained that Virginia's legislative body "deliberately did what it could to foster the contempt of whites for blacks and Indians." He noted, "In 1680 it prescribed thirty lashes on the bare back 'if any negroe or other slave shall presume to lift up his hand in opposition against any christian'" (p. 331). This law subordinated the black slave to the white Christian indentured servant. It allowed the servant to harass or assault the slave with little fear of reprisal. A 1705 law mandated the dismemberment of unruly slaves but, at the same time, prohibited masters from whipping white Christian servants naked, without a court order (Morgan 1975, p. 331). </w:t>
      </w:r>
      <w:r w:rsidRPr="00EB6250">
        <w:rPr>
          <w:rStyle w:val="TitleChar"/>
        </w:rPr>
        <w:t>Laws</w:t>
      </w:r>
      <w:r>
        <w:rPr>
          <w:rStyle w:val="TitleChar"/>
        </w:rPr>
        <w:t xml:space="preserve"> </w:t>
      </w:r>
      <w:r w:rsidRPr="00EB6250">
        <w:rPr>
          <w:rStyle w:val="TitleChar"/>
        </w:rPr>
        <w:t>protected</w:t>
      </w:r>
      <w:r>
        <w:rPr>
          <w:rStyle w:val="TitleChar"/>
        </w:rPr>
        <w:t xml:space="preserve"> </w:t>
      </w:r>
      <w:r w:rsidRPr="00EB6250">
        <w:rPr>
          <w:rStyle w:val="TitleChar"/>
        </w:rPr>
        <w:t>the</w:t>
      </w:r>
      <w:r>
        <w:rPr>
          <w:rStyle w:val="TitleChar"/>
        </w:rPr>
        <w:t xml:space="preserve"> </w:t>
      </w:r>
      <w:r w:rsidRPr="00EB6250">
        <w:rPr>
          <w:rStyle w:val="TitleChar"/>
        </w:rPr>
        <w:t>property</w:t>
      </w:r>
      <w:r>
        <w:rPr>
          <w:rStyle w:val="TitleChar"/>
        </w:rPr>
        <w:t xml:space="preserve"> </w:t>
      </w:r>
      <w:r w:rsidRPr="00EB6250">
        <w:rPr>
          <w:rStyle w:val="TitleChar"/>
        </w:rPr>
        <w:t>of</w:t>
      </w:r>
      <w:r>
        <w:rPr>
          <w:rStyle w:val="TitleChar"/>
        </w:rPr>
        <w:t xml:space="preserve"> </w:t>
      </w:r>
      <w:r w:rsidRPr="00EB6250">
        <w:rPr>
          <w:rStyle w:val="TitleChar"/>
        </w:rPr>
        <w:t>servants</w:t>
      </w:r>
      <w:r>
        <w:rPr>
          <w:rStyle w:val="TitleChar"/>
        </w:rPr>
        <w:t xml:space="preserve"> </w:t>
      </w:r>
      <w:r w:rsidRPr="00EB6250">
        <w:rPr>
          <w:rStyle w:val="TitleChar"/>
        </w:rPr>
        <w:t>but</w:t>
      </w:r>
      <w:r>
        <w:rPr>
          <w:rStyle w:val="TitleChar"/>
        </w:rPr>
        <w:t xml:space="preserve"> </w:t>
      </w:r>
      <w:r w:rsidRPr="00EB6250">
        <w:rPr>
          <w:rStyle w:val="TitleChar"/>
        </w:rPr>
        <w:t>denied</w:t>
      </w:r>
      <w:r>
        <w:rPr>
          <w:rStyle w:val="TitleChar"/>
        </w:rPr>
        <w:t xml:space="preserve"> </w:t>
      </w:r>
      <w:r w:rsidRPr="00EB6250">
        <w:rPr>
          <w:rStyle w:val="TitleChar"/>
        </w:rPr>
        <w:t>slaves</w:t>
      </w:r>
      <w:r>
        <w:rPr>
          <w:rStyle w:val="TitleChar"/>
        </w:rPr>
        <w:t xml:space="preserve"> </w:t>
      </w:r>
      <w:r w:rsidRPr="00EB6250">
        <w:rPr>
          <w:rStyle w:val="TitleChar"/>
        </w:rPr>
        <w:t>any</w:t>
      </w:r>
      <w:r>
        <w:rPr>
          <w:rStyle w:val="TitleChar"/>
        </w:rPr>
        <w:t xml:space="preserve"> </w:t>
      </w:r>
      <w:r w:rsidRPr="00EB6250">
        <w:rPr>
          <w:rStyle w:val="TitleChar"/>
        </w:rPr>
        <w:t>right</w:t>
      </w:r>
      <w:r>
        <w:rPr>
          <w:rStyle w:val="TitleChar"/>
        </w:rPr>
        <w:t xml:space="preserve"> </w:t>
      </w:r>
      <w:r w:rsidRPr="00EB6250">
        <w:rPr>
          <w:rStyle w:val="TitleChar"/>
        </w:rPr>
        <w:t>to</w:t>
      </w:r>
      <w:r>
        <w:rPr>
          <w:rStyle w:val="TitleChar"/>
        </w:rPr>
        <w:t xml:space="preserve"> </w:t>
      </w:r>
      <w:r w:rsidRPr="00EB6250">
        <w:rPr>
          <w:rStyle w:val="TitleChar"/>
        </w:rPr>
        <w:t>property.</w:t>
      </w:r>
      <w:r w:rsidRPr="00EB6250">
        <w:rPr>
          <w:sz w:val="14"/>
          <w:lang w:eastAsia="zh-CN"/>
        </w:rPr>
        <w:t xml:space="preserve"> </w:t>
      </w:r>
      <w:r w:rsidRPr="00EB6250">
        <w:rPr>
          <w:rStyle w:val="TitleChar"/>
        </w:rPr>
        <w:t>These</w:t>
      </w:r>
      <w:r>
        <w:rPr>
          <w:rStyle w:val="TitleChar"/>
        </w:rPr>
        <w:t xml:space="preserve"> </w:t>
      </w:r>
      <w:r w:rsidRPr="00EB6250">
        <w:rPr>
          <w:rStyle w:val="TitleChar"/>
        </w:rPr>
        <w:t>laws</w:t>
      </w:r>
      <w:r>
        <w:rPr>
          <w:rStyle w:val="TitleChar"/>
        </w:rPr>
        <w:t xml:space="preserve"> </w:t>
      </w:r>
      <w:r w:rsidRPr="00EB6250">
        <w:rPr>
          <w:rStyle w:val="TitleChar"/>
        </w:rPr>
        <w:t>made</w:t>
      </w:r>
      <w:r>
        <w:rPr>
          <w:rStyle w:val="TitleChar"/>
        </w:rPr>
        <w:t xml:space="preserve"> </w:t>
      </w:r>
      <w:r w:rsidRPr="00EB6250">
        <w:rPr>
          <w:rStyle w:val="TitleChar"/>
        </w:rPr>
        <w:t>clear</w:t>
      </w:r>
      <w:r>
        <w:rPr>
          <w:rStyle w:val="TitleChar"/>
        </w:rPr>
        <w:t xml:space="preserve"> </w:t>
      </w:r>
      <w:r w:rsidRPr="00EB6250">
        <w:rPr>
          <w:rStyle w:val="TitleChar"/>
        </w:rPr>
        <w:t>distinctions</w:t>
      </w:r>
      <w:r>
        <w:rPr>
          <w:rStyle w:val="TitleChar"/>
        </w:rPr>
        <w:t xml:space="preserve"> </w:t>
      </w:r>
      <w:r w:rsidRPr="00EB6250">
        <w:rPr>
          <w:rStyle w:val="TitleChar"/>
        </w:rPr>
        <w:t>between</w:t>
      </w:r>
      <w:r>
        <w:rPr>
          <w:rStyle w:val="TitleChar"/>
        </w:rPr>
        <w:t xml:space="preserve"> </w:t>
      </w:r>
      <w:r w:rsidRPr="00EB6250">
        <w:rPr>
          <w:rStyle w:val="TitleChar"/>
        </w:rPr>
        <w:t>the</w:t>
      </w:r>
      <w:r>
        <w:rPr>
          <w:rStyle w:val="TitleChar"/>
        </w:rPr>
        <w:t xml:space="preserve"> </w:t>
      </w:r>
      <w:r w:rsidRPr="00EB6250">
        <w:rPr>
          <w:rStyle w:val="TitleChar"/>
        </w:rPr>
        <w:t>status</w:t>
      </w:r>
      <w:r>
        <w:rPr>
          <w:rStyle w:val="TitleChar"/>
        </w:rPr>
        <w:t xml:space="preserve"> </w:t>
      </w:r>
      <w:r w:rsidRPr="00EB6250">
        <w:rPr>
          <w:rStyle w:val="TitleChar"/>
        </w:rPr>
        <w:t>of</w:t>
      </w:r>
      <w:r>
        <w:rPr>
          <w:rStyle w:val="TitleChar"/>
        </w:rPr>
        <w:t xml:space="preserve"> </w:t>
      </w:r>
      <w:r w:rsidRPr="00EB6250">
        <w:rPr>
          <w:rStyle w:val="TitleChar"/>
        </w:rPr>
        <w:t>black</w:t>
      </w:r>
      <w:r>
        <w:rPr>
          <w:rStyle w:val="TitleChar"/>
        </w:rPr>
        <w:t xml:space="preserve"> </w:t>
      </w:r>
      <w:r w:rsidRPr="00EB6250">
        <w:rPr>
          <w:rStyle w:val="TitleChar"/>
        </w:rPr>
        <w:t>slaves</w:t>
      </w:r>
      <w:r>
        <w:rPr>
          <w:rStyle w:val="TitleChar"/>
        </w:rPr>
        <w:t xml:space="preserve"> </w:t>
      </w:r>
      <w:r w:rsidRPr="00EB6250">
        <w:rPr>
          <w:rStyle w:val="TitleChar"/>
        </w:rPr>
        <w:t>and</w:t>
      </w:r>
      <w:r>
        <w:rPr>
          <w:rStyle w:val="TitleChar"/>
        </w:rPr>
        <w:t xml:space="preserve"> </w:t>
      </w:r>
      <w:r w:rsidRPr="00EB6250">
        <w:rPr>
          <w:rStyle w:val="TitleChar"/>
        </w:rPr>
        <w:t>white</w:t>
      </w:r>
      <w:r>
        <w:rPr>
          <w:rStyle w:val="TitleChar"/>
        </w:rPr>
        <w:t xml:space="preserve"> </w:t>
      </w:r>
      <w:r w:rsidRPr="00EB6250">
        <w:rPr>
          <w:rStyle w:val="TitleChar"/>
        </w:rPr>
        <w:t>servants</w:t>
      </w:r>
      <w:r w:rsidRPr="00EB6250">
        <w:rPr>
          <w:sz w:val="14"/>
          <w:lang w:eastAsia="zh-CN"/>
        </w:rPr>
        <w:t xml:space="preserve">. They made the black slave subordinate to the white servant. They denied all human rights to slaves; placed them in the lowest possible social position imaginable; defined them as beasts of burden, pieces of property, owned totally and absolutely by the master, and forced to do the most dreadful work in society. At the same time, these laws elevated indentured servants, gave them some powers over black slaves, protected their property rights, recognized some of their human rights, and afforded them some social privileges. </w:t>
      </w:r>
      <w:r w:rsidRPr="00EB6250">
        <w:rPr>
          <w:rStyle w:val="TitleChar"/>
        </w:rPr>
        <w:t>Contempt</w:t>
      </w:r>
      <w:r>
        <w:rPr>
          <w:rStyle w:val="TitleChar"/>
        </w:rPr>
        <w:t xml:space="preserve"> </w:t>
      </w:r>
      <w:r w:rsidRPr="00EB6250">
        <w:rPr>
          <w:rStyle w:val="TitleChar"/>
        </w:rPr>
        <w:t>for</w:t>
      </w:r>
      <w:r>
        <w:rPr>
          <w:rStyle w:val="TitleChar"/>
        </w:rPr>
        <w:t xml:space="preserve"> </w:t>
      </w:r>
      <w:r w:rsidRPr="00EB6250">
        <w:rPr>
          <w:rStyle w:val="TitleChar"/>
        </w:rPr>
        <w:t>subordinated</w:t>
      </w:r>
      <w:r>
        <w:rPr>
          <w:rStyle w:val="TitleChar"/>
        </w:rPr>
        <w:t xml:space="preserve"> </w:t>
      </w:r>
      <w:r w:rsidRPr="00EB6250">
        <w:rPr>
          <w:rStyle w:val="TitleChar"/>
        </w:rPr>
        <w:t>groups</w:t>
      </w:r>
      <w:r>
        <w:rPr>
          <w:rStyle w:val="TitleChar"/>
        </w:rPr>
        <w:t xml:space="preserve"> </w:t>
      </w:r>
      <w:r w:rsidRPr="00EB6250">
        <w:rPr>
          <w:rStyle w:val="TitleChar"/>
        </w:rPr>
        <w:t>now</w:t>
      </w:r>
      <w:r>
        <w:rPr>
          <w:rStyle w:val="TitleChar"/>
        </w:rPr>
        <w:t xml:space="preserve"> </w:t>
      </w:r>
      <w:r w:rsidRPr="00EB6250">
        <w:rPr>
          <w:rStyle w:val="TitleChar"/>
        </w:rPr>
        <w:t>focused</w:t>
      </w:r>
      <w:r>
        <w:rPr>
          <w:rStyle w:val="TitleChar"/>
        </w:rPr>
        <w:t xml:space="preserve"> </w:t>
      </w:r>
      <w:r w:rsidRPr="00EB6250">
        <w:rPr>
          <w:rStyle w:val="TitleChar"/>
        </w:rPr>
        <w:t>on</w:t>
      </w:r>
      <w:r>
        <w:rPr>
          <w:rStyle w:val="TitleChar"/>
        </w:rPr>
        <w:t xml:space="preserve"> </w:t>
      </w:r>
      <w:r w:rsidRPr="00EB6250">
        <w:rPr>
          <w:rStyle w:val="TitleChar"/>
        </w:rPr>
        <w:t>black</w:t>
      </w:r>
      <w:r>
        <w:rPr>
          <w:rStyle w:val="TitleChar"/>
        </w:rPr>
        <w:t xml:space="preserve"> </w:t>
      </w:r>
      <w:r w:rsidRPr="00EB6250">
        <w:rPr>
          <w:rStyle w:val="TitleChar"/>
        </w:rPr>
        <w:t>slav</w:t>
      </w:r>
      <w:r w:rsidRPr="00EB6250">
        <w:rPr>
          <w:sz w:val="14"/>
          <w:lang w:eastAsia="zh-CN"/>
        </w:rPr>
        <w:t xml:space="preserve">es. A deeper, more profound subordination produced a deeper and more profound level of contempt. Although the images of black slaves were similar to some of those of poor whites, the fear, contempt, and hatred for blacks was much deeper than anything exhibited toward poor whites. This deeper contempt is reflected in laws enacted by the colonial legislatures mandating the castration of slaves guilty of assaulting their masters or of habitually escaping. Of these laws, Jordan (1968, p. 155) said, It was sometimes prescribed for such offenses as striking a white person or running away; until 1722 South Carolina legally required masters of slaves running away for the fourth time to have them castrated and in 1697 the Assembly ordered castration of three Negros who had attempted to abscond to the Spanish in St. Page 54 Augustine. Until the 1760s, North Carolina paid jailers to perform official castrations, reimbursing masters if their slave died (Jordan, p. 155). Statemandated castration of black slaves found guilty of habitually running away or of striking a white person was one of the most powerful political expressions of the racism of this era. This policy symbolized the absolute power of white masters over black slaves and the total emasculation of slaves. It symbolized the slave's relegation to the level of the bull or workhorse, other animals that faced castration for the purpose of control. It reflected a deep contempt and a controlled hatred for black slaves. It was one of the most sadistic and inhuman laws in world history. Racism, Slavery, and Economic Determinism </w:t>
      </w:r>
      <w:r w:rsidRPr="00EB6250">
        <w:rPr>
          <w:rStyle w:val="TitleChar"/>
        </w:rPr>
        <w:t>Slavery</w:t>
      </w:r>
      <w:r>
        <w:rPr>
          <w:rStyle w:val="TitleChar"/>
        </w:rPr>
        <w:t xml:space="preserve"> </w:t>
      </w:r>
      <w:r w:rsidRPr="00EB6250">
        <w:rPr>
          <w:rStyle w:val="TitleChar"/>
        </w:rPr>
        <w:t>did</w:t>
      </w:r>
      <w:r>
        <w:rPr>
          <w:rStyle w:val="TitleChar"/>
        </w:rPr>
        <w:t xml:space="preserve"> </w:t>
      </w:r>
      <w:r w:rsidRPr="00EB6250">
        <w:rPr>
          <w:rStyle w:val="TitleChar"/>
        </w:rPr>
        <w:t>not</w:t>
      </w:r>
      <w:r>
        <w:rPr>
          <w:rStyle w:val="TitleChar"/>
        </w:rPr>
        <w:t xml:space="preserve"> </w:t>
      </w:r>
      <w:r w:rsidRPr="00EB6250">
        <w:rPr>
          <w:rStyle w:val="TitleChar"/>
        </w:rPr>
        <w:t>cause</w:t>
      </w:r>
      <w:r>
        <w:rPr>
          <w:rStyle w:val="TitleChar"/>
        </w:rPr>
        <w:t xml:space="preserve"> </w:t>
      </w:r>
      <w:r w:rsidRPr="00EB6250">
        <w:rPr>
          <w:rStyle w:val="TitleChar"/>
        </w:rPr>
        <w:t>racism.</w:t>
      </w:r>
      <w:r>
        <w:rPr>
          <w:rStyle w:val="TitleChar"/>
        </w:rPr>
        <w:t xml:space="preserve"> </w:t>
      </w:r>
      <w:r w:rsidRPr="00EB6250">
        <w:rPr>
          <w:rStyle w:val="TitleChar"/>
        </w:rPr>
        <w:t>Rather,</w:t>
      </w:r>
      <w:r>
        <w:rPr>
          <w:rStyle w:val="TitleChar"/>
        </w:rPr>
        <w:t xml:space="preserve"> </w:t>
      </w:r>
      <w:r w:rsidRPr="00EB6250">
        <w:rPr>
          <w:rStyle w:val="TitleChar"/>
        </w:rPr>
        <w:t>slavery</w:t>
      </w:r>
      <w:r>
        <w:rPr>
          <w:rStyle w:val="TitleChar"/>
        </w:rPr>
        <w:t xml:space="preserve"> </w:t>
      </w:r>
      <w:r w:rsidRPr="00EB6250">
        <w:rPr>
          <w:rStyle w:val="TitleChar"/>
        </w:rPr>
        <w:t>provided</w:t>
      </w:r>
      <w:r>
        <w:rPr>
          <w:rStyle w:val="TitleChar"/>
        </w:rPr>
        <w:t xml:space="preserve"> </w:t>
      </w:r>
      <w:r w:rsidRPr="00EB6250">
        <w:rPr>
          <w:rStyle w:val="TitleChar"/>
        </w:rPr>
        <w:t>the</w:t>
      </w:r>
      <w:r>
        <w:rPr>
          <w:rStyle w:val="TitleChar"/>
        </w:rPr>
        <w:t xml:space="preserve"> </w:t>
      </w:r>
      <w:r w:rsidRPr="00EB6250">
        <w:rPr>
          <w:rStyle w:val="TitleChar"/>
        </w:rPr>
        <w:t>material</w:t>
      </w:r>
      <w:r>
        <w:rPr>
          <w:rStyle w:val="TitleChar"/>
        </w:rPr>
        <w:t xml:space="preserve"> </w:t>
      </w:r>
      <w:r w:rsidRPr="00EB6250">
        <w:rPr>
          <w:rStyle w:val="TitleChar"/>
        </w:rPr>
        <w:t>basis</w:t>
      </w:r>
      <w:r>
        <w:rPr>
          <w:rStyle w:val="TitleChar"/>
        </w:rPr>
        <w:t xml:space="preserve"> </w:t>
      </w:r>
      <w:r w:rsidRPr="00EB6250">
        <w:rPr>
          <w:rStyle w:val="TitleChar"/>
        </w:rPr>
        <w:t>for</w:t>
      </w:r>
      <w:r>
        <w:rPr>
          <w:rStyle w:val="TitleChar"/>
        </w:rPr>
        <w:t xml:space="preserve"> </w:t>
      </w:r>
      <w:r w:rsidRPr="00EB6250">
        <w:rPr>
          <w:rStyle w:val="TitleChar"/>
        </w:rPr>
        <w:t>racism</w:t>
      </w:r>
      <w:r w:rsidRPr="00EB6250">
        <w:rPr>
          <w:sz w:val="14"/>
          <w:lang w:eastAsia="zh-CN"/>
        </w:rPr>
        <w:t xml:space="preserve">. </w:t>
      </w:r>
      <w:r w:rsidRPr="00EB6250">
        <w:rPr>
          <w:rStyle w:val="TitleChar"/>
        </w:rPr>
        <w:t>Several</w:t>
      </w:r>
      <w:r>
        <w:rPr>
          <w:rStyle w:val="TitleChar"/>
        </w:rPr>
        <w:t xml:space="preserve"> </w:t>
      </w:r>
      <w:r w:rsidRPr="00EB6250">
        <w:rPr>
          <w:rStyle w:val="TitleChar"/>
        </w:rPr>
        <w:t>conscious</w:t>
      </w:r>
      <w:r>
        <w:rPr>
          <w:rStyle w:val="TitleChar"/>
        </w:rPr>
        <w:t xml:space="preserve"> </w:t>
      </w:r>
      <w:r w:rsidRPr="00EB6250">
        <w:rPr>
          <w:rStyle w:val="TitleChar"/>
        </w:rPr>
        <w:t>human</w:t>
      </w:r>
      <w:r>
        <w:rPr>
          <w:rStyle w:val="TitleChar"/>
        </w:rPr>
        <w:t xml:space="preserve"> </w:t>
      </w:r>
      <w:r w:rsidRPr="00EB6250">
        <w:rPr>
          <w:rStyle w:val="TitleChar"/>
        </w:rPr>
        <w:t>decisions</w:t>
      </w:r>
      <w:r>
        <w:rPr>
          <w:rStyle w:val="TitleChar"/>
        </w:rPr>
        <w:t xml:space="preserve"> </w:t>
      </w:r>
      <w:r w:rsidRPr="00EB6250">
        <w:rPr>
          <w:rStyle w:val="TitleChar"/>
        </w:rPr>
        <w:t>helped</w:t>
      </w:r>
      <w:r>
        <w:rPr>
          <w:rStyle w:val="TitleChar"/>
        </w:rPr>
        <w:t xml:space="preserve"> </w:t>
      </w:r>
      <w:r w:rsidRPr="00EB6250">
        <w:rPr>
          <w:rStyle w:val="TitleChar"/>
        </w:rPr>
        <w:t>form</w:t>
      </w:r>
      <w:r>
        <w:rPr>
          <w:rStyle w:val="TitleChar"/>
        </w:rPr>
        <w:t xml:space="preserve"> </w:t>
      </w:r>
      <w:r w:rsidRPr="00EB6250">
        <w:rPr>
          <w:rStyle w:val="TitleChar"/>
        </w:rPr>
        <w:t>and</w:t>
      </w:r>
      <w:r>
        <w:rPr>
          <w:rStyle w:val="TitleChar"/>
        </w:rPr>
        <w:t xml:space="preserve"> </w:t>
      </w:r>
      <w:r w:rsidRPr="00EB6250">
        <w:rPr>
          <w:rStyle w:val="TitleChar"/>
        </w:rPr>
        <w:t>shape</w:t>
      </w:r>
      <w:r>
        <w:rPr>
          <w:rStyle w:val="TitleChar"/>
        </w:rPr>
        <w:t xml:space="preserve"> </w:t>
      </w:r>
      <w:r w:rsidRPr="00EB6250">
        <w:rPr>
          <w:rStyle w:val="TitleChar"/>
        </w:rPr>
        <w:t>racism:</w:t>
      </w:r>
      <w:r>
        <w:rPr>
          <w:rStyle w:val="TitleChar"/>
        </w:rPr>
        <w:t xml:space="preserve"> </w:t>
      </w:r>
      <w:r w:rsidRPr="00EB6250">
        <w:rPr>
          <w:rStyle w:val="TitleChar"/>
        </w:rPr>
        <w:t>the</w:t>
      </w:r>
      <w:r>
        <w:rPr>
          <w:rStyle w:val="TitleChar"/>
        </w:rPr>
        <w:t xml:space="preserve"> </w:t>
      </w:r>
      <w:r w:rsidRPr="00EB6250">
        <w:rPr>
          <w:rStyle w:val="TitleChar"/>
        </w:rPr>
        <w:t>decision</w:t>
      </w:r>
      <w:r>
        <w:rPr>
          <w:rStyle w:val="TitleChar"/>
        </w:rPr>
        <w:t xml:space="preserve"> </w:t>
      </w:r>
      <w:r w:rsidRPr="00EB6250">
        <w:rPr>
          <w:rStyle w:val="TitleChar"/>
        </w:rPr>
        <w:t>to</w:t>
      </w:r>
      <w:r>
        <w:rPr>
          <w:rStyle w:val="TitleChar"/>
        </w:rPr>
        <w:t xml:space="preserve"> </w:t>
      </w:r>
      <w:r w:rsidRPr="00EB6250">
        <w:rPr>
          <w:rStyle w:val="TitleChar"/>
        </w:rPr>
        <w:t>shift</w:t>
      </w:r>
      <w:r>
        <w:rPr>
          <w:rStyle w:val="TitleChar"/>
        </w:rPr>
        <w:t xml:space="preserve"> </w:t>
      </w:r>
      <w:r w:rsidRPr="00EB6250">
        <w:rPr>
          <w:rStyle w:val="TitleChar"/>
        </w:rPr>
        <w:t>from</w:t>
      </w:r>
      <w:r>
        <w:rPr>
          <w:rStyle w:val="TitleChar"/>
        </w:rPr>
        <w:t xml:space="preserve"> </w:t>
      </w:r>
      <w:r w:rsidRPr="00EB6250">
        <w:rPr>
          <w:rStyle w:val="TitleChar"/>
        </w:rPr>
        <w:t>the</w:t>
      </w:r>
      <w:r>
        <w:rPr>
          <w:rStyle w:val="TitleChar"/>
        </w:rPr>
        <w:t xml:space="preserve"> </w:t>
      </w:r>
      <w:r w:rsidRPr="00EB6250">
        <w:rPr>
          <w:rStyle w:val="TitleChar"/>
        </w:rPr>
        <w:t>use</w:t>
      </w:r>
      <w:r>
        <w:rPr>
          <w:rStyle w:val="TitleChar"/>
        </w:rPr>
        <w:t xml:space="preserve"> </w:t>
      </w:r>
      <w:r w:rsidRPr="00EB6250">
        <w:rPr>
          <w:rStyle w:val="TitleChar"/>
        </w:rPr>
        <w:t>of</w:t>
      </w:r>
      <w:r>
        <w:rPr>
          <w:rStyle w:val="TitleChar"/>
        </w:rPr>
        <w:t xml:space="preserve"> </w:t>
      </w:r>
      <w:r w:rsidRPr="00EB6250">
        <w:rPr>
          <w:rStyle w:val="TitleChar"/>
        </w:rPr>
        <w:t>European</w:t>
      </w:r>
      <w:r>
        <w:rPr>
          <w:rStyle w:val="TitleChar"/>
        </w:rPr>
        <w:t xml:space="preserve"> </w:t>
      </w:r>
      <w:r w:rsidRPr="00EB6250">
        <w:rPr>
          <w:rStyle w:val="TitleChar"/>
        </w:rPr>
        <w:t>indentured</w:t>
      </w:r>
      <w:r>
        <w:rPr>
          <w:rStyle w:val="TitleChar"/>
        </w:rPr>
        <w:t xml:space="preserve"> </w:t>
      </w:r>
      <w:r w:rsidRPr="00EB6250">
        <w:rPr>
          <w:rStyle w:val="TitleChar"/>
        </w:rPr>
        <w:t>servants</w:t>
      </w:r>
      <w:r>
        <w:rPr>
          <w:rStyle w:val="TitleChar"/>
        </w:rPr>
        <w:t xml:space="preserve"> </w:t>
      </w:r>
      <w:r w:rsidRPr="00EB6250">
        <w:rPr>
          <w:rStyle w:val="TitleChar"/>
        </w:rPr>
        <w:t>to</w:t>
      </w:r>
      <w:r>
        <w:rPr>
          <w:rStyle w:val="TitleChar"/>
        </w:rPr>
        <w:t xml:space="preserve"> </w:t>
      </w:r>
      <w:r w:rsidRPr="00EB6250">
        <w:rPr>
          <w:rStyle w:val="TitleChar"/>
        </w:rPr>
        <w:t>African</w:t>
      </w:r>
      <w:r>
        <w:rPr>
          <w:rStyle w:val="TitleChar"/>
        </w:rPr>
        <w:t xml:space="preserve"> </w:t>
      </w:r>
      <w:r w:rsidRPr="00EB6250">
        <w:rPr>
          <w:rStyle w:val="TitleChar"/>
        </w:rPr>
        <w:t>slaves;</w:t>
      </w:r>
      <w:r>
        <w:rPr>
          <w:rStyle w:val="TitleChar"/>
        </w:rPr>
        <w:t xml:space="preserve"> </w:t>
      </w:r>
      <w:r w:rsidRPr="00EB6250">
        <w:rPr>
          <w:rStyle w:val="TitleChar"/>
        </w:rPr>
        <w:t>the</w:t>
      </w:r>
      <w:r>
        <w:rPr>
          <w:rStyle w:val="TitleChar"/>
        </w:rPr>
        <w:t xml:space="preserve"> </w:t>
      </w:r>
      <w:r w:rsidRPr="00EB6250">
        <w:rPr>
          <w:rStyle w:val="TitleChar"/>
        </w:rPr>
        <w:t>decision</w:t>
      </w:r>
      <w:r>
        <w:rPr>
          <w:rStyle w:val="TitleChar"/>
        </w:rPr>
        <w:t xml:space="preserve"> </w:t>
      </w:r>
      <w:r w:rsidRPr="00EB6250">
        <w:rPr>
          <w:rStyle w:val="TitleChar"/>
        </w:rPr>
        <w:t>to</w:t>
      </w:r>
      <w:r>
        <w:rPr>
          <w:rStyle w:val="TitleChar"/>
        </w:rPr>
        <w:t xml:space="preserve"> </w:t>
      </w:r>
      <w:r w:rsidRPr="00EB6250">
        <w:rPr>
          <w:rStyle w:val="TitleChar"/>
        </w:rPr>
        <w:t>increase</w:t>
      </w:r>
      <w:r>
        <w:rPr>
          <w:rStyle w:val="TitleChar"/>
        </w:rPr>
        <w:t xml:space="preserve"> </w:t>
      </w:r>
      <w:r w:rsidRPr="00EB6250">
        <w:rPr>
          <w:rStyle w:val="TitleChar"/>
        </w:rPr>
        <w:t>the</w:t>
      </w:r>
      <w:r>
        <w:rPr>
          <w:rStyle w:val="TitleChar"/>
        </w:rPr>
        <w:t xml:space="preserve"> </w:t>
      </w:r>
      <w:r w:rsidRPr="00EB6250">
        <w:rPr>
          <w:rStyle w:val="TitleChar"/>
        </w:rPr>
        <w:t>level</w:t>
      </w:r>
      <w:r>
        <w:rPr>
          <w:rStyle w:val="TitleChar"/>
        </w:rPr>
        <w:t xml:space="preserve"> </w:t>
      </w:r>
      <w:r w:rsidRPr="00EB6250">
        <w:rPr>
          <w:rStyle w:val="TitleChar"/>
        </w:rPr>
        <w:t>of</w:t>
      </w:r>
      <w:r>
        <w:rPr>
          <w:rStyle w:val="TitleChar"/>
        </w:rPr>
        <w:t xml:space="preserve"> </w:t>
      </w:r>
      <w:r w:rsidRPr="00EB6250">
        <w:rPr>
          <w:rStyle w:val="TitleChar"/>
        </w:rPr>
        <w:t>control</w:t>
      </w:r>
      <w:r>
        <w:rPr>
          <w:rStyle w:val="TitleChar"/>
        </w:rPr>
        <w:t xml:space="preserve"> </w:t>
      </w:r>
      <w:r w:rsidRPr="00EB6250">
        <w:rPr>
          <w:rStyle w:val="TitleChar"/>
        </w:rPr>
        <w:t>and</w:t>
      </w:r>
      <w:r>
        <w:rPr>
          <w:rStyle w:val="TitleChar"/>
        </w:rPr>
        <w:t xml:space="preserve"> </w:t>
      </w:r>
      <w:r w:rsidRPr="00EB6250">
        <w:rPr>
          <w:rStyle w:val="TitleChar"/>
        </w:rPr>
        <w:t>brutality</w:t>
      </w:r>
      <w:r>
        <w:rPr>
          <w:rStyle w:val="TitleChar"/>
        </w:rPr>
        <w:t xml:space="preserve"> </w:t>
      </w:r>
      <w:r w:rsidRPr="00EB6250">
        <w:rPr>
          <w:rStyle w:val="TitleChar"/>
        </w:rPr>
        <w:t>toward</w:t>
      </w:r>
      <w:r>
        <w:rPr>
          <w:rStyle w:val="TitleChar"/>
        </w:rPr>
        <w:t xml:space="preserve"> </w:t>
      </w:r>
      <w:r w:rsidRPr="00EB6250">
        <w:rPr>
          <w:rStyle w:val="TitleChar"/>
        </w:rPr>
        <w:t>African</w:t>
      </w:r>
      <w:r>
        <w:rPr>
          <w:rStyle w:val="TitleChar"/>
        </w:rPr>
        <w:t xml:space="preserve"> </w:t>
      </w:r>
      <w:r w:rsidRPr="00EB6250">
        <w:rPr>
          <w:rStyle w:val="TitleChar"/>
        </w:rPr>
        <w:t>slaves;</w:t>
      </w:r>
      <w:r>
        <w:rPr>
          <w:rStyle w:val="TitleChar"/>
        </w:rPr>
        <w:t xml:space="preserve"> </w:t>
      </w:r>
      <w:r w:rsidRPr="00EB6250">
        <w:rPr>
          <w:rStyle w:val="TitleChar"/>
        </w:rPr>
        <w:t>the</w:t>
      </w:r>
      <w:r>
        <w:rPr>
          <w:rStyle w:val="TitleChar"/>
        </w:rPr>
        <w:t xml:space="preserve"> </w:t>
      </w:r>
      <w:r w:rsidRPr="00EB6250">
        <w:rPr>
          <w:rStyle w:val="TitleChar"/>
        </w:rPr>
        <w:t>decision</w:t>
      </w:r>
      <w:r>
        <w:rPr>
          <w:rStyle w:val="TitleChar"/>
        </w:rPr>
        <w:t xml:space="preserve"> </w:t>
      </w:r>
      <w:r w:rsidRPr="00EB6250">
        <w:rPr>
          <w:rStyle w:val="TitleChar"/>
        </w:rPr>
        <w:t>to</w:t>
      </w:r>
      <w:r>
        <w:rPr>
          <w:rStyle w:val="TitleChar"/>
        </w:rPr>
        <w:t xml:space="preserve"> </w:t>
      </w:r>
      <w:r w:rsidRPr="00EB6250">
        <w:rPr>
          <w:rStyle w:val="TitleChar"/>
        </w:rPr>
        <w:t>deny</w:t>
      </w:r>
      <w:r>
        <w:rPr>
          <w:rStyle w:val="TitleChar"/>
        </w:rPr>
        <w:t xml:space="preserve"> </w:t>
      </w:r>
      <w:r w:rsidRPr="00EB6250">
        <w:rPr>
          <w:rStyle w:val="TitleChar"/>
        </w:rPr>
        <w:t>all</w:t>
      </w:r>
      <w:r>
        <w:rPr>
          <w:rStyle w:val="TitleChar"/>
        </w:rPr>
        <w:t xml:space="preserve"> </w:t>
      </w:r>
      <w:r w:rsidRPr="00EB6250">
        <w:rPr>
          <w:rStyle w:val="TitleChar"/>
        </w:rPr>
        <w:t>rights</w:t>
      </w:r>
      <w:r>
        <w:rPr>
          <w:rStyle w:val="TitleChar"/>
        </w:rPr>
        <w:t xml:space="preserve"> </w:t>
      </w:r>
      <w:r w:rsidRPr="00EB6250">
        <w:rPr>
          <w:rStyle w:val="TitleChar"/>
        </w:rPr>
        <w:t>to</w:t>
      </w:r>
      <w:r>
        <w:rPr>
          <w:rStyle w:val="TitleChar"/>
        </w:rPr>
        <w:t xml:space="preserve"> </w:t>
      </w:r>
      <w:r w:rsidRPr="00EB6250">
        <w:rPr>
          <w:rStyle w:val="TitleChar"/>
        </w:rPr>
        <w:t>African</w:t>
      </w:r>
      <w:r>
        <w:rPr>
          <w:rStyle w:val="TitleChar"/>
        </w:rPr>
        <w:t xml:space="preserve"> </w:t>
      </w:r>
      <w:r w:rsidRPr="00EB6250">
        <w:rPr>
          <w:rStyle w:val="TitleChar"/>
        </w:rPr>
        <w:t>slaves</w:t>
      </w:r>
      <w:r>
        <w:rPr>
          <w:rStyle w:val="TitleChar"/>
        </w:rPr>
        <w:t xml:space="preserve"> </w:t>
      </w:r>
      <w:r w:rsidRPr="00EB6250">
        <w:rPr>
          <w:rStyle w:val="TitleChar"/>
        </w:rPr>
        <w:t>but</w:t>
      </w:r>
      <w:r>
        <w:rPr>
          <w:rStyle w:val="TitleChar"/>
        </w:rPr>
        <w:t xml:space="preserve"> </w:t>
      </w:r>
      <w:r w:rsidRPr="00EB6250">
        <w:rPr>
          <w:rStyle w:val="TitleChar"/>
        </w:rPr>
        <w:t>grant</w:t>
      </w:r>
      <w:r>
        <w:rPr>
          <w:rStyle w:val="TitleChar"/>
        </w:rPr>
        <w:t xml:space="preserve"> </w:t>
      </w:r>
      <w:r w:rsidRPr="00EB6250">
        <w:rPr>
          <w:rStyle w:val="TitleChar"/>
        </w:rPr>
        <w:t>some</w:t>
      </w:r>
      <w:r>
        <w:rPr>
          <w:rStyle w:val="TitleChar"/>
        </w:rPr>
        <w:t xml:space="preserve"> </w:t>
      </w:r>
      <w:r w:rsidRPr="00EB6250">
        <w:rPr>
          <w:rStyle w:val="TitleChar"/>
        </w:rPr>
        <w:t>rights</w:t>
      </w:r>
      <w:r>
        <w:rPr>
          <w:rStyle w:val="TitleChar"/>
        </w:rPr>
        <w:t xml:space="preserve"> </w:t>
      </w:r>
      <w:r w:rsidRPr="00EB6250">
        <w:rPr>
          <w:rStyle w:val="TitleChar"/>
        </w:rPr>
        <w:t>to</w:t>
      </w:r>
      <w:r>
        <w:rPr>
          <w:rStyle w:val="TitleChar"/>
        </w:rPr>
        <w:t xml:space="preserve"> </w:t>
      </w:r>
      <w:r w:rsidRPr="00EB6250">
        <w:rPr>
          <w:rStyle w:val="TitleChar"/>
        </w:rPr>
        <w:t>the</w:t>
      </w:r>
      <w:r>
        <w:rPr>
          <w:rStyle w:val="TitleChar"/>
        </w:rPr>
        <w:t xml:space="preserve"> </w:t>
      </w:r>
      <w:r w:rsidRPr="00EB6250">
        <w:rPr>
          <w:rStyle w:val="TitleChar"/>
        </w:rPr>
        <w:t>lowest</w:t>
      </w:r>
      <w:r>
        <w:rPr>
          <w:rStyle w:val="TitleChar"/>
        </w:rPr>
        <w:t xml:space="preserve"> </w:t>
      </w:r>
      <w:r w:rsidRPr="00EB6250">
        <w:rPr>
          <w:rStyle w:val="TitleChar"/>
        </w:rPr>
        <w:t>class</w:t>
      </w:r>
      <w:r>
        <w:rPr>
          <w:rStyle w:val="TitleChar"/>
        </w:rPr>
        <w:t xml:space="preserve"> </w:t>
      </w:r>
      <w:r w:rsidRPr="00EB6250">
        <w:rPr>
          <w:rStyle w:val="TitleChar"/>
        </w:rPr>
        <w:t>of</w:t>
      </w:r>
      <w:r>
        <w:rPr>
          <w:rStyle w:val="TitleChar"/>
        </w:rPr>
        <w:t xml:space="preserve"> </w:t>
      </w:r>
      <w:r w:rsidRPr="00EB6250">
        <w:rPr>
          <w:rStyle w:val="TitleChar"/>
        </w:rPr>
        <w:t>Europeans;</w:t>
      </w:r>
      <w:r>
        <w:rPr>
          <w:rStyle w:val="TitleChar"/>
        </w:rPr>
        <w:t xml:space="preserve"> </w:t>
      </w:r>
      <w:r w:rsidRPr="00EB6250">
        <w:rPr>
          <w:rStyle w:val="TitleChar"/>
        </w:rPr>
        <w:t>the</w:t>
      </w:r>
      <w:r>
        <w:rPr>
          <w:rStyle w:val="TitleChar"/>
        </w:rPr>
        <w:t xml:space="preserve"> </w:t>
      </w:r>
      <w:r w:rsidRPr="00EB6250">
        <w:rPr>
          <w:rStyle w:val="TitleChar"/>
        </w:rPr>
        <w:t>decision</w:t>
      </w:r>
      <w:r>
        <w:rPr>
          <w:rStyle w:val="TitleChar"/>
        </w:rPr>
        <w:t xml:space="preserve"> </w:t>
      </w:r>
      <w:r w:rsidRPr="00EB6250">
        <w:rPr>
          <w:rStyle w:val="TitleChar"/>
        </w:rPr>
        <w:t>to</w:t>
      </w:r>
      <w:r>
        <w:rPr>
          <w:rStyle w:val="TitleChar"/>
        </w:rPr>
        <w:t xml:space="preserve"> </w:t>
      </w:r>
      <w:r w:rsidRPr="00EB6250">
        <w:rPr>
          <w:rStyle w:val="TitleChar"/>
        </w:rPr>
        <w:t>subordinate</w:t>
      </w:r>
      <w:r>
        <w:rPr>
          <w:rStyle w:val="TitleChar"/>
        </w:rPr>
        <w:t xml:space="preserve"> </w:t>
      </w:r>
      <w:r w:rsidRPr="00EB6250">
        <w:rPr>
          <w:rStyle w:val="TitleChar"/>
        </w:rPr>
        <w:t>all</w:t>
      </w:r>
      <w:r>
        <w:rPr>
          <w:rStyle w:val="TitleChar"/>
        </w:rPr>
        <w:t xml:space="preserve"> </w:t>
      </w:r>
      <w:r w:rsidRPr="00EB6250">
        <w:rPr>
          <w:rStyle w:val="TitleChar"/>
        </w:rPr>
        <w:t>Africans</w:t>
      </w:r>
      <w:r>
        <w:rPr>
          <w:rStyle w:val="TitleChar"/>
        </w:rPr>
        <w:t xml:space="preserve"> </w:t>
      </w:r>
      <w:r w:rsidRPr="00EB6250">
        <w:rPr>
          <w:rStyle w:val="TitleChar"/>
        </w:rPr>
        <w:t>to</w:t>
      </w:r>
      <w:r>
        <w:rPr>
          <w:rStyle w:val="TitleChar"/>
        </w:rPr>
        <w:t xml:space="preserve"> </w:t>
      </w:r>
      <w:r w:rsidRPr="00EB6250">
        <w:rPr>
          <w:rStyle w:val="TitleChar"/>
        </w:rPr>
        <w:t>all</w:t>
      </w:r>
      <w:r>
        <w:rPr>
          <w:rStyle w:val="TitleChar"/>
        </w:rPr>
        <w:t xml:space="preserve"> </w:t>
      </w:r>
      <w:r w:rsidRPr="00EB6250">
        <w:rPr>
          <w:rStyle w:val="TitleChar"/>
        </w:rPr>
        <w:t>Europeans—all</w:t>
      </w:r>
      <w:r>
        <w:rPr>
          <w:rStyle w:val="TitleChar"/>
        </w:rPr>
        <w:t xml:space="preserve"> </w:t>
      </w:r>
      <w:r w:rsidRPr="00EB6250">
        <w:rPr>
          <w:rStyle w:val="TitleChar"/>
        </w:rPr>
        <w:t>of</w:t>
      </w:r>
      <w:r>
        <w:rPr>
          <w:rStyle w:val="TitleChar"/>
        </w:rPr>
        <w:t xml:space="preserve"> </w:t>
      </w:r>
      <w:r w:rsidRPr="00EB6250">
        <w:rPr>
          <w:rStyle w:val="TitleChar"/>
        </w:rPr>
        <w:t>these</w:t>
      </w:r>
      <w:r>
        <w:rPr>
          <w:rStyle w:val="TitleChar"/>
        </w:rPr>
        <w:t xml:space="preserve"> </w:t>
      </w:r>
      <w:r w:rsidRPr="00EB6250">
        <w:rPr>
          <w:rStyle w:val="TitleChar"/>
        </w:rPr>
        <w:t>decisions</w:t>
      </w:r>
      <w:r>
        <w:rPr>
          <w:rStyle w:val="TitleChar"/>
        </w:rPr>
        <w:t xml:space="preserve"> </w:t>
      </w:r>
      <w:r w:rsidRPr="00EB6250">
        <w:rPr>
          <w:rStyle w:val="TitleChar"/>
        </w:rPr>
        <w:t>contributed</w:t>
      </w:r>
      <w:r>
        <w:rPr>
          <w:rStyle w:val="TitleChar"/>
        </w:rPr>
        <w:t xml:space="preserve"> </w:t>
      </w:r>
      <w:r w:rsidRPr="00EB6250">
        <w:rPr>
          <w:rStyle w:val="TitleChar"/>
        </w:rPr>
        <w:t>to</w:t>
      </w:r>
      <w:r>
        <w:rPr>
          <w:rStyle w:val="TitleChar"/>
        </w:rPr>
        <w:t xml:space="preserve"> </w:t>
      </w:r>
      <w:r w:rsidRPr="00EB6250">
        <w:rPr>
          <w:rStyle w:val="TitleChar"/>
        </w:rPr>
        <w:t>a</w:t>
      </w:r>
      <w:r>
        <w:rPr>
          <w:rStyle w:val="TitleChar"/>
        </w:rPr>
        <w:t xml:space="preserve"> </w:t>
      </w:r>
      <w:r w:rsidRPr="00EB6250">
        <w:rPr>
          <w:rStyle w:val="TitleChar"/>
        </w:rPr>
        <w:t>clear</w:t>
      </w:r>
      <w:r>
        <w:rPr>
          <w:rStyle w:val="TitleChar"/>
        </w:rPr>
        <w:t xml:space="preserve"> </w:t>
      </w:r>
      <w:r w:rsidRPr="00EB6250">
        <w:rPr>
          <w:rStyle w:val="TitleChar"/>
        </w:rPr>
        <w:t>dichotomy,</w:t>
      </w:r>
      <w:r>
        <w:rPr>
          <w:rStyle w:val="TitleChar"/>
        </w:rPr>
        <w:t xml:space="preserve"> </w:t>
      </w:r>
      <w:r w:rsidRPr="00EB6250">
        <w:rPr>
          <w:rStyle w:val="TitleChar"/>
        </w:rPr>
        <w:t>at</w:t>
      </w:r>
      <w:r>
        <w:rPr>
          <w:rStyle w:val="TitleChar"/>
        </w:rPr>
        <w:t xml:space="preserve"> </w:t>
      </w:r>
      <w:r w:rsidRPr="00EB6250">
        <w:rPr>
          <w:rStyle w:val="TitleChar"/>
        </w:rPr>
        <w:t>the</w:t>
      </w:r>
      <w:r>
        <w:rPr>
          <w:rStyle w:val="TitleChar"/>
        </w:rPr>
        <w:t xml:space="preserve"> </w:t>
      </w:r>
      <w:r w:rsidRPr="00EB6250">
        <w:rPr>
          <w:rStyle w:val="TitleChar"/>
        </w:rPr>
        <w:t>lowest</w:t>
      </w:r>
      <w:r>
        <w:rPr>
          <w:rStyle w:val="TitleChar"/>
        </w:rPr>
        <w:t xml:space="preserve"> </w:t>
      </w:r>
      <w:r w:rsidRPr="00EB6250">
        <w:rPr>
          <w:rStyle w:val="TitleChar"/>
        </w:rPr>
        <w:t>level</w:t>
      </w:r>
      <w:r>
        <w:rPr>
          <w:rStyle w:val="TitleChar"/>
        </w:rPr>
        <w:t xml:space="preserve"> </w:t>
      </w:r>
      <w:r w:rsidRPr="00EB6250">
        <w:rPr>
          <w:rStyle w:val="TitleChar"/>
        </w:rPr>
        <w:t>of</w:t>
      </w:r>
      <w:r>
        <w:rPr>
          <w:rStyle w:val="TitleChar"/>
        </w:rPr>
        <w:t xml:space="preserve"> </w:t>
      </w:r>
      <w:r w:rsidRPr="00EB6250">
        <w:rPr>
          <w:rStyle w:val="TitleChar"/>
        </w:rPr>
        <w:t>society,</w:t>
      </w:r>
      <w:r>
        <w:rPr>
          <w:rStyle w:val="TitleChar"/>
        </w:rPr>
        <w:t xml:space="preserve"> </w:t>
      </w:r>
      <w:r w:rsidRPr="00EB6250">
        <w:rPr>
          <w:rStyle w:val="TitleChar"/>
        </w:rPr>
        <w:t>between</w:t>
      </w:r>
      <w:r>
        <w:rPr>
          <w:rStyle w:val="TitleChar"/>
        </w:rPr>
        <w:t xml:space="preserve"> </w:t>
      </w:r>
      <w:r w:rsidRPr="00EB6250">
        <w:rPr>
          <w:rStyle w:val="TitleChar"/>
        </w:rPr>
        <w:t>black</w:t>
      </w:r>
      <w:r>
        <w:rPr>
          <w:rStyle w:val="TitleChar"/>
        </w:rPr>
        <w:t xml:space="preserve"> </w:t>
      </w:r>
      <w:r w:rsidRPr="00EB6250">
        <w:rPr>
          <w:rStyle w:val="TitleChar"/>
        </w:rPr>
        <w:t>slaves</w:t>
      </w:r>
      <w:r>
        <w:rPr>
          <w:rStyle w:val="TitleChar"/>
        </w:rPr>
        <w:t xml:space="preserve"> </w:t>
      </w:r>
      <w:r w:rsidRPr="00EB6250">
        <w:rPr>
          <w:rStyle w:val="TitleChar"/>
        </w:rPr>
        <w:t>and</w:t>
      </w:r>
      <w:r>
        <w:rPr>
          <w:rStyle w:val="TitleChar"/>
        </w:rPr>
        <w:t xml:space="preserve"> </w:t>
      </w:r>
      <w:r w:rsidRPr="00EB6250">
        <w:rPr>
          <w:rStyle w:val="TitleChar"/>
        </w:rPr>
        <w:t>white</w:t>
      </w:r>
      <w:r>
        <w:rPr>
          <w:rStyle w:val="TitleChar"/>
        </w:rPr>
        <w:t xml:space="preserve"> </w:t>
      </w:r>
      <w:r w:rsidRPr="00EB6250">
        <w:rPr>
          <w:rStyle w:val="TitleChar"/>
        </w:rPr>
        <w:t>free</w:t>
      </w:r>
      <w:r>
        <w:rPr>
          <w:rStyle w:val="TitleChar"/>
        </w:rPr>
        <w:t xml:space="preserve"> </w:t>
      </w:r>
      <w:r w:rsidRPr="00EB6250">
        <w:rPr>
          <w:rStyle w:val="TitleChar"/>
        </w:rPr>
        <w:t>persons. The</w:t>
      </w:r>
      <w:r>
        <w:rPr>
          <w:rStyle w:val="TitleChar"/>
        </w:rPr>
        <w:t xml:space="preserve"> </w:t>
      </w:r>
      <w:r w:rsidRPr="00EB6250">
        <w:rPr>
          <w:rStyle w:val="TitleChar"/>
        </w:rPr>
        <w:t>black</w:t>
      </w:r>
      <w:r>
        <w:rPr>
          <w:rStyle w:val="TitleChar"/>
        </w:rPr>
        <w:t xml:space="preserve"> </w:t>
      </w:r>
      <w:r w:rsidRPr="00EB6250">
        <w:rPr>
          <w:rStyle w:val="TitleChar"/>
        </w:rPr>
        <w:t>slave</w:t>
      </w:r>
      <w:r>
        <w:rPr>
          <w:rStyle w:val="TitleChar"/>
        </w:rPr>
        <w:t xml:space="preserve"> </w:t>
      </w:r>
      <w:r w:rsidRPr="00EB6250">
        <w:rPr>
          <w:rStyle w:val="TitleChar"/>
        </w:rPr>
        <w:t>became</w:t>
      </w:r>
      <w:r>
        <w:rPr>
          <w:rStyle w:val="TitleChar"/>
        </w:rPr>
        <w:t xml:space="preserve"> </w:t>
      </w:r>
      <w:r w:rsidRPr="00EB6250">
        <w:rPr>
          <w:rStyle w:val="TitleChar"/>
        </w:rPr>
        <w:t>the</w:t>
      </w:r>
      <w:r>
        <w:rPr>
          <w:rStyle w:val="TitleChar"/>
        </w:rPr>
        <w:t xml:space="preserve"> </w:t>
      </w:r>
      <w:r w:rsidRPr="00EB6250">
        <w:rPr>
          <w:rStyle w:val="TitleChar"/>
        </w:rPr>
        <w:t>most</w:t>
      </w:r>
      <w:r>
        <w:rPr>
          <w:rStyle w:val="TitleChar"/>
        </w:rPr>
        <w:t xml:space="preserve"> </w:t>
      </w:r>
      <w:r w:rsidRPr="00EB6250">
        <w:rPr>
          <w:rStyle w:val="TitleChar"/>
        </w:rPr>
        <w:t>undesirable</w:t>
      </w:r>
      <w:r>
        <w:rPr>
          <w:rStyle w:val="TitleChar"/>
        </w:rPr>
        <w:t xml:space="preserve"> </w:t>
      </w:r>
      <w:r w:rsidRPr="00EB6250">
        <w:rPr>
          <w:rStyle w:val="TitleChar"/>
        </w:rPr>
        <w:t>thing</w:t>
      </w:r>
      <w:r>
        <w:rPr>
          <w:rStyle w:val="TitleChar"/>
        </w:rPr>
        <w:t xml:space="preserve"> </w:t>
      </w:r>
      <w:r w:rsidRPr="00EB6250">
        <w:rPr>
          <w:rStyle w:val="TitleChar"/>
        </w:rPr>
        <w:t>to</w:t>
      </w:r>
      <w:r>
        <w:rPr>
          <w:rStyle w:val="TitleChar"/>
        </w:rPr>
        <w:t xml:space="preserve"> </w:t>
      </w:r>
      <w:r w:rsidRPr="00EB6250">
        <w:rPr>
          <w:rStyle w:val="TitleChar"/>
        </w:rPr>
        <w:t>be</w:t>
      </w:r>
      <w:r w:rsidRPr="00EB6250">
        <w:rPr>
          <w:sz w:val="14"/>
          <w:lang w:eastAsia="zh-CN"/>
        </w:rPr>
        <w:t>. E</w:t>
      </w:r>
      <w:r w:rsidRPr="00EB6250">
        <w:rPr>
          <w:rStyle w:val="TitleChar"/>
        </w:rPr>
        <w:t>ven</w:t>
      </w:r>
      <w:r>
        <w:rPr>
          <w:rStyle w:val="TitleChar"/>
        </w:rPr>
        <w:t xml:space="preserve"> </w:t>
      </w:r>
      <w:r w:rsidRPr="00EB6250">
        <w:rPr>
          <w:rStyle w:val="TitleChar"/>
        </w:rPr>
        <w:t>the</w:t>
      </w:r>
      <w:r>
        <w:rPr>
          <w:rStyle w:val="TitleChar"/>
        </w:rPr>
        <w:t xml:space="preserve"> </w:t>
      </w:r>
      <w:r w:rsidRPr="00EB6250">
        <w:rPr>
          <w:rStyle w:val="TitleChar"/>
        </w:rPr>
        <w:t>lowest</w:t>
      </w:r>
      <w:r>
        <w:rPr>
          <w:rStyle w:val="TitleChar"/>
        </w:rPr>
        <w:t xml:space="preserve"> </w:t>
      </w:r>
      <w:r w:rsidRPr="00EB6250">
        <w:rPr>
          <w:rStyle w:val="TitleChar"/>
        </w:rPr>
        <w:t>class</w:t>
      </w:r>
      <w:r>
        <w:rPr>
          <w:rStyle w:val="TitleChar"/>
        </w:rPr>
        <w:t xml:space="preserve"> </w:t>
      </w:r>
      <w:r w:rsidRPr="00EB6250">
        <w:rPr>
          <w:rStyle w:val="TitleChar"/>
        </w:rPr>
        <w:t>worker</w:t>
      </w:r>
      <w:r>
        <w:rPr>
          <w:rStyle w:val="TitleChar"/>
        </w:rPr>
        <w:t xml:space="preserve"> </w:t>
      </w:r>
      <w:r w:rsidRPr="00EB6250">
        <w:rPr>
          <w:rStyle w:val="TitleChar"/>
        </w:rPr>
        <w:t>was</w:t>
      </w:r>
      <w:r>
        <w:rPr>
          <w:rStyle w:val="TitleChar"/>
        </w:rPr>
        <w:t xml:space="preserve"> </w:t>
      </w:r>
      <w:r w:rsidRPr="00EB6250">
        <w:rPr>
          <w:rStyle w:val="TitleChar"/>
        </w:rPr>
        <w:t>better</w:t>
      </w:r>
      <w:r>
        <w:rPr>
          <w:rStyle w:val="TitleChar"/>
        </w:rPr>
        <w:t xml:space="preserve"> </w:t>
      </w:r>
      <w:r w:rsidRPr="00EB6250">
        <w:rPr>
          <w:rStyle w:val="TitleChar"/>
        </w:rPr>
        <w:t>off</w:t>
      </w:r>
      <w:r>
        <w:rPr>
          <w:rStyle w:val="TitleChar"/>
        </w:rPr>
        <w:t xml:space="preserve"> </w:t>
      </w:r>
      <w:r w:rsidRPr="00EB6250">
        <w:rPr>
          <w:rStyle w:val="TitleChar"/>
        </w:rPr>
        <w:t>than</w:t>
      </w:r>
      <w:r>
        <w:rPr>
          <w:rStyle w:val="TitleChar"/>
        </w:rPr>
        <w:t xml:space="preserve"> </w:t>
      </w:r>
      <w:r w:rsidRPr="00EB6250">
        <w:rPr>
          <w:rStyle w:val="TitleChar"/>
        </w:rPr>
        <w:t>the</w:t>
      </w:r>
      <w:r>
        <w:rPr>
          <w:rStyle w:val="TitleChar"/>
        </w:rPr>
        <w:t xml:space="preserve"> </w:t>
      </w:r>
      <w:r w:rsidRPr="00EB6250">
        <w:rPr>
          <w:rStyle w:val="TitleChar"/>
        </w:rPr>
        <w:t>black</w:t>
      </w:r>
      <w:r>
        <w:rPr>
          <w:rStyle w:val="TitleChar"/>
        </w:rPr>
        <w:t xml:space="preserve"> </w:t>
      </w:r>
      <w:r w:rsidRPr="00EB6250">
        <w:rPr>
          <w:rStyle w:val="TitleChar"/>
        </w:rPr>
        <w:t>slaves.</w:t>
      </w:r>
      <w:r w:rsidRPr="00EB6250">
        <w:rPr>
          <w:sz w:val="14"/>
          <w:lang w:eastAsia="zh-CN"/>
        </w:rPr>
        <w:t xml:space="preserve"> In fact, as Roediger (1991) demonstrated, European laborers developed their identity as free white workers in contrast to black slaves. Even the Irish, who were once treated no differently than African slaves, identified with white labor. </w:t>
      </w:r>
      <w:r w:rsidRPr="00EB6250">
        <w:rPr>
          <w:rStyle w:val="TitleChar"/>
        </w:rPr>
        <w:t>Black</w:t>
      </w:r>
      <w:r>
        <w:rPr>
          <w:rStyle w:val="TitleChar"/>
        </w:rPr>
        <w:t xml:space="preserve"> </w:t>
      </w:r>
      <w:r w:rsidRPr="00EB6250">
        <w:rPr>
          <w:rStyle w:val="TitleChar"/>
        </w:rPr>
        <w:t>slavery</w:t>
      </w:r>
      <w:r>
        <w:rPr>
          <w:rStyle w:val="TitleChar"/>
        </w:rPr>
        <w:t xml:space="preserve"> </w:t>
      </w:r>
      <w:r w:rsidRPr="00EB6250">
        <w:rPr>
          <w:rStyle w:val="TitleChar"/>
        </w:rPr>
        <w:t>made</w:t>
      </w:r>
      <w:r>
        <w:rPr>
          <w:rStyle w:val="TitleChar"/>
        </w:rPr>
        <w:t xml:space="preserve"> </w:t>
      </w:r>
      <w:r w:rsidRPr="00EB6250">
        <w:rPr>
          <w:rStyle w:val="TitleChar"/>
        </w:rPr>
        <w:t>white</w:t>
      </w:r>
      <w:r>
        <w:rPr>
          <w:rStyle w:val="TitleChar"/>
        </w:rPr>
        <w:t xml:space="preserve"> </w:t>
      </w:r>
      <w:r w:rsidRPr="00EB6250">
        <w:rPr>
          <w:rStyle w:val="TitleChar"/>
        </w:rPr>
        <w:t>liberty</w:t>
      </w:r>
      <w:r>
        <w:rPr>
          <w:rStyle w:val="TitleChar"/>
        </w:rPr>
        <w:t xml:space="preserve"> </w:t>
      </w:r>
      <w:r w:rsidRPr="00EB6250">
        <w:rPr>
          <w:rStyle w:val="TitleChar"/>
        </w:rPr>
        <w:t>possible</w:t>
      </w:r>
      <w:r w:rsidRPr="00EB6250">
        <w:rPr>
          <w:sz w:val="14"/>
          <w:lang w:eastAsia="zh-CN"/>
        </w:rPr>
        <w:t xml:space="preserve"> (Morgan 1975; Cooper 1983; Bell 1987). Cooper (1983, p. 38) made this point cogently when he said, "</w:t>
      </w:r>
      <w:r w:rsidRPr="00EB6250">
        <w:rPr>
          <w:rStyle w:val="TitleChar"/>
        </w:rPr>
        <w:t>The</w:t>
      </w:r>
      <w:r>
        <w:rPr>
          <w:rStyle w:val="TitleChar"/>
        </w:rPr>
        <w:t xml:space="preserve"> </w:t>
      </w:r>
      <w:r w:rsidRPr="00EB6250">
        <w:rPr>
          <w:rStyle w:val="TitleChar"/>
        </w:rPr>
        <w:t>whites,</w:t>
      </w:r>
      <w:r>
        <w:rPr>
          <w:rStyle w:val="TitleChar"/>
        </w:rPr>
        <w:t xml:space="preserve"> </w:t>
      </w:r>
      <w:r w:rsidRPr="00EB6250">
        <w:rPr>
          <w:rStyle w:val="TitleChar"/>
        </w:rPr>
        <w:t>all</w:t>
      </w:r>
      <w:r>
        <w:rPr>
          <w:rStyle w:val="TitleChar"/>
        </w:rPr>
        <w:t xml:space="preserve"> </w:t>
      </w:r>
      <w:r w:rsidRPr="00EB6250">
        <w:rPr>
          <w:rStyle w:val="TitleChar"/>
        </w:rPr>
        <w:t>of</w:t>
      </w:r>
      <w:r>
        <w:rPr>
          <w:rStyle w:val="TitleChar"/>
        </w:rPr>
        <w:t xml:space="preserve"> </w:t>
      </w:r>
      <w:r w:rsidRPr="00EB6250">
        <w:rPr>
          <w:rStyle w:val="TitleChar"/>
        </w:rPr>
        <w:t>whom</w:t>
      </w:r>
      <w:r>
        <w:rPr>
          <w:rStyle w:val="TitleChar"/>
        </w:rPr>
        <w:t xml:space="preserve"> </w:t>
      </w:r>
      <w:r w:rsidRPr="00EB6250">
        <w:rPr>
          <w:rStyle w:val="TitleChar"/>
        </w:rPr>
        <w:t>stood</w:t>
      </w:r>
      <w:r>
        <w:rPr>
          <w:rStyle w:val="TitleChar"/>
        </w:rPr>
        <w:t xml:space="preserve"> </w:t>
      </w:r>
      <w:r w:rsidRPr="00EB6250">
        <w:rPr>
          <w:rStyle w:val="TitleChar"/>
        </w:rPr>
        <w:t>above</w:t>
      </w:r>
      <w:r>
        <w:rPr>
          <w:rStyle w:val="TitleChar"/>
        </w:rPr>
        <w:t xml:space="preserve"> </w:t>
      </w:r>
      <w:r w:rsidRPr="00EB6250">
        <w:rPr>
          <w:rStyle w:val="TitleChar"/>
        </w:rPr>
        <w:t>the</w:t>
      </w:r>
      <w:r>
        <w:rPr>
          <w:rStyle w:val="TitleChar"/>
        </w:rPr>
        <w:t xml:space="preserve"> </w:t>
      </w:r>
      <w:r w:rsidRPr="00EB6250">
        <w:rPr>
          <w:rStyle w:val="TitleChar"/>
        </w:rPr>
        <w:t>slaves</w:t>
      </w:r>
      <w:r>
        <w:rPr>
          <w:rStyle w:val="TitleChar"/>
        </w:rPr>
        <w:t xml:space="preserve"> </w:t>
      </w:r>
      <w:r w:rsidRPr="00EB6250">
        <w:rPr>
          <w:rStyle w:val="TitleChar"/>
        </w:rPr>
        <w:t>economically</w:t>
      </w:r>
      <w:r>
        <w:rPr>
          <w:rStyle w:val="TitleChar"/>
        </w:rPr>
        <w:t xml:space="preserve"> </w:t>
      </w:r>
      <w:r w:rsidRPr="00EB6250">
        <w:rPr>
          <w:rStyle w:val="TitleChar"/>
        </w:rPr>
        <w:t>and</w:t>
      </w:r>
      <w:r>
        <w:rPr>
          <w:rStyle w:val="TitleChar"/>
        </w:rPr>
        <w:t xml:space="preserve"> </w:t>
      </w:r>
      <w:r w:rsidRPr="00EB6250">
        <w:rPr>
          <w:rStyle w:val="TitleChar"/>
        </w:rPr>
        <w:t>socially,</w:t>
      </w:r>
      <w:r>
        <w:rPr>
          <w:rStyle w:val="TitleChar"/>
        </w:rPr>
        <w:t xml:space="preserve"> </w:t>
      </w:r>
      <w:r w:rsidRPr="00EB6250">
        <w:rPr>
          <w:rStyle w:val="TitleChar"/>
        </w:rPr>
        <w:t>joined</w:t>
      </w:r>
      <w:r>
        <w:rPr>
          <w:rStyle w:val="TitleChar"/>
        </w:rPr>
        <w:t xml:space="preserve"> </w:t>
      </w:r>
      <w:r w:rsidRPr="00EB6250">
        <w:rPr>
          <w:rStyle w:val="TitleChar"/>
        </w:rPr>
        <w:t>together</w:t>
      </w:r>
      <w:r>
        <w:rPr>
          <w:rStyle w:val="TitleChar"/>
        </w:rPr>
        <w:t xml:space="preserve"> </w:t>
      </w:r>
      <w:r w:rsidRPr="00EB6250">
        <w:rPr>
          <w:rStyle w:val="TitleChar"/>
        </w:rPr>
        <w:t>in</w:t>
      </w:r>
      <w:r>
        <w:rPr>
          <w:rStyle w:val="TitleChar"/>
        </w:rPr>
        <w:t xml:space="preserve"> </w:t>
      </w:r>
      <w:r w:rsidRPr="00EB6250">
        <w:rPr>
          <w:rStyle w:val="TitleChar"/>
        </w:rPr>
        <w:t>a</w:t>
      </w:r>
      <w:r>
        <w:rPr>
          <w:rStyle w:val="TitleChar"/>
        </w:rPr>
        <w:t xml:space="preserve"> </w:t>
      </w:r>
      <w:r w:rsidRPr="00EB6250">
        <w:rPr>
          <w:rStyle w:val="TitleChar"/>
        </w:rPr>
        <w:t>hymn</w:t>
      </w:r>
      <w:r>
        <w:rPr>
          <w:rStyle w:val="TitleChar"/>
        </w:rPr>
        <w:t xml:space="preserve"> </w:t>
      </w:r>
      <w:r w:rsidRPr="00EB6250">
        <w:rPr>
          <w:rStyle w:val="TitleChar"/>
        </w:rPr>
        <w:t>of</w:t>
      </w:r>
      <w:r>
        <w:rPr>
          <w:rStyle w:val="TitleChar"/>
        </w:rPr>
        <w:t xml:space="preserve"> </w:t>
      </w:r>
      <w:r w:rsidRPr="00EB6250">
        <w:rPr>
          <w:rStyle w:val="TitleChar"/>
        </w:rPr>
        <w:t>liberty</w:t>
      </w:r>
      <w:r>
        <w:rPr>
          <w:rStyle w:val="TitleChar"/>
        </w:rPr>
        <w:t xml:space="preserve"> </w:t>
      </w:r>
      <w:r w:rsidRPr="00EB6250">
        <w:rPr>
          <w:rStyle w:val="TitleChar"/>
        </w:rPr>
        <w:t>that</w:t>
      </w:r>
      <w:r>
        <w:rPr>
          <w:rStyle w:val="TitleChar"/>
        </w:rPr>
        <w:t xml:space="preserve"> </w:t>
      </w:r>
      <w:r w:rsidRPr="00EB6250">
        <w:rPr>
          <w:rStyle w:val="TitleChar"/>
        </w:rPr>
        <w:t>gave</w:t>
      </w:r>
      <w:r>
        <w:rPr>
          <w:rStyle w:val="TitleChar"/>
        </w:rPr>
        <w:t xml:space="preserve"> </w:t>
      </w:r>
      <w:r w:rsidRPr="00EB6250">
        <w:rPr>
          <w:rStyle w:val="TitleChar"/>
        </w:rPr>
        <w:t>thanks</w:t>
      </w:r>
      <w:r>
        <w:rPr>
          <w:rStyle w:val="TitleChar"/>
        </w:rPr>
        <w:t xml:space="preserve"> </w:t>
      </w:r>
      <w:r w:rsidRPr="00EB6250">
        <w:rPr>
          <w:rStyle w:val="TitleChar"/>
        </w:rPr>
        <w:t>for</w:t>
      </w:r>
      <w:r>
        <w:rPr>
          <w:rStyle w:val="TitleChar"/>
        </w:rPr>
        <w:t xml:space="preserve"> </w:t>
      </w:r>
      <w:r w:rsidRPr="00EB6250">
        <w:rPr>
          <w:rStyle w:val="TitleChar"/>
        </w:rPr>
        <w:t>the</w:t>
      </w:r>
      <w:r>
        <w:rPr>
          <w:rStyle w:val="TitleChar"/>
        </w:rPr>
        <w:t xml:space="preserve"> </w:t>
      </w:r>
      <w:r w:rsidRPr="00EB6250">
        <w:rPr>
          <w:rStyle w:val="TitleChar"/>
        </w:rPr>
        <w:t>enslaved</w:t>
      </w:r>
      <w:r>
        <w:rPr>
          <w:rStyle w:val="TitleChar"/>
        </w:rPr>
        <w:t xml:space="preserve"> </w:t>
      </w:r>
      <w:r w:rsidRPr="00EB6250">
        <w:rPr>
          <w:rStyle w:val="TitleChar"/>
        </w:rPr>
        <w:t>blacks,</w:t>
      </w:r>
      <w:r>
        <w:rPr>
          <w:rStyle w:val="TitleChar"/>
        </w:rPr>
        <w:t xml:space="preserve"> </w:t>
      </w:r>
      <w:r w:rsidRPr="00EB6250">
        <w:rPr>
          <w:rStyle w:val="TitleChar"/>
        </w:rPr>
        <w:t>who</w:t>
      </w:r>
      <w:r>
        <w:rPr>
          <w:rStyle w:val="TitleChar"/>
        </w:rPr>
        <w:t xml:space="preserve"> </w:t>
      </w:r>
      <w:r w:rsidRPr="00EB6250">
        <w:rPr>
          <w:rStyle w:val="TitleChar"/>
        </w:rPr>
        <w:t>made</w:t>
      </w:r>
      <w:r>
        <w:rPr>
          <w:rStyle w:val="TitleChar"/>
        </w:rPr>
        <w:t xml:space="preserve"> </w:t>
      </w:r>
      <w:r w:rsidRPr="00EB6250">
        <w:rPr>
          <w:rStyle w:val="TitleChar"/>
        </w:rPr>
        <w:t>white</w:t>
      </w:r>
      <w:r>
        <w:rPr>
          <w:rStyle w:val="TitleChar"/>
        </w:rPr>
        <w:t xml:space="preserve"> </w:t>
      </w:r>
      <w:r w:rsidRPr="00EB6250">
        <w:rPr>
          <w:rStyle w:val="TitleChar"/>
        </w:rPr>
        <w:t>harmony</w:t>
      </w:r>
      <w:r>
        <w:rPr>
          <w:rStyle w:val="TitleChar"/>
        </w:rPr>
        <w:t xml:space="preserve"> </w:t>
      </w:r>
      <w:r w:rsidRPr="00EB6250">
        <w:rPr>
          <w:rStyle w:val="TitleChar"/>
        </w:rPr>
        <w:t>and</w:t>
      </w:r>
      <w:r>
        <w:rPr>
          <w:rStyle w:val="TitleChar"/>
        </w:rPr>
        <w:t xml:space="preserve"> </w:t>
      </w:r>
      <w:r w:rsidRPr="00EB6250">
        <w:rPr>
          <w:rStyle w:val="TitleChar"/>
        </w:rPr>
        <w:t>republicanism,</w:t>
      </w:r>
      <w:r>
        <w:rPr>
          <w:rStyle w:val="TitleChar"/>
        </w:rPr>
        <w:t xml:space="preserve"> </w:t>
      </w:r>
      <w:r w:rsidRPr="00EB6250">
        <w:rPr>
          <w:rStyle w:val="TitleChar"/>
        </w:rPr>
        <w:t>thus</w:t>
      </w:r>
      <w:r>
        <w:rPr>
          <w:rStyle w:val="TitleChar"/>
        </w:rPr>
        <w:t xml:space="preserve"> </w:t>
      </w:r>
      <w:r w:rsidRPr="00EB6250">
        <w:rPr>
          <w:rStyle w:val="TitleChar"/>
        </w:rPr>
        <w:t>liberty</w:t>
      </w:r>
      <w:r>
        <w:rPr>
          <w:rStyle w:val="TitleChar"/>
        </w:rPr>
        <w:t xml:space="preserve"> </w:t>
      </w:r>
      <w:r w:rsidRPr="00EB6250">
        <w:rPr>
          <w:rStyle w:val="TitleChar"/>
        </w:rPr>
        <w:t>possible</w:t>
      </w:r>
      <w:r w:rsidRPr="00EB6250">
        <w:rPr>
          <w:sz w:val="14"/>
          <w:lang w:eastAsia="zh-CN"/>
        </w:rPr>
        <w:t xml:space="preserve">." The social </w:t>
      </w:r>
      <w:r w:rsidRPr="00EB6250">
        <w:rPr>
          <w:rStyle w:val="TitleChar"/>
        </w:rPr>
        <w:t>acceptance</w:t>
      </w:r>
      <w:r>
        <w:rPr>
          <w:rStyle w:val="TitleChar"/>
        </w:rPr>
        <w:t xml:space="preserve"> </w:t>
      </w:r>
      <w:r w:rsidRPr="00EB6250">
        <w:rPr>
          <w:rStyle w:val="TitleChar"/>
        </w:rPr>
        <w:t>of</w:t>
      </w:r>
      <w:r>
        <w:rPr>
          <w:rStyle w:val="TitleChar"/>
        </w:rPr>
        <w:t xml:space="preserve"> </w:t>
      </w:r>
      <w:r w:rsidRPr="00EB6250">
        <w:rPr>
          <w:rStyle w:val="TitleChar"/>
        </w:rPr>
        <w:t>Africans</w:t>
      </w:r>
      <w:r>
        <w:rPr>
          <w:rStyle w:val="TitleChar"/>
        </w:rPr>
        <w:t xml:space="preserve"> </w:t>
      </w:r>
      <w:r w:rsidRPr="00EB6250">
        <w:rPr>
          <w:rStyle w:val="TitleChar"/>
        </w:rPr>
        <w:t>as</w:t>
      </w:r>
      <w:r>
        <w:rPr>
          <w:rStyle w:val="TitleChar"/>
        </w:rPr>
        <w:t xml:space="preserve"> </w:t>
      </w:r>
      <w:r w:rsidRPr="00EB6250">
        <w:rPr>
          <w:rStyle w:val="TitleChar"/>
        </w:rPr>
        <w:t>belonging</w:t>
      </w:r>
      <w:r>
        <w:rPr>
          <w:rStyle w:val="TitleChar"/>
        </w:rPr>
        <w:t xml:space="preserve"> </w:t>
      </w:r>
      <w:r w:rsidRPr="00EB6250">
        <w:rPr>
          <w:rStyle w:val="TitleChar"/>
        </w:rPr>
        <w:t>to</w:t>
      </w:r>
      <w:r>
        <w:rPr>
          <w:rStyle w:val="TitleChar"/>
        </w:rPr>
        <w:t xml:space="preserve"> </w:t>
      </w:r>
      <w:r w:rsidRPr="00EB6250">
        <w:rPr>
          <w:rStyle w:val="TitleChar"/>
        </w:rPr>
        <w:t>the</w:t>
      </w:r>
      <w:r>
        <w:rPr>
          <w:rStyle w:val="TitleChar"/>
        </w:rPr>
        <w:t xml:space="preserve"> </w:t>
      </w:r>
      <w:r w:rsidRPr="00EB6250">
        <w:rPr>
          <w:rStyle w:val="TitleChar"/>
        </w:rPr>
        <w:t>slave</w:t>
      </w:r>
      <w:r>
        <w:rPr>
          <w:rStyle w:val="TitleChar"/>
        </w:rPr>
        <w:t xml:space="preserve"> </w:t>
      </w:r>
      <w:r w:rsidRPr="00EB6250">
        <w:rPr>
          <w:rStyle w:val="TitleChar"/>
        </w:rPr>
        <w:t>class</w:t>
      </w:r>
      <w:r>
        <w:rPr>
          <w:rStyle w:val="TitleChar"/>
        </w:rPr>
        <w:t xml:space="preserve"> </w:t>
      </w:r>
      <w:r w:rsidRPr="00EB6250">
        <w:rPr>
          <w:rStyle w:val="TitleChar"/>
        </w:rPr>
        <w:t>allowed</w:t>
      </w:r>
      <w:r>
        <w:rPr>
          <w:rStyle w:val="TitleChar"/>
        </w:rPr>
        <w:t xml:space="preserve"> </w:t>
      </w:r>
      <w:r w:rsidRPr="00EB6250">
        <w:rPr>
          <w:rStyle w:val="TitleChar"/>
        </w:rPr>
        <w:t>for</w:t>
      </w:r>
      <w:r>
        <w:rPr>
          <w:rStyle w:val="TitleChar"/>
        </w:rPr>
        <w:t xml:space="preserve"> </w:t>
      </w:r>
      <w:r w:rsidRPr="00EB6250">
        <w:rPr>
          <w:rStyle w:val="TitleChar"/>
        </w:rPr>
        <w:t>greater</w:t>
      </w:r>
      <w:r>
        <w:rPr>
          <w:rStyle w:val="TitleChar"/>
        </w:rPr>
        <w:t xml:space="preserve"> </w:t>
      </w:r>
      <w:r w:rsidRPr="00EB6250">
        <w:rPr>
          <w:rStyle w:val="TitleChar"/>
        </w:rPr>
        <w:t>solidarity</w:t>
      </w:r>
      <w:r>
        <w:rPr>
          <w:rStyle w:val="TitleChar"/>
        </w:rPr>
        <w:t xml:space="preserve"> </w:t>
      </w:r>
      <w:r w:rsidRPr="00EB6250">
        <w:rPr>
          <w:rStyle w:val="TitleChar"/>
        </w:rPr>
        <w:t>among</w:t>
      </w:r>
      <w:r>
        <w:rPr>
          <w:rStyle w:val="TitleChar"/>
        </w:rPr>
        <w:t xml:space="preserve"> </w:t>
      </w:r>
      <w:r w:rsidRPr="00EB6250">
        <w:rPr>
          <w:rStyle w:val="TitleChar"/>
        </w:rPr>
        <w:t>other</w:t>
      </w:r>
      <w:r>
        <w:rPr>
          <w:rStyle w:val="TitleChar"/>
        </w:rPr>
        <w:t xml:space="preserve"> </w:t>
      </w:r>
      <w:r w:rsidRPr="00EB6250">
        <w:rPr>
          <w:rStyle w:val="TitleChar"/>
        </w:rPr>
        <w:t>European</w:t>
      </w:r>
      <w:r>
        <w:rPr>
          <w:rStyle w:val="TitleChar"/>
        </w:rPr>
        <w:t xml:space="preserve"> </w:t>
      </w:r>
      <w:r w:rsidRPr="00EB6250">
        <w:rPr>
          <w:rStyle w:val="TitleChar"/>
        </w:rPr>
        <w:t>classes.</w:t>
      </w:r>
      <w:r>
        <w:rPr>
          <w:rStyle w:val="TitleChar"/>
        </w:rPr>
        <w:t xml:space="preserve"> </w:t>
      </w:r>
      <w:r w:rsidRPr="00EB6250">
        <w:rPr>
          <w:rStyle w:val="TitleChar"/>
        </w:rPr>
        <w:t>That</w:t>
      </w:r>
      <w:r>
        <w:rPr>
          <w:rStyle w:val="TitleChar"/>
        </w:rPr>
        <w:t xml:space="preserve"> </w:t>
      </w:r>
      <w:r w:rsidRPr="00EB6250">
        <w:rPr>
          <w:rStyle w:val="TitleChar"/>
        </w:rPr>
        <w:t>is,</w:t>
      </w:r>
      <w:r>
        <w:rPr>
          <w:rStyle w:val="TitleChar"/>
        </w:rPr>
        <w:t xml:space="preserve"> </w:t>
      </w:r>
      <w:r w:rsidRPr="00EB6250">
        <w:rPr>
          <w:rStyle w:val="TitleChar"/>
        </w:rPr>
        <w:t>black</w:t>
      </w:r>
      <w:r>
        <w:rPr>
          <w:rStyle w:val="TitleChar"/>
        </w:rPr>
        <w:t xml:space="preserve"> </w:t>
      </w:r>
      <w:r w:rsidRPr="00EB6250">
        <w:rPr>
          <w:rStyle w:val="TitleChar"/>
        </w:rPr>
        <w:t>slavery</w:t>
      </w:r>
      <w:r>
        <w:rPr>
          <w:rStyle w:val="TitleChar"/>
        </w:rPr>
        <w:t xml:space="preserve"> </w:t>
      </w:r>
      <w:r w:rsidRPr="00EB6250">
        <w:rPr>
          <w:rStyle w:val="TitleChar"/>
        </w:rPr>
        <w:t>facilitated</w:t>
      </w:r>
      <w:r>
        <w:rPr>
          <w:rStyle w:val="TitleChar"/>
        </w:rPr>
        <w:t xml:space="preserve"> </w:t>
      </w:r>
      <w:r w:rsidRPr="00EB6250">
        <w:rPr>
          <w:rStyle w:val="TitleChar"/>
        </w:rPr>
        <w:t>white</w:t>
      </w:r>
      <w:r>
        <w:rPr>
          <w:rStyle w:val="TitleChar"/>
        </w:rPr>
        <w:t xml:space="preserve"> </w:t>
      </w:r>
      <w:r w:rsidRPr="00EB6250">
        <w:rPr>
          <w:rStyle w:val="TitleChar"/>
        </w:rPr>
        <w:t>unity</w:t>
      </w:r>
      <w:r w:rsidRPr="00EB6250">
        <w:rPr>
          <w:sz w:val="14"/>
          <w:lang w:eastAsia="zh-CN"/>
        </w:rPr>
        <w:t xml:space="preserve">. No matter how low their social rank, no matter how poverty Page 55 stricken they might be, Europeans could always identify with other whites and stand above </w:t>
      </w:r>
      <w:r w:rsidRPr="00EB6250">
        <w:rPr>
          <w:sz w:val="14"/>
        </w:rPr>
        <w:t>blacks.</w:t>
      </w:r>
      <w:r>
        <w:rPr>
          <w:rStyle w:val="TitleChar"/>
        </w:rPr>
        <w:t xml:space="preserve"> </w:t>
      </w:r>
      <w:r w:rsidRPr="00EB6250">
        <w:rPr>
          <w:rStyle w:val="TitleChar"/>
        </w:rPr>
        <w:t>To</w:t>
      </w:r>
      <w:r>
        <w:rPr>
          <w:rStyle w:val="TitleChar"/>
        </w:rPr>
        <w:t xml:space="preserve"> </w:t>
      </w:r>
      <w:r w:rsidRPr="00EB6250">
        <w:rPr>
          <w:rStyle w:val="TitleChar"/>
        </w:rPr>
        <w:t>be</w:t>
      </w:r>
      <w:r>
        <w:rPr>
          <w:rStyle w:val="TitleChar"/>
        </w:rPr>
        <w:t xml:space="preserve"> </w:t>
      </w:r>
      <w:r w:rsidRPr="00EB6250">
        <w:rPr>
          <w:rStyle w:val="TitleChar"/>
        </w:rPr>
        <w:t>white</w:t>
      </w:r>
      <w:r>
        <w:rPr>
          <w:rStyle w:val="TitleChar"/>
        </w:rPr>
        <w:t xml:space="preserve"> </w:t>
      </w:r>
      <w:r w:rsidRPr="00EB6250">
        <w:rPr>
          <w:rStyle w:val="TitleChar"/>
        </w:rPr>
        <w:t>is</w:t>
      </w:r>
      <w:r>
        <w:rPr>
          <w:rStyle w:val="TitleChar"/>
        </w:rPr>
        <w:t xml:space="preserve"> </w:t>
      </w:r>
      <w:r w:rsidRPr="00EB6250">
        <w:rPr>
          <w:rStyle w:val="TitleChar"/>
        </w:rPr>
        <w:t>to</w:t>
      </w:r>
      <w:r>
        <w:rPr>
          <w:rStyle w:val="TitleChar"/>
        </w:rPr>
        <w:t xml:space="preserve"> </w:t>
      </w:r>
      <w:r w:rsidRPr="00EB6250">
        <w:rPr>
          <w:rStyle w:val="TitleChar"/>
        </w:rPr>
        <w:t>be</w:t>
      </w:r>
      <w:r>
        <w:rPr>
          <w:rStyle w:val="TitleChar"/>
        </w:rPr>
        <w:t xml:space="preserve"> </w:t>
      </w:r>
      <w:r w:rsidRPr="00EB6250">
        <w:rPr>
          <w:rStyle w:val="TitleChar"/>
        </w:rPr>
        <w:t>free.</w:t>
      </w:r>
      <w:r>
        <w:rPr>
          <w:rStyle w:val="TitleChar"/>
        </w:rPr>
        <w:t xml:space="preserve"> </w:t>
      </w:r>
      <w:r w:rsidRPr="00EB6250">
        <w:rPr>
          <w:rStyle w:val="TitleChar"/>
        </w:rPr>
        <w:t>To</w:t>
      </w:r>
      <w:r>
        <w:rPr>
          <w:rStyle w:val="TitleChar"/>
        </w:rPr>
        <w:t xml:space="preserve"> </w:t>
      </w:r>
      <w:r w:rsidRPr="00EB6250">
        <w:rPr>
          <w:rStyle w:val="TitleChar"/>
        </w:rPr>
        <w:t>be</w:t>
      </w:r>
      <w:r>
        <w:rPr>
          <w:rStyle w:val="TitleChar"/>
        </w:rPr>
        <w:t xml:space="preserve"> </w:t>
      </w:r>
      <w:r w:rsidRPr="00EB6250">
        <w:rPr>
          <w:rStyle w:val="TitleChar"/>
        </w:rPr>
        <w:t>black</w:t>
      </w:r>
      <w:r>
        <w:rPr>
          <w:rStyle w:val="TitleChar"/>
        </w:rPr>
        <w:t xml:space="preserve"> </w:t>
      </w:r>
      <w:r w:rsidRPr="00EB6250">
        <w:rPr>
          <w:rStyle w:val="TitleChar"/>
        </w:rPr>
        <w:t>is</w:t>
      </w:r>
      <w:r>
        <w:rPr>
          <w:rStyle w:val="TitleChar"/>
        </w:rPr>
        <w:t xml:space="preserve"> </w:t>
      </w:r>
      <w:r w:rsidRPr="00EB6250">
        <w:rPr>
          <w:rStyle w:val="TitleChar"/>
        </w:rPr>
        <w:t>to</w:t>
      </w:r>
      <w:r>
        <w:rPr>
          <w:rStyle w:val="TitleChar"/>
        </w:rPr>
        <w:t xml:space="preserve"> </w:t>
      </w:r>
      <w:r w:rsidRPr="00EB6250">
        <w:rPr>
          <w:rStyle w:val="TitleChar"/>
        </w:rPr>
        <w:t>be</w:t>
      </w:r>
      <w:r>
        <w:rPr>
          <w:rStyle w:val="TitleChar"/>
        </w:rPr>
        <w:t xml:space="preserve"> </w:t>
      </w:r>
      <w:r w:rsidRPr="00EB6250">
        <w:rPr>
          <w:rStyle w:val="TitleChar"/>
        </w:rPr>
        <w:t>a</w:t>
      </w:r>
      <w:r>
        <w:rPr>
          <w:rStyle w:val="TitleChar"/>
        </w:rPr>
        <w:t xml:space="preserve"> </w:t>
      </w:r>
      <w:r w:rsidRPr="00EB6250">
        <w:rPr>
          <w:rStyle w:val="TitleChar"/>
        </w:rPr>
        <w:t>slave.</w:t>
      </w:r>
    </w:p>
    <w:p w:rsidR="007D0978" w:rsidRDefault="007D0978" w:rsidP="007D0978">
      <w:pPr>
        <w:pStyle w:val="Heading4"/>
      </w:pPr>
      <w:r>
        <w:lastRenderedPageBreak/>
        <w:t>Slavery is a product of class- race is the accidental evil associated with the cause of slavery</w:t>
      </w:r>
    </w:p>
    <w:p w:rsidR="007D0978" w:rsidRPr="00A97DE5" w:rsidRDefault="007D0978" w:rsidP="007D0978">
      <w:r>
        <w:rPr>
          <w:rStyle w:val="Style13ptBold"/>
        </w:rPr>
        <w:t>Maller 8</w:t>
      </w:r>
      <w:r w:rsidRPr="00A97DE5">
        <w:t xml:space="preserve"> [Katharine Maller, A senior at Hunters College who wrote this piece working with a PHD in African American Studies, 2008, “Capitalism, Slavery, and the Birth of Racism,” </w:t>
      </w:r>
      <w:hyperlink r:id="rId9" w:history="1">
        <w:r w:rsidRPr="004D0E30">
          <w:rPr>
            <w:rStyle w:val="Hyperlink"/>
          </w:rPr>
          <w:t>http://macaulay.cuny.edu/eportfolios/kmaller/writing/academic/capitalism-slavery-and-the-birth-of-racism/</w:t>
        </w:r>
      </w:hyperlink>
      <w:r>
        <w:t>, MM</w:t>
      </w:r>
      <w:r w:rsidRPr="00A97DE5">
        <w:t>]</w:t>
      </w:r>
    </w:p>
    <w:p w:rsidR="007D0978" w:rsidRDefault="007D0978" w:rsidP="007D0978">
      <w:pPr>
        <w:rPr>
          <w:sz w:val="16"/>
        </w:rPr>
      </w:pPr>
      <w:r w:rsidRPr="009A5215">
        <w:rPr>
          <w:sz w:val="16"/>
        </w:rPr>
        <w:t>In his book Mythologies, Roland Barthes asserts that myths persist through “inoculation…admitting the accidental evil of a class-bound institution, the better to conceal its principal evil” (20). In other words, myth is carefully crafted to manipulate a society’s view of history.</w:t>
      </w:r>
      <w:r w:rsidRPr="009A5215">
        <w:rPr>
          <w:rStyle w:val="StyleUnderline"/>
        </w:rPr>
        <w:t xml:space="preserve"> A myth that has become fully </w:t>
      </w:r>
      <w:r w:rsidRPr="009A5215">
        <w:rPr>
          <w:sz w:val="16"/>
        </w:rPr>
        <w:t xml:space="preserve">“naturalized,” (Barthes, 11) or </w:t>
      </w:r>
      <w:r w:rsidRPr="009A5215">
        <w:rPr>
          <w:rStyle w:val="StyleUnderline"/>
        </w:rPr>
        <w:t>integrated, in American society centers on its history of slavery</w:t>
      </w:r>
      <w:r w:rsidRPr="009A5215">
        <w:rPr>
          <w:sz w:val="16"/>
        </w:rPr>
        <w:t>.</w:t>
      </w:r>
      <w:r w:rsidRPr="009A5215">
        <w:rPr>
          <w:rStyle w:val="StyleUnderline"/>
        </w:rPr>
        <w:t xml:space="preserve"> The prevailing myth insists that the institution was rooted in racism </w:t>
      </w:r>
      <w:r w:rsidRPr="009A5215">
        <w:rPr>
          <w:sz w:val="16"/>
        </w:rPr>
        <w:t xml:space="preserve">– </w:t>
      </w:r>
      <w:r w:rsidRPr="009A5215">
        <w:rPr>
          <w:rStyle w:val="StyleUnderline"/>
        </w:rPr>
        <w:t>that Europeans, from the onset of imperialism, enslaved Africans because of their skin color</w:t>
      </w:r>
      <w:r w:rsidRPr="009A5215">
        <w:rPr>
          <w:sz w:val="16"/>
        </w:rPr>
        <w:t xml:space="preserve">. </w:t>
      </w:r>
      <w:r w:rsidRPr="009A5215">
        <w:rPr>
          <w:rStyle w:val="StyleUnderline"/>
        </w:rPr>
        <w:t xml:space="preserve">However, historical documents and studies, including the slave narrative of Olaudah Equiano, the poetry of Phyllis Wheatley, and Linebaugh and Rediker’s text The Many Headed Hydra, show that early American and European </w:t>
      </w:r>
      <w:r w:rsidRPr="009A5215">
        <w:rPr>
          <w:rStyle w:val="Emphasis"/>
        </w:rPr>
        <w:t>slavery was justified not by race, but by class.</w:t>
      </w:r>
      <w:r w:rsidRPr="009A5215">
        <w:rPr>
          <w:sz w:val="16"/>
        </w:rPr>
        <w:t xml:space="preserve"> </w:t>
      </w:r>
      <w:r w:rsidRPr="009A5215">
        <w:rPr>
          <w:rStyle w:val="Emphasis"/>
        </w:rPr>
        <w:t>Racism is the “accidental evil,”</w:t>
      </w:r>
      <w:r w:rsidRPr="009A5215">
        <w:rPr>
          <w:sz w:val="16"/>
        </w:rPr>
        <w:t xml:space="preserve"> t</w:t>
      </w:r>
      <w:r w:rsidRPr="009A5215">
        <w:rPr>
          <w:rStyle w:val="StyleUnderline"/>
        </w:rPr>
        <w:t xml:space="preserve">he ruse that conceals the motive of the myth; </w:t>
      </w:r>
      <w:r w:rsidRPr="009A5215">
        <w:rPr>
          <w:rStyle w:val="Emphasis"/>
        </w:rPr>
        <w:t>the preservation of capitalism, the “principle evil.”</w:t>
      </w:r>
      <w:r w:rsidRPr="009A5215">
        <w:rPr>
          <w:rStyle w:val="StyleUnderline"/>
        </w:rPr>
        <w:t xml:space="preserve"> </w:t>
      </w:r>
      <w:r w:rsidRPr="009A5215">
        <w:rPr>
          <w:sz w:val="16"/>
        </w:rPr>
        <w:t>What is perhaps most important in examining the early history of British and American slavery is that the institution was not limited to any one group of people. “</w:t>
      </w:r>
      <w:r w:rsidRPr="009A5215">
        <w:rPr>
          <w:rStyle w:val="StyleUnderline"/>
        </w:rPr>
        <w:t>Religious radicals, indigenous Americans, Africans, commoners, sailors, and women</w:t>
      </w:r>
      <w:r w:rsidRPr="009A5215">
        <w:rPr>
          <w:sz w:val="16"/>
        </w:rPr>
        <w:t xml:space="preserve">” (Linebaugh and Rediker, 66) </w:t>
      </w:r>
      <w:r w:rsidRPr="009A5215">
        <w:rPr>
          <w:rStyle w:val="StyleUnderline"/>
        </w:rPr>
        <w:t>were all equally abhorred by the ruling class</w:t>
      </w:r>
      <w:r w:rsidRPr="009A5215">
        <w:rPr>
          <w:sz w:val="16"/>
        </w:rPr>
        <w:t xml:space="preserve"> that developed in Britain in the 16th century. </w:t>
      </w:r>
      <w:r w:rsidRPr="009A5215">
        <w:rPr>
          <w:rStyle w:val="StyleUnderline"/>
        </w:rPr>
        <w:t>These were people of the lowest classes, who had neither wealth nor property, and were therefore of no value to the developing capitalist society</w:t>
      </w:r>
      <w:r w:rsidRPr="009A5215">
        <w:rPr>
          <w:sz w:val="16"/>
        </w:rPr>
        <w:t>.</w:t>
      </w:r>
      <w:r w:rsidRPr="009A5215">
        <w:rPr>
          <w:rStyle w:val="StyleUnderline"/>
        </w:rPr>
        <w:t xml:space="preserve"> They were all thus enslaved or slaughtered, either forced to serve the system of commerce that oppressed them or be killed by it. Forced labor was used in conjunction with imprisonment and capital punishment to control the peasantry, and thereby make the ruling classes richer and more powerful.</w:t>
      </w:r>
      <w:r w:rsidRPr="009A5215">
        <w:rPr>
          <w:sz w:val="16"/>
        </w:rPr>
        <w:t xml:space="preserve"> (Linebaugh and Rediker, 49) During the seventeenth century, “some two hundred thousand [British, Irish, and Scottish were shipped] to American shores” (Linebaugh and Rediker, 58) to become servants or slaves in the new world. </w:t>
      </w:r>
      <w:r w:rsidRPr="009A5215">
        <w:rPr>
          <w:rStyle w:val="StyleUnderline"/>
        </w:rPr>
        <w:t xml:space="preserve">The results of this system become clear in The Interesting Narrative of the Life of Olaudah Equiano, in which Equiano, among other hardships experienced as a slave, describes the Middle Passage between African and America. </w:t>
      </w:r>
      <w:r w:rsidRPr="009A5215">
        <w:rPr>
          <w:sz w:val="16"/>
        </w:rPr>
        <w:t>The “absolutely pestilential” (Equiano, 424) conditions in which the African slaves were kept were certainly inhumane, but the cruelty of the white sailors exacerbated the misery. The slaves were not well fed, and when they sought their own means of sustenance, they suffered “some very severe floggings.” (Equiano, 425)</w:t>
      </w:r>
      <w:r w:rsidRPr="009A5215">
        <w:rPr>
          <w:rStyle w:val="StyleUnderline"/>
        </w:rPr>
        <w:t xml:space="preserve"> Given the myth that slavery was always racialized, one would assume that this cruelty was the product of the white sailors’ hatred of these black slaves.</w:t>
      </w:r>
      <w:r w:rsidRPr="009A5215">
        <w:rPr>
          <w:sz w:val="16"/>
        </w:rPr>
        <w:t xml:space="preserve"> </w:t>
      </w:r>
      <w:r w:rsidRPr="009A5215">
        <w:rPr>
          <w:rStyle w:val="StyleUnderline"/>
        </w:rPr>
        <w:t>However, Equiano also describes an incident in which the white sailors “flogged [one of their own] unmercifully.”</w:t>
      </w:r>
      <w:r w:rsidRPr="009A5215">
        <w:rPr>
          <w:sz w:val="16"/>
        </w:rPr>
        <w:t xml:space="preserve"> (Equiano, 425) </w:t>
      </w:r>
      <w:r w:rsidRPr="009A5215">
        <w:rPr>
          <w:rStyle w:val="Emphasis"/>
        </w:rPr>
        <w:t>This removes race as the motivation for cruelty.</w:t>
      </w:r>
      <w:r w:rsidRPr="009A5215">
        <w:rPr>
          <w:sz w:val="16"/>
        </w:rPr>
        <w:t xml:space="preserve"> The inhumane treatment of slaves confirms that </w:t>
      </w:r>
      <w:r w:rsidRPr="009A5215">
        <w:rPr>
          <w:rStyle w:val="Emphasis"/>
        </w:rPr>
        <w:t>slaves were viewed as commodities instead of people.</w:t>
      </w:r>
      <w:r w:rsidRPr="009A5215">
        <w:rPr>
          <w:sz w:val="16"/>
        </w:rPr>
        <w:t xml:space="preserve"> </w:t>
      </w:r>
      <w:r w:rsidRPr="009A5215">
        <w:rPr>
          <w:rStyle w:val="StyleUnderline"/>
        </w:rPr>
        <w:t>The equally inhumane treatment of a white sailor would then confirm that the sailors, too, were commodities in the capitalist system that they served.</w:t>
      </w:r>
      <w:r w:rsidRPr="009A5215">
        <w:rPr>
          <w:sz w:val="16"/>
        </w:rPr>
        <w:t xml:space="preserve"> They, along with the slaves they shipped, were “the laboring subjects of the Atlantic economy,” (Linebaugh and Rediker, 111</w:t>
      </w:r>
      <w:r w:rsidRPr="009A5215">
        <w:rPr>
          <w:rStyle w:val="StyleUnderline"/>
        </w:rPr>
        <w:t>) the</w:t>
      </w:r>
      <w:r w:rsidRPr="009A5215">
        <w:rPr>
          <w:rStyle w:val="Emphasis"/>
        </w:rPr>
        <w:t xml:space="preserve"> </w:t>
      </w:r>
      <w:r w:rsidRPr="009A5215">
        <w:rPr>
          <w:rStyle w:val="StyleUnderline"/>
        </w:rPr>
        <w:t>slaves that were</w:t>
      </w:r>
      <w:r w:rsidRPr="009A5215">
        <w:rPr>
          <w:rStyle w:val="Emphasis"/>
        </w:rPr>
        <w:t xml:space="preserve"> “essential to the rise of capitalism</w:t>
      </w:r>
      <w:r w:rsidRPr="009A5215">
        <w:rPr>
          <w:sz w:val="16"/>
        </w:rPr>
        <w:t xml:space="preserve">.” (Linebaugh and Rediker, 28) </w:t>
      </w:r>
      <w:r w:rsidRPr="009A5215">
        <w:rPr>
          <w:rStyle w:val="StyleUnderline"/>
        </w:rPr>
        <w:t>This is</w:t>
      </w:r>
      <w:r w:rsidRPr="009A5215">
        <w:rPr>
          <w:sz w:val="16"/>
        </w:rPr>
        <w:t xml:space="preserve"> not to ignore the fact that Africans were enslaved, but r</w:t>
      </w:r>
      <w:r w:rsidRPr="009A5215">
        <w:rPr>
          <w:rStyle w:val="StyleUnderline"/>
        </w:rPr>
        <w:t>ather to call into question the grounds on which they were enslaved. The focus of European imperialists in Africa and the Americas was not on the race of the inhabitants, but their “uncivilized” nature</w:t>
      </w:r>
      <w:r w:rsidRPr="009A5215">
        <w:rPr>
          <w:sz w:val="16"/>
        </w:rPr>
        <w:t xml:space="preserve">. Beginning with Columbus and spanning through centuries of literature written by explorers and colonists, natives in the new territories were “savages,” but </w:t>
      </w:r>
      <w:r w:rsidRPr="009A5215">
        <w:rPr>
          <w:rStyle w:val="Emphasis"/>
        </w:rPr>
        <w:t>skin color was not deemed the cause of their savagery</w:t>
      </w:r>
      <w:r w:rsidRPr="009A5215">
        <w:rPr>
          <w:sz w:val="16"/>
        </w:rPr>
        <w:t xml:space="preserve">. </w:t>
      </w:r>
      <w:r w:rsidRPr="009A5215">
        <w:rPr>
          <w:rStyle w:val="StyleUnderline"/>
        </w:rPr>
        <w:t xml:space="preserve">They were instead chastised for their lack of civilization, specifically their lack of Christian religion, </w:t>
      </w:r>
      <w:r w:rsidRPr="009A5215">
        <w:rPr>
          <w:sz w:val="16"/>
        </w:rPr>
        <w:t>and it became widely affirmed that “all good Protestants in England had an obligation to help convert the savages in America to Christianity…all had a duty to extend English dominion.” (Linebaugh and Rediker, 15) Thus, c</w:t>
      </w:r>
      <w:r w:rsidRPr="009A5215">
        <w:rPr>
          <w:rStyle w:val="StyleUnderline"/>
        </w:rPr>
        <w:t>olonization and subsequent enslavement were deemed</w:t>
      </w:r>
      <w:r w:rsidRPr="009A5215">
        <w:rPr>
          <w:sz w:val="16"/>
        </w:rPr>
        <w:t xml:space="preserve"> not only a Christian duty, but also t</w:t>
      </w:r>
      <w:r w:rsidRPr="009A5215">
        <w:rPr>
          <w:rStyle w:val="StyleUnderline"/>
        </w:rPr>
        <w:t>he only mode of salvation for</w:t>
      </w:r>
      <w:r w:rsidRPr="009A5215">
        <w:rPr>
          <w:sz w:val="16"/>
        </w:rPr>
        <w:t xml:space="preserve"> African and American </w:t>
      </w:r>
      <w:r w:rsidRPr="009A5215">
        <w:rPr>
          <w:rStyle w:val="StyleUnderline"/>
        </w:rPr>
        <w:t>natives.</w:t>
      </w:r>
      <w:r w:rsidRPr="009A5215">
        <w:rPr>
          <w:sz w:val="16"/>
        </w:rPr>
        <w:t xml:space="preserve"> This rhetoric was so deeply engrained that even those enslaved were made to believe it; Phyllis Wheatley, an African American poet and slave in the 18th century, says “ ‘Twas mercy brought me from my Pagan land” (Wheatley, 505) in her poem “On Being Brought from Africa to America.” While the superiority of American society is conveyed in this poem, it is not a racial superiority. Rather, the supremecy lies in the knowledge “That there’s a god, that there’s a Saviour too.” </w:t>
      </w:r>
      <w:r w:rsidRPr="009A5215">
        <w:rPr>
          <w:sz w:val="16"/>
        </w:rPr>
        <w:lastRenderedPageBreak/>
        <w:t xml:space="preserve">Wheatley also asserts that “Negroes, black as Cain/May be refin’d and join th’ angelic train,” (Wheatley, 506) which clearly indicates that she was writing in a time before blacks were considered inferior because of their race; through Christianity, those born in “Pagan lands” could become equal to Europeans. If slavery was not always racialized, how and when did it become so? The seeds were planted towards the end of the 17th century. </w:t>
      </w:r>
      <w:r w:rsidRPr="009A5215">
        <w:rPr>
          <w:rStyle w:val="StyleUnderline"/>
        </w:rPr>
        <w:t xml:space="preserve">The capitalists who profited from the slavery and indentured servitude of the poorer classes quickly realized that those who served them vastly outnumbered them. </w:t>
      </w:r>
      <w:r w:rsidRPr="009A5215">
        <w:rPr>
          <w:sz w:val="16"/>
        </w:rPr>
        <w:t>By collecting Irish, Scottish, and English peasants as servants and enslaving African natives like Olaudah Equiano and Phyllis Wheatley, th</w:t>
      </w:r>
      <w:r w:rsidRPr="009A5215">
        <w:rPr>
          <w:rStyle w:val="StyleUnderline"/>
        </w:rPr>
        <w:t>e slave and servant class became immense, which “facilitated new forms of self-organization among them, which was alarming to the ruling class of the day</w:t>
      </w:r>
      <w:r w:rsidRPr="009A5215">
        <w:rPr>
          <w:sz w:val="16"/>
        </w:rPr>
        <w:t xml:space="preserve">.” (Linebaugh and Rediker, 40, emphasis mine) The goal of the “Parliamentarians and royalists, former antagonists in the English Revolution and civil wars” (Linebaugh and Rediker, 132) was thence to divide this mass, in order to prevent them from conspiring to overthrow their oppressors. </w:t>
      </w:r>
      <w:r w:rsidRPr="009A5215">
        <w:rPr>
          <w:rStyle w:val="Emphasis"/>
        </w:rPr>
        <w:t>The most efficient way to divide this class was along racial lines</w:t>
      </w:r>
      <w:r w:rsidRPr="009A5215">
        <w:rPr>
          <w:sz w:val="16"/>
        </w:rPr>
        <w:t xml:space="preserve">. Citing fear that “[white] lives will be as cheap as those negroes,” (Linebaugh and Rediker, 134) </w:t>
      </w:r>
      <w:r w:rsidRPr="009A5215">
        <w:rPr>
          <w:rStyle w:val="StyleUnderline"/>
        </w:rPr>
        <w:t>white servants were granted rights to protect them, while black slaves were defined by law as a form of property</w:t>
      </w:r>
      <w:r w:rsidRPr="009A5215">
        <w:rPr>
          <w:sz w:val="16"/>
        </w:rPr>
        <w:t xml:space="preserve">. (Linebaugh and Rediker, 138) This divide would ensure that, like the sailors that abused Equiano, </w:t>
      </w:r>
      <w:r w:rsidRPr="009A5215">
        <w:rPr>
          <w:rStyle w:val="StyleUnderline"/>
        </w:rPr>
        <w:t>whites would continue to exercise power over their black charges, rather than uniting with them in resistance to the system that oppressed them both.</w:t>
      </w:r>
      <w:r w:rsidRPr="009A5215">
        <w:rPr>
          <w:sz w:val="16"/>
        </w:rPr>
        <w:t xml:space="preserve"> According to Barthes, “</w:t>
      </w:r>
      <w:r w:rsidRPr="009A5215">
        <w:rPr>
          <w:rStyle w:val="StyleUnderline"/>
        </w:rPr>
        <w:t>myth deprives the object of which it speaks of all history.”</w:t>
      </w:r>
      <w:r w:rsidRPr="009A5215">
        <w:rPr>
          <w:sz w:val="16"/>
        </w:rPr>
        <w:t xml:space="preserve"> (21) Indeed, </w:t>
      </w:r>
      <w:r w:rsidRPr="009A5215">
        <w:rPr>
          <w:rStyle w:val="Emphasis"/>
        </w:rPr>
        <w:t>the perpetuation of the myth that slavery was always a racialized institution deprives all others who were enslaved of their history</w:t>
      </w:r>
      <w:r w:rsidRPr="009A5215">
        <w:rPr>
          <w:sz w:val="16"/>
        </w:rPr>
        <w:t xml:space="preserve">. But to what end? All myths are also motivated – </w:t>
      </w:r>
      <w:r w:rsidRPr="009A5215">
        <w:rPr>
          <w:rStyle w:val="StyleUnderline"/>
        </w:rPr>
        <w:t>what is the motivation behind the assertion that slavery was always motivated by racial hatred</w:t>
      </w:r>
      <w:r w:rsidRPr="009A5215">
        <w:rPr>
          <w:sz w:val="16"/>
        </w:rPr>
        <w:t>? For the past century and a half</w:t>
      </w:r>
      <w:r w:rsidRPr="009A5215">
        <w:rPr>
          <w:rStyle w:val="StyleUnderline"/>
        </w:rPr>
        <w:t xml:space="preserve">, it has been accepted in American society that slavery is an immoral institution, one that has no place in a country that cites freedom as its most important principle. </w:t>
      </w:r>
      <w:r w:rsidRPr="009A5215">
        <w:rPr>
          <w:rStyle w:val="Emphasis"/>
        </w:rPr>
        <w:t>In order for slavery to be abolished, the ideologies that supported it had to be condemned. But capitalism could not be abolished,</w:t>
      </w:r>
      <w:r w:rsidRPr="009A5215">
        <w:rPr>
          <w:rStyle w:val="StyleUnderline"/>
        </w:rPr>
        <w:t xml:space="preserve"> as America is as much rooted in capitalism as it is in ideas of freedom.</w:t>
      </w:r>
      <w:r w:rsidRPr="009A5215">
        <w:rPr>
          <w:sz w:val="16"/>
        </w:rPr>
        <w:t xml:space="preserve"> Thus, </w:t>
      </w:r>
      <w:r w:rsidRPr="009A5215">
        <w:rPr>
          <w:rStyle w:val="StyleUnderline"/>
        </w:rPr>
        <w:t xml:space="preserve">although American slavery was “essential to the rise of capitalism,” </w:t>
      </w:r>
      <w:r w:rsidRPr="009A5215">
        <w:rPr>
          <w:sz w:val="16"/>
        </w:rPr>
        <w:t xml:space="preserve">(Linebaugh and Rediker, 28) </w:t>
      </w:r>
      <w:r w:rsidRPr="009A5215">
        <w:rPr>
          <w:rStyle w:val="StyleUnderline"/>
        </w:rPr>
        <w:t>it was not acknowledged as such</w:t>
      </w:r>
      <w:r w:rsidRPr="009A5215">
        <w:rPr>
          <w:sz w:val="16"/>
        </w:rPr>
        <w:t xml:space="preserve">. </w:t>
      </w:r>
      <w:r w:rsidRPr="009A5215">
        <w:rPr>
          <w:rStyle w:val="StyleUnderline"/>
        </w:rPr>
        <w:t>Myth gives “natural and eternal justification</w:t>
      </w:r>
      <w:r w:rsidRPr="009A5215">
        <w:rPr>
          <w:sz w:val="16"/>
        </w:rPr>
        <w:t xml:space="preserve">,” (Barthes, 17), </w:t>
      </w:r>
      <w:r w:rsidRPr="009A5215">
        <w:rPr>
          <w:rStyle w:val="StyleUnderline"/>
        </w:rPr>
        <w:t>and the “natural and eternal justification” given to slavery was race</w:t>
      </w:r>
      <w:r w:rsidRPr="009A5215">
        <w:rPr>
          <w:sz w:val="16"/>
        </w:rPr>
        <w:t>.</w:t>
      </w:r>
      <w:r w:rsidRPr="009A5215">
        <w:rPr>
          <w:rStyle w:val="StyleUnderline"/>
        </w:rPr>
        <w:t xml:space="preserve"> Racism took capitalism’s place as the ideology to be disposed of along with slavery</w:t>
      </w:r>
      <w:r w:rsidRPr="009A5215">
        <w:rPr>
          <w:sz w:val="16"/>
        </w:rPr>
        <w:t xml:space="preserve">. </w:t>
      </w:r>
      <w:r w:rsidRPr="009A5215">
        <w:rPr>
          <w:rStyle w:val="StyleUnderline"/>
        </w:rPr>
        <w:t xml:space="preserve">This permits America to say, with confidence, that slavery is an institution entirely in the past, despite the fact that </w:t>
      </w:r>
      <w:r w:rsidRPr="009A5215">
        <w:rPr>
          <w:rStyle w:val="Emphasis"/>
        </w:rPr>
        <w:t xml:space="preserve">the roots of the system are still the roots of our existing society. </w:t>
      </w:r>
      <w:r w:rsidRPr="009A5215">
        <w:rPr>
          <w:sz w:val="16"/>
        </w:rPr>
        <w:t>T</w:t>
      </w:r>
      <w:r w:rsidRPr="009A5215">
        <w:rPr>
          <w:rStyle w:val="Emphasis"/>
        </w:rPr>
        <w:t>he “accidental evil” is acknowledged as the whole evil,</w:t>
      </w:r>
      <w:r w:rsidRPr="009A5215">
        <w:rPr>
          <w:sz w:val="16"/>
        </w:rPr>
        <w:t xml:space="preserve"> </w:t>
      </w:r>
      <w:r w:rsidRPr="009A5215">
        <w:rPr>
          <w:rStyle w:val="StyleUnderline"/>
        </w:rPr>
        <w:t xml:space="preserve">and reality is understood more cheaply. </w:t>
      </w:r>
      <w:r w:rsidRPr="009A5215">
        <w:rPr>
          <w:sz w:val="16"/>
        </w:rPr>
        <w:t xml:space="preserve">(Barthes, 20-22) </w:t>
      </w:r>
      <w:r w:rsidRPr="009A5215">
        <w:rPr>
          <w:rStyle w:val="StyleUnderline"/>
        </w:rPr>
        <w:t>Capitalism, the “principal evil,” therefore thrives</w:t>
      </w:r>
      <w:r w:rsidRPr="009A5215">
        <w:rPr>
          <w:sz w:val="16"/>
        </w:rPr>
        <w:t>.</w:t>
      </w:r>
    </w:p>
    <w:p w:rsidR="007D0978" w:rsidRDefault="007D0978" w:rsidP="007D0978"/>
    <w:p w:rsidR="007D0978" w:rsidRPr="007E4BA3" w:rsidRDefault="007D0978" w:rsidP="007D0978">
      <w:pPr>
        <w:pStyle w:val="Heading4"/>
      </w:pPr>
      <w:r>
        <w:t xml:space="preserve">Slavery was not based on racial antagonism, but economic exploitation </w:t>
      </w:r>
    </w:p>
    <w:p w:rsidR="007D0978" w:rsidRDefault="007D0978" w:rsidP="007D0978">
      <w:r w:rsidRPr="00D86A9C">
        <w:rPr>
          <w:rStyle w:val="Style13ptBold"/>
        </w:rPr>
        <w:t>Alexander 2010</w:t>
      </w:r>
      <w:r>
        <w:t xml:space="preserve"> (Michelle, associate professor of law, Ohio State University, Kirwan Institute for the Study of Race and Ethnicity, former direct of ACLU’S Racial Justice Project, J.D., Stanford Law School) </w:t>
      </w:r>
      <w:r>
        <w:rPr>
          <w:i/>
        </w:rPr>
        <w:t>The New Jim Crow: Mass Incarceration in the Age of Colorblindness</w:t>
      </w:r>
      <w:r>
        <w:t>, The New Press 2010, pages 23-25, MM)</w:t>
      </w:r>
    </w:p>
    <w:p w:rsidR="007D0978" w:rsidRPr="00132435" w:rsidRDefault="007D0978" w:rsidP="007D0978"/>
    <w:p w:rsidR="007D0978" w:rsidRPr="00D86A9C" w:rsidRDefault="007D0978" w:rsidP="007D0978">
      <w:pPr>
        <w:rPr>
          <w:rStyle w:val="StyleUnderline"/>
        </w:rPr>
      </w:pPr>
      <w:r w:rsidRPr="007E4BA3">
        <w:rPr>
          <w:sz w:val="16"/>
        </w:rPr>
        <w:t xml:space="preserve">The concept of race is a relatively recent development. </w:t>
      </w:r>
      <w:r w:rsidRPr="007E4BA3">
        <w:rPr>
          <w:rStyle w:val="StyleUnderline"/>
        </w:rPr>
        <w:t>Only in the past few centuries, owing largely to European imperialism, have</w:t>
      </w:r>
      <w:r w:rsidRPr="007E4BA3">
        <w:rPr>
          <w:sz w:val="16"/>
        </w:rPr>
        <w:t xml:space="preserve"> the world’s </w:t>
      </w:r>
      <w:r w:rsidRPr="007E4BA3">
        <w:rPr>
          <w:rStyle w:val="StyleUnderline"/>
        </w:rPr>
        <w:t>people been classified along racial lines</w:t>
      </w:r>
      <w:r w:rsidRPr="007E4BA3">
        <w:rPr>
          <w:sz w:val="16"/>
        </w:rPr>
        <w:t xml:space="preserve">. Here, </w:t>
      </w:r>
      <w:r w:rsidRPr="007E4BA3">
        <w:rPr>
          <w:rStyle w:val="StyleUnderline"/>
        </w:rPr>
        <w:t>in America, the idea of race emerged as a means of reconciling chattel slavery</w:t>
      </w:r>
      <w:r w:rsidRPr="007E4BA3">
        <w:rPr>
          <w:sz w:val="16"/>
        </w:rPr>
        <w:t>—</w:t>
      </w:r>
      <w:r w:rsidRPr="007E4BA3">
        <w:rPr>
          <w:rStyle w:val="StyleUnderline"/>
        </w:rPr>
        <w:t>as well as the</w:t>
      </w:r>
      <w:r w:rsidRPr="007E4BA3">
        <w:rPr>
          <w:sz w:val="16"/>
        </w:rPr>
        <w:t xml:space="preserve"> </w:t>
      </w:r>
      <w:r w:rsidRPr="007E4BA3">
        <w:rPr>
          <w:rStyle w:val="StyleUnderline"/>
        </w:rPr>
        <w:t>extermination of American Indians—with ideals of freedom</w:t>
      </w:r>
      <w:r w:rsidRPr="007E4BA3">
        <w:rPr>
          <w:sz w:val="16"/>
        </w:rPr>
        <w:t xml:space="preserve"> preached by whites in the new colonies. In the early colonial period, </w:t>
      </w:r>
      <w:r w:rsidRPr="007E4BA3">
        <w:rPr>
          <w:rStyle w:val="StyleUnderline"/>
        </w:rPr>
        <w:t>when settlements remained</w:t>
      </w:r>
      <w:r w:rsidRPr="007E4BA3">
        <w:rPr>
          <w:sz w:val="16"/>
        </w:rPr>
        <w:t xml:space="preserve"> relatively </w:t>
      </w:r>
      <w:r w:rsidRPr="007E4BA3">
        <w:rPr>
          <w:rStyle w:val="StyleUnderline"/>
        </w:rPr>
        <w:t>small, indentured servitude was the dominant means of securing</w:t>
      </w:r>
      <w:r w:rsidRPr="007E4BA3">
        <w:rPr>
          <w:sz w:val="16"/>
        </w:rPr>
        <w:t xml:space="preserve"> cheap </w:t>
      </w:r>
      <w:r w:rsidRPr="007E4BA3">
        <w:rPr>
          <w:rStyle w:val="StyleUnderline"/>
        </w:rPr>
        <w:t>labor.</w:t>
      </w:r>
      <w:r w:rsidRPr="007E4BA3">
        <w:rPr>
          <w:sz w:val="16"/>
        </w:rPr>
        <w:t xml:space="preserve"> Under this system, </w:t>
      </w:r>
      <w:r w:rsidRPr="007E4BA3">
        <w:rPr>
          <w:rStyle w:val="StyleUnderline"/>
        </w:rPr>
        <w:t>whites and blacks struggled to survive against a common enemy</w:t>
      </w:r>
      <w:r w:rsidRPr="007E4BA3">
        <w:rPr>
          <w:sz w:val="16"/>
        </w:rPr>
        <w:t>, what historian Lerone Bennett Jr. describes as “</w:t>
      </w:r>
      <w:r w:rsidRPr="007E4BA3">
        <w:rPr>
          <w:rStyle w:val="StyleUnderline"/>
        </w:rPr>
        <w:t xml:space="preserve">the big planter apparatus </w:t>
      </w:r>
      <w:r w:rsidRPr="007E4BA3">
        <w:rPr>
          <w:sz w:val="16"/>
        </w:rPr>
        <w:t xml:space="preserve">and a social system that legalized terror against black and white bondsmen.” </w:t>
      </w:r>
      <w:r w:rsidRPr="007E4BA3">
        <w:rPr>
          <w:rStyle w:val="StyleUnderline"/>
        </w:rPr>
        <w:t>Initially, blacks brought to this country were not all enslaved</w:t>
      </w:r>
      <w:r w:rsidRPr="007E4BA3">
        <w:rPr>
          <w:sz w:val="16"/>
        </w:rPr>
        <w:t xml:space="preserve">; many were treated as indentured servants. </w:t>
      </w:r>
      <w:r w:rsidRPr="007E4BA3">
        <w:rPr>
          <w:rStyle w:val="StyleUnderline"/>
        </w:rPr>
        <w:t>As plantation farming expanded</w:t>
      </w:r>
      <w:r w:rsidRPr="007E4BA3">
        <w:rPr>
          <w:sz w:val="16"/>
        </w:rPr>
        <w:t xml:space="preserve">, particular tobacco and cotton farming, </w:t>
      </w:r>
      <w:r w:rsidRPr="007E4BA3">
        <w:rPr>
          <w:rStyle w:val="StyleUnderline"/>
        </w:rPr>
        <w:t>demand increased greatly for both labor and land. The demand for land was met by invading</w:t>
      </w:r>
      <w:r w:rsidRPr="007E4BA3">
        <w:rPr>
          <w:sz w:val="16"/>
        </w:rPr>
        <w:t xml:space="preserve"> and conquering larger and larger swaths of </w:t>
      </w:r>
      <w:r w:rsidRPr="007E4BA3">
        <w:rPr>
          <w:rStyle w:val="StyleUnderline"/>
        </w:rPr>
        <w:t>territory.</w:t>
      </w:r>
      <w:r w:rsidRPr="007E4BA3">
        <w:rPr>
          <w:sz w:val="16"/>
        </w:rPr>
        <w:t xml:space="preserve"> American Indians became a growing impediment to white European “progress,” and during this period, the images of American Indians promoted in books, newspapers, and magazines became increasingly negative. As sociologists Keith Kilty and Eric Swank have observed, eliminating “savages” is less of a moral problem than eliminating human </w:t>
      </w:r>
      <w:r w:rsidRPr="007E4BA3">
        <w:rPr>
          <w:sz w:val="16"/>
        </w:rPr>
        <w:lastRenderedPageBreak/>
        <w:t xml:space="preserve">beings, and therefore American Indians came to be understood as a lesser race—uncivilized savages—thus providing a justification for the extermination of a native peoples. </w:t>
      </w:r>
      <w:r w:rsidRPr="007E4BA3">
        <w:rPr>
          <w:rStyle w:val="StyleUnderline"/>
        </w:rPr>
        <w:t>The growing demand for labor</w:t>
      </w:r>
      <w:r w:rsidRPr="007E4BA3">
        <w:rPr>
          <w:sz w:val="16"/>
        </w:rPr>
        <w:t xml:space="preserve"> on plantations </w:t>
      </w:r>
      <w:r w:rsidRPr="007E4BA3">
        <w:rPr>
          <w:rStyle w:val="StyleUnderline"/>
        </w:rPr>
        <w:t>was met through slavery. American Indians were</w:t>
      </w:r>
      <w:r w:rsidRPr="007E4BA3">
        <w:rPr>
          <w:sz w:val="16"/>
        </w:rPr>
        <w:t xml:space="preserve"> considered </w:t>
      </w:r>
      <w:r w:rsidRPr="007E4BA3">
        <w:rPr>
          <w:rStyle w:val="StyleUnderline"/>
        </w:rPr>
        <w:t>unsuitable</w:t>
      </w:r>
      <w:r w:rsidRPr="007E4BA3">
        <w:rPr>
          <w:sz w:val="16"/>
        </w:rPr>
        <w:t xml:space="preserve"> as slaves, largely </w:t>
      </w:r>
      <w:r w:rsidRPr="007E4BA3">
        <w:rPr>
          <w:rStyle w:val="StyleUnderline"/>
        </w:rPr>
        <w:t>because</w:t>
      </w:r>
      <w:r w:rsidRPr="007E4BA3">
        <w:rPr>
          <w:sz w:val="16"/>
        </w:rPr>
        <w:t xml:space="preserve"> native </w:t>
      </w:r>
      <w:r w:rsidRPr="007E4BA3">
        <w:rPr>
          <w:rStyle w:val="StyleUnderline"/>
        </w:rPr>
        <w:t>tribes were</w:t>
      </w:r>
      <w:r w:rsidRPr="007E4BA3">
        <w:rPr>
          <w:sz w:val="16"/>
        </w:rPr>
        <w:t xml:space="preserve"> clearly </w:t>
      </w:r>
      <w:r w:rsidRPr="007E4BA3">
        <w:rPr>
          <w:rStyle w:val="StyleUnderline"/>
        </w:rPr>
        <w:t>in a position to fight back. The fear of raids by Indian tribes led plantation owners to grasp for</w:t>
      </w:r>
      <w:r w:rsidRPr="007E4BA3">
        <w:rPr>
          <w:sz w:val="16"/>
        </w:rPr>
        <w:t xml:space="preserve"> an </w:t>
      </w:r>
      <w:r w:rsidRPr="007E4BA3">
        <w:rPr>
          <w:rStyle w:val="StyleUnderline"/>
        </w:rPr>
        <w:t>alternative</w:t>
      </w:r>
      <w:r w:rsidRPr="007E4BA3">
        <w:rPr>
          <w:sz w:val="16"/>
        </w:rPr>
        <w:t xml:space="preserve"> source of free </w:t>
      </w:r>
      <w:r w:rsidRPr="007E4BA3">
        <w:rPr>
          <w:rStyle w:val="StyleUnderline"/>
        </w:rPr>
        <w:t>labor. European immigrants were</w:t>
      </w:r>
      <w:r w:rsidRPr="007E4BA3">
        <w:rPr>
          <w:sz w:val="16"/>
        </w:rPr>
        <w:t xml:space="preserve"> also deemed </w:t>
      </w:r>
      <w:r w:rsidRPr="007E4BA3">
        <w:rPr>
          <w:rStyle w:val="StyleUnderline"/>
        </w:rPr>
        <w:t>poor candidates</w:t>
      </w:r>
      <w:r w:rsidRPr="007E4BA3">
        <w:rPr>
          <w:sz w:val="16"/>
        </w:rPr>
        <w:t xml:space="preserve"> for slavery, not because of their race, but rather because </w:t>
      </w:r>
      <w:r w:rsidRPr="007E4BA3">
        <w:rPr>
          <w:rStyle w:val="StyleUnderline"/>
        </w:rPr>
        <w:t>they were in short supply and enslavement would</w:t>
      </w:r>
      <w:r w:rsidRPr="007E4BA3">
        <w:rPr>
          <w:sz w:val="16"/>
        </w:rPr>
        <w:t xml:space="preserve">, quite naturally, </w:t>
      </w:r>
      <w:r w:rsidRPr="007E4BA3">
        <w:rPr>
          <w:rStyle w:val="StyleUnderline"/>
        </w:rPr>
        <w:t>interfere with voluntary immigration</w:t>
      </w:r>
      <w:r w:rsidRPr="007E4BA3">
        <w:rPr>
          <w:sz w:val="16"/>
        </w:rPr>
        <w:t xml:space="preserve"> to the new colonies. Plantation owners thus viewed African, who were relatively powerless, as the ideal slaves. </w:t>
      </w:r>
      <w:r w:rsidRPr="007E4BA3">
        <w:rPr>
          <w:rStyle w:val="StyleUnderline"/>
        </w:rPr>
        <w:t>The systematic enslavement of Africans</w:t>
      </w:r>
      <w:r w:rsidRPr="007E4BA3">
        <w:rPr>
          <w:sz w:val="16"/>
        </w:rPr>
        <w:t xml:space="preserve">, and the rearing of their children under bondage, </w:t>
      </w:r>
      <w:r w:rsidRPr="007E4BA3">
        <w:rPr>
          <w:rStyle w:val="StyleUnderline"/>
        </w:rPr>
        <w:t xml:space="preserve">emerged with all </w:t>
      </w:r>
      <w:r w:rsidRPr="007E4BA3">
        <w:rPr>
          <w:rStyle w:val="Emphasis"/>
        </w:rPr>
        <w:t>deliberate speed</w:t>
      </w:r>
      <w:r w:rsidRPr="007E4BA3">
        <w:rPr>
          <w:sz w:val="16"/>
        </w:rPr>
        <w:t xml:space="preserve">—quickened by events such as Bacon’s Rebellion. Nathaniel Bacon was a white property owner in Jamestown, Virginia, who managed to unite slaves, indentured servants, and poor whites in a revolutionary effort to overthrow the planter elite. Although slaves clearly occupied the lowest position in the social hierarchy and suffered the most under the plantation system, the condition of indentured whites was barely better, and the majority of free whites lived in extreme poverty. As explained by historian Edmund Morgan, in colonies like Virginia, the planter elite, with huge land grants, occupied a vastly superior position to workers of all colors. Southern colonies did not hesitate to invent ways to extend the terms of servitude, and the planter class accumulated uncultivated lands to restrict the options of free workers. The simmering resentment against the planter class created conditions that were ripe for revolt. Varying accounts of Bacon’s rebellion abound, but the basic facts are these: Bacon developed plans in 1675 to seize Native American lands in order to acquire more property for himself and others and nullify the threat of Indian raids. When the planter elite in Virginia refused to provide militia support for his scheme, Bacon retaliated, leading an attack on the elite, their homes, and their property. He openly condemned the rich for their oppression of the poor and inspired an alliance of white and black bond laborers, as well as slaves, who demanded an end to their servitude. The attempted revolution was ended by force and false promises of amnesty. A number of people who participated in the revolt were hanged. The events in Jamestown were alarming to the planter elite, who were deeply fearful of the multiracial alliance of bond workers and slaves. Word of Bacon’s Rebellion spread far and wide, and several more uprisings of a similar type followed. </w:t>
      </w:r>
      <w:r w:rsidRPr="007E4BA3">
        <w:rPr>
          <w:rStyle w:val="StyleUnderline"/>
        </w:rPr>
        <w:t>In an effort to protect their superior status and economic position, the planters shifted their strategy for maintaining dominance.</w:t>
      </w:r>
      <w:r w:rsidRPr="007E4BA3">
        <w:rPr>
          <w:sz w:val="16"/>
        </w:rPr>
        <w:t xml:space="preserve"> They abandon their heavy reliance on indentured servants in favor of the importation of more black slaves. Instead of importing English-speaking slaves from the West Indies, who were more likely to be familiar with European language and culture, many more </w:t>
      </w:r>
      <w:r w:rsidRPr="007E4BA3">
        <w:rPr>
          <w:rStyle w:val="StyleUnderline"/>
        </w:rPr>
        <w:t>slaves were shipped directly from Africa. These slaves would be far easier to control and far less likely to form alliances with poor whites. Fearful that such measures might not be sufficient</w:t>
      </w:r>
      <w:r w:rsidRPr="007E4BA3">
        <w:rPr>
          <w:sz w:val="16"/>
        </w:rPr>
        <w:t xml:space="preserve"> to protect their interests, </w:t>
      </w:r>
      <w:r w:rsidRPr="007E4BA3">
        <w:rPr>
          <w:rStyle w:val="StyleUnderline"/>
        </w:rPr>
        <w:t>the planter class took an additional precautionary step,</w:t>
      </w:r>
      <w:r w:rsidRPr="007E4BA3">
        <w:rPr>
          <w:sz w:val="16"/>
        </w:rPr>
        <w:t xml:space="preserve"> a step that would later become known as </w:t>
      </w:r>
      <w:r w:rsidRPr="007E4BA3">
        <w:rPr>
          <w:rStyle w:val="Emphasis"/>
        </w:rPr>
        <w:t>a “racial bribe.”</w:t>
      </w:r>
      <w:r w:rsidRPr="007E4BA3">
        <w:rPr>
          <w:sz w:val="16"/>
        </w:rPr>
        <w:t xml:space="preserve"> </w:t>
      </w:r>
      <w:r w:rsidRPr="007E4BA3">
        <w:rPr>
          <w:rStyle w:val="StyleUnderline"/>
        </w:rPr>
        <w:t xml:space="preserve">Deliberately and strategically, the planter class extended special privileges to poor whites in an effort to </w:t>
      </w:r>
      <w:r w:rsidRPr="007E4BA3">
        <w:rPr>
          <w:rStyle w:val="Emphasis"/>
        </w:rPr>
        <w:t>drive a wedge</w:t>
      </w:r>
      <w:r w:rsidRPr="007E4BA3">
        <w:rPr>
          <w:sz w:val="16"/>
        </w:rPr>
        <w:t xml:space="preserve"> </w:t>
      </w:r>
      <w:r w:rsidRPr="007E4BA3">
        <w:rPr>
          <w:rStyle w:val="StyleUnderline"/>
        </w:rPr>
        <w:t>between them and black slaves.</w:t>
      </w:r>
      <w:r w:rsidRPr="007E4BA3">
        <w:rPr>
          <w:sz w:val="16"/>
        </w:rPr>
        <w:t xml:space="preserve"> White settlers were allowed greater access to Native American lands, white servants were allowed to police slaves through slave patrols and militias, and barriers were created so that free labor would not be placed in competition with slave labor. </w:t>
      </w:r>
      <w:r w:rsidRPr="007E4BA3">
        <w:rPr>
          <w:rStyle w:val="StyleUnderline"/>
        </w:rPr>
        <w:t>These measures effectively eliminated the risk of future alliances between black slaves and poor whites. Poor whites suddenly had a direct, personal stake in the existence of a race-based system of slavery. Their own plight had not improved</w:t>
      </w:r>
      <w:r w:rsidRPr="007E4BA3">
        <w:rPr>
          <w:sz w:val="16"/>
        </w:rPr>
        <w:t xml:space="preserve"> by much, </w:t>
      </w:r>
      <w:r w:rsidRPr="007E4BA3">
        <w:rPr>
          <w:rStyle w:val="StyleUnderline"/>
        </w:rPr>
        <w:t>but at least they were not slaves. Once the planter elite split the labor force, poor whites</w:t>
      </w:r>
      <w:r w:rsidRPr="007E4BA3">
        <w:rPr>
          <w:sz w:val="16"/>
        </w:rPr>
        <w:t xml:space="preserve"> responded to the logic of their situation and </w:t>
      </w:r>
      <w:r w:rsidRPr="007E4BA3">
        <w:rPr>
          <w:rStyle w:val="StyleUnderline"/>
        </w:rPr>
        <w:t>sought ways to expand their racially privileged position.</w:t>
      </w:r>
    </w:p>
    <w:p w:rsidR="007D0978" w:rsidRDefault="007D0978" w:rsidP="007D0978">
      <w:pPr>
        <w:pStyle w:val="Heading4"/>
      </w:pPr>
      <w:r>
        <w:t>Capitalism is the cause of slavery- the alternative is a class-based critique of the system which is the only way to deconstruct racism</w:t>
      </w:r>
    </w:p>
    <w:p w:rsidR="007D0978" w:rsidRPr="007E4BA3" w:rsidRDefault="007D0978" w:rsidP="007D0978">
      <w:r w:rsidRPr="00D806BE">
        <w:rPr>
          <w:rStyle w:val="Citation"/>
        </w:rPr>
        <w:t>McLaren</w:t>
      </w:r>
      <w:r>
        <w:rPr>
          <w:rStyle w:val="Citation"/>
        </w:rPr>
        <w:t xml:space="preserve"> 4</w:t>
      </w:r>
      <w:r>
        <w:t xml:space="preserve">, </w:t>
      </w:r>
      <w:r w:rsidRPr="007E4BA3">
        <w:t>Distinguished Fellow – Critical Studies @ Chapman U and UCLA urban schooling prof, and Scatamburlo-D’Annibale, associate professor of Communication – U Windsor, ‘4</w:t>
      </w:r>
    </w:p>
    <w:p w:rsidR="007D0978" w:rsidRPr="007E4BA3" w:rsidRDefault="007D0978" w:rsidP="007D0978">
      <w:r w:rsidRPr="007E4BA3">
        <w:t>(Peter and Valerie, “Class Dismissed? Historical materialism and the politics of ‘difference’,” Educational Philosophy and Theory Vol. 36, Issue 2, p. 183-199</w:t>
      </w:r>
      <w:r>
        <w:t>, MM</w:t>
      </w:r>
      <w:r w:rsidRPr="007E4BA3">
        <w:t>)</w:t>
      </w:r>
    </w:p>
    <w:p w:rsidR="007D0978" w:rsidRDefault="007D0978" w:rsidP="007D0978"/>
    <w:p w:rsidR="007D0978" w:rsidRDefault="007D0978" w:rsidP="007D0978">
      <w:r w:rsidRPr="007E4BA3">
        <w:rPr>
          <w:sz w:val="16"/>
        </w:rPr>
        <w:t xml:space="preserve">For well over two decades we have witnessed the jubilant liberal and conservative pronouncements of the demise of socialism. Concomitantly, </w:t>
      </w:r>
      <w:r w:rsidRPr="007E4BA3">
        <w:rPr>
          <w:rStyle w:val="StyleUnderline"/>
        </w:rPr>
        <w:t>history's presumed failure to defang</w:t>
      </w:r>
      <w:r w:rsidRPr="007E4BA3">
        <w:rPr>
          <w:sz w:val="16"/>
        </w:rPr>
        <w:t xml:space="preserve"> existing </w:t>
      </w:r>
      <w:r w:rsidRPr="007E4BA3">
        <w:rPr>
          <w:rStyle w:val="StyleUnderline"/>
        </w:rPr>
        <w:t>capitalist relations has been read</w:t>
      </w:r>
      <w:r w:rsidRPr="007E4BA3">
        <w:rPr>
          <w:sz w:val="16"/>
        </w:rPr>
        <w:t xml:space="preserve"> by many self-identified ‘radicals’ </w:t>
      </w:r>
      <w:r w:rsidRPr="007E4BA3">
        <w:rPr>
          <w:rStyle w:val="StyleUnderline"/>
        </w:rPr>
        <w:t>as an advertisement for capitalism's inevitability.</w:t>
      </w:r>
      <w:r w:rsidRPr="007E4BA3">
        <w:rPr>
          <w:sz w:val="16"/>
        </w:rPr>
        <w:t xml:space="preserve"> As a result, </w:t>
      </w:r>
      <w:r w:rsidRPr="007E4BA3">
        <w:rPr>
          <w:rStyle w:val="StyleUnderline"/>
        </w:rPr>
        <w:t>the chorus refrain ‘There Is No Alternative’</w:t>
      </w:r>
      <w:r w:rsidRPr="007E4BA3">
        <w:rPr>
          <w:sz w:val="16"/>
        </w:rPr>
        <w:t xml:space="preserve">, sung by liberals and conservatives, </w:t>
      </w:r>
      <w:r w:rsidRPr="007E4BA3">
        <w:rPr>
          <w:rStyle w:val="StyleUnderline"/>
        </w:rPr>
        <w:t>has been buttressed by the symphony of post-Marxist voices recommending that we give socialism a</w:t>
      </w:r>
      <w:r w:rsidRPr="007E4BA3">
        <w:rPr>
          <w:sz w:val="16"/>
        </w:rPr>
        <w:t xml:space="preserve"> decent </w:t>
      </w:r>
      <w:r w:rsidRPr="007E4BA3">
        <w:rPr>
          <w:rStyle w:val="StyleUnderline"/>
        </w:rPr>
        <w:t>burial and move on</w:t>
      </w:r>
      <w:r w:rsidRPr="007E4BA3">
        <w:rPr>
          <w:sz w:val="16"/>
        </w:rPr>
        <w:t xml:space="preserve">.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progressive </w:t>
      </w:r>
      <w:r w:rsidRPr="007E4BA3">
        <w:rPr>
          <w:rStyle w:val="StyleUnderline"/>
        </w:rPr>
        <w:t xml:space="preserve">Leftists should </w:t>
      </w:r>
      <w:r w:rsidRPr="007E4BA3">
        <w:rPr>
          <w:rStyle w:val="Emphasis"/>
        </w:rPr>
        <w:t>refuse to accept</w:t>
      </w:r>
      <w:r w:rsidRPr="007E4BA3">
        <w:rPr>
          <w:sz w:val="16"/>
        </w:rPr>
        <w:t xml:space="preserve">—namely </w:t>
      </w:r>
      <w:r w:rsidRPr="007E4BA3">
        <w:rPr>
          <w:rStyle w:val="Emphasis"/>
        </w:rPr>
        <w:t>the triumph of capitalism</w:t>
      </w:r>
      <w:r w:rsidRPr="007E4BA3">
        <w:rPr>
          <w:sz w:val="16"/>
        </w:rPr>
        <w:t xml:space="preserve"> </w:t>
      </w:r>
      <w:r w:rsidRPr="007E4BA3">
        <w:rPr>
          <w:rStyle w:val="StyleUnderline"/>
        </w:rPr>
        <w:t>and</w:t>
      </w:r>
      <w:r w:rsidRPr="007E4BA3">
        <w:rPr>
          <w:sz w:val="16"/>
        </w:rPr>
        <w:t xml:space="preserve"> its political bedfellow </w:t>
      </w:r>
      <w:r w:rsidRPr="007E4BA3">
        <w:rPr>
          <w:rStyle w:val="StyleUnderline"/>
        </w:rPr>
        <w:t xml:space="preserve">neo-liberalism, which </w:t>
      </w:r>
      <w:r w:rsidRPr="007E4BA3">
        <w:rPr>
          <w:rStyle w:val="StyleUnderline"/>
        </w:rPr>
        <w:lastRenderedPageBreak/>
        <w:t>have worked together to naturalize suffering, undermine collective struggle, and obliterate hope</w:t>
      </w:r>
      <w:r w:rsidRPr="007E4BA3">
        <w:rPr>
          <w:sz w:val="16"/>
        </w:rPr>
        <w:t xml:space="preserve">. We concur with Amin (1998), who claims that </w:t>
      </w:r>
      <w:r w:rsidRPr="007E4BA3">
        <w:rPr>
          <w:rStyle w:val="StyleUnderline"/>
        </w:rPr>
        <w:t>such chants must be defied and revealed as absurd</w:t>
      </w:r>
      <w:r w:rsidRPr="007E4BA3">
        <w:rPr>
          <w:sz w:val="16"/>
        </w:rPr>
        <w:t xml:space="preserve"> and criminal, and who puts the challenge we face in no uncertain terms: </w:t>
      </w:r>
      <w:r w:rsidRPr="007E4BA3">
        <w:rPr>
          <w:rStyle w:val="StyleUnderline"/>
        </w:rPr>
        <w:t xml:space="preserve">humanity may let itself be led by capitalism's logic to a </w:t>
      </w:r>
      <w:r w:rsidRPr="007E4BA3">
        <w:rPr>
          <w:rStyle w:val="Emphasis"/>
        </w:rPr>
        <w:t>fate of collective suicide</w:t>
      </w:r>
      <w:r w:rsidRPr="007E4BA3">
        <w:rPr>
          <w:sz w:val="16"/>
        </w:rPr>
        <w:t xml:space="preserve"> </w:t>
      </w:r>
      <w:r w:rsidRPr="007E4BA3">
        <w:rPr>
          <w:rStyle w:val="StyleUnderline"/>
        </w:rPr>
        <w:t>or it may pave the way for an alternative humanist project of global socialism.</w:t>
      </w:r>
      <w:r w:rsidRPr="007E4BA3">
        <w:rPr>
          <w:u w:val="single"/>
        </w:rPr>
        <w:t xml:space="preserve"> </w:t>
      </w:r>
      <w:r w:rsidRPr="007E4BA3">
        <w:rPr>
          <w:sz w:val="16"/>
        </w:rPr>
        <w:t xml:space="preserve">The </w:t>
      </w:r>
      <w:r w:rsidRPr="007E4BA3">
        <w:rPr>
          <w:rStyle w:val="StyleUnderline"/>
        </w:rPr>
        <w:t>grosteque conditions</w:t>
      </w:r>
      <w:r w:rsidRPr="007E4BA3">
        <w:rPr>
          <w:sz w:val="16"/>
        </w:rPr>
        <w:t xml:space="preserve"> that inspired Marx to pen his original critique </w:t>
      </w:r>
      <w:r w:rsidRPr="007E4BA3">
        <w:rPr>
          <w:rStyle w:val="StyleUnderline"/>
        </w:rPr>
        <w:t>of capitalism are</w:t>
      </w:r>
      <w:r w:rsidRPr="007E4BA3">
        <w:rPr>
          <w:sz w:val="16"/>
        </w:rPr>
        <w:t xml:space="preserve"> present and </w:t>
      </w:r>
      <w:r w:rsidRPr="007E4BA3">
        <w:rPr>
          <w:rStyle w:val="StyleUnderline"/>
        </w:rPr>
        <w:t>flourishing.</w:t>
      </w:r>
      <w:r w:rsidRPr="007E4BA3">
        <w:rPr>
          <w:sz w:val="16"/>
        </w:rPr>
        <w:t xml:space="preserve"> The </w:t>
      </w:r>
      <w:r w:rsidRPr="007E4BA3">
        <w:rPr>
          <w:rStyle w:val="StyleUnderline"/>
        </w:rPr>
        <w:t>inequalities</w:t>
      </w:r>
      <w:r w:rsidRPr="007E4BA3">
        <w:rPr>
          <w:sz w:val="16"/>
        </w:rPr>
        <w:t xml:space="preserve"> of wealth and the gross imbalances of power that exist today </w:t>
      </w:r>
      <w:r w:rsidRPr="007E4BA3">
        <w:rPr>
          <w:rStyle w:val="StyleUnderline"/>
        </w:rPr>
        <w:t>are leading to abuses that exceed those encountered in Marx's day</w:t>
      </w:r>
      <w:r w:rsidRPr="007E4BA3">
        <w:rPr>
          <w:sz w:val="16"/>
        </w:rPr>
        <w:t xml:space="preserve"> (Greider, 1998, p. 39). Global capitalism has paved the way for </w:t>
      </w:r>
      <w:r w:rsidRPr="007E4BA3">
        <w:rPr>
          <w:rStyle w:val="StyleUnderline"/>
        </w:rPr>
        <w:t>the obscene concentration of wealth</w:t>
      </w:r>
      <w:r w:rsidRPr="007E4BA3">
        <w:rPr>
          <w:sz w:val="16"/>
        </w:rPr>
        <w:t xml:space="preserve"> in fewer and fewer hands and </w:t>
      </w:r>
      <w:r w:rsidRPr="007E4BA3">
        <w:rPr>
          <w:rStyle w:val="StyleUnderline"/>
        </w:rPr>
        <w:t>created a world</w:t>
      </w:r>
      <w:r w:rsidRPr="007E4BA3">
        <w:rPr>
          <w:sz w:val="16"/>
        </w:rPr>
        <w:t xml:space="preserve"> increasingly </w:t>
      </w:r>
      <w:r w:rsidRPr="007E4BA3">
        <w:rPr>
          <w:rStyle w:val="StyleUnderline"/>
        </w:rPr>
        <w:t>divided between</w:t>
      </w:r>
      <w:r w:rsidRPr="007E4BA3">
        <w:rPr>
          <w:sz w:val="16"/>
        </w:rPr>
        <w:t xml:space="preserve"> those who enjoy </w:t>
      </w:r>
      <w:r w:rsidRPr="007E4BA3">
        <w:rPr>
          <w:rStyle w:val="StyleUnderline"/>
        </w:rPr>
        <w:t>opulent affluence and</w:t>
      </w:r>
      <w:r w:rsidRPr="007E4BA3">
        <w:rPr>
          <w:sz w:val="16"/>
        </w:rPr>
        <w:t xml:space="preserve"> those who languish in </w:t>
      </w:r>
      <w:r w:rsidRPr="007E4BA3">
        <w:rPr>
          <w:rStyle w:val="StyleUnderline"/>
        </w:rPr>
        <w:t>dehumanizing conditions</w:t>
      </w:r>
      <w:r w:rsidRPr="007E4BA3">
        <w:rPr>
          <w:sz w:val="16"/>
        </w:rPr>
        <w:t xml:space="preserve"> and economic misery. In every corner of the globe, </w:t>
      </w:r>
      <w:r w:rsidRPr="007E4BA3">
        <w:rPr>
          <w:rStyle w:val="StyleUnderline"/>
        </w:rPr>
        <w:t>we are witnessing social disintegration</w:t>
      </w:r>
      <w:r w:rsidRPr="007E4BA3">
        <w:rPr>
          <w:sz w:val="16"/>
        </w:rPr>
        <w:t xml:space="preserve"> as revealed by a rise in </w:t>
      </w:r>
      <w:r w:rsidRPr="007E4BA3">
        <w:rPr>
          <w:rStyle w:val="StyleUnderline"/>
        </w:rPr>
        <w:t>abject poverty and inequality.</w:t>
      </w:r>
      <w:r w:rsidRPr="007E4BA3">
        <w:rPr>
          <w:sz w:val="16"/>
        </w:rPr>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Approximately </w:t>
      </w:r>
      <w:r w:rsidRPr="007E4BA3">
        <w:rPr>
          <w:rStyle w:val="StyleUnderline"/>
        </w:rPr>
        <w:t>2.8 billion people</w:t>
      </w:r>
      <w:r w:rsidRPr="007E4BA3">
        <w:rPr>
          <w:sz w:val="16"/>
        </w:rPr>
        <w:t>—almost half of the world's population—</w:t>
      </w:r>
      <w:r w:rsidRPr="007E4BA3">
        <w:rPr>
          <w:rStyle w:val="StyleUnderline"/>
        </w:rPr>
        <w:t>struggle in desperation to live on less than two dollars a day</w:t>
      </w:r>
      <w:r w:rsidRPr="007E4BA3">
        <w:rPr>
          <w:sz w:val="16"/>
        </w:rPr>
        <w:t xml:space="preserve"> (McQuaig, 2001, p. 27). As many as </w:t>
      </w:r>
      <w:r w:rsidRPr="007E4BA3">
        <w:rPr>
          <w:rStyle w:val="StyleUnderline"/>
        </w:rPr>
        <w:t>250 million children are wage slaves</w:t>
      </w:r>
      <w:r w:rsidRPr="007E4BA3">
        <w:rPr>
          <w:sz w:val="16"/>
        </w:rPr>
        <w:t xml:space="preserve"> and there are </w:t>
      </w:r>
      <w:r w:rsidRPr="007E4BA3">
        <w:rPr>
          <w:rStyle w:val="StyleUnderline"/>
        </w:rPr>
        <w:t>over a billion workers</w:t>
      </w:r>
      <w:r w:rsidRPr="007E4BA3">
        <w:rPr>
          <w:sz w:val="16"/>
        </w:rPr>
        <w:t xml:space="preserve"> who </w:t>
      </w:r>
      <w:r w:rsidRPr="007E4BA3">
        <w:rPr>
          <w:rStyle w:val="StyleUnderline"/>
        </w:rPr>
        <w:t>are either un- or under-employed. These</w:t>
      </w:r>
      <w:r w:rsidRPr="007E4BA3">
        <w:rPr>
          <w:sz w:val="16"/>
        </w:rPr>
        <w:t xml:space="preserve"> are the </w:t>
      </w:r>
      <w:r w:rsidRPr="007E4BA3">
        <w:rPr>
          <w:rStyle w:val="StyleUnderline"/>
        </w:rPr>
        <w:t>concrete realities</w:t>
      </w:r>
      <w:r w:rsidRPr="007E4BA3">
        <w:rPr>
          <w:sz w:val="16"/>
        </w:rPr>
        <w:t xml:space="preserve"> of our time—realities that </w:t>
      </w:r>
      <w:r w:rsidRPr="007E4BA3">
        <w:rPr>
          <w:rStyle w:val="Emphasis"/>
        </w:rPr>
        <w:t>require a vigorous class analysis</w:t>
      </w:r>
      <w:r w:rsidRPr="007E4BA3">
        <w:rPr>
          <w:sz w:val="16"/>
        </w:rPr>
        <w:t xml:space="preserve">, </w:t>
      </w:r>
      <w:r w:rsidRPr="007E4BA3">
        <w:rPr>
          <w:rStyle w:val="StyleUnderline"/>
        </w:rPr>
        <w:t xml:space="preserve">an </w:t>
      </w:r>
      <w:r w:rsidRPr="007E4BA3">
        <w:rPr>
          <w:rStyle w:val="Emphasis"/>
        </w:rPr>
        <w:t>unrelenting critique</w:t>
      </w:r>
      <w:r w:rsidRPr="007E4BA3">
        <w:rPr>
          <w:rStyle w:val="StyleUnderline"/>
        </w:rPr>
        <w:t xml:space="preserve"> of capitalism and an oppositional politics capable of confronting</w:t>
      </w:r>
      <w:r w:rsidRPr="007E4BA3">
        <w:rPr>
          <w:sz w:val="16"/>
        </w:rPr>
        <w:t xml:space="preserve"> what Ahmad (1998, p. 2) refers to as </w:t>
      </w:r>
      <w:r w:rsidRPr="007E4BA3">
        <w:rPr>
          <w:rStyle w:val="StyleUnderline"/>
        </w:rPr>
        <w:t>‘capitalist universality.’</w:t>
      </w:r>
      <w:r w:rsidRPr="007E4BA3">
        <w:rPr>
          <w:sz w:val="16"/>
        </w:rPr>
        <w:t xml:space="preserve"> They are realities that require something more than that which is offered by the prophets of ‘difference’ and post-Marxists who would have us relegate socialism to the scrapheap of history and mummify Marxism along with Lenin's corpse. </w:t>
      </w:r>
      <w:r w:rsidRPr="007E4BA3">
        <w:rPr>
          <w:rStyle w:val="StyleUnderline"/>
        </w:rPr>
        <w:t>Never before has a Marxian analysis of capitalism</w:t>
      </w:r>
      <w:r w:rsidRPr="007E4BA3">
        <w:rPr>
          <w:sz w:val="16"/>
        </w:rPr>
        <w:t xml:space="preserve"> and class rule </w:t>
      </w:r>
      <w:r w:rsidRPr="007E4BA3">
        <w:rPr>
          <w:rStyle w:val="StyleUnderline"/>
        </w:rPr>
        <w:t>been so desperately needed.</w:t>
      </w:r>
      <w:r w:rsidRPr="007E4BA3">
        <w:rPr>
          <w:sz w:val="16"/>
        </w:rPr>
        <w:t xml:space="preserve"> That is not to say that everything Marx said or anticipated has come true, for that is clearly not the case. </w:t>
      </w:r>
      <w:r w:rsidRPr="007E4BA3">
        <w:rPr>
          <w:rStyle w:val="StyleUnderline"/>
        </w:rPr>
        <w:t xml:space="preserve">Many critiques of Marx focus on his strategy for moving toward socialism, and with ample justification; nonetheless Marx did provide us with </w:t>
      </w:r>
      <w:r w:rsidRPr="007E4BA3">
        <w:rPr>
          <w:rStyle w:val="Emphasis"/>
        </w:rPr>
        <w:t>fundamental insights</w:t>
      </w:r>
      <w:r w:rsidRPr="007E4BA3">
        <w:rPr>
          <w:sz w:val="16"/>
        </w:rPr>
        <w:t xml:space="preserve"> </w:t>
      </w:r>
      <w:r w:rsidRPr="007E4BA3">
        <w:rPr>
          <w:rStyle w:val="StyleUnderline"/>
        </w:rPr>
        <w:t>into class society that have held true</w:t>
      </w:r>
      <w:r w:rsidRPr="007E4BA3">
        <w:rPr>
          <w:sz w:val="16"/>
        </w:rPr>
        <w:t xml:space="preserv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w:t>
      </w:r>
      <w:r w:rsidRPr="007E4BA3">
        <w:rPr>
          <w:rStyle w:val="StyleUnderline"/>
        </w:rPr>
        <w:t>Rather than jettisoning Marx, decentering the role of capitalism, and discrediting class analysis, radical educators must continue to engage Marx's oeuvre and extrapolate</w:t>
      </w:r>
      <w:r w:rsidRPr="007E4BA3">
        <w:rPr>
          <w:sz w:val="16"/>
        </w:rPr>
        <w:t xml:space="preserve"> from it </w:t>
      </w:r>
      <w:r w:rsidRPr="007E4BA3">
        <w:rPr>
          <w:rStyle w:val="StyleUnderline"/>
        </w:rPr>
        <w:t xml:space="preserve">that which is useful </w:t>
      </w:r>
      <w:r w:rsidRPr="007E4BA3">
        <w:rPr>
          <w:rStyle w:val="Emphasis"/>
        </w:rPr>
        <w:t>pedagogically, theoretically, and</w:t>
      </w:r>
      <w:r w:rsidRPr="007E4BA3">
        <w:rPr>
          <w:sz w:val="16"/>
        </w:rPr>
        <w:t xml:space="preserve">, most importantly, </w:t>
      </w:r>
      <w:r w:rsidRPr="007E4BA3">
        <w:rPr>
          <w:rStyle w:val="Emphasis"/>
        </w:rPr>
        <w:t>politically</w:t>
      </w:r>
      <w:r w:rsidRPr="007E4BA3">
        <w:rPr>
          <w:sz w:val="16"/>
        </w:rPr>
        <w:t xml:space="preserve"> in light of the challenges that confront us. </w:t>
      </w:r>
      <w:r w:rsidRPr="007E4BA3">
        <w:rPr>
          <w:rStyle w:val="StyleUnderline"/>
        </w:rPr>
        <w:t>The urgency</w:t>
      </w:r>
      <w:r w:rsidRPr="007E4BA3">
        <w:rPr>
          <w:sz w:val="16"/>
        </w:rPr>
        <w:t xml:space="preserve"> which animates Amin's call </w:t>
      </w:r>
      <w:r w:rsidRPr="007E4BA3">
        <w:rPr>
          <w:rStyle w:val="StyleUnderline"/>
        </w:rPr>
        <w:t>for a collective socialist vision necessitates</w:t>
      </w:r>
      <w:r w:rsidRPr="007E4BA3">
        <w:rPr>
          <w:sz w:val="16"/>
        </w:rPr>
        <w:t xml:space="preserve">, as we have argued, </w:t>
      </w:r>
      <w:r w:rsidRPr="007E4BA3">
        <w:rPr>
          <w:rStyle w:val="StyleUnderline"/>
        </w:rPr>
        <w:t>moving beyond the particularism</w:t>
      </w:r>
      <w:r w:rsidRPr="007E4BA3">
        <w:rPr>
          <w:sz w:val="16"/>
        </w:rPr>
        <w:t xml:space="preserve"> and liberal pluralism </w:t>
      </w:r>
      <w:r w:rsidRPr="007E4BA3">
        <w:rPr>
          <w:rStyle w:val="StyleUnderline"/>
        </w:rPr>
        <w:t>that informs the ‘politics of difference.’ It</w:t>
      </w:r>
      <w:r w:rsidRPr="007E4BA3">
        <w:rPr>
          <w:sz w:val="16"/>
        </w:rPr>
        <w:t xml:space="preserve"> also </w:t>
      </w:r>
      <w:r w:rsidRPr="007E4BA3">
        <w:rPr>
          <w:rStyle w:val="Emphasis"/>
        </w:rPr>
        <w:t>requires</w:t>
      </w:r>
      <w:r w:rsidRPr="007E4BA3">
        <w:rPr>
          <w:rStyle w:val="StyleUnderline"/>
        </w:rPr>
        <w:t xml:space="preserve"> challenging the </w:t>
      </w:r>
      <w:r w:rsidRPr="007E4BA3">
        <w:rPr>
          <w:rStyle w:val="Emphasis"/>
        </w:rPr>
        <w:t>questionable assumptions</w:t>
      </w:r>
      <w:r w:rsidRPr="007E4BA3">
        <w:rPr>
          <w:rStyle w:val="StyleUnderline"/>
        </w:rPr>
        <w:t xml:space="preserve"> that have come to constitute the core of contemporary ‘radical’</w:t>
      </w:r>
      <w:r w:rsidRPr="007E4BA3">
        <w:rPr>
          <w:sz w:val="16"/>
        </w:rPr>
        <w:t xml:space="preserve"> theory, </w:t>
      </w:r>
      <w:r w:rsidRPr="007E4BA3">
        <w:rPr>
          <w:rStyle w:val="Emphasis"/>
        </w:rPr>
        <w:t>pedagogy</w:t>
      </w:r>
      <w:r w:rsidRPr="007E4BA3">
        <w:rPr>
          <w:sz w:val="16"/>
        </w:rPr>
        <w:t xml:space="preserve"> and politics. </w:t>
      </w:r>
      <w:r w:rsidRPr="007E4BA3">
        <w:rPr>
          <w:rStyle w:val="StyleUnderline"/>
        </w:rPr>
        <w:t xml:space="preserve">In terms of effecting change, what is needed is a cogent </w:t>
      </w:r>
      <w:r w:rsidRPr="007E4BA3">
        <w:rPr>
          <w:rStyle w:val="Emphasis"/>
        </w:rPr>
        <w:t>understanding</w:t>
      </w:r>
      <w:r w:rsidRPr="007E4BA3">
        <w:rPr>
          <w:rStyle w:val="StyleUnderline"/>
        </w:rPr>
        <w:t xml:space="preserve"> of the systemic nature of exploitation and oppression based on the</w:t>
      </w:r>
      <w:r w:rsidRPr="007E4BA3">
        <w:rPr>
          <w:sz w:val="16"/>
        </w:rPr>
        <w:t xml:space="preserve"> precepts of a </w:t>
      </w:r>
      <w:r w:rsidRPr="007E4BA3">
        <w:rPr>
          <w:rStyle w:val="StyleUnderline"/>
        </w:rPr>
        <w:t>radical political economy approach</w:t>
      </w:r>
      <w:r w:rsidRPr="007E4BA3">
        <w:rPr>
          <w:sz w:val="16"/>
        </w:rPr>
        <w:t xml:space="preserve"> (outlined above) and one that incorporates Marx's notion of ‘unity in difference’ in which people share widely common material interests. </w:t>
      </w:r>
      <w:r w:rsidRPr="007E4BA3">
        <w:rPr>
          <w:rStyle w:val="StyleUnderline"/>
        </w:rPr>
        <w:t>Such an understanding extends far beyond the realm of theory</w:t>
      </w:r>
      <w:r w:rsidRPr="007E4BA3">
        <w:rPr>
          <w:sz w:val="16"/>
        </w:rPr>
        <w:t xml:space="preserve">, for the manner in which we choose to interpret and explore the social world, </w:t>
      </w:r>
      <w:r w:rsidRPr="007E4BA3">
        <w:rPr>
          <w:rStyle w:val="StyleUnderline"/>
        </w:rPr>
        <w:t xml:space="preserve">the </w:t>
      </w:r>
      <w:r w:rsidRPr="007E4BA3">
        <w:rPr>
          <w:rStyle w:val="Emphasis"/>
        </w:rPr>
        <w:t>concepts and frameworks</w:t>
      </w:r>
      <w:r w:rsidRPr="007E4BA3">
        <w:rPr>
          <w:rStyle w:val="StyleUnderline"/>
        </w:rPr>
        <w:t xml:space="preserve"> we use to express our sociopolitical understandings, are more than just abstract categories. They imply intentions, organizational practices, and political agendas. Identifying class analysis as the basis for our</w:t>
      </w:r>
      <w:r w:rsidRPr="007E4BA3">
        <w:rPr>
          <w:sz w:val="16"/>
        </w:rPr>
        <w:t xml:space="preserve"> understandings and class </w:t>
      </w:r>
      <w:r w:rsidRPr="007E4BA3">
        <w:rPr>
          <w:rStyle w:val="StyleUnderline"/>
        </w:rPr>
        <w:t>struggle</w:t>
      </w:r>
      <w:r w:rsidRPr="007E4BA3">
        <w:rPr>
          <w:sz w:val="16"/>
        </w:rPr>
        <w:t xml:space="preserve"> as the basis for political transformation </w:t>
      </w:r>
      <w:r w:rsidRPr="007E4BA3">
        <w:rPr>
          <w:rStyle w:val="StyleUnderline"/>
        </w:rPr>
        <w:t xml:space="preserve">implies something </w:t>
      </w:r>
      <w:r w:rsidRPr="007E4BA3">
        <w:rPr>
          <w:rStyle w:val="Emphasis"/>
        </w:rPr>
        <w:t>quite different</w:t>
      </w:r>
      <w:r w:rsidRPr="007E4BA3">
        <w:rPr>
          <w:rStyle w:val="StyleUnderline"/>
        </w:rPr>
        <w:t xml:space="preserve"> than constructing</w:t>
      </w:r>
      <w:r w:rsidRPr="007E4BA3">
        <w:rPr>
          <w:sz w:val="16"/>
        </w:rPr>
        <w:t xml:space="preserve"> a sense of </w:t>
      </w:r>
      <w:r w:rsidRPr="007E4BA3">
        <w:rPr>
          <w:rStyle w:val="StyleUnderline"/>
        </w:rPr>
        <w:t>political agency around issues of race, ethnicity, gender, etc.</w:t>
      </w:r>
      <w:r w:rsidRPr="007E4BA3">
        <w:rPr>
          <w:sz w:val="16"/>
        </w:rPr>
        <w:t xml:space="preserve"> Contrary to ‘Shakespeare's assertion that a rose by any other name would smell as sweet,’ it should be clear that this is not the case in political matters. Rather, </w:t>
      </w:r>
      <w:r w:rsidRPr="007E4BA3">
        <w:rPr>
          <w:rStyle w:val="StyleUnderline"/>
        </w:rPr>
        <w:t>in politics ‘the essence</w:t>
      </w:r>
      <w:r w:rsidRPr="007E4BA3">
        <w:rPr>
          <w:sz w:val="16"/>
        </w:rPr>
        <w:t xml:space="preserve"> of the flower </w:t>
      </w:r>
      <w:r w:rsidRPr="007E4BA3">
        <w:rPr>
          <w:rStyle w:val="StyleUnderline"/>
        </w:rPr>
        <w:t>lies in the name by which it is called’</w:t>
      </w:r>
      <w:r w:rsidRPr="007E4BA3">
        <w:rPr>
          <w:sz w:val="16"/>
        </w:rPr>
        <w:t xml:space="preserve"> (Bannerji, 2000, p. 41). </w:t>
      </w:r>
      <w:r w:rsidRPr="007E4BA3">
        <w:rPr>
          <w:rStyle w:val="StyleUnderline"/>
        </w:rPr>
        <w:t>The task for progressives</w:t>
      </w:r>
      <w:r w:rsidRPr="007E4BA3">
        <w:rPr>
          <w:sz w:val="16"/>
        </w:rPr>
        <w:t xml:space="preserve"> today </w:t>
      </w:r>
      <w:r w:rsidRPr="007E4BA3">
        <w:rPr>
          <w:rStyle w:val="StyleUnderline"/>
        </w:rPr>
        <w:t>is to seize the moment and plant the seeds for a political agenda that is grounded in historical possibilities</w:t>
      </w:r>
      <w:r w:rsidRPr="007E4BA3">
        <w:rPr>
          <w:sz w:val="16"/>
        </w:rPr>
        <w:t xml:space="preserve"> and informed by a vision committed to overcoming exploitative conditions. </w:t>
      </w:r>
      <w:r w:rsidRPr="007E4BA3">
        <w:rPr>
          <w:rStyle w:val="StyleUnderline"/>
        </w:rPr>
        <w:t>These seeds</w:t>
      </w:r>
      <w:r w:rsidRPr="007E4BA3">
        <w:rPr>
          <w:sz w:val="16"/>
        </w:rPr>
        <w:t xml:space="preserve">, we would argue, </w:t>
      </w:r>
      <w:r w:rsidRPr="007E4BA3">
        <w:rPr>
          <w:rStyle w:val="StyleUnderline"/>
        </w:rPr>
        <w:t>must be derived from</w:t>
      </w:r>
      <w:r w:rsidRPr="007E4BA3">
        <w:rPr>
          <w:sz w:val="16"/>
        </w:rPr>
        <w:t xml:space="preserve"> the tree of </w:t>
      </w:r>
      <w:r w:rsidRPr="007E4BA3">
        <w:rPr>
          <w:rStyle w:val="StyleUnderline"/>
        </w:rPr>
        <w:t>radical political economy. For</w:t>
      </w:r>
      <w:r w:rsidRPr="007E4BA3">
        <w:rPr>
          <w:sz w:val="16"/>
        </w:rPr>
        <w:t xml:space="preserve"> the vast majority of people today—</w:t>
      </w:r>
      <w:r w:rsidRPr="007E4BA3">
        <w:rPr>
          <w:rStyle w:val="StyleUnderline"/>
        </w:rPr>
        <w:t>people of all ‘racial classifications or identities, all genders and sexual orientations’—the common frame of reference</w:t>
      </w:r>
      <w:r w:rsidRPr="007E4BA3">
        <w:rPr>
          <w:sz w:val="16"/>
        </w:rPr>
        <w:t xml:space="preserve"> arcing across ‘difference’, the ‘concerns and aspirations that are </w:t>
      </w:r>
      <w:r w:rsidRPr="007E4BA3">
        <w:rPr>
          <w:sz w:val="16"/>
        </w:rPr>
        <w:lastRenderedPageBreak/>
        <w:t xml:space="preserve">most widely shared </w:t>
      </w:r>
      <w:r w:rsidRPr="007E4BA3">
        <w:rPr>
          <w:rStyle w:val="StyleUnderline"/>
        </w:rPr>
        <w:t>are</w:t>
      </w:r>
      <w:r w:rsidRPr="007E4BA3">
        <w:rPr>
          <w:sz w:val="16"/>
        </w:rPr>
        <w:t xml:space="preserve"> those that are </w:t>
      </w:r>
      <w:r w:rsidRPr="007E4BA3">
        <w:rPr>
          <w:rStyle w:val="StyleUnderline"/>
        </w:rPr>
        <w:t>rooted in</w:t>
      </w:r>
      <w:r w:rsidRPr="007E4BA3">
        <w:rPr>
          <w:sz w:val="16"/>
        </w:rPr>
        <w:t xml:space="preserve"> </w:t>
      </w:r>
      <w:r w:rsidRPr="007E4BA3">
        <w:rPr>
          <w:rStyle w:val="StyleUnderline"/>
        </w:rPr>
        <w:t>the common experience of everyday life</w:t>
      </w:r>
      <w:r w:rsidRPr="007E4BA3">
        <w:rPr>
          <w:sz w:val="16"/>
        </w:rPr>
        <w:t xml:space="preserve"> shaped and </w:t>
      </w:r>
      <w:r w:rsidRPr="007E4BA3">
        <w:rPr>
          <w:rStyle w:val="StyleUnderline"/>
        </w:rPr>
        <w:t>constrained by political economy’</w:t>
      </w:r>
      <w:r w:rsidRPr="007E4BA3">
        <w:rPr>
          <w:sz w:val="16"/>
        </w:rPr>
        <w:t xml:space="preserve"> (Reed, 2000, p. xxvii). </w:t>
      </w:r>
      <w:r w:rsidRPr="007E4BA3">
        <w:rPr>
          <w:rStyle w:val="StyleUnderline"/>
        </w:rPr>
        <w:t>While post-Marxist advocates of the politics of ‘difference’ suggest</w:t>
      </w:r>
      <w:r w:rsidRPr="007E4BA3">
        <w:rPr>
          <w:sz w:val="16"/>
        </w:rPr>
        <w:t xml:space="preserve"> that </w:t>
      </w:r>
      <w:r w:rsidRPr="007E4BA3">
        <w:rPr>
          <w:rStyle w:val="StyleUnderline"/>
        </w:rPr>
        <w:t>such a stance is outdated, we</w:t>
      </w:r>
      <w:r w:rsidRPr="007E4BA3">
        <w:rPr>
          <w:sz w:val="16"/>
        </w:rPr>
        <w:t xml:space="preserve"> would </w:t>
      </w:r>
      <w:r w:rsidRPr="007E4BA3">
        <w:rPr>
          <w:rStyle w:val="StyleUnderline"/>
        </w:rPr>
        <w:t>argue that the categories which they have employed</w:t>
      </w:r>
      <w:r w:rsidRPr="007E4BA3">
        <w:rPr>
          <w:sz w:val="16"/>
        </w:rPr>
        <w:t xml:space="preserve"> to analyze ‘the social’ </w:t>
      </w:r>
      <w:r w:rsidRPr="007E4BA3">
        <w:rPr>
          <w:rStyle w:val="StyleUnderline"/>
        </w:rPr>
        <w:t>are</w:t>
      </w:r>
      <w:r w:rsidRPr="007E4BA3">
        <w:rPr>
          <w:sz w:val="16"/>
        </w:rPr>
        <w:t xml:space="preserve"> now </w:t>
      </w:r>
      <w:r w:rsidRPr="007E4BA3">
        <w:rPr>
          <w:rStyle w:val="StyleUnderline"/>
        </w:rPr>
        <w:t>losing their usefulness,</w:t>
      </w:r>
      <w:r w:rsidRPr="007E4BA3">
        <w:rPr>
          <w:sz w:val="16"/>
        </w:rPr>
        <w:t xml:space="preserve"> particularly in light of actual contemporary ‘social movements.’ </w:t>
      </w:r>
      <w:r w:rsidRPr="007E4BA3">
        <w:rPr>
          <w:rStyle w:val="StyleUnderline"/>
        </w:rPr>
        <w:t>All over the globe, there are large anti-capitalist movements</w:t>
      </w:r>
      <w:r w:rsidRPr="007E4BA3">
        <w:rPr>
          <w:sz w:val="16"/>
        </w:rPr>
        <w:t xml:space="preserve"> afoot. In February 2002, chants of ‘Another World Is Possible’ became the theme of protests in Porto Allegre. It seems that those </w:t>
      </w:r>
      <w:r w:rsidRPr="007E4BA3">
        <w:rPr>
          <w:rStyle w:val="StyleUnderline"/>
        </w:rPr>
        <w:t>people struggling in the streets haven’t read about</w:t>
      </w:r>
      <w:r w:rsidRPr="007E4BA3">
        <w:rPr>
          <w:sz w:val="16"/>
        </w:rPr>
        <w:t xml:space="preserve"> T.I.N.A., </w:t>
      </w:r>
      <w:r w:rsidRPr="007E4BA3">
        <w:rPr>
          <w:rStyle w:val="StyleUnderline"/>
        </w:rPr>
        <w:t>the end of grand narratives of emancipation, or the decentering of capitalism.</w:t>
      </w:r>
      <w:r w:rsidRPr="007E4BA3">
        <w:rPr>
          <w:sz w:val="16"/>
        </w:rPr>
        <w:t xml:space="preserve"> It seems as though the struggle for basic survival and some semblance of human dignity in the mean streets of the dystopian metropoles doesn’t permit much time or opportunity to read the heady proclamations emanating from seminar rooms. As E. P. Thompson (1978, p. 11) once remarked, sometimes ‘experience walks in without knocking at the door, and announces deaths, crises of subsistence, trench warfare, unemployment, inflation, genocide.’ </w:t>
      </w:r>
      <w:r w:rsidRPr="007E4BA3">
        <w:rPr>
          <w:rStyle w:val="StyleUnderline"/>
        </w:rPr>
        <w:t>This</w:t>
      </w:r>
      <w:r w:rsidRPr="007E4BA3">
        <w:rPr>
          <w:sz w:val="16"/>
        </w:rPr>
        <w:t xml:space="preserve">, of course, </w:t>
      </w:r>
      <w:r w:rsidRPr="007E4BA3">
        <w:rPr>
          <w:rStyle w:val="StyleUnderline"/>
        </w:rPr>
        <w:t>does not mean</w:t>
      </w:r>
      <w:r w:rsidRPr="007E4BA3">
        <w:rPr>
          <w:sz w:val="16"/>
        </w:rPr>
        <w:t xml:space="preserve"> that </w:t>
      </w:r>
      <w:r w:rsidRPr="007E4BA3">
        <w:rPr>
          <w:rStyle w:val="StyleUnderline"/>
        </w:rPr>
        <w:t>socialism will inevitably come about, yet a sense of its</w:t>
      </w:r>
      <w:r w:rsidRPr="007E4BA3">
        <w:rPr>
          <w:sz w:val="16"/>
        </w:rPr>
        <w:t xml:space="preserve"> nascent </w:t>
      </w:r>
      <w:r w:rsidRPr="007E4BA3">
        <w:rPr>
          <w:rStyle w:val="StyleUnderline"/>
        </w:rPr>
        <w:t>promise animates current social movements.</w:t>
      </w:r>
      <w:r w:rsidRPr="007E4BA3">
        <w:rPr>
          <w:sz w:val="16"/>
        </w:rPr>
        <w:t xml:space="preserve"> Indeed, noted historian Howard Zinn (2000, p. 20) recently pointed out that </w:t>
      </w:r>
      <w:r w:rsidRPr="007E4BA3">
        <w:rPr>
          <w:rStyle w:val="StyleUnderline"/>
        </w:rPr>
        <w:t>after years of single-issue organizing</w:t>
      </w:r>
      <w:r w:rsidRPr="007E4BA3">
        <w:rPr>
          <w:sz w:val="16"/>
        </w:rPr>
        <w:t xml:space="preserve"> (i.e. the politics of difference), </w:t>
      </w:r>
      <w:r w:rsidRPr="007E4BA3">
        <w:rPr>
          <w:rStyle w:val="StyleUnderline"/>
        </w:rPr>
        <w:t>the WTO and other anti-corporate capitalist protests signaled a turning point in the ‘history of movements</w:t>
      </w:r>
      <w:r w:rsidRPr="007E4BA3">
        <w:rPr>
          <w:sz w:val="16"/>
        </w:rPr>
        <w:t xml:space="preserve"> of recent decades,’ for </w:t>
      </w:r>
      <w:r w:rsidRPr="007E4BA3">
        <w:rPr>
          <w:rStyle w:val="StyleUnderline"/>
        </w:rPr>
        <w:t>it was the issue of ‘class’ that</w:t>
      </w:r>
      <w:r w:rsidRPr="007E4BA3">
        <w:rPr>
          <w:sz w:val="16"/>
        </w:rPr>
        <w:t xml:space="preserve"> more than anything ‘</w:t>
      </w:r>
      <w:r w:rsidRPr="007E4BA3">
        <w:rPr>
          <w:rStyle w:val="StyleUnderline"/>
        </w:rPr>
        <w:t>bound everyone together</w:t>
      </w:r>
      <w:r w:rsidRPr="007E4BA3">
        <w:rPr>
          <w:sz w:val="16"/>
        </w:rPr>
        <w:t xml:space="preserve">.’ History, to paraphrase Thompson (1978, p. 25) doesn’t seem to be following Theory's script. Our vision is informed by Marx's historical materialism and his revolutionary socialist humanism, which must not be conflated with liberal humanism. For left politics and pedagogy, </w:t>
      </w:r>
      <w:r w:rsidRPr="007E4BA3">
        <w:rPr>
          <w:rStyle w:val="StyleUnderline"/>
        </w:rPr>
        <w:t>a socialist humanist vision remains crucial, whose</w:t>
      </w:r>
      <w:r w:rsidRPr="007E4BA3">
        <w:rPr>
          <w:sz w:val="16"/>
        </w:rPr>
        <w:t xml:space="preserve"> fundamental </w:t>
      </w:r>
      <w:r w:rsidRPr="007E4BA3">
        <w:rPr>
          <w:rStyle w:val="StyleUnderline"/>
        </w:rPr>
        <w:t>features include the creative potential of people to challenge collectively the circumstances that they inherit.</w:t>
      </w:r>
      <w:r w:rsidRPr="007E4BA3">
        <w:rPr>
          <w:sz w:val="16"/>
        </w:rPr>
        <w:t xml:space="preserve"> This variant of humanism seeks to give expression to the pain, sorrow and degradation of the oppressed, those who labor under the ominous and ghastly cloak of ‘globalized’ capital. It calls for the transformation of those conditions that have prevented the bulk of humankind from fulfilling its potential. </w:t>
      </w:r>
      <w:r w:rsidRPr="007E4BA3">
        <w:rPr>
          <w:rStyle w:val="StyleUnderline"/>
        </w:rPr>
        <w:t>It vests</w:t>
      </w:r>
      <w:r w:rsidRPr="007E4BA3">
        <w:rPr>
          <w:sz w:val="16"/>
        </w:rPr>
        <w:t xml:space="preserve"> its </w:t>
      </w:r>
      <w:r w:rsidRPr="007E4BA3">
        <w:rPr>
          <w:rStyle w:val="StyleUnderline"/>
        </w:rPr>
        <w:t>hope for change in the development of critical consciousness and social agents who make history</w:t>
      </w:r>
      <w:r w:rsidRPr="007E4BA3">
        <w:rPr>
          <w:sz w:val="16"/>
        </w:rPr>
        <w:t xml:space="preserve">, although not always in conditions of their choosing. The political goal of socialist humanism is, however, ‘not a resting in difference’ but rather ‘the emancipation of difference at the level of human mutuality and reciprocity.’ This would be a step forward for the ‘discovery or creation of our real differences which can only in the end be explored in reciprocal ways’ (Eagleton, 1996, p. 120). Above all else, </w:t>
      </w:r>
      <w:r w:rsidRPr="007E4BA3">
        <w:rPr>
          <w:rStyle w:val="StyleUnderline"/>
        </w:rPr>
        <w:t xml:space="preserve">the enduring relevance of a radical socialist pedagogy and politics is the </w:t>
      </w:r>
      <w:r w:rsidRPr="007E4BA3">
        <w:rPr>
          <w:rStyle w:val="Emphasis"/>
        </w:rPr>
        <w:t>centrality</w:t>
      </w:r>
      <w:r w:rsidRPr="007E4BA3">
        <w:rPr>
          <w:sz w:val="16"/>
        </w:rPr>
        <w:t xml:space="preserve"> </w:t>
      </w:r>
      <w:r w:rsidRPr="007E4BA3">
        <w:rPr>
          <w:rStyle w:val="StyleUnderline"/>
        </w:rPr>
        <w:t>it accords to the interrogation of capitalism.</w:t>
      </w:r>
      <w:r w:rsidRPr="007E4BA3">
        <w:rPr>
          <w:u w:val="single"/>
        </w:rPr>
        <w:t xml:space="preserve"> </w:t>
      </w:r>
      <w:r w:rsidRPr="007E4BA3">
        <w:rPr>
          <w:sz w:val="16"/>
        </w:rPr>
        <w:t xml:space="preserve">We can no longer afford to remain indifferent to the horror and savagery committed by capitalist's barbaric machinations. </w:t>
      </w:r>
      <w:r w:rsidRPr="007E4BA3">
        <w:rPr>
          <w:rStyle w:val="StyleUnderline"/>
        </w:rPr>
        <w:t>We need to recognize that capitalist democracy is unrescuably contradictory in its own self-constitution.</w:t>
      </w:r>
      <w:r w:rsidRPr="007E4BA3">
        <w:rPr>
          <w:sz w:val="16"/>
        </w:rPr>
        <w:t xml:space="preserve"> Capitalism and democracy cannot be translated into one another without profound efforts at manufacturing empty idealism. </w:t>
      </w:r>
      <w:r w:rsidRPr="007E4BA3">
        <w:rPr>
          <w:rStyle w:val="StyleUnderline"/>
        </w:rPr>
        <w:t>Committed Leftists must unrelentingly cultivate a democratic socialist vision</w:t>
      </w:r>
      <w:r w:rsidRPr="007E4BA3">
        <w:rPr>
          <w:sz w:val="16"/>
        </w:rPr>
        <w:t xml:space="preserve"> that refuses to forget the ‘wretched of the earth,’ the children of the damned and the victims of the culture of silence—a task which requires more than abstruse convolutions and striking ironic poses in the agnostic arena of signifying practices. </w:t>
      </w:r>
      <w:r w:rsidRPr="007E4BA3">
        <w:rPr>
          <w:rStyle w:val="StyleUnderline"/>
        </w:rPr>
        <w:t>Leftists must</w:t>
      </w:r>
      <w:r w:rsidRPr="007E4BA3">
        <w:rPr>
          <w:sz w:val="16"/>
        </w:rPr>
        <w:t xml:space="preserve"> illuminate the little shops of horror that lurk beneath ‘globalization’s’ shiny façade; they must </w:t>
      </w:r>
      <w:r w:rsidRPr="007E4BA3">
        <w:rPr>
          <w:rStyle w:val="StyleUnderline"/>
        </w:rPr>
        <w:t>challenge the true ‘evils</w:t>
      </w:r>
      <w:r w:rsidRPr="007E4BA3">
        <w:rPr>
          <w:sz w:val="16"/>
        </w:rPr>
        <w:t xml:space="preserve">’ that are </w:t>
      </w:r>
      <w:r w:rsidRPr="007E4BA3">
        <w:rPr>
          <w:rStyle w:val="StyleUnderline"/>
        </w:rPr>
        <w:t>manifest in</w:t>
      </w:r>
      <w:r w:rsidRPr="007E4BA3">
        <w:rPr>
          <w:sz w:val="16"/>
        </w:rPr>
        <w:t xml:space="preserve"> the tentacles of </w:t>
      </w:r>
      <w:r w:rsidRPr="007E4BA3">
        <w:rPr>
          <w:rStyle w:val="StyleUnderline"/>
        </w:rPr>
        <w:t>global capitalism's reach.</w:t>
      </w:r>
      <w:r w:rsidRPr="007E4BA3">
        <w:rPr>
          <w:sz w:val="16"/>
        </w:rPr>
        <w:t xml:space="preserve"> And, more than this, </w:t>
      </w:r>
      <w:r w:rsidRPr="007E4BA3">
        <w:rPr>
          <w:rStyle w:val="StyleUnderline"/>
        </w:rPr>
        <w:t xml:space="preserve">Leftists must search for the cracks in the edifice of globalized capitalism and shine light on those fissures that </w:t>
      </w:r>
      <w:r w:rsidRPr="007E4BA3">
        <w:rPr>
          <w:rStyle w:val="Emphasis"/>
        </w:rPr>
        <w:t>give birth to alternatives.</w:t>
      </w:r>
      <w:r w:rsidRPr="007E4BA3">
        <w:rPr>
          <w:sz w:val="16"/>
        </w:rPr>
        <w:t xml:space="preserve"> </w:t>
      </w:r>
      <w:r w:rsidRPr="007E4BA3">
        <w:rPr>
          <w:rStyle w:val="StyleUnderline"/>
        </w:rPr>
        <w:t>Socialism</w:t>
      </w:r>
      <w:r w:rsidRPr="007E4BA3">
        <w:rPr>
          <w:sz w:val="16"/>
        </w:rPr>
        <w:t xml:space="preserve"> today, undoubtedly, </w:t>
      </w:r>
      <w:r w:rsidRPr="007E4BA3">
        <w:rPr>
          <w:rStyle w:val="StyleUnderline"/>
        </w:rPr>
        <w:t>runs against the grain of received wisdom, but its vision of a vastly improved and freer arrangement of social relations beckons on the horizon. Its unwritten text is nascent in the present</w:t>
      </w:r>
      <w:r w:rsidRPr="007E4BA3">
        <w:rPr>
          <w:sz w:val="16"/>
        </w:rPr>
        <w:t xml:space="preserve"> even as it exists among the fragments of history and the shards of distant memories. Its potential remains untapped and its promise needs to be redeemed.</w:t>
      </w:r>
    </w:p>
    <w:p w:rsidR="007D0978" w:rsidRPr="007E4BA3" w:rsidRDefault="007D0978" w:rsidP="007D0978">
      <w:pPr>
        <w:pStyle w:val="Heading4"/>
      </w:pPr>
      <w:r>
        <w:t xml:space="preserve">Capitalism led the material realities of slavery </w:t>
      </w:r>
    </w:p>
    <w:p w:rsidR="007D0978" w:rsidRPr="007E4BA3" w:rsidRDefault="007D0978" w:rsidP="007D0978">
      <w:r w:rsidRPr="00C448D9">
        <w:rPr>
          <w:rStyle w:val="Citation"/>
        </w:rPr>
        <w:t>Donegan</w:t>
      </w:r>
      <w:r>
        <w:rPr>
          <w:rStyle w:val="Citation"/>
        </w:rPr>
        <w:t xml:space="preserve"> 13</w:t>
      </w:r>
      <w:r>
        <w:t xml:space="preserve">, MA Geography – U British Columbia, </w:t>
      </w:r>
      <w:r w:rsidRPr="007E4BA3">
        <w:t>‘13</w:t>
      </w:r>
    </w:p>
    <w:p w:rsidR="007D0978" w:rsidRDefault="007D0978" w:rsidP="007D0978">
      <w:r>
        <w:t>(Connor McElwee, “Incarceration and State Terror: Racial Capitalism in the American South, 1865-1945,” Master’s Thesis, August, MM)</w:t>
      </w:r>
    </w:p>
    <w:p w:rsidR="007D0978" w:rsidRDefault="007D0978" w:rsidP="007D0978"/>
    <w:p w:rsidR="007D0978" w:rsidRPr="0048289F" w:rsidRDefault="007D0978" w:rsidP="007D0978">
      <w:pPr>
        <w:rPr>
          <w:rStyle w:val="StyleUnderline"/>
        </w:rPr>
      </w:pPr>
      <w:r w:rsidRPr="007E4BA3">
        <w:rPr>
          <w:sz w:val="16"/>
        </w:rPr>
        <w:t xml:space="preserve">Chapter One explores this history in broad strokes in order to approximate the social relations that constituted plantation slavery. This chapter cannot begin to synthesize the enormous amount of scholarship on </w:t>
      </w:r>
      <w:r w:rsidRPr="007E4BA3">
        <w:rPr>
          <w:rStyle w:val="StyleUnderline"/>
        </w:rPr>
        <w:t>plantation slavery</w:t>
      </w:r>
      <w:r w:rsidRPr="007E4BA3">
        <w:rPr>
          <w:sz w:val="16"/>
        </w:rPr>
        <w:t xml:space="preserve">, but it does seek to address recurring theoretical shortcomings found in Marxist scholarship. Too often such </w:t>
      </w:r>
      <w:r w:rsidRPr="007E4BA3">
        <w:rPr>
          <w:rStyle w:val="StyleUnderline"/>
        </w:rPr>
        <w:t>studies have erred by holding out an ideal-type definition of capitalism and comparing it to the plantation in order to declare it to be capitalist or not. I</w:t>
      </w:r>
      <w:r w:rsidRPr="007E4BA3">
        <w:rPr>
          <w:sz w:val="16"/>
        </w:rPr>
        <w:t xml:space="preserve"> strive to avoid any such declaration for its own sake and, </w:t>
      </w:r>
      <w:r w:rsidRPr="007E4BA3">
        <w:rPr>
          <w:rStyle w:val="StyleUnderline"/>
        </w:rPr>
        <w:t>instead</w:t>
      </w:r>
      <w:r w:rsidRPr="007E4BA3">
        <w:rPr>
          <w:sz w:val="16"/>
        </w:rPr>
        <w:t xml:space="preserve">, attempt to </w:t>
      </w:r>
      <w:r w:rsidRPr="007E4BA3">
        <w:rPr>
          <w:rStyle w:val="StyleUnderline"/>
        </w:rPr>
        <w:t xml:space="preserve">construct an </w:t>
      </w:r>
      <w:r w:rsidRPr="007E4BA3">
        <w:rPr>
          <w:rStyle w:val="Emphasis"/>
        </w:rPr>
        <w:t>historical analysis</w:t>
      </w:r>
      <w:r w:rsidRPr="007E4BA3">
        <w:rPr>
          <w:sz w:val="16"/>
        </w:rPr>
        <w:t xml:space="preserve"> </w:t>
      </w:r>
      <w:r w:rsidRPr="007E4BA3">
        <w:rPr>
          <w:rStyle w:val="StyleUnderline"/>
        </w:rPr>
        <w:t>that may enrich our understanding of the social relations of power that constituted plantation slavery while establishing</w:t>
      </w:r>
      <w:r w:rsidRPr="007E4BA3">
        <w:rPr>
          <w:sz w:val="16"/>
        </w:rPr>
        <w:t xml:space="preserve"> the </w:t>
      </w:r>
      <w:r w:rsidRPr="007E4BA3">
        <w:rPr>
          <w:rStyle w:val="StyleUnderline"/>
        </w:rPr>
        <w:lastRenderedPageBreak/>
        <w:t>necessary historical context for</w:t>
      </w:r>
      <w:r w:rsidRPr="007E4BA3">
        <w:rPr>
          <w:sz w:val="16"/>
        </w:rPr>
        <w:t xml:space="preserve"> my </w:t>
      </w:r>
      <w:r w:rsidRPr="007E4BA3">
        <w:rPr>
          <w:rStyle w:val="Emphasis"/>
        </w:rPr>
        <w:t>subsequent analysis</w:t>
      </w:r>
      <w:r w:rsidRPr="007E4BA3">
        <w:rPr>
          <w:sz w:val="16"/>
        </w:rPr>
        <w:t xml:space="preserve"> </w:t>
      </w:r>
      <w:r w:rsidRPr="007E4BA3">
        <w:rPr>
          <w:rStyle w:val="StyleUnderline"/>
        </w:rPr>
        <w:t>of</w:t>
      </w:r>
      <w:r w:rsidRPr="007E4BA3">
        <w:rPr>
          <w:sz w:val="16"/>
        </w:rPr>
        <w:t xml:space="preserve"> postbellum </w:t>
      </w:r>
      <w:r w:rsidRPr="007E4BA3">
        <w:rPr>
          <w:rStyle w:val="StyleUnderline"/>
        </w:rPr>
        <w:t>racial capitalism.</w:t>
      </w:r>
      <w:r w:rsidRPr="007E4BA3">
        <w:rPr>
          <w:sz w:val="16"/>
        </w:rPr>
        <w:t xml:space="preserve"> American plantation slavery was an amalgamation of mutually constituting forms of domination-- slavery, capitalist production, patriarchy, and white supremacy in particular. If </w:t>
      </w:r>
      <w:r w:rsidRPr="007E4BA3">
        <w:rPr>
          <w:rStyle w:val="StyleUnderline"/>
        </w:rPr>
        <w:t>the Atlantic slave trade enabled the slave-relation to flourish</w:t>
      </w:r>
      <w:r w:rsidRPr="007E4BA3">
        <w:rPr>
          <w:sz w:val="16"/>
        </w:rPr>
        <w:t xml:space="preserve"> to its fullest and most gruesome expression this was in large part </w:t>
      </w:r>
      <w:r w:rsidRPr="007E4BA3">
        <w:rPr>
          <w:rStyle w:val="StyleUnderline"/>
        </w:rPr>
        <w:t xml:space="preserve">because the trade rendered enslaved Africans fully alienable </w:t>
      </w:r>
      <w:r w:rsidRPr="007E4BA3">
        <w:rPr>
          <w:rStyle w:val="Emphasis"/>
        </w:rPr>
        <w:t>commodities</w:t>
      </w:r>
      <w:r w:rsidRPr="007E4BA3">
        <w:rPr>
          <w:sz w:val="16"/>
        </w:rPr>
        <w:t xml:space="preserve"> </w:t>
      </w:r>
      <w:r w:rsidRPr="007E4BA3">
        <w:rPr>
          <w:rStyle w:val="StyleUnderline"/>
        </w:rPr>
        <w:t>within a rapidly expanding international market.</w:t>
      </w:r>
      <w:r w:rsidRPr="007E4BA3">
        <w:rPr>
          <w:sz w:val="16"/>
        </w:rPr>
        <w:t xml:space="preserve"> While being held captive by traders and merchants, the condition of enslavement meant above all human commodification. No other social ties, demands, or obligations--such as those of kinship or community--were powerful enough to compete with the potential exchange-value embodied in the slave. </w:t>
      </w:r>
      <w:r w:rsidRPr="007E4BA3">
        <w:rPr>
          <w:rStyle w:val="StyleUnderline"/>
        </w:rPr>
        <w:t>The experience of enslavement was</w:t>
      </w:r>
      <w:r w:rsidRPr="007E4BA3">
        <w:rPr>
          <w:sz w:val="16"/>
        </w:rPr>
        <w:t xml:space="preserve"> thus </w:t>
      </w:r>
      <w:r w:rsidRPr="007E4BA3">
        <w:rPr>
          <w:rStyle w:val="StyleUnderline"/>
        </w:rPr>
        <w:t>one of complete social death</w:t>
      </w:r>
      <w:r w:rsidRPr="007E4BA3">
        <w:rPr>
          <w:sz w:val="16"/>
        </w:rPr>
        <w:t xml:space="preserve"> or, to distinguish Atlantic slavery from less extreme variants, "social annihilation."4 </w:t>
      </w:r>
      <w:r w:rsidRPr="007E4BA3">
        <w:rPr>
          <w:rStyle w:val="StyleUnderline"/>
        </w:rPr>
        <w:t>On the plantation, slavery</w:t>
      </w:r>
      <w:r w:rsidRPr="007E4BA3">
        <w:rPr>
          <w:sz w:val="16"/>
        </w:rPr>
        <w:t xml:space="preserve"> and the terroristic violence that served as its guarantor </w:t>
      </w:r>
      <w:r w:rsidRPr="007E4BA3">
        <w:rPr>
          <w:rStyle w:val="StyleUnderline"/>
        </w:rPr>
        <w:t>proved ideal for creating a highly regimented, disciplined army of labourers.</w:t>
      </w:r>
      <w:r w:rsidRPr="007E4BA3">
        <w:rPr>
          <w:sz w:val="16"/>
        </w:rPr>
        <w:t xml:space="preserve"> At the same time, </w:t>
      </w:r>
      <w:r w:rsidRPr="007E4BA3">
        <w:rPr>
          <w:rStyle w:val="StyleUnderline"/>
        </w:rPr>
        <w:t>enslavement and the commodification of labour enabled planters to</w:t>
      </w:r>
      <w:r w:rsidRPr="007E4BA3">
        <w:rPr>
          <w:sz w:val="16"/>
        </w:rPr>
        <w:t xml:space="preserve"> intervene in and even "</w:t>
      </w:r>
      <w:r w:rsidRPr="007E4BA3">
        <w:rPr>
          <w:rStyle w:val="Emphasis"/>
        </w:rPr>
        <w:t>capitalize</w:t>
      </w:r>
      <w:r w:rsidRPr="007E4BA3">
        <w:rPr>
          <w:sz w:val="16"/>
        </w:rPr>
        <w:t xml:space="preserve">" </w:t>
      </w:r>
      <w:r w:rsidRPr="007E4BA3">
        <w:rPr>
          <w:rStyle w:val="Emphasis"/>
        </w:rPr>
        <w:t>the most intimate elements of life</w:t>
      </w:r>
      <w:r w:rsidRPr="007E4BA3">
        <w:rPr>
          <w:sz w:val="16"/>
        </w:rPr>
        <w:t xml:space="preserve">, in particular sex and social reproduction. </w:t>
      </w:r>
      <w:r w:rsidRPr="007E4BA3">
        <w:rPr>
          <w:rStyle w:val="StyleUnderline"/>
        </w:rPr>
        <w:t>Invested capital fused with patriarchal power</w:t>
      </w:r>
      <w:r w:rsidRPr="007E4BA3">
        <w:rPr>
          <w:sz w:val="16"/>
        </w:rPr>
        <w:t xml:space="preserve"> (not to be confused with "paternalism") in order </w:t>
      </w:r>
      <w:r w:rsidRPr="007E4BA3">
        <w:rPr>
          <w:rStyle w:val="StyleUnderline"/>
        </w:rPr>
        <w:t xml:space="preserve">to express the planter's full domination over slave life, to </w:t>
      </w:r>
      <w:r w:rsidRPr="007E4BA3">
        <w:rPr>
          <w:rStyle w:val="Emphasis"/>
        </w:rPr>
        <w:t>ensure the reproduction of the labour force, and expand his capital.</w:t>
      </w:r>
      <w:r w:rsidRPr="007E4BA3">
        <w:rPr>
          <w:sz w:val="16"/>
        </w:rPr>
        <w:t xml:space="preserve"> While slavery proved incredibly useful and fruitful for capital in these ways, it also locked the plantation system into labour-intensive production methods (with the notable exception of the capital-intensive, industrial sugar estates), a point that I return to in the second chapter. </w:t>
      </w:r>
      <w:r w:rsidRPr="007E4BA3">
        <w:rPr>
          <w:rStyle w:val="StyleUnderline"/>
        </w:rPr>
        <w:t>It was through this extended process of commodification and enslavement that the complete devaluation of black life emerged as the</w:t>
      </w:r>
      <w:r w:rsidRPr="007E4BA3">
        <w:rPr>
          <w:sz w:val="16"/>
        </w:rPr>
        <w:t xml:space="preserve"> legally and symbolically codified </w:t>
      </w:r>
      <w:r w:rsidRPr="007E4BA3">
        <w:rPr>
          <w:rStyle w:val="StyleUnderline"/>
        </w:rPr>
        <w:t>precondition for "the profit of the Master</w:t>
      </w:r>
      <w:r w:rsidRPr="007E4BA3">
        <w:rPr>
          <w:sz w:val="16"/>
        </w:rPr>
        <w:t xml:space="preserve">, his security, and the public safety."5 With an eye for the continuity amongst historical change, we can say in summary that </w:t>
      </w:r>
      <w:r w:rsidRPr="007E4BA3">
        <w:rPr>
          <w:rStyle w:val="StyleUnderline"/>
        </w:rPr>
        <w:t xml:space="preserve">plantation slaves were </w:t>
      </w:r>
      <w:r w:rsidRPr="007E4BA3">
        <w:rPr>
          <w:rStyle w:val="Emphasis"/>
        </w:rPr>
        <w:t>incarcerated proletarians</w:t>
      </w:r>
      <w:r w:rsidRPr="007E4BA3">
        <w:rPr>
          <w:rStyle w:val="StyleUnderline"/>
        </w:rPr>
        <w:t xml:space="preserve"> in a state of social death.</w:t>
      </w:r>
    </w:p>
    <w:p w:rsidR="007D0978" w:rsidRDefault="007D0978" w:rsidP="007D0978"/>
    <w:p w:rsidR="007D0978" w:rsidRPr="00B02B67" w:rsidRDefault="007D0978" w:rsidP="007D0978">
      <w:pPr>
        <w:pStyle w:val="Heading4"/>
      </w:pPr>
      <w:r w:rsidRPr="00B02B67">
        <w:t>Capitalism predates the middle passage and it fostered the ideologies that led to slavery</w:t>
      </w:r>
    </w:p>
    <w:p w:rsidR="007D0978" w:rsidRDefault="007D0978" w:rsidP="007D0978">
      <w:r w:rsidRPr="00B5561C">
        <w:rPr>
          <w:rStyle w:val="Citation"/>
        </w:rPr>
        <w:t>Schmidt-Nowara</w:t>
      </w:r>
      <w:r>
        <w:t xml:space="preserve">, professor of history – Fordham University, </w:t>
      </w:r>
      <w:r w:rsidRPr="00B5561C">
        <w:rPr>
          <w:rStyle w:val="Citation"/>
        </w:rPr>
        <w:t>‘2</w:t>
      </w:r>
    </w:p>
    <w:p w:rsidR="007D0978" w:rsidRPr="00A9451B" w:rsidRDefault="007D0978" w:rsidP="007D0978">
      <w:r>
        <w:t xml:space="preserve">(Christopher, </w:t>
      </w:r>
      <w:r w:rsidRPr="00A7006E">
        <w:t>“Big Questions and Answers: Three Histories of Slavery, the Sla</w:t>
      </w:r>
      <w:r>
        <w:t>ve Trade and the Atlantic World</w:t>
      </w:r>
      <w:r w:rsidRPr="00A7006E">
        <w:t>,</w:t>
      </w:r>
      <w:r>
        <w:t>”</w:t>
      </w:r>
      <w:r w:rsidRPr="00A7006E">
        <w:t xml:space="preserve"> </w:t>
      </w:r>
      <w:r w:rsidRPr="00B5561C">
        <w:rPr>
          <w:i/>
        </w:rPr>
        <w:t>Social History</w:t>
      </w:r>
      <w:r>
        <w:t>, Vol. 27, No. 2, p. 210-217, MM)</w:t>
      </w:r>
    </w:p>
    <w:p w:rsidR="007D0978" w:rsidRPr="00A7006E" w:rsidRDefault="007D0978" w:rsidP="007D0978">
      <w:pPr>
        <w:ind w:firstLine="720"/>
        <w:rPr>
          <w:sz w:val="16"/>
        </w:rPr>
      </w:pPr>
    </w:p>
    <w:p w:rsidR="007D0978" w:rsidRPr="00B5561C" w:rsidRDefault="007D0978" w:rsidP="007D0978">
      <w:pPr>
        <w:rPr>
          <w:u w:val="single"/>
        </w:rPr>
      </w:pPr>
      <w:r w:rsidRPr="00B02B67">
        <w:rPr>
          <w:sz w:val="14"/>
        </w:rPr>
        <w:t xml:space="preserve">Bold, but not always convincing. </w:t>
      </w:r>
      <w:r w:rsidRPr="00B02B67">
        <w:rPr>
          <w:u w:val="single"/>
        </w:rPr>
        <w:t>This reader found the volume's most controversial thesis, that the use of African slavery was an uneconomic decision</w:t>
      </w:r>
      <w:r w:rsidRPr="00B02B67">
        <w:rPr>
          <w:sz w:val="14"/>
        </w:rPr>
        <w:t xml:space="preserve"> guided by European racial and gender ideologies, particularly </w:t>
      </w:r>
      <w:r w:rsidRPr="00B02B67">
        <w:rPr>
          <w:u w:val="single"/>
        </w:rPr>
        <w:t>weak in its demonstration</w:t>
      </w:r>
      <w:r w:rsidRPr="00B02B67">
        <w:rPr>
          <w:sz w:val="14"/>
        </w:rPr>
        <w:t xml:space="preserve">. Eltis wants to show that the social and institutional factors that would have permitted widespread European enslavement were in place in the early modern period (57-84). In doing so, he marshals impressive evidence about the various forms of coercive labour existing in early modern western Europe, such as indenture and convict labour. Given the prevalence of overt coercion in Europe, he asks, why did European elites not take the next step and enslave and transport Europeans in vast numbers? In doing so, he also examines and finds wanting explanations for African slavery based on epidemiological and economic assumptions. Europeans adapted as well as Africans to New World climates, while the shipping costs from Europe would have been cheaper than those from Africa. For Eltis, the explanation for this uneconomic behaviour lies in the realm of cultural values that bound all Europeans regardless of their class position: What seems incontestable is that in regard to slavery the sense of the appropriate was shared across social divisions and cannot easily be explained by ideological differences or power relationships among classes. Outrage at the treatment of Africans was rarely expressed at any level of society before the late eighteenth century. . . . For elite and non-elite alike enslavement remained a fate for which only non-Europeans were qualified. (83-4) Eltis's conclusion regarding a shared European racial identity and sense of racial supremacy is evocative and cannot be dismissed easily, if at all. But </w:t>
      </w:r>
      <w:r w:rsidRPr="00B02B67">
        <w:rPr>
          <w:u w:val="single"/>
        </w:rPr>
        <w:t>what this account lacks is sustained consideration of alternative types of sources and historical approaches</w:t>
      </w:r>
      <w:r w:rsidRPr="00B02B67">
        <w:rPr>
          <w:sz w:val="14"/>
        </w:rPr>
        <w:t xml:space="preserve"> that might reinforce or modify it. </w:t>
      </w:r>
      <w:r w:rsidRPr="00B02B67">
        <w:rPr>
          <w:u w:val="single"/>
        </w:rPr>
        <w:t>Eltis makes an inelegant leap from his counter-factual of mass European enslavement to his explanation of why it did not take place; his claim of homogeneity of racial values reads more like an assertion than a proof</w:t>
      </w:r>
      <w:r w:rsidRPr="00B02B67">
        <w:rPr>
          <w:sz w:val="14"/>
        </w:rPr>
        <w:t xml:space="preserve">. For instance, </w:t>
      </w:r>
      <w:r w:rsidRPr="00B02B67">
        <w:rPr>
          <w:u w:val="single"/>
        </w:rPr>
        <w:t>there is little effort to flesh out the values he attributes to Europeans</w:t>
      </w:r>
      <w:r w:rsidRPr="00B02B67">
        <w:rPr>
          <w:sz w:val="14"/>
        </w:rPr>
        <w:t xml:space="preserve"> of the period, largely </w:t>
      </w:r>
      <w:r w:rsidRPr="00B02B67">
        <w:rPr>
          <w:u w:val="single"/>
        </w:rPr>
        <w:t>because his study is short on the types of sources that historians employ to plumb the beliefs of human cultures</w:t>
      </w:r>
      <w:r w:rsidRPr="00B02B67">
        <w:rPr>
          <w:sz w:val="14"/>
        </w:rPr>
        <w:t xml:space="preserve">, such as pamphlets, broadsheets, autobiographies and memoirs, philosophical tracts or records of political and religious rituals. It would be foolish to demand of Eltis that he use these sources himself after such meticulous research into economic history. But it is quite reasonable to expect a more sophisticated engagement with historians who have reached alternative conclusions about early modern European culture through different sources and methods. Readers of E. P. Thompson, Natalie Zemon Davis or Carlo Ginzburg will be surprised to learn that early modern European society was so cohesive and homogenous in its values. They will also be dismayed by the indifference Eltis displays towards questions of resistance and agency and his glib dismissal of class conflict and consciousness as useful analytical categories (84). Historians working in the broader field of Atlantic history have also tended to see Europe as a contentious society, most notably Seymour </w:t>
      </w:r>
      <w:r w:rsidRPr="00B02B67">
        <w:rPr>
          <w:u w:val="single"/>
        </w:rPr>
        <w:t>Drescher</w:t>
      </w:r>
      <w:r w:rsidRPr="00B02B67">
        <w:rPr>
          <w:sz w:val="14"/>
        </w:rPr>
        <w:t xml:space="preserve">, who </w:t>
      </w:r>
      <w:r w:rsidRPr="00B02B67">
        <w:rPr>
          <w:u w:val="single"/>
        </w:rPr>
        <w:t>sees class conflict in the industrialization process as a major factor in the rise of British anti-slavery</w:t>
      </w:r>
      <w:r w:rsidRPr="00B02B67">
        <w:rPr>
          <w:sz w:val="14"/>
        </w:rPr>
        <w:t xml:space="preserve">. Peter Linebaugh and Marcus Rediker have expanded the temporal and spatial dimensions of that conflict in their recent account of popular anti-slavery sentiment and </w:t>
      </w:r>
      <w:r w:rsidRPr="00B02B67">
        <w:rPr>
          <w:sz w:val="14"/>
        </w:rPr>
        <w:lastRenderedPageBreak/>
        <w:t xml:space="preserve">cross-racial alliances against slavery in the early modern Atlantic.5 This is not to say categorically that these scholars are correct and Eltis wrong. Rather, to make his argument more robust and persuasive, Eltis needs to engage, not sidestep, the important scholarly literature that belies his conclusions. Any explanation of the absence of European enslavement and the apparent indifference towards African slavery must take into account the balance of political and social forces that produced some semblance of autonomy and liberty among the European working classes as well as cultural assumptions about race and gender. Eltis s instinct about the cultural origins of African slavery in the Americas is plausible but, given the narrow perspective from which he addresses the issue, his conclusion is not. Robin Blackburn's The Making of New World Slavery is more varied in its approach and interpretation. While insisting, unlike Eltis, upon the driving force of 'civil society' in the construction of the plantation complex (6-12), Blackburn none the less handles questions of ideology and politics with great care and insight. This multipronged explanatory method was also evident in his earlier volume, The Overthrow of Colonial Slavery, 1776-1848, which today reads as perhaps the most cogent narrative of the forces at work in the Atlantic world's 'age of revolution'. One of the qualities that makes The Overthrow so attractive is the intermixture of a trenchant analysis of the political economy of war, empire, decolonization, abolitionism and slave rebellion with the invocation of a 'usable past' with which Blackburn introduces the volume: Despite the mixed results of anti-slavery in this period the sacrifices of slave rebels, of radical abolitionists and of revolutionary democrats were not in vain. They show how it was possible to challenge, and sometimes defeat, the oppression which grew as the horrible obverse of the growth of human social capacities and powers in the Atlantic world of the early modern period. More generally they are of interest in illuminating the ways in which, however incompletely or imperfectly, emancipatory interests can prevail against ancient law and custom and the spirit of ruthless accumulation.6 The task of the present volume is to explain the construction of the powerful political and economic complex that was undone in the nineteenth century. Like Eltis, Blackburn emphasizes European actions and decision-making in the process. The book's first section is tided 'The Selection of New World Slavery' and ranges from medieval Europe to the eighteenth-century Caribbean. It follows the tracks of the Iberian conquerors and their northern European imitators and inheritors, thus cutting effectively across the different European empires (the same is true of the works of Eltis and Thornton), unlike many Atlantic histories which exclude Iberia and Latin America.7 </w:t>
      </w:r>
      <w:r w:rsidRPr="00B02B67">
        <w:rPr>
          <w:u w:val="single"/>
        </w:rPr>
        <w:t>The selection of African slavery in the Americas was a tortuous process which involved experiments with indentured European labour and Indian slavery. Numerous factors made these alternatives unsatisfactory</w:t>
      </w:r>
      <w:r w:rsidRPr="00B02B67">
        <w:rPr>
          <w:sz w:val="14"/>
        </w:rPr>
        <w:t xml:space="preserve"> for the various European colonizers. </w:t>
      </w:r>
      <w:r w:rsidRPr="00B02B67">
        <w:rPr>
          <w:u w:val="single"/>
        </w:rPr>
        <w:t>Spain found a viable labour source in Indian waged labour</w:t>
      </w:r>
      <w:r w:rsidRPr="00B02B67">
        <w:rPr>
          <w:sz w:val="14"/>
        </w:rPr>
        <w:t xml:space="preserve"> and forms of coercion associated with the mita, encomienda and repartimiento in its imperial core, the mining centres of Peru and Mexico. </w:t>
      </w:r>
      <w:r w:rsidRPr="00B02B67">
        <w:rPr>
          <w:u w:val="single"/>
        </w:rPr>
        <w:t>Given the emphasis on bullion, rather than sugar, Spain found less use for African slave labour</w:t>
      </w:r>
      <w:r w:rsidRPr="00B02B67">
        <w:rPr>
          <w:sz w:val="14"/>
        </w:rPr>
        <w:t xml:space="preserve"> than did the other European colonizers (though African slavery was important in virtually every branch of the Spanish colonial economy). </w:t>
      </w:r>
      <w:r w:rsidRPr="00B02B67">
        <w:rPr>
          <w:u w:val="single"/>
        </w:rPr>
        <w:t xml:space="preserve">Not until the Cuban plantation economy took off </w:t>
      </w:r>
      <w:r w:rsidRPr="00B02B67">
        <w:rPr>
          <w:sz w:val="14"/>
        </w:rPr>
        <w:t xml:space="preserve">in the later eighteenth century </w:t>
      </w:r>
      <w:r w:rsidRPr="00B02B67">
        <w:rPr>
          <w:u w:val="single"/>
        </w:rPr>
        <w:t>did the Spanish empire see the intensive use of slave labour for sugar cultivation</w:t>
      </w:r>
      <w:r w:rsidRPr="00B02B67">
        <w:rPr>
          <w:sz w:val="14"/>
        </w:rPr>
        <w:t xml:space="preserve"> that was the magnet for the Atlantic slave trade.8 The Portuguese, Dutch, English and French American colonies, in contrast, came to be based on the sugar plantation from north-eastern Brazil to the Caribbean. From the later sixteenth through the later seventeenth centuries </w:t>
      </w:r>
      <w:r w:rsidRPr="00B02B67">
        <w:rPr>
          <w:u w:val="single"/>
        </w:rPr>
        <w:t>these powers tested European and Indian labour before turning full-force to the African slave trade</w:t>
      </w:r>
      <w:r w:rsidRPr="00B02B67">
        <w:rPr>
          <w:sz w:val="14"/>
        </w:rPr>
        <w:t xml:space="preserve">. </w:t>
      </w:r>
      <w:r w:rsidRPr="00B02B67">
        <w:rPr>
          <w:u w:val="single"/>
        </w:rPr>
        <w:t>Blackburn</w:t>
      </w:r>
      <w:r w:rsidRPr="00B02B67">
        <w:rPr>
          <w:sz w:val="14"/>
        </w:rPr>
        <w:t xml:space="preserve"> coincides with Eltis in that he acknowledges important ideological motives in the selection of African slavery, finding precedents for European practices in Roman law and Europeans' early association of Africans with slavery and servitude (31-93). Also, like Eltis, he notes the virtual absence of European criticism of African slavery, figures like the Spanish clerics Bartolome de las Casas and Alonso de Sandoval being few and far between. However, he </w:t>
      </w:r>
      <w:r w:rsidRPr="00B02B67">
        <w:rPr>
          <w:u w:val="single"/>
        </w:rPr>
        <w:t>places more explanatory power in existing economic and political forces.</w:t>
      </w:r>
      <w:r w:rsidRPr="00B02B67">
        <w:rPr>
          <w:sz w:val="14"/>
        </w:rPr>
        <w:t xml:space="preserve"> </w:t>
      </w:r>
      <w:r w:rsidRPr="00B02B67">
        <w:rPr>
          <w:u w:val="single"/>
        </w:rPr>
        <w:t>Not only was slavery entrenched in West Africa</w:t>
      </w:r>
      <w:r w:rsidRPr="00B02B67">
        <w:rPr>
          <w:sz w:val="14"/>
        </w:rPr>
        <w:t xml:space="preserve"> (as Thornton carefully discusses), </w:t>
      </w:r>
      <w:r w:rsidRPr="00B02B67">
        <w:rPr>
          <w:u w:val="single"/>
        </w:rPr>
        <w:t>but the development of class relations in late medieval and early modern western Europe precluded the mass enslavement and especially the hereditary enslavement - of Europeans</w:t>
      </w:r>
      <w:r w:rsidRPr="00B02B67">
        <w:rPr>
          <w:sz w:val="14"/>
        </w:rPr>
        <w:t xml:space="preserve">, an explanation that Blackburn synchronizes with the arguments of Edmund Morgan, Richard Dunn and K. G. Davies.9 Blackburn sees ideas regarding race, or what Eltis calls 'cultural values', in Weberian terms as '"switchmen", selecting different paths of historical development' (357). </w:t>
      </w:r>
      <w:r w:rsidRPr="00B02B67">
        <w:rPr>
          <w:u w:val="single"/>
        </w:rPr>
        <w:t>Racism was a cause</w:t>
      </w:r>
      <w:r w:rsidRPr="00B02B67">
        <w:rPr>
          <w:sz w:val="14"/>
        </w:rPr>
        <w:t xml:space="preserve"> of the implantation of African slavery in the Americas and, therefore, more than an epiphenomenon of the master-slave relationship. </w:t>
      </w:r>
      <w:r w:rsidRPr="00B02B67">
        <w:rPr>
          <w:b/>
          <w:u w:val="single"/>
        </w:rPr>
        <w:t>But it was not the primary one</w:t>
      </w:r>
      <w:r w:rsidRPr="00B02B67">
        <w:rPr>
          <w:sz w:val="14"/>
        </w:rPr>
        <w:t xml:space="preserve">. For Blackburn, the </w:t>
      </w:r>
      <w:r w:rsidRPr="00B02B67">
        <w:rPr>
          <w:u w:val="single"/>
        </w:rPr>
        <w:t>explanations of the rise of slavery</w:t>
      </w:r>
      <w:r w:rsidRPr="00B02B67">
        <w:rPr>
          <w:sz w:val="14"/>
        </w:rPr>
        <w:t xml:space="preserve"> by </w:t>
      </w:r>
      <w:r w:rsidRPr="00B02B67">
        <w:rPr>
          <w:szCs w:val="20"/>
          <w:u w:val="single"/>
        </w:rPr>
        <w:t>historians</w:t>
      </w:r>
      <w:r w:rsidRPr="00B02B67">
        <w:rPr>
          <w:sz w:val="14"/>
        </w:rPr>
        <w:t xml:space="preserve"> like Morgan, Davies and Dunn, </w:t>
      </w:r>
      <w:r w:rsidRPr="00B02B67">
        <w:rPr>
          <w:u w:val="single"/>
        </w:rPr>
        <w:t>who emphasize economic</w:t>
      </w:r>
      <w:r w:rsidRPr="00B02B67">
        <w:rPr>
          <w:sz w:val="14"/>
        </w:rPr>
        <w:t xml:space="preserve">, political </w:t>
      </w:r>
      <w:r w:rsidRPr="00B02B67">
        <w:rPr>
          <w:u w:val="single"/>
        </w:rPr>
        <w:t>and institutional factors, are more convincing than Eltis’s depiction of racism as the motive force</w:t>
      </w:r>
      <w:r w:rsidRPr="00B02B67">
        <w:rPr>
          <w:sz w:val="14"/>
        </w:rPr>
        <w:t xml:space="preserve"> </w:t>
      </w:r>
      <w:r w:rsidRPr="00B02B67">
        <w:rPr>
          <w:sz w:val="14"/>
          <w:szCs w:val="14"/>
        </w:rPr>
        <w:t xml:space="preserve">behind American slavery, a thesis Blackburn rebuts at length and counters with his own counter-factual construction of an Atlantic system built on free, instead of bonded, labour (350-63).10 Blackburn's discussion of the selection of African slavery is wide-ranging and comprehensive. It is surely the single best place to read about the early phase of African slavery in the Americas. Many of his conclusions in this section will be familiar to scholars of slavery and colonialism, something Blackburn himself acknowledges through references to the works of Morgan and Dunn and his own reworking of the Freyre—Tannenbaum thesis regarding the differences between Iberian and northern European, especially English, slave societies. The former Blackburn calls 'baroque','an alternative modernity to that associated with the Puritan ethic' (20-1). This modernity was more inclusive (though hierarchical and exploitative) than the British and French plantation colonies, where slaves were not treated as members of a stratified yet organic community beholden to Crown and Church, but as mere factors of production in a ruthlessly capitalistic vision of modernity.11 The latter, however, won out, as Blackburn argues in the second half of the book, 'Slavery and Accumulation'. Barbados, Jamaica and St Domingue were the pinnacle of the early modern Atlantic plantation complex, importing hundreds of thousands of slaves and exporting vast quantities of sugar in the seventeenth and eighteenth centuries. England, in particular, emerged triumphant, in part because of the victorious slaves of St Domingue/Haiti who overthrew their bondage at the end of the eighteenth century, but also because England settled on a more successful colonial policy that encouraged investment and innovation both in the metropolis and the colonies. In Blackburn's characterization, English colonialism was 'orchestrated by an inverted mercantilism - that is to say, not by financiers and merchants serving raison d'etat but by the state serving capitalist purposes. . . . The colonial and Adantic regime of extended primitive accumulation allowed metropolitan accumulation to break out of its agrarian and national limits and discover an industrial and global destiny' (515). In the chapter entided 'New World slavery, primitive accumulation and British industrialization', Blackburn takes the exact opposite position from Eltis, arguing that colonial slavery was the foundation of England's industrial revolution, a labyrinthine account that takes him through the works of Adam Smith, Karl Marx, Eric Hobsbawm, Charles Kindelberger, Paul Bairoch and Stanley Engerman, among others (510-80). The length and care of that chapter indicates one of the major purposes of The Making of New World Slavery. This work is not just about the rise of African slavery in the Americas; it is also about the rise of the 'West'. How and why did Europe emerge as the world's dominant power? For Blackburn, Europe's ascendancy led directly through the early modern Atlantic world. Indeed, while his two volumes have come to occupy centre stage in the historiography of the rise and fall of Atlantic slavery, his work must also be seen in relationship to the recent revisions in British sociology of the ideas of Marx and Weber concerning the origins and nature of capitalist modernity and the nation-state. Michael Mann, Perry Anderson, Ernest Gellner, John Hall and Anthony Giddens - as much as C. L. R. James and Fernando Ortiz - are his peers.12 The most comparable figure is Paul Gilroy. Like Gilroy's The Black Atlantic, The Making of New World Slavery seeks to demonstrate that the Atlantic slave complex was the wheelhouse — and slaughterhouse - of modernity. Whereas Gilroy focuses on the Black experience of modernity forged in the Atlantic world and Black reflections on that experience, Blackburn approaches the slave complex as the pivot of European industrialization and state formation. Though his work builds up to an evaluation of European modernity, it would be a gross simplification to call the work of Blackburn, or Eltis, Eurocentric. However, it is correct to say that the two works do focus on European actions, </w:t>
      </w:r>
      <w:r w:rsidRPr="00B02B67">
        <w:rPr>
          <w:sz w:val="14"/>
          <w:szCs w:val="14"/>
        </w:rPr>
        <w:lastRenderedPageBreak/>
        <w:t>interests and decisions and conclude with incisive arguments about the impact of slavery on European economic, political and social development. Just such a focus John Thornton seeks to displace by emphasizing the actions, interests and decisions of Africans in the making of the Atlantic world. How Africans influenced the origins and management of the Atlantic slave trade and how Africans affected the culture of the New World colonies are his major concerns. A reader like myself who works on Europe and the Americas will find this work indispensable both as a conceptual tool and as an introduction to various historiographies pertaining to Africa and to Africans in the Americas. The book's most provocative and counter-intuitive section,' Africans in Africa', discusses the origins and development of the slave trade and is most comparable to the other works discussed here.</w:t>
      </w:r>
      <w:r w:rsidRPr="00B02B67">
        <w:rPr>
          <w:sz w:val="14"/>
        </w:rPr>
        <w:t xml:space="preserve"> </w:t>
      </w:r>
      <w:r w:rsidRPr="00B02B67">
        <w:rPr>
          <w:u w:val="single"/>
        </w:rPr>
        <w:t>Thornton makes a strong case that the decisive players in the process were not Europeans but Africans</w:t>
      </w:r>
      <w:r w:rsidRPr="00B02B67">
        <w:rPr>
          <w:sz w:val="14"/>
        </w:rPr>
        <w:t xml:space="preserve">. He constructs his argument through various considerations. </w:t>
      </w:r>
      <w:r w:rsidRPr="00B02B67">
        <w:rPr>
          <w:u w:val="single"/>
        </w:rPr>
        <w:t>Slavery was a fundamental institution in most West African societies</w:t>
      </w:r>
      <w:r w:rsidRPr="00B02B67">
        <w:rPr>
          <w:sz w:val="14"/>
        </w:rPr>
        <w:t xml:space="preserve">, though it differed greatly from the plantation slavery of the Americas. </w:t>
      </w:r>
      <w:r w:rsidRPr="00B02B67">
        <w:rPr>
          <w:u w:val="single"/>
        </w:rPr>
        <w:t>Slaves in West Africa, usually captured in the endemic wars among the myriad polities of the region, fulfilled a wide variety of roles</w:t>
      </w:r>
      <w:r w:rsidRPr="00B02B67">
        <w:rPr>
          <w:sz w:val="14"/>
        </w:rPr>
        <w:t xml:space="preserve">, from menial labour to administrative and military leadership. Slavery was not necessarily associated with a society's most debased tasks, as it was in the American plantation zone. </w:t>
      </w:r>
      <w:r w:rsidRPr="00B02B67">
        <w:rPr>
          <w:u w:val="single"/>
        </w:rPr>
        <w:t>It was not based on colour, nor was it hereditary</w:t>
      </w:r>
      <w:r w:rsidRPr="00B02B67">
        <w:rPr>
          <w:sz w:val="14"/>
        </w:rPr>
        <w:t xml:space="preserve">, the most pernicious of changes in slavery as it crossed the Atlantic (72-97). Moreover, Thornton takes great pains to show that the </w:t>
      </w:r>
      <w:r w:rsidRPr="00B02B67">
        <w:rPr>
          <w:u w:val="single"/>
        </w:rPr>
        <w:t>European presence on the west coast of Africa</w:t>
      </w:r>
      <w:r w:rsidRPr="00B02B67">
        <w:rPr>
          <w:sz w:val="14"/>
        </w:rPr>
        <w:t xml:space="preserve">, with the possible exception of the Portuguese in Angola, </w:t>
      </w:r>
      <w:r w:rsidRPr="00B02B67">
        <w:rPr>
          <w:u w:val="single"/>
        </w:rPr>
        <w:t>was weak and completely dependent on the interests and goodwill of African states and merchants</w:t>
      </w:r>
      <w:r w:rsidRPr="00B02B67">
        <w:rPr>
          <w:sz w:val="14"/>
        </w:rPr>
        <w:t xml:space="preserve">. These latter were the true masters of the slave trade. In making this argument, Thornton is consciously inverting the terms of dependency theory explanations of the origins and impact of the slave trade. Pointing specifically to the work of Walter Rodney (43), Thornton disputes the view that the origins of the slave trade lay in European military and commercial superiority, that the immediate consequences of the European presence were an escalation of African warfare, and that the longer term consequences were a drain on African human capital and the bending of the African economy to European interests (a description captured in the title of Rodney's influential work How Europe Underdeveloped Africa).,3 Thornton, in contrast, argues that </w:t>
      </w:r>
      <w:r w:rsidRPr="00B02B67">
        <w:rPr>
          <w:u w:val="single"/>
        </w:rPr>
        <w:t>Africans held the upper hand. Different African states possessed sophisticated naval technologies well adapted to the coastal environment that made effective penetration impossible for the Europeans</w:t>
      </w:r>
      <w:r w:rsidRPr="00B02B67">
        <w:rPr>
          <w:sz w:val="14"/>
        </w:rPr>
        <w:t xml:space="preserve">. European efforts to subdue African kingdoms through force of arms met with repeated failure. Confronted with a military and naval foe of equal or greater strength, Europeans had no choice but to establish small trading forts on islands off the coast of Africa. Such a weak presence, Thornton holds, had very little effect on the nature of African politics. The same was true of Europe's economic impact on the region. In the lengthy chapter 'The process of enslavement and the slave trade', Thornton argues that it was not the temptation of European commodities such as guns that stoked the slave trade and African warfare. Rather, </w:t>
      </w:r>
      <w:r w:rsidRPr="00B02B67">
        <w:rPr>
          <w:u w:val="single"/>
        </w:rPr>
        <w:t>war among African states responded more frequently to internal political pressures, while African slave traders had various markets open to them, so that selling to Europeans was only one option among others. Economic decisions regarding the pace and volume of the slave trade were made by Africans</w:t>
      </w:r>
      <w:r w:rsidRPr="00B02B67">
        <w:rPr>
          <w:sz w:val="14"/>
        </w:rPr>
        <w:t>. Europeans, therefore, and not Africans, were in a dependent position: 'African participation in the slave trade was voluntary and under the control of African decision makers. This was not just at the surface level of daily exchange but even at deeper levels. Europeans possessed no means, either economic or military, to compel African leaders to sell slaves' (125). Thornton bases his arguments on an extensive scholarly literature and on close readings of primary sources. Those sources were produced almost exclusively by Europeans in European languages. This situation thus opens an intriguing question that Thornton does not directly address: what does it mean that an argument about African primacy in military and economic encounters with Europeans relies heavily on the European perspective? Thornton's method of interpreting documents relevant to the slave trade and to African cultures in the Americas is familiar: frequently he checks them against contemporary anthropological studies of African cultures and societies and reads those back into the historical sources. Such a method is generally convincing, but it also implies a historical hierarchy. In the written record, Europeans are the active agents, Africans their objects of description and contemplation. The prevalence of the European perspective in the writing of the history of the slave trade thus led this reader to puzzle over Thornton's virtual effacement of colonialism from his explanation of Atlantic slavery's rise (and of the legacies of colonialism in the writing of history). His argument about African autonomy and agency is forceful and persuasive, and he demonstrates spectacularly that the history of Atlantic slavery is not only the history of the rise of the West. But by inverting the terms of the dependency theory approach of Rodney and others, Thornton eclipses Europe's role in the making of both the Atlantic slave trade and the American plantation, without which the slave trade would never have existed. Should he have presented a more balanced account? Maybe not; balance is not necessarily the only virtue of the Atlantic historian. To argue with rigour, imagination and over a broad canvas are the marks of the great histories of Atlantic slavery. Thornton, Blackburn and Eltis are squarely in that tradition and, like C. L. R. James, Fernando Ortiz, David Brion Davis, Seymour Drescher and others before them, they have produced works that incite the reader to ask big questions and reach for big answers about a history whose legacies continue to shape the Atlantic world.</w:t>
      </w:r>
    </w:p>
    <w:p w:rsidR="00331F90" w:rsidRDefault="00331F90" w:rsidP="00331F90">
      <w:pPr>
        <w:pStyle w:val="Heading3"/>
      </w:pPr>
      <w:r>
        <w:lastRenderedPageBreak/>
        <w:t>Exploitation</w:t>
      </w:r>
    </w:p>
    <w:p w:rsidR="00331F90" w:rsidRDefault="00331F90" w:rsidP="00331F90">
      <w:pPr>
        <w:pStyle w:val="Heading4"/>
      </w:pPr>
      <w:r>
        <w:t>Capitalism and systemic racism are closely intertwined, capitalism contributes to racism</w:t>
      </w:r>
    </w:p>
    <w:p w:rsidR="00331F90" w:rsidRPr="004B31D4" w:rsidRDefault="00331F90" w:rsidP="00331F90">
      <w:pPr>
        <w:rPr>
          <w:rStyle w:val="Style13ptBold"/>
          <w:b w:val="0"/>
          <w:sz w:val="14"/>
          <w:szCs w:val="14"/>
        </w:rPr>
      </w:pPr>
      <w:r>
        <w:rPr>
          <w:rStyle w:val="Style13ptBold"/>
        </w:rPr>
        <w:t xml:space="preserve">Joe 11/6/11 </w:t>
      </w:r>
      <w:r w:rsidRPr="004B31D4">
        <w:rPr>
          <w:rStyle w:val="Style13ptBold"/>
          <w:b w:val="0"/>
          <w:i/>
          <w:sz w:val="14"/>
          <w:szCs w:val="14"/>
        </w:rPr>
        <w:t xml:space="preserve">Racism Review </w:t>
      </w:r>
      <w:r w:rsidRPr="004B31D4">
        <w:rPr>
          <w:rStyle w:val="Style13ptBold"/>
          <w:b w:val="0"/>
          <w:sz w:val="14"/>
          <w:szCs w:val="14"/>
        </w:rPr>
        <w:t>“Does Capitalism = Systemic Racism?” http://www.racismreview.com/blog/2011/11/06/does-capitalism-systemic-racism/ (contributor to Racism Review)</w:t>
      </w:r>
    </w:p>
    <w:p w:rsidR="00331F90" w:rsidRDefault="00331F90" w:rsidP="00331F90">
      <w:pPr>
        <w:rPr>
          <w:sz w:val="14"/>
        </w:rPr>
      </w:pPr>
      <w:r w:rsidRPr="004B31D4">
        <w:rPr>
          <w:sz w:val="14"/>
        </w:rPr>
        <w:t xml:space="preserve">Over at the Village Voice website the provocative African American critical theorist and savvy analyst of U.S. society, Greg Tate, offers “Top 10 Reasons Why So Few Black Folk Appear Down To Occupy Wall Street,” a humorous and sarcastic take on this issue. (See other comments on Tate’s piece here and here.) </w:t>
      </w:r>
      <w:r w:rsidRPr="00B33EA6">
        <w:rPr>
          <w:rStyle w:val="TitleChar"/>
        </w:rPr>
        <w:t>Most of the Occupy movements do appear to have been disproportionately white</w:t>
      </w:r>
      <w:r w:rsidRPr="004B31D4">
        <w:rPr>
          <w:sz w:val="14"/>
        </w:rPr>
        <w:t xml:space="preserve">. One barbed reason </w:t>
      </w:r>
      <w:r w:rsidRPr="00B33EA6">
        <w:rPr>
          <w:rStyle w:val="TitleChar"/>
        </w:rPr>
        <w:t>Tate offers is that African Americans want to see the OWS movement stay alive</w:t>
      </w:r>
      <w:r w:rsidRPr="004B31D4">
        <w:rPr>
          <w:sz w:val="14"/>
        </w:rPr>
        <w:t xml:space="preserve">. </w:t>
      </w:r>
      <w:r w:rsidRPr="00B33EA6">
        <w:rPr>
          <w:rStyle w:val="TitleChar"/>
        </w:rPr>
        <w:t>If it got to be known as a “Black Thing,” then white officials</w:t>
      </w:r>
      <w:r w:rsidRPr="004B31D4">
        <w:rPr>
          <w:sz w:val="14"/>
        </w:rPr>
        <w:t xml:space="preserve"> like Mike Bloomberg and Ray Kelly </w:t>
      </w:r>
      <w:r w:rsidRPr="00B33EA6">
        <w:rPr>
          <w:rStyle w:val="TitleChar"/>
        </w:rPr>
        <w:t>would feel compelled to set more upon the movement than decrepit desk sergeants with pepper spray</w:t>
      </w:r>
      <w:r w:rsidRPr="004B31D4">
        <w:rPr>
          <w:sz w:val="14"/>
        </w:rPr>
        <w:t xml:space="preserve">. Another point is that African Americans already have a “radical heart,” which has been shown many times. They are certainly not afraid to participate: Protest history shows our folk couldn’t be turned around by deputized terrorists armed with dynamite, firebombs, C4, tanks, AKs, machine guns, fixed bayonets, billy clubs, K-9 corps, truncheons, or water hoses. </w:t>
      </w:r>
      <w:r w:rsidRPr="00B33EA6">
        <w:rPr>
          <w:rStyle w:val="TitleChar"/>
        </w:rPr>
        <w:t>Stop-and-frisk has prepped most brothers to anticipate a cell block visit just for being Slewfoot While Black</w:t>
      </w:r>
      <w:r w:rsidRPr="004B31D4">
        <w:rPr>
          <w:sz w:val="14"/>
        </w:rPr>
        <w:t xml:space="preserve">. That is, </w:t>
      </w:r>
      <w:r w:rsidRPr="00B33EA6">
        <w:rPr>
          <w:rStyle w:val="TitleChar"/>
        </w:rPr>
        <w:t>African Americans have never shown they were scared of fighting societal oppression</w:t>
      </w:r>
      <w:r w:rsidRPr="004B31D4">
        <w:rPr>
          <w:sz w:val="14"/>
        </w:rPr>
        <w:t xml:space="preserve">. Two of his reasons get seriously at the core issue of the relationships of contemporary capitalism and systemic racism. One more reason is that </w:t>
      </w:r>
      <w:r w:rsidRPr="00B33EA6">
        <w:rPr>
          <w:rStyle w:val="TitleChar"/>
        </w:rPr>
        <w:t>African Americans have long ago realized something that the OWS folks seem to be late in coming to understand–that is, that American elites never signed the social contract and will sell the people out for a fat cat’s dime</w:t>
      </w:r>
      <w:r w:rsidRPr="004B31D4">
        <w:rPr>
          <w:sz w:val="14"/>
        </w:rPr>
        <w:t xml:space="preserve">—hey, no news flash over here. </w:t>
      </w:r>
      <w:r w:rsidRPr="00B33EA6">
        <w:rPr>
          <w:rStyle w:val="TitleChar"/>
        </w:rPr>
        <w:t>Black folk got wise to the game back in 1865 when we realized neither 40 acres nor a mule would be forthcoming</w:t>
      </w:r>
      <w:r w:rsidRPr="004B31D4">
        <w:rPr>
          <w:sz w:val="14"/>
        </w:rPr>
        <w:t xml:space="preserve">. Then Tate’s number one reason gets even deeper into this issue. </w:t>
      </w:r>
      <w:r w:rsidRPr="00B33EA6">
        <w:rPr>
          <w:rStyle w:val="TitleChar"/>
        </w:rPr>
        <w:t>Capitalism, as usually framed in OWS discussion, is often of less immediate concern to black Americans than systemic racism: Experience shows that racism can trump even greed in Amerikkka—especially in the workplace</w:t>
      </w:r>
      <w:r w:rsidRPr="004B31D4">
        <w:rPr>
          <w:sz w:val="14"/>
        </w:rPr>
        <w:t xml:space="preserve">. </w:t>
      </w:r>
      <w:r w:rsidRPr="00B33EA6">
        <w:rPr>
          <w:rStyle w:val="TitleChar"/>
        </w:rPr>
        <w:t>White dudes with prison records get hired over more qualified bloods with not even jaywalking citations</w:t>
      </w:r>
      <w:r w:rsidRPr="004B31D4">
        <w:rPr>
          <w:sz w:val="14"/>
        </w:rPr>
        <w:t xml:space="preserve">. </w:t>
      </w:r>
      <w:r w:rsidRPr="00B33EA6">
        <w:rPr>
          <w:rStyle w:val="TitleChar"/>
        </w:rPr>
        <w:t>You don’t have to be as high up the food chain as banker-scum to benefit from white supremacy or profit sideways from the mass povertization of the Negro</w:t>
      </w:r>
      <w:r w:rsidRPr="004B31D4">
        <w:rPr>
          <w:sz w:val="14"/>
        </w:rPr>
        <w:t xml:space="preserve">. Tate’s points about the need to consider the relationships of actual capitalism and racism brought to my mind just how </w:t>
      </w:r>
      <w:r w:rsidRPr="00B33EA6">
        <w:rPr>
          <w:rStyle w:val="TitleChar"/>
        </w:rPr>
        <w:t>Western capitalism got its first huge surges of capital and wealth, in the process Karl Marx called “primitive accumulation.”</w:t>
      </w:r>
      <w:r w:rsidRPr="004B31D4">
        <w:rPr>
          <w:sz w:val="14"/>
        </w:rPr>
        <w:t xml:space="preserve"> Recall this famous passage from Das Kapital: </w:t>
      </w:r>
      <w:r w:rsidRPr="00327D37">
        <w:rPr>
          <w:rStyle w:val="TitleChar"/>
        </w:rPr>
        <w:t>The discovery of gold and silver in America, the extirpation, enslavement and entombment in mines of the aboriginal population, the beginning of the conquest and looting of the East Indies, the turning of Africa into a warren for the commercial hunting of black-skins, signalised the rosy dawn of the era of capitalist production. These idyllic proceedings are the chief moments of primitive accumulation</w:t>
      </w:r>
      <w:r w:rsidRPr="004B31D4">
        <w:rPr>
          <w:sz w:val="14"/>
        </w:rPr>
        <w:t xml:space="preserve">. . . . [They all] depend in part on brute force, e.g., the colonial system. But, they all employ the power of the State, the concentrated and organised force of society, to hasten, hot-house fashion, the process of transformation of the feudal mode of production into the capitalist mode . . . . </w:t>
      </w:r>
      <w:r w:rsidRPr="00327D37">
        <w:rPr>
          <w:rStyle w:val="TitleChar"/>
        </w:rPr>
        <w:t>[C]apital comes dripping from head to foot, from every pore, with blood and dirt</w:t>
      </w:r>
      <w:r w:rsidRPr="004B31D4">
        <w:rPr>
          <w:sz w:val="14"/>
        </w:rPr>
        <w:t xml:space="preserve">. </w:t>
      </w:r>
      <w:r w:rsidRPr="00327D37">
        <w:rPr>
          <w:rStyle w:val="TitleChar"/>
        </w:rPr>
        <w:t>Western capitalistic wealth and production thus began with the violent looting of resources and forcible enslavement of numerous populations</w:t>
      </w:r>
      <w:r w:rsidRPr="004B31D4">
        <w:rPr>
          <w:sz w:val="14"/>
        </w:rPr>
        <w:t xml:space="preserve">. </w:t>
      </w:r>
      <w:r w:rsidRPr="00327D37">
        <w:rPr>
          <w:rStyle w:val="TitleChar"/>
        </w:rPr>
        <w:t>All these chief moments of early capitalistic wealth accumulation involve non-Europeans–indigenous peoples, Africans, Asians, and Latin Americans—those racialized as “not white” in the dominant racial framing of white Americans ever since. Capitalism is so intertwined with systemic racism in its distant historical origins and contemporary history that it has been a mistake for analysts and activists to try to separate them</w:t>
      </w:r>
      <w:r w:rsidRPr="004B31D4">
        <w:rPr>
          <w:sz w:val="14"/>
        </w:rPr>
        <w:t>. To the present day. Capital today still often comes “dripping from head to foot, from every pore, with blood and dirt.”</w:t>
      </w:r>
    </w:p>
    <w:p w:rsidR="00331F90" w:rsidRPr="008558D4" w:rsidRDefault="00331F90" w:rsidP="00331F90">
      <w:pPr>
        <w:pStyle w:val="Heading4"/>
        <w:rPr>
          <w:rFonts w:ascii="Georgia" w:hAnsi="Georgia"/>
        </w:rPr>
      </w:pPr>
      <w:r w:rsidRPr="008558D4">
        <w:rPr>
          <w:rFonts w:ascii="Georgia" w:hAnsi="Georgia"/>
        </w:rPr>
        <w:t xml:space="preserve">Capitalism root cause – commodification and abuse </w:t>
      </w:r>
    </w:p>
    <w:p w:rsidR="00331F90" w:rsidRPr="008558D4" w:rsidRDefault="00331F90" w:rsidP="00331F90">
      <w:pPr>
        <w:rPr>
          <w:rStyle w:val="Style13ptBold"/>
          <w:rFonts w:ascii="Georgia" w:hAnsi="Georgia"/>
        </w:rPr>
      </w:pPr>
      <w:r w:rsidRPr="008558D4">
        <w:rPr>
          <w:rStyle w:val="Style13ptBold"/>
          <w:rFonts w:ascii="Georgia" w:hAnsi="Georgia"/>
        </w:rPr>
        <w:t xml:space="preserve">Maller No date (post 2011) </w:t>
      </w:r>
    </w:p>
    <w:p w:rsidR="00331F90" w:rsidRPr="008558D4" w:rsidRDefault="00331F90" w:rsidP="00331F90">
      <w:pPr>
        <w:rPr>
          <w:rFonts w:ascii="Georgia" w:hAnsi="Georgia"/>
        </w:rPr>
      </w:pPr>
      <w:r w:rsidRPr="008558D4">
        <w:rPr>
          <w:rFonts w:ascii="Georgia" w:hAnsi="Georgia"/>
        </w:rPr>
        <w:t xml:space="preserve">(Katherine, William Macauly University,  </w:t>
      </w:r>
      <w:hyperlink r:id="rId10" w:history="1">
        <w:r w:rsidRPr="008558D4">
          <w:rPr>
            <w:rStyle w:val="Hyperlink"/>
            <w:rFonts w:ascii="Georgia" w:hAnsi="Georgia"/>
          </w:rPr>
          <w:t>http://macaulay.cuny.edu/eportfolios/kmaller/writing/academic/capitalism-slavery-and-the-birth-of-racism/</w:t>
        </w:r>
      </w:hyperlink>
      <w:r w:rsidRPr="008558D4">
        <w:rPr>
          <w:rFonts w:ascii="Georgia" w:hAnsi="Georgia"/>
        </w:rPr>
        <w:t>, Post 2011, acc. 7/4/14, arh)</w:t>
      </w:r>
    </w:p>
    <w:p w:rsidR="00331F90" w:rsidRPr="008558D4" w:rsidRDefault="00331F90" w:rsidP="00331F90">
      <w:pPr>
        <w:rPr>
          <w:rFonts w:ascii="Georgia" w:hAnsi="Georgia"/>
        </w:rPr>
      </w:pPr>
      <w:r w:rsidRPr="008558D4">
        <w:rPr>
          <w:rFonts w:ascii="Georgia" w:hAnsi="Georgia"/>
        </w:rPr>
        <w:lastRenderedPageBreak/>
        <w:t xml:space="preserve">The results of this system become clear in The Interesting Narrative of the Life of Olaudah Equiano, in which Equiano, among other hardships experienced as a slave, describes the Middle Passage between African and America. </w:t>
      </w:r>
      <w:r w:rsidRPr="008558D4">
        <w:rPr>
          <w:rStyle w:val="TitleChar"/>
          <w:rFonts w:ascii="Georgia" w:hAnsi="Georgia"/>
        </w:rPr>
        <w:t xml:space="preserve">The “absolutely pestilential” </w:t>
      </w:r>
      <w:r w:rsidRPr="008558D4">
        <w:rPr>
          <w:rFonts w:ascii="Georgia" w:hAnsi="Georgia"/>
        </w:rPr>
        <w:t xml:space="preserve">(Equiano, 424) </w:t>
      </w:r>
      <w:r w:rsidRPr="008558D4">
        <w:rPr>
          <w:rStyle w:val="TitleChar"/>
          <w:rFonts w:ascii="Georgia" w:hAnsi="Georgia"/>
        </w:rPr>
        <w:t>conditions in which the African slaves were kept were certainly inhumane, but the cruelty of the white sailors exacerbated the misery. The slaves were not well fed, and when they sought their own means of sustenance, they suffered “some very severe floggings</w:t>
      </w:r>
      <w:r w:rsidRPr="008558D4">
        <w:rPr>
          <w:rFonts w:ascii="Georgia" w:hAnsi="Georgia"/>
        </w:rPr>
        <w:t xml:space="preserve">.” (Equiano, 425) </w:t>
      </w:r>
      <w:r w:rsidRPr="008558D4">
        <w:rPr>
          <w:rStyle w:val="Emphasis"/>
          <w:rFonts w:ascii="Georgia" w:hAnsi="Georgia"/>
        </w:rPr>
        <w:t>Given the myth that slavery was always racialized</w:t>
      </w:r>
      <w:r w:rsidRPr="008558D4">
        <w:rPr>
          <w:rFonts w:ascii="Georgia" w:hAnsi="Georgia"/>
        </w:rPr>
        <w:t xml:space="preserve">, </w:t>
      </w:r>
      <w:r w:rsidRPr="008558D4">
        <w:rPr>
          <w:rStyle w:val="TitleChar"/>
          <w:rFonts w:ascii="Georgia" w:hAnsi="Georgia"/>
        </w:rPr>
        <w:t>one would assume that this cruelty was the product of the white sailors’ hatred of these black slaves. However, Equiano also describes an incident in which the white sailors “flogged [one of their own] unmercifully.”</w:t>
      </w:r>
      <w:r w:rsidRPr="008558D4">
        <w:rPr>
          <w:rFonts w:ascii="Georgia" w:hAnsi="Georgia"/>
        </w:rPr>
        <w:t xml:space="preserve"> (Equiano, 425) </w:t>
      </w:r>
      <w:r w:rsidRPr="008558D4">
        <w:rPr>
          <w:rStyle w:val="TitleChar"/>
          <w:rFonts w:ascii="Georgia" w:hAnsi="Georgia"/>
        </w:rPr>
        <w:t>This removes race as the motivation for cruelty. The inhumane treatment of slaves confirms that slaves were viewed as commodities instead of people.</w:t>
      </w:r>
      <w:r w:rsidRPr="008558D4">
        <w:rPr>
          <w:rFonts w:ascii="Georgia" w:hAnsi="Georgia"/>
        </w:rPr>
        <w:t xml:space="preserve"> </w:t>
      </w:r>
      <w:r w:rsidRPr="008558D4">
        <w:rPr>
          <w:rStyle w:val="Emphasis"/>
          <w:rFonts w:ascii="Georgia" w:hAnsi="Georgia"/>
        </w:rPr>
        <w:t>The equally inhumane treatment of a white sailor would then confirm that the sailors, too, were commodities in the capitalist system that they served</w:t>
      </w:r>
      <w:r w:rsidRPr="008558D4">
        <w:rPr>
          <w:rFonts w:ascii="Georgia" w:hAnsi="Georgia"/>
        </w:rPr>
        <w:t xml:space="preserve">. </w:t>
      </w:r>
      <w:r w:rsidRPr="008558D4">
        <w:rPr>
          <w:rStyle w:val="TitleChar"/>
          <w:rFonts w:ascii="Georgia" w:hAnsi="Georgia"/>
        </w:rPr>
        <w:t>They, along with the slaves they shipped, were “the laboring subjects of the Atlantic economy</w:t>
      </w:r>
      <w:r w:rsidRPr="008558D4">
        <w:rPr>
          <w:rFonts w:ascii="Georgia" w:hAnsi="Georgia"/>
        </w:rPr>
        <w:t xml:space="preserve">,” (Linebaugh and Rediker, 111) </w:t>
      </w:r>
      <w:r w:rsidRPr="008558D4">
        <w:rPr>
          <w:rStyle w:val="TitleChar"/>
          <w:rFonts w:ascii="Georgia" w:hAnsi="Georgia"/>
        </w:rPr>
        <w:t>the slaves that were “essential to the rise of capitalism.”</w:t>
      </w:r>
      <w:r w:rsidRPr="008558D4">
        <w:rPr>
          <w:rFonts w:ascii="Georgia" w:hAnsi="Georgia"/>
        </w:rPr>
        <w:t xml:space="preserve"> (Linebaugh and Rediker, 28) </w:t>
      </w:r>
    </w:p>
    <w:p w:rsidR="00331F90" w:rsidRDefault="00331F90" w:rsidP="00331F90">
      <w:pPr>
        <w:pStyle w:val="Heading4"/>
      </w:pPr>
      <w:r>
        <w:t>Cap sustains the modern day systemic oppression of racism</w:t>
      </w:r>
    </w:p>
    <w:p w:rsidR="00331F90" w:rsidRPr="00C97704" w:rsidRDefault="00331F90" w:rsidP="00331F90">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331F90" w:rsidRDefault="00331F90" w:rsidP="00331F90">
      <w:pPr>
        <w:rPr>
          <w:rStyle w:val="TitleChar"/>
        </w:rPr>
      </w:pPr>
      <w:r w:rsidRPr="00F24231">
        <w:rPr>
          <w:rStyle w:val="TitleChar"/>
        </w:rPr>
        <w:t>Economic factors play a primary role in producing and sustaining racism</w:t>
      </w:r>
      <w:r w:rsidRPr="00F24231">
        <w:rPr>
          <w:sz w:val="16"/>
        </w:rPr>
        <w:t xml:space="preserve">. These factors include the </w:t>
      </w:r>
      <w:r w:rsidRPr="00F24231">
        <w:rPr>
          <w:rStyle w:val="TitleChar"/>
        </w:rPr>
        <w:t>accumulation process, private property, and modes of production</w:t>
      </w:r>
      <w:r w:rsidRPr="00F24231">
        <w:rPr>
          <w:sz w:val="16"/>
        </w:rPr>
        <w:t xml:space="preserve">. the Accumulation Process Page </w:t>
      </w:r>
      <w:r w:rsidRPr="00F24231">
        <w:rPr>
          <w:rStyle w:val="TitleChar"/>
        </w:rPr>
        <w:t>17 Racism appeared after fundamental changes occurred in the economies of Western Europ</w:t>
      </w:r>
      <w:r w:rsidRPr="00F24231">
        <w:rPr>
          <w:sz w:val="16"/>
        </w:rPr>
        <w:t xml:space="preserve">e. </w:t>
      </w:r>
      <w:r w:rsidRPr="00F24231">
        <w:rPr>
          <w:rStyle w:val="TitleChar"/>
        </w:rPr>
        <w:t>It emerged with a postfeudal economy, undergirded by a drive to accumulate wealth.</w:t>
      </w:r>
      <w:r w:rsidRPr="00F24231">
        <w:rPr>
          <w:sz w:val="16"/>
        </w:rPr>
        <w:t xml:space="preserve"> This drive developed in stages, characterized by different ways of producing wealth or different modes of production. </w:t>
      </w:r>
      <w:r w:rsidRPr="00F24231">
        <w:rPr>
          <w:rStyle w:val="TitleChar"/>
        </w:rPr>
        <w:t>The most primitive stage involved brute force, conquest, and plunder</w:t>
      </w:r>
      <w:r w:rsidRPr="00F24231">
        <w:rPr>
          <w:sz w:val="16"/>
        </w:rPr>
        <w:t xml:space="preserve">. This is the era when </w:t>
      </w:r>
      <w:r w:rsidRPr="00F24231">
        <w:rPr>
          <w:rStyle w:val="TitleChar"/>
        </w:rPr>
        <w:t>the Portuguese plundered the coastal cities of Africa for their riches</w:t>
      </w:r>
      <w:r w:rsidRPr="00F24231">
        <w:rPr>
          <w:sz w:val="16"/>
        </w:rPr>
        <w:t xml:space="preserve"> and the </w:t>
      </w:r>
      <w:r w:rsidRPr="00F24231">
        <w:rPr>
          <w:rStyle w:val="TitleChar"/>
        </w:rPr>
        <w:t>Spaniards destroyed civilizations in the Americas for their gold</w:t>
      </w:r>
      <w:r w:rsidRPr="00F24231">
        <w:rPr>
          <w:sz w:val="16"/>
        </w:rPr>
        <w:t xml:space="preserve">. This period of </w:t>
      </w:r>
      <w:r w:rsidRPr="00F24231">
        <w:rPr>
          <w:rStyle w:val="TitleChar"/>
        </w:rPr>
        <w:t>plunder was primitive because those seeking wealth destroyed the source of wealth upon acquiring it.</w:t>
      </w:r>
      <w:r w:rsidRPr="00F24231">
        <w:rPr>
          <w:sz w:val="16"/>
        </w:rPr>
        <w:t xml:space="preserve"> They d</w:t>
      </w:r>
      <w:r w:rsidRPr="00F24231">
        <w:rPr>
          <w:rStyle w:val="TitleChar"/>
        </w:rPr>
        <w:t>estroyed the cities, the civilizations, and the people that produced the wealth</w:t>
      </w:r>
      <w:r w:rsidRPr="00F24231">
        <w:rPr>
          <w:sz w:val="16"/>
        </w:rPr>
        <w:t xml:space="preserve">. Subsequent stages </w:t>
      </w:r>
      <w:r w:rsidRPr="00F24231">
        <w:rPr>
          <w:rStyle w:val="TitleChar"/>
        </w:rPr>
        <w:t>involved seizing land and forcing people to continuously extract wealth from the land</w:t>
      </w:r>
      <w:r w:rsidRPr="00F24231">
        <w:rPr>
          <w:sz w:val="16"/>
        </w:rPr>
        <w:t xml:space="preserve">. This </w:t>
      </w:r>
      <w:r w:rsidRPr="00F24231">
        <w:rPr>
          <w:rStyle w:val="TitleChar"/>
        </w:rPr>
        <w:t>required more than brute force. It required special ways of controlling the use of land and of organizing and sustaining labor. It required the development of special economic arrangements.</w:t>
      </w:r>
      <w:r w:rsidRPr="00F24231">
        <w:rPr>
          <w:sz w:val="16"/>
        </w:rPr>
        <w:t xml:space="preserve"> Thus the perpetuation of the accumulation process and the maintenance of </w:t>
      </w:r>
      <w:r w:rsidRPr="00F24231">
        <w:rPr>
          <w:rStyle w:val="TitleChar"/>
        </w:rPr>
        <w:t>racial oppression required a particular economic structure</w:t>
      </w:r>
      <w:r w:rsidRPr="00F24231">
        <w:rPr>
          <w:sz w:val="16"/>
        </w:rPr>
        <w:t>. Force, Accumulation, and Economic Structure Friedrich Engels ([1877] 1975) made this point in his critique of Herr Duhring in AntiDuhring. Duhring had argued that oppression was a function of direct force, as slaves were coerced into servitude. He used the example of Robinson Crusoe enslaving Friday. In this example, Crusoe, with sword in hand, enslaves Friday. Engels asked where did Crusoe get the sword? He argued that the presence of the sword presupposes a particular level of production and technology. Why doesn't Friday run away when Crusoe looks the other way? Engels maintained that Friday's state of servitude must be based on an arrangement in which Crusoe controls productive land, instruments of labor, and surplus resources. Engels's point is that oppression is sustained by more than force; it is perpetuated within the context of an oppressive economic structure. Engels claimed that there are a number of economic prerequisites for the maintenance of slavery and other forms of oppression. He argued that the subjugation of a man or group is perpetuated only within an economic context with specific characteristics. Engels (1975, p. 192</w:t>
      </w:r>
      <w:r w:rsidRPr="00F24231">
        <w:rPr>
          <w:rStyle w:val="TitleChar"/>
        </w:rPr>
        <w:t xml:space="preserve">) </w:t>
      </w:r>
      <w:r w:rsidRPr="00F24231">
        <w:rPr>
          <w:sz w:val="16"/>
        </w:rPr>
        <w:t>said</w:t>
      </w:r>
      <w:r w:rsidRPr="00F24231">
        <w:rPr>
          <w:rStyle w:val="TitleChar"/>
        </w:rPr>
        <w:t>,In order to be able to make use of a slave, one must possess two kinds of things: first, the instruments and material for his slave's labor; and second, the means of bare subsistence for him. Therefore, before slavery becomes possible,</w:t>
      </w:r>
      <w:r w:rsidRPr="00F24231">
        <w:rPr>
          <w:sz w:val="16"/>
        </w:rPr>
        <w:t xml:space="preserve"> certain levels of production must already have been reached and a certain inequality of distribution must already have appeared. . . . </w:t>
      </w:r>
      <w:r w:rsidRPr="00F24231">
        <w:rPr>
          <w:rStyle w:val="TitleChar"/>
        </w:rPr>
        <w:t>The subjugation of a man to make him do servile work, in all its forms, presupposes that the subjugator has at his disposal the instruments of labor with the help of which alone he is able to employ the person placed in bondage, and in the case of slavery</w:t>
      </w:r>
      <w:r w:rsidRPr="00F24231">
        <w:rPr>
          <w:sz w:val="16"/>
        </w:rPr>
        <w:t xml:space="preserve">, in addition, the means of subsistence which enables him to keep his slave alive. In all cases, therefore, it </w:t>
      </w:r>
      <w:r w:rsidRPr="00F24231">
        <w:rPr>
          <w:rStyle w:val="TitleChar"/>
        </w:rPr>
        <w:t>presupposes the possession of a certain amount of property</w:t>
      </w:r>
      <w:r w:rsidRPr="00F24231">
        <w:rPr>
          <w:sz w:val="16"/>
        </w:rPr>
        <w:t xml:space="preserve">, in excess of the average. Private Property Engels ([1877] 1975) added </w:t>
      </w:r>
      <w:r w:rsidRPr="00F24231">
        <w:rPr>
          <w:rStyle w:val="TitleChar"/>
        </w:rPr>
        <w:t>that private property is also required to sustain exploitative relations</w:t>
      </w:r>
      <w:r w:rsidRPr="00F24231">
        <w:rPr>
          <w:sz w:val="16"/>
        </w:rPr>
        <w:t xml:space="preserve">. He argued that in primitive societies based on common ownership of the land, </w:t>
      </w:r>
      <w:r w:rsidRPr="00F24231">
        <w:rPr>
          <w:rStyle w:val="TitleChar"/>
        </w:rPr>
        <w:lastRenderedPageBreak/>
        <w:t>''slavery either did not exist at all or played only a very subordinate role</w:t>
      </w:r>
      <w:r w:rsidRPr="00F24231">
        <w:rPr>
          <w:sz w:val="16"/>
        </w:rPr>
        <w:t>" (p. 193). According to Engels</w:t>
      </w:r>
      <w:r w:rsidRPr="00F24231">
        <w:rPr>
          <w:rStyle w:val="TitleChar"/>
        </w:rPr>
        <w:t xml:space="preserve">, slavery arose in the Greek and Roman societies when land ownership became concentrated in the hands of a small class of rich proprietors. </w:t>
      </w:r>
      <w:r w:rsidRPr="00F24231">
        <w:rPr>
          <w:sz w:val="16"/>
        </w:rPr>
        <w:t xml:space="preserve">In some areas of the ancient world, the slave population outnumbered freemen by a ratio of 10 to 1, Engels claimed. </w:t>
      </w:r>
      <w:r w:rsidRPr="00F24231">
        <w:rPr>
          <w:rStyle w:val="TitleChar"/>
        </w:rPr>
        <w:t>This oppressive system was not maintained by simple force, although force was involved. It was sustained within the context of an economic structure in which land ownership was concentrated in the hands of a few and in which society accepted the legitimacy of this arrangement</w:t>
      </w:r>
      <w:r w:rsidRPr="00F24231">
        <w:rPr>
          <w:sz w:val="16"/>
        </w:rPr>
        <w:t xml:space="preserve">. </w:t>
      </w:r>
      <w:r w:rsidRPr="00F24231">
        <w:rPr>
          <w:rStyle w:val="TitleChar"/>
        </w:rPr>
        <w:t>Not only are oppression and accumulation sustained within an economic structure, this struct</w:t>
      </w:r>
      <w:r w:rsidRPr="00F24231">
        <w:rPr>
          <w:sz w:val="16"/>
        </w:rPr>
        <w:t>u</w:t>
      </w:r>
      <w:r w:rsidRPr="00F24231">
        <w:rPr>
          <w:rStyle w:val="TitleChar"/>
        </w:rPr>
        <w:t xml:space="preserve">re provides the skeletal frame for the form of that oppression. </w:t>
      </w:r>
      <w:r w:rsidRPr="00F24231">
        <w:rPr>
          <w:sz w:val="16"/>
        </w:rPr>
        <w:t xml:space="preserve">In other words, </w:t>
      </w:r>
      <w:r w:rsidRPr="00F24231">
        <w:rPr>
          <w:rStyle w:val="TitleChar"/>
        </w:rPr>
        <w:t>as this structure changes, so does the form of oppression.</w:t>
      </w:r>
      <w:r w:rsidRPr="00F24231">
        <w:rPr>
          <w:sz w:val="16"/>
        </w:rPr>
        <w:t xml:space="preserve"> </w:t>
      </w:r>
      <w:r w:rsidRPr="00F24231">
        <w:rPr>
          <w:rStyle w:val="TitleChar"/>
        </w:rPr>
        <w:t>This structure consists of the dominant mode of production, the level of technology, and the sum total of relations of production</w:t>
      </w:r>
      <w:r w:rsidRPr="00F24231">
        <w:rPr>
          <w:sz w:val="16"/>
        </w:rPr>
        <w:t xml:space="preserve"> (Marx [1859] 1959b, p. 42). </w:t>
      </w:r>
      <w:r w:rsidRPr="00F24231">
        <w:rPr>
          <w:rStyle w:val="TitleChar"/>
        </w:rPr>
        <w:t>The dominant mode of production plays the most important role in shaping the form of oppression</w:t>
      </w:r>
      <w:r w:rsidRPr="00F24231">
        <w:rPr>
          <w:sz w:val="16"/>
        </w:rPr>
        <w:t>. Mode of Production and Exploitation Gough (1985, p. 18) defined mode of production as "</w:t>
      </w:r>
      <w:r w:rsidRPr="00F24231">
        <w:rPr>
          <w:rStyle w:val="TitleChar"/>
        </w:rPr>
        <w:t>the way production is organized and the means by which the production and extraction of the surplus labor or surplus product takes place</w:t>
      </w:r>
      <w:r w:rsidRPr="00F24231">
        <w:rPr>
          <w:sz w:val="16"/>
        </w:rPr>
        <w:t xml:space="preserve">." We add that </w:t>
      </w:r>
      <w:r w:rsidRPr="00F24231">
        <w:rPr>
          <w:rStyle w:val="TitleChar"/>
        </w:rPr>
        <w:t>modes of production are distinguishable</w:t>
      </w:r>
      <w:r w:rsidRPr="00F24231">
        <w:rPr>
          <w:sz w:val="16"/>
        </w:rPr>
        <w:t xml:space="preserve"> by the way production is organized, </w:t>
      </w:r>
      <w:r w:rsidRPr="00F24231">
        <w:rPr>
          <w:rStyle w:val="TitleChar"/>
        </w:rPr>
        <w:t>the manner in which wealth is created and labor exploited, and the dominant way in which goods are produced</w:t>
      </w:r>
      <w:r w:rsidRPr="00F24231">
        <w:rPr>
          <w:sz w:val="16"/>
        </w:rPr>
        <w:t xml:space="preserve">. Marx ([1859] 1959b) suggested that since ancient times, the organization of production has involved a division between two groups: a dominant class that owns the means of production and a subordinate class that does not. </w:t>
      </w:r>
      <w:r w:rsidRPr="00F24231">
        <w:rPr>
          <w:rStyle w:val="TitleChar"/>
        </w:rPr>
        <w:t>Exploitation occurs when the dominant group appropriates surplus value from the subordinate class</w:t>
      </w:r>
      <w:r w:rsidRPr="00F24231">
        <w:rPr>
          <w:sz w:val="16"/>
        </w:rPr>
        <w:t xml:space="preserve">. This appropriation occurs, according to Gough (1985, p. 18), when the </w:t>
      </w:r>
      <w:r w:rsidRPr="00F24231">
        <w:rPr>
          <w:rStyle w:val="TitleChar"/>
        </w:rPr>
        <w:t>subordinate class produces a social product, part and only part of which is returned to or retained by that class in the form of consumption goods</w:t>
      </w:r>
      <w:r w:rsidRPr="00F24231">
        <w:rPr>
          <w:sz w:val="16"/>
        </w:rPr>
        <w:t xml:space="preserve"> (food, shelter, clothing, fuel, etc.). . . . </w:t>
      </w:r>
      <w:r w:rsidRPr="00F24231">
        <w:rPr>
          <w:rStyle w:val="TitleChar"/>
        </w:rPr>
        <w:t>The remainder is appropriated by the dominant class whose members or agents may use it for a variety of purposes:</w:t>
      </w:r>
      <w:r w:rsidRPr="00F24231">
        <w:rPr>
          <w:sz w:val="16"/>
        </w:rPr>
        <w:t xml:space="preserve"> enlarging the </w:t>
      </w:r>
      <w:r w:rsidRPr="00F24231">
        <w:rPr>
          <w:rStyle w:val="TitleChar"/>
        </w:rPr>
        <w:t>stock of means of production</w:t>
      </w:r>
      <w:r w:rsidRPr="00F24231">
        <w:rPr>
          <w:sz w:val="16"/>
        </w:rPr>
        <w:t xml:space="preserve">, building lavish </w:t>
      </w:r>
      <w:r w:rsidRPr="00F24231">
        <w:rPr>
          <w:rStyle w:val="TitleChar"/>
        </w:rPr>
        <w:t>temples, churches, or mansions</w:t>
      </w:r>
      <w:r w:rsidRPr="00F24231">
        <w:rPr>
          <w:sz w:val="16"/>
        </w:rPr>
        <w:t xml:space="preserve">, engaging in </w:t>
      </w:r>
      <w:r w:rsidRPr="00F24231">
        <w:rPr>
          <w:rStyle w:val="TitleChar"/>
        </w:rPr>
        <w:t>luxury consumption</w:t>
      </w:r>
      <w:r w:rsidRPr="00F24231">
        <w:rPr>
          <w:sz w:val="16"/>
        </w:rPr>
        <w:t xml:space="preserve">, furnishing large armies, or whatever. Thus different modes of production are distinguishable by different ways </w:t>
      </w:r>
      <w:r w:rsidRPr="00F24231">
        <w:rPr>
          <w:rStyle w:val="TitleChar"/>
        </w:rPr>
        <w:t>the dominant class exploits the subordinate classes and accumulates wealth</w:t>
      </w:r>
      <w:r w:rsidRPr="00F24231">
        <w:rPr>
          <w:sz w:val="16"/>
        </w:rPr>
        <w:t xml:space="preserve">. Different modes of production are also identifiable by differences in the predominant type of productive activity. These </w:t>
      </w:r>
      <w:r w:rsidRPr="00F24231">
        <w:rPr>
          <w:rStyle w:val="TitleChar"/>
        </w:rPr>
        <w:t>modes of production shape forms of oppression.</w:t>
      </w:r>
      <w:r w:rsidRPr="00F24231">
        <w:rPr>
          <w:sz w:val="16"/>
        </w:rPr>
        <w:t xml:space="preserve"> This proposition can easily be demonstrated by examining the </w:t>
      </w:r>
      <w:r w:rsidRPr="00F24231">
        <w:rPr>
          <w:rStyle w:val="TitleChar"/>
        </w:rPr>
        <w:t>eras of slavery and Jim Crow</w:t>
      </w:r>
      <w:r w:rsidRPr="00F24231">
        <w:rPr>
          <w:sz w:val="16"/>
        </w:rPr>
        <w:t xml:space="preserve">. The eras </w:t>
      </w:r>
      <w:r w:rsidRPr="00F24231">
        <w:rPr>
          <w:rStyle w:val="TitleChar"/>
        </w:rPr>
        <w:t>of industrial capitalism and late capitalism are more complicated and require more elaboration. In the era of slavery, the predominant productive activity was agricultural production</w:t>
      </w:r>
      <w:r w:rsidRPr="00F24231">
        <w:rPr>
          <w:sz w:val="16"/>
        </w:rPr>
        <w:t xml:space="preserve">. A dominant class not only owned the means of production—land— it owned and controlled the bodies of the slave laborers who worked on the land. This mode of production created the arrangement of direct domination that characterizes this form of oppression. </w:t>
      </w:r>
      <w:r w:rsidRPr="00F24231">
        <w:rPr>
          <w:rStyle w:val="TitleChar"/>
        </w:rPr>
        <w:t>In the period of Jim Crow segregation, agricultural production continued as the major economic activity, with industrial production emerging to overtake farming</w:t>
      </w:r>
      <w:r w:rsidRPr="00F24231">
        <w:rPr>
          <w:sz w:val="16"/>
        </w:rPr>
        <w:t xml:space="preserve">. </w:t>
      </w:r>
      <w:r w:rsidRPr="00F24231">
        <w:rPr>
          <w:rStyle w:val="TitleChar"/>
        </w:rPr>
        <w:t>Land ownership remained concentrated in a dominant class, but this class exploited labor in a different manner</w:t>
      </w:r>
      <w:r w:rsidRPr="00F24231">
        <w:rPr>
          <w:sz w:val="16"/>
        </w:rPr>
        <w:t xml:space="preserve">. The dominant class used tenant farmers and sharecroppers, who labored under threat of starvation, to produce for their own maintenance (necessary labor) and for rent (surplus labor). </w:t>
      </w:r>
      <w:r w:rsidRPr="00F24231">
        <w:rPr>
          <w:rStyle w:val="TitleChar"/>
        </w:rPr>
        <w:t>Because rent and debt absorbed maintenance production, this process of exploitation perpetuated and exacerbated the poverty and misery of the subordinate clas</w:t>
      </w:r>
      <w:r w:rsidRPr="00F24231">
        <w:rPr>
          <w:sz w:val="16"/>
        </w:rPr>
        <w:t>s. It also contributed to a</w:t>
      </w:r>
      <w:r w:rsidRPr="00F24231">
        <w:rPr>
          <w:rStyle w:val="TitleChar"/>
        </w:rPr>
        <w:t xml:space="preserve"> hierarchy of poverty and status, with black sharecroppers on the bottom and white landowners at the t</w:t>
      </w:r>
      <w:r w:rsidRPr="00F24231">
        <w:rPr>
          <w:sz w:val="16"/>
        </w:rPr>
        <w:t xml:space="preserve">op. The lowest class, blacks, were segregated from the other classes in a system of caste and class stratification. </w:t>
      </w:r>
      <w:r w:rsidRPr="00F24231">
        <w:rPr>
          <w:rStyle w:val="TitleChar"/>
        </w:rPr>
        <w:t>Thus this type of exploitation provided the framework for the Jim Crow form of racial oppression</w:t>
      </w:r>
      <w:r w:rsidRPr="00F24231">
        <w:rPr>
          <w:sz w:val="16"/>
        </w:rPr>
        <w:t>. These examples demonstrate two points: 1</w:t>
      </w:r>
      <w:r w:rsidRPr="00F24231">
        <w:rPr>
          <w:rStyle w:val="TitleChar"/>
        </w:rPr>
        <w:t>. Racial oppression is grounded in exploitative and oppressive economic structures</w:t>
      </w:r>
      <w:r w:rsidRPr="00F24231">
        <w:rPr>
          <w:sz w:val="16"/>
        </w:rPr>
        <w:t xml:space="preserve">, in which a </w:t>
      </w:r>
      <w:r w:rsidRPr="00F24231">
        <w:rPr>
          <w:rStyle w:val="TitleChar"/>
        </w:rPr>
        <w:t>dominant class privately owns the means of production and in which wealth is concentrated in this class</w:t>
      </w:r>
      <w:r w:rsidRPr="00F24231">
        <w:rPr>
          <w:sz w:val="16"/>
        </w:rPr>
        <w:t xml:space="preserve">. 2. The form of </w:t>
      </w:r>
      <w:r w:rsidRPr="00F24231">
        <w:rPr>
          <w:rStyle w:val="TitleChar"/>
        </w:rPr>
        <w:t>racial oppression varies with modes of production.</w:t>
      </w:r>
    </w:p>
    <w:p w:rsidR="00331F90" w:rsidRDefault="00331F90" w:rsidP="00331F90">
      <w:pPr>
        <w:pStyle w:val="Heading4"/>
        <w:rPr>
          <w:lang w:eastAsia="zh-CN"/>
        </w:rPr>
      </w:pPr>
      <w:r>
        <w:rPr>
          <w:lang w:eastAsia="zh-CN"/>
        </w:rPr>
        <w:t>Modern racism was enabled by both capitalism and racism</w:t>
      </w:r>
    </w:p>
    <w:p w:rsidR="00331F90" w:rsidRPr="00122DCD" w:rsidRDefault="00331F90" w:rsidP="00331F90">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331F90" w:rsidRDefault="00331F90" w:rsidP="00331F90">
      <w:r w:rsidRPr="00FE21AC">
        <w:rPr>
          <w:sz w:val="16"/>
          <w:lang w:eastAsia="zh-CN"/>
        </w:rPr>
        <w:t>The</w:t>
      </w:r>
      <w:r>
        <w:rPr>
          <w:sz w:val="16"/>
          <w:lang w:eastAsia="zh-CN"/>
        </w:rPr>
        <w:t xml:space="preserve"> </w:t>
      </w:r>
      <w:r w:rsidRPr="00FE21AC">
        <w:rPr>
          <w:sz w:val="16"/>
          <w:lang w:eastAsia="zh-CN"/>
        </w:rPr>
        <w:t>Historical</w:t>
      </w:r>
      <w:r>
        <w:rPr>
          <w:sz w:val="16"/>
          <w:lang w:eastAsia="zh-CN"/>
        </w:rPr>
        <w:t xml:space="preserve"> </w:t>
      </w:r>
      <w:r w:rsidRPr="00FE21AC">
        <w:rPr>
          <w:sz w:val="16"/>
          <w:lang w:eastAsia="zh-CN"/>
        </w:rPr>
        <w:t>Origins</w:t>
      </w:r>
      <w:r>
        <w:rPr>
          <w:sz w:val="16"/>
          <w:lang w:eastAsia="zh-CN"/>
        </w:rPr>
        <w:t xml:space="preserve"> </w:t>
      </w:r>
      <w:r w:rsidRPr="00FE21AC">
        <w:rPr>
          <w:sz w:val="16"/>
          <w:lang w:eastAsia="zh-CN"/>
        </w:rPr>
        <w:t>of</w:t>
      </w:r>
      <w:r>
        <w:rPr>
          <w:sz w:val="16"/>
          <w:lang w:eastAsia="zh-CN"/>
        </w:rPr>
        <w:t xml:space="preserve"> </w:t>
      </w:r>
      <w:r w:rsidRPr="00FE21AC">
        <w:rPr>
          <w:sz w:val="16"/>
          <w:lang w:eastAsia="zh-CN"/>
        </w:rPr>
        <w:t>Racism Racism</w:t>
      </w:r>
      <w:r>
        <w:rPr>
          <w:sz w:val="16"/>
          <w:lang w:eastAsia="zh-CN"/>
        </w:rPr>
        <w:t xml:space="preserve"> </w:t>
      </w:r>
      <w:r w:rsidRPr="00FE21AC">
        <w:rPr>
          <w:sz w:val="16"/>
          <w:lang w:eastAsia="zh-CN"/>
        </w:rPr>
        <w:t>is</w:t>
      </w:r>
      <w:r>
        <w:rPr>
          <w:sz w:val="16"/>
          <w:lang w:eastAsia="zh-CN"/>
        </w:rPr>
        <w:t xml:space="preserve"> </w:t>
      </w:r>
      <w:r w:rsidRPr="00FE21AC">
        <w:rPr>
          <w:sz w:val="16"/>
          <w:lang w:eastAsia="zh-CN"/>
        </w:rPr>
        <w:t>a</w:t>
      </w:r>
      <w:r>
        <w:rPr>
          <w:sz w:val="16"/>
          <w:lang w:eastAsia="zh-CN"/>
        </w:rPr>
        <w:t xml:space="preserve"> </w:t>
      </w:r>
      <w:r w:rsidRPr="009E5779">
        <w:rPr>
          <w:rStyle w:val="TitleChar"/>
        </w:rPr>
        <w:t>modern</w:t>
      </w:r>
      <w:r>
        <w:rPr>
          <w:rStyle w:val="TitleChar"/>
        </w:rPr>
        <w:t xml:space="preserve"> </w:t>
      </w:r>
      <w:r w:rsidRPr="009E5779">
        <w:rPr>
          <w:rStyle w:val="TitleChar"/>
        </w:rPr>
        <w:t>historical</w:t>
      </w:r>
      <w:r>
        <w:rPr>
          <w:rStyle w:val="TitleChar"/>
        </w:rPr>
        <w:t xml:space="preserve"> </w:t>
      </w:r>
      <w:r w:rsidRPr="009E5779">
        <w:rPr>
          <w:rStyle w:val="TitleChar"/>
        </w:rPr>
        <w:t>phenomenon</w:t>
      </w:r>
      <w:r w:rsidRPr="00FE21AC">
        <w:rPr>
          <w:sz w:val="16"/>
          <w:lang w:eastAsia="zh-CN"/>
        </w:rPr>
        <w:t>,</w:t>
      </w:r>
      <w:r>
        <w:rPr>
          <w:sz w:val="16"/>
          <w:lang w:eastAsia="zh-CN"/>
        </w:rPr>
        <w:t xml:space="preserve"> </w:t>
      </w:r>
      <w:r w:rsidRPr="009E5779">
        <w:rPr>
          <w:rStyle w:val="TitleChar"/>
        </w:rPr>
        <w:t>grounded</w:t>
      </w:r>
      <w:r>
        <w:rPr>
          <w:rStyle w:val="TitleChar"/>
        </w:rPr>
        <w:t xml:space="preserve"> </w:t>
      </w:r>
      <w:r w:rsidRPr="009E5779">
        <w:rPr>
          <w:rStyle w:val="TitleChar"/>
        </w:rPr>
        <w:t>in</w:t>
      </w:r>
      <w:r>
        <w:rPr>
          <w:rStyle w:val="TitleChar"/>
        </w:rPr>
        <w:t xml:space="preserve"> </w:t>
      </w:r>
      <w:r w:rsidRPr="009E5779">
        <w:rPr>
          <w:rStyle w:val="TitleChar"/>
        </w:rPr>
        <w:t>alienating,</w:t>
      </w:r>
      <w:r>
        <w:rPr>
          <w:rStyle w:val="TitleChar"/>
        </w:rPr>
        <w:t xml:space="preserve"> </w:t>
      </w:r>
      <w:r w:rsidRPr="009E5779">
        <w:rPr>
          <w:rStyle w:val="TitleChar"/>
        </w:rPr>
        <w:t>exploitative,</w:t>
      </w:r>
      <w:r>
        <w:rPr>
          <w:rStyle w:val="TitleChar"/>
        </w:rPr>
        <w:t xml:space="preserve"> </w:t>
      </w:r>
      <w:r w:rsidRPr="009E5779">
        <w:rPr>
          <w:rStyle w:val="TitleChar"/>
        </w:rPr>
        <w:t>and</w:t>
      </w:r>
      <w:r>
        <w:rPr>
          <w:rStyle w:val="TitleChar"/>
        </w:rPr>
        <w:t xml:space="preserve"> </w:t>
      </w:r>
      <w:r w:rsidRPr="009E5779">
        <w:rPr>
          <w:rStyle w:val="TitleChar"/>
        </w:rPr>
        <w:t>oppressive</w:t>
      </w:r>
      <w:r>
        <w:rPr>
          <w:rStyle w:val="TitleChar"/>
        </w:rPr>
        <w:t xml:space="preserve"> </w:t>
      </w:r>
      <w:r w:rsidRPr="009E5779">
        <w:rPr>
          <w:rStyle w:val="TitleChar"/>
        </w:rPr>
        <w:t>economic</w:t>
      </w:r>
      <w:r>
        <w:rPr>
          <w:rStyle w:val="TitleChar"/>
        </w:rPr>
        <w:t xml:space="preserve"> </w:t>
      </w:r>
      <w:r w:rsidRPr="009E5779">
        <w:rPr>
          <w:rStyle w:val="TitleChar"/>
        </w:rPr>
        <w:t>arrangements</w:t>
      </w:r>
      <w:r w:rsidRPr="00FE21AC">
        <w:rPr>
          <w:sz w:val="16"/>
          <w:lang w:eastAsia="zh-CN"/>
        </w:rPr>
        <w:t>.</w:t>
      </w:r>
      <w:r>
        <w:rPr>
          <w:sz w:val="16"/>
          <w:lang w:eastAsia="zh-CN"/>
        </w:rPr>
        <w:t xml:space="preserve"> </w:t>
      </w:r>
      <w:r w:rsidRPr="009E5779">
        <w:rPr>
          <w:rStyle w:val="TitleChar"/>
        </w:rPr>
        <w:t>It</w:t>
      </w:r>
      <w:r>
        <w:rPr>
          <w:rStyle w:val="TitleChar"/>
        </w:rPr>
        <w:t xml:space="preserve"> </w:t>
      </w:r>
      <w:r w:rsidRPr="009E5779">
        <w:rPr>
          <w:rStyle w:val="TitleChar"/>
        </w:rPr>
        <w:t>arose</w:t>
      </w:r>
      <w:r>
        <w:rPr>
          <w:rStyle w:val="TitleChar"/>
        </w:rPr>
        <w:t xml:space="preserve"> </w:t>
      </w:r>
      <w:r w:rsidRPr="009E5779">
        <w:rPr>
          <w:rStyle w:val="TitleChar"/>
        </w:rPr>
        <w:t>in</w:t>
      </w:r>
      <w:r>
        <w:rPr>
          <w:rStyle w:val="TitleChar"/>
        </w:rPr>
        <w:t xml:space="preserve"> </w:t>
      </w:r>
      <w:r w:rsidRPr="009E5779">
        <w:rPr>
          <w:rStyle w:val="TitleChar"/>
        </w:rPr>
        <w:t>a</w:t>
      </w:r>
      <w:r>
        <w:rPr>
          <w:rStyle w:val="TitleChar"/>
        </w:rPr>
        <w:t xml:space="preserve"> </w:t>
      </w:r>
      <w:r w:rsidRPr="009E5779">
        <w:rPr>
          <w:rStyle w:val="TitleChar"/>
        </w:rPr>
        <w:t>particular</w:t>
      </w:r>
      <w:r>
        <w:rPr>
          <w:rStyle w:val="TitleChar"/>
        </w:rPr>
        <w:t xml:space="preserve"> </w:t>
      </w:r>
      <w:r w:rsidRPr="009E5779">
        <w:rPr>
          <w:rStyle w:val="TitleChar"/>
        </w:rPr>
        <w:t>stage</w:t>
      </w:r>
      <w:r>
        <w:rPr>
          <w:rStyle w:val="TitleChar"/>
        </w:rPr>
        <w:t xml:space="preserve"> </w:t>
      </w:r>
      <w:r w:rsidRPr="009E5779">
        <w:rPr>
          <w:rStyle w:val="TitleChar"/>
        </w:rPr>
        <w:t>in</w:t>
      </w:r>
      <w:r>
        <w:rPr>
          <w:rStyle w:val="TitleChar"/>
        </w:rPr>
        <w:t xml:space="preserve"> </w:t>
      </w:r>
      <w:r w:rsidRPr="009E5779">
        <w:rPr>
          <w:rStyle w:val="TitleChar"/>
        </w:rPr>
        <w:t>history</w:t>
      </w:r>
      <w:r w:rsidRPr="00FE21AC">
        <w:rPr>
          <w:sz w:val="16"/>
          <w:lang w:eastAsia="zh-CN"/>
        </w:rPr>
        <w:t>,</w:t>
      </w:r>
      <w:r>
        <w:rPr>
          <w:sz w:val="16"/>
          <w:lang w:eastAsia="zh-CN"/>
        </w:rPr>
        <w:t xml:space="preserve"> </w:t>
      </w:r>
      <w:r w:rsidRPr="00FE21AC">
        <w:rPr>
          <w:sz w:val="16"/>
          <w:lang w:eastAsia="zh-CN"/>
        </w:rPr>
        <w:t>after</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dissolution</w:t>
      </w:r>
      <w:r>
        <w:rPr>
          <w:sz w:val="16"/>
          <w:lang w:eastAsia="zh-CN"/>
        </w:rPr>
        <w:t xml:space="preserve"> </w:t>
      </w:r>
      <w:r w:rsidRPr="00FE21AC">
        <w:rPr>
          <w:sz w:val="16"/>
          <w:lang w:eastAsia="zh-CN"/>
        </w:rPr>
        <w:t>of</w:t>
      </w:r>
      <w:r>
        <w:rPr>
          <w:sz w:val="16"/>
          <w:lang w:eastAsia="zh-CN"/>
        </w:rPr>
        <w:t xml:space="preserve"> </w:t>
      </w:r>
      <w:r w:rsidRPr="00FE21AC">
        <w:rPr>
          <w:sz w:val="16"/>
          <w:lang w:eastAsia="zh-CN"/>
        </w:rPr>
        <w:t>feudalism,</w:t>
      </w:r>
      <w:r>
        <w:rPr>
          <w:sz w:val="16"/>
          <w:lang w:eastAsia="zh-CN"/>
        </w:rPr>
        <w:t xml:space="preserve"> </w:t>
      </w:r>
      <w:r w:rsidRPr="009E5779">
        <w:rPr>
          <w:rStyle w:val="TitleChar"/>
        </w:rPr>
        <w:t>after</w:t>
      </w:r>
      <w:r>
        <w:rPr>
          <w:rStyle w:val="TitleChar"/>
        </w:rPr>
        <w:t xml:space="preserve"> </w:t>
      </w:r>
      <w:r w:rsidRPr="009E5779">
        <w:rPr>
          <w:rStyle w:val="TitleChar"/>
        </w:rPr>
        <w:t>the</w:t>
      </w:r>
      <w:r>
        <w:rPr>
          <w:rStyle w:val="TitleChar"/>
        </w:rPr>
        <w:t xml:space="preserve"> </w:t>
      </w:r>
      <w:r w:rsidRPr="009E5779">
        <w:rPr>
          <w:rStyle w:val="TitleChar"/>
        </w:rPr>
        <w:t>Protestant</w:t>
      </w:r>
      <w:r>
        <w:rPr>
          <w:rStyle w:val="TitleChar"/>
        </w:rPr>
        <w:t xml:space="preserve"> </w:t>
      </w:r>
      <w:r w:rsidRPr="009E5779">
        <w:rPr>
          <w:rStyle w:val="TitleChar"/>
        </w:rPr>
        <w:t>Reformation</w:t>
      </w:r>
      <w:r w:rsidRPr="00FE21AC">
        <w:rPr>
          <w:sz w:val="16"/>
          <w:lang w:eastAsia="zh-CN"/>
        </w:rPr>
        <w:t>,</w:t>
      </w:r>
      <w:r>
        <w:rPr>
          <w:sz w:val="16"/>
          <w:lang w:eastAsia="zh-CN"/>
        </w:rPr>
        <w:t xml:space="preserve"> </w:t>
      </w:r>
      <w:r w:rsidRPr="00FE21AC">
        <w:rPr>
          <w:sz w:val="16"/>
          <w:lang w:eastAsia="zh-CN"/>
        </w:rPr>
        <w:t>and</w:t>
      </w:r>
      <w:r>
        <w:rPr>
          <w:sz w:val="16"/>
          <w:lang w:eastAsia="zh-CN"/>
        </w:rPr>
        <w:t xml:space="preserve"> </w:t>
      </w:r>
      <w:r w:rsidRPr="009E5779">
        <w:rPr>
          <w:rStyle w:val="TitleChar"/>
        </w:rPr>
        <w:t>with</w:t>
      </w:r>
      <w:r>
        <w:rPr>
          <w:rStyle w:val="TitleChar"/>
        </w:rPr>
        <w:t xml:space="preserve"> </w:t>
      </w:r>
      <w:r w:rsidRPr="009E5779">
        <w:rPr>
          <w:rStyle w:val="TitleChar"/>
        </w:rPr>
        <w:t>the</w:t>
      </w:r>
      <w:r>
        <w:rPr>
          <w:rStyle w:val="TitleChar"/>
        </w:rPr>
        <w:t xml:space="preserve"> </w:t>
      </w:r>
      <w:r w:rsidRPr="009E5779">
        <w:rPr>
          <w:rStyle w:val="TitleChar"/>
        </w:rPr>
        <w:t>rise</w:t>
      </w:r>
      <w:r>
        <w:rPr>
          <w:rStyle w:val="TitleChar"/>
        </w:rPr>
        <w:t xml:space="preserve"> </w:t>
      </w:r>
      <w:r w:rsidRPr="009E5779">
        <w:rPr>
          <w:rStyle w:val="TitleChar"/>
        </w:rPr>
        <w:t>of</w:t>
      </w:r>
      <w:r>
        <w:rPr>
          <w:rStyle w:val="TitleChar"/>
        </w:rPr>
        <w:t xml:space="preserve"> </w:t>
      </w:r>
      <w:r w:rsidRPr="009E5779">
        <w:rPr>
          <w:rStyle w:val="TitleChar"/>
        </w:rPr>
        <w:t>a</w:t>
      </w:r>
      <w:r>
        <w:rPr>
          <w:rStyle w:val="TitleChar"/>
        </w:rPr>
        <w:t xml:space="preserve"> </w:t>
      </w:r>
      <w:r w:rsidRPr="009E5779">
        <w:rPr>
          <w:rStyle w:val="TitleChar"/>
        </w:rPr>
        <w:t>new</w:t>
      </w:r>
      <w:r>
        <w:rPr>
          <w:rStyle w:val="TitleChar"/>
        </w:rPr>
        <w:t xml:space="preserve"> </w:t>
      </w:r>
      <w:r w:rsidRPr="009E5779">
        <w:rPr>
          <w:rStyle w:val="TitleChar"/>
        </w:rPr>
        <w:t>economic</w:t>
      </w:r>
      <w:r>
        <w:rPr>
          <w:rStyle w:val="TitleChar"/>
        </w:rPr>
        <w:t xml:space="preserve"> </w:t>
      </w:r>
      <w:r w:rsidRPr="009E5779">
        <w:rPr>
          <w:rStyle w:val="TitleChar"/>
        </w:rPr>
        <w:t>order</w:t>
      </w:r>
      <w:r>
        <w:rPr>
          <w:rStyle w:val="TitleChar"/>
        </w:rPr>
        <w:t xml:space="preserve"> </w:t>
      </w:r>
      <w:r w:rsidRPr="00FE21AC">
        <w:rPr>
          <w:sz w:val="16"/>
          <w:lang w:eastAsia="zh-CN"/>
        </w:rPr>
        <w:t>undergirded</w:t>
      </w:r>
      <w:r>
        <w:rPr>
          <w:sz w:val="16"/>
          <w:lang w:eastAsia="zh-CN"/>
        </w:rPr>
        <w:t xml:space="preserve"> </w:t>
      </w:r>
      <w:r w:rsidRPr="00FE21AC">
        <w:rPr>
          <w:sz w:val="16"/>
          <w:lang w:eastAsia="zh-CN"/>
        </w:rPr>
        <w:t>by</w:t>
      </w:r>
      <w:r>
        <w:rPr>
          <w:sz w:val="16"/>
          <w:lang w:eastAsia="zh-CN"/>
        </w:rPr>
        <w:t xml:space="preserve"> </w:t>
      </w:r>
      <w:r w:rsidRPr="00FE21AC">
        <w:rPr>
          <w:sz w:val="16"/>
          <w:lang w:eastAsia="zh-CN"/>
        </w:rPr>
        <w:t>an</w:t>
      </w:r>
      <w:r>
        <w:rPr>
          <w:sz w:val="16"/>
          <w:lang w:eastAsia="zh-CN"/>
        </w:rPr>
        <w:t xml:space="preserve"> </w:t>
      </w:r>
      <w:r w:rsidRPr="00FE21AC">
        <w:rPr>
          <w:sz w:val="16"/>
          <w:lang w:eastAsia="zh-CN"/>
        </w:rPr>
        <w:t>intense</w:t>
      </w:r>
      <w:r>
        <w:rPr>
          <w:sz w:val="16"/>
          <w:lang w:eastAsia="zh-CN"/>
        </w:rPr>
        <w:t xml:space="preserve"> </w:t>
      </w:r>
      <w:r w:rsidRPr="00FE21AC">
        <w:rPr>
          <w:sz w:val="16"/>
          <w:lang w:eastAsia="zh-CN"/>
        </w:rPr>
        <w:t>drive</w:t>
      </w:r>
      <w:r>
        <w:rPr>
          <w:sz w:val="16"/>
          <w:lang w:eastAsia="zh-CN"/>
        </w:rPr>
        <w:t xml:space="preserve"> </w:t>
      </w:r>
      <w:r w:rsidRPr="00FE21AC">
        <w:rPr>
          <w:sz w:val="16"/>
          <w:lang w:eastAsia="zh-CN"/>
        </w:rPr>
        <w:t>to</w:t>
      </w:r>
      <w:r>
        <w:rPr>
          <w:sz w:val="16"/>
          <w:lang w:eastAsia="zh-CN"/>
        </w:rPr>
        <w:t xml:space="preserve"> </w:t>
      </w:r>
      <w:r w:rsidRPr="00FE21AC">
        <w:rPr>
          <w:sz w:val="16"/>
          <w:lang w:eastAsia="zh-CN"/>
        </w:rPr>
        <w:lastRenderedPageBreak/>
        <w:t>accumulate</w:t>
      </w:r>
      <w:r>
        <w:rPr>
          <w:sz w:val="16"/>
          <w:lang w:eastAsia="zh-CN"/>
        </w:rPr>
        <w:t xml:space="preserve"> </w:t>
      </w:r>
      <w:r w:rsidRPr="00FE21AC">
        <w:rPr>
          <w:sz w:val="16"/>
          <w:lang w:eastAsia="zh-CN"/>
        </w:rPr>
        <w:t>wealth.</w:t>
      </w:r>
      <w:r>
        <w:rPr>
          <w:sz w:val="16"/>
          <w:lang w:eastAsia="zh-CN"/>
        </w:rPr>
        <w:t xml:space="preserve"> </w:t>
      </w:r>
      <w:r w:rsidRPr="00FE21AC">
        <w:rPr>
          <w:sz w:val="16"/>
          <w:lang w:eastAsia="zh-CN"/>
        </w:rPr>
        <w:t>This</w:t>
      </w:r>
      <w:r>
        <w:rPr>
          <w:sz w:val="16"/>
          <w:lang w:eastAsia="zh-CN"/>
        </w:rPr>
        <w:t xml:space="preserve"> </w:t>
      </w:r>
      <w:r w:rsidRPr="00FE21AC">
        <w:rPr>
          <w:sz w:val="16"/>
          <w:lang w:eastAsia="zh-CN"/>
        </w:rPr>
        <w:t>drive</w:t>
      </w:r>
      <w:r>
        <w:rPr>
          <w:sz w:val="16"/>
          <w:lang w:eastAsia="zh-CN"/>
        </w:rPr>
        <w:t xml:space="preserve"> </w:t>
      </w:r>
      <w:r w:rsidRPr="00FE21AC">
        <w:rPr>
          <w:sz w:val="16"/>
          <w:lang w:eastAsia="zh-CN"/>
        </w:rPr>
        <w:t>was</w:t>
      </w:r>
      <w:r>
        <w:rPr>
          <w:sz w:val="16"/>
          <w:lang w:eastAsia="zh-CN"/>
        </w:rPr>
        <w:t xml:space="preserve"> </w:t>
      </w:r>
      <w:r w:rsidRPr="00FE21AC">
        <w:rPr>
          <w:sz w:val="16"/>
          <w:lang w:eastAsia="zh-CN"/>
        </w:rPr>
        <w:t>both</w:t>
      </w:r>
      <w:r>
        <w:rPr>
          <w:sz w:val="16"/>
          <w:lang w:eastAsia="zh-CN"/>
        </w:rPr>
        <w:t xml:space="preserve"> </w:t>
      </w:r>
      <w:r w:rsidRPr="00FE21AC">
        <w:rPr>
          <w:sz w:val="16"/>
          <w:lang w:eastAsia="zh-CN"/>
        </w:rPr>
        <w:t>a</w:t>
      </w:r>
      <w:r>
        <w:rPr>
          <w:sz w:val="16"/>
          <w:lang w:eastAsia="zh-CN"/>
        </w:rPr>
        <w:t xml:space="preserve"> </w:t>
      </w:r>
      <w:r w:rsidRPr="00FE21AC">
        <w:rPr>
          <w:sz w:val="16"/>
          <w:lang w:eastAsia="zh-CN"/>
        </w:rPr>
        <w:t>creative</w:t>
      </w:r>
      <w:r>
        <w:rPr>
          <w:sz w:val="16"/>
          <w:lang w:eastAsia="zh-CN"/>
        </w:rPr>
        <w:t xml:space="preserve"> </w:t>
      </w:r>
      <w:r w:rsidRPr="00FE21AC">
        <w:rPr>
          <w:sz w:val="16"/>
          <w:lang w:eastAsia="zh-CN"/>
        </w:rPr>
        <w:t>and</w:t>
      </w:r>
      <w:r>
        <w:rPr>
          <w:sz w:val="16"/>
          <w:lang w:eastAsia="zh-CN"/>
        </w:rPr>
        <w:t xml:space="preserve"> </w:t>
      </w:r>
      <w:r w:rsidRPr="00FE21AC">
        <w:rPr>
          <w:sz w:val="16"/>
          <w:lang w:eastAsia="zh-CN"/>
        </w:rPr>
        <w:t>a</w:t>
      </w:r>
      <w:r>
        <w:rPr>
          <w:sz w:val="16"/>
          <w:lang w:eastAsia="zh-CN"/>
        </w:rPr>
        <w:t xml:space="preserve"> </w:t>
      </w:r>
      <w:r w:rsidRPr="00FE21AC">
        <w:rPr>
          <w:sz w:val="16"/>
          <w:lang w:eastAsia="zh-CN"/>
        </w:rPr>
        <w:t>liberating</w:t>
      </w:r>
      <w:r>
        <w:rPr>
          <w:sz w:val="16"/>
          <w:lang w:eastAsia="zh-CN"/>
        </w:rPr>
        <w:t xml:space="preserve"> </w:t>
      </w:r>
      <w:r w:rsidRPr="00FE21AC">
        <w:rPr>
          <w:sz w:val="16"/>
          <w:lang w:eastAsia="zh-CN"/>
        </w:rPr>
        <w:t>force.</w:t>
      </w:r>
      <w:r>
        <w:rPr>
          <w:sz w:val="16"/>
          <w:lang w:eastAsia="zh-CN"/>
        </w:rPr>
        <w:t xml:space="preserve"> </w:t>
      </w:r>
      <w:r w:rsidRPr="00FE21AC">
        <w:rPr>
          <w:sz w:val="16"/>
          <w:lang w:eastAsia="zh-CN"/>
        </w:rPr>
        <w:t>At</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same</w:t>
      </w:r>
      <w:r>
        <w:rPr>
          <w:sz w:val="16"/>
          <w:lang w:eastAsia="zh-CN"/>
        </w:rPr>
        <w:t xml:space="preserve"> </w:t>
      </w:r>
      <w:r w:rsidRPr="00FE21AC">
        <w:rPr>
          <w:sz w:val="16"/>
          <w:lang w:eastAsia="zh-CN"/>
        </w:rPr>
        <w:t>time</w:t>
      </w:r>
      <w:r w:rsidRPr="009E5779">
        <w:rPr>
          <w:rStyle w:val="TitleChar"/>
        </w:rPr>
        <w:t>,</w:t>
      </w:r>
      <w:r>
        <w:rPr>
          <w:rStyle w:val="TitleChar"/>
        </w:rPr>
        <w:t xml:space="preserve"> </w:t>
      </w:r>
      <w:r w:rsidRPr="009E5779">
        <w:rPr>
          <w:rStyle w:val="TitleChar"/>
        </w:rPr>
        <w:t>it</w:t>
      </w:r>
      <w:r>
        <w:rPr>
          <w:rStyle w:val="TitleChar"/>
        </w:rPr>
        <w:t xml:space="preserve"> </w:t>
      </w:r>
      <w:r w:rsidRPr="009E5779">
        <w:rPr>
          <w:rStyle w:val="TitleChar"/>
        </w:rPr>
        <w:t>was</w:t>
      </w:r>
      <w:r>
        <w:rPr>
          <w:rStyle w:val="TitleChar"/>
        </w:rPr>
        <w:t xml:space="preserve"> </w:t>
      </w:r>
      <w:r w:rsidRPr="009E5779">
        <w:rPr>
          <w:rStyle w:val="TitleChar"/>
        </w:rPr>
        <w:t>destructive,</w:t>
      </w:r>
      <w:r>
        <w:rPr>
          <w:rStyle w:val="TitleChar"/>
        </w:rPr>
        <w:t xml:space="preserve"> </w:t>
      </w:r>
      <w:r w:rsidRPr="009E5779">
        <w:rPr>
          <w:rStyle w:val="TitleChar"/>
        </w:rPr>
        <w:t>dehumanizing,</w:t>
      </w:r>
      <w:r>
        <w:rPr>
          <w:rStyle w:val="TitleChar"/>
        </w:rPr>
        <w:t xml:space="preserve"> </w:t>
      </w:r>
      <w:r w:rsidRPr="009E5779">
        <w:rPr>
          <w:rStyle w:val="TitleChar"/>
        </w:rPr>
        <w:t>and</w:t>
      </w:r>
      <w:r>
        <w:rPr>
          <w:rStyle w:val="TitleChar"/>
        </w:rPr>
        <w:t xml:space="preserve"> </w:t>
      </w:r>
      <w:r w:rsidRPr="009E5779">
        <w:rPr>
          <w:rStyle w:val="TitleChar"/>
        </w:rPr>
        <w:t>exploitative</w:t>
      </w:r>
      <w:r w:rsidRPr="00FE21AC">
        <w:rPr>
          <w:sz w:val="16"/>
          <w:lang w:eastAsia="zh-CN"/>
        </w:rPr>
        <w:t>.</w:t>
      </w:r>
      <w:r>
        <w:rPr>
          <w:sz w:val="16"/>
          <w:lang w:eastAsia="zh-CN"/>
        </w:rPr>
        <w:t xml:space="preserve"> </w:t>
      </w:r>
      <w:r w:rsidRPr="00FE21AC">
        <w:rPr>
          <w:sz w:val="16"/>
          <w:lang w:eastAsia="zh-CN"/>
        </w:rPr>
        <w:t>On</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one</w:t>
      </w:r>
      <w:r>
        <w:rPr>
          <w:sz w:val="16"/>
          <w:lang w:eastAsia="zh-CN"/>
        </w:rPr>
        <w:t xml:space="preserve"> </w:t>
      </w:r>
      <w:r w:rsidRPr="00FE21AC">
        <w:rPr>
          <w:sz w:val="16"/>
          <w:lang w:eastAsia="zh-CN"/>
        </w:rPr>
        <w:t>hand,</w:t>
      </w:r>
      <w:r>
        <w:rPr>
          <w:sz w:val="16"/>
          <w:lang w:eastAsia="zh-CN"/>
        </w:rPr>
        <w:t xml:space="preserve"> </w:t>
      </w:r>
      <w:r w:rsidRPr="00FE21AC">
        <w:rPr>
          <w:sz w:val="16"/>
          <w:lang w:eastAsia="zh-CN"/>
        </w:rPr>
        <w:t>it</w:t>
      </w:r>
      <w:r>
        <w:rPr>
          <w:sz w:val="16"/>
          <w:lang w:eastAsia="zh-CN"/>
        </w:rPr>
        <w:t xml:space="preserve"> </w:t>
      </w:r>
      <w:r w:rsidRPr="009E5779">
        <w:rPr>
          <w:rStyle w:val="TitleChar"/>
        </w:rPr>
        <w:t>contributed</w:t>
      </w:r>
      <w:r>
        <w:rPr>
          <w:rStyle w:val="TitleChar"/>
        </w:rPr>
        <w:t xml:space="preserve"> </w:t>
      </w:r>
      <w:r w:rsidRPr="009E5779">
        <w:rPr>
          <w:rStyle w:val="TitleChar"/>
        </w:rPr>
        <w:t>to</w:t>
      </w:r>
      <w:r>
        <w:rPr>
          <w:rStyle w:val="TitleChar"/>
        </w:rPr>
        <w:t xml:space="preserve"> </w:t>
      </w:r>
      <w:r w:rsidRPr="009E5779">
        <w:rPr>
          <w:rStyle w:val="TitleChar"/>
        </w:rPr>
        <w:t>the</w:t>
      </w:r>
      <w:r>
        <w:rPr>
          <w:rStyle w:val="TitleChar"/>
        </w:rPr>
        <w:t xml:space="preserve"> </w:t>
      </w:r>
      <w:r w:rsidRPr="009E5779">
        <w:rPr>
          <w:rStyle w:val="TitleChar"/>
        </w:rPr>
        <w:t>growth</w:t>
      </w:r>
      <w:r>
        <w:rPr>
          <w:rStyle w:val="TitleChar"/>
        </w:rPr>
        <w:t xml:space="preserve"> </w:t>
      </w:r>
      <w:r w:rsidRPr="009E5779">
        <w:rPr>
          <w:rStyle w:val="TitleChar"/>
        </w:rPr>
        <w:t>of</w:t>
      </w:r>
      <w:r>
        <w:rPr>
          <w:rStyle w:val="TitleChar"/>
        </w:rPr>
        <w:t xml:space="preserve"> </w:t>
      </w:r>
      <w:r w:rsidRPr="009E5779">
        <w:rPr>
          <w:rStyle w:val="TitleChar"/>
        </w:rPr>
        <w:t>Western</w:t>
      </w:r>
      <w:r>
        <w:rPr>
          <w:rStyle w:val="TitleChar"/>
        </w:rPr>
        <w:t xml:space="preserve"> </w:t>
      </w:r>
      <w:r w:rsidRPr="009E5779">
        <w:rPr>
          <w:rStyle w:val="TitleChar"/>
        </w:rPr>
        <w:t>culture</w:t>
      </w:r>
      <w:r>
        <w:rPr>
          <w:rStyle w:val="TitleChar"/>
        </w:rPr>
        <w:t xml:space="preserve"> </w:t>
      </w:r>
      <w:r w:rsidRPr="009E5779">
        <w:rPr>
          <w:rStyle w:val="TitleChar"/>
        </w:rPr>
        <w:t>and</w:t>
      </w:r>
      <w:r>
        <w:rPr>
          <w:rStyle w:val="TitleChar"/>
        </w:rPr>
        <w:t xml:space="preserve"> </w:t>
      </w:r>
      <w:r w:rsidRPr="009E5779">
        <w:rPr>
          <w:rStyle w:val="TitleChar"/>
        </w:rPr>
        <w:t>civilization</w:t>
      </w:r>
      <w:r w:rsidRPr="00FE21AC">
        <w:rPr>
          <w:sz w:val="16"/>
        </w:rPr>
        <w:t>.</w:t>
      </w:r>
      <w:r>
        <w:rPr>
          <w:sz w:val="16"/>
          <w:lang w:eastAsia="zh-CN"/>
        </w:rPr>
        <w:t xml:space="preserve"> </w:t>
      </w:r>
      <w:r w:rsidRPr="00FE21AC">
        <w:rPr>
          <w:sz w:val="16"/>
          <w:lang w:eastAsia="zh-CN"/>
        </w:rPr>
        <w:t>On</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other,</w:t>
      </w:r>
      <w:r>
        <w:rPr>
          <w:sz w:val="16"/>
          <w:lang w:eastAsia="zh-CN"/>
        </w:rPr>
        <w:t xml:space="preserve"> </w:t>
      </w:r>
      <w:r w:rsidRPr="00FE21AC">
        <w:rPr>
          <w:sz w:val="16"/>
          <w:lang w:eastAsia="zh-CN"/>
        </w:rPr>
        <w:t>it</w:t>
      </w:r>
      <w:r>
        <w:rPr>
          <w:sz w:val="16"/>
          <w:lang w:eastAsia="zh-CN"/>
        </w:rPr>
        <w:t xml:space="preserve"> </w:t>
      </w:r>
      <w:r w:rsidRPr="009E5779">
        <w:rPr>
          <w:rStyle w:val="TitleChar"/>
        </w:rPr>
        <w:t>fueled</w:t>
      </w:r>
      <w:r>
        <w:rPr>
          <w:rStyle w:val="TitleChar"/>
        </w:rPr>
        <w:t xml:space="preserve"> </w:t>
      </w:r>
      <w:r w:rsidRPr="009E5779">
        <w:rPr>
          <w:rStyle w:val="TitleChar"/>
        </w:rPr>
        <w:t>the</w:t>
      </w:r>
      <w:r>
        <w:rPr>
          <w:rStyle w:val="TitleChar"/>
        </w:rPr>
        <w:t xml:space="preserve"> </w:t>
      </w:r>
      <w:r w:rsidRPr="009E5779">
        <w:rPr>
          <w:rStyle w:val="TitleChar"/>
        </w:rPr>
        <w:t>genocide</w:t>
      </w:r>
      <w:r>
        <w:rPr>
          <w:rStyle w:val="TitleChar"/>
        </w:rPr>
        <w:t xml:space="preserve"> </w:t>
      </w:r>
      <w:r w:rsidRPr="009E5779">
        <w:rPr>
          <w:rStyle w:val="TitleChar"/>
        </w:rPr>
        <w:t>against</w:t>
      </w:r>
      <w:r>
        <w:rPr>
          <w:rStyle w:val="TitleChar"/>
        </w:rPr>
        <w:t xml:space="preserve"> </w:t>
      </w:r>
      <w:r w:rsidRPr="009E5779">
        <w:rPr>
          <w:rStyle w:val="TitleChar"/>
        </w:rPr>
        <w:t>Native</w:t>
      </w:r>
      <w:r>
        <w:rPr>
          <w:rStyle w:val="TitleChar"/>
        </w:rPr>
        <w:t xml:space="preserve"> </w:t>
      </w:r>
      <w:r w:rsidRPr="009E5779">
        <w:rPr>
          <w:rStyle w:val="TitleChar"/>
        </w:rPr>
        <w:t>Americans</w:t>
      </w:r>
      <w:r>
        <w:rPr>
          <w:rStyle w:val="TitleChar"/>
        </w:rPr>
        <w:t xml:space="preserve"> </w:t>
      </w:r>
      <w:r w:rsidRPr="009E5779">
        <w:rPr>
          <w:rStyle w:val="TitleChar"/>
        </w:rPr>
        <w:t>and</w:t>
      </w:r>
      <w:r>
        <w:rPr>
          <w:rStyle w:val="TitleChar"/>
        </w:rPr>
        <w:t xml:space="preserve"> </w:t>
      </w:r>
      <w:r w:rsidRPr="009E5779">
        <w:rPr>
          <w:rStyle w:val="TitleChar"/>
        </w:rPr>
        <w:t>propelled</w:t>
      </w:r>
      <w:r>
        <w:rPr>
          <w:rStyle w:val="TitleChar"/>
        </w:rPr>
        <w:t xml:space="preserve"> </w:t>
      </w:r>
      <w:r w:rsidRPr="009E5779">
        <w:rPr>
          <w:rStyle w:val="TitleChar"/>
        </w:rPr>
        <w:t>the</w:t>
      </w:r>
      <w:r>
        <w:rPr>
          <w:rStyle w:val="TitleChar"/>
        </w:rPr>
        <w:t xml:space="preserve"> </w:t>
      </w:r>
      <w:r w:rsidRPr="009E5779">
        <w:rPr>
          <w:rStyle w:val="TitleChar"/>
        </w:rPr>
        <w:t>A</w:t>
      </w:r>
      <w:r w:rsidRPr="00FE21AC">
        <w:rPr>
          <w:sz w:val="16"/>
        </w:rPr>
        <w:t>t</w:t>
      </w:r>
      <w:r w:rsidRPr="009E5779">
        <w:rPr>
          <w:rStyle w:val="TitleChar"/>
        </w:rPr>
        <w:t>lantic</w:t>
      </w:r>
      <w:r>
        <w:rPr>
          <w:rStyle w:val="TitleChar"/>
        </w:rPr>
        <w:t xml:space="preserve"> </w:t>
      </w:r>
      <w:r w:rsidRPr="009E5779">
        <w:rPr>
          <w:rStyle w:val="TitleChar"/>
        </w:rPr>
        <w:t>slave</w:t>
      </w:r>
      <w:r>
        <w:rPr>
          <w:rStyle w:val="TitleChar"/>
        </w:rPr>
        <w:t xml:space="preserve"> </w:t>
      </w:r>
      <w:r w:rsidRPr="009E5779">
        <w:rPr>
          <w:rStyle w:val="TitleChar"/>
        </w:rPr>
        <w:t>trade</w:t>
      </w:r>
      <w:r w:rsidRPr="00FE21AC">
        <w:rPr>
          <w:sz w:val="16"/>
          <w:lang w:eastAsia="zh-CN"/>
        </w:rPr>
        <w:t>.</w:t>
      </w:r>
      <w:r>
        <w:rPr>
          <w:sz w:val="16"/>
          <w:lang w:eastAsia="zh-CN"/>
        </w:rPr>
        <w:t xml:space="preserve"> </w:t>
      </w:r>
      <w:r w:rsidRPr="009E5779">
        <w:rPr>
          <w:rStyle w:val="TitleChar"/>
        </w:rPr>
        <w:t>Modern</w:t>
      </w:r>
      <w:r>
        <w:rPr>
          <w:rStyle w:val="TitleChar"/>
        </w:rPr>
        <w:t xml:space="preserve"> </w:t>
      </w:r>
      <w:r w:rsidRPr="009E5779">
        <w:rPr>
          <w:rStyle w:val="TitleChar"/>
        </w:rPr>
        <w:t>racism</w:t>
      </w:r>
      <w:r>
        <w:rPr>
          <w:rStyle w:val="TitleChar"/>
        </w:rPr>
        <w:t xml:space="preserve"> </w:t>
      </w:r>
      <w:r w:rsidRPr="009E5779">
        <w:rPr>
          <w:rStyle w:val="TitleChar"/>
        </w:rPr>
        <w:t>emerged</w:t>
      </w:r>
      <w:r>
        <w:rPr>
          <w:rStyle w:val="TitleChar"/>
        </w:rPr>
        <w:t xml:space="preserve"> </w:t>
      </w:r>
      <w:r w:rsidRPr="009E5779">
        <w:rPr>
          <w:rStyle w:val="TitleChar"/>
        </w:rPr>
        <w:t>out</w:t>
      </w:r>
      <w:r>
        <w:rPr>
          <w:rStyle w:val="TitleChar"/>
        </w:rPr>
        <w:t xml:space="preserve"> </w:t>
      </w:r>
      <w:r w:rsidRPr="009E5779">
        <w:rPr>
          <w:rStyle w:val="TitleChar"/>
        </w:rPr>
        <w:t>of</w:t>
      </w:r>
      <w:r>
        <w:rPr>
          <w:rStyle w:val="TitleChar"/>
        </w:rPr>
        <w:t xml:space="preserve"> </w:t>
      </w:r>
      <w:r w:rsidRPr="009E5779">
        <w:rPr>
          <w:rStyle w:val="TitleChar"/>
        </w:rPr>
        <w:t>slavery</w:t>
      </w:r>
      <w:r>
        <w:rPr>
          <w:rStyle w:val="TitleChar"/>
        </w:rPr>
        <w:t xml:space="preserve"> </w:t>
      </w:r>
      <w:r w:rsidRPr="009E5779">
        <w:rPr>
          <w:rStyle w:val="TitleChar"/>
        </w:rPr>
        <w:t>and</w:t>
      </w:r>
      <w:r>
        <w:rPr>
          <w:rStyle w:val="TitleChar"/>
        </w:rPr>
        <w:t xml:space="preserve"> </w:t>
      </w:r>
      <w:r w:rsidRPr="009E5779">
        <w:rPr>
          <w:rStyle w:val="TitleChar"/>
        </w:rPr>
        <w:t>colonialism</w:t>
      </w:r>
      <w:r w:rsidRPr="00FE21AC">
        <w:rPr>
          <w:sz w:val="16"/>
          <w:lang w:eastAsia="zh-CN"/>
        </w:rPr>
        <w:t>.</w:t>
      </w:r>
      <w:r>
        <w:rPr>
          <w:sz w:val="16"/>
          <w:lang w:eastAsia="zh-CN"/>
        </w:rPr>
        <w:t xml:space="preserve"> </w:t>
      </w:r>
      <w:r w:rsidRPr="00FE21AC">
        <w:rPr>
          <w:sz w:val="16"/>
          <w:lang w:eastAsia="zh-CN"/>
        </w:rPr>
        <w:t>These</w:t>
      </w:r>
      <w:r>
        <w:rPr>
          <w:sz w:val="16"/>
          <w:lang w:eastAsia="zh-CN"/>
        </w:rPr>
        <w:t xml:space="preserve"> </w:t>
      </w:r>
      <w:r w:rsidRPr="009E5779">
        <w:rPr>
          <w:rStyle w:val="TitleChar"/>
        </w:rPr>
        <w:t>economic</w:t>
      </w:r>
      <w:r>
        <w:rPr>
          <w:rStyle w:val="TitleChar"/>
        </w:rPr>
        <w:t xml:space="preserve"> </w:t>
      </w:r>
      <w:r w:rsidRPr="009E5779">
        <w:rPr>
          <w:rStyle w:val="TitleChar"/>
        </w:rPr>
        <w:t>institutions</w:t>
      </w:r>
      <w:r>
        <w:rPr>
          <w:rStyle w:val="TitleChar"/>
        </w:rPr>
        <w:t xml:space="preserve"> </w:t>
      </w:r>
      <w:r w:rsidRPr="009E5779">
        <w:rPr>
          <w:rStyle w:val="TitleChar"/>
        </w:rPr>
        <w:t>created</w:t>
      </w:r>
      <w:r>
        <w:rPr>
          <w:rStyle w:val="TitleChar"/>
        </w:rPr>
        <w:t xml:space="preserve"> </w:t>
      </w:r>
      <w:r w:rsidRPr="009E5779">
        <w:rPr>
          <w:rStyle w:val="TitleChar"/>
        </w:rPr>
        <w:t>clear</w:t>
      </w:r>
      <w:r>
        <w:rPr>
          <w:rStyle w:val="TitleChar"/>
        </w:rPr>
        <w:t xml:space="preserve"> </w:t>
      </w:r>
      <w:r w:rsidRPr="009E5779">
        <w:rPr>
          <w:rStyle w:val="TitleChar"/>
        </w:rPr>
        <w:t>demarcation</w:t>
      </w:r>
      <w:r>
        <w:rPr>
          <w:rStyle w:val="TitleChar"/>
        </w:rPr>
        <w:t xml:space="preserve"> </w:t>
      </w:r>
      <w:r w:rsidRPr="009E5779">
        <w:rPr>
          <w:rStyle w:val="TitleChar"/>
        </w:rPr>
        <w:t>lines</w:t>
      </w:r>
      <w:r>
        <w:rPr>
          <w:rStyle w:val="TitleChar"/>
        </w:rPr>
        <w:t xml:space="preserve"> </w:t>
      </w:r>
      <w:r w:rsidRPr="009E5779">
        <w:rPr>
          <w:rStyle w:val="TitleChar"/>
        </w:rPr>
        <w:t>between</w:t>
      </w:r>
      <w:r>
        <w:rPr>
          <w:rStyle w:val="TitleChar"/>
        </w:rPr>
        <w:t xml:space="preserve"> </w:t>
      </w:r>
      <w:r w:rsidRPr="009E5779">
        <w:rPr>
          <w:rStyle w:val="TitleChar"/>
        </w:rPr>
        <w:t>the</w:t>
      </w:r>
      <w:r>
        <w:rPr>
          <w:rStyle w:val="TitleChar"/>
        </w:rPr>
        <w:t xml:space="preserve"> </w:t>
      </w:r>
      <w:r w:rsidRPr="009E5779">
        <w:rPr>
          <w:rStyle w:val="TitleChar"/>
        </w:rPr>
        <w:t>oppressed</w:t>
      </w:r>
      <w:r>
        <w:rPr>
          <w:rStyle w:val="TitleChar"/>
        </w:rPr>
        <w:t xml:space="preserve"> </w:t>
      </w:r>
      <w:r w:rsidRPr="009E5779">
        <w:rPr>
          <w:rStyle w:val="TitleChar"/>
        </w:rPr>
        <w:t>and</w:t>
      </w:r>
      <w:r>
        <w:rPr>
          <w:rStyle w:val="TitleChar"/>
        </w:rPr>
        <w:t xml:space="preserve"> </w:t>
      </w:r>
      <w:r w:rsidRPr="009E5779">
        <w:rPr>
          <w:rStyle w:val="TitleChar"/>
        </w:rPr>
        <w:t>the</w:t>
      </w:r>
      <w:r>
        <w:rPr>
          <w:rStyle w:val="TitleChar"/>
        </w:rPr>
        <w:t xml:space="preserve"> </w:t>
      </w:r>
      <w:r w:rsidRPr="009E5779">
        <w:rPr>
          <w:rStyle w:val="TitleChar"/>
        </w:rPr>
        <w:t>oppressor,</w:t>
      </w:r>
      <w:r>
        <w:rPr>
          <w:rStyle w:val="TitleChar"/>
        </w:rPr>
        <w:t xml:space="preserve"> </w:t>
      </w:r>
      <w:r w:rsidRPr="009E5779">
        <w:rPr>
          <w:rStyle w:val="TitleChar"/>
        </w:rPr>
        <w:t>which</w:t>
      </w:r>
      <w:r>
        <w:rPr>
          <w:rStyle w:val="TitleChar"/>
        </w:rPr>
        <w:t xml:space="preserve"> </w:t>
      </w:r>
      <w:r w:rsidRPr="009E5779">
        <w:rPr>
          <w:rStyle w:val="TitleChar"/>
        </w:rPr>
        <w:t>overlapped</w:t>
      </w:r>
      <w:r>
        <w:rPr>
          <w:rStyle w:val="TitleChar"/>
        </w:rPr>
        <w:t xml:space="preserve"> </w:t>
      </w:r>
      <w:r w:rsidRPr="009E5779">
        <w:rPr>
          <w:rStyle w:val="TitleChar"/>
        </w:rPr>
        <w:t>with</w:t>
      </w:r>
      <w:r>
        <w:rPr>
          <w:rStyle w:val="TitleChar"/>
        </w:rPr>
        <w:t xml:space="preserve"> </w:t>
      </w:r>
      <w:r w:rsidRPr="009E5779">
        <w:rPr>
          <w:rStyle w:val="TitleChar"/>
        </w:rPr>
        <w:t>color</w:t>
      </w:r>
      <w:r>
        <w:rPr>
          <w:rStyle w:val="TitleChar"/>
        </w:rPr>
        <w:t xml:space="preserve"> </w:t>
      </w:r>
      <w:r w:rsidRPr="009E5779">
        <w:rPr>
          <w:rStyle w:val="TitleChar"/>
        </w:rPr>
        <w:t>lines</w:t>
      </w:r>
      <w:r w:rsidRPr="00FE21AC">
        <w:rPr>
          <w:sz w:val="16"/>
          <w:lang w:eastAsia="zh-CN"/>
        </w:rPr>
        <w:t>.</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oppressed</w:t>
      </w:r>
      <w:r>
        <w:rPr>
          <w:sz w:val="16"/>
          <w:lang w:eastAsia="zh-CN"/>
        </w:rPr>
        <w:t xml:space="preserve"> </w:t>
      </w:r>
      <w:r w:rsidRPr="00FE21AC">
        <w:rPr>
          <w:sz w:val="16"/>
          <w:lang w:eastAsia="zh-CN"/>
        </w:rPr>
        <w:t>were</w:t>
      </w:r>
      <w:r>
        <w:rPr>
          <w:sz w:val="16"/>
          <w:lang w:eastAsia="zh-CN"/>
        </w:rPr>
        <w:t xml:space="preserve"> </w:t>
      </w:r>
      <w:r w:rsidRPr="00FE21AC">
        <w:rPr>
          <w:sz w:val="16"/>
          <w:lang w:eastAsia="zh-CN"/>
        </w:rPr>
        <w:t>not</w:t>
      </w:r>
      <w:r>
        <w:rPr>
          <w:sz w:val="16"/>
          <w:lang w:eastAsia="zh-CN"/>
        </w:rPr>
        <w:t xml:space="preserve"> </w:t>
      </w:r>
      <w:r w:rsidRPr="00FE21AC">
        <w:rPr>
          <w:sz w:val="16"/>
          <w:lang w:eastAsia="zh-CN"/>
        </w:rPr>
        <w:t>only</w:t>
      </w:r>
      <w:r>
        <w:rPr>
          <w:sz w:val="16"/>
          <w:lang w:eastAsia="zh-CN"/>
        </w:rPr>
        <w:t xml:space="preserve"> </w:t>
      </w:r>
      <w:r w:rsidRPr="00FE21AC">
        <w:rPr>
          <w:sz w:val="16"/>
          <w:lang w:eastAsia="zh-CN"/>
        </w:rPr>
        <w:t>separated</w:t>
      </w:r>
      <w:r>
        <w:rPr>
          <w:sz w:val="16"/>
          <w:lang w:eastAsia="zh-CN"/>
        </w:rPr>
        <w:t xml:space="preserve"> </w:t>
      </w:r>
      <w:r w:rsidRPr="00FE21AC">
        <w:rPr>
          <w:sz w:val="16"/>
          <w:lang w:eastAsia="zh-CN"/>
        </w:rPr>
        <w:t>from</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oppressors,</w:t>
      </w:r>
      <w:r>
        <w:rPr>
          <w:sz w:val="16"/>
          <w:lang w:eastAsia="zh-CN"/>
        </w:rPr>
        <w:t xml:space="preserve"> </w:t>
      </w:r>
      <w:r w:rsidRPr="00D86675">
        <w:rPr>
          <w:rStyle w:val="TitleChar"/>
        </w:rPr>
        <w:t>the</w:t>
      </w:r>
      <w:r>
        <w:rPr>
          <w:rStyle w:val="TitleChar"/>
        </w:rPr>
        <w:t xml:space="preserve"> </w:t>
      </w:r>
      <w:r w:rsidRPr="00D86675">
        <w:rPr>
          <w:rStyle w:val="TitleChar"/>
        </w:rPr>
        <w:t>oppressed</w:t>
      </w:r>
      <w:r>
        <w:rPr>
          <w:rStyle w:val="TitleChar"/>
        </w:rPr>
        <w:t xml:space="preserve"> </w:t>
      </w:r>
      <w:r w:rsidRPr="00D86675">
        <w:rPr>
          <w:rStyle w:val="TitleChar"/>
        </w:rPr>
        <w:t>were</w:t>
      </w:r>
      <w:r>
        <w:rPr>
          <w:rStyle w:val="TitleChar"/>
        </w:rPr>
        <w:t xml:space="preserve"> </w:t>
      </w:r>
      <w:r w:rsidRPr="00D86675">
        <w:rPr>
          <w:rStyle w:val="TitleChar"/>
        </w:rPr>
        <w:t>primarily</w:t>
      </w:r>
      <w:r>
        <w:rPr>
          <w:rStyle w:val="TitleChar"/>
        </w:rPr>
        <w:t xml:space="preserve"> </w:t>
      </w:r>
      <w:r w:rsidRPr="00D86675">
        <w:rPr>
          <w:rStyle w:val="TitleChar"/>
        </w:rPr>
        <w:t>people</w:t>
      </w:r>
      <w:r>
        <w:rPr>
          <w:rStyle w:val="TitleChar"/>
        </w:rPr>
        <w:t xml:space="preserve"> </w:t>
      </w:r>
      <w:r w:rsidRPr="00D86675">
        <w:rPr>
          <w:rStyle w:val="TitleChar"/>
        </w:rPr>
        <w:t>of</w:t>
      </w:r>
      <w:r>
        <w:rPr>
          <w:rStyle w:val="TitleChar"/>
        </w:rPr>
        <w:t xml:space="preserve"> </w:t>
      </w:r>
      <w:r w:rsidRPr="00D86675">
        <w:rPr>
          <w:rStyle w:val="TitleChar"/>
        </w:rPr>
        <w:t>color</w:t>
      </w:r>
      <w:r w:rsidRPr="00FE21AC">
        <w:rPr>
          <w:sz w:val="16"/>
          <w:lang w:eastAsia="zh-CN"/>
        </w:rPr>
        <w:t>.</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notion</w:t>
      </w:r>
      <w:r>
        <w:rPr>
          <w:sz w:val="16"/>
          <w:lang w:eastAsia="zh-CN"/>
        </w:rPr>
        <w:t xml:space="preserve"> </w:t>
      </w:r>
      <w:r w:rsidRPr="00FE21AC">
        <w:rPr>
          <w:sz w:val="16"/>
          <w:lang w:eastAsia="zh-CN"/>
        </w:rPr>
        <w:t>that</w:t>
      </w:r>
      <w:r>
        <w:rPr>
          <w:sz w:val="16"/>
          <w:lang w:eastAsia="zh-CN"/>
        </w:rPr>
        <w:t xml:space="preserve"> </w:t>
      </w:r>
      <w:r w:rsidRPr="00D86675">
        <w:rPr>
          <w:rStyle w:val="TitleChar"/>
        </w:rPr>
        <w:t>people</w:t>
      </w:r>
      <w:r>
        <w:rPr>
          <w:rStyle w:val="TitleChar"/>
        </w:rPr>
        <w:t xml:space="preserve"> </w:t>
      </w:r>
      <w:r w:rsidRPr="00D86675">
        <w:rPr>
          <w:rStyle w:val="TitleChar"/>
        </w:rPr>
        <w:t>of</w:t>
      </w:r>
      <w:r>
        <w:rPr>
          <w:rStyle w:val="TitleChar"/>
        </w:rPr>
        <w:t xml:space="preserve"> </w:t>
      </w:r>
      <w:r w:rsidRPr="00D86675">
        <w:rPr>
          <w:rStyle w:val="TitleChar"/>
        </w:rPr>
        <w:t>color</w:t>
      </w:r>
      <w:r>
        <w:rPr>
          <w:rStyle w:val="TitleChar"/>
        </w:rPr>
        <w:t xml:space="preserve"> </w:t>
      </w:r>
      <w:r w:rsidRPr="00D86675">
        <w:rPr>
          <w:rStyle w:val="TitleChar"/>
        </w:rPr>
        <w:t>were</w:t>
      </w:r>
      <w:r>
        <w:rPr>
          <w:rStyle w:val="TitleChar"/>
        </w:rPr>
        <w:t xml:space="preserve"> </w:t>
      </w:r>
      <w:r w:rsidRPr="00D86675">
        <w:rPr>
          <w:rStyle w:val="TitleChar"/>
        </w:rPr>
        <w:t>of</w:t>
      </w:r>
      <w:r>
        <w:rPr>
          <w:rStyle w:val="TitleChar"/>
        </w:rPr>
        <w:t xml:space="preserve"> </w:t>
      </w:r>
      <w:r w:rsidRPr="00D86675">
        <w:rPr>
          <w:rStyle w:val="TitleChar"/>
        </w:rPr>
        <w:t>a</w:t>
      </w:r>
      <w:r>
        <w:rPr>
          <w:rStyle w:val="TitleChar"/>
        </w:rPr>
        <w:t xml:space="preserve"> </w:t>
      </w:r>
      <w:r w:rsidRPr="00D86675">
        <w:rPr>
          <w:rStyle w:val="TitleChar"/>
        </w:rPr>
        <w:t>different</w:t>
      </w:r>
      <w:r>
        <w:rPr>
          <w:rStyle w:val="TitleChar"/>
        </w:rPr>
        <w:t xml:space="preserve"> </w:t>
      </w:r>
      <w:r w:rsidRPr="00D86675">
        <w:rPr>
          <w:rStyle w:val="TitleChar"/>
        </w:rPr>
        <w:t>species</w:t>
      </w:r>
      <w:r>
        <w:rPr>
          <w:rStyle w:val="TitleChar"/>
        </w:rPr>
        <w:t xml:space="preserve"> </w:t>
      </w:r>
      <w:r w:rsidRPr="00D86675">
        <w:rPr>
          <w:rStyle w:val="TitleChar"/>
        </w:rPr>
        <w:t>and</w:t>
      </w:r>
      <w:r>
        <w:rPr>
          <w:rStyle w:val="TitleChar"/>
        </w:rPr>
        <w:t xml:space="preserve"> </w:t>
      </w:r>
      <w:r w:rsidRPr="00D86675">
        <w:rPr>
          <w:rStyle w:val="TitleChar"/>
        </w:rPr>
        <w:t>were</w:t>
      </w:r>
      <w:r>
        <w:rPr>
          <w:rStyle w:val="TitleChar"/>
        </w:rPr>
        <w:t xml:space="preserve"> </w:t>
      </w:r>
      <w:r w:rsidRPr="00D86675">
        <w:rPr>
          <w:rStyle w:val="TitleChar"/>
        </w:rPr>
        <w:t>inferior</w:t>
      </w:r>
      <w:r>
        <w:rPr>
          <w:rStyle w:val="TitleChar"/>
        </w:rPr>
        <w:t xml:space="preserve"> </w:t>
      </w:r>
      <w:r w:rsidRPr="00D86675">
        <w:rPr>
          <w:rStyle w:val="TitleChar"/>
        </w:rPr>
        <w:t>to</w:t>
      </w:r>
      <w:r>
        <w:rPr>
          <w:rStyle w:val="TitleChar"/>
        </w:rPr>
        <w:t xml:space="preserve"> </w:t>
      </w:r>
      <w:r w:rsidRPr="00D86675">
        <w:rPr>
          <w:rStyle w:val="TitleChar"/>
        </w:rPr>
        <w:t>the</w:t>
      </w:r>
      <w:r>
        <w:rPr>
          <w:rStyle w:val="TitleChar"/>
        </w:rPr>
        <w:t xml:space="preserve"> </w:t>
      </w:r>
      <w:r w:rsidRPr="00D86675">
        <w:rPr>
          <w:rStyle w:val="TitleChar"/>
        </w:rPr>
        <w:t>oppressors</w:t>
      </w:r>
      <w:r>
        <w:rPr>
          <w:rStyle w:val="TitleChar"/>
        </w:rPr>
        <w:t xml:space="preserve"> </w:t>
      </w:r>
      <w:r w:rsidRPr="00D86675">
        <w:rPr>
          <w:rStyle w:val="TitleChar"/>
        </w:rPr>
        <w:t>functions</w:t>
      </w:r>
      <w:r>
        <w:rPr>
          <w:rStyle w:val="TitleChar"/>
        </w:rPr>
        <w:t xml:space="preserve"> </w:t>
      </w:r>
      <w:r w:rsidRPr="00D86675">
        <w:rPr>
          <w:rStyle w:val="TitleChar"/>
        </w:rPr>
        <w:t>to</w:t>
      </w:r>
      <w:r>
        <w:rPr>
          <w:rStyle w:val="TitleChar"/>
        </w:rPr>
        <w:t xml:space="preserve"> </w:t>
      </w:r>
      <w:r w:rsidRPr="00D86675">
        <w:rPr>
          <w:rStyle w:val="TitleChar"/>
        </w:rPr>
        <w:t>legitimize</w:t>
      </w:r>
      <w:r>
        <w:rPr>
          <w:rStyle w:val="TitleChar"/>
        </w:rPr>
        <w:t xml:space="preserve"> </w:t>
      </w:r>
      <w:r w:rsidRPr="00D86675">
        <w:rPr>
          <w:rStyle w:val="TitleChar"/>
        </w:rPr>
        <w:t>the</w:t>
      </w:r>
      <w:r>
        <w:rPr>
          <w:rStyle w:val="TitleChar"/>
        </w:rPr>
        <w:t xml:space="preserve"> </w:t>
      </w:r>
    </w:p>
    <w:p w:rsidR="00331F90" w:rsidRDefault="00331F90" w:rsidP="00331F90">
      <w:pPr>
        <w:pStyle w:val="Heading3"/>
      </w:pPr>
      <w:r>
        <w:lastRenderedPageBreak/>
        <w:t>Gender</w:t>
      </w:r>
    </w:p>
    <w:p w:rsidR="00331F90" w:rsidRPr="00331F90" w:rsidRDefault="00331F90" w:rsidP="00331F90"/>
    <w:p w:rsidR="00331F90" w:rsidRPr="00FB395C" w:rsidRDefault="00331F90" w:rsidP="00331F90">
      <w:pPr>
        <w:pStyle w:val="Heading4"/>
        <w:rPr>
          <w:rFonts w:ascii="Georgia" w:hAnsi="Georgia"/>
        </w:rPr>
      </w:pPr>
      <w:r w:rsidRPr="00FB395C">
        <w:rPr>
          <w:rFonts w:ascii="Georgia" w:hAnsi="Georgia"/>
        </w:rPr>
        <w:t xml:space="preserve">Cap is the root cause of gender and race </w:t>
      </w:r>
    </w:p>
    <w:p w:rsidR="00331F90" w:rsidRPr="00FB395C" w:rsidRDefault="00331F90" w:rsidP="00331F90">
      <w:pPr>
        <w:rPr>
          <w:rFonts w:ascii="Georgia" w:hAnsi="Georgia"/>
          <w:sz w:val="16"/>
          <w:szCs w:val="16"/>
        </w:rPr>
      </w:pPr>
      <w:r w:rsidRPr="00FB395C">
        <w:rPr>
          <w:rFonts w:ascii="Georgia" w:hAnsi="Georgia"/>
          <w:b/>
        </w:rPr>
        <w:t>Zhang 12</w:t>
      </w:r>
      <w:r w:rsidRPr="00FB395C">
        <w:rPr>
          <w:rFonts w:ascii="Georgia" w:hAnsi="Georgia"/>
        </w:rPr>
        <w:t xml:space="preserve"> </w:t>
      </w:r>
      <w:r w:rsidRPr="00FB395C">
        <w:rPr>
          <w:rFonts w:ascii="Georgia" w:hAnsi="Georgia"/>
          <w:sz w:val="16"/>
          <w:szCs w:val="16"/>
        </w:rPr>
        <w:t>Environment/Energy Reporter Content Marketing intern at PRE Brands, Intern reporter at Circle of Blue, Reporter at Medill News Service Washington Bureau, Master of Science i...</w:t>
      </w:r>
      <w:r>
        <w:rPr>
          <w:rFonts w:ascii="Georgia" w:hAnsi="Georgia"/>
          <w:sz w:val="16"/>
          <w:szCs w:val="16"/>
        </w:rPr>
        <w:t xml:space="preserve"> </w:t>
      </w:r>
      <w:r w:rsidRPr="00FB395C">
        <w:rPr>
          <w:rFonts w:ascii="Georgia" w:hAnsi="Georgia"/>
          <w:sz w:val="16"/>
          <w:szCs w:val="16"/>
        </w:rPr>
        <w:t xml:space="preserve"> Education</w:t>
      </w:r>
      <w:r>
        <w:rPr>
          <w:rFonts w:ascii="Georgia" w:hAnsi="Georgia"/>
          <w:sz w:val="16"/>
          <w:szCs w:val="16"/>
        </w:rPr>
        <w:t xml:space="preserve"> </w:t>
      </w:r>
      <w:r w:rsidRPr="00FB395C">
        <w:rPr>
          <w:rFonts w:ascii="Georgia" w:hAnsi="Georgia"/>
          <w:sz w:val="16"/>
          <w:szCs w:val="16"/>
        </w:rPr>
        <w:t xml:space="preserve"> Northwestern University, Xi'an International Studies University (LinYi, MeDill, “LGBT activists link homophobia to capitalism”, MAY 31, 2012, </w:t>
      </w:r>
      <w:hyperlink r:id="rId11" w:history="1">
        <w:r w:rsidRPr="00FB395C">
          <w:rPr>
            <w:rFonts w:ascii="Georgia" w:hAnsi="Georgia"/>
            <w:sz w:val="16"/>
            <w:szCs w:val="16"/>
          </w:rPr>
          <w:t>http://news.medill.northwestern.edu/chicago/news.aspx?id=206330</w:t>
        </w:r>
      </w:hyperlink>
      <w:r w:rsidRPr="00FB395C">
        <w:rPr>
          <w:rFonts w:ascii="Georgia" w:hAnsi="Georgia"/>
          <w:sz w:val="16"/>
          <w:szCs w:val="16"/>
        </w:rPr>
        <w:t xml:space="preserve"> //SRSL)</w:t>
      </w:r>
    </w:p>
    <w:p w:rsidR="00331F90" w:rsidRPr="00FB395C" w:rsidRDefault="00331F90" w:rsidP="00331F90">
      <w:pPr>
        <w:rPr>
          <w:rFonts w:ascii="Georgia" w:hAnsi="Georgia"/>
          <w:sz w:val="16"/>
        </w:rPr>
      </w:pPr>
      <w:r w:rsidRPr="00FB395C">
        <w:rPr>
          <w:rFonts w:ascii="Georgia" w:hAnsi="Georgia"/>
          <w:sz w:val="16"/>
        </w:rPr>
        <w:t xml:space="preserve">Danelle Wylder is a college student in Chicago. She is an activist for “queers.” She was also among thousands of protesters during last week’s NATO summit. </w:t>
      </w:r>
      <w:r>
        <w:rPr>
          <w:rFonts w:ascii="Georgia" w:hAnsi="Georgia"/>
          <w:sz w:val="12"/>
        </w:rPr>
        <w:t xml:space="preserve"> </w:t>
      </w:r>
      <w:r w:rsidRPr="00FB395C">
        <w:rPr>
          <w:rFonts w:ascii="Georgia" w:hAnsi="Georgia"/>
          <w:sz w:val="16"/>
        </w:rPr>
        <w:t xml:space="preserve"> </w:t>
      </w:r>
      <w:r w:rsidRPr="00FB395C">
        <w:rPr>
          <w:rStyle w:val="TitleChar"/>
          <w:rFonts w:ascii="Georgia" w:hAnsi="Georgia"/>
        </w:rPr>
        <w:t>When she wore her rainbow-colored wings and appeared in the crowds that converged near Millennium Park, she defined it as a battle against capitalism.</w:t>
      </w:r>
      <w:r>
        <w:rPr>
          <w:rStyle w:val="TitleChar"/>
          <w:rFonts w:ascii="Georgia" w:hAnsi="Georgia"/>
          <w:sz w:val="12"/>
        </w:rPr>
        <w:t xml:space="preserve"> </w:t>
      </w:r>
      <w:r w:rsidRPr="00FB395C">
        <w:rPr>
          <w:rStyle w:val="TitleChar"/>
          <w:rFonts w:ascii="Georgia" w:hAnsi="Georgia"/>
        </w:rPr>
        <w:t xml:space="preserve"> “Look around you, the majority of the world is suffering,”</w:t>
      </w:r>
      <w:r w:rsidRPr="00FB395C">
        <w:rPr>
          <w:rFonts w:ascii="Georgia" w:hAnsi="Georgia"/>
          <w:sz w:val="16"/>
        </w:rPr>
        <w:t xml:space="preserve"> Wylder said. </w:t>
      </w:r>
      <w:r w:rsidRPr="00FB395C">
        <w:rPr>
          <w:rStyle w:val="TitleChar"/>
          <w:rFonts w:ascii="Georgia" w:hAnsi="Georgia"/>
        </w:rPr>
        <w:t xml:space="preserve">“LGBT community is as oppressed as other communities. </w:t>
      </w:r>
      <w:r w:rsidRPr="00FB395C">
        <w:rPr>
          <w:rFonts w:ascii="Georgia" w:hAnsi="Georgia"/>
          <w:sz w:val="16"/>
        </w:rPr>
        <w:t xml:space="preserve">” </w:t>
      </w:r>
      <w:r>
        <w:rPr>
          <w:rFonts w:ascii="Georgia" w:hAnsi="Georgia"/>
          <w:sz w:val="12"/>
        </w:rPr>
        <w:t xml:space="preserve"> </w:t>
      </w:r>
      <w:r w:rsidRPr="00FB395C">
        <w:rPr>
          <w:rFonts w:ascii="Georgia" w:hAnsi="Georgia"/>
          <w:sz w:val="16"/>
        </w:rPr>
        <w:t xml:space="preserve"> She said, </w:t>
      </w:r>
      <w:r w:rsidRPr="00FB395C">
        <w:rPr>
          <w:rStyle w:val="TitleChar"/>
          <w:rFonts w:ascii="Georgia" w:hAnsi="Georgia"/>
        </w:rPr>
        <w:t>like racism, homophobia was created by capitalism, adding that the wealthy use the economic system to divide people and prevent them from forming alliances</w:t>
      </w:r>
      <w:r w:rsidRPr="00FB395C">
        <w:rPr>
          <w:rFonts w:ascii="Georgia" w:hAnsi="Georgia"/>
          <w:sz w:val="16"/>
        </w:rPr>
        <w:t>.</w:t>
      </w:r>
      <w:r>
        <w:rPr>
          <w:rFonts w:ascii="Georgia" w:hAnsi="Georgia"/>
          <w:sz w:val="12"/>
        </w:rPr>
        <w:t xml:space="preserve"> </w:t>
      </w:r>
      <w:r w:rsidRPr="00FB395C">
        <w:rPr>
          <w:rFonts w:ascii="Georgia" w:hAnsi="Georgia"/>
          <w:sz w:val="16"/>
        </w:rPr>
        <w:t xml:space="preserve"> And she attributed </w:t>
      </w:r>
      <w:r w:rsidRPr="00FB395C">
        <w:rPr>
          <w:rStyle w:val="Emphasis"/>
          <w:rFonts w:ascii="Georgia" w:hAnsi="Georgia"/>
        </w:rPr>
        <w:t xml:space="preserve">LGBT issues such as homophobia to capitalism. </w:t>
      </w:r>
      <w:r>
        <w:rPr>
          <w:rStyle w:val="Emphasis"/>
          <w:rFonts w:ascii="Georgia" w:hAnsi="Georgia"/>
          <w:sz w:val="12"/>
        </w:rPr>
        <w:t xml:space="preserve"> </w:t>
      </w:r>
      <w:r w:rsidRPr="00FB395C">
        <w:rPr>
          <w:rStyle w:val="Emphasis"/>
          <w:rFonts w:ascii="Georgia" w:hAnsi="Georgia"/>
        </w:rPr>
        <w:t xml:space="preserve"> “Like racism, homophobia was created by capitalism,” Wylder said, “because they [the rich] use these tools [capitalism] to separate people from each other, from coming together to actually fight against who is really oppressing them</w:t>
      </w:r>
      <w:r w:rsidRPr="00FB395C">
        <w:rPr>
          <w:rFonts w:ascii="Georgia" w:hAnsi="Georgia"/>
          <w:sz w:val="16"/>
        </w:rPr>
        <w:t>.”</w:t>
      </w:r>
      <w:r>
        <w:rPr>
          <w:rFonts w:ascii="Georgia" w:hAnsi="Georgia"/>
          <w:sz w:val="12"/>
        </w:rPr>
        <w:t xml:space="preserve"> </w:t>
      </w:r>
      <w:r w:rsidRPr="00FB395C">
        <w:rPr>
          <w:rFonts w:ascii="Georgia" w:hAnsi="Georgia"/>
          <w:sz w:val="16"/>
        </w:rPr>
        <w:t xml:space="preserve"> Wylder said some and a small portion of people who oppose gay marriages say they are concerned that it will affect heterosexual lifestyles. were trying to get support by saying that queer people wanting to get married will affect their marriages, just like how they used racism to justify slavery. Using the analogy of racism and slavery, she added that Because of the separation, transgender people are being killed, and the majority of hate crime deaths is involve transgender women, she added.</w:t>
      </w:r>
      <w:r>
        <w:rPr>
          <w:rFonts w:ascii="Georgia" w:hAnsi="Georgia"/>
          <w:sz w:val="12"/>
        </w:rPr>
        <w:t xml:space="preserve"> </w:t>
      </w:r>
      <w:r w:rsidRPr="00FB395C">
        <w:rPr>
          <w:rFonts w:ascii="Georgia" w:hAnsi="Georgia"/>
          <w:sz w:val="16"/>
        </w:rPr>
        <w:t xml:space="preserve"> Even though With the LGBT community gaineding support from a small portion of the one 1 percent – a term that describes the rich -- on the gay marriage, social acceptance still remains an issue as evidenced by. Homophobia-caused statistics showing that hate crimes rosedid not diminish but rise last year.</w:t>
      </w:r>
      <w:r>
        <w:rPr>
          <w:rFonts w:ascii="Georgia" w:hAnsi="Georgia"/>
          <w:sz w:val="12"/>
        </w:rPr>
        <w:t xml:space="preserve"> </w:t>
      </w:r>
      <w:r w:rsidRPr="00FB395C">
        <w:rPr>
          <w:rFonts w:ascii="Georgia" w:hAnsi="Georgia"/>
          <w:sz w:val="16"/>
        </w:rPr>
        <w:t xml:space="preserve"> The National Coalition of Anti-Violence Programs report showed reported that anti-LGBTQH hate violence increased 13 percent from 2009 to 2010. Anti-LGBTQ murders increased 23 percent from 22 murders in 2009 to 27 murders in 2010. Among the violence, transgender women were disproportionately targeted, according to the report.</w:t>
      </w:r>
      <w:r>
        <w:rPr>
          <w:rFonts w:ascii="Georgia" w:hAnsi="Georgia"/>
          <w:sz w:val="12"/>
        </w:rPr>
        <w:t xml:space="preserve"> </w:t>
      </w:r>
      <w:r w:rsidRPr="00FB395C">
        <w:rPr>
          <w:rFonts w:ascii="Georgia" w:hAnsi="Georgia"/>
          <w:sz w:val="16"/>
        </w:rPr>
        <w:t xml:space="preserve"> “We are not just LGBTQ people,” Wylder said. “We are also workers, women and immigrants. We have all the same root cause, which is capitalism.”</w:t>
      </w:r>
      <w:r>
        <w:rPr>
          <w:rFonts w:ascii="Georgia" w:hAnsi="Georgia"/>
          <w:sz w:val="12"/>
        </w:rPr>
        <w:t xml:space="preserve"> </w:t>
      </w:r>
      <w:r w:rsidRPr="00FB395C">
        <w:rPr>
          <w:rFonts w:ascii="Georgia" w:hAnsi="Georgia"/>
          <w:sz w:val="16"/>
        </w:rPr>
        <w:t xml:space="preserve"> Supporting Wylder’s position, Ryne Poelker, 21, who studies at a University of Illinois at Chicago student, agrees with Wylder. He said that the sexual oppression is the outcome of the norms that are set by a class society. </w:t>
      </w:r>
      <w:r>
        <w:rPr>
          <w:rFonts w:ascii="Georgia" w:hAnsi="Georgia"/>
          <w:sz w:val="12"/>
        </w:rPr>
        <w:t xml:space="preserve"> </w:t>
      </w:r>
      <w:r w:rsidRPr="00FB395C">
        <w:rPr>
          <w:rFonts w:ascii="Georgia" w:hAnsi="Georgia"/>
          <w:sz w:val="16"/>
        </w:rPr>
        <w:t xml:space="preserve"> Referring to the recent NATO summit in Chicago, Darrell Moore, associate sociology professor at DePaul University expressed argued that homophobia is associated with capitalism.</w:t>
      </w:r>
      <w:r>
        <w:rPr>
          <w:rFonts w:ascii="Georgia" w:hAnsi="Georgia"/>
          <w:sz w:val="12"/>
        </w:rPr>
        <w:t xml:space="preserve"> </w:t>
      </w:r>
      <w:r w:rsidRPr="00FB395C">
        <w:rPr>
          <w:rFonts w:ascii="Georgia" w:hAnsi="Georgia"/>
          <w:sz w:val="16"/>
        </w:rPr>
        <w:t xml:space="preserve"> “What I would argue is that sexuality is absolutely crucial to the functioning of a nation because [in this case] NATO is about opposing a certain way of being a citizen in a certain form of the nation states,” Moore said. “If we look at the larger picture, homophobia is connected to class.”</w:t>
      </w:r>
      <w:r>
        <w:rPr>
          <w:rFonts w:ascii="Georgia" w:hAnsi="Georgia"/>
          <w:sz w:val="12"/>
        </w:rPr>
        <w:t xml:space="preserve"> </w:t>
      </w:r>
      <w:r w:rsidRPr="00FB395C">
        <w:rPr>
          <w:rFonts w:ascii="Georgia" w:hAnsi="Georgia"/>
          <w:sz w:val="16"/>
        </w:rPr>
        <w:t xml:space="preserve"> Moore said that LGBT activists are using homophobia as a rallying cry against capitalists to </w:t>
      </w:r>
      <w:r>
        <w:rPr>
          <w:rFonts w:ascii="Georgia" w:hAnsi="Georgia"/>
          <w:sz w:val="12"/>
        </w:rPr>
        <w:t xml:space="preserve"> </w:t>
      </w:r>
      <w:r w:rsidRPr="00FB395C">
        <w:rPr>
          <w:rFonts w:ascii="Georgia" w:hAnsi="Georgia"/>
          <w:sz w:val="16"/>
        </w:rPr>
        <w:t xml:space="preserve"> Moore said another reason that LGBT activists blame homophobia for capitalism is that they are trying to forge alliances with people who are concerned with other social issues. </w:t>
      </w:r>
      <w:r>
        <w:rPr>
          <w:rFonts w:ascii="Georgia" w:hAnsi="Georgia"/>
          <w:sz w:val="12"/>
        </w:rPr>
        <w:t xml:space="preserve"> </w:t>
      </w:r>
      <w:r w:rsidRPr="00FB395C">
        <w:rPr>
          <w:rFonts w:ascii="Georgia" w:hAnsi="Georgia"/>
          <w:sz w:val="16"/>
        </w:rPr>
        <w:t xml:space="preserve"> and gain support from them. </w:t>
      </w:r>
      <w:r>
        <w:rPr>
          <w:rFonts w:ascii="Georgia" w:hAnsi="Georgia"/>
          <w:sz w:val="12"/>
        </w:rPr>
        <w:t xml:space="preserve"> </w:t>
      </w:r>
      <w:r w:rsidRPr="00FB395C">
        <w:rPr>
          <w:rFonts w:ascii="Georgia" w:hAnsi="Georgia"/>
          <w:sz w:val="16"/>
        </w:rPr>
        <w:t xml:space="preserve"> However, he added said that there are different ways of being forms of capitalism. Moore added toTo those NATO protesters it was capitalism, but it was also militarism, which is also a side of homophobia. </w:t>
      </w:r>
      <w:r>
        <w:rPr>
          <w:rFonts w:ascii="Georgia" w:hAnsi="Georgia"/>
          <w:sz w:val="12"/>
        </w:rPr>
        <w:t xml:space="preserve"> </w:t>
      </w:r>
      <w:r w:rsidRPr="00FB395C">
        <w:rPr>
          <w:rFonts w:ascii="Georgia" w:hAnsi="Georgia"/>
          <w:sz w:val="16"/>
        </w:rPr>
        <w:t xml:space="preserve"> “</w:t>
      </w:r>
      <w:r w:rsidRPr="00FB395C">
        <w:rPr>
          <w:rStyle w:val="TitleChar"/>
          <w:rFonts w:ascii="Georgia" w:hAnsi="Georgia"/>
        </w:rPr>
        <w:t>Capitalism is just one side among many,” Moore said. “And it gets really complicated because it’s an irony</w:t>
      </w:r>
      <w:r w:rsidRPr="00FB395C">
        <w:rPr>
          <w:rFonts w:ascii="Georgia" w:hAnsi="Georgia"/>
          <w:sz w:val="16"/>
        </w:rPr>
        <w:t>.”</w:t>
      </w:r>
      <w:r>
        <w:rPr>
          <w:rFonts w:ascii="Georgia" w:hAnsi="Georgia"/>
          <w:sz w:val="12"/>
        </w:rPr>
        <w:t xml:space="preserve"> </w:t>
      </w:r>
      <w:r w:rsidRPr="00FB395C">
        <w:rPr>
          <w:rFonts w:ascii="Georgia" w:hAnsi="Georgia"/>
          <w:sz w:val="16"/>
        </w:rPr>
        <w:t xml:space="preserve"> Moore said some LGBT people are feel satisfied in workplace and at home, adding that in that case capitalism is working for some. . </w:t>
      </w:r>
      <w:r>
        <w:rPr>
          <w:rFonts w:ascii="Georgia" w:hAnsi="Georgia"/>
          <w:sz w:val="12"/>
        </w:rPr>
        <w:t xml:space="preserve"> </w:t>
      </w:r>
      <w:r w:rsidRPr="00FB395C">
        <w:rPr>
          <w:rFonts w:ascii="Georgia" w:hAnsi="Georgia"/>
          <w:sz w:val="16"/>
        </w:rPr>
        <w:t xml:space="preserve"> In that case, capitalism is working out great for the version of being queers.</w:t>
      </w:r>
      <w:r>
        <w:rPr>
          <w:rFonts w:ascii="Georgia" w:hAnsi="Georgia"/>
          <w:sz w:val="12"/>
        </w:rPr>
        <w:t xml:space="preserve"> </w:t>
      </w:r>
      <w:r w:rsidRPr="00FB395C">
        <w:rPr>
          <w:rFonts w:ascii="Georgia" w:hAnsi="Georgia"/>
          <w:sz w:val="16"/>
        </w:rPr>
        <w:t xml:space="preserve"> “”I would argue against the idea that it is the side because sometimes it is in the space of capitalism that one can find a way to be gay,” he said.</w:t>
      </w:r>
      <w:r>
        <w:rPr>
          <w:rFonts w:ascii="Georgia" w:hAnsi="Georgia"/>
          <w:sz w:val="12"/>
        </w:rPr>
        <w:t xml:space="preserve"> </w:t>
      </w:r>
      <w:r w:rsidRPr="00FB395C">
        <w:rPr>
          <w:rFonts w:ascii="Georgia" w:hAnsi="Georgia"/>
          <w:sz w:val="16"/>
        </w:rPr>
        <w:t xml:space="preserve"> The solution is by no means simple, Moore said, but he said he believes that progress can be made as the more people become informed and who are informed and involved. in the discussion like the conversation with the government during NATO summit, the more just the outcome will be. </w:t>
      </w:r>
      <w:r>
        <w:rPr>
          <w:rFonts w:ascii="Georgia" w:hAnsi="Georgia"/>
          <w:sz w:val="12"/>
        </w:rPr>
        <w:t xml:space="preserve"> </w:t>
      </w:r>
      <w:r w:rsidRPr="00FB395C">
        <w:rPr>
          <w:rFonts w:ascii="Georgia" w:hAnsi="Georgia"/>
          <w:sz w:val="16"/>
        </w:rPr>
        <w:t xml:space="preserve"> “</w:t>
      </w:r>
      <w:r w:rsidRPr="00FB395C">
        <w:rPr>
          <w:rStyle w:val="TitleChar"/>
          <w:rFonts w:ascii="Georgia" w:hAnsi="Georgia"/>
        </w:rPr>
        <w:t>We are just fighting for a new world, for something that works for everyone, not just for the few</w:t>
      </w:r>
      <w:r w:rsidRPr="00FB395C">
        <w:rPr>
          <w:rFonts w:ascii="Georgia" w:hAnsi="Georgia"/>
          <w:sz w:val="16"/>
        </w:rPr>
        <w:t>,” Wylder said.</w:t>
      </w:r>
    </w:p>
    <w:p w:rsidR="00331F90" w:rsidRPr="00FB395C" w:rsidRDefault="00331F90" w:rsidP="00331F90">
      <w:pPr>
        <w:rPr>
          <w:rFonts w:ascii="Georgia" w:hAnsi="Georgia"/>
        </w:rPr>
      </w:pPr>
    </w:p>
    <w:p w:rsidR="00331F90" w:rsidRPr="00331F90" w:rsidRDefault="00331F90" w:rsidP="00331F90">
      <w:pPr>
        <w:pStyle w:val="Heading3"/>
      </w:pPr>
      <w:r>
        <w:lastRenderedPageBreak/>
        <w:t>Racism</w:t>
      </w:r>
    </w:p>
    <w:p w:rsidR="00160B13" w:rsidRPr="008558D4" w:rsidRDefault="00160B13" w:rsidP="00160B13">
      <w:pPr>
        <w:pStyle w:val="Heading4"/>
        <w:rPr>
          <w:rFonts w:ascii="Georgia" w:hAnsi="Georgia"/>
        </w:rPr>
      </w:pPr>
      <w:r w:rsidRPr="008558D4">
        <w:rPr>
          <w:rFonts w:ascii="Georgia" w:hAnsi="Georgia"/>
        </w:rPr>
        <w:t>Capitalism is the reason other forms of exclusion exist – the alternative is a prerequisite to effectuating change</w:t>
      </w:r>
    </w:p>
    <w:p w:rsidR="00160B13" w:rsidRPr="008558D4" w:rsidRDefault="00160B13" w:rsidP="00160B13">
      <w:pPr>
        <w:rPr>
          <w:rFonts w:ascii="Georgia" w:hAnsi="Georgia"/>
          <w:b/>
          <w:bCs/>
          <w:sz w:val="26"/>
        </w:rPr>
      </w:pPr>
      <w:r w:rsidRPr="008558D4">
        <w:rPr>
          <w:rStyle w:val="Style13ptBold"/>
          <w:rFonts w:ascii="Georgia" w:hAnsi="Georgia"/>
        </w:rPr>
        <w:t>Kovel ‘2</w:t>
      </w:r>
      <w:r w:rsidRPr="008558D4">
        <w:rPr>
          <w:rFonts w:ascii="Georgia" w:hAnsi="Georgia" w:cs="Times New Roman"/>
        </w:rPr>
        <w:t xml:space="preserve"> (Joel, Professor of Social Studies at Bard College, The Enemy of Nature, p. 122-24, , 2002, arh)</w:t>
      </w:r>
    </w:p>
    <w:p w:rsidR="00160B13" w:rsidRPr="008558D4" w:rsidRDefault="00160B13" w:rsidP="00160B13">
      <w:pPr>
        <w:rPr>
          <w:rFonts w:ascii="Georgia" w:hAnsi="Georgia" w:cs="Times New Roman"/>
          <w:sz w:val="16"/>
        </w:rPr>
      </w:pPr>
      <w:r w:rsidRPr="008558D4">
        <w:rPr>
          <w:rFonts w:ascii="Georgia" w:hAnsi="Georgia" w:cs="Times New Roman"/>
          <w:sz w:val="16"/>
        </w:rPr>
        <w:t xml:space="preserve">Unlike gender, </w:t>
      </w:r>
      <w:r w:rsidRPr="008558D4">
        <w:rPr>
          <w:rStyle w:val="TitleChar"/>
          <w:rFonts w:ascii="Georgia" w:hAnsi="Georgia"/>
        </w:rPr>
        <w:t>class is grounded not in physical difference or biological plan, but in the formalization of the productive core of human being. Since the free exercise of transformative power expresses human nature, class is a violation of human nature, and with it, of nature itself,</w:t>
      </w:r>
      <w:r w:rsidRPr="008558D4">
        <w:rPr>
          <w:rFonts w:ascii="Georgia" w:hAnsi="Georgia" w:cs="Times New Roman"/>
          <w:sz w:val="16"/>
        </w:rPr>
        <w:t xml:space="preserve"> even if it is not grounded in the physical body. But </w:t>
      </w:r>
      <w:r w:rsidRPr="008558D4">
        <w:rPr>
          <w:rFonts w:ascii="Georgia" w:hAnsi="Georgia"/>
        </w:rPr>
        <w:t>class relationships</w:t>
      </w:r>
      <w:r w:rsidRPr="008558D4">
        <w:rPr>
          <w:rFonts w:ascii="Georgia" w:hAnsi="Georgia" w:cs="Times New Roman"/>
          <w:sz w:val="16"/>
        </w:rPr>
        <w:t xml:space="preserve"> never appear in pure, unadulterated form, however, as the splits they impose would tear society apart. They </w:t>
      </w:r>
      <w:r w:rsidRPr="008558D4">
        <w:rPr>
          <w:rStyle w:val="TitleChar"/>
          <w:rFonts w:ascii="Georgia" w:hAnsi="Georgia"/>
        </w:rPr>
        <w:t>occur</w:t>
      </w:r>
      <w:r w:rsidRPr="008558D4">
        <w:rPr>
          <w:rFonts w:ascii="Georgia" w:hAnsi="Georgia" w:cs="Times New Roman"/>
          <w:sz w:val="16"/>
        </w:rPr>
        <w:t xml:space="preserve">, rather, </w:t>
      </w:r>
      <w:r w:rsidRPr="008558D4">
        <w:rPr>
          <w:rStyle w:val="TitleChar"/>
          <w:rFonts w:ascii="Georgia" w:hAnsi="Georgia"/>
        </w:rPr>
        <w:t>embedded in a further institutional turn, which emerges and takes the form of the state.</w:t>
      </w:r>
      <w:r w:rsidRPr="008558D4">
        <w:rPr>
          <w:rFonts w:ascii="Georgia" w:hAnsi="Georgia" w:cs="Times New Roman"/>
          <w:sz w:val="16"/>
        </w:rPr>
        <w:t xml:space="preserve"> It is the class/state nexus that comprises the decisive leap between archaic society and what we call civiliza</w:t>
      </w:r>
      <w:r w:rsidRPr="008558D4">
        <w:rPr>
          <w:rFonts w:ascii="Georgia" w:hAnsi="Georgia" w:cs="Times New Roman"/>
          <w:sz w:val="16"/>
        </w:rPr>
        <w:softHyphen/>
        <w:t>tion. With this, history as such begins, and the cyclical, differentiated time of original society is transformed according to the hierarchical ground plan of class. Now society has a controlling agency to tell its story to itself — a story, however, given over to conflict because of the institutionalization of class. States impose writing, through their cadres of technicians; they impose universalizing religions such as Christianity through their cadres of priests; and they impose laws through their judges and courts; they impose violence and conquest with their armies, and also the legitimation of violence and conquest. Everything thereafter is marked with contradiction, stemming from the state’s original dilemma, that it stands over the whole of society but is for society’s ruling classes.</w:t>
      </w:r>
      <w:r w:rsidRPr="008558D4">
        <w:rPr>
          <w:rStyle w:val="TitleChar"/>
          <w:rFonts w:ascii="Georgia" w:hAnsi="Georgia"/>
        </w:rPr>
        <w:t xml:space="preserve"> States carry forth all those notions we call ‘progress’. They also, however, implement the domination of nature, in all the forms taken by nature</w:t>
      </w:r>
      <w:r w:rsidRPr="008558D4">
        <w:rPr>
          <w:rFonts w:ascii="Georgia" w:hAnsi="Georgia" w:cs="Times New Roman"/>
          <w:sz w:val="16"/>
        </w:rPr>
        <w:t xml:space="preserve"> —women certainly but also the other peoples conquered by those states which achieve imperial status. </w:t>
      </w:r>
      <w:r w:rsidRPr="008558D4">
        <w:rPr>
          <w:rStyle w:val="TitleChar"/>
          <w:rFonts w:ascii="Georgia" w:hAnsi="Georgia"/>
        </w:rPr>
        <w:t>As enslaved and dominated peoples become in</w:t>
      </w:r>
      <w:r w:rsidRPr="008558D4">
        <w:rPr>
          <w:rStyle w:val="TitleChar"/>
          <w:rFonts w:ascii="Georgia" w:hAnsi="Georgia"/>
        </w:rPr>
        <w:softHyphen/>
        <w:t xml:space="preserve">corporated into the domain, they acquire the status of Other — barbarians, savages, human animals, and eventually (with the growth of science), ethnicities and races </w:t>
      </w:r>
      <w:r w:rsidRPr="008558D4">
        <w:rPr>
          <w:rFonts w:ascii="Georgia" w:hAnsi="Georgia" w:cs="Times New Roman"/>
          <w:sz w:val="16"/>
        </w:rPr>
        <w:t xml:space="preserve">— all of which categories cluster with the female at the ‘nature’ end of the bifurcation within humanity </w:t>
      </w:r>
      <w:r w:rsidRPr="008558D4">
        <w:rPr>
          <w:rStyle w:val="TitleChar"/>
          <w:rFonts w:ascii="Georgia" w:hAnsi="Georgia"/>
        </w:rPr>
        <w:t>This discussion may help clarify a vexing issue on the left as to the priority of different categories of what might be called ‘dominative splitting’ — chiefly, those of gender, class, race, ethnic and national exclusion, and, with the ecological crisis, species. Here we must ask, priority in relation to what? If we intend prior in time, then gender holds the laurel</w:t>
      </w:r>
      <w:r w:rsidRPr="008558D4">
        <w:rPr>
          <w:rFonts w:ascii="Georgia" w:hAnsi="Georgia" w:cs="Times New Roman"/>
          <w:sz w:val="16"/>
        </w:rPr>
        <w:t xml:space="preserve"> — and, con</w:t>
      </w:r>
      <w:r w:rsidRPr="008558D4">
        <w:rPr>
          <w:rFonts w:ascii="Georgia" w:hAnsi="Georgia" w:cs="Times New Roman"/>
          <w:sz w:val="16"/>
        </w:rPr>
        <w:softHyphen/>
        <w:t xml:space="preserve">sidering how history always adds to the past rather than replacing it, would appear as at least a trace in all further dominations. If we intend prior in existential significance, then that would apply to whichever of the categories was put forward by immediate historical forces as these are lived by masses of people: thus to a Jew living in Germany in the 1930s, anti-Semitism would have been searingly prior, just as anti-Arab racism would be to a Palestinian living under Israeli domination today, or a ruthless, aggravated sexism would be to women living in, say, Afghanistan. As to which is politically prior, in the sense of being that which whose transformation is practically more urgent, that depends upon the preceding, but also upon the deployment of all the forces active in a concrete situation; we shall address this in the last section of this work, when we deal with the politics of overcoming the crisis. </w:t>
      </w:r>
      <w:r w:rsidRPr="008558D4">
        <w:rPr>
          <w:rStyle w:val="TitleChar"/>
          <w:rFonts w:ascii="Georgia" w:hAnsi="Georgia"/>
        </w:rPr>
        <w:t>If, however we ask the question of efficacy, that is, which split sets the others into motion, then priority would have to be given to class, for the plain reason that class relations entail the state as an instrument of enforce</w:t>
      </w:r>
      <w:r w:rsidRPr="008558D4">
        <w:rPr>
          <w:rStyle w:val="TitleChar"/>
          <w:rFonts w:ascii="Georgia" w:hAnsi="Georgia"/>
        </w:rPr>
        <w:softHyphen/>
        <w:t>ment and control, and it is the state that shapes and organizes the splits that appear in human ecosystems. Thus class is both logically and historically distinct from other forms of exclusion</w:t>
      </w:r>
      <w:r w:rsidRPr="008558D4">
        <w:rPr>
          <w:rFonts w:ascii="Georgia" w:hAnsi="Georgia" w:cs="Times New Roman"/>
          <w:sz w:val="16"/>
        </w:rPr>
        <w:t xml:space="preserve"> (hence we should not talk of ‘classism’ to go along with ‘sexism’ and ‘racism,’ and ‘species-ism’). This is, first of all, because class is an essentially man-made category, without root in even a mystified biology. We cannot imagine a human world without gender dis</w:t>
      </w:r>
      <w:r w:rsidRPr="008558D4">
        <w:rPr>
          <w:rFonts w:ascii="Georgia" w:hAnsi="Georgia" w:cs="Times New Roman"/>
          <w:sz w:val="16"/>
        </w:rPr>
        <w:softHyphen/>
        <w:t xml:space="preserve">tinctions although we can imagine a world without domination by gender. But </w:t>
      </w:r>
      <w:r w:rsidRPr="008558D4">
        <w:rPr>
          <w:rStyle w:val="Emphasis"/>
          <w:rFonts w:ascii="Georgia" w:hAnsi="Georgia"/>
        </w:rPr>
        <w:t>a world without class is eminently imaginable — indeed, such was the human world for the great majority of our species’ time on earth, during all of which considerable fuss was made over gender. Historically, the difference arises because ‘class’ signifies one side of a larger figure that includes a state apparatus whose conquests and regulations create races and shape gender relations. Thus there will be no true resolution of racism so long as class society stands, inasmuch as a racially oppressed society implies the activities of a class-defending state.’0 Nor can gender inequality be enacted away so long as class society, with its state, demands the super-exploitation of woman’s labour.</w:t>
      </w:r>
      <w:r w:rsidRPr="008558D4">
        <w:rPr>
          <w:rFonts w:ascii="Georgia" w:hAnsi="Georgia" w:cs="Times New Roman"/>
          <w:sz w:val="16"/>
        </w:rPr>
        <w:t xml:space="preserve"> </w:t>
      </w:r>
      <w:r w:rsidRPr="008558D4">
        <w:rPr>
          <w:rFonts w:ascii="Georgia" w:hAnsi="Georgia" w:cs="Times New Roman"/>
          <w:sz w:val="16"/>
        </w:rPr>
        <w:lastRenderedPageBreak/>
        <w:t xml:space="preserve">Class society continually generates gender, racial, ethnic oppressions and the like, which take on a life of their own, as well as profoundly affecting the concrete relations of class itself. It follows that </w:t>
      </w:r>
      <w:r w:rsidRPr="008558D4">
        <w:rPr>
          <w:rStyle w:val="TitleChar"/>
          <w:rFonts w:ascii="Georgia" w:hAnsi="Georgia"/>
        </w:rPr>
        <w:t>class politics must be fought out in terms of all the active forms of social splitting. It is the management of these divisions that keeps state society functional</w:t>
      </w:r>
      <w:r w:rsidRPr="008558D4">
        <w:rPr>
          <w:rFonts w:ascii="Georgia" w:hAnsi="Georgia" w:cs="Times New Roman"/>
          <w:sz w:val="16"/>
        </w:rPr>
        <w:t>. Thus though each person in a class society is reduced from what s/he can become, the varied reductions can be combined into the great stratified regimes of history — this one becoming a fierce warrior, that one a routine-loving clerk, another a submissive seamstress, and so on, until we reach today’s personi</w:t>
      </w:r>
      <w:r w:rsidRPr="008558D4">
        <w:rPr>
          <w:rFonts w:ascii="Georgia" w:hAnsi="Georgia" w:cs="Times New Roman"/>
          <w:sz w:val="16"/>
        </w:rPr>
        <w:softHyphen/>
        <w:t xml:space="preserve">fications of capital and captains of industry. Yet </w:t>
      </w:r>
      <w:r w:rsidRPr="008558D4">
        <w:rPr>
          <w:rStyle w:val="TitleChar"/>
          <w:rFonts w:ascii="Georgia" w:hAnsi="Georgia"/>
        </w:rPr>
        <w:t>no matter how functional a class society, the profundity of its ecological violence ensures a basic antagonism which drives history onward</w:t>
      </w:r>
      <w:r w:rsidRPr="008558D4">
        <w:rPr>
          <w:rFonts w:ascii="Georgia" w:hAnsi="Georgia" w:cs="Times New Roman"/>
          <w:sz w:val="16"/>
        </w:rPr>
        <w:t>. History is the history of class society because no matter how modified, so powerful a schism is bound to work itself through to the surface, provoke resistance (‘class struggle’), and lead to the succession of powers. The relation of class can be mystified without end only consider the extent to which religion exists for just this purpose, or watch a show glorifying the police on television — yet so long as we have any respect for human nature, we must recognize that so funda</w:t>
      </w:r>
      <w:r w:rsidRPr="008558D4">
        <w:rPr>
          <w:rFonts w:ascii="Georgia" w:hAnsi="Georgia" w:cs="Times New Roman"/>
          <w:sz w:val="16"/>
        </w:rPr>
        <w:softHyphen/>
        <w:t>mental an antagonism as would steal the vital force of one person for the enrichment of another cannot be conjured away.</w:t>
      </w:r>
    </w:p>
    <w:p w:rsidR="00160B13" w:rsidRPr="008558D4" w:rsidRDefault="00160B13" w:rsidP="00160B13">
      <w:pPr>
        <w:pStyle w:val="Heading4"/>
        <w:rPr>
          <w:rFonts w:ascii="Georgia" w:eastAsia="MS Mincho" w:hAnsi="Georgia"/>
          <w:szCs w:val="24"/>
        </w:rPr>
      </w:pPr>
      <w:r w:rsidRPr="008558D4">
        <w:rPr>
          <w:rFonts w:ascii="Georgia" w:eastAsia="MS Mincho" w:hAnsi="Georgia"/>
          <w:szCs w:val="24"/>
        </w:rPr>
        <w:t xml:space="preserve">Capitalism perpetuates racism through its unequal division of labor and resources – empirical examples </w:t>
      </w:r>
    </w:p>
    <w:p w:rsidR="00160B13" w:rsidRPr="008558D4" w:rsidRDefault="00160B13" w:rsidP="00160B13">
      <w:pPr>
        <w:rPr>
          <w:rFonts w:ascii="Georgia" w:eastAsia="MS Mincho" w:hAnsi="Georgia"/>
          <w:sz w:val="16"/>
          <w:szCs w:val="16"/>
        </w:rPr>
      </w:pPr>
      <w:r w:rsidRPr="008558D4">
        <w:rPr>
          <w:rFonts w:ascii="Georgia" w:eastAsia="MS Mincho" w:hAnsi="Georgia"/>
          <w:b/>
          <w:sz w:val="26"/>
          <w:szCs w:val="24"/>
        </w:rPr>
        <w:t xml:space="preserve">Brodkin ’05 </w:t>
      </w:r>
      <w:r w:rsidRPr="008558D4">
        <w:rPr>
          <w:rFonts w:ascii="Georgia" w:eastAsia="MS Mincho" w:hAnsi="Georgia"/>
          <w:sz w:val="16"/>
          <w:szCs w:val="16"/>
        </w:rPr>
        <w:t>(Karen, Professor Emeritus of Anthropology at UCLA, “Xenophobia, the State, and Capitalism,” American Ethnologist Vol. 32, No. 4, Nov. 2005, pg. 519-520</w:t>
      </w:r>
      <w:r w:rsidRPr="008558D4">
        <w:rPr>
          <w:rFonts w:ascii="Georgia" w:hAnsi="Georgia"/>
        </w:rPr>
        <w:t>, arh</w:t>
      </w:r>
      <w:r w:rsidRPr="008558D4">
        <w:rPr>
          <w:rFonts w:ascii="Georgia" w:eastAsia="MS Mincho" w:hAnsi="Georgia"/>
          <w:sz w:val="16"/>
          <w:szCs w:val="16"/>
        </w:rPr>
        <w:t>)</w:t>
      </w:r>
    </w:p>
    <w:p w:rsidR="00160B13" w:rsidRPr="008558D4" w:rsidRDefault="00160B13" w:rsidP="00160B13">
      <w:pPr>
        <w:rPr>
          <w:rStyle w:val="TitleChar"/>
          <w:rFonts w:ascii="Georgia" w:hAnsi="Georgia"/>
        </w:rPr>
      </w:pPr>
      <w:r w:rsidRPr="008558D4">
        <w:rPr>
          <w:rStyle w:val="TitleChar"/>
          <w:rFonts w:ascii="Georgia" w:hAnsi="Georgia"/>
        </w:rPr>
        <w:t>In the United States, and in the global economy, more broadly, racism's resonance rests on institutionalized and persistent racial and ethnic segregation in the labor force, in neighborhoods, and in public space</w:t>
      </w:r>
      <w:r w:rsidRPr="008558D4">
        <w:rPr>
          <w:rFonts w:ascii="Georgia" w:hAnsi="Georgia"/>
        </w:rPr>
        <w:t xml:space="preserve"> (Brodkin 2000). </w:t>
      </w:r>
      <w:r w:rsidRPr="008558D4">
        <w:rPr>
          <w:rStyle w:val="TitleChar"/>
          <w:rFonts w:ascii="Georgia" w:hAnsi="Georgia"/>
        </w:rPr>
        <w:t xml:space="preserve">This  segregation of some into the worst jobs, schools, and </w:t>
      </w:r>
      <w:r>
        <w:rPr>
          <w:rStyle w:val="TitleChar"/>
          <w:rFonts w:ascii="Georgia" w:hAnsi="Georgia"/>
          <w:sz w:val="12"/>
        </w:rPr>
        <w:t xml:space="preserve"> </w:t>
      </w:r>
      <w:r w:rsidRPr="008558D4">
        <w:rPr>
          <w:rStyle w:val="TitleChar"/>
          <w:rFonts w:ascii="Georgia" w:hAnsi="Georgia"/>
        </w:rPr>
        <w:t xml:space="preserve"> neighborhoods is the foundation for institutionalized </w:t>
      </w:r>
      <w:r>
        <w:rPr>
          <w:rStyle w:val="TitleChar"/>
          <w:rFonts w:ascii="Georgia" w:hAnsi="Georgia"/>
          <w:sz w:val="12"/>
        </w:rPr>
        <w:t xml:space="preserve"> </w:t>
      </w:r>
      <w:r w:rsidRPr="008558D4">
        <w:rPr>
          <w:rStyle w:val="TitleChar"/>
          <w:rFonts w:ascii="Georgia" w:hAnsi="Georgia"/>
        </w:rPr>
        <w:t xml:space="preserve"> racialization projects, whereby new groups of immigrants </w:t>
      </w:r>
      <w:r>
        <w:rPr>
          <w:rStyle w:val="TitleChar"/>
          <w:rFonts w:ascii="Georgia" w:hAnsi="Georgia"/>
          <w:sz w:val="12"/>
        </w:rPr>
        <w:t xml:space="preserve"> </w:t>
      </w:r>
      <w:r w:rsidRPr="008558D4">
        <w:rPr>
          <w:rStyle w:val="TitleChar"/>
          <w:rFonts w:ascii="Georgia" w:hAnsi="Georgia"/>
        </w:rPr>
        <w:t xml:space="preserve"> become racial Others. White Americans have limited interaction with new immigrants and experience them as a shadowy population of aliens. </w:t>
      </w:r>
      <w:r w:rsidRPr="008558D4">
        <w:rPr>
          <w:rFonts w:ascii="Georgia" w:hAnsi="Georgia"/>
        </w:rPr>
        <w:t xml:space="preserve">The Bush administration </w:t>
      </w:r>
      <w:r>
        <w:rPr>
          <w:rFonts w:ascii="Georgia" w:hAnsi="Georgia"/>
          <w:sz w:val="12"/>
        </w:rPr>
        <w:t xml:space="preserve"> </w:t>
      </w:r>
      <w:r w:rsidRPr="008558D4">
        <w:rPr>
          <w:rFonts w:ascii="Georgia" w:hAnsi="Georgia"/>
        </w:rPr>
        <w:t xml:space="preserve"> has rivaled European governments in Islamophobic state </w:t>
      </w:r>
      <w:r>
        <w:rPr>
          <w:rFonts w:ascii="Georgia" w:hAnsi="Georgia"/>
          <w:sz w:val="12"/>
        </w:rPr>
        <w:t xml:space="preserve"> </w:t>
      </w:r>
      <w:r w:rsidRPr="008558D4">
        <w:rPr>
          <w:rFonts w:ascii="Georgia" w:hAnsi="Georgia"/>
        </w:rPr>
        <w:t xml:space="preserve"> policies and discourse, yet Muslims are not the primary </w:t>
      </w:r>
      <w:r>
        <w:rPr>
          <w:rFonts w:ascii="Georgia" w:hAnsi="Georgia"/>
          <w:sz w:val="12"/>
        </w:rPr>
        <w:t xml:space="preserve"> </w:t>
      </w:r>
      <w:r w:rsidRPr="008558D4">
        <w:rPr>
          <w:rFonts w:ascii="Georgia" w:hAnsi="Georgia"/>
        </w:rPr>
        <w:t xml:space="preserve"> focus of popular xenophobia in the United States. Certainly</w:t>
      </w:r>
      <w:r w:rsidRPr="008558D4">
        <w:rPr>
          <w:rStyle w:val="TitleChar"/>
          <w:rFonts w:ascii="Georgia" w:hAnsi="Georgia"/>
        </w:rPr>
        <w:t>, a virulent niche market exists for Islamophobia</w:t>
      </w:r>
      <w:r w:rsidRPr="008558D4">
        <w:rPr>
          <w:rFonts w:ascii="Georgia" w:hAnsi="Georgia"/>
        </w:rPr>
        <w:t xml:space="preserve"> </w:t>
      </w:r>
      <w:r>
        <w:rPr>
          <w:rFonts w:ascii="Georgia" w:hAnsi="Georgia"/>
          <w:sz w:val="12"/>
        </w:rPr>
        <w:t xml:space="preserve"> </w:t>
      </w:r>
      <w:r w:rsidRPr="008558D4">
        <w:rPr>
          <w:rFonts w:ascii="Georgia" w:hAnsi="Georgia"/>
        </w:rPr>
        <w:t xml:space="preserve"> </w:t>
      </w:r>
      <w:r w:rsidRPr="008558D4">
        <w:rPr>
          <w:rStyle w:val="TitleChar"/>
          <w:rFonts w:ascii="Georgia" w:hAnsi="Georgia"/>
        </w:rPr>
        <w:t>in the United States among an unsavory coalition of</w:t>
      </w:r>
      <w:r w:rsidRPr="008558D4">
        <w:rPr>
          <w:rFonts w:ascii="Georgia" w:hAnsi="Georgia"/>
        </w:rPr>
        <w:t xml:space="preserve"> </w:t>
      </w:r>
      <w:r>
        <w:rPr>
          <w:rFonts w:ascii="Georgia" w:hAnsi="Georgia"/>
          <w:sz w:val="12"/>
        </w:rPr>
        <w:t xml:space="preserve"> </w:t>
      </w:r>
      <w:r w:rsidRPr="008558D4">
        <w:rPr>
          <w:rFonts w:ascii="Georgia" w:hAnsi="Georgia"/>
        </w:rPr>
        <w:t xml:space="preserve"> </w:t>
      </w:r>
      <w:r w:rsidRPr="008558D4">
        <w:rPr>
          <w:rStyle w:val="TitleChar"/>
          <w:rFonts w:ascii="Georgia" w:hAnsi="Georgia"/>
        </w:rPr>
        <w:t xml:space="preserve">the political and religious Right, including a Jewish </w:t>
      </w:r>
      <w:r>
        <w:rPr>
          <w:rStyle w:val="TitleChar"/>
          <w:rFonts w:ascii="Georgia" w:hAnsi="Georgia"/>
          <w:sz w:val="12"/>
        </w:rPr>
        <w:t xml:space="preserve"> </w:t>
      </w:r>
      <w:r w:rsidRPr="008558D4">
        <w:rPr>
          <w:rStyle w:val="TitleChar"/>
          <w:rFonts w:ascii="Georgia" w:hAnsi="Georgia"/>
        </w:rPr>
        <w:t xml:space="preserve"> Right</w:t>
      </w:r>
      <w:r w:rsidRPr="008558D4">
        <w:rPr>
          <w:rFonts w:ascii="Georgia" w:hAnsi="Georgia"/>
        </w:rPr>
        <w:t xml:space="preserve">. Still, </w:t>
      </w:r>
      <w:r w:rsidRPr="008558D4">
        <w:rPr>
          <w:rStyle w:val="TitleChar"/>
          <w:rFonts w:ascii="Georgia" w:hAnsi="Georgia"/>
        </w:rPr>
        <w:t xml:space="preserve">many more Americans stereotype Mexican and Central American immigrants for taking U.S. jobs and taking advantage of U.S. public services, in much </w:t>
      </w:r>
      <w:r>
        <w:rPr>
          <w:rStyle w:val="TitleChar"/>
          <w:rFonts w:ascii="Georgia" w:hAnsi="Georgia"/>
          <w:sz w:val="12"/>
        </w:rPr>
        <w:t xml:space="preserve"> </w:t>
      </w:r>
      <w:r w:rsidRPr="008558D4">
        <w:rPr>
          <w:rStyle w:val="TitleChar"/>
          <w:rFonts w:ascii="Georgia" w:hAnsi="Georgia"/>
        </w:rPr>
        <w:t xml:space="preserve"> the same way that Western Europeans blame Turks and </w:t>
      </w:r>
      <w:r>
        <w:rPr>
          <w:rStyle w:val="TitleChar"/>
          <w:rFonts w:ascii="Georgia" w:hAnsi="Georgia"/>
          <w:sz w:val="12"/>
        </w:rPr>
        <w:t xml:space="preserve"> </w:t>
      </w:r>
      <w:r w:rsidRPr="008558D4">
        <w:rPr>
          <w:rStyle w:val="TitleChar"/>
          <w:rFonts w:ascii="Georgia" w:hAnsi="Georgia"/>
        </w:rPr>
        <w:t xml:space="preserve"> other Muslims</w:t>
      </w:r>
      <w:r w:rsidRPr="008558D4">
        <w:rPr>
          <w:rFonts w:ascii="Georgia" w:hAnsi="Georgia"/>
        </w:rPr>
        <w:t xml:space="preserve">. I suspect that popular resonance of state-promoted </w:t>
      </w:r>
      <w:r>
        <w:rPr>
          <w:rFonts w:ascii="Georgia" w:hAnsi="Georgia"/>
          <w:sz w:val="12"/>
        </w:rPr>
        <w:t xml:space="preserve"> </w:t>
      </w:r>
      <w:r w:rsidRPr="008558D4">
        <w:rPr>
          <w:rFonts w:ascii="Georgia" w:hAnsi="Georgia"/>
        </w:rPr>
        <w:t xml:space="preserve"> Islamophobia in Western Europe rests on earlier decades </w:t>
      </w:r>
      <w:r>
        <w:rPr>
          <w:rFonts w:ascii="Georgia" w:hAnsi="Georgia"/>
          <w:sz w:val="12"/>
        </w:rPr>
        <w:t xml:space="preserve"> </w:t>
      </w:r>
      <w:r w:rsidRPr="008558D4">
        <w:rPr>
          <w:rFonts w:ascii="Georgia" w:hAnsi="Georgia"/>
        </w:rPr>
        <w:t xml:space="preserve"> of immigration of workers from the Middle East. Much </w:t>
      </w:r>
      <w:r>
        <w:rPr>
          <w:rFonts w:ascii="Georgia" w:hAnsi="Georgia"/>
          <w:sz w:val="12"/>
        </w:rPr>
        <w:t xml:space="preserve"> </w:t>
      </w:r>
      <w:r w:rsidRPr="008558D4">
        <w:rPr>
          <w:rFonts w:ascii="Georgia" w:hAnsi="Georgia"/>
        </w:rPr>
        <w:t xml:space="preserve"> of the working class for Europe's post-World War II </w:t>
      </w:r>
      <w:r>
        <w:rPr>
          <w:rFonts w:ascii="Georgia" w:hAnsi="Georgia"/>
          <w:sz w:val="12"/>
        </w:rPr>
        <w:t xml:space="preserve"> </w:t>
      </w:r>
      <w:r w:rsidRPr="008558D4">
        <w:rPr>
          <w:rFonts w:ascii="Georgia" w:hAnsi="Georgia"/>
        </w:rPr>
        <w:t xml:space="preserve"> rebuilding and reindustrialization came from Turkey and former North African colonies. </w:t>
      </w:r>
      <w:r w:rsidRPr="008558D4">
        <w:rPr>
          <w:rStyle w:val="TitleChar"/>
          <w:rFonts w:ascii="Georgia" w:hAnsi="Georgia"/>
        </w:rPr>
        <w:t xml:space="preserve">These "guest workers," like </w:t>
      </w:r>
      <w:r>
        <w:rPr>
          <w:rStyle w:val="TitleChar"/>
          <w:rFonts w:ascii="Georgia" w:hAnsi="Georgia"/>
          <w:sz w:val="12"/>
        </w:rPr>
        <w:t xml:space="preserve"> </w:t>
      </w:r>
      <w:r w:rsidRPr="008558D4">
        <w:rPr>
          <w:rStyle w:val="TitleChar"/>
          <w:rFonts w:ascii="Georgia" w:hAnsi="Georgia"/>
        </w:rPr>
        <w:t xml:space="preserve"> undocumented immigrants in the United States, were </w:t>
      </w:r>
      <w:r>
        <w:rPr>
          <w:rStyle w:val="TitleChar"/>
          <w:rFonts w:ascii="Georgia" w:hAnsi="Georgia"/>
          <w:sz w:val="12"/>
        </w:rPr>
        <w:t xml:space="preserve"> </w:t>
      </w:r>
      <w:r w:rsidRPr="008558D4">
        <w:rPr>
          <w:rStyle w:val="TitleChar"/>
          <w:rFonts w:ascii="Georgia" w:hAnsi="Georgia"/>
        </w:rPr>
        <w:t xml:space="preserve"> vulnerable to exploitation because of state-imposed restrictions on work allowed and conditions of residence, </w:t>
      </w:r>
      <w:r>
        <w:rPr>
          <w:rStyle w:val="TitleChar"/>
          <w:rFonts w:ascii="Georgia" w:hAnsi="Georgia"/>
          <w:sz w:val="12"/>
        </w:rPr>
        <w:t xml:space="preserve"> </w:t>
      </w:r>
      <w:r w:rsidRPr="008558D4">
        <w:rPr>
          <w:rStyle w:val="TitleChar"/>
          <w:rFonts w:ascii="Georgia" w:hAnsi="Georgia"/>
        </w:rPr>
        <w:t xml:space="preserve"> more generally. To better understand why Islamophobia </w:t>
      </w:r>
      <w:r>
        <w:rPr>
          <w:rStyle w:val="TitleChar"/>
          <w:rFonts w:ascii="Georgia" w:hAnsi="Georgia"/>
          <w:sz w:val="12"/>
        </w:rPr>
        <w:t xml:space="preserve"> </w:t>
      </w:r>
      <w:r w:rsidRPr="008558D4">
        <w:rPr>
          <w:rStyle w:val="TitleChar"/>
          <w:rFonts w:ascii="Georgia" w:hAnsi="Georgia"/>
        </w:rPr>
        <w:t xml:space="preserve"> strikes a popular chord in Europe today, one might ask </w:t>
      </w:r>
      <w:r>
        <w:rPr>
          <w:rStyle w:val="TitleChar"/>
          <w:rFonts w:ascii="Georgia" w:hAnsi="Georgia"/>
          <w:sz w:val="12"/>
        </w:rPr>
        <w:t xml:space="preserve"> </w:t>
      </w:r>
      <w:r w:rsidRPr="008558D4">
        <w:rPr>
          <w:rStyle w:val="TitleChar"/>
          <w:rFonts w:ascii="Georgia" w:hAnsi="Georgia"/>
        </w:rPr>
        <w:t xml:space="preserve"> about the ethnic composition of the late 20th-century </w:t>
      </w:r>
      <w:r>
        <w:rPr>
          <w:rStyle w:val="TitleChar"/>
          <w:rFonts w:ascii="Georgia" w:hAnsi="Georgia"/>
          <w:sz w:val="12"/>
        </w:rPr>
        <w:t xml:space="preserve"> </w:t>
      </w:r>
      <w:r w:rsidRPr="008558D4">
        <w:rPr>
          <w:rStyle w:val="TitleChar"/>
          <w:rFonts w:ascii="Georgia" w:hAnsi="Georgia"/>
        </w:rPr>
        <w:t xml:space="preserve"> European working class, about the patterns of occupational and residential segregation, about state policies toward immigrant workers, and about whether unions </w:t>
      </w:r>
      <w:r>
        <w:rPr>
          <w:rStyle w:val="TitleChar"/>
          <w:rFonts w:ascii="Georgia" w:hAnsi="Georgia"/>
          <w:sz w:val="12"/>
        </w:rPr>
        <w:t xml:space="preserve"> </w:t>
      </w:r>
      <w:r w:rsidRPr="008558D4">
        <w:rPr>
          <w:rStyle w:val="TitleChar"/>
          <w:rFonts w:ascii="Georgia" w:hAnsi="Georgia"/>
        </w:rPr>
        <w:t xml:space="preserve"> and progressive political forces represented their interests </w:t>
      </w:r>
      <w:r>
        <w:rPr>
          <w:rStyle w:val="TitleChar"/>
          <w:rFonts w:ascii="Georgia" w:hAnsi="Georgia"/>
          <w:sz w:val="12"/>
        </w:rPr>
        <w:t xml:space="preserve"> </w:t>
      </w:r>
      <w:r w:rsidRPr="008558D4">
        <w:rPr>
          <w:rStyle w:val="TitleChar"/>
          <w:rFonts w:ascii="Georgia" w:hAnsi="Georgia"/>
        </w:rPr>
        <w:t xml:space="preserve"> in the fifties, sixties, and seventies.</w:t>
      </w:r>
      <w:r w:rsidRPr="008558D4">
        <w:rPr>
          <w:rFonts w:ascii="Georgia" w:hAnsi="Georgia"/>
        </w:rPr>
        <w:t xml:space="preserve"> Was there a discourse </w:t>
      </w:r>
      <w:r>
        <w:rPr>
          <w:rFonts w:ascii="Georgia" w:hAnsi="Georgia"/>
          <w:sz w:val="12"/>
        </w:rPr>
        <w:t xml:space="preserve"> </w:t>
      </w:r>
      <w:r w:rsidRPr="008558D4">
        <w:rPr>
          <w:rFonts w:ascii="Georgia" w:hAnsi="Georgia"/>
        </w:rPr>
        <w:t xml:space="preserve"> of domestic antiracism on the European left? Anti-guest </w:t>
      </w:r>
      <w:r>
        <w:rPr>
          <w:rFonts w:ascii="Georgia" w:hAnsi="Georgia"/>
          <w:sz w:val="12"/>
        </w:rPr>
        <w:t xml:space="preserve"> </w:t>
      </w:r>
      <w:r w:rsidRPr="008558D4">
        <w:rPr>
          <w:rFonts w:ascii="Georgia" w:hAnsi="Georgia"/>
        </w:rPr>
        <w:t xml:space="preserve"> worker sentiments may well have been antecedents and </w:t>
      </w:r>
      <w:r>
        <w:rPr>
          <w:rFonts w:ascii="Georgia" w:hAnsi="Georgia"/>
          <w:sz w:val="12"/>
        </w:rPr>
        <w:t xml:space="preserve"> </w:t>
      </w:r>
      <w:r w:rsidRPr="008558D4">
        <w:rPr>
          <w:rFonts w:ascii="Georgia" w:hAnsi="Georgia"/>
        </w:rPr>
        <w:t xml:space="preserve"> foundations of today's discourses about "unassimilable" </w:t>
      </w:r>
      <w:r>
        <w:rPr>
          <w:rFonts w:ascii="Georgia" w:hAnsi="Georgia"/>
          <w:sz w:val="12"/>
        </w:rPr>
        <w:t xml:space="preserve"> </w:t>
      </w:r>
      <w:r w:rsidRPr="008558D4">
        <w:rPr>
          <w:rFonts w:ascii="Georgia" w:hAnsi="Georgia"/>
        </w:rPr>
        <w:t xml:space="preserve"> Muslims destroying European civilization. The particular </w:t>
      </w:r>
      <w:r>
        <w:rPr>
          <w:rFonts w:ascii="Georgia" w:hAnsi="Georgia"/>
          <w:sz w:val="12"/>
        </w:rPr>
        <w:t xml:space="preserve"> </w:t>
      </w:r>
      <w:r w:rsidRPr="008558D4">
        <w:rPr>
          <w:rFonts w:ascii="Georgia" w:hAnsi="Georgia"/>
        </w:rPr>
        <w:t xml:space="preserve"> hostility toward Turkey and Islam extends outward to </w:t>
      </w:r>
      <w:r>
        <w:rPr>
          <w:rFonts w:ascii="Georgia" w:hAnsi="Georgia"/>
          <w:sz w:val="12"/>
        </w:rPr>
        <w:t xml:space="preserve"> </w:t>
      </w:r>
      <w:r w:rsidRPr="008558D4">
        <w:rPr>
          <w:rFonts w:ascii="Georgia" w:hAnsi="Georgia"/>
        </w:rPr>
        <w:t xml:space="preserve"> "the Balkans" and is part of a longer pattern in prosperous </w:t>
      </w:r>
      <w:r>
        <w:rPr>
          <w:rFonts w:ascii="Georgia" w:hAnsi="Georgia"/>
          <w:sz w:val="12"/>
        </w:rPr>
        <w:t xml:space="preserve"> </w:t>
      </w:r>
      <w:r w:rsidRPr="008558D4">
        <w:rPr>
          <w:rFonts w:ascii="Georgia" w:hAnsi="Georgia"/>
        </w:rPr>
        <w:t xml:space="preserve"> northern and western Europe that views its southern and </w:t>
      </w:r>
      <w:r>
        <w:rPr>
          <w:rFonts w:ascii="Georgia" w:hAnsi="Georgia"/>
          <w:sz w:val="12"/>
        </w:rPr>
        <w:t xml:space="preserve"> </w:t>
      </w:r>
      <w:r w:rsidRPr="008558D4">
        <w:rPr>
          <w:rFonts w:ascii="Georgia" w:hAnsi="Georgia"/>
        </w:rPr>
        <w:t xml:space="preserve"> eastern neighbors, who come as job seekers more than </w:t>
      </w:r>
      <w:r>
        <w:rPr>
          <w:rFonts w:ascii="Georgia" w:hAnsi="Georgia"/>
          <w:sz w:val="12"/>
        </w:rPr>
        <w:t xml:space="preserve"> </w:t>
      </w:r>
      <w:r w:rsidRPr="008558D4">
        <w:rPr>
          <w:rFonts w:ascii="Georgia" w:hAnsi="Georgia"/>
        </w:rPr>
        <w:t xml:space="preserve"> as investors, as unassimilable Others. </w:t>
      </w:r>
      <w:r w:rsidRPr="008558D4">
        <w:rPr>
          <w:rStyle w:val="TitleChar"/>
          <w:rFonts w:ascii="Georgia" w:hAnsi="Georgia"/>
        </w:rPr>
        <w:t xml:space="preserve">In other words, to </w:t>
      </w:r>
      <w:r>
        <w:rPr>
          <w:rStyle w:val="TitleChar"/>
          <w:rFonts w:ascii="Georgia" w:hAnsi="Georgia"/>
          <w:sz w:val="12"/>
        </w:rPr>
        <w:t xml:space="preserve"> </w:t>
      </w:r>
      <w:r w:rsidRPr="008558D4">
        <w:rPr>
          <w:rStyle w:val="TitleChar"/>
          <w:rFonts w:ascii="Georgia" w:hAnsi="Georgia"/>
        </w:rPr>
        <w:t xml:space="preserve"> Bunzl's argument about the role of the state-superstate, I would add that anthropologists seeking to understand </w:t>
      </w:r>
      <w:r>
        <w:rPr>
          <w:rStyle w:val="TitleChar"/>
          <w:rFonts w:ascii="Georgia" w:hAnsi="Georgia"/>
          <w:sz w:val="12"/>
        </w:rPr>
        <w:t xml:space="preserve"> </w:t>
      </w:r>
      <w:r w:rsidRPr="008558D4">
        <w:rPr>
          <w:rStyle w:val="TitleChar"/>
          <w:rFonts w:ascii="Georgia" w:hAnsi="Georgia"/>
        </w:rPr>
        <w:t xml:space="preserve"> the bases of widespread embrace or not of racist policies also look to the ways capitalism joins governments in organizing the daily life of work and social space.</w:t>
      </w:r>
    </w:p>
    <w:p w:rsidR="00160B13" w:rsidRPr="008558D4" w:rsidRDefault="00160B13" w:rsidP="00160B13">
      <w:pPr>
        <w:rPr>
          <w:rStyle w:val="TitleChar"/>
          <w:rFonts w:ascii="Georgia" w:hAnsi="Georgia"/>
        </w:rPr>
      </w:pPr>
    </w:p>
    <w:p w:rsidR="00160B13" w:rsidRPr="00FB395C" w:rsidRDefault="00160B13" w:rsidP="00160B13">
      <w:pPr>
        <w:pStyle w:val="Heading4"/>
        <w:rPr>
          <w:rFonts w:ascii="Georgia" w:hAnsi="Georgia"/>
        </w:rPr>
      </w:pPr>
      <w:r w:rsidRPr="00FB395C">
        <w:rPr>
          <w:rFonts w:ascii="Georgia" w:hAnsi="Georgia"/>
        </w:rPr>
        <w:lastRenderedPageBreak/>
        <w:t xml:space="preserve">Capitalism is the root cause of the degradation of people of color—based on the  structural tendency built into the marketplace </w:t>
      </w:r>
    </w:p>
    <w:p w:rsidR="00160B13" w:rsidRPr="00FB395C" w:rsidRDefault="006151A8" w:rsidP="00160B13">
      <w:pPr>
        <w:rPr>
          <w:rFonts w:ascii="Georgia" w:hAnsi="Georgia"/>
          <w:sz w:val="16"/>
          <w:szCs w:val="16"/>
        </w:rPr>
      </w:pPr>
      <w:hyperlink r:id="rId12" w:history="1">
        <w:r w:rsidR="00160B13" w:rsidRPr="00FB395C">
          <w:rPr>
            <w:rFonts w:ascii="Georgia" w:hAnsi="Georgia"/>
            <w:b/>
          </w:rPr>
          <w:t>Kurukshetra</w:t>
        </w:r>
      </w:hyperlink>
      <w:r w:rsidR="00160B13" w:rsidRPr="00FB395C">
        <w:rPr>
          <w:rFonts w:ascii="Georgia" w:hAnsi="Georgia"/>
          <w:b/>
        </w:rPr>
        <w:t xml:space="preserve">  14</w:t>
      </w:r>
      <w:r w:rsidR="00160B13" w:rsidRPr="00FB395C">
        <w:rPr>
          <w:rFonts w:ascii="Georgia" w:hAnsi="Georgia"/>
          <w:sz w:val="16"/>
          <w:szCs w:val="16"/>
        </w:rPr>
        <w:t xml:space="preserve"> (</w:t>
      </w:r>
      <w:hyperlink r:id="rId13" w:history="1">
        <w:r w:rsidR="00160B13" w:rsidRPr="00FB395C">
          <w:rPr>
            <w:rFonts w:ascii="Georgia" w:hAnsi="Georgia"/>
            <w:sz w:val="16"/>
            <w:szCs w:val="16"/>
          </w:rPr>
          <w:t>Kurukshetra</w:t>
        </w:r>
      </w:hyperlink>
      <w:r w:rsidR="00160B13" w:rsidRPr="00FB395C">
        <w:rPr>
          <w:rFonts w:ascii="Georgia" w:hAnsi="Georgia"/>
          <w:sz w:val="16"/>
          <w:szCs w:val="16"/>
        </w:rPr>
        <w:t>,“</w:t>
      </w:r>
      <w:hyperlink r:id="rId14" w:history="1">
        <w:r w:rsidR="00160B13" w:rsidRPr="00FB395C">
          <w:rPr>
            <w:rFonts w:ascii="Georgia" w:hAnsi="Georgia"/>
            <w:sz w:val="16"/>
            <w:szCs w:val="16"/>
          </w:rPr>
          <w:t>Environmental Racism as a Systemic Tendency of Capitalism</w:t>
        </w:r>
      </w:hyperlink>
      <w:r w:rsidR="00160B13" w:rsidRPr="00FB395C">
        <w:rPr>
          <w:rFonts w:ascii="Georgia" w:hAnsi="Georgia"/>
          <w:sz w:val="16"/>
          <w:szCs w:val="16"/>
        </w:rPr>
        <w:t xml:space="preserve">” March 20 2014, </w:t>
      </w:r>
      <w:hyperlink r:id="rId15" w:history="1">
        <w:r w:rsidR="00160B13" w:rsidRPr="00FB395C">
          <w:rPr>
            <w:rFonts w:ascii="Georgia" w:hAnsi="Georgia"/>
            <w:sz w:val="16"/>
            <w:szCs w:val="16"/>
          </w:rPr>
          <w:t>http://kurukshetra1.wordpress.com/2014/03/20/environmental-racism-as-a-systemic-tendency-of-capitalism/</w:t>
        </w:r>
      </w:hyperlink>
      <w:r w:rsidR="00160B13" w:rsidRPr="00FB395C">
        <w:rPr>
          <w:rFonts w:ascii="Georgia" w:hAnsi="Georgia"/>
          <w:sz w:val="16"/>
          <w:szCs w:val="16"/>
        </w:rPr>
        <w:t xml:space="preserve"> /SRSL)</w:t>
      </w:r>
    </w:p>
    <w:p w:rsidR="00160B13" w:rsidRPr="00FB395C" w:rsidRDefault="00160B13" w:rsidP="00160B13">
      <w:pPr>
        <w:rPr>
          <w:rFonts w:ascii="Georgia" w:hAnsi="Georgia" w:cs="Georgia"/>
          <w:i/>
          <w:iCs/>
          <w:color w:val="262626"/>
          <w:sz w:val="10"/>
        </w:rPr>
      </w:pPr>
      <w:r>
        <w:rPr>
          <w:rFonts w:ascii="Georgia" w:hAnsi="Georgia"/>
          <w:sz w:val="12"/>
        </w:rPr>
        <w:t xml:space="preserve"> </w:t>
      </w:r>
      <w:r w:rsidRPr="00FB395C">
        <w:rPr>
          <w:rFonts w:ascii="Georgia" w:hAnsi="Georgia"/>
          <w:sz w:val="10"/>
        </w:rPr>
        <w:t xml:space="preserve"> </w:t>
      </w:r>
      <w:r w:rsidRPr="00FB395C">
        <w:rPr>
          <w:rStyle w:val="TitleChar"/>
          <w:rFonts w:ascii="Georgia" w:hAnsi="Georgia"/>
          <w:highlight w:val="cyan"/>
        </w:rPr>
        <w:t>The disproportionate impacts of pollution and other forms of environmental degradation on people of color is not the result of scheming racists in power, so much as a structural tendency built into the dynamics of the marketplace</w:t>
      </w:r>
      <w:r w:rsidRPr="00FB395C">
        <w:rPr>
          <w:rStyle w:val="TitleChar"/>
          <w:rFonts w:ascii="Georgia" w:hAnsi="Georgia"/>
        </w:rPr>
        <w:t>.</w:t>
      </w:r>
      <w:r w:rsidRPr="00FB395C">
        <w:rPr>
          <w:rFonts w:ascii="Georgia" w:hAnsi="Georgia"/>
          <w:sz w:val="10"/>
        </w:rPr>
        <w:t xml:space="preserve"> </w:t>
      </w:r>
      <w:r>
        <w:rPr>
          <w:rFonts w:ascii="Georgia" w:hAnsi="Georgia"/>
          <w:sz w:val="12"/>
        </w:rPr>
        <w:t xml:space="preserve"> </w:t>
      </w:r>
      <w:r w:rsidRPr="00FB395C">
        <w:rPr>
          <w:rFonts w:ascii="Georgia" w:hAnsi="Georgia"/>
          <w:sz w:val="10"/>
        </w:rPr>
        <w:t xml:space="preserve"> </w:t>
      </w:r>
      <w:r>
        <w:rPr>
          <w:rFonts w:ascii="Georgia" w:hAnsi="Georgia"/>
          <w:sz w:val="12"/>
        </w:rPr>
        <w:t xml:space="preserve"> </w:t>
      </w:r>
      <w:r w:rsidRPr="00FB395C">
        <w:rPr>
          <w:rFonts w:ascii="Georgia" w:hAnsi="Georgia"/>
          <w:sz w:val="10"/>
        </w:rPr>
        <w:t xml:space="preserve"> </w:t>
      </w:r>
      <w:r w:rsidRPr="00FB395C">
        <w:rPr>
          <w:rStyle w:val="TitleChar"/>
          <w:rFonts w:ascii="Georgia" w:hAnsi="Georgia"/>
        </w:rPr>
        <w:t>Environmental justice–the movement that seeks to fight against ecological problems that fall along lines of class and race–is a relatively new movement in the realm of environmentalism.</w:t>
      </w:r>
      <w:r w:rsidRPr="00FB395C">
        <w:rPr>
          <w:rFonts w:ascii="Georgia" w:hAnsi="Georgia"/>
          <w:sz w:val="10"/>
        </w:rPr>
        <w:t xml:space="preserve">  This appears to be mostly </w:t>
      </w:r>
      <w:r w:rsidRPr="00FB395C">
        <w:rPr>
          <w:rStyle w:val="TitleChar"/>
          <w:rFonts w:ascii="Georgia" w:hAnsi="Georgia"/>
        </w:rPr>
        <w:t>due to the persistent hegemony of conservation-based movements</w:t>
      </w:r>
      <w:r w:rsidRPr="00FB395C">
        <w:rPr>
          <w:rFonts w:ascii="Georgia" w:hAnsi="Georgia"/>
          <w:sz w:val="10"/>
        </w:rPr>
        <w:t xml:space="preserve">, which mostly consist of old White liberals who </w:t>
      </w:r>
      <w:r w:rsidRPr="00FB395C">
        <w:rPr>
          <w:rStyle w:val="TitleChar"/>
          <w:rFonts w:ascii="Georgia" w:hAnsi="Georgia"/>
        </w:rPr>
        <w:t>see the idea of environmentalism as a strict delineation between humans and nature</w:t>
      </w:r>
      <w:r w:rsidRPr="00FB395C">
        <w:rPr>
          <w:rFonts w:ascii="Georgia" w:hAnsi="Georgia"/>
          <w:sz w:val="10"/>
        </w:rPr>
        <w:t>.  Environmental justice movements, on the other hand, seek to fight against ecological externalities that directly and disproportionately affect working class and people of color communities–and increasingly advocate for the complete overthrow of modern systems of power.</w:t>
      </w:r>
      <w:r>
        <w:rPr>
          <w:rFonts w:ascii="Georgia" w:hAnsi="Georgia"/>
          <w:sz w:val="12"/>
        </w:rPr>
        <w:t xml:space="preserve"> </w:t>
      </w:r>
      <w:r w:rsidRPr="00FB395C">
        <w:rPr>
          <w:rFonts w:ascii="Georgia" w:hAnsi="Georgia"/>
          <w:sz w:val="10"/>
        </w:rPr>
        <w:t xml:space="preserve"> </w:t>
      </w:r>
      <w:r w:rsidRPr="00FB395C">
        <w:rPr>
          <w:rStyle w:val="TitleChar"/>
          <w:rFonts w:ascii="Georgia" w:hAnsi="Georgia"/>
          <w:highlight w:val="cyan"/>
        </w:rPr>
        <w:t>The Structural Drive to Exploit</w:t>
      </w:r>
      <w:r>
        <w:rPr>
          <w:rStyle w:val="TitleChar"/>
          <w:rFonts w:ascii="Georgia" w:hAnsi="Georgia"/>
          <w:sz w:val="12"/>
          <w:highlight w:val="cyan"/>
        </w:rPr>
        <w:t xml:space="preserve"> </w:t>
      </w:r>
      <w:r w:rsidRPr="00FB395C">
        <w:rPr>
          <w:rStyle w:val="TitleChar"/>
          <w:rFonts w:ascii="Georgia" w:hAnsi="Georgia"/>
        </w:rPr>
        <w:t xml:space="preserve"> What’s fundamentally important to understand is that more often than not, </w:t>
      </w:r>
      <w:r w:rsidRPr="00FB395C">
        <w:rPr>
          <w:rStyle w:val="TitleChar"/>
          <w:rFonts w:ascii="Georgia" w:hAnsi="Georgia"/>
          <w:highlight w:val="cyan"/>
        </w:rPr>
        <w:t>environmental racism is an objective function of capitalism</w:t>
      </w:r>
      <w:r w:rsidRPr="00FB395C">
        <w:rPr>
          <w:rStyle w:val="TitleChar"/>
          <w:rFonts w:ascii="Georgia" w:hAnsi="Georgia"/>
        </w:rPr>
        <w:t>.  The term “objective” here does not refer to some kind of absolute Truth, but rather to the fact that there is no subjective, individual actor behind environmental racism and the impoverishing effects of capitalism–on the other hand, it is a consequence of the historical development of market structures, and the dynamics that emerge from the structure of capitalism and the unequal distribution of wealth and the means of production.</w:t>
      </w:r>
      <w:r>
        <w:rPr>
          <w:rStyle w:val="TitleChar"/>
          <w:rFonts w:ascii="Georgia" w:hAnsi="Georgia"/>
          <w:sz w:val="12"/>
        </w:rPr>
        <w:t xml:space="preserve"> </w:t>
      </w:r>
      <w:r w:rsidRPr="00FB395C">
        <w:rPr>
          <w:rStyle w:val="TitleChar"/>
          <w:rFonts w:ascii="Georgia" w:hAnsi="Georgia"/>
        </w:rPr>
        <w:t xml:space="preserve"> The structural disadvantage that poor communities have with regards to dealing with environmental externalities lies in capital’s structural drive to maximize profits.</w:t>
      </w:r>
      <w:r w:rsidRPr="00FB395C">
        <w:rPr>
          <w:rFonts w:ascii="Georgia" w:hAnsi="Georgia"/>
          <w:sz w:val="10"/>
        </w:rPr>
        <w:t xml:space="preserve">  The companies that have the most profits in any given sector can use their economic advantage to place themselves in an even better position relative to other companies, by investing in new technologies, expanding production and increasing market share, etc.  They are then able to accumulate even more profits, which allows them to further solidify their place in the market, and so on.  On the other hand, companies that do not increase their rate of capital accumulation risk going bankrupt, seeing their stock prices fall (if they are publicly traded), or getting acquired by larger companies, more profitable companies.</w:t>
      </w:r>
      <w:r>
        <w:rPr>
          <w:rFonts w:ascii="Georgia" w:hAnsi="Georgia"/>
          <w:sz w:val="12"/>
        </w:rPr>
        <w:t xml:space="preserve"> </w:t>
      </w:r>
      <w:r w:rsidRPr="00FB395C">
        <w:rPr>
          <w:rFonts w:ascii="Georgia" w:hAnsi="Georgia"/>
          <w:sz w:val="10"/>
        </w:rPr>
        <w:t xml:space="preserve"> In the ecological context, this pressure to maximize profits means that companies that can successfully externalize the damage they do to the environment (i.e. </w:t>
      </w:r>
      <w:hyperlink r:id="rId16" w:history="1">
        <w:r w:rsidRPr="00FB395C">
          <w:rPr>
            <w:rFonts w:ascii="Georgia" w:hAnsi="Georgia"/>
            <w:sz w:val="10"/>
          </w:rPr>
          <w:t>dumping waste products into a nearby river</w:t>
        </w:r>
      </w:hyperlink>
      <w:r w:rsidRPr="00FB395C">
        <w:rPr>
          <w:rFonts w:ascii="Georgia" w:hAnsi="Georgia"/>
          <w:sz w:val="10"/>
        </w:rPr>
        <w:t>) are at an advantage in the marketplace relative to firms that may seek to take the moral high ground and properly deal with waste streams.  The extra profits polluting firms accumulate means that they can potentially out-maneuver clean firms, and if the profit differential is large enough then clean firms might even be systematically bankrupted or bought out by dirty firms.  This means that on the macroscopic scale, capitalism creates a downward pressure on the ability of organizations to engage in ecologically sustainable practices.</w:t>
      </w:r>
      <w:r>
        <w:rPr>
          <w:rFonts w:ascii="Georgia" w:hAnsi="Georgia"/>
          <w:sz w:val="12"/>
        </w:rPr>
        <w:t xml:space="preserve"> </w:t>
      </w:r>
      <w:r w:rsidRPr="00FB395C">
        <w:rPr>
          <w:rFonts w:ascii="Georgia" w:hAnsi="Georgia"/>
          <w:sz w:val="10"/>
        </w:rPr>
        <w:t xml:space="preserve"> Parallels with the Sub-Prime Mortgage Crisis</w:t>
      </w:r>
      <w:r>
        <w:rPr>
          <w:rFonts w:ascii="Georgia" w:hAnsi="Georgia"/>
          <w:sz w:val="12"/>
        </w:rPr>
        <w:t xml:space="preserve"> </w:t>
      </w:r>
      <w:r w:rsidRPr="00FB395C">
        <w:rPr>
          <w:rFonts w:ascii="Georgia" w:hAnsi="Georgia"/>
          <w:sz w:val="10"/>
        </w:rPr>
        <w:t xml:space="preserve"> Another excellent example to illustrate the structural creation of exploitation by capitalism is the situation that lead up to the global financial crisis of 2008.  </w:t>
      </w:r>
      <w:hyperlink r:id="rId17" w:history="1">
        <w:r w:rsidRPr="00FB395C">
          <w:rPr>
            <w:rFonts w:ascii="Georgia" w:hAnsi="Georgia"/>
            <w:sz w:val="10"/>
          </w:rPr>
          <w:t>In this clip</w:t>
        </w:r>
      </w:hyperlink>
      <w:r w:rsidRPr="00FB395C">
        <w:rPr>
          <w:rFonts w:ascii="Georgia" w:hAnsi="Georgia"/>
          <w:sz w:val="10"/>
        </w:rPr>
        <w:t xml:space="preserve"> (4:55-7:34) from a talk by the communist philosopher Slavoj Zizek sponsored by the Dutch public broadcasting company, a young woman explains how her small, family-owned bank was affected by the sub-prime mortgage crisis.  During the run-up to 2008, while the bigger banks were giving out loans to low-income people (and then selling off those loans to unwitting investors and institutions), her bank refused to deal with such unethical practices.  However, the bank banks which were engaged in sub-prime lending were making far larger profits than the family-owned bank–prompting the majority share-holders to question the leadership of the young woman and her family, and eventually selling the bank off to people who would engage in sub-prime lending.  As the woman succinctly puts it at the end:</w:t>
      </w:r>
      <w:r>
        <w:rPr>
          <w:rFonts w:ascii="Georgia" w:hAnsi="Georgia"/>
          <w:sz w:val="12"/>
        </w:rPr>
        <w:t xml:space="preserve"> </w:t>
      </w:r>
      <w:r w:rsidRPr="00FB395C">
        <w:rPr>
          <w:rFonts w:ascii="Georgia" w:hAnsi="Georgia"/>
          <w:sz w:val="10"/>
        </w:rPr>
        <w:t xml:space="preserve"> It’s incredibly difficult to operate ethically in the pressure that’s been created over the past 10 years or so to make massive amounts of money.  You’re trying to do it…and then you just get sold.</w:t>
      </w:r>
      <w:r>
        <w:rPr>
          <w:rFonts w:ascii="Georgia" w:hAnsi="Georgia"/>
          <w:sz w:val="12"/>
        </w:rPr>
        <w:t xml:space="preserve"> </w:t>
      </w:r>
      <w:r w:rsidRPr="00FB395C">
        <w:rPr>
          <w:rFonts w:ascii="Georgia" w:hAnsi="Georgia"/>
          <w:sz w:val="10"/>
        </w:rPr>
        <w:t xml:space="preserve"> Of course, it shouldn’t be controversial to carry this observation further, and say that the drive to “make massive amounts of money” is not a recent tendency, but has in fact been at the very core of capitalist logic for the past 500 years.  But the young family banker does identify a key point: that while there may be individual actors who are guided by moral instincts, the dynamics of the system means that these instincts are more or less irrelevant.  There is an objective, structural drive for different firms and different industries to externalize as many costs as possible–and put in the environmental context, there is a structural drive to pollute and not have to pay the costs of environmental degradation that results from a company’s activities.</w:t>
      </w:r>
      <w:r>
        <w:rPr>
          <w:rFonts w:ascii="Georgia" w:hAnsi="Georgia"/>
          <w:sz w:val="12"/>
        </w:rPr>
        <w:t xml:space="preserve"> </w:t>
      </w:r>
      <w:r w:rsidRPr="00FB395C">
        <w:rPr>
          <w:rFonts w:ascii="Georgia" w:hAnsi="Georgia"/>
          <w:sz w:val="10"/>
        </w:rPr>
        <w:t xml:space="preserve"> Marginalized Populations: Capital’s Path of Least Resistance</w:t>
      </w:r>
      <w:r>
        <w:rPr>
          <w:rFonts w:ascii="Georgia" w:hAnsi="Georgia"/>
          <w:sz w:val="12"/>
        </w:rPr>
        <w:t xml:space="preserve"> </w:t>
      </w:r>
      <w:r w:rsidRPr="00FB395C">
        <w:rPr>
          <w:rFonts w:ascii="Georgia" w:hAnsi="Georgia"/>
          <w:sz w:val="10"/>
        </w:rPr>
        <w:t xml:space="preserve"> The question, then, is that if the company doesn’t bear the costs of environmental degradation, who does?</w:t>
      </w:r>
      <w:r>
        <w:rPr>
          <w:rFonts w:ascii="Georgia" w:hAnsi="Georgia"/>
          <w:sz w:val="12"/>
        </w:rPr>
        <w:t xml:space="preserve"> </w:t>
      </w:r>
      <w:r w:rsidRPr="00FB395C">
        <w:rPr>
          <w:rFonts w:ascii="Georgia" w:hAnsi="Georgia"/>
          <w:sz w:val="10"/>
        </w:rPr>
        <w:t xml:space="preserve"> Just like there is a systemic tendency for firms to externalize costs, so too is there a systemic tendency for poor, marginalized populations to be forced to bear these costs.  From a firm’s point of view, externalizing costs isn’t necessarily a frictionless process–they can easily get push-back from local populations, government regulators, and other entities that aren’t bound by the rules and dynamics of the marketplace.  The profit-maximizing process must account for this potential friction, and find ways or avenues by which this friction is reduced or eliminated entirely.</w:t>
      </w:r>
      <w:r>
        <w:rPr>
          <w:rFonts w:ascii="Georgia" w:hAnsi="Georgia"/>
          <w:sz w:val="12"/>
        </w:rPr>
        <w:t xml:space="preserve"> </w:t>
      </w:r>
      <w:r w:rsidRPr="00FB395C">
        <w:rPr>
          <w:rFonts w:ascii="Georgia" w:hAnsi="Georgia"/>
          <w:sz w:val="10"/>
        </w:rPr>
        <w:t xml:space="preserve"> Poor populations, by definition, lack economic resources; and this economic marginalization almost always translates into political marginalization, since it requires a not insignificant amount of time, energy, and resources to engage with and have power with modern political institutions.  Thus, from the firm’s point of view, such regions offer the path of least resistance in terms of finding ways to externalize environmental externalities.  A working-class community of color will (typically) be able to resist far, far less than a wealthy White community, and thus the former will find themselves dealing with polluted water supplies and toxins in their neighborhood air far more often than the latter</w:t>
      </w:r>
      <w:r w:rsidRPr="00FB395C">
        <w:rPr>
          <w:rStyle w:val="TitleChar"/>
          <w:rFonts w:ascii="Georgia" w:hAnsi="Georgia"/>
          <w:highlight w:val="cyan"/>
        </w:rPr>
        <w:t>.</w:t>
      </w:r>
      <w:r>
        <w:rPr>
          <w:rStyle w:val="TitleChar"/>
          <w:rFonts w:ascii="Georgia" w:hAnsi="Georgia"/>
          <w:sz w:val="12"/>
          <w:highlight w:val="cyan"/>
        </w:rPr>
        <w:t xml:space="preserve"> </w:t>
      </w:r>
      <w:r w:rsidRPr="00FB395C">
        <w:rPr>
          <w:rStyle w:val="TitleChar"/>
          <w:rFonts w:ascii="Georgia" w:hAnsi="Georgia"/>
          <w:highlight w:val="cyan"/>
        </w:rPr>
        <w:t xml:space="preserve"> This tendency can also be seen in recent empirical studies. A recent Environmental Protection Agency (EPA) report found that in California</w:t>
      </w:r>
      <w:r w:rsidRPr="00FB395C">
        <w:rPr>
          <w:rStyle w:val="TitleChar"/>
          <w:rFonts w:ascii="Georgia" w:hAnsi="Georgia"/>
        </w:rPr>
        <w:t xml:space="preserve">, </w:t>
      </w:r>
      <w:hyperlink r:id="rId18" w:anchor="axzz2vbtZCTSa" w:history="1">
        <w:r w:rsidRPr="00FB395C">
          <w:rPr>
            <w:rStyle w:val="TitleChar"/>
            <w:rFonts w:ascii="Georgia" w:hAnsi="Georgia"/>
          </w:rPr>
          <w:t>Blacks and Latin@s are disproportionately affected by pollution</w:t>
        </w:r>
      </w:hyperlink>
      <w:r w:rsidRPr="00FB395C">
        <w:rPr>
          <w:rStyle w:val="TitleChar"/>
          <w:rFonts w:ascii="Georgia" w:hAnsi="Georgia"/>
        </w:rPr>
        <w:t>.  And given the analysis above, this shouldn’t be surprising–</w:t>
      </w:r>
      <w:hyperlink r:id="rId19" w:history="1">
        <w:r w:rsidRPr="00FB395C">
          <w:rPr>
            <w:rStyle w:val="TitleChar"/>
            <w:rFonts w:ascii="Georgia" w:hAnsi="Georgia"/>
          </w:rPr>
          <w:t>as of 2010</w:t>
        </w:r>
      </w:hyperlink>
      <w:r w:rsidRPr="00FB395C">
        <w:rPr>
          <w:rStyle w:val="TitleChar"/>
          <w:rFonts w:ascii="Georgia" w:hAnsi="Georgia"/>
        </w:rPr>
        <w:t>, Blacks and Latin@s have a median income around 50% less than Whites, and are more than twice as likely to be under the poverty line than Whites.</w:t>
      </w:r>
      <w:r>
        <w:rPr>
          <w:rStyle w:val="TitleChar"/>
          <w:rFonts w:ascii="Georgia" w:hAnsi="Georgia"/>
          <w:sz w:val="12"/>
        </w:rPr>
        <w:t xml:space="preserve"> </w:t>
      </w:r>
      <w:r w:rsidRPr="00FB395C">
        <w:rPr>
          <w:rFonts w:ascii="Georgia" w:hAnsi="Georgia"/>
          <w:sz w:val="10"/>
        </w:rPr>
        <w:t xml:space="preserve"> Again, it should be emphasized that the racial disparities behind environmental externalities aren’t so much the result of some Rich White Man sitting in a skyscraper, cackling as he decides to invest in a coal plant in the middle of a predominantly Black community; rather, it is the result of historic economic marginalization, and the lack of resources that communities of color have to organize and resist environmental exploitation.</w:t>
      </w:r>
      <w:r>
        <w:rPr>
          <w:rFonts w:ascii="Georgia" w:hAnsi="Georgia"/>
          <w:sz w:val="12"/>
        </w:rPr>
        <w:t xml:space="preserve"> </w:t>
      </w:r>
      <w:r w:rsidRPr="00FB395C">
        <w:rPr>
          <w:rFonts w:ascii="Georgia" w:hAnsi="Georgia"/>
          <w:sz w:val="10"/>
        </w:rPr>
        <w:t xml:space="preserve"> The need to focus on the class disparities, as well as racial disparities, is confirmed by looking at another good case study: that of China.  </w:t>
      </w:r>
      <w:hyperlink r:id="rId20" w:history="1">
        <w:r w:rsidRPr="00FB395C">
          <w:rPr>
            <w:rFonts w:ascii="Georgia" w:hAnsi="Georgia"/>
            <w:sz w:val="10"/>
          </w:rPr>
          <w:t>This article from The Guardian</w:t>
        </w:r>
      </w:hyperlink>
      <w:r w:rsidRPr="00FB395C">
        <w:rPr>
          <w:rFonts w:ascii="Georgia" w:hAnsi="Georgia"/>
          <w:sz w:val="10"/>
        </w:rPr>
        <w:t xml:space="preserve"> points out that protests by middle class urbanites in China are far more likely to have an effect on industrial projects than protests by poor rural folks:</w:t>
      </w:r>
      <w:r>
        <w:rPr>
          <w:rFonts w:ascii="Georgia" w:hAnsi="Georgia"/>
          <w:sz w:val="12"/>
        </w:rPr>
        <w:t xml:space="preserve"> </w:t>
      </w:r>
      <w:r w:rsidRPr="00FB395C">
        <w:rPr>
          <w:rFonts w:ascii="Georgia" w:hAnsi="Georgia"/>
          <w:sz w:val="10"/>
        </w:rPr>
        <w:t xml:space="preserve"> The middle class protest against PX in Dalian this week was, in many ways, a re-run of a similarly successful demonstration against the same compound in Xiamen four years ago. In both cities, average annual incomes are now well above the $6,000 level at which citizens in developed countries started demanding more political rights and cleaner environments. PX may not be a deadly poison, but it is now a proven irritant for these influential white collar workers.</w:t>
      </w:r>
      <w:r>
        <w:rPr>
          <w:rFonts w:ascii="Georgia" w:hAnsi="Georgia"/>
          <w:sz w:val="12"/>
        </w:rPr>
        <w:t xml:space="preserve"> </w:t>
      </w:r>
      <w:r w:rsidRPr="00FB395C">
        <w:rPr>
          <w:rFonts w:ascii="Georgia" w:hAnsi="Georgia"/>
          <w:sz w:val="10"/>
        </w:rPr>
        <w:t xml:space="preserve"> Meanwhile in the countryside, chemical plants dealing with far deadlier toxins – such as cyanide, mercury, cadmium, sodium dichromate and yellow phosporus – will continue to stir up local unease, spark violence and generate the occasional headline, but their cases are unlikely to gain anything like the same political traction.</w:t>
      </w:r>
      <w:r>
        <w:rPr>
          <w:rFonts w:ascii="Georgia" w:hAnsi="Georgia"/>
          <w:sz w:val="12"/>
        </w:rPr>
        <w:t xml:space="preserve"> </w:t>
      </w:r>
      <w:r w:rsidRPr="00FB395C">
        <w:rPr>
          <w:rFonts w:ascii="Georgia" w:hAnsi="Georgia"/>
          <w:sz w:val="10"/>
        </w:rPr>
        <w:t xml:space="preserve"> Even in “communist” countries like China, economic disparities–which themselves are the result of uneven development by capitalist institutions–are an excellent indicator of which populations are likely to bear the brunt of ecological degradation.</w:t>
      </w:r>
      <w:r>
        <w:rPr>
          <w:rFonts w:ascii="Georgia" w:hAnsi="Georgia"/>
          <w:sz w:val="12"/>
        </w:rPr>
        <w:t xml:space="preserve"> </w:t>
      </w:r>
      <w:r w:rsidRPr="00FB395C">
        <w:rPr>
          <w:rFonts w:ascii="Georgia" w:hAnsi="Georgia"/>
          <w:sz w:val="10"/>
        </w:rPr>
        <w:t xml:space="preserve"> The Need for Revolutionary Redistribution of Wealth and Power</w:t>
      </w:r>
      <w:r>
        <w:rPr>
          <w:rFonts w:ascii="Georgia" w:hAnsi="Georgia"/>
          <w:sz w:val="12"/>
        </w:rPr>
        <w:t xml:space="preserve"> </w:t>
      </w:r>
      <w:r w:rsidRPr="00FB395C">
        <w:rPr>
          <w:rFonts w:ascii="Georgia" w:hAnsi="Georgia"/>
          <w:sz w:val="10"/>
        </w:rPr>
        <w:t xml:space="preserve"> In response to all this, it may be tempting for liberal and progressive-minded folks to advocate for reforms, and call for stronger regulations and more environmentally-minded politicians.  But such a call would ignore the entirety of this analysis.  If the reason why certain communities are disproportionately impacted by degradation is because they lack economic resources, then the only real solution is to redistribute wealth, and the ownership of wealth-generating assets.  This is because, as the analysis above implies, wealth is power, and disparities in wealth equates to disparities in power–and the ability of powerful (wealthy) people to exploit weak (poor) people.  This is most directly argued in the classical Marxist analysis of how capitalists exploit powerless workers, but it also has a clear application to the realm of environmental justice.</w:t>
      </w:r>
      <w:r>
        <w:rPr>
          <w:rFonts w:ascii="Georgia" w:hAnsi="Georgia"/>
          <w:sz w:val="12"/>
        </w:rPr>
        <w:t xml:space="preserve"> </w:t>
      </w:r>
      <w:r w:rsidRPr="00FB395C">
        <w:rPr>
          <w:rFonts w:ascii="Georgia" w:hAnsi="Georgia"/>
          <w:sz w:val="10"/>
        </w:rPr>
        <w:t xml:space="preserve"> The implication, then, is that it is not enough to focus on trying to pass reforms and legislation; if the root cause of exploitation is economic disparity, then the only real solution is to attack this problem head on.  Rather than trying to emphasize all organizational efforts on making policy and campaigning for politicians, labor should be put into the building of strong, community-based organizations and institutions that empower them independently of political organizations, political parties, and for-profit institutions.  Groups like the Black Panthers recognized this, and (despite their eventual collapse) put the bulk of their organizing efforts into the creation of free health clinics, transportation services, community schools, breakfast programs, and so on–and all for the rationale of strengthening communities and building power for the revolutionary overthrow of class society.  </w:t>
      </w:r>
      <w:r>
        <w:rPr>
          <w:rStyle w:val="TitleChar"/>
          <w:rFonts w:ascii="Georgia" w:hAnsi="Georgia"/>
          <w:sz w:val="12"/>
        </w:rPr>
        <w:t xml:space="preserve"> </w:t>
      </w:r>
      <w:r w:rsidRPr="00FB395C">
        <w:rPr>
          <w:rStyle w:val="TitleChar"/>
          <w:rFonts w:ascii="Georgia" w:hAnsi="Georgia"/>
        </w:rPr>
        <w:t xml:space="preserve"> This isn’t to say that </w:t>
      </w:r>
      <w:r w:rsidRPr="00FB395C">
        <w:rPr>
          <w:rStyle w:val="TitleChar"/>
          <w:rFonts w:ascii="Georgia" w:hAnsi="Georgia"/>
          <w:highlight w:val="cyan"/>
        </w:rPr>
        <w:t>reformist and legislative methods</w:t>
      </w:r>
      <w:r w:rsidRPr="00FB395C">
        <w:rPr>
          <w:rStyle w:val="TitleChar"/>
          <w:rFonts w:ascii="Georgia" w:hAnsi="Georgia"/>
        </w:rPr>
        <w:t xml:space="preserve"> cannot be useful–just that they </w:t>
      </w:r>
      <w:r w:rsidRPr="00FB395C">
        <w:rPr>
          <w:rStyle w:val="TitleChar"/>
          <w:rFonts w:ascii="Georgia" w:hAnsi="Georgia"/>
          <w:highlight w:val="cyan"/>
        </w:rPr>
        <w:t>are insufficient for stable, long-term efforts to battle</w:t>
      </w:r>
      <w:r w:rsidRPr="00FB395C">
        <w:rPr>
          <w:rStyle w:val="TitleChar"/>
          <w:rFonts w:ascii="Georgia" w:hAnsi="Georgia"/>
        </w:rPr>
        <w:t xml:space="preserve"> </w:t>
      </w:r>
      <w:r w:rsidRPr="00FB395C">
        <w:rPr>
          <w:rFonts w:ascii="Georgia" w:hAnsi="Georgia"/>
          <w:sz w:val="10"/>
        </w:rPr>
        <w:t>environmental</w:t>
      </w:r>
      <w:r w:rsidRPr="00FB395C">
        <w:rPr>
          <w:rStyle w:val="TitleChar"/>
          <w:rFonts w:ascii="Georgia" w:hAnsi="Georgia"/>
        </w:rPr>
        <w:t xml:space="preserve"> </w:t>
      </w:r>
      <w:r w:rsidRPr="00FB395C">
        <w:rPr>
          <w:rStyle w:val="TitleChar"/>
          <w:rFonts w:ascii="Georgia" w:hAnsi="Georgia"/>
          <w:highlight w:val="cyan"/>
        </w:rPr>
        <w:t>racism and other systems of exploitation</w:t>
      </w:r>
      <w:r w:rsidRPr="00FB395C">
        <w:rPr>
          <w:rStyle w:val="TitleChar"/>
          <w:rFonts w:ascii="Georgia" w:hAnsi="Georgia"/>
        </w:rPr>
        <w:t>.  As Lucy Parsons, the revolutionary anarcho-communist and feminist said</w:t>
      </w:r>
      <w:r w:rsidRPr="00FB395C">
        <w:rPr>
          <w:rStyle w:val="TitleChar"/>
          <w:rFonts w:ascii="Georgia" w:hAnsi="Georgia"/>
          <w:highlight w:val="cyan"/>
        </w:rPr>
        <w:t>:</w:t>
      </w:r>
      <w:r>
        <w:rPr>
          <w:rStyle w:val="TitleChar"/>
          <w:rFonts w:ascii="Georgia" w:hAnsi="Georgia"/>
          <w:sz w:val="12"/>
          <w:highlight w:val="cyan"/>
        </w:rPr>
        <w:t xml:space="preserve"> </w:t>
      </w:r>
      <w:r w:rsidRPr="00FB395C">
        <w:rPr>
          <w:rStyle w:val="TitleChar"/>
          <w:rFonts w:ascii="Georgia" w:hAnsi="Georgia"/>
          <w:highlight w:val="cyan"/>
        </w:rPr>
        <w:t xml:space="preserve"> Never be deceived that the rich will allow you to vote away their wealth</w:t>
      </w:r>
      <w:r w:rsidRPr="00FB395C">
        <w:rPr>
          <w:rFonts w:ascii="Georgia" w:hAnsi="Georgia" w:cs="Georgia"/>
          <w:i/>
          <w:iCs/>
          <w:color w:val="262626"/>
          <w:sz w:val="10"/>
          <w:highlight w:val="cyan"/>
        </w:rPr>
        <w:t>.</w:t>
      </w:r>
      <w:r w:rsidRPr="00FB395C">
        <w:rPr>
          <w:rFonts w:ascii="Georgia" w:hAnsi="Georgia" w:cs="Georgia"/>
          <w:i/>
          <w:iCs/>
          <w:color w:val="262626"/>
          <w:sz w:val="10"/>
        </w:rPr>
        <w:t xml:space="preserve">   </w:t>
      </w:r>
    </w:p>
    <w:p w:rsidR="00160B13" w:rsidRPr="00FB395C" w:rsidRDefault="00160B13" w:rsidP="00160B13">
      <w:pPr>
        <w:rPr>
          <w:rFonts w:ascii="Georgia" w:hAnsi="Georgia" w:cs="Georgia"/>
          <w:i/>
          <w:iCs/>
          <w:color w:val="262626"/>
        </w:rPr>
      </w:pPr>
    </w:p>
    <w:p w:rsidR="00160B13" w:rsidRPr="00781C12" w:rsidRDefault="00160B13" w:rsidP="00160B13">
      <w:pPr>
        <w:pStyle w:val="Heading4"/>
        <w:rPr>
          <w:rStyle w:val="TitleChar"/>
          <w:b w:val="0"/>
          <w:u w:val="none"/>
        </w:rPr>
      </w:pPr>
      <w:r>
        <w:rPr>
          <w:rStyle w:val="TitleChar"/>
          <w:u w:val="none"/>
        </w:rPr>
        <w:lastRenderedPageBreak/>
        <w:t>State and economic power are means by which the dominant class enforces racism</w:t>
      </w:r>
    </w:p>
    <w:p w:rsidR="00160B13" w:rsidRPr="00B25EAD" w:rsidRDefault="00160B13" w:rsidP="00160B13">
      <w:pPr>
        <w:rPr>
          <w:rStyle w:val="TitleChar"/>
          <w:b/>
          <w:u w:val="none"/>
        </w:rPr>
      </w:pPr>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160B13" w:rsidRPr="005F75AE" w:rsidRDefault="00160B13" w:rsidP="00160B13">
      <w:pPr>
        <w:rPr>
          <w:sz w:val="16"/>
        </w:rPr>
      </w:pPr>
      <w:r w:rsidRPr="005F75AE">
        <w:rPr>
          <w:sz w:val="16"/>
        </w:rPr>
        <w:t xml:space="preserve">Economic Base and Political and Cultural Superstructures We have drawn from a broad literature in an attempt to build a model for explaining the formation and perpetuation of racism in the United States. We construct our model in </w:t>
      </w:r>
      <w:r w:rsidRPr="00ED1F69">
        <w:rPr>
          <w:rStyle w:val="TitleChar"/>
        </w:rPr>
        <w:t>the</w:t>
      </w:r>
      <w:r>
        <w:rPr>
          <w:rStyle w:val="TitleChar"/>
        </w:rPr>
        <w:t xml:space="preserve"> </w:t>
      </w:r>
      <w:r w:rsidRPr="00ED1F69">
        <w:rPr>
          <w:rStyle w:val="TitleChar"/>
        </w:rPr>
        <w:t>historical</w:t>
      </w:r>
      <w:r>
        <w:rPr>
          <w:rStyle w:val="TitleChar"/>
        </w:rPr>
        <w:t xml:space="preserve"> </w:t>
      </w:r>
      <w:r w:rsidRPr="00ED1F69">
        <w:rPr>
          <w:rStyle w:val="TitleChar"/>
        </w:rPr>
        <w:t>materialist</w:t>
      </w:r>
      <w:r>
        <w:rPr>
          <w:rStyle w:val="TitleChar"/>
        </w:rPr>
        <w:t xml:space="preserve"> </w:t>
      </w:r>
      <w:r w:rsidRPr="00ED1F69">
        <w:rPr>
          <w:rStyle w:val="TitleChar"/>
        </w:rPr>
        <w:t>framework</w:t>
      </w:r>
      <w:r w:rsidRPr="005F75AE">
        <w:rPr>
          <w:sz w:val="16"/>
        </w:rPr>
        <w:t xml:space="preserve">. That is, we </w:t>
      </w:r>
      <w:r w:rsidRPr="00ED1F69">
        <w:rPr>
          <w:rStyle w:val="TitleChar"/>
        </w:rPr>
        <w:t>reject</w:t>
      </w:r>
      <w:r>
        <w:rPr>
          <w:rStyle w:val="TitleChar"/>
        </w:rPr>
        <w:t xml:space="preserve"> </w:t>
      </w:r>
      <w:r w:rsidRPr="00ED1F69">
        <w:rPr>
          <w:rStyle w:val="TitleChar"/>
        </w:rPr>
        <w:t>the</w:t>
      </w:r>
      <w:r>
        <w:rPr>
          <w:rStyle w:val="TitleChar"/>
        </w:rPr>
        <w:t xml:space="preserve"> </w:t>
      </w:r>
      <w:r w:rsidRPr="00ED1F69">
        <w:rPr>
          <w:rStyle w:val="TitleChar"/>
        </w:rPr>
        <w:t>idealist</w:t>
      </w:r>
      <w:r>
        <w:rPr>
          <w:rStyle w:val="TitleChar"/>
        </w:rPr>
        <w:t xml:space="preserve"> </w:t>
      </w:r>
      <w:r w:rsidRPr="00ED1F69">
        <w:rPr>
          <w:rStyle w:val="TitleChar"/>
        </w:rPr>
        <w:t>notion</w:t>
      </w:r>
      <w:r>
        <w:rPr>
          <w:rStyle w:val="TitleChar"/>
        </w:rPr>
        <w:t xml:space="preserve"> </w:t>
      </w:r>
      <w:r w:rsidRPr="00ED1F69">
        <w:rPr>
          <w:rStyle w:val="TitleChar"/>
        </w:rPr>
        <w:t>that</w:t>
      </w:r>
      <w:r>
        <w:rPr>
          <w:rStyle w:val="TitleChar"/>
        </w:rPr>
        <w:t xml:space="preserve"> </w:t>
      </w:r>
      <w:r w:rsidRPr="00ED1F69">
        <w:rPr>
          <w:rStyle w:val="TitleChar"/>
        </w:rPr>
        <w:t>racism</w:t>
      </w:r>
      <w:r>
        <w:rPr>
          <w:rStyle w:val="TitleChar"/>
        </w:rPr>
        <w:t xml:space="preserve"> </w:t>
      </w:r>
      <w:r w:rsidRPr="00ED1F69">
        <w:rPr>
          <w:rStyle w:val="TitleChar"/>
        </w:rPr>
        <w:t>and</w:t>
      </w:r>
      <w:r>
        <w:rPr>
          <w:rStyle w:val="TitleChar"/>
        </w:rPr>
        <w:t xml:space="preserve"> </w:t>
      </w:r>
      <w:r w:rsidRPr="00ED1F69">
        <w:rPr>
          <w:rStyle w:val="TitleChar"/>
        </w:rPr>
        <w:t>racial</w:t>
      </w:r>
      <w:r>
        <w:rPr>
          <w:rStyle w:val="TitleChar"/>
        </w:rPr>
        <w:t xml:space="preserve"> </w:t>
      </w:r>
      <w:r w:rsidRPr="00ED1F69">
        <w:rPr>
          <w:rStyle w:val="TitleChar"/>
        </w:rPr>
        <w:t>differences</w:t>
      </w:r>
      <w:r>
        <w:rPr>
          <w:rStyle w:val="TitleChar"/>
        </w:rPr>
        <w:t xml:space="preserve"> </w:t>
      </w:r>
      <w:r w:rsidRPr="00ED1F69">
        <w:rPr>
          <w:rStyle w:val="TitleChar"/>
        </w:rPr>
        <w:t>are</w:t>
      </w:r>
      <w:r>
        <w:rPr>
          <w:rStyle w:val="TitleChar"/>
        </w:rPr>
        <w:t xml:space="preserve"> </w:t>
      </w:r>
      <w:r w:rsidRPr="00ED1F69">
        <w:rPr>
          <w:rStyle w:val="TitleChar"/>
        </w:rPr>
        <w:t>merely</w:t>
      </w:r>
      <w:r>
        <w:rPr>
          <w:rStyle w:val="TitleChar"/>
        </w:rPr>
        <w:t xml:space="preserve"> </w:t>
      </w:r>
      <w:r w:rsidRPr="00ED1F69">
        <w:rPr>
          <w:rStyle w:val="TitleChar"/>
        </w:rPr>
        <w:t>attitudes</w:t>
      </w:r>
      <w:r>
        <w:rPr>
          <w:rStyle w:val="TitleChar"/>
        </w:rPr>
        <w:t xml:space="preserve"> </w:t>
      </w:r>
      <w:r w:rsidRPr="00ED1F69">
        <w:rPr>
          <w:rStyle w:val="TitleChar"/>
        </w:rPr>
        <w:t>or</w:t>
      </w:r>
      <w:r>
        <w:rPr>
          <w:rStyle w:val="TitleChar"/>
        </w:rPr>
        <w:t xml:space="preserve"> </w:t>
      </w:r>
      <w:r w:rsidRPr="00ED1F69">
        <w:rPr>
          <w:rStyle w:val="TitleChar"/>
        </w:rPr>
        <w:t>images</w:t>
      </w:r>
      <w:r>
        <w:rPr>
          <w:rStyle w:val="TitleChar"/>
        </w:rPr>
        <w:t xml:space="preserve"> </w:t>
      </w:r>
      <w:r w:rsidRPr="00ED1F69">
        <w:rPr>
          <w:rStyle w:val="TitleChar"/>
        </w:rPr>
        <w:t>that</w:t>
      </w:r>
      <w:r>
        <w:rPr>
          <w:rStyle w:val="TitleChar"/>
        </w:rPr>
        <w:t xml:space="preserve"> </w:t>
      </w:r>
      <w:r w:rsidRPr="00ED1F69">
        <w:rPr>
          <w:rStyle w:val="TitleChar"/>
        </w:rPr>
        <w:t>are</w:t>
      </w:r>
      <w:r>
        <w:rPr>
          <w:rStyle w:val="TitleChar"/>
        </w:rPr>
        <w:t xml:space="preserve"> </w:t>
      </w:r>
      <w:r w:rsidRPr="00ED1F69">
        <w:rPr>
          <w:rStyle w:val="TitleChar"/>
        </w:rPr>
        <w:t>voluntarily</w:t>
      </w:r>
      <w:r>
        <w:rPr>
          <w:rStyle w:val="TitleChar"/>
        </w:rPr>
        <w:t xml:space="preserve"> </w:t>
      </w:r>
      <w:r w:rsidRPr="00ED1F69">
        <w:rPr>
          <w:rStyle w:val="TitleChar"/>
        </w:rPr>
        <w:t>created</w:t>
      </w:r>
      <w:r>
        <w:rPr>
          <w:rStyle w:val="TitleChar"/>
        </w:rPr>
        <w:t xml:space="preserve"> </w:t>
      </w:r>
      <w:r w:rsidRPr="00ED1F69">
        <w:rPr>
          <w:rStyle w:val="TitleChar"/>
        </w:rPr>
        <w:t>by</w:t>
      </w:r>
      <w:r>
        <w:rPr>
          <w:rStyle w:val="TitleChar"/>
        </w:rPr>
        <w:t xml:space="preserve"> </w:t>
      </w:r>
      <w:r w:rsidRPr="00ED1F69">
        <w:rPr>
          <w:rStyle w:val="TitleChar"/>
        </w:rPr>
        <w:t>the</w:t>
      </w:r>
      <w:r>
        <w:rPr>
          <w:rStyle w:val="TitleChar"/>
        </w:rPr>
        <w:t xml:space="preserve"> </w:t>
      </w:r>
      <w:r w:rsidRPr="00ED1F69">
        <w:rPr>
          <w:rStyle w:val="TitleChar"/>
        </w:rPr>
        <w:t>mind</w:t>
      </w:r>
      <w:r w:rsidRPr="005F75AE">
        <w:rPr>
          <w:sz w:val="16"/>
        </w:rPr>
        <w:t xml:space="preserve">. We </w:t>
      </w:r>
      <w:r w:rsidRPr="00ED1F69">
        <w:rPr>
          <w:rStyle w:val="TitleChar"/>
        </w:rPr>
        <w:t>eschew</w:t>
      </w:r>
      <w:r>
        <w:rPr>
          <w:rStyle w:val="TitleChar"/>
        </w:rPr>
        <w:t xml:space="preserve"> </w:t>
      </w:r>
      <w:r w:rsidRPr="00ED1F69">
        <w:rPr>
          <w:rStyle w:val="TitleChar"/>
        </w:rPr>
        <w:t>the</w:t>
      </w:r>
      <w:r>
        <w:rPr>
          <w:rStyle w:val="TitleChar"/>
        </w:rPr>
        <w:t xml:space="preserve"> </w:t>
      </w:r>
      <w:r w:rsidRPr="00ED1F69">
        <w:rPr>
          <w:rStyle w:val="TitleChar"/>
        </w:rPr>
        <w:t>materialist</w:t>
      </w:r>
      <w:r>
        <w:rPr>
          <w:rStyle w:val="TitleChar"/>
        </w:rPr>
        <w:t xml:space="preserve"> </w:t>
      </w:r>
      <w:r w:rsidRPr="00ED1F69">
        <w:rPr>
          <w:rStyle w:val="TitleChar"/>
        </w:rPr>
        <w:t>view</w:t>
      </w:r>
      <w:r>
        <w:rPr>
          <w:rStyle w:val="TitleChar"/>
        </w:rPr>
        <w:t xml:space="preserve"> </w:t>
      </w:r>
      <w:r w:rsidRPr="00ED1F69">
        <w:rPr>
          <w:rStyle w:val="TitleChar"/>
        </w:rPr>
        <w:t>that</w:t>
      </w:r>
      <w:r>
        <w:rPr>
          <w:rStyle w:val="TitleChar"/>
        </w:rPr>
        <w:t xml:space="preserve"> </w:t>
      </w:r>
      <w:r w:rsidRPr="00ED1F69">
        <w:rPr>
          <w:rStyle w:val="TitleChar"/>
        </w:rPr>
        <w:t>racism</w:t>
      </w:r>
      <w:r w:rsidRPr="005F75AE">
        <w:rPr>
          <w:sz w:val="16"/>
        </w:rPr>
        <w:t xml:space="preserve"> </w:t>
      </w:r>
      <w:r w:rsidRPr="00ED1F69">
        <w:rPr>
          <w:rStyle w:val="TitleChar"/>
        </w:rPr>
        <w:t>is</w:t>
      </w:r>
      <w:r>
        <w:rPr>
          <w:rStyle w:val="TitleChar"/>
        </w:rPr>
        <w:t xml:space="preserve"> </w:t>
      </w:r>
      <w:r w:rsidRPr="00ED1F69">
        <w:rPr>
          <w:rStyle w:val="TitleChar"/>
        </w:rPr>
        <w:t>caused</w:t>
      </w:r>
      <w:r>
        <w:rPr>
          <w:rStyle w:val="TitleChar"/>
        </w:rPr>
        <w:t xml:space="preserve"> </w:t>
      </w:r>
      <w:r w:rsidRPr="00ED1F69">
        <w:rPr>
          <w:rStyle w:val="TitleChar"/>
        </w:rPr>
        <w:t>by</w:t>
      </w:r>
      <w:r>
        <w:rPr>
          <w:rStyle w:val="TitleChar"/>
        </w:rPr>
        <w:t xml:space="preserve"> </w:t>
      </w:r>
      <w:r w:rsidRPr="00ED1F69">
        <w:rPr>
          <w:rStyle w:val="TitleChar"/>
        </w:rPr>
        <w:t>inexorable</w:t>
      </w:r>
      <w:r>
        <w:rPr>
          <w:rStyle w:val="TitleChar"/>
        </w:rPr>
        <w:t xml:space="preserve"> </w:t>
      </w:r>
      <w:r w:rsidRPr="00ED1F69">
        <w:rPr>
          <w:rStyle w:val="TitleChar"/>
        </w:rPr>
        <w:t>economic</w:t>
      </w:r>
      <w:r>
        <w:rPr>
          <w:rStyle w:val="TitleChar"/>
        </w:rPr>
        <w:t xml:space="preserve"> </w:t>
      </w:r>
      <w:r w:rsidRPr="00ED1F69">
        <w:rPr>
          <w:rStyle w:val="TitleChar"/>
        </w:rPr>
        <w:t>forces.</w:t>
      </w:r>
      <w:r w:rsidRPr="005F75AE">
        <w:rPr>
          <w:sz w:val="16"/>
        </w:rPr>
        <w:t xml:space="preserve"> Our historical materialist framework is based on the assumption that </w:t>
      </w:r>
      <w:r w:rsidRPr="00ED1F69">
        <w:rPr>
          <w:rStyle w:val="TitleChar"/>
        </w:rPr>
        <w:t>racism</w:t>
      </w:r>
      <w:r>
        <w:rPr>
          <w:rStyle w:val="TitleChar"/>
        </w:rPr>
        <w:t xml:space="preserve"> </w:t>
      </w:r>
      <w:r w:rsidRPr="00ED1F69">
        <w:rPr>
          <w:rStyle w:val="TitleChar"/>
        </w:rPr>
        <w:t>emerged</w:t>
      </w:r>
      <w:r>
        <w:rPr>
          <w:rStyle w:val="TitleChar"/>
        </w:rPr>
        <w:t xml:space="preserve"> </w:t>
      </w:r>
      <w:r w:rsidRPr="00ED1F69">
        <w:rPr>
          <w:rStyle w:val="TitleChar"/>
        </w:rPr>
        <w:t>during</w:t>
      </w:r>
      <w:r>
        <w:rPr>
          <w:rStyle w:val="TitleChar"/>
        </w:rPr>
        <w:t xml:space="preserve"> </w:t>
      </w:r>
      <w:r w:rsidRPr="00ED1F69">
        <w:rPr>
          <w:rStyle w:val="TitleChar"/>
        </w:rPr>
        <w:t>a</w:t>
      </w:r>
      <w:r>
        <w:rPr>
          <w:rStyle w:val="TitleChar"/>
        </w:rPr>
        <w:t xml:space="preserve"> </w:t>
      </w:r>
      <w:r w:rsidRPr="00ED1F69">
        <w:rPr>
          <w:rStyle w:val="TitleChar"/>
        </w:rPr>
        <w:t>particular</w:t>
      </w:r>
      <w:r>
        <w:rPr>
          <w:rStyle w:val="TitleChar"/>
        </w:rPr>
        <w:t xml:space="preserve"> </w:t>
      </w:r>
      <w:r w:rsidRPr="00ED1F69">
        <w:rPr>
          <w:rStyle w:val="TitleChar"/>
        </w:rPr>
        <w:t>stage</w:t>
      </w:r>
      <w:r>
        <w:rPr>
          <w:rStyle w:val="TitleChar"/>
        </w:rPr>
        <w:t xml:space="preserve"> </w:t>
      </w:r>
      <w:r w:rsidRPr="00ED1F69">
        <w:rPr>
          <w:rStyle w:val="TitleChar"/>
        </w:rPr>
        <w:t>in</w:t>
      </w:r>
      <w:r>
        <w:rPr>
          <w:rStyle w:val="TitleChar"/>
        </w:rPr>
        <w:t xml:space="preserve"> </w:t>
      </w:r>
      <w:r w:rsidRPr="00ED1F69">
        <w:rPr>
          <w:rStyle w:val="TitleChar"/>
        </w:rPr>
        <w:t>history,</w:t>
      </w:r>
      <w:r>
        <w:rPr>
          <w:rStyle w:val="TitleChar"/>
        </w:rPr>
        <w:t xml:space="preserve"> </w:t>
      </w:r>
      <w:r w:rsidRPr="00ED1F69">
        <w:rPr>
          <w:rStyle w:val="TitleChar"/>
        </w:rPr>
        <w:t>under</w:t>
      </w:r>
      <w:r>
        <w:rPr>
          <w:rStyle w:val="TitleChar"/>
        </w:rPr>
        <w:t xml:space="preserve"> </w:t>
      </w:r>
      <w:r w:rsidRPr="00ED1F69">
        <w:rPr>
          <w:rStyle w:val="TitleChar"/>
        </w:rPr>
        <w:t>particular</w:t>
      </w:r>
      <w:r>
        <w:rPr>
          <w:rStyle w:val="TitleChar"/>
        </w:rPr>
        <w:t xml:space="preserve"> </w:t>
      </w:r>
      <w:r w:rsidRPr="00ED1F69">
        <w:rPr>
          <w:rStyle w:val="TitleChar"/>
        </w:rPr>
        <w:t>material</w:t>
      </w:r>
      <w:r>
        <w:rPr>
          <w:rStyle w:val="TitleChar"/>
        </w:rPr>
        <w:t xml:space="preserve"> </w:t>
      </w:r>
      <w:r w:rsidRPr="00ED1F69">
        <w:rPr>
          <w:rStyle w:val="TitleChar"/>
        </w:rPr>
        <w:t>conditions,</w:t>
      </w:r>
      <w:r>
        <w:rPr>
          <w:rStyle w:val="TitleChar"/>
        </w:rPr>
        <w:t xml:space="preserve"> </w:t>
      </w:r>
      <w:r w:rsidRPr="00ED1F69">
        <w:rPr>
          <w:rStyle w:val="TitleChar"/>
        </w:rPr>
        <w:t>and</w:t>
      </w:r>
      <w:r>
        <w:rPr>
          <w:rStyle w:val="TitleChar"/>
        </w:rPr>
        <w:t xml:space="preserve"> </w:t>
      </w:r>
      <w:r w:rsidRPr="00ED1F69">
        <w:rPr>
          <w:rStyle w:val="TitleChar"/>
        </w:rPr>
        <w:t>in</w:t>
      </w:r>
      <w:r>
        <w:rPr>
          <w:rStyle w:val="TitleChar"/>
        </w:rPr>
        <w:t xml:space="preserve"> </w:t>
      </w:r>
      <w:r w:rsidRPr="00ED1F69">
        <w:rPr>
          <w:rStyle w:val="TitleChar"/>
        </w:rPr>
        <w:t>dynamic</w:t>
      </w:r>
      <w:r>
        <w:rPr>
          <w:rStyle w:val="TitleChar"/>
        </w:rPr>
        <w:t xml:space="preserve"> </w:t>
      </w:r>
      <w:r w:rsidRPr="00ED1F69">
        <w:rPr>
          <w:rStyle w:val="TitleChar"/>
        </w:rPr>
        <w:t>ways.</w:t>
      </w:r>
      <w:r w:rsidRPr="005F75AE">
        <w:rPr>
          <w:sz w:val="16"/>
        </w:rPr>
        <w:t xml:space="preserve"> </w:t>
      </w:r>
      <w:r w:rsidRPr="00ED1F69">
        <w:rPr>
          <w:rStyle w:val="TitleChar"/>
        </w:rPr>
        <w:t>We</w:t>
      </w:r>
      <w:r>
        <w:rPr>
          <w:rStyle w:val="TitleChar"/>
        </w:rPr>
        <w:t xml:space="preserve"> </w:t>
      </w:r>
      <w:r w:rsidRPr="00ED1F69">
        <w:rPr>
          <w:rStyle w:val="TitleChar"/>
        </w:rPr>
        <w:t>focus</w:t>
      </w:r>
      <w:r>
        <w:rPr>
          <w:rStyle w:val="TitleChar"/>
        </w:rPr>
        <w:t xml:space="preserve"> </w:t>
      </w:r>
      <w:r w:rsidRPr="00ED1F69">
        <w:rPr>
          <w:rStyle w:val="TitleChar"/>
        </w:rPr>
        <w:t>on</w:t>
      </w:r>
      <w:r>
        <w:rPr>
          <w:rStyle w:val="TitleChar"/>
        </w:rPr>
        <w:t xml:space="preserve"> </w:t>
      </w:r>
      <w:r w:rsidRPr="00ED1F69">
        <w:rPr>
          <w:rStyle w:val="TitleChar"/>
        </w:rPr>
        <w:t>the</w:t>
      </w:r>
      <w:r>
        <w:rPr>
          <w:rStyle w:val="TitleChar"/>
        </w:rPr>
        <w:t xml:space="preserve"> </w:t>
      </w:r>
      <w:r w:rsidRPr="00ED1F69">
        <w:rPr>
          <w:rStyle w:val="TitleChar"/>
        </w:rPr>
        <w:t>economic</w:t>
      </w:r>
      <w:r>
        <w:rPr>
          <w:rStyle w:val="TitleChar"/>
        </w:rPr>
        <w:t xml:space="preserve"> </w:t>
      </w:r>
      <w:r w:rsidRPr="00ED1F69">
        <w:rPr>
          <w:rStyle w:val="TitleChar"/>
        </w:rPr>
        <w:t>base</w:t>
      </w:r>
      <w:r>
        <w:rPr>
          <w:rStyle w:val="TitleChar"/>
        </w:rPr>
        <w:t xml:space="preserve"> </w:t>
      </w:r>
      <w:r w:rsidRPr="00ED1F69">
        <w:rPr>
          <w:rStyle w:val="TitleChar"/>
        </w:rPr>
        <w:t>of</w:t>
      </w:r>
      <w:r>
        <w:rPr>
          <w:rStyle w:val="TitleChar"/>
        </w:rPr>
        <w:t xml:space="preserve"> </w:t>
      </w:r>
      <w:r w:rsidRPr="00ED1F69">
        <w:rPr>
          <w:rStyle w:val="TitleChar"/>
        </w:rPr>
        <w:t>racial</w:t>
      </w:r>
      <w:r w:rsidRPr="005F75AE">
        <w:rPr>
          <w:sz w:val="16"/>
        </w:rPr>
        <w:t xml:space="preserve"> Page 33 oppression, which </w:t>
      </w:r>
      <w:r w:rsidRPr="00ED1F69">
        <w:rPr>
          <w:rStyle w:val="TitleChar"/>
        </w:rPr>
        <w:t>contributes</w:t>
      </w:r>
      <w:r>
        <w:rPr>
          <w:rStyle w:val="TitleChar"/>
        </w:rPr>
        <w:t xml:space="preserve"> </w:t>
      </w:r>
      <w:r w:rsidRPr="00ED1F69">
        <w:rPr>
          <w:rStyle w:val="TitleChar"/>
        </w:rPr>
        <w:t>directly</w:t>
      </w:r>
      <w:r>
        <w:rPr>
          <w:rStyle w:val="TitleChar"/>
        </w:rPr>
        <w:t xml:space="preserve"> </w:t>
      </w:r>
      <w:r w:rsidRPr="00ED1F69">
        <w:rPr>
          <w:rStyle w:val="TitleChar"/>
        </w:rPr>
        <w:t>to</w:t>
      </w:r>
      <w:r>
        <w:rPr>
          <w:rStyle w:val="TitleChar"/>
        </w:rPr>
        <w:t xml:space="preserve"> </w:t>
      </w:r>
      <w:r w:rsidRPr="00ED1F69">
        <w:rPr>
          <w:rStyle w:val="TitleChar"/>
        </w:rPr>
        <w:t>political</w:t>
      </w:r>
      <w:r>
        <w:rPr>
          <w:rStyle w:val="TitleChar"/>
        </w:rPr>
        <w:t xml:space="preserve"> </w:t>
      </w:r>
      <w:r w:rsidRPr="00ED1F69">
        <w:rPr>
          <w:rStyle w:val="TitleChar"/>
        </w:rPr>
        <w:t>and</w:t>
      </w:r>
      <w:r>
        <w:rPr>
          <w:rStyle w:val="TitleChar"/>
        </w:rPr>
        <w:t xml:space="preserve"> </w:t>
      </w:r>
      <w:r w:rsidRPr="00ED1F69">
        <w:rPr>
          <w:rStyle w:val="TitleChar"/>
        </w:rPr>
        <w:t>cultural</w:t>
      </w:r>
      <w:r>
        <w:rPr>
          <w:rStyle w:val="TitleChar"/>
        </w:rPr>
        <w:t xml:space="preserve"> </w:t>
      </w:r>
      <w:r w:rsidRPr="00ED1F69">
        <w:rPr>
          <w:rStyle w:val="TitleChar"/>
        </w:rPr>
        <w:t>aspects</w:t>
      </w:r>
      <w:r>
        <w:rPr>
          <w:rStyle w:val="TitleChar"/>
        </w:rPr>
        <w:t xml:space="preserve"> </w:t>
      </w:r>
      <w:r w:rsidRPr="00ED1F69">
        <w:rPr>
          <w:rStyle w:val="TitleChar"/>
        </w:rPr>
        <w:t>of</w:t>
      </w:r>
      <w:r>
        <w:rPr>
          <w:rStyle w:val="TitleChar"/>
        </w:rPr>
        <w:t xml:space="preserve"> </w:t>
      </w:r>
      <w:r w:rsidRPr="00ED1F69">
        <w:rPr>
          <w:rStyle w:val="TitleChar"/>
        </w:rPr>
        <w:t>racism</w:t>
      </w:r>
      <w:r w:rsidRPr="005F75AE">
        <w:rPr>
          <w:sz w:val="16"/>
        </w:rPr>
        <w:t xml:space="preserve">. We see the </w:t>
      </w:r>
      <w:r w:rsidRPr="00ED1F69">
        <w:rPr>
          <w:rStyle w:val="TitleChar"/>
        </w:rPr>
        <w:t>relationship</w:t>
      </w:r>
      <w:r>
        <w:rPr>
          <w:rStyle w:val="TitleChar"/>
        </w:rPr>
        <w:t xml:space="preserve"> </w:t>
      </w:r>
      <w:r w:rsidRPr="00ED1F69">
        <w:rPr>
          <w:rStyle w:val="TitleChar"/>
        </w:rPr>
        <w:t>between</w:t>
      </w:r>
      <w:r>
        <w:rPr>
          <w:rStyle w:val="TitleChar"/>
        </w:rPr>
        <w:t xml:space="preserve"> </w:t>
      </w:r>
      <w:r w:rsidRPr="00ED1F69">
        <w:rPr>
          <w:rStyle w:val="TitleChar"/>
        </w:rPr>
        <w:t>base</w:t>
      </w:r>
      <w:r>
        <w:rPr>
          <w:rStyle w:val="TitleChar"/>
        </w:rPr>
        <w:t xml:space="preserve"> </w:t>
      </w:r>
      <w:r w:rsidRPr="00ED1F69">
        <w:rPr>
          <w:rStyle w:val="TitleChar"/>
        </w:rPr>
        <w:t>and</w:t>
      </w:r>
      <w:r>
        <w:rPr>
          <w:rStyle w:val="TitleChar"/>
        </w:rPr>
        <w:t xml:space="preserve"> </w:t>
      </w:r>
      <w:r w:rsidRPr="00ED1F69">
        <w:rPr>
          <w:rStyle w:val="TitleChar"/>
        </w:rPr>
        <w:t>superstructure</w:t>
      </w:r>
      <w:r>
        <w:rPr>
          <w:rStyle w:val="TitleChar"/>
        </w:rPr>
        <w:t xml:space="preserve"> </w:t>
      </w:r>
      <w:r w:rsidRPr="00ED1F69">
        <w:rPr>
          <w:rStyle w:val="TitleChar"/>
        </w:rPr>
        <w:t>as</w:t>
      </w:r>
      <w:r>
        <w:rPr>
          <w:rStyle w:val="TitleChar"/>
        </w:rPr>
        <w:t xml:space="preserve"> </w:t>
      </w:r>
      <w:r w:rsidRPr="00ED1F69">
        <w:rPr>
          <w:rStyle w:val="TitleChar"/>
        </w:rPr>
        <w:t>dynamic</w:t>
      </w:r>
      <w:r>
        <w:rPr>
          <w:rStyle w:val="TitleChar"/>
        </w:rPr>
        <w:t xml:space="preserve"> </w:t>
      </w:r>
      <w:r w:rsidRPr="00ED1F69">
        <w:rPr>
          <w:rStyle w:val="TitleChar"/>
        </w:rPr>
        <w:t>and</w:t>
      </w:r>
      <w:r>
        <w:rPr>
          <w:rStyle w:val="TitleChar"/>
        </w:rPr>
        <w:t xml:space="preserve"> </w:t>
      </w:r>
      <w:r w:rsidRPr="00ED1F69">
        <w:rPr>
          <w:rStyle w:val="TitleChar"/>
        </w:rPr>
        <w:t>interactive</w:t>
      </w:r>
      <w:r w:rsidRPr="005F75AE">
        <w:rPr>
          <w:sz w:val="16"/>
        </w:rPr>
        <w:t xml:space="preserve">. Moreover, we see </w:t>
      </w:r>
      <w:r w:rsidRPr="00ED1F69">
        <w:rPr>
          <w:rStyle w:val="TitleChar"/>
        </w:rPr>
        <w:t>politics</w:t>
      </w:r>
      <w:r>
        <w:rPr>
          <w:rStyle w:val="TitleChar"/>
        </w:rPr>
        <w:t xml:space="preserve"> </w:t>
      </w:r>
      <w:r w:rsidRPr="00ED1F69">
        <w:rPr>
          <w:rStyle w:val="TitleChar"/>
        </w:rPr>
        <w:t>as</w:t>
      </w:r>
      <w:r>
        <w:rPr>
          <w:rStyle w:val="TitleChar"/>
        </w:rPr>
        <w:t xml:space="preserve"> </w:t>
      </w:r>
      <w:r w:rsidRPr="00ED1F69">
        <w:rPr>
          <w:rStyle w:val="TitleChar"/>
        </w:rPr>
        <w:t>an</w:t>
      </w:r>
      <w:r>
        <w:rPr>
          <w:rStyle w:val="TitleChar"/>
        </w:rPr>
        <w:t xml:space="preserve"> </w:t>
      </w:r>
      <w:r w:rsidRPr="00ED1F69">
        <w:rPr>
          <w:rStyle w:val="TitleChar"/>
        </w:rPr>
        <w:t>indeterminate</w:t>
      </w:r>
      <w:r>
        <w:rPr>
          <w:rStyle w:val="TitleChar"/>
        </w:rPr>
        <w:t xml:space="preserve"> </w:t>
      </w:r>
      <w:r w:rsidRPr="00ED1F69">
        <w:rPr>
          <w:rStyle w:val="TitleChar"/>
        </w:rPr>
        <w:t>factor. In</w:t>
      </w:r>
      <w:r>
        <w:rPr>
          <w:rStyle w:val="TitleChar"/>
        </w:rPr>
        <w:t xml:space="preserve"> </w:t>
      </w:r>
      <w:r w:rsidRPr="00ED1F69">
        <w:rPr>
          <w:rStyle w:val="TitleChar"/>
        </w:rPr>
        <w:t>developing</w:t>
      </w:r>
      <w:r>
        <w:rPr>
          <w:rStyle w:val="TitleChar"/>
        </w:rPr>
        <w:t xml:space="preserve"> </w:t>
      </w:r>
      <w:r w:rsidRPr="00ED1F69">
        <w:rPr>
          <w:rStyle w:val="TitleChar"/>
        </w:rPr>
        <w:t>this</w:t>
      </w:r>
      <w:r>
        <w:rPr>
          <w:rStyle w:val="TitleChar"/>
        </w:rPr>
        <w:t xml:space="preserve"> </w:t>
      </w:r>
      <w:r w:rsidRPr="00ED1F69">
        <w:rPr>
          <w:rStyle w:val="TitleChar"/>
        </w:rPr>
        <w:t>eclectic</w:t>
      </w:r>
      <w:r>
        <w:rPr>
          <w:rStyle w:val="TitleChar"/>
        </w:rPr>
        <w:t xml:space="preserve"> </w:t>
      </w:r>
      <w:r w:rsidRPr="00ED1F69">
        <w:rPr>
          <w:rStyle w:val="TitleChar"/>
        </w:rPr>
        <w:t>model,</w:t>
      </w:r>
      <w:r>
        <w:rPr>
          <w:rStyle w:val="TitleChar"/>
        </w:rPr>
        <w:t xml:space="preserve"> </w:t>
      </w:r>
      <w:r w:rsidRPr="00ED1F69">
        <w:rPr>
          <w:rStyle w:val="TitleChar"/>
        </w:rPr>
        <w:t>we</w:t>
      </w:r>
      <w:r>
        <w:rPr>
          <w:rStyle w:val="TitleChar"/>
        </w:rPr>
        <w:t xml:space="preserve"> </w:t>
      </w:r>
      <w:r w:rsidRPr="00ED1F69">
        <w:rPr>
          <w:rStyle w:val="TitleChar"/>
        </w:rPr>
        <w:t>combine</w:t>
      </w:r>
      <w:r w:rsidRPr="005F75AE">
        <w:rPr>
          <w:sz w:val="16"/>
        </w:rPr>
        <w:t xml:space="preserve"> several different but complementary perspectives. Each perspective focuses on different aspects of the relationship between base and superstructure. These perspectives include the MarxistGramscian, the radical psychoanalytical, and the neoWeberian models. </w:t>
      </w:r>
      <w:r w:rsidRPr="00ED1F69">
        <w:rPr>
          <w:rStyle w:val="TitleChar"/>
        </w:rPr>
        <w:t>MarxistGramscian</w:t>
      </w:r>
      <w:r>
        <w:rPr>
          <w:rStyle w:val="TitleChar"/>
        </w:rPr>
        <w:t xml:space="preserve"> </w:t>
      </w:r>
      <w:r w:rsidRPr="00ED1F69">
        <w:rPr>
          <w:rStyle w:val="TitleChar"/>
        </w:rPr>
        <w:t>Approach</w:t>
      </w:r>
      <w:r w:rsidRPr="005F75AE">
        <w:rPr>
          <w:sz w:val="16"/>
        </w:rPr>
        <w:t xml:space="preserve"> Economic base is a broad Marxist term that refers to the primary mode of production, instruments of production, s</w:t>
      </w:r>
      <w:r w:rsidRPr="00ED1F69">
        <w:rPr>
          <w:rStyle w:val="TitleChar"/>
        </w:rPr>
        <w:t>ocial</w:t>
      </w:r>
      <w:r>
        <w:rPr>
          <w:rStyle w:val="TitleChar"/>
        </w:rPr>
        <w:t xml:space="preserve"> </w:t>
      </w:r>
      <w:r w:rsidRPr="00ED1F69">
        <w:rPr>
          <w:rStyle w:val="TitleChar"/>
        </w:rPr>
        <w:t>relations</w:t>
      </w:r>
      <w:r>
        <w:rPr>
          <w:rStyle w:val="TitleChar"/>
        </w:rPr>
        <w:t xml:space="preserve"> </w:t>
      </w:r>
      <w:r w:rsidRPr="00ED1F69">
        <w:rPr>
          <w:rStyle w:val="TitleChar"/>
        </w:rPr>
        <w:t>of</w:t>
      </w:r>
      <w:r>
        <w:rPr>
          <w:rStyle w:val="TitleChar"/>
        </w:rPr>
        <w:t xml:space="preserve"> </w:t>
      </w:r>
      <w:r w:rsidRPr="00ED1F69">
        <w:rPr>
          <w:rStyle w:val="TitleChar"/>
        </w:rPr>
        <w:t>production,</w:t>
      </w:r>
      <w:r>
        <w:rPr>
          <w:rStyle w:val="TitleChar"/>
        </w:rPr>
        <w:t xml:space="preserve"> </w:t>
      </w:r>
      <w:r w:rsidRPr="00ED1F69">
        <w:rPr>
          <w:rStyle w:val="TitleChar"/>
        </w:rPr>
        <w:t>the</w:t>
      </w:r>
      <w:r>
        <w:rPr>
          <w:rStyle w:val="TitleChar"/>
        </w:rPr>
        <w:t xml:space="preserve"> </w:t>
      </w:r>
      <w:r w:rsidRPr="00ED1F69">
        <w:rPr>
          <w:rStyle w:val="TitleChar"/>
        </w:rPr>
        <w:t>way</w:t>
      </w:r>
      <w:r>
        <w:rPr>
          <w:rStyle w:val="TitleChar"/>
        </w:rPr>
        <w:t xml:space="preserve"> </w:t>
      </w:r>
      <w:r w:rsidRPr="00ED1F69">
        <w:rPr>
          <w:rStyle w:val="TitleChar"/>
        </w:rPr>
        <w:t>in</w:t>
      </w:r>
      <w:r>
        <w:rPr>
          <w:rStyle w:val="TitleChar"/>
        </w:rPr>
        <w:t xml:space="preserve"> </w:t>
      </w:r>
      <w:r w:rsidRPr="00ED1F69">
        <w:rPr>
          <w:rStyle w:val="TitleChar"/>
        </w:rPr>
        <w:t>which</w:t>
      </w:r>
      <w:r>
        <w:rPr>
          <w:rStyle w:val="TitleChar"/>
        </w:rPr>
        <w:t xml:space="preserve"> </w:t>
      </w:r>
      <w:r w:rsidRPr="00ED1F69">
        <w:rPr>
          <w:rStyle w:val="TitleChar"/>
        </w:rPr>
        <w:t>people</w:t>
      </w:r>
      <w:r>
        <w:rPr>
          <w:rStyle w:val="TitleChar"/>
        </w:rPr>
        <w:t xml:space="preserve"> </w:t>
      </w:r>
      <w:r w:rsidRPr="00ED1F69">
        <w:rPr>
          <w:rStyle w:val="TitleChar"/>
        </w:rPr>
        <w:t>are</w:t>
      </w:r>
      <w:r>
        <w:rPr>
          <w:rStyle w:val="TitleChar"/>
        </w:rPr>
        <w:t xml:space="preserve"> </w:t>
      </w:r>
      <w:r w:rsidRPr="00ED1F69">
        <w:rPr>
          <w:rStyle w:val="TitleChar"/>
        </w:rPr>
        <w:t>treated</w:t>
      </w:r>
      <w:r>
        <w:rPr>
          <w:rStyle w:val="TitleChar"/>
        </w:rPr>
        <w:t xml:space="preserve"> </w:t>
      </w:r>
      <w:r w:rsidRPr="00ED1F69">
        <w:rPr>
          <w:rStyle w:val="TitleChar"/>
        </w:rPr>
        <w:t>in</w:t>
      </w:r>
      <w:r>
        <w:rPr>
          <w:rStyle w:val="TitleChar"/>
        </w:rPr>
        <w:t xml:space="preserve"> </w:t>
      </w:r>
      <w:r w:rsidRPr="00ED1F69">
        <w:rPr>
          <w:rStyle w:val="TitleChar"/>
        </w:rPr>
        <w:t>the</w:t>
      </w:r>
      <w:r>
        <w:rPr>
          <w:rStyle w:val="TitleChar"/>
        </w:rPr>
        <w:t xml:space="preserve"> </w:t>
      </w:r>
      <w:r w:rsidRPr="00ED1F69">
        <w:rPr>
          <w:rStyle w:val="TitleChar"/>
        </w:rPr>
        <w:t>process</w:t>
      </w:r>
      <w:r>
        <w:rPr>
          <w:rStyle w:val="TitleChar"/>
        </w:rPr>
        <w:t xml:space="preserve"> </w:t>
      </w:r>
      <w:r w:rsidRPr="00ED1F69">
        <w:rPr>
          <w:rStyle w:val="TitleChar"/>
        </w:rPr>
        <w:t>of</w:t>
      </w:r>
      <w:r>
        <w:rPr>
          <w:rStyle w:val="TitleChar"/>
        </w:rPr>
        <w:t xml:space="preserve"> </w:t>
      </w:r>
      <w:r w:rsidRPr="00ED1F69">
        <w:rPr>
          <w:rStyle w:val="TitleChar"/>
        </w:rPr>
        <w:t>producing</w:t>
      </w:r>
      <w:r>
        <w:rPr>
          <w:rStyle w:val="TitleChar"/>
        </w:rPr>
        <w:t xml:space="preserve"> </w:t>
      </w:r>
      <w:r w:rsidRPr="00ED1F69">
        <w:rPr>
          <w:rStyle w:val="TitleChar"/>
        </w:rPr>
        <w:t>goods</w:t>
      </w:r>
      <w:r>
        <w:rPr>
          <w:rStyle w:val="TitleChar"/>
        </w:rPr>
        <w:t xml:space="preserve"> </w:t>
      </w:r>
      <w:r w:rsidRPr="00ED1F69">
        <w:rPr>
          <w:rStyle w:val="TitleChar"/>
        </w:rPr>
        <w:t>and</w:t>
      </w:r>
      <w:r>
        <w:rPr>
          <w:rStyle w:val="TitleChar"/>
        </w:rPr>
        <w:t xml:space="preserve"> </w:t>
      </w:r>
      <w:r w:rsidRPr="00ED1F69">
        <w:rPr>
          <w:rStyle w:val="TitleChar"/>
        </w:rPr>
        <w:t>services,</w:t>
      </w:r>
      <w:r w:rsidRPr="005F75AE">
        <w:rPr>
          <w:sz w:val="16"/>
        </w:rPr>
        <w:t xml:space="preserve"> the manner in which wealth is generated and distributed, and other economic processes and arrangements. In a racially oppressive society the important elements of this base include the following: 1. </w:t>
      </w:r>
      <w:r w:rsidRPr="00ED1F69">
        <w:rPr>
          <w:rStyle w:val="TitleChar"/>
        </w:rPr>
        <w:t>Wealth,</w:t>
      </w:r>
      <w:r>
        <w:rPr>
          <w:rStyle w:val="TitleChar"/>
        </w:rPr>
        <w:t xml:space="preserve"> </w:t>
      </w:r>
      <w:r w:rsidRPr="00ED1F69">
        <w:rPr>
          <w:rStyle w:val="TitleChar"/>
        </w:rPr>
        <w:t>concentrated</w:t>
      </w:r>
      <w:r>
        <w:rPr>
          <w:rStyle w:val="TitleChar"/>
        </w:rPr>
        <w:t xml:space="preserve"> </w:t>
      </w:r>
      <w:r w:rsidRPr="00ED1F69">
        <w:rPr>
          <w:rStyle w:val="TitleChar"/>
        </w:rPr>
        <w:t>in</w:t>
      </w:r>
      <w:r>
        <w:rPr>
          <w:rStyle w:val="TitleChar"/>
        </w:rPr>
        <w:t xml:space="preserve"> </w:t>
      </w:r>
      <w:r w:rsidRPr="00ED1F69">
        <w:rPr>
          <w:rStyle w:val="TitleChar"/>
        </w:rPr>
        <w:t>the</w:t>
      </w:r>
      <w:r>
        <w:rPr>
          <w:rStyle w:val="TitleChar"/>
        </w:rPr>
        <w:t xml:space="preserve"> </w:t>
      </w:r>
      <w:r w:rsidRPr="00ED1F69">
        <w:rPr>
          <w:rStyle w:val="TitleChar"/>
        </w:rPr>
        <w:t>hands</w:t>
      </w:r>
      <w:r>
        <w:rPr>
          <w:rStyle w:val="TitleChar"/>
        </w:rPr>
        <w:t xml:space="preserve"> </w:t>
      </w:r>
      <w:r w:rsidRPr="00ED1F69">
        <w:rPr>
          <w:rStyle w:val="TitleChar"/>
        </w:rPr>
        <w:t>of</w:t>
      </w:r>
      <w:r>
        <w:rPr>
          <w:rStyle w:val="TitleChar"/>
        </w:rPr>
        <w:t xml:space="preserve"> </w:t>
      </w:r>
      <w:r w:rsidRPr="00ED1F69">
        <w:rPr>
          <w:rStyle w:val="TitleChar"/>
        </w:rPr>
        <w:t>a</w:t>
      </w:r>
      <w:r>
        <w:rPr>
          <w:rStyle w:val="TitleChar"/>
        </w:rPr>
        <w:t xml:space="preserve"> </w:t>
      </w:r>
      <w:r w:rsidRPr="00ED1F69">
        <w:rPr>
          <w:rStyle w:val="TitleChar"/>
        </w:rPr>
        <w:t>few</w:t>
      </w:r>
      <w:r w:rsidRPr="005F75AE">
        <w:rPr>
          <w:sz w:val="16"/>
        </w:rPr>
        <w:t xml:space="preserve"> 2. </w:t>
      </w:r>
      <w:r w:rsidRPr="00ED1F69">
        <w:rPr>
          <w:rStyle w:val="TitleChar"/>
        </w:rPr>
        <w:t>Private</w:t>
      </w:r>
      <w:r>
        <w:rPr>
          <w:rStyle w:val="TitleChar"/>
        </w:rPr>
        <w:t xml:space="preserve"> </w:t>
      </w:r>
      <w:r w:rsidRPr="00ED1F69">
        <w:rPr>
          <w:rStyle w:val="TitleChar"/>
        </w:rPr>
        <w:t>ownership</w:t>
      </w:r>
      <w:r>
        <w:rPr>
          <w:rStyle w:val="TitleChar"/>
        </w:rPr>
        <w:t xml:space="preserve"> </w:t>
      </w:r>
      <w:r w:rsidRPr="00ED1F69">
        <w:rPr>
          <w:rStyle w:val="TitleChar"/>
        </w:rPr>
        <w:t>of</w:t>
      </w:r>
      <w:r>
        <w:rPr>
          <w:rStyle w:val="TitleChar"/>
        </w:rPr>
        <w:t xml:space="preserve"> </w:t>
      </w:r>
      <w:r w:rsidRPr="00ED1F69">
        <w:rPr>
          <w:rStyle w:val="TitleChar"/>
        </w:rPr>
        <w:t>the</w:t>
      </w:r>
      <w:r>
        <w:rPr>
          <w:rStyle w:val="TitleChar"/>
        </w:rPr>
        <w:t xml:space="preserve"> </w:t>
      </w:r>
      <w:r w:rsidRPr="00ED1F69">
        <w:rPr>
          <w:rStyle w:val="TitleChar"/>
        </w:rPr>
        <w:t>primary</w:t>
      </w:r>
      <w:r>
        <w:rPr>
          <w:rStyle w:val="TitleChar"/>
        </w:rPr>
        <w:t xml:space="preserve"> </w:t>
      </w:r>
      <w:r w:rsidRPr="00ED1F69">
        <w:rPr>
          <w:rStyle w:val="TitleChar"/>
        </w:rPr>
        <w:t>means</w:t>
      </w:r>
      <w:r>
        <w:rPr>
          <w:rStyle w:val="TitleChar"/>
        </w:rPr>
        <w:t xml:space="preserve"> </w:t>
      </w:r>
      <w:r w:rsidRPr="00ED1F69">
        <w:rPr>
          <w:rStyle w:val="TitleChar"/>
        </w:rPr>
        <w:t>of</w:t>
      </w:r>
      <w:r>
        <w:rPr>
          <w:rStyle w:val="TitleChar"/>
        </w:rPr>
        <w:t xml:space="preserve"> </w:t>
      </w:r>
      <w:r w:rsidRPr="00ED1F69">
        <w:rPr>
          <w:rStyle w:val="TitleChar"/>
        </w:rPr>
        <w:t>production</w:t>
      </w:r>
      <w:r w:rsidRPr="005F75AE">
        <w:rPr>
          <w:sz w:val="16"/>
        </w:rPr>
        <w:t xml:space="preserve"> 3.</w:t>
      </w:r>
      <w:r>
        <w:rPr>
          <w:rStyle w:val="TitleChar"/>
        </w:rPr>
        <w:t xml:space="preserve"> </w:t>
      </w:r>
      <w:r w:rsidRPr="00ED1F69">
        <w:rPr>
          <w:rStyle w:val="TitleChar"/>
        </w:rPr>
        <w:t>An</w:t>
      </w:r>
      <w:r w:rsidRPr="005F75AE">
        <w:rPr>
          <w:sz w:val="16"/>
        </w:rPr>
        <w:t xml:space="preserve"> </w:t>
      </w:r>
      <w:r w:rsidRPr="00ED1F69">
        <w:rPr>
          <w:rStyle w:val="TitleChar"/>
        </w:rPr>
        <w:t>exploitative</w:t>
      </w:r>
      <w:r>
        <w:rPr>
          <w:rStyle w:val="TitleChar"/>
        </w:rPr>
        <w:t xml:space="preserve"> </w:t>
      </w:r>
      <w:r w:rsidRPr="00ED1F69">
        <w:rPr>
          <w:rStyle w:val="TitleChar"/>
        </w:rPr>
        <w:t>accumulation</w:t>
      </w:r>
      <w:r>
        <w:rPr>
          <w:rStyle w:val="TitleChar"/>
        </w:rPr>
        <w:t xml:space="preserve"> </w:t>
      </w:r>
      <w:r w:rsidRPr="00ED1F69">
        <w:rPr>
          <w:rStyle w:val="TitleChar"/>
        </w:rPr>
        <w:t>process 4</w:t>
      </w:r>
      <w:r w:rsidRPr="005F75AE">
        <w:rPr>
          <w:sz w:val="16"/>
        </w:rPr>
        <w:t xml:space="preserve">. </w:t>
      </w:r>
      <w:r w:rsidRPr="00ED1F69">
        <w:rPr>
          <w:rStyle w:val="TitleChar"/>
        </w:rPr>
        <w:t>Alienating</w:t>
      </w:r>
      <w:r>
        <w:rPr>
          <w:rStyle w:val="TitleChar"/>
        </w:rPr>
        <w:t xml:space="preserve"> </w:t>
      </w:r>
      <w:r w:rsidRPr="00ED1F69">
        <w:rPr>
          <w:rStyle w:val="TitleChar"/>
        </w:rPr>
        <w:t>and</w:t>
      </w:r>
      <w:r>
        <w:rPr>
          <w:rStyle w:val="TitleChar"/>
        </w:rPr>
        <w:t xml:space="preserve"> </w:t>
      </w:r>
      <w:r w:rsidRPr="00ED1F69">
        <w:rPr>
          <w:rStyle w:val="TitleChar"/>
        </w:rPr>
        <w:t>dehumanizing</w:t>
      </w:r>
      <w:r>
        <w:rPr>
          <w:rStyle w:val="TitleChar"/>
        </w:rPr>
        <w:t xml:space="preserve"> </w:t>
      </w:r>
      <w:r w:rsidRPr="00ED1F69">
        <w:rPr>
          <w:rStyle w:val="TitleChar"/>
        </w:rPr>
        <w:t>modes</w:t>
      </w:r>
      <w:r>
        <w:rPr>
          <w:rStyle w:val="TitleChar"/>
        </w:rPr>
        <w:t xml:space="preserve"> </w:t>
      </w:r>
      <w:r w:rsidRPr="00ED1F69">
        <w:rPr>
          <w:rStyle w:val="TitleChar"/>
        </w:rPr>
        <w:t>of</w:t>
      </w:r>
      <w:r>
        <w:rPr>
          <w:rStyle w:val="TitleChar"/>
        </w:rPr>
        <w:t xml:space="preserve"> </w:t>
      </w:r>
      <w:r w:rsidRPr="00ED1F69">
        <w:rPr>
          <w:rStyle w:val="TitleChar"/>
        </w:rPr>
        <w:t>production</w:t>
      </w:r>
      <w:r w:rsidRPr="005F75AE">
        <w:rPr>
          <w:sz w:val="16"/>
        </w:rPr>
        <w:t xml:space="preserve"> 5. </w:t>
      </w:r>
      <w:r w:rsidRPr="00ED1F69">
        <w:rPr>
          <w:rStyle w:val="TitleChar"/>
        </w:rPr>
        <w:t>Hierarchical</w:t>
      </w:r>
      <w:r>
        <w:rPr>
          <w:rStyle w:val="TitleChar"/>
        </w:rPr>
        <w:t xml:space="preserve"> </w:t>
      </w:r>
      <w:r w:rsidRPr="00ED1F69">
        <w:rPr>
          <w:rStyle w:val="TitleChar"/>
        </w:rPr>
        <w:t>relations</w:t>
      </w:r>
      <w:r>
        <w:rPr>
          <w:rStyle w:val="TitleChar"/>
        </w:rPr>
        <w:t xml:space="preserve"> </w:t>
      </w:r>
      <w:r w:rsidRPr="00ED1F69">
        <w:rPr>
          <w:rStyle w:val="TitleChar"/>
        </w:rPr>
        <w:t>in</w:t>
      </w:r>
      <w:r>
        <w:rPr>
          <w:rStyle w:val="TitleChar"/>
        </w:rPr>
        <w:t xml:space="preserve"> </w:t>
      </w:r>
      <w:r w:rsidRPr="00ED1F69">
        <w:rPr>
          <w:rStyle w:val="TitleChar"/>
        </w:rPr>
        <w:t>production</w:t>
      </w:r>
      <w:r w:rsidRPr="005F75AE">
        <w:rPr>
          <w:sz w:val="16"/>
        </w:rPr>
        <w:t xml:space="preserve"> In this model, rac</w:t>
      </w:r>
      <w:r w:rsidRPr="00ED1F69">
        <w:rPr>
          <w:rStyle w:val="TitleChar"/>
        </w:rPr>
        <w:t>ial</w:t>
      </w:r>
      <w:r>
        <w:rPr>
          <w:rStyle w:val="TitleChar"/>
        </w:rPr>
        <w:t xml:space="preserve"> </w:t>
      </w:r>
      <w:r w:rsidRPr="00ED1F69">
        <w:rPr>
          <w:rStyle w:val="TitleChar"/>
        </w:rPr>
        <w:t>oppression</w:t>
      </w:r>
      <w:r>
        <w:rPr>
          <w:rStyle w:val="TitleChar"/>
        </w:rPr>
        <w:t xml:space="preserve"> </w:t>
      </w:r>
      <w:r w:rsidRPr="00ED1F69">
        <w:rPr>
          <w:rStyle w:val="TitleChar"/>
        </w:rPr>
        <w:t>is</w:t>
      </w:r>
      <w:r>
        <w:rPr>
          <w:rStyle w:val="TitleChar"/>
        </w:rPr>
        <w:t xml:space="preserve"> </w:t>
      </w:r>
      <w:r w:rsidRPr="00ED1F69">
        <w:rPr>
          <w:rStyle w:val="TitleChar"/>
        </w:rPr>
        <w:t>understood</w:t>
      </w:r>
      <w:r>
        <w:rPr>
          <w:rStyle w:val="TitleChar"/>
        </w:rPr>
        <w:t xml:space="preserve"> </w:t>
      </w:r>
      <w:r w:rsidRPr="00ED1F69">
        <w:rPr>
          <w:rStyle w:val="TitleChar"/>
        </w:rPr>
        <w:t>as</w:t>
      </w:r>
      <w:r>
        <w:rPr>
          <w:rStyle w:val="TitleChar"/>
        </w:rPr>
        <w:t xml:space="preserve"> </w:t>
      </w:r>
      <w:r w:rsidRPr="00ED1F69">
        <w:rPr>
          <w:rStyle w:val="TitleChar"/>
        </w:rPr>
        <w:t>arising</w:t>
      </w:r>
      <w:r>
        <w:rPr>
          <w:rStyle w:val="TitleChar"/>
        </w:rPr>
        <w:t xml:space="preserve"> </w:t>
      </w:r>
      <w:r w:rsidRPr="00ED1F69">
        <w:rPr>
          <w:rStyle w:val="TitleChar"/>
        </w:rPr>
        <w:t>out</w:t>
      </w:r>
      <w:r>
        <w:rPr>
          <w:rStyle w:val="TitleChar"/>
        </w:rPr>
        <w:t xml:space="preserve"> </w:t>
      </w:r>
      <w:r w:rsidRPr="00ED1F69">
        <w:rPr>
          <w:rStyle w:val="TitleChar"/>
        </w:rPr>
        <w:t>of</w:t>
      </w:r>
      <w:r>
        <w:rPr>
          <w:rStyle w:val="TitleChar"/>
        </w:rPr>
        <w:t xml:space="preserve"> </w:t>
      </w:r>
      <w:r w:rsidRPr="00ED1F69">
        <w:rPr>
          <w:rStyle w:val="TitleChar"/>
        </w:rPr>
        <w:t>an</w:t>
      </w:r>
      <w:r>
        <w:rPr>
          <w:rStyle w:val="TitleChar"/>
        </w:rPr>
        <w:t xml:space="preserve"> </w:t>
      </w:r>
      <w:r w:rsidRPr="00ED1F69">
        <w:rPr>
          <w:rStyle w:val="TitleChar"/>
        </w:rPr>
        <w:t>exploitative</w:t>
      </w:r>
      <w:r>
        <w:rPr>
          <w:rStyle w:val="TitleChar"/>
        </w:rPr>
        <w:t xml:space="preserve"> </w:t>
      </w:r>
      <w:r w:rsidRPr="00ED1F69">
        <w:rPr>
          <w:rStyle w:val="TitleChar"/>
        </w:rPr>
        <w:t>accumulation</w:t>
      </w:r>
      <w:r>
        <w:rPr>
          <w:rStyle w:val="TitleChar"/>
        </w:rPr>
        <w:t xml:space="preserve"> </w:t>
      </w:r>
      <w:r w:rsidRPr="00ED1F69">
        <w:rPr>
          <w:rStyle w:val="TitleChar"/>
        </w:rPr>
        <w:t>process</w:t>
      </w:r>
      <w:r>
        <w:rPr>
          <w:rStyle w:val="TitleChar"/>
        </w:rPr>
        <w:t xml:space="preserve"> </w:t>
      </w:r>
      <w:r w:rsidRPr="00ED1F69">
        <w:rPr>
          <w:rStyle w:val="TitleChar"/>
        </w:rPr>
        <w:t>in</w:t>
      </w:r>
      <w:r>
        <w:rPr>
          <w:rStyle w:val="TitleChar"/>
        </w:rPr>
        <w:t xml:space="preserve"> </w:t>
      </w:r>
      <w:r w:rsidRPr="00ED1F69">
        <w:rPr>
          <w:rStyle w:val="TitleChar"/>
        </w:rPr>
        <w:t>which</w:t>
      </w:r>
      <w:r>
        <w:rPr>
          <w:rStyle w:val="TitleChar"/>
        </w:rPr>
        <w:t xml:space="preserve"> </w:t>
      </w:r>
      <w:r w:rsidRPr="00ED1F69">
        <w:rPr>
          <w:rStyle w:val="TitleChar"/>
        </w:rPr>
        <w:t>wealth</w:t>
      </w:r>
      <w:r w:rsidRPr="005F75AE">
        <w:rPr>
          <w:sz w:val="16"/>
        </w:rPr>
        <w:t xml:space="preserve"> is concentrated in the hands of a few. </w:t>
      </w:r>
      <w:r w:rsidRPr="00ED1F69">
        <w:rPr>
          <w:rStyle w:val="TitleChar"/>
        </w:rPr>
        <w:t>Racial</w:t>
      </w:r>
      <w:r>
        <w:rPr>
          <w:rStyle w:val="TitleChar"/>
        </w:rPr>
        <w:t xml:space="preserve"> </w:t>
      </w:r>
      <w:r w:rsidRPr="00ED1F69">
        <w:rPr>
          <w:rStyle w:val="TitleChar"/>
        </w:rPr>
        <w:t>oppression</w:t>
      </w:r>
      <w:r>
        <w:rPr>
          <w:rStyle w:val="TitleChar"/>
        </w:rPr>
        <w:t xml:space="preserve"> </w:t>
      </w:r>
      <w:r w:rsidRPr="00ED1F69">
        <w:rPr>
          <w:rStyle w:val="TitleChar"/>
        </w:rPr>
        <w:t>is</w:t>
      </w:r>
      <w:r>
        <w:rPr>
          <w:rStyle w:val="TitleChar"/>
        </w:rPr>
        <w:t xml:space="preserve"> </w:t>
      </w:r>
      <w:r w:rsidRPr="00ED1F69">
        <w:rPr>
          <w:rStyle w:val="TitleChar"/>
        </w:rPr>
        <w:t>grounded</w:t>
      </w:r>
      <w:r>
        <w:rPr>
          <w:rStyle w:val="TitleChar"/>
        </w:rPr>
        <w:t xml:space="preserve"> </w:t>
      </w:r>
      <w:r w:rsidRPr="00ED1F69">
        <w:rPr>
          <w:rStyle w:val="TitleChar"/>
        </w:rPr>
        <w:t>in</w:t>
      </w:r>
      <w:r>
        <w:rPr>
          <w:rStyle w:val="TitleChar"/>
        </w:rPr>
        <w:t xml:space="preserve"> </w:t>
      </w:r>
      <w:r w:rsidRPr="00ED1F69">
        <w:rPr>
          <w:rStyle w:val="TitleChar"/>
        </w:rPr>
        <w:t>this</w:t>
      </w:r>
      <w:r>
        <w:rPr>
          <w:rStyle w:val="TitleChar"/>
        </w:rPr>
        <w:t xml:space="preserve"> </w:t>
      </w:r>
      <w:r w:rsidRPr="00ED1F69">
        <w:rPr>
          <w:rStyle w:val="TitleChar"/>
        </w:rPr>
        <w:t>economic</w:t>
      </w:r>
      <w:r>
        <w:rPr>
          <w:rStyle w:val="TitleChar"/>
        </w:rPr>
        <w:t xml:space="preserve"> </w:t>
      </w:r>
      <w:r w:rsidRPr="00ED1F69">
        <w:rPr>
          <w:rStyle w:val="TitleChar"/>
        </w:rPr>
        <w:t>base,</w:t>
      </w:r>
      <w:r>
        <w:rPr>
          <w:rStyle w:val="TitleChar"/>
        </w:rPr>
        <w:t xml:space="preserve"> </w:t>
      </w:r>
      <w:r w:rsidRPr="00ED1F69">
        <w:rPr>
          <w:rStyle w:val="TitleChar"/>
        </w:rPr>
        <w:t>which</w:t>
      </w:r>
      <w:r>
        <w:rPr>
          <w:rStyle w:val="TitleChar"/>
        </w:rPr>
        <w:t xml:space="preserve"> </w:t>
      </w:r>
      <w:r w:rsidRPr="00ED1F69">
        <w:rPr>
          <w:rStyle w:val="TitleChar"/>
        </w:rPr>
        <w:t>in</w:t>
      </w:r>
      <w:r>
        <w:rPr>
          <w:rStyle w:val="TitleChar"/>
        </w:rPr>
        <w:t xml:space="preserve"> </w:t>
      </w:r>
      <w:r w:rsidRPr="00ED1F69">
        <w:rPr>
          <w:rStyle w:val="TitleChar"/>
        </w:rPr>
        <w:t>turn</w:t>
      </w:r>
      <w:r>
        <w:rPr>
          <w:rStyle w:val="TitleChar"/>
        </w:rPr>
        <w:t xml:space="preserve"> </w:t>
      </w:r>
      <w:r w:rsidRPr="00ED1F69">
        <w:rPr>
          <w:rStyle w:val="TitleChar"/>
        </w:rPr>
        <w:t>sustains</w:t>
      </w:r>
      <w:r>
        <w:rPr>
          <w:rStyle w:val="TitleChar"/>
        </w:rPr>
        <w:t xml:space="preserve"> </w:t>
      </w:r>
      <w:r w:rsidRPr="00ED1F69">
        <w:rPr>
          <w:rStyle w:val="TitleChar"/>
        </w:rPr>
        <w:t>racial</w:t>
      </w:r>
      <w:r>
        <w:rPr>
          <w:rStyle w:val="TitleChar"/>
        </w:rPr>
        <w:t xml:space="preserve"> </w:t>
      </w:r>
      <w:r w:rsidRPr="00ED1F69">
        <w:rPr>
          <w:rStyle w:val="TitleChar"/>
        </w:rPr>
        <w:t>oppression.</w:t>
      </w:r>
      <w:r w:rsidRPr="005F75AE">
        <w:rPr>
          <w:sz w:val="16"/>
        </w:rPr>
        <w:t xml:space="preserve"> This </w:t>
      </w:r>
      <w:r w:rsidRPr="00ED1F69">
        <w:rPr>
          <w:rStyle w:val="TitleChar"/>
        </w:rPr>
        <w:t>economic</w:t>
      </w:r>
      <w:r>
        <w:rPr>
          <w:rStyle w:val="TitleChar"/>
        </w:rPr>
        <w:t xml:space="preserve"> </w:t>
      </w:r>
      <w:r w:rsidRPr="00ED1F69">
        <w:rPr>
          <w:rStyle w:val="TitleChar"/>
        </w:rPr>
        <w:t>base,</w:t>
      </w:r>
      <w:r>
        <w:rPr>
          <w:rStyle w:val="TitleChar"/>
        </w:rPr>
        <w:t xml:space="preserve"> </w:t>
      </w:r>
      <w:r w:rsidRPr="00ED1F69">
        <w:rPr>
          <w:rStyle w:val="TitleChar"/>
        </w:rPr>
        <w:t>with</w:t>
      </w:r>
      <w:r>
        <w:rPr>
          <w:rStyle w:val="TitleChar"/>
        </w:rPr>
        <w:t xml:space="preserve"> </w:t>
      </w:r>
      <w:r w:rsidRPr="00ED1F69">
        <w:rPr>
          <w:rStyle w:val="TitleChar"/>
        </w:rPr>
        <w:t>its</w:t>
      </w:r>
      <w:r>
        <w:rPr>
          <w:rStyle w:val="TitleChar"/>
        </w:rPr>
        <w:t xml:space="preserve"> </w:t>
      </w:r>
      <w:r w:rsidRPr="00ED1F69">
        <w:rPr>
          <w:rStyle w:val="TitleChar"/>
        </w:rPr>
        <w:t>concentrated</w:t>
      </w:r>
      <w:r>
        <w:rPr>
          <w:rStyle w:val="TitleChar"/>
        </w:rPr>
        <w:t xml:space="preserve"> </w:t>
      </w:r>
      <w:r w:rsidRPr="00ED1F69">
        <w:rPr>
          <w:rStyle w:val="TitleChar"/>
        </w:rPr>
        <w:t>wealth,</w:t>
      </w:r>
      <w:r>
        <w:rPr>
          <w:rStyle w:val="TitleChar"/>
        </w:rPr>
        <w:t xml:space="preserve"> </w:t>
      </w:r>
      <w:r w:rsidRPr="00ED1F69">
        <w:rPr>
          <w:rStyle w:val="TitleChar"/>
        </w:rPr>
        <w:t>produces</w:t>
      </w:r>
      <w:r>
        <w:rPr>
          <w:rStyle w:val="TitleChar"/>
        </w:rPr>
        <w:t xml:space="preserve"> </w:t>
      </w:r>
      <w:r w:rsidRPr="00ED1F69">
        <w:rPr>
          <w:rStyle w:val="TitleChar"/>
        </w:rPr>
        <w:t>a</w:t>
      </w:r>
      <w:r>
        <w:rPr>
          <w:rStyle w:val="TitleChar"/>
        </w:rPr>
        <w:t xml:space="preserve"> </w:t>
      </w:r>
      <w:r w:rsidRPr="00ED1F69">
        <w:rPr>
          <w:rStyle w:val="TitleChar"/>
        </w:rPr>
        <w:t>dominant</w:t>
      </w:r>
      <w:r>
        <w:rPr>
          <w:rStyle w:val="TitleChar"/>
        </w:rPr>
        <w:t xml:space="preserve"> </w:t>
      </w:r>
      <w:r w:rsidRPr="00ED1F69">
        <w:rPr>
          <w:rStyle w:val="TitleChar"/>
        </w:rPr>
        <w:t>class</w:t>
      </w:r>
      <w:r w:rsidRPr="005F75AE">
        <w:rPr>
          <w:sz w:val="16"/>
        </w:rPr>
        <w:t xml:space="preserve"> that </w:t>
      </w:r>
      <w:r w:rsidRPr="00FA0896">
        <w:rPr>
          <w:rStyle w:val="TitleChar"/>
        </w:rPr>
        <w:t>maintains</w:t>
      </w:r>
      <w:r>
        <w:rPr>
          <w:rStyle w:val="TitleChar"/>
        </w:rPr>
        <w:t xml:space="preserve"> </w:t>
      </w:r>
      <w:r w:rsidRPr="00FA0896">
        <w:rPr>
          <w:rStyle w:val="TitleChar"/>
        </w:rPr>
        <w:t>its</w:t>
      </w:r>
      <w:r>
        <w:rPr>
          <w:rStyle w:val="TitleChar"/>
        </w:rPr>
        <w:t xml:space="preserve"> </w:t>
      </w:r>
      <w:r w:rsidRPr="00FA0896">
        <w:rPr>
          <w:rStyle w:val="TitleChar"/>
        </w:rPr>
        <w:t>hegemony</w:t>
      </w:r>
      <w:r>
        <w:rPr>
          <w:rStyle w:val="TitleChar"/>
        </w:rPr>
        <w:t xml:space="preserve"> </w:t>
      </w:r>
      <w:r w:rsidRPr="00FA0896">
        <w:rPr>
          <w:rStyle w:val="TitleChar"/>
        </w:rPr>
        <w:t>and</w:t>
      </w:r>
      <w:r>
        <w:rPr>
          <w:rStyle w:val="TitleChar"/>
        </w:rPr>
        <w:t xml:space="preserve"> </w:t>
      </w:r>
      <w:r w:rsidRPr="00FA0896">
        <w:rPr>
          <w:rStyle w:val="TitleChar"/>
        </w:rPr>
        <w:t>protects</w:t>
      </w:r>
      <w:r>
        <w:rPr>
          <w:rStyle w:val="TitleChar"/>
        </w:rPr>
        <w:t xml:space="preserve"> </w:t>
      </w:r>
      <w:r w:rsidRPr="00FA0896">
        <w:rPr>
          <w:rStyle w:val="TitleChar"/>
        </w:rPr>
        <w:t>these</w:t>
      </w:r>
      <w:r>
        <w:rPr>
          <w:rStyle w:val="TitleChar"/>
        </w:rPr>
        <w:t xml:space="preserve"> </w:t>
      </w:r>
      <w:r w:rsidRPr="00FA0896">
        <w:rPr>
          <w:rStyle w:val="TitleChar"/>
        </w:rPr>
        <w:t>oppressive</w:t>
      </w:r>
      <w:r>
        <w:rPr>
          <w:rStyle w:val="TitleChar"/>
        </w:rPr>
        <w:t xml:space="preserve"> </w:t>
      </w:r>
      <w:r w:rsidRPr="00FA0896">
        <w:rPr>
          <w:rStyle w:val="TitleChar"/>
        </w:rPr>
        <w:t>arrangements</w:t>
      </w:r>
      <w:r>
        <w:rPr>
          <w:rStyle w:val="TitleChar"/>
        </w:rPr>
        <w:t xml:space="preserve"> </w:t>
      </w:r>
      <w:r w:rsidRPr="00FA0896">
        <w:rPr>
          <w:rStyle w:val="TitleChar"/>
        </w:rPr>
        <w:t>in</w:t>
      </w:r>
      <w:r>
        <w:rPr>
          <w:rStyle w:val="TitleChar"/>
        </w:rPr>
        <w:t xml:space="preserve"> </w:t>
      </w:r>
      <w:r w:rsidRPr="00FA0896">
        <w:rPr>
          <w:rStyle w:val="TitleChar"/>
        </w:rPr>
        <w:t>several</w:t>
      </w:r>
      <w:r>
        <w:rPr>
          <w:rStyle w:val="TitleChar"/>
        </w:rPr>
        <w:t xml:space="preserve"> </w:t>
      </w:r>
      <w:r w:rsidRPr="00FA0896">
        <w:rPr>
          <w:rStyle w:val="TitleChar"/>
        </w:rPr>
        <w:t>ways.</w:t>
      </w:r>
      <w:r>
        <w:rPr>
          <w:rStyle w:val="TitleChar"/>
        </w:rPr>
        <w:t xml:space="preserve"> </w:t>
      </w:r>
      <w:r w:rsidRPr="005F75AE">
        <w:rPr>
          <w:sz w:val="16"/>
        </w:rPr>
        <w:t xml:space="preserve">It captures or pressures the state to use state power to protect these arrangements. </w:t>
      </w:r>
      <w:r w:rsidRPr="00FA0896">
        <w:rPr>
          <w:rStyle w:val="TitleChar"/>
        </w:rPr>
        <w:t>It</w:t>
      </w:r>
      <w:r>
        <w:rPr>
          <w:rStyle w:val="TitleChar"/>
        </w:rPr>
        <w:t xml:space="preserve"> </w:t>
      </w:r>
      <w:r w:rsidRPr="00FA0896">
        <w:rPr>
          <w:rStyle w:val="TitleChar"/>
        </w:rPr>
        <w:t>creates</w:t>
      </w:r>
      <w:r>
        <w:rPr>
          <w:rStyle w:val="TitleChar"/>
        </w:rPr>
        <w:t xml:space="preserve"> </w:t>
      </w:r>
      <w:r w:rsidRPr="00FA0896">
        <w:rPr>
          <w:rStyle w:val="TitleChar"/>
        </w:rPr>
        <w:t>a</w:t>
      </w:r>
      <w:r>
        <w:rPr>
          <w:rStyle w:val="TitleChar"/>
        </w:rPr>
        <w:t xml:space="preserve"> </w:t>
      </w:r>
      <w:r w:rsidRPr="00FA0896">
        <w:rPr>
          <w:rStyle w:val="TitleChar"/>
        </w:rPr>
        <w:t>racial</w:t>
      </w:r>
      <w:r>
        <w:rPr>
          <w:rStyle w:val="TitleChar"/>
        </w:rPr>
        <w:t xml:space="preserve"> </w:t>
      </w:r>
      <w:r w:rsidRPr="00FA0896">
        <w:rPr>
          <w:rStyle w:val="TitleChar"/>
        </w:rPr>
        <w:t>ideology</w:t>
      </w:r>
      <w:r>
        <w:rPr>
          <w:rStyle w:val="TitleChar"/>
        </w:rPr>
        <w:t xml:space="preserve"> </w:t>
      </w:r>
      <w:r w:rsidRPr="00FA0896">
        <w:rPr>
          <w:rStyle w:val="TitleChar"/>
        </w:rPr>
        <w:t>to</w:t>
      </w:r>
      <w:r>
        <w:rPr>
          <w:rStyle w:val="TitleChar"/>
        </w:rPr>
        <w:t xml:space="preserve"> </w:t>
      </w:r>
      <w:r w:rsidRPr="00FA0896">
        <w:rPr>
          <w:rStyle w:val="TitleChar"/>
        </w:rPr>
        <w:t>convince</w:t>
      </w:r>
      <w:r>
        <w:rPr>
          <w:rStyle w:val="TitleChar"/>
        </w:rPr>
        <w:t xml:space="preserve"> </w:t>
      </w:r>
      <w:r w:rsidRPr="00FA0896">
        <w:rPr>
          <w:rStyle w:val="TitleChar"/>
        </w:rPr>
        <w:t>members</w:t>
      </w:r>
      <w:r>
        <w:rPr>
          <w:rStyle w:val="TitleChar"/>
        </w:rPr>
        <w:t xml:space="preserve"> </w:t>
      </w:r>
      <w:r w:rsidRPr="00FA0896">
        <w:rPr>
          <w:rStyle w:val="TitleChar"/>
        </w:rPr>
        <w:t>of</w:t>
      </w:r>
      <w:r>
        <w:rPr>
          <w:rStyle w:val="TitleChar"/>
        </w:rPr>
        <w:t xml:space="preserve"> </w:t>
      </w:r>
      <w:r w:rsidRPr="00FA0896">
        <w:rPr>
          <w:rStyle w:val="TitleChar"/>
        </w:rPr>
        <w:t>all</w:t>
      </w:r>
      <w:r>
        <w:rPr>
          <w:rStyle w:val="TitleChar"/>
        </w:rPr>
        <w:t xml:space="preserve"> </w:t>
      </w:r>
      <w:r w:rsidRPr="00FA0896">
        <w:rPr>
          <w:rStyle w:val="TitleChar"/>
        </w:rPr>
        <w:t>classes</w:t>
      </w:r>
      <w:r w:rsidRPr="005F75AE">
        <w:rPr>
          <w:sz w:val="16"/>
        </w:rPr>
        <w:t xml:space="preserve"> that these arrangements are legitimate and natural and that more equitable arrangements will be disastrous. </w:t>
      </w:r>
      <w:r w:rsidRPr="00FA0896">
        <w:rPr>
          <w:rStyle w:val="TitleChar"/>
        </w:rPr>
        <w:t>Persuading</w:t>
      </w:r>
      <w:r>
        <w:rPr>
          <w:rStyle w:val="TitleChar"/>
        </w:rPr>
        <w:t xml:space="preserve"> </w:t>
      </w:r>
      <w:r w:rsidRPr="00FA0896">
        <w:rPr>
          <w:rStyle w:val="TitleChar"/>
        </w:rPr>
        <w:t>members</w:t>
      </w:r>
      <w:r>
        <w:rPr>
          <w:rStyle w:val="TitleChar"/>
        </w:rPr>
        <w:t xml:space="preserve"> </w:t>
      </w:r>
      <w:r w:rsidRPr="00FA0896">
        <w:rPr>
          <w:rStyle w:val="TitleChar"/>
        </w:rPr>
        <w:t>of</w:t>
      </w:r>
      <w:r>
        <w:rPr>
          <w:rStyle w:val="TitleChar"/>
        </w:rPr>
        <w:t xml:space="preserve"> </w:t>
      </w:r>
      <w:r w:rsidRPr="00FA0896">
        <w:rPr>
          <w:rStyle w:val="TitleChar"/>
        </w:rPr>
        <w:t>other</w:t>
      </w:r>
      <w:r>
        <w:rPr>
          <w:rStyle w:val="TitleChar"/>
        </w:rPr>
        <w:t xml:space="preserve"> </w:t>
      </w:r>
      <w:r w:rsidRPr="00FA0896">
        <w:rPr>
          <w:rStyle w:val="TitleChar"/>
        </w:rPr>
        <w:t>classes</w:t>
      </w:r>
      <w:r>
        <w:rPr>
          <w:rStyle w:val="TitleChar"/>
        </w:rPr>
        <w:t xml:space="preserve"> </w:t>
      </w:r>
      <w:r w:rsidRPr="00FA0896">
        <w:rPr>
          <w:rStyle w:val="TitleChar"/>
        </w:rPr>
        <w:t>to</w:t>
      </w:r>
      <w:r>
        <w:rPr>
          <w:rStyle w:val="TitleChar"/>
        </w:rPr>
        <w:t xml:space="preserve"> </w:t>
      </w:r>
      <w:r w:rsidRPr="00FA0896">
        <w:rPr>
          <w:rStyle w:val="TitleChar"/>
        </w:rPr>
        <w:t>accept</w:t>
      </w:r>
      <w:r>
        <w:rPr>
          <w:rStyle w:val="TitleChar"/>
        </w:rPr>
        <w:t xml:space="preserve"> </w:t>
      </w:r>
      <w:r w:rsidRPr="00FA0896">
        <w:rPr>
          <w:rStyle w:val="TitleChar"/>
        </w:rPr>
        <w:t>inequitable</w:t>
      </w:r>
      <w:r>
        <w:rPr>
          <w:rStyle w:val="TitleChar"/>
        </w:rPr>
        <w:t xml:space="preserve"> </w:t>
      </w:r>
      <w:r w:rsidRPr="00FA0896">
        <w:rPr>
          <w:rStyle w:val="TitleChar"/>
        </w:rPr>
        <w:t>and</w:t>
      </w:r>
      <w:r>
        <w:rPr>
          <w:rStyle w:val="TitleChar"/>
        </w:rPr>
        <w:t xml:space="preserve"> </w:t>
      </w:r>
      <w:r w:rsidRPr="00FA0896">
        <w:rPr>
          <w:rStyle w:val="TitleChar"/>
        </w:rPr>
        <w:t>oppressive</w:t>
      </w:r>
      <w:r>
        <w:rPr>
          <w:rStyle w:val="TitleChar"/>
        </w:rPr>
        <w:t xml:space="preserve"> </w:t>
      </w:r>
      <w:r w:rsidRPr="00FA0896">
        <w:rPr>
          <w:rStyle w:val="TitleChar"/>
        </w:rPr>
        <w:t>arrangements</w:t>
      </w:r>
      <w:r>
        <w:rPr>
          <w:rStyle w:val="TitleChar"/>
        </w:rPr>
        <w:t xml:space="preserve"> </w:t>
      </w:r>
      <w:r w:rsidRPr="00FA0896">
        <w:rPr>
          <w:rStyle w:val="TitleChar"/>
        </w:rPr>
        <w:t>is</w:t>
      </w:r>
      <w:r>
        <w:rPr>
          <w:rStyle w:val="TitleChar"/>
        </w:rPr>
        <w:t xml:space="preserve"> </w:t>
      </w:r>
      <w:r w:rsidRPr="00FA0896">
        <w:rPr>
          <w:rStyle w:val="TitleChar"/>
        </w:rPr>
        <w:t>a</w:t>
      </w:r>
      <w:r>
        <w:rPr>
          <w:rStyle w:val="TitleChar"/>
        </w:rPr>
        <w:t xml:space="preserve"> </w:t>
      </w:r>
      <w:r w:rsidRPr="00FA0896">
        <w:rPr>
          <w:rStyle w:val="TitleChar"/>
        </w:rPr>
        <w:t>more</w:t>
      </w:r>
      <w:r>
        <w:rPr>
          <w:rStyle w:val="TitleChar"/>
        </w:rPr>
        <w:t xml:space="preserve"> </w:t>
      </w:r>
      <w:r w:rsidRPr="00FA0896">
        <w:rPr>
          <w:rStyle w:val="TitleChar"/>
        </w:rPr>
        <w:t>powerful</w:t>
      </w:r>
      <w:r>
        <w:rPr>
          <w:rStyle w:val="TitleChar"/>
        </w:rPr>
        <w:t xml:space="preserve"> </w:t>
      </w:r>
      <w:r w:rsidRPr="00FA0896">
        <w:rPr>
          <w:rStyle w:val="TitleChar"/>
        </w:rPr>
        <w:t>way</w:t>
      </w:r>
      <w:r>
        <w:rPr>
          <w:rStyle w:val="TitleChar"/>
        </w:rPr>
        <w:t xml:space="preserve"> </w:t>
      </w:r>
      <w:r w:rsidRPr="00FA0896">
        <w:rPr>
          <w:rStyle w:val="TitleChar"/>
        </w:rPr>
        <w:t>of</w:t>
      </w:r>
      <w:r>
        <w:rPr>
          <w:rStyle w:val="TitleChar"/>
        </w:rPr>
        <w:t xml:space="preserve"> </w:t>
      </w:r>
      <w:r w:rsidRPr="00FA0896">
        <w:rPr>
          <w:rStyle w:val="TitleChar"/>
        </w:rPr>
        <w:t>sustaining</w:t>
      </w:r>
      <w:r>
        <w:rPr>
          <w:rStyle w:val="TitleChar"/>
        </w:rPr>
        <w:t xml:space="preserve"> </w:t>
      </w:r>
      <w:r w:rsidRPr="00FA0896">
        <w:rPr>
          <w:rStyle w:val="TitleChar"/>
        </w:rPr>
        <w:t>oppression</w:t>
      </w:r>
      <w:r>
        <w:rPr>
          <w:rStyle w:val="TitleChar"/>
        </w:rPr>
        <w:t xml:space="preserve"> </w:t>
      </w:r>
      <w:r w:rsidRPr="00FA0896">
        <w:rPr>
          <w:rStyle w:val="TitleChar"/>
        </w:rPr>
        <w:t>than</w:t>
      </w:r>
      <w:r>
        <w:rPr>
          <w:rStyle w:val="TitleChar"/>
        </w:rPr>
        <w:t xml:space="preserve"> </w:t>
      </w:r>
      <w:r w:rsidRPr="00FA0896">
        <w:rPr>
          <w:rStyle w:val="TitleChar"/>
        </w:rPr>
        <w:t>the</w:t>
      </w:r>
      <w:r>
        <w:rPr>
          <w:rStyle w:val="TitleChar"/>
        </w:rPr>
        <w:t xml:space="preserve"> </w:t>
      </w:r>
      <w:r w:rsidRPr="00FA0896">
        <w:rPr>
          <w:rStyle w:val="TitleChar"/>
        </w:rPr>
        <w:t>use</w:t>
      </w:r>
      <w:r>
        <w:rPr>
          <w:rStyle w:val="TitleChar"/>
        </w:rPr>
        <w:t xml:space="preserve"> </w:t>
      </w:r>
      <w:r w:rsidRPr="00FA0896">
        <w:rPr>
          <w:rStyle w:val="TitleChar"/>
        </w:rPr>
        <w:t>of state</w:t>
      </w:r>
      <w:r>
        <w:rPr>
          <w:rStyle w:val="TitleChar"/>
        </w:rPr>
        <w:t xml:space="preserve"> </w:t>
      </w:r>
      <w:r w:rsidRPr="00FA0896">
        <w:rPr>
          <w:rStyle w:val="TitleChar"/>
        </w:rPr>
        <w:t>power.</w:t>
      </w:r>
      <w:r>
        <w:rPr>
          <w:rStyle w:val="TitleChar"/>
        </w:rPr>
        <w:t xml:space="preserve"> </w:t>
      </w:r>
      <w:r w:rsidRPr="005F75AE">
        <w:rPr>
          <w:sz w:val="16"/>
        </w:rPr>
        <w:t xml:space="preserve">This persuasion occurs more readily with the construction of racist culture. Page 34 Although </w:t>
      </w:r>
      <w:r w:rsidRPr="00FA0896">
        <w:rPr>
          <w:rStyle w:val="TitleChar"/>
        </w:rPr>
        <w:t>culture</w:t>
      </w:r>
      <w:r>
        <w:rPr>
          <w:rStyle w:val="TitleChar"/>
        </w:rPr>
        <w:t xml:space="preserve"> </w:t>
      </w:r>
      <w:r w:rsidRPr="00FA0896">
        <w:rPr>
          <w:rStyle w:val="TitleChar"/>
        </w:rPr>
        <w:t>is</w:t>
      </w:r>
      <w:r>
        <w:rPr>
          <w:rStyle w:val="TitleChar"/>
        </w:rPr>
        <w:t xml:space="preserve"> </w:t>
      </w:r>
      <w:r w:rsidRPr="00FA0896">
        <w:rPr>
          <w:rStyle w:val="TitleChar"/>
        </w:rPr>
        <w:t>constructed</w:t>
      </w:r>
      <w:r>
        <w:rPr>
          <w:rStyle w:val="TitleChar"/>
        </w:rPr>
        <w:t xml:space="preserve"> </w:t>
      </w:r>
      <w:r w:rsidRPr="00FA0896">
        <w:rPr>
          <w:rStyle w:val="TitleChar"/>
        </w:rPr>
        <w:t>in</w:t>
      </w:r>
      <w:r>
        <w:rPr>
          <w:rStyle w:val="TitleChar"/>
        </w:rPr>
        <w:t xml:space="preserve"> </w:t>
      </w:r>
      <w:r w:rsidRPr="00FA0896">
        <w:rPr>
          <w:rStyle w:val="TitleChar"/>
        </w:rPr>
        <w:t>many</w:t>
      </w:r>
      <w:r>
        <w:rPr>
          <w:rStyle w:val="TitleChar"/>
        </w:rPr>
        <w:t xml:space="preserve"> </w:t>
      </w:r>
      <w:r w:rsidRPr="00FA0896">
        <w:rPr>
          <w:rStyle w:val="TitleChar"/>
        </w:rPr>
        <w:t>ways</w:t>
      </w:r>
      <w:r>
        <w:rPr>
          <w:rStyle w:val="TitleChar"/>
        </w:rPr>
        <w:t xml:space="preserve"> </w:t>
      </w:r>
      <w:r w:rsidRPr="00FA0896">
        <w:rPr>
          <w:rStyle w:val="TitleChar"/>
        </w:rPr>
        <w:t>and</w:t>
      </w:r>
      <w:r>
        <w:rPr>
          <w:rStyle w:val="TitleChar"/>
        </w:rPr>
        <w:t xml:space="preserve"> </w:t>
      </w:r>
      <w:r w:rsidRPr="00FA0896">
        <w:rPr>
          <w:rStyle w:val="TitleChar"/>
        </w:rPr>
        <w:t>on</w:t>
      </w:r>
      <w:r>
        <w:rPr>
          <w:rStyle w:val="TitleChar"/>
        </w:rPr>
        <w:t xml:space="preserve"> </w:t>
      </w:r>
      <w:r w:rsidRPr="00FA0896">
        <w:rPr>
          <w:rStyle w:val="TitleChar"/>
        </w:rPr>
        <w:t>both</w:t>
      </w:r>
      <w:r>
        <w:rPr>
          <w:rStyle w:val="TitleChar"/>
        </w:rPr>
        <w:t xml:space="preserve"> </w:t>
      </w:r>
      <w:r w:rsidRPr="00FA0896">
        <w:rPr>
          <w:rStyle w:val="TitleChar"/>
        </w:rPr>
        <w:t>individual</w:t>
      </w:r>
      <w:r>
        <w:rPr>
          <w:rStyle w:val="TitleChar"/>
        </w:rPr>
        <w:t xml:space="preserve"> </w:t>
      </w:r>
      <w:r w:rsidRPr="00FA0896">
        <w:rPr>
          <w:rStyle w:val="TitleChar"/>
        </w:rPr>
        <w:t>and</w:t>
      </w:r>
      <w:r>
        <w:rPr>
          <w:rStyle w:val="TitleChar"/>
        </w:rPr>
        <w:t xml:space="preserve"> </w:t>
      </w:r>
      <w:r w:rsidRPr="00FA0896">
        <w:rPr>
          <w:rStyle w:val="TitleChar"/>
        </w:rPr>
        <w:t>social</w:t>
      </w:r>
      <w:r>
        <w:rPr>
          <w:rStyle w:val="TitleChar"/>
        </w:rPr>
        <w:t xml:space="preserve"> </w:t>
      </w:r>
      <w:r w:rsidRPr="00FA0896">
        <w:rPr>
          <w:rStyle w:val="TitleChar"/>
        </w:rPr>
        <w:t>levels</w:t>
      </w:r>
      <w:r w:rsidRPr="005F75AE">
        <w:rPr>
          <w:sz w:val="16"/>
        </w:rPr>
        <w:t xml:space="preserve">, the </w:t>
      </w:r>
      <w:r w:rsidRPr="00FA0896">
        <w:rPr>
          <w:rStyle w:val="TitleChar"/>
        </w:rPr>
        <w:t>dominant</w:t>
      </w:r>
      <w:r>
        <w:rPr>
          <w:rStyle w:val="TitleChar"/>
        </w:rPr>
        <w:t xml:space="preserve"> </w:t>
      </w:r>
      <w:r w:rsidRPr="00FA0896">
        <w:rPr>
          <w:rStyle w:val="TitleChar"/>
        </w:rPr>
        <w:t>class</w:t>
      </w:r>
      <w:r>
        <w:rPr>
          <w:rStyle w:val="TitleChar"/>
        </w:rPr>
        <w:t xml:space="preserve"> </w:t>
      </w:r>
      <w:r w:rsidRPr="00FA0896">
        <w:rPr>
          <w:rStyle w:val="TitleChar"/>
        </w:rPr>
        <w:t>plays</w:t>
      </w:r>
      <w:r>
        <w:rPr>
          <w:rStyle w:val="TitleChar"/>
        </w:rPr>
        <w:t xml:space="preserve"> </w:t>
      </w:r>
      <w:r w:rsidRPr="00FA0896">
        <w:rPr>
          <w:rStyle w:val="TitleChar"/>
        </w:rPr>
        <w:t>a</w:t>
      </w:r>
      <w:r>
        <w:rPr>
          <w:rStyle w:val="TitleChar"/>
        </w:rPr>
        <w:t xml:space="preserve"> </w:t>
      </w:r>
      <w:r w:rsidRPr="00FA0896">
        <w:rPr>
          <w:rStyle w:val="TitleChar"/>
        </w:rPr>
        <w:t>major</w:t>
      </w:r>
      <w:r>
        <w:rPr>
          <w:rStyle w:val="TitleChar"/>
        </w:rPr>
        <w:t xml:space="preserve"> </w:t>
      </w:r>
      <w:r w:rsidRPr="00FA0896">
        <w:rPr>
          <w:rStyle w:val="TitleChar"/>
        </w:rPr>
        <w:t>role</w:t>
      </w:r>
      <w:r>
        <w:rPr>
          <w:rStyle w:val="TitleChar"/>
        </w:rPr>
        <w:t xml:space="preserve"> </w:t>
      </w:r>
      <w:r w:rsidRPr="00FA0896">
        <w:rPr>
          <w:rStyle w:val="TitleChar"/>
        </w:rPr>
        <w:t>in</w:t>
      </w:r>
      <w:r>
        <w:rPr>
          <w:rStyle w:val="TitleChar"/>
        </w:rPr>
        <w:t xml:space="preserve"> </w:t>
      </w:r>
      <w:r w:rsidRPr="00FA0896">
        <w:rPr>
          <w:rStyle w:val="TitleChar"/>
        </w:rPr>
        <w:t>the</w:t>
      </w:r>
      <w:r>
        <w:rPr>
          <w:rStyle w:val="TitleChar"/>
        </w:rPr>
        <w:t xml:space="preserve"> </w:t>
      </w:r>
      <w:r w:rsidRPr="00FA0896">
        <w:rPr>
          <w:rStyle w:val="TitleChar"/>
        </w:rPr>
        <w:t>initial</w:t>
      </w:r>
      <w:r>
        <w:rPr>
          <w:rStyle w:val="TitleChar"/>
        </w:rPr>
        <w:t xml:space="preserve"> </w:t>
      </w:r>
      <w:r w:rsidRPr="00FA0896">
        <w:rPr>
          <w:rStyle w:val="TitleChar"/>
        </w:rPr>
        <w:t>construction</w:t>
      </w:r>
      <w:r>
        <w:rPr>
          <w:rStyle w:val="TitleChar"/>
        </w:rPr>
        <w:t xml:space="preserve"> </w:t>
      </w:r>
      <w:r w:rsidRPr="00FA0896">
        <w:rPr>
          <w:rStyle w:val="TitleChar"/>
        </w:rPr>
        <w:t>of</w:t>
      </w:r>
      <w:r>
        <w:rPr>
          <w:rStyle w:val="TitleChar"/>
        </w:rPr>
        <w:t xml:space="preserve"> </w:t>
      </w:r>
      <w:r w:rsidRPr="00FA0896">
        <w:rPr>
          <w:rStyle w:val="TitleChar"/>
        </w:rPr>
        <w:t>racist</w:t>
      </w:r>
      <w:r>
        <w:rPr>
          <w:rStyle w:val="TitleChar"/>
        </w:rPr>
        <w:t xml:space="preserve"> </w:t>
      </w:r>
      <w:r w:rsidRPr="00FA0896">
        <w:rPr>
          <w:rStyle w:val="TitleChar"/>
        </w:rPr>
        <w:t>culture</w:t>
      </w:r>
      <w:r w:rsidRPr="005F75AE">
        <w:rPr>
          <w:sz w:val="16"/>
        </w:rPr>
        <w:t xml:space="preserve">. </w:t>
      </w:r>
      <w:r w:rsidRPr="00FA0896">
        <w:rPr>
          <w:rStyle w:val="TitleChar"/>
        </w:rPr>
        <w:t>Members</w:t>
      </w:r>
      <w:r>
        <w:rPr>
          <w:rStyle w:val="TitleChar"/>
        </w:rPr>
        <w:t xml:space="preserve"> </w:t>
      </w:r>
      <w:r w:rsidRPr="00FA0896">
        <w:rPr>
          <w:rStyle w:val="TitleChar"/>
        </w:rPr>
        <w:t>of</w:t>
      </w:r>
      <w:r>
        <w:rPr>
          <w:rStyle w:val="TitleChar"/>
        </w:rPr>
        <w:t xml:space="preserve"> </w:t>
      </w:r>
      <w:r w:rsidRPr="00FA0896">
        <w:rPr>
          <w:rStyle w:val="TitleChar"/>
        </w:rPr>
        <w:t>this</w:t>
      </w:r>
      <w:r>
        <w:rPr>
          <w:rStyle w:val="TitleChar"/>
        </w:rPr>
        <w:t xml:space="preserve"> </w:t>
      </w:r>
      <w:r w:rsidRPr="00FA0896">
        <w:rPr>
          <w:rStyle w:val="TitleChar"/>
        </w:rPr>
        <w:t>class</w:t>
      </w:r>
      <w:r>
        <w:rPr>
          <w:rStyle w:val="TitleChar"/>
        </w:rPr>
        <w:t xml:space="preserve"> </w:t>
      </w:r>
      <w:r w:rsidRPr="00FA0896">
        <w:rPr>
          <w:rStyle w:val="TitleChar"/>
        </w:rPr>
        <w:t>generate</w:t>
      </w:r>
      <w:r>
        <w:rPr>
          <w:rStyle w:val="TitleChar"/>
        </w:rPr>
        <w:t xml:space="preserve"> </w:t>
      </w:r>
      <w:r w:rsidRPr="00FA0896">
        <w:rPr>
          <w:rStyle w:val="TitleChar"/>
        </w:rPr>
        <w:t>racist</w:t>
      </w:r>
      <w:r>
        <w:rPr>
          <w:rStyle w:val="TitleChar"/>
        </w:rPr>
        <w:t xml:space="preserve"> </w:t>
      </w:r>
      <w:r w:rsidRPr="00FA0896">
        <w:rPr>
          <w:rStyle w:val="TitleChar"/>
        </w:rPr>
        <w:t>discourse</w:t>
      </w:r>
      <w:r>
        <w:rPr>
          <w:rStyle w:val="TitleChar"/>
        </w:rPr>
        <w:t xml:space="preserve"> </w:t>
      </w:r>
      <w:r w:rsidRPr="00FA0896">
        <w:rPr>
          <w:rStyle w:val="TitleChar"/>
        </w:rPr>
        <w:t>in</w:t>
      </w:r>
      <w:r>
        <w:rPr>
          <w:rStyle w:val="TitleChar"/>
        </w:rPr>
        <w:t xml:space="preserve"> </w:t>
      </w:r>
      <w:r w:rsidRPr="00FA0896">
        <w:rPr>
          <w:rStyle w:val="TitleChar"/>
        </w:rPr>
        <w:t>their</w:t>
      </w:r>
      <w:r>
        <w:rPr>
          <w:rStyle w:val="TitleChar"/>
        </w:rPr>
        <w:t xml:space="preserve"> </w:t>
      </w:r>
      <w:r w:rsidRPr="00FA0896">
        <w:rPr>
          <w:rStyle w:val="TitleChar"/>
        </w:rPr>
        <w:t>everyday</w:t>
      </w:r>
      <w:r>
        <w:rPr>
          <w:rStyle w:val="TitleChar"/>
        </w:rPr>
        <w:t xml:space="preserve"> </w:t>
      </w:r>
      <w:r w:rsidRPr="00FA0896">
        <w:rPr>
          <w:rStyle w:val="TitleChar"/>
        </w:rPr>
        <w:t>conversations</w:t>
      </w:r>
      <w:r>
        <w:rPr>
          <w:rStyle w:val="TitleChar"/>
        </w:rPr>
        <w:t xml:space="preserve"> </w:t>
      </w:r>
      <w:r w:rsidRPr="00FA0896">
        <w:rPr>
          <w:rStyle w:val="TitleChar"/>
        </w:rPr>
        <w:t>about</w:t>
      </w:r>
      <w:r>
        <w:rPr>
          <w:rStyle w:val="TitleChar"/>
        </w:rPr>
        <w:t xml:space="preserve"> </w:t>
      </w:r>
      <w:r w:rsidRPr="00FA0896">
        <w:rPr>
          <w:rStyle w:val="TitleChar"/>
        </w:rPr>
        <w:t>the</w:t>
      </w:r>
      <w:r>
        <w:rPr>
          <w:rStyle w:val="TitleChar"/>
        </w:rPr>
        <w:t xml:space="preserve"> </w:t>
      </w:r>
      <w:r w:rsidRPr="00FA0896">
        <w:rPr>
          <w:rStyle w:val="TitleChar"/>
        </w:rPr>
        <w:t>oppressed.</w:t>
      </w:r>
      <w:r w:rsidRPr="005F75AE">
        <w:rPr>
          <w:sz w:val="16"/>
        </w:rPr>
        <w:t xml:space="preserve"> This process was most evident in the antebellum South, as planters talked about their slaves and the legitimacy of slavery. This culture arises as members of this dominant class become active socially and politically</w:t>
      </w:r>
      <w:r w:rsidRPr="00FA0896">
        <w:rPr>
          <w:rStyle w:val="TitleChar"/>
        </w:rPr>
        <w:t>.</w:t>
      </w:r>
      <w:r>
        <w:rPr>
          <w:rStyle w:val="TitleChar"/>
        </w:rPr>
        <w:t xml:space="preserve"> </w:t>
      </w:r>
      <w:r w:rsidRPr="00FA0896">
        <w:rPr>
          <w:rStyle w:val="TitleChar"/>
        </w:rPr>
        <w:t>Members</w:t>
      </w:r>
      <w:r>
        <w:rPr>
          <w:rStyle w:val="TitleChar"/>
        </w:rPr>
        <w:t xml:space="preserve"> </w:t>
      </w:r>
      <w:r w:rsidRPr="00FA0896">
        <w:rPr>
          <w:rStyle w:val="TitleChar"/>
        </w:rPr>
        <w:t>of</w:t>
      </w:r>
      <w:r>
        <w:rPr>
          <w:rStyle w:val="TitleChar"/>
        </w:rPr>
        <w:t xml:space="preserve"> </w:t>
      </w:r>
      <w:r w:rsidRPr="00FA0896">
        <w:rPr>
          <w:rStyle w:val="TitleChar"/>
        </w:rPr>
        <w:t>the</w:t>
      </w:r>
      <w:r>
        <w:rPr>
          <w:rStyle w:val="TitleChar"/>
        </w:rPr>
        <w:t xml:space="preserve"> </w:t>
      </w:r>
      <w:r w:rsidRPr="00FA0896">
        <w:rPr>
          <w:rStyle w:val="TitleChar"/>
        </w:rPr>
        <w:t>dominant</w:t>
      </w:r>
      <w:r>
        <w:rPr>
          <w:rStyle w:val="TitleChar"/>
        </w:rPr>
        <w:t xml:space="preserve"> </w:t>
      </w:r>
      <w:r w:rsidRPr="00FA0896">
        <w:rPr>
          <w:rStyle w:val="TitleChar"/>
        </w:rPr>
        <w:t>class</w:t>
      </w:r>
      <w:r>
        <w:rPr>
          <w:rStyle w:val="TitleChar"/>
        </w:rPr>
        <w:t xml:space="preserve"> </w:t>
      </w:r>
      <w:r w:rsidRPr="00FA0896">
        <w:rPr>
          <w:rStyle w:val="TitleChar"/>
        </w:rPr>
        <w:t>are</w:t>
      </w:r>
      <w:r>
        <w:rPr>
          <w:rStyle w:val="TitleChar"/>
        </w:rPr>
        <w:t xml:space="preserve"> </w:t>
      </w:r>
      <w:r w:rsidRPr="00FA0896">
        <w:rPr>
          <w:rStyle w:val="TitleChar"/>
        </w:rPr>
        <w:t>disproportionately</w:t>
      </w:r>
      <w:r>
        <w:rPr>
          <w:rStyle w:val="TitleChar"/>
        </w:rPr>
        <w:t xml:space="preserve"> </w:t>
      </w:r>
      <w:r w:rsidRPr="00FA0896">
        <w:rPr>
          <w:rStyle w:val="TitleChar"/>
        </w:rPr>
        <w:t>represented</w:t>
      </w:r>
      <w:r>
        <w:rPr>
          <w:rStyle w:val="TitleChar"/>
        </w:rPr>
        <w:t xml:space="preserve"> </w:t>
      </w:r>
      <w:r w:rsidRPr="00FA0896">
        <w:rPr>
          <w:rStyle w:val="TitleChar"/>
        </w:rPr>
        <w:t>among</w:t>
      </w:r>
      <w:r>
        <w:rPr>
          <w:rStyle w:val="TitleChar"/>
        </w:rPr>
        <w:t xml:space="preserve"> </w:t>
      </w:r>
      <w:r w:rsidRPr="00FA0896">
        <w:rPr>
          <w:rStyle w:val="TitleChar"/>
        </w:rPr>
        <w:t>political</w:t>
      </w:r>
      <w:r>
        <w:rPr>
          <w:rStyle w:val="TitleChar"/>
        </w:rPr>
        <w:t xml:space="preserve"> </w:t>
      </w:r>
      <w:r w:rsidRPr="00FA0896">
        <w:rPr>
          <w:rStyle w:val="TitleChar"/>
        </w:rPr>
        <w:t>leaders.</w:t>
      </w:r>
      <w:r>
        <w:rPr>
          <w:rStyle w:val="TitleChar"/>
        </w:rPr>
        <w:t xml:space="preserve"> </w:t>
      </w:r>
      <w:r w:rsidRPr="00FA0896">
        <w:rPr>
          <w:rStyle w:val="TitleChar"/>
        </w:rPr>
        <w:t>They</w:t>
      </w:r>
      <w:r>
        <w:rPr>
          <w:rStyle w:val="TitleChar"/>
        </w:rPr>
        <w:t xml:space="preserve"> </w:t>
      </w:r>
      <w:r w:rsidRPr="00FA0896">
        <w:rPr>
          <w:rStyle w:val="TitleChar"/>
        </w:rPr>
        <w:t>are</w:t>
      </w:r>
      <w:r>
        <w:rPr>
          <w:rStyle w:val="TitleChar"/>
        </w:rPr>
        <w:t xml:space="preserve"> </w:t>
      </w:r>
      <w:r w:rsidRPr="00FA0896">
        <w:rPr>
          <w:rStyle w:val="TitleChar"/>
        </w:rPr>
        <w:t>in</w:t>
      </w:r>
      <w:r>
        <w:rPr>
          <w:rStyle w:val="TitleChar"/>
        </w:rPr>
        <w:t xml:space="preserve"> </w:t>
      </w:r>
      <w:r w:rsidRPr="00FA0896">
        <w:rPr>
          <w:rStyle w:val="TitleChar"/>
        </w:rPr>
        <w:t>key</w:t>
      </w:r>
      <w:r>
        <w:rPr>
          <w:rStyle w:val="TitleChar"/>
        </w:rPr>
        <w:t xml:space="preserve"> </w:t>
      </w:r>
      <w:r w:rsidRPr="00FA0896">
        <w:rPr>
          <w:rStyle w:val="TitleChar"/>
        </w:rPr>
        <w:t>positions</w:t>
      </w:r>
      <w:r w:rsidRPr="005F75AE">
        <w:rPr>
          <w:sz w:val="16"/>
        </w:rPr>
        <w:t xml:space="preserve"> to disseminate their ideas. </w:t>
      </w:r>
      <w:r w:rsidRPr="00FA0896">
        <w:rPr>
          <w:rStyle w:val="TitleChar"/>
        </w:rPr>
        <w:t>Their</w:t>
      </w:r>
      <w:r>
        <w:rPr>
          <w:rStyle w:val="TitleChar"/>
        </w:rPr>
        <w:t xml:space="preserve"> </w:t>
      </w:r>
      <w:r w:rsidRPr="00FA0896">
        <w:rPr>
          <w:rStyle w:val="TitleChar"/>
        </w:rPr>
        <w:t>worldview</w:t>
      </w:r>
      <w:r>
        <w:rPr>
          <w:rStyle w:val="TitleChar"/>
        </w:rPr>
        <w:t xml:space="preserve"> </w:t>
      </w:r>
      <w:r w:rsidRPr="00FA0896">
        <w:rPr>
          <w:rStyle w:val="TitleChar"/>
        </w:rPr>
        <w:t>becomes</w:t>
      </w:r>
      <w:r>
        <w:rPr>
          <w:rStyle w:val="TitleChar"/>
        </w:rPr>
        <w:t xml:space="preserve"> </w:t>
      </w:r>
      <w:r w:rsidRPr="00FA0896">
        <w:rPr>
          <w:rStyle w:val="TitleChar"/>
        </w:rPr>
        <w:t>well</w:t>
      </w:r>
      <w:r w:rsidRPr="005F75AE">
        <w:rPr>
          <w:sz w:val="16"/>
        </w:rPr>
        <w:t xml:space="preserve"> </w:t>
      </w:r>
      <w:r w:rsidRPr="00FA0896">
        <w:rPr>
          <w:rStyle w:val="TitleChar"/>
        </w:rPr>
        <w:t>known</w:t>
      </w:r>
      <w:r>
        <w:rPr>
          <w:rStyle w:val="TitleChar"/>
        </w:rPr>
        <w:t xml:space="preserve"> </w:t>
      </w:r>
      <w:r w:rsidRPr="00FA0896">
        <w:rPr>
          <w:rStyle w:val="TitleChar"/>
        </w:rPr>
        <w:t>throughout</w:t>
      </w:r>
      <w:r>
        <w:rPr>
          <w:rStyle w:val="TitleChar"/>
        </w:rPr>
        <w:t xml:space="preserve"> </w:t>
      </w:r>
      <w:r w:rsidRPr="00FA0896">
        <w:rPr>
          <w:rStyle w:val="TitleChar"/>
        </w:rPr>
        <w:t>society</w:t>
      </w:r>
      <w:r>
        <w:rPr>
          <w:rStyle w:val="TitleChar"/>
        </w:rPr>
        <w:t xml:space="preserve"> </w:t>
      </w:r>
      <w:r w:rsidRPr="005F75AE">
        <w:rPr>
          <w:sz w:val="16"/>
        </w:rPr>
        <w:t xml:space="preserve">as they or their sympathizers articulate it in state legislatures, in the U.S. Congress, in courtrooms, in administrative offices, on political campaign trails—train stops, convention halls, and so on—and in the newspapers, magazines, theaters, and other media sources. </w:t>
      </w:r>
      <w:r w:rsidRPr="00FA0896">
        <w:rPr>
          <w:rStyle w:val="TitleChar"/>
        </w:rPr>
        <w:t>Members</w:t>
      </w:r>
      <w:r>
        <w:rPr>
          <w:rStyle w:val="TitleChar"/>
        </w:rPr>
        <w:t xml:space="preserve"> </w:t>
      </w:r>
      <w:r w:rsidRPr="00FA0896">
        <w:rPr>
          <w:rStyle w:val="TitleChar"/>
        </w:rPr>
        <w:t>of</w:t>
      </w:r>
      <w:r>
        <w:rPr>
          <w:rStyle w:val="TitleChar"/>
        </w:rPr>
        <w:t xml:space="preserve"> </w:t>
      </w:r>
      <w:r w:rsidRPr="00FA0896">
        <w:rPr>
          <w:rStyle w:val="TitleChar"/>
        </w:rPr>
        <w:t>this</w:t>
      </w:r>
      <w:r>
        <w:rPr>
          <w:rStyle w:val="TitleChar"/>
        </w:rPr>
        <w:t xml:space="preserve"> </w:t>
      </w:r>
      <w:r w:rsidRPr="00FA0896">
        <w:rPr>
          <w:rStyle w:val="TitleChar"/>
        </w:rPr>
        <w:t>class</w:t>
      </w:r>
      <w:r>
        <w:rPr>
          <w:rStyle w:val="TitleChar"/>
        </w:rPr>
        <w:t xml:space="preserve"> </w:t>
      </w:r>
      <w:r w:rsidRPr="00FA0896">
        <w:rPr>
          <w:rStyle w:val="TitleChar"/>
        </w:rPr>
        <w:t>often</w:t>
      </w:r>
      <w:r>
        <w:rPr>
          <w:rStyle w:val="TitleChar"/>
        </w:rPr>
        <w:t xml:space="preserve"> </w:t>
      </w:r>
      <w:r w:rsidRPr="00FA0896">
        <w:rPr>
          <w:rStyle w:val="TitleChar"/>
        </w:rPr>
        <w:t>own</w:t>
      </w:r>
      <w:r>
        <w:rPr>
          <w:rStyle w:val="TitleChar"/>
        </w:rPr>
        <w:t xml:space="preserve"> </w:t>
      </w:r>
      <w:r w:rsidRPr="00FA0896">
        <w:rPr>
          <w:rStyle w:val="TitleChar"/>
        </w:rPr>
        <w:t>local</w:t>
      </w:r>
      <w:r>
        <w:rPr>
          <w:rStyle w:val="TitleChar"/>
        </w:rPr>
        <w:t xml:space="preserve"> </w:t>
      </w:r>
      <w:r w:rsidRPr="00FA0896">
        <w:rPr>
          <w:rStyle w:val="TitleChar"/>
        </w:rPr>
        <w:t>newspapers</w:t>
      </w:r>
      <w:r w:rsidRPr="005F75AE">
        <w:rPr>
          <w:sz w:val="16"/>
        </w:rPr>
        <w:t xml:space="preserve"> or are able to influence the editorial boards, especially when newspapers depend on advertising revenues from this class</w:t>
      </w:r>
      <w:r w:rsidRPr="00FA0896">
        <w:rPr>
          <w:rStyle w:val="TitleChar"/>
        </w:rPr>
        <w:t>.</w:t>
      </w:r>
      <w:r>
        <w:rPr>
          <w:rStyle w:val="TitleChar"/>
        </w:rPr>
        <w:t xml:space="preserve"> </w:t>
      </w:r>
      <w:r w:rsidRPr="00FA0896">
        <w:rPr>
          <w:rStyle w:val="TitleChar"/>
        </w:rPr>
        <w:t>Members</w:t>
      </w:r>
      <w:r>
        <w:rPr>
          <w:rStyle w:val="TitleChar"/>
        </w:rPr>
        <w:t xml:space="preserve"> </w:t>
      </w:r>
      <w:r w:rsidRPr="00FA0896">
        <w:rPr>
          <w:rStyle w:val="TitleChar"/>
        </w:rPr>
        <w:t>of</w:t>
      </w:r>
      <w:r>
        <w:rPr>
          <w:rStyle w:val="TitleChar"/>
        </w:rPr>
        <w:t xml:space="preserve"> </w:t>
      </w:r>
      <w:r w:rsidRPr="00FA0896">
        <w:rPr>
          <w:rStyle w:val="TitleChar"/>
        </w:rPr>
        <w:t>the</w:t>
      </w:r>
      <w:r>
        <w:rPr>
          <w:rStyle w:val="TitleChar"/>
        </w:rPr>
        <w:t xml:space="preserve"> </w:t>
      </w:r>
      <w:r w:rsidRPr="00FA0896">
        <w:rPr>
          <w:rStyle w:val="TitleChar"/>
        </w:rPr>
        <w:t>dominant</w:t>
      </w:r>
      <w:r>
        <w:rPr>
          <w:rStyle w:val="TitleChar"/>
        </w:rPr>
        <w:t xml:space="preserve"> </w:t>
      </w:r>
      <w:r w:rsidRPr="00FA0896">
        <w:rPr>
          <w:rStyle w:val="TitleChar"/>
        </w:rPr>
        <w:t>class</w:t>
      </w:r>
      <w:r>
        <w:rPr>
          <w:rStyle w:val="TitleChar"/>
        </w:rPr>
        <w:t xml:space="preserve"> </w:t>
      </w:r>
      <w:r w:rsidRPr="00FA0896">
        <w:rPr>
          <w:rStyle w:val="TitleChar"/>
        </w:rPr>
        <w:t>have</w:t>
      </w:r>
      <w:r>
        <w:rPr>
          <w:rStyle w:val="TitleChar"/>
        </w:rPr>
        <w:t xml:space="preserve"> </w:t>
      </w:r>
      <w:r w:rsidRPr="00FA0896">
        <w:rPr>
          <w:rStyle w:val="TitleChar"/>
        </w:rPr>
        <w:t>the</w:t>
      </w:r>
      <w:r>
        <w:rPr>
          <w:rStyle w:val="TitleChar"/>
        </w:rPr>
        <w:t xml:space="preserve"> </w:t>
      </w:r>
      <w:r w:rsidRPr="00FA0896">
        <w:rPr>
          <w:rStyle w:val="TitleChar"/>
        </w:rPr>
        <w:t>resources</w:t>
      </w:r>
      <w:r>
        <w:rPr>
          <w:rStyle w:val="TitleChar"/>
        </w:rPr>
        <w:t xml:space="preserve"> </w:t>
      </w:r>
      <w:r w:rsidRPr="00FA0896">
        <w:rPr>
          <w:rStyle w:val="TitleChar"/>
        </w:rPr>
        <w:t>and</w:t>
      </w:r>
      <w:r>
        <w:rPr>
          <w:rStyle w:val="TitleChar"/>
        </w:rPr>
        <w:t xml:space="preserve"> </w:t>
      </w:r>
      <w:r w:rsidRPr="00FA0896">
        <w:rPr>
          <w:rStyle w:val="TitleChar"/>
        </w:rPr>
        <w:t>the</w:t>
      </w:r>
      <w:r>
        <w:rPr>
          <w:rStyle w:val="TitleChar"/>
        </w:rPr>
        <w:t xml:space="preserve"> </w:t>
      </w:r>
      <w:r w:rsidRPr="00FA0896">
        <w:rPr>
          <w:rStyle w:val="TitleChar"/>
        </w:rPr>
        <w:t>connections</w:t>
      </w:r>
      <w:r>
        <w:rPr>
          <w:rStyle w:val="TitleChar"/>
        </w:rPr>
        <w:t xml:space="preserve"> </w:t>
      </w:r>
      <w:r w:rsidRPr="00FA0896">
        <w:rPr>
          <w:rStyle w:val="TitleChar"/>
        </w:rPr>
        <w:t>to</w:t>
      </w:r>
      <w:r>
        <w:rPr>
          <w:rStyle w:val="TitleChar"/>
        </w:rPr>
        <w:t xml:space="preserve"> </w:t>
      </w:r>
      <w:r w:rsidRPr="00FA0896">
        <w:rPr>
          <w:rStyle w:val="TitleChar"/>
        </w:rPr>
        <w:t>make</w:t>
      </w:r>
      <w:r>
        <w:rPr>
          <w:rStyle w:val="TitleChar"/>
        </w:rPr>
        <w:t xml:space="preserve"> </w:t>
      </w:r>
      <w:r w:rsidRPr="00FA0896">
        <w:rPr>
          <w:rStyle w:val="TitleChar"/>
        </w:rPr>
        <w:t>their</w:t>
      </w:r>
      <w:r>
        <w:rPr>
          <w:rStyle w:val="TitleChar"/>
        </w:rPr>
        <w:t xml:space="preserve"> </w:t>
      </w:r>
      <w:r w:rsidRPr="00FA0896">
        <w:rPr>
          <w:rStyle w:val="TitleChar"/>
        </w:rPr>
        <w:t>views</w:t>
      </w:r>
      <w:r>
        <w:rPr>
          <w:rStyle w:val="TitleChar"/>
        </w:rPr>
        <w:t xml:space="preserve"> </w:t>
      </w:r>
      <w:r w:rsidRPr="00FA0896">
        <w:rPr>
          <w:rStyle w:val="TitleChar"/>
        </w:rPr>
        <w:t>known</w:t>
      </w:r>
      <w:r>
        <w:rPr>
          <w:rStyle w:val="TitleChar"/>
        </w:rPr>
        <w:t xml:space="preserve"> </w:t>
      </w:r>
      <w:r w:rsidRPr="00FA0896">
        <w:rPr>
          <w:rStyle w:val="TitleChar"/>
        </w:rPr>
        <w:t>to</w:t>
      </w:r>
      <w:r>
        <w:rPr>
          <w:rStyle w:val="TitleChar"/>
        </w:rPr>
        <w:t xml:space="preserve"> </w:t>
      </w:r>
      <w:r w:rsidRPr="00FA0896">
        <w:rPr>
          <w:rStyle w:val="TitleChar"/>
        </w:rPr>
        <w:t>a</w:t>
      </w:r>
      <w:r>
        <w:rPr>
          <w:rStyle w:val="TitleChar"/>
        </w:rPr>
        <w:t xml:space="preserve"> </w:t>
      </w:r>
      <w:r w:rsidRPr="00FA0896">
        <w:rPr>
          <w:rStyle w:val="TitleChar"/>
        </w:rPr>
        <w:t>wide</w:t>
      </w:r>
      <w:r>
        <w:rPr>
          <w:rStyle w:val="TitleChar"/>
        </w:rPr>
        <w:t xml:space="preserve"> </w:t>
      </w:r>
      <w:r w:rsidRPr="00FA0896">
        <w:rPr>
          <w:rStyle w:val="TitleChar"/>
        </w:rPr>
        <w:t>audience</w:t>
      </w:r>
      <w:r w:rsidRPr="005F75AE">
        <w:rPr>
          <w:sz w:val="16"/>
        </w:rPr>
        <w:t>.</w:t>
      </w:r>
      <w:r>
        <w:rPr>
          <w:rStyle w:val="TitleChar"/>
        </w:rPr>
        <w:t xml:space="preserve"> </w:t>
      </w:r>
      <w:r w:rsidRPr="00FA0896">
        <w:rPr>
          <w:rStyle w:val="TitleChar"/>
        </w:rPr>
        <w:t>They</w:t>
      </w:r>
      <w:r w:rsidRPr="005F75AE">
        <w:rPr>
          <w:sz w:val="16"/>
        </w:rPr>
        <w:t xml:space="preserve"> </w:t>
      </w:r>
      <w:r w:rsidRPr="00FA0896">
        <w:rPr>
          <w:rStyle w:val="TitleChar"/>
        </w:rPr>
        <w:t>make</w:t>
      </w:r>
      <w:r>
        <w:rPr>
          <w:rStyle w:val="TitleChar"/>
        </w:rPr>
        <w:t xml:space="preserve"> </w:t>
      </w:r>
      <w:r w:rsidRPr="00FA0896">
        <w:rPr>
          <w:rStyle w:val="TitleChar"/>
        </w:rPr>
        <w:t>substantial</w:t>
      </w:r>
      <w:r>
        <w:rPr>
          <w:rStyle w:val="TitleChar"/>
        </w:rPr>
        <w:t xml:space="preserve"> </w:t>
      </w:r>
      <w:r w:rsidRPr="00FA0896">
        <w:rPr>
          <w:rStyle w:val="TitleChar"/>
        </w:rPr>
        <w:t>contributions</w:t>
      </w:r>
      <w:r>
        <w:rPr>
          <w:rStyle w:val="TitleChar"/>
        </w:rPr>
        <w:t xml:space="preserve"> </w:t>
      </w:r>
      <w:r w:rsidRPr="00FA0896">
        <w:rPr>
          <w:rStyle w:val="TitleChar"/>
        </w:rPr>
        <w:t>to</w:t>
      </w:r>
      <w:r>
        <w:rPr>
          <w:rStyle w:val="TitleChar"/>
        </w:rPr>
        <w:t xml:space="preserve"> </w:t>
      </w:r>
      <w:r w:rsidRPr="00FA0896">
        <w:rPr>
          <w:rStyle w:val="TitleChar"/>
        </w:rPr>
        <w:t>major</w:t>
      </w:r>
      <w:r>
        <w:rPr>
          <w:rStyle w:val="TitleChar"/>
        </w:rPr>
        <w:t xml:space="preserve"> </w:t>
      </w:r>
      <w:r w:rsidRPr="00FA0896">
        <w:rPr>
          <w:rStyle w:val="TitleChar"/>
        </w:rPr>
        <w:t>universities</w:t>
      </w:r>
      <w:r w:rsidRPr="005F75AE">
        <w:rPr>
          <w:sz w:val="16"/>
        </w:rPr>
        <w:t xml:space="preserve">. They often influence universities that train people for other institutions, such as schools, churches, courts, businesses, and industries. </w:t>
      </w:r>
      <w:r w:rsidRPr="00FA0896">
        <w:rPr>
          <w:rStyle w:val="TitleChar"/>
        </w:rPr>
        <w:t>Once</w:t>
      </w:r>
      <w:r>
        <w:rPr>
          <w:rStyle w:val="TitleChar"/>
        </w:rPr>
        <w:t xml:space="preserve"> </w:t>
      </w:r>
      <w:r w:rsidRPr="00FA0896">
        <w:rPr>
          <w:rStyle w:val="TitleChar"/>
        </w:rPr>
        <w:t>racist</w:t>
      </w:r>
      <w:r>
        <w:rPr>
          <w:rStyle w:val="TitleChar"/>
        </w:rPr>
        <w:t xml:space="preserve"> </w:t>
      </w:r>
      <w:r w:rsidRPr="00FA0896">
        <w:rPr>
          <w:rStyle w:val="TitleChar"/>
        </w:rPr>
        <w:t>culture</w:t>
      </w:r>
      <w:r>
        <w:rPr>
          <w:rStyle w:val="TitleChar"/>
        </w:rPr>
        <w:t xml:space="preserve"> </w:t>
      </w:r>
      <w:r w:rsidRPr="00FA0896">
        <w:rPr>
          <w:rStyle w:val="TitleChar"/>
        </w:rPr>
        <w:t>is</w:t>
      </w:r>
      <w:r>
        <w:rPr>
          <w:rStyle w:val="TitleChar"/>
        </w:rPr>
        <w:t xml:space="preserve"> </w:t>
      </w:r>
      <w:r w:rsidRPr="00FA0896">
        <w:rPr>
          <w:rStyle w:val="TitleChar"/>
        </w:rPr>
        <w:t>established</w:t>
      </w:r>
      <w:r>
        <w:rPr>
          <w:rStyle w:val="TitleChar"/>
        </w:rPr>
        <w:t xml:space="preserve"> </w:t>
      </w:r>
      <w:r w:rsidRPr="00FA0896">
        <w:rPr>
          <w:rStyle w:val="TitleChar"/>
        </w:rPr>
        <w:t>and</w:t>
      </w:r>
      <w:r>
        <w:rPr>
          <w:rStyle w:val="TitleChar"/>
        </w:rPr>
        <w:t xml:space="preserve"> </w:t>
      </w:r>
      <w:r w:rsidRPr="00FA0896">
        <w:rPr>
          <w:rStyle w:val="TitleChar"/>
        </w:rPr>
        <w:t>permeates</w:t>
      </w:r>
      <w:r>
        <w:rPr>
          <w:rStyle w:val="TitleChar"/>
        </w:rPr>
        <w:t xml:space="preserve"> </w:t>
      </w:r>
      <w:r w:rsidRPr="00FA0896">
        <w:rPr>
          <w:rStyle w:val="TitleChar"/>
        </w:rPr>
        <w:t>the</w:t>
      </w:r>
      <w:r>
        <w:rPr>
          <w:rStyle w:val="TitleChar"/>
        </w:rPr>
        <w:t xml:space="preserve"> </w:t>
      </w:r>
      <w:r w:rsidRPr="00FA0896">
        <w:rPr>
          <w:rStyle w:val="TitleChar"/>
        </w:rPr>
        <w:t>major</w:t>
      </w:r>
      <w:r>
        <w:rPr>
          <w:rStyle w:val="TitleChar"/>
        </w:rPr>
        <w:t xml:space="preserve"> </w:t>
      </w:r>
      <w:r w:rsidRPr="00FA0896">
        <w:rPr>
          <w:rStyle w:val="TitleChar"/>
        </w:rPr>
        <w:t>institutions</w:t>
      </w:r>
      <w:r>
        <w:rPr>
          <w:rStyle w:val="TitleChar"/>
        </w:rPr>
        <w:t xml:space="preserve"> </w:t>
      </w:r>
      <w:r w:rsidRPr="00FA0896">
        <w:rPr>
          <w:rStyle w:val="TitleChar"/>
        </w:rPr>
        <w:t>of</w:t>
      </w:r>
      <w:r>
        <w:rPr>
          <w:rStyle w:val="TitleChar"/>
        </w:rPr>
        <w:t xml:space="preserve"> </w:t>
      </w:r>
      <w:r w:rsidRPr="00FA0896">
        <w:rPr>
          <w:rStyle w:val="TitleChar"/>
        </w:rPr>
        <w:t>society</w:t>
      </w:r>
      <w:r w:rsidRPr="005F75AE">
        <w:rPr>
          <w:sz w:val="16"/>
        </w:rPr>
        <w:t>, it functions to perpetuate racial oppression</w:t>
      </w:r>
      <w:r w:rsidRPr="00FA0896">
        <w:rPr>
          <w:rStyle w:val="TitleChar"/>
        </w:rPr>
        <w:t>.</w:t>
      </w:r>
      <w:r>
        <w:rPr>
          <w:rStyle w:val="TitleChar"/>
        </w:rPr>
        <w:t xml:space="preserve"> </w:t>
      </w:r>
      <w:r w:rsidRPr="00FA0896">
        <w:rPr>
          <w:rStyle w:val="TitleChar"/>
        </w:rPr>
        <w:t>It</w:t>
      </w:r>
      <w:r>
        <w:rPr>
          <w:rStyle w:val="TitleChar"/>
        </w:rPr>
        <w:t xml:space="preserve"> </w:t>
      </w:r>
      <w:r w:rsidRPr="00FA0896">
        <w:rPr>
          <w:rStyle w:val="TitleChar"/>
        </w:rPr>
        <w:t>influences</w:t>
      </w:r>
      <w:r>
        <w:rPr>
          <w:rStyle w:val="TitleChar"/>
        </w:rPr>
        <w:t xml:space="preserve"> </w:t>
      </w:r>
      <w:r w:rsidRPr="00FA0896">
        <w:rPr>
          <w:rStyle w:val="TitleChar"/>
        </w:rPr>
        <w:t>people</w:t>
      </w:r>
      <w:r>
        <w:rPr>
          <w:rStyle w:val="TitleChar"/>
        </w:rPr>
        <w:t xml:space="preserve"> </w:t>
      </w:r>
      <w:r w:rsidRPr="00FA0896">
        <w:rPr>
          <w:rStyle w:val="TitleChar"/>
        </w:rPr>
        <w:t>of</w:t>
      </w:r>
      <w:r>
        <w:rPr>
          <w:rStyle w:val="TitleChar"/>
        </w:rPr>
        <w:t xml:space="preserve"> </w:t>
      </w:r>
      <w:r w:rsidRPr="00FA0896">
        <w:rPr>
          <w:rStyle w:val="TitleChar"/>
        </w:rPr>
        <w:t>all</w:t>
      </w:r>
      <w:r>
        <w:rPr>
          <w:rStyle w:val="TitleChar"/>
        </w:rPr>
        <w:t xml:space="preserve"> </w:t>
      </w:r>
      <w:r w:rsidRPr="00FA0896">
        <w:rPr>
          <w:rStyle w:val="TitleChar"/>
        </w:rPr>
        <w:t>classes,</w:t>
      </w:r>
      <w:r>
        <w:rPr>
          <w:rStyle w:val="TitleChar"/>
        </w:rPr>
        <w:t xml:space="preserve"> </w:t>
      </w:r>
      <w:r w:rsidRPr="00FA0896">
        <w:rPr>
          <w:rStyle w:val="TitleChar"/>
        </w:rPr>
        <w:t>including</w:t>
      </w:r>
      <w:r>
        <w:rPr>
          <w:rStyle w:val="TitleChar"/>
        </w:rPr>
        <w:t xml:space="preserve"> </w:t>
      </w:r>
      <w:r w:rsidRPr="00FA0896">
        <w:rPr>
          <w:rStyle w:val="TitleChar"/>
        </w:rPr>
        <w:t>white</w:t>
      </w:r>
      <w:r>
        <w:rPr>
          <w:rStyle w:val="TitleChar"/>
        </w:rPr>
        <w:t xml:space="preserve"> </w:t>
      </w:r>
      <w:r w:rsidRPr="00FA0896">
        <w:rPr>
          <w:rStyle w:val="TitleChar"/>
        </w:rPr>
        <w:t>workers,</w:t>
      </w:r>
      <w:r>
        <w:rPr>
          <w:rStyle w:val="TitleChar"/>
        </w:rPr>
        <w:t xml:space="preserve"> </w:t>
      </w:r>
      <w:r w:rsidRPr="00FA0896">
        <w:rPr>
          <w:rStyle w:val="TitleChar"/>
        </w:rPr>
        <w:t>to</w:t>
      </w:r>
      <w:r>
        <w:rPr>
          <w:rStyle w:val="TitleChar"/>
        </w:rPr>
        <w:t xml:space="preserve"> </w:t>
      </w:r>
      <w:r w:rsidRPr="00FA0896">
        <w:rPr>
          <w:rStyle w:val="TitleChar"/>
        </w:rPr>
        <w:t>accept</w:t>
      </w:r>
      <w:r>
        <w:rPr>
          <w:rStyle w:val="TitleChar"/>
        </w:rPr>
        <w:t xml:space="preserve"> </w:t>
      </w:r>
      <w:r w:rsidRPr="00FA0896">
        <w:rPr>
          <w:rStyle w:val="TitleChar"/>
        </w:rPr>
        <w:t>racially</w:t>
      </w:r>
      <w:r>
        <w:rPr>
          <w:rStyle w:val="TitleChar"/>
        </w:rPr>
        <w:t xml:space="preserve"> </w:t>
      </w:r>
      <w:r w:rsidRPr="00FA0896">
        <w:rPr>
          <w:rStyle w:val="TitleChar"/>
        </w:rPr>
        <w:t>oppressive</w:t>
      </w:r>
      <w:r>
        <w:rPr>
          <w:rStyle w:val="TitleChar"/>
        </w:rPr>
        <w:t xml:space="preserve"> </w:t>
      </w:r>
      <w:r w:rsidRPr="00FA0896">
        <w:rPr>
          <w:rStyle w:val="TitleChar"/>
        </w:rPr>
        <w:t>arrangements</w:t>
      </w:r>
      <w:r>
        <w:rPr>
          <w:rStyle w:val="TitleChar"/>
        </w:rPr>
        <w:t xml:space="preserve"> </w:t>
      </w:r>
      <w:r w:rsidRPr="00FA0896">
        <w:rPr>
          <w:rStyle w:val="TitleChar"/>
        </w:rPr>
        <w:t>as</w:t>
      </w:r>
      <w:r>
        <w:rPr>
          <w:rStyle w:val="TitleChar"/>
        </w:rPr>
        <w:t xml:space="preserve"> </w:t>
      </w:r>
      <w:r w:rsidRPr="00FA0896">
        <w:rPr>
          <w:rStyle w:val="TitleChar"/>
        </w:rPr>
        <w:t>natural,</w:t>
      </w:r>
      <w:r>
        <w:rPr>
          <w:rStyle w:val="TitleChar"/>
        </w:rPr>
        <w:t xml:space="preserve"> </w:t>
      </w:r>
      <w:r w:rsidRPr="00FA0896">
        <w:rPr>
          <w:rStyle w:val="TitleChar"/>
        </w:rPr>
        <w:t>rational,</w:t>
      </w:r>
      <w:r>
        <w:rPr>
          <w:rStyle w:val="TitleChar"/>
        </w:rPr>
        <w:t xml:space="preserve"> </w:t>
      </w:r>
      <w:r w:rsidRPr="00FA0896">
        <w:rPr>
          <w:rStyle w:val="TitleChar"/>
        </w:rPr>
        <w:t>and</w:t>
      </w:r>
      <w:r>
        <w:rPr>
          <w:rStyle w:val="TitleChar"/>
        </w:rPr>
        <w:t xml:space="preserve"> </w:t>
      </w:r>
      <w:r w:rsidRPr="00FA0896">
        <w:rPr>
          <w:rStyle w:val="TitleChar"/>
        </w:rPr>
        <w:t>legitimate. Gramsci's</w:t>
      </w:r>
      <w:r w:rsidRPr="005F75AE">
        <w:rPr>
          <w:sz w:val="16"/>
        </w:rPr>
        <w:t xml:space="preserve"> (1980) model of the relationship between economic base and politics and culture is dynamic in the sense that it accounts for political conflict. This model considers the possibility of social movements. In these movements, efficacious oppressed groups are able to capture parts of the state for use in ameliorating oppressive conditions and challenging racist culture by underscoring its irrational and oppressive features and by articulating an alternative worldview. </w:t>
      </w:r>
      <w:r w:rsidRPr="00FA0896">
        <w:rPr>
          <w:rStyle w:val="TitleChar"/>
        </w:rPr>
        <w:t>The</w:t>
      </w:r>
      <w:r>
        <w:rPr>
          <w:rStyle w:val="TitleChar"/>
        </w:rPr>
        <w:t xml:space="preserve"> </w:t>
      </w:r>
      <w:r w:rsidRPr="00FA0896">
        <w:rPr>
          <w:rStyle w:val="TitleChar"/>
        </w:rPr>
        <w:t>possibility</w:t>
      </w:r>
      <w:r>
        <w:rPr>
          <w:rStyle w:val="TitleChar"/>
        </w:rPr>
        <w:t xml:space="preserve"> </w:t>
      </w:r>
      <w:r w:rsidRPr="00FA0896">
        <w:rPr>
          <w:rStyle w:val="TitleChar"/>
        </w:rPr>
        <w:t>of</w:t>
      </w:r>
      <w:r>
        <w:rPr>
          <w:rStyle w:val="TitleChar"/>
        </w:rPr>
        <w:t xml:space="preserve"> </w:t>
      </w:r>
      <w:r w:rsidRPr="00FA0896">
        <w:rPr>
          <w:rStyle w:val="TitleChar"/>
        </w:rPr>
        <w:t>social</w:t>
      </w:r>
      <w:r>
        <w:rPr>
          <w:rStyle w:val="TitleChar"/>
        </w:rPr>
        <w:t xml:space="preserve"> </w:t>
      </w:r>
      <w:r w:rsidRPr="00FA0896">
        <w:rPr>
          <w:rStyle w:val="TitleChar"/>
        </w:rPr>
        <w:t>movements</w:t>
      </w:r>
      <w:r>
        <w:rPr>
          <w:rStyle w:val="TitleChar"/>
        </w:rPr>
        <w:t xml:space="preserve"> </w:t>
      </w:r>
      <w:r w:rsidRPr="00FA0896">
        <w:rPr>
          <w:rStyle w:val="TitleChar"/>
        </w:rPr>
        <w:t>makes</w:t>
      </w:r>
      <w:r>
        <w:rPr>
          <w:rStyle w:val="TitleChar"/>
        </w:rPr>
        <w:t xml:space="preserve"> </w:t>
      </w:r>
      <w:r w:rsidRPr="00FA0896">
        <w:rPr>
          <w:rStyle w:val="TitleChar"/>
        </w:rPr>
        <w:t>the</w:t>
      </w:r>
      <w:r>
        <w:rPr>
          <w:rStyle w:val="TitleChar"/>
        </w:rPr>
        <w:t xml:space="preserve"> </w:t>
      </w:r>
      <w:r w:rsidRPr="00FA0896">
        <w:rPr>
          <w:rStyle w:val="TitleChar"/>
        </w:rPr>
        <w:t>outcome</w:t>
      </w:r>
      <w:r>
        <w:rPr>
          <w:rStyle w:val="TitleChar"/>
        </w:rPr>
        <w:t xml:space="preserve"> </w:t>
      </w:r>
      <w:r w:rsidRPr="00FA0896">
        <w:rPr>
          <w:rStyle w:val="TitleChar"/>
        </w:rPr>
        <w:t>of</w:t>
      </w:r>
      <w:r>
        <w:rPr>
          <w:rStyle w:val="TitleChar"/>
        </w:rPr>
        <w:t xml:space="preserve"> </w:t>
      </w:r>
      <w:r w:rsidRPr="00FA0896">
        <w:rPr>
          <w:rStyle w:val="TitleChar"/>
        </w:rPr>
        <w:t>political</w:t>
      </w:r>
      <w:r>
        <w:rPr>
          <w:rStyle w:val="TitleChar"/>
        </w:rPr>
        <w:t xml:space="preserve"> </w:t>
      </w:r>
      <w:r w:rsidRPr="00FA0896">
        <w:rPr>
          <w:rStyle w:val="TitleChar"/>
        </w:rPr>
        <w:t>struggles</w:t>
      </w:r>
      <w:r>
        <w:rPr>
          <w:rStyle w:val="TitleChar"/>
        </w:rPr>
        <w:t xml:space="preserve"> </w:t>
      </w:r>
      <w:r w:rsidRPr="00FA0896">
        <w:rPr>
          <w:rStyle w:val="TitleChar"/>
        </w:rPr>
        <w:t>uncertain</w:t>
      </w:r>
      <w:r>
        <w:rPr>
          <w:rStyle w:val="TitleChar"/>
        </w:rPr>
        <w:t xml:space="preserve"> </w:t>
      </w:r>
      <w:r w:rsidRPr="00FA0896">
        <w:rPr>
          <w:rStyle w:val="TitleChar"/>
        </w:rPr>
        <w:t>and</w:t>
      </w:r>
      <w:r>
        <w:rPr>
          <w:rStyle w:val="TitleChar"/>
        </w:rPr>
        <w:t xml:space="preserve"> </w:t>
      </w:r>
      <w:r w:rsidRPr="00FA0896">
        <w:rPr>
          <w:rStyle w:val="TitleChar"/>
        </w:rPr>
        <w:t>indeterminate.</w:t>
      </w:r>
      <w:r w:rsidRPr="005F75AE">
        <w:rPr>
          <w:sz w:val="16"/>
        </w:rPr>
        <w:t xml:space="preserve"> </w:t>
      </w:r>
      <w:r w:rsidRPr="00FA0896">
        <w:rPr>
          <w:rStyle w:val="TitleChar"/>
        </w:rPr>
        <w:t>It</w:t>
      </w:r>
      <w:r>
        <w:rPr>
          <w:rStyle w:val="TitleChar"/>
        </w:rPr>
        <w:t xml:space="preserve"> </w:t>
      </w:r>
      <w:r w:rsidRPr="00FA0896">
        <w:rPr>
          <w:rStyle w:val="TitleChar"/>
        </w:rPr>
        <w:t>makes</w:t>
      </w:r>
      <w:r>
        <w:rPr>
          <w:rStyle w:val="TitleChar"/>
        </w:rPr>
        <w:t xml:space="preserve"> </w:t>
      </w:r>
      <w:r w:rsidRPr="00FA0896">
        <w:rPr>
          <w:rStyle w:val="TitleChar"/>
        </w:rPr>
        <w:t>the</w:t>
      </w:r>
      <w:r w:rsidRPr="005F75AE">
        <w:rPr>
          <w:sz w:val="16"/>
        </w:rPr>
        <w:t xml:space="preserve"> </w:t>
      </w:r>
      <w:r w:rsidRPr="00FA0896">
        <w:rPr>
          <w:rStyle w:val="TitleChar"/>
        </w:rPr>
        <w:t>construction</w:t>
      </w:r>
      <w:r>
        <w:rPr>
          <w:rStyle w:val="TitleChar"/>
        </w:rPr>
        <w:t xml:space="preserve"> </w:t>
      </w:r>
      <w:r w:rsidRPr="00FA0896">
        <w:rPr>
          <w:rStyle w:val="TitleChar"/>
        </w:rPr>
        <w:t>and</w:t>
      </w:r>
      <w:r>
        <w:rPr>
          <w:rStyle w:val="TitleChar"/>
        </w:rPr>
        <w:t xml:space="preserve"> </w:t>
      </w:r>
      <w:r w:rsidRPr="00FA0896">
        <w:rPr>
          <w:rStyle w:val="TitleChar"/>
        </w:rPr>
        <w:t>reconstruction</w:t>
      </w:r>
      <w:r>
        <w:rPr>
          <w:rStyle w:val="TitleChar"/>
        </w:rPr>
        <w:t xml:space="preserve"> </w:t>
      </w:r>
      <w:r w:rsidRPr="00FA0896">
        <w:rPr>
          <w:rStyle w:val="TitleChar"/>
        </w:rPr>
        <w:t>of</w:t>
      </w:r>
      <w:r>
        <w:rPr>
          <w:rStyle w:val="TitleChar"/>
        </w:rPr>
        <w:t xml:space="preserve"> </w:t>
      </w:r>
      <w:r w:rsidRPr="00FA0896">
        <w:rPr>
          <w:rStyle w:val="TitleChar"/>
        </w:rPr>
        <w:t>culture</w:t>
      </w:r>
      <w:r>
        <w:rPr>
          <w:rStyle w:val="TitleChar"/>
        </w:rPr>
        <w:t xml:space="preserve"> </w:t>
      </w:r>
      <w:r w:rsidRPr="00FA0896">
        <w:rPr>
          <w:rStyle w:val="TitleChar"/>
        </w:rPr>
        <w:t>dynamic</w:t>
      </w:r>
      <w:r w:rsidRPr="005F75AE">
        <w:rPr>
          <w:sz w:val="16"/>
        </w:rPr>
        <w:t xml:space="preserve">. </w:t>
      </w:r>
    </w:p>
    <w:p w:rsidR="007C08FF" w:rsidRPr="003010D3" w:rsidRDefault="007C08FF" w:rsidP="007C08FF">
      <w:pPr>
        <w:pStyle w:val="Heading4"/>
        <w:rPr>
          <w:rFonts w:ascii="Georgia" w:hAnsi="Georgia"/>
        </w:rPr>
      </w:pPr>
      <w:r>
        <w:rPr>
          <w:rFonts w:ascii="Georgia" w:hAnsi="Georgia"/>
        </w:rPr>
        <w:lastRenderedPageBreak/>
        <w:t xml:space="preserve">Racialization exists in the political economy of capitalism—we control the root cause </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43-44, 2009//SRSL)</w:t>
      </w:r>
    </w:p>
    <w:p w:rsidR="007C08FF" w:rsidRPr="00757CFB" w:rsidRDefault="007C08FF" w:rsidP="007C08FF">
      <w:pPr>
        <w:rPr>
          <w:rStyle w:val="StyleUnderline"/>
        </w:rPr>
      </w:pPr>
      <w:r w:rsidRPr="00054734">
        <w:rPr>
          <w:rStyle w:val="StyleUnderline"/>
        </w:rPr>
        <w:t xml:space="preserve">With respect to the United States, Manning Marable </w:t>
      </w:r>
      <w:r w:rsidRPr="00757CFB">
        <w:rPr>
          <w:rFonts w:ascii="Georgia" w:hAnsi="Georgia"/>
          <w:sz w:val="12"/>
        </w:rPr>
        <w:t xml:space="preserve">(2004) </w:t>
      </w:r>
      <w:r w:rsidRPr="00054734">
        <w:rPr>
          <w:rStyle w:val="StyleUnderline"/>
        </w:rPr>
        <w:t>has used the concept of racialization to connect to modes of production there. He has described the current era in the United States as 'The New Racial Domain' (NRD</w:t>
      </w:r>
      <w:r w:rsidRPr="00757CFB">
        <w:rPr>
          <w:rFonts w:ascii="Georgia" w:hAnsi="Georgia"/>
          <w:sz w:val="12"/>
        </w:rPr>
        <w:t>). This New Racial Domain, he argues</w:t>
      </w:r>
      <w:r w:rsidRPr="00054734">
        <w:rPr>
          <w:rStyle w:val="StyleUnderline"/>
        </w:rPr>
        <w:t>, is 'different from other earlier forms ofracial domination, such as slavery, Jim Crow segregation, and ghet- toization, or strict residential segregation, in several critical respects</w:t>
      </w:r>
      <w:r w:rsidRPr="00757CFB">
        <w:rPr>
          <w:rFonts w:ascii="Georgia" w:hAnsi="Georgia"/>
          <w:sz w:val="12"/>
        </w:rPr>
        <w:t>' (ibid</w:t>
      </w:r>
      <w:r w:rsidRPr="009B2666">
        <w:rPr>
          <w:rStyle w:val="StyleUnderline"/>
        </w:rPr>
        <w:t>.). These early forms of racialization</w:t>
      </w:r>
      <w:r w:rsidRPr="00757CFB">
        <w:rPr>
          <w:rFonts w:ascii="Georgia" w:hAnsi="Georgia"/>
          <w:sz w:val="12"/>
        </w:rPr>
        <w:t xml:space="preserve">, he goes on, </w:t>
      </w:r>
      <w:r w:rsidRPr="009B2666">
        <w:rPr>
          <w:rStyle w:val="StyleUnderline"/>
        </w:rPr>
        <w:t>were based primarily, if not exclusively, in the political economy of U.S. capitalism.</w:t>
      </w:r>
      <w:r w:rsidRPr="00757CFB">
        <w:rPr>
          <w:rFonts w:ascii="Georgia" w:hAnsi="Georgia"/>
          <w:sz w:val="12"/>
        </w:rPr>
        <w:t xml:space="preserve"> 'Meaningful social reforms such as the Civil Rights Act of 1964 and the Voting Rights Act of 1965 were debated almost entirely within the context of America's expand- ing, domestic economy, and a background ofKeynesian, welfare state public policies' (ibid.). </w:t>
      </w:r>
      <w:r w:rsidRPr="00757CFB">
        <w:rPr>
          <w:rStyle w:val="StyleUnderline"/>
        </w:rPr>
        <w:t>The political economy of the 'New Racial Domain', on the other hand, is driven and largely determined by the forces of transnational capitalism, and the public policies of state neoliberalism, which rests on an unholy trinity, or deadly triad, of structural barriers to a decent life</w:t>
      </w:r>
      <w:r w:rsidRPr="00757CFB">
        <w:rPr>
          <w:rFonts w:ascii="Georgia" w:hAnsi="Georgia"/>
          <w:sz w:val="12"/>
        </w:rPr>
        <w:t xml:space="preserve"> (ibid.). 'These </w:t>
      </w:r>
      <w:r w:rsidRPr="00757CFB">
        <w:rPr>
          <w:rStyle w:val="StyleUnderline"/>
        </w:rPr>
        <w:t>oppressive structures', he argues, 'are mass unemployment, mass incarceration; and mass disfranchisement', with each factor directly feed- ing and accelerating the others, 'creating an ever-widening circle of social disadvantage, poverty, and civil death, touching the lives of tens of millions of U.S. people'</w:t>
      </w:r>
      <w:r w:rsidRPr="00757CFB">
        <w:rPr>
          <w:rFonts w:ascii="Georgia" w:hAnsi="Georgia"/>
          <w:sz w:val="12"/>
        </w:rPr>
        <w:t xml:space="preserve"> (ibid.). For Marable, adopting a Marxist perspective, '[t]he process begins at the point of production. </w:t>
      </w:r>
      <w:r w:rsidRPr="00757CFB">
        <w:rPr>
          <w:rStyle w:val="StyleUnderline"/>
        </w:rPr>
        <w:t>For decades, U.S. corporations have been outsourcing millions of better-paying jobs outside the country. The class warfare against unions has led to a steep decline in the percentage of U.S. workers'</w:t>
      </w:r>
      <w:r w:rsidRPr="00757CFB">
        <w:rPr>
          <w:rFonts w:ascii="Georgia" w:hAnsi="Georgia"/>
          <w:sz w:val="12"/>
        </w:rPr>
        <w:t xml:space="preserve"> (ibid.). As Marable concludes:¶ Within whole U.S. urban neighborhoods losing virtually their entire eco- nomic manufacturing and industrial employment, and with neoliberal social policies in place cutting job training programs, welfare, and public housing, millions of Americans now exist in conditions that exceed the devastation of the Great Depression of the 1930s. In 2004, in New York's Central Harlem community, 50 percent of all black male adults were currently unemployed. When one considers that this figure does not count those black males who are in the military, or inside prisons, its truly amazing and depressing (ibid.).Moreover, </w:t>
      </w:r>
      <w:r w:rsidRPr="00757CFB">
        <w:rPr>
          <w:rStyle w:val="StyleUnderline"/>
        </w:rPr>
        <w:t xml:space="preserve">the new jobs being generated for the most part lack the health benefits, pensions, and wages that manufacturing and industrial employment once offered </w:t>
      </w:r>
      <w:r w:rsidRPr="00757CFB">
        <w:rPr>
          <w:rFonts w:ascii="Georgia" w:hAnsi="Georgia"/>
          <w:sz w:val="12"/>
        </w:rPr>
        <w:t xml:space="preserve">(ibid.). Connecting to capitalist modes of production, for Marxists, is not as Mills (forthcoming, 2009) claims 'a manifestation ofdogma', but a serious attempt to understand racism's interconnections with capitalism historically and contemporaneously. </w:t>
      </w:r>
      <w:r w:rsidRPr="00757CFB">
        <w:rPr>
          <w:rStyle w:val="StyleUnderline"/>
        </w:rPr>
        <w:t>In making connections with modes of production, the Marxist concept of racialization, I must conclude, provides a more convinc- ing account ofracism in capitalist societies than do CRT emphases on 'white supremacy' on the one hand, and 'race' rather than class on the other.</w:t>
      </w:r>
    </w:p>
    <w:p w:rsidR="00160B13" w:rsidRDefault="00160B13" w:rsidP="00160B13">
      <w:pPr>
        <w:pStyle w:val="Heading3"/>
      </w:pPr>
      <w:r w:rsidRPr="009D37DA">
        <w:lastRenderedPageBreak/>
        <w:t xml:space="preserve">AT: </w:t>
      </w:r>
      <w:r w:rsidR="00331F90">
        <w:t>Cap can’t address Racism</w:t>
      </w:r>
    </w:p>
    <w:p w:rsidR="00331F90" w:rsidRPr="008558D4" w:rsidRDefault="00331F90" w:rsidP="00331F90">
      <w:pPr>
        <w:pStyle w:val="Heading4"/>
        <w:rPr>
          <w:rFonts w:ascii="Georgia" w:hAnsi="Georgia"/>
        </w:rPr>
      </w:pPr>
      <w:bookmarkStart w:id="0" w:name="_Toc373449262"/>
      <w:r w:rsidRPr="008558D4">
        <w:rPr>
          <w:rFonts w:ascii="Georgia" w:hAnsi="Georgia"/>
        </w:rPr>
        <w:t>Racism is an issue of class—</w:t>
      </w:r>
      <w:bookmarkEnd w:id="0"/>
      <w:r w:rsidRPr="008558D4">
        <w:rPr>
          <w:rFonts w:ascii="Georgia" w:hAnsi="Georgia"/>
        </w:rPr>
        <w:t xml:space="preserve">the K is able to best answer the questions of racism </w:t>
      </w:r>
    </w:p>
    <w:p w:rsidR="00331F90" w:rsidRPr="008558D4" w:rsidRDefault="00331F90" w:rsidP="00331F90">
      <w:pPr>
        <w:rPr>
          <w:rFonts w:ascii="Georgia" w:hAnsi="Georgia" w:cs="Times New Roman"/>
        </w:rPr>
      </w:pPr>
      <w:r w:rsidRPr="008558D4">
        <w:rPr>
          <w:rStyle w:val="Style13ptBold"/>
          <w:rFonts w:ascii="Georgia" w:hAnsi="Georgia"/>
        </w:rPr>
        <w:t>Red Critique ‘2</w:t>
      </w:r>
      <w:r w:rsidRPr="008558D4">
        <w:rPr>
          <w:rFonts w:ascii="Georgia" w:hAnsi="Georgia" w:cs="Times New Roman"/>
        </w:rPr>
        <w:t xml:space="preserve"> "Race is Class" The Red Critique, November/December 2002, </w:t>
      </w:r>
      <w:hyperlink r:id="rId21" w:history="1">
        <w:r w:rsidRPr="008558D4">
          <w:rPr>
            <w:rStyle w:val="Hyperlink"/>
            <w:rFonts w:ascii="Georgia" w:hAnsi="Georgia" w:cs="Times New Roman"/>
          </w:rPr>
          <w:t>http://www.redcritique.org/NovDec02/raceisclass.htm</w:t>
        </w:r>
      </w:hyperlink>
      <w:r w:rsidRPr="008558D4">
        <w:rPr>
          <w:rFonts w:ascii="Georgia" w:hAnsi="Georgia" w:cs="Times New Roman"/>
        </w:rPr>
        <w:t>, acc. 7/13/14, arh)</w:t>
      </w:r>
    </w:p>
    <w:p w:rsidR="00331F90" w:rsidRPr="008558D4" w:rsidRDefault="00331F90" w:rsidP="00331F90">
      <w:pPr>
        <w:rPr>
          <w:rStyle w:val="TitleChar"/>
          <w:rFonts w:ascii="Georgia" w:hAnsi="Georgia"/>
        </w:rPr>
      </w:pPr>
      <w:r w:rsidRPr="008558D4">
        <w:rPr>
          <w:rFonts w:ascii="Georgia" w:hAnsi="Georgia"/>
        </w:rPr>
        <w:t xml:space="preserve">This is because, despite the desperate singularity of the media's focus on Trent Lott, </w:t>
      </w:r>
      <w:r w:rsidRPr="008558D4">
        <w:rPr>
          <w:rStyle w:val="TitleChar"/>
          <w:rFonts w:ascii="Georgia" w:hAnsi="Georgia"/>
        </w:rPr>
        <w:t>the issue is not whether or not certain politicians are racists; racism is not a matter of people's ideas.</w:t>
      </w:r>
      <w:r w:rsidRPr="008558D4">
        <w:rPr>
          <w:rFonts w:ascii="Georgia" w:hAnsi="Georgia"/>
        </w:rPr>
        <w:t xml:space="preserve"> Even Republican Governor George Ryan has recognized this fact when, in an attempt to repair the public face of the party in the wake of the scandal caused by Lott's remarks, he commuted all death penalty cases in Illinois on the basis of their racist determination stating that, "While we are not in a civil war now, we are facing what is shaping up to be one of the great civil rights struggles of our time". Trent Lott and the rest of Bush's racist cabal are symptoms of a deeper truth that is at the core of both parties' (one overt, one silent) defense of a growing U.S. segregationism. </w:t>
      </w:r>
      <w:r w:rsidRPr="008558D4">
        <w:rPr>
          <w:rStyle w:val="TitleChar"/>
          <w:rFonts w:ascii="Georgia" w:hAnsi="Georgia"/>
        </w:rPr>
        <w:t>The issue</w:t>
      </w:r>
      <w:r w:rsidRPr="008558D4">
        <w:rPr>
          <w:rFonts w:ascii="Georgia" w:hAnsi="Georgia"/>
        </w:rPr>
        <w:t xml:space="preserve">, in short, </w:t>
      </w:r>
      <w:r w:rsidRPr="008558D4">
        <w:rPr>
          <w:rStyle w:val="TitleChar"/>
          <w:rFonts w:ascii="Georgia" w:hAnsi="Georgia"/>
        </w:rPr>
        <w:t xml:space="preserve">is that despite whatever people think or say about racism in the United States the ruling party is racist in practice. It is the political economy of racism that is the issue not cultural differences. The politics of racist segregation are, in other words, the direct product of U.S. capitalism. Recent statistics demonstrate the actual fact that while segregation might have been made "illegal" before the courts </w:t>
      </w:r>
      <w:r w:rsidRPr="008558D4">
        <w:rPr>
          <w:rFonts w:ascii="Georgia" w:hAnsi="Georgia"/>
        </w:rPr>
        <w:t xml:space="preserve">(a point which the Bush administration is trying to change), in practice segregationist policies are one of the main tools of capitalist bosses to divide the working class along racial lines while driving down wages, by eliminating necessary public services such as health care and education that affect all workers, for example. </w:t>
      </w:r>
      <w:r w:rsidRPr="008558D4">
        <w:rPr>
          <w:rStyle w:val="TitleChar"/>
          <w:rFonts w:ascii="Georgia" w:hAnsi="Georgia"/>
        </w:rPr>
        <w:t>While the capitalist bosses enjoy the full benefits of their workers' labor and live a life without fear of not being able to afford basic necessities, 22% of African-American workers and 34% of Latino workers do not have access to health care and 27% of both African-American and Latino workers live below the poverty line.</w:t>
      </w:r>
      <w:r w:rsidRPr="008558D4">
        <w:rPr>
          <w:rFonts w:ascii="Georgia" w:hAnsi="Georgia"/>
        </w:rPr>
        <w:t xml:space="preserve"> At the same time</w:t>
      </w:r>
      <w:r w:rsidRPr="008558D4">
        <w:rPr>
          <w:rStyle w:val="TitleChar"/>
          <w:rFonts w:ascii="Georgia" w:hAnsi="Georgia"/>
        </w:rPr>
        <w:t>, the U.S. capitalist class is trying to extend the policing tactics it has used against the African-American members of the working class</w:t>
      </w:r>
      <w:r w:rsidRPr="008558D4">
        <w:rPr>
          <w:rFonts w:ascii="Georgia" w:hAnsi="Georgia"/>
        </w:rPr>
        <w:t>—for instance, while African-Americans constitute roughly 13% of the population in the United States, they represent almost half (48%) of all prison inmates and half of all death-row convictions in what has become a form of "legal lynching"—</w:t>
      </w:r>
      <w:r w:rsidRPr="008558D4">
        <w:rPr>
          <w:rStyle w:val="TitleChar"/>
          <w:rFonts w:ascii="Georgia" w:hAnsi="Georgia"/>
        </w:rPr>
        <w:t>by criminalizing all people of color as part of their "war on terror"</w:t>
      </w:r>
      <w:r w:rsidRPr="008558D4">
        <w:rPr>
          <w:rFonts w:ascii="Georgia" w:hAnsi="Georgia"/>
        </w:rPr>
        <w:t xml:space="preserve">. INS lock-ups, draconian immigration laws that are going to require all working people to carry ID cards, and Ashcroft's on-going policy of detainment without trial are all aimed at dividing the working class and ensuring that a segment of the population forever remains available as a "cheaper" source of labor (and a "scapegoat" when crisis emerges). </w:t>
      </w:r>
      <w:r w:rsidRPr="008558D4">
        <w:rPr>
          <w:rStyle w:val="TitleChar"/>
          <w:rFonts w:ascii="Georgia" w:hAnsi="Georgia"/>
        </w:rPr>
        <w:t>While Lott's comments have made all of this (momentarily) "visible" in the mainstream press, the unfolding cultural commentary has trivialized the issue by focusing on the personalities and speculating about whether the American people are ready to accept a racist message from their leaders.</w:t>
      </w:r>
      <w:r w:rsidRPr="008558D4">
        <w:rPr>
          <w:rFonts w:ascii="Georgia" w:hAnsi="Georgia"/>
        </w:rPr>
        <w:t xml:space="preserve"> In other words, </w:t>
      </w:r>
      <w:r w:rsidRPr="008558D4">
        <w:rPr>
          <w:rStyle w:val="Emphasis"/>
          <w:rFonts w:ascii="Georgia" w:hAnsi="Georgia"/>
        </w:rPr>
        <w:t>the corporate media does what it always does and turns what should be an occasion for investigating the social effects created by the powers that be, which should be the role of the press in a democracy, into a cultural debate about people's "values" that silently normalizes the rule of the powerful whose material interests in fact dictate what counts as public opinion because in actuality they own and control the culture industry and government.</w:t>
      </w:r>
      <w:r w:rsidRPr="008558D4">
        <w:rPr>
          <w:rFonts w:ascii="Georgia" w:hAnsi="Georgia"/>
        </w:rPr>
        <w:t xml:space="preserve"> The political economy of race, in short, is systematically suppressed by the ruling ideology. </w:t>
      </w:r>
      <w:r w:rsidRPr="008558D4">
        <w:rPr>
          <w:rStyle w:val="TitleChar"/>
          <w:rFonts w:ascii="Georgia" w:hAnsi="Georgia"/>
        </w:rPr>
        <w:t>The common sense of "race" trivializes it as a cultural "stigma" that blocks the free play of market forces and produces unfair "discrimination" in the job market that, if left to itself, gives all an "equal opportunity"</w:t>
      </w:r>
      <w:r w:rsidRPr="008558D4">
        <w:rPr>
          <w:rFonts w:ascii="Georgia" w:hAnsi="Georgia"/>
        </w:rPr>
        <w:t xml:space="preserve">. By turning racism from an economic to a cultural matter, the common-sense view </w:t>
      </w:r>
      <w:r w:rsidRPr="008558D4">
        <w:rPr>
          <w:rFonts w:ascii="Georgia" w:hAnsi="Georgia"/>
        </w:rPr>
        <w:lastRenderedPageBreak/>
        <w:t xml:space="preserve">of race diffuses the issue into a private matter of individuals—that is, </w:t>
      </w:r>
      <w:r w:rsidRPr="008558D4">
        <w:rPr>
          <w:rStyle w:val="TitleChar"/>
          <w:rFonts w:ascii="Georgia" w:hAnsi="Georgia"/>
        </w:rPr>
        <w:t>there is racial discrimination because there are racist people; a circular logic that fails to explain what it claims to.</w:t>
      </w:r>
      <w:r w:rsidRPr="008558D4">
        <w:rPr>
          <w:rFonts w:ascii="Georgia" w:hAnsi="Georgia"/>
        </w:rPr>
        <w:t xml:space="preserve"> This privatized view of race as discriminatory ideas, however, reflects the rule of a society that enshrines private property as the motor of economic life and normalizes the exploitation of the majority who are therefore forced to produce profit for the few just in order to survive. In other words, </w:t>
      </w:r>
      <w:r w:rsidRPr="008558D4">
        <w:rPr>
          <w:rStyle w:val="TitleChar"/>
          <w:rFonts w:ascii="Georgia" w:hAnsi="Georgia"/>
        </w:rPr>
        <w:t xml:space="preserve">the common-sense of race in capitalism silently accepts and normalizes the unequal class relations that systematically contradict the ideal of "equal opportunity" and produce racism today: in an economy based on private control of the social means of production, competition is the rule and racism is a tool for increasing profits because it justifies unequal wages and undermines the unity of workers in the face of their exploiters. </w:t>
      </w:r>
      <w:r w:rsidRPr="008558D4">
        <w:rPr>
          <w:rFonts w:ascii="Georgia" w:hAnsi="Georgia"/>
        </w:rPr>
        <w:t xml:space="preserve">This class-consciousness of race is suppressed under the false consciousness that if left to itself the market frees the people from discriminatory ideas and gives everyone a chance to benefit equally: i.e., that the market is "colorblind". </w:t>
      </w:r>
      <w:r w:rsidRPr="008558D4">
        <w:rPr>
          <w:rStyle w:val="TitleChar"/>
          <w:rFonts w:ascii="Georgia" w:hAnsi="Georgia"/>
        </w:rPr>
        <w:t>The common-sense that race is a matter of ideas that contradict the principles of the free market is a not so subtle ruse to deflect attention from the socio-economic causes of racism in capitalism onto its cultural effects and serves the interests of the few who alone actually benefit from racism in the world of wage-labor and capital. The cultural debate over the racism</w:t>
      </w:r>
      <w:r w:rsidRPr="008558D4">
        <w:rPr>
          <w:rFonts w:ascii="Georgia" w:hAnsi="Georgia"/>
        </w:rPr>
        <w:t xml:space="preserve"> of the Republicans, the speculation of whether such and such politician is or is not racist, </w:t>
      </w:r>
      <w:r w:rsidRPr="008558D4">
        <w:rPr>
          <w:rStyle w:val="TitleChar"/>
          <w:rFonts w:ascii="Georgia" w:hAnsi="Georgia"/>
        </w:rPr>
        <w:t>makes racism a matter of the ideas and beliefs of individuals so as to instill faith in the underlying class relations that systematically breed racism today.</w:t>
      </w:r>
    </w:p>
    <w:p w:rsidR="007C08FF" w:rsidRPr="007B5EDB" w:rsidRDefault="007C08FF" w:rsidP="007C08FF">
      <w:pPr>
        <w:pStyle w:val="Heading4"/>
        <w:rPr>
          <w:rFonts w:ascii="Georgia" w:hAnsi="Georgia"/>
          <w:u w:val="single"/>
        </w:rPr>
      </w:pPr>
      <w:r>
        <w:rPr>
          <w:rFonts w:ascii="Georgia" w:hAnsi="Georgia"/>
        </w:rPr>
        <w:t xml:space="preserve">We access the root cause – economic disparity has the </w:t>
      </w:r>
      <w:r>
        <w:rPr>
          <w:rFonts w:ascii="Georgia" w:hAnsi="Georgia"/>
          <w:u w:val="single"/>
        </w:rPr>
        <w:t>greatest explanatory power</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25-28, 2009//SRSL)</w:t>
      </w:r>
    </w:p>
    <w:p w:rsidR="007C08FF" w:rsidRPr="007B5EDB" w:rsidRDefault="007C08FF" w:rsidP="007C08FF">
      <w:pPr>
        <w:rPr>
          <w:rFonts w:ascii="Georgia" w:hAnsi="Georgia"/>
          <w:sz w:val="10"/>
        </w:rPr>
      </w:pPr>
      <w:r w:rsidRPr="009251F1">
        <w:rPr>
          <w:rStyle w:val="StyleUnderline"/>
        </w:rPr>
        <w:t>While for Critical Race Theorists 'white supremacy' primarily describes the structural dimension of 'white power', 'white privilege' mainly refers to the</w:t>
      </w:r>
      <w:r w:rsidRPr="007B5EDB">
        <w:rPr>
          <w:rStyle w:val="StyleUnderline"/>
          <w:b/>
          <w:sz w:val="12"/>
        </w:rPr>
        <w:t>¶</w:t>
      </w:r>
      <w:r w:rsidRPr="009251F1">
        <w:rPr>
          <w:rStyle w:val="StyleUnderline"/>
        </w:rPr>
        <w:t xml:space="preserve"> day-to-day practices that arise directly or indirectly from 'white supremacy'</w:t>
      </w:r>
      <w:r w:rsidRPr="007B5EDB">
        <w:rPr>
          <w:rFonts w:ascii="Georgia" w:hAnsi="Georgia"/>
          <w:sz w:val="10"/>
        </w:rPr>
        <w:t>. However</w:t>
      </w:r>
      <w:r w:rsidRPr="009251F1">
        <w:rPr>
          <w:rStyle w:val="StyleUnderline"/>
        </w:rPr>
        <w:t>, both interact with each other</w:t>
      </w:r>
      <w:r w:rsidRPr="007B5EDB">
        <w:rPr>
          <w:rFonts w:ascii="Georgia" w:hAnsi="Georgia"/>
          <w:sz w:val="10"/>
        </w:rPr>
        <w:t xml:space="preserve"> (Delgado, personal correspondence, 2008), </w:t>
      </w:r>
      <w:r w:rsidRPr="009251F1">
        <w:rPr>
          <w:rStyle w:val="StyleUnderline"/>
        </w:rPr>
        <w:t>and both have structural and day-to-day·practical implications.</w:t>
      </w:r>
      <w:r w:rsidRPr="007B5EDB">
        <w:rPr>
          <w:rStyle w:val="StyleUnderline"/>
          <w:b/>
          <w:sz w:val="12"/>
        </w:rPr>
        <w:t>¶</w:t>
      </w:r>
      <w:r w:rsidRPr="009251F1">
        <w:rPr>
          <w:rStyle w:val="StyleUnderline"/>
        </w:rPr>
        <w:t xml:space="preserve"> Thus immigration restrictions would be part of the structural dimension of the 'white supremacist' state</w:t>
      </w:r>
      <w:r w:rsidRPr="007B5EDB">
        <w:rPr>
          <w:rFonts w:ascii="Georgia" w:hAnsi="Georgia"/>
          <w:sz w:val="10"/>
        </w:rPr>
        <w:t xml:space="preserve"> (ibid.), </w:t>
      </w:r>
      <w:r w:rsidRPr="009251F1">
        <w:rPr>
          <w:rStyle w:val="StyleUnderline"/>
        </w:rPr>
        <w:t>but with obvious day-to-day practical manifestations.</w:t>
      </w:r>
      <w:r w:rsidRPr="007B5EDB">
        <w:rPr>
          <w:rFonts w:ascii="Georgia" w:hAnsi="Georgia"/>
          <w:sz w:val="10"/>
        </w:rPr>
        <w:t xml:space="preserve"> </w:t>
      </w:r>
      <w:r w:rsidRPr="009251F1">
        <w:rPr>
          <w:rStyle w:val="StyleUnderline"/>
        </w:rPr>
        <w:t>From a Marxist perspective,</w:t>
      </w:r>
      <w:r w:rsidRPr="007B5EDB">
        <w:rPr>
          <w:rFonts w:ascii="Georgia" w:hAnsi="Georgia"/>
          <w:sz w:val="10"/>
        </w:rPr>
        <w:t xml:space="preserve"> it is, ofcourse</w:t>
      </w:r>
      <w:r w:rsidRPr="009251F1">
        <w:rPr>
          <w:rStyle w:val="StyleUnderline"/>
        </w:rPr>
        <w:t xml:space="preserve">, the poor and dis- possessed rather than the rich and powerful, whose entry into other </w:t>
      </w:r>
      <w:r w:rsidRPr="007B5EDB">
        <w:rPr>
          <w:rFonts w:ascii="Georgia" w:hAnsi="Georgia"/>
          <w:sz w:val="10"/>
        </w:rPr>
        <w:t>(richer</w:t>
      </w:r>
      <w:r w:rsidRPr="009251F1">
        <w:rPr>
          <w:rStyle w:val="StyleUnderline"/>
        </w:rPr>
        <w:t>) countries is restricted (although this exclusion is dependent on capitalists' relative need for cheap labor).</w:t>
      </w:r>
      <w:r w:rsidRPr="007B5EDB">
        <w:rPr>
          <w:rStyle w:val="StyleUnderline"/>
          <w:b/>
          <w:sz w:val="12"/>
        </w:rPr>
        <w:t>¶</w:t>
      </w:r>
      <w:r w:rsidRPr="007B5EDB">
        <w:rPr>
          <w:rFonts w:ascii="Georgia" w:hAnsi="Georgia"/>
          <w:sz w:val="10"/>
        </w:rPr>
        <w:t xml:space="preserve"> Delgado (ibid.) gives </w:t>
      </w:r>
      <w:r w:rsidRPr="009251F1">
        <w:rPr>
          <w:rStyle w:val="StyleUnderline"/>
        </w:rPr>
        <w:t>an example of the practical nature of 'white privi- lege' when 'store clerks put change directly in the upraised palms of white customers but lay the coins down on the counter for blacks or Latinos/ Latinas'.</w:t>
      </w:r>
      <w:r w:rsidRPr="007B5EDB">
        <w:rPr>
          <w:rFonts w:ascii="Georgia" w:hAnsi="Georgia"/>
          <w:sz w:val="10"/>
        </w:rPr>
        <w:t xml:space="preserve"> </w:t>
      </w:r>
      <w:r w:rsidRPr="009251F1">
        <w:rPr>
          <w:rStyle w:val="StyleUnderline"/>
        </w:rPr>
        <w:t>For Critical Race Theorists, such practices are also enshrined struc- turally in 'white supremacist' societies. For Marxists, the class element is crucial. Rich people of color are less likely to get their change thrust on the counter</w:t>
      </w:r>
      <w:r w:rsidRPr="007B5EDB">
        <w:rPr>
          <w:rFonts w:ascii="Georgia" w:hAnsi="Georgia"/>
          <w:sz w:val="10"/>
        </w:rPr>
        <w:t xml:space="preserve">. Moreover, </w:t>
      </w:r>
      <w:r w:rsidRPr="007B5EDB">
        <w:rPr>
          <w:rStyle w:val="StyleUnderline"/>
        </w:rPr>
        <w:t>well-off people of color will tend to shop in more 'up- market' stores, and will be more disposed to the use of plastic as a form of payment.</w:t>
      </w:r>
      <w:r w:rsidRPr="007B5EDB">
        <w:rPr>
          <w:rStyle w:val="StyleUnderline"/>
          <w:b/>
          <w:sz w:val="12"/>
        </w:rPr>
        <w:t>¶</w:t>
      </w:r>
      <w:r w:rsidRPr="007B5EDB">
        <w:rPr>
          <w:rStyle w:val="StyleUnderline"/>
        </w:rPr>
        <w:t xml:space="preserve"> Critical Race Theorists believe that all white people are beneficiaries of 'white supremacy' and 'white privilege'.</w:t>
      </w:r>
      <w:r w:rsidRPr="007B5EDB">
        <w:rPr>
          <w:rFonts w:ascii="Georgia" w:hAnsi="Georgia"/>
          <w:sz w:val="10"/>
        </w:rPr>
        <w:t xml:space="preserve"> Gillborn (2008, p. 34) states that while they are not all active in identical ways, and do not all draw similar advantages, '[a]ll White-identified people are implicated in ... [relations of shared power and dominance]- ... they do all benefit, whether they like it or not'.</w:t>
      </w:r>
      <w:r w:rsidRPr="007B5EDB">
        <w:rPr>
          <w:rFonts w:ascii="Georgia" w:hAnsi="Georgia"/>
          <w:sz w:val="12"/>
        </w:rPr>
        <w:t>¶</w:t>
      </w:r>
      <w:r w:rsidRPr="007B5EDB">
        <w:rPr>
          <w:rFonts w:ascii="Georgia" w:hAnsi="Georgia"/>
          <w:sz w:val="10"/>
        </w:rPr>
        <w:t xml:space="preserve"> Sabina E. Vaught and Angelina E. Castagno (2008, p. 99) would appear to hold similar views and refer to 'the ways in which power over others ... benefits Whites individually and collectively' (p. 99), and specif- ically emphasize white privilege's 'structural nature' (p. 100). They argue (2008, p. 96) that 'Whiteness as property is a concept that reflects the conflation ofWhiteness with the exclusive rights to freedom, to the enjoy- ment ofcertain privileges, and l:o the ability to draw advantage from these rights'. Following Cheryl Harris (1993, p. 1721) they state that 'to be identified as white' was 'to have the property of being white. </w:t>
      </w:r>
      <w:r w:rsidRPr="007B5EDB">
        <w:rPr>
          <w:rStyle w:val="StyleUnderline"/>
        </w:rPr>
        <w:t>Whiteness was the characteristic, the attribute, the property of free human beings'. 'In this way', Vaught and Castagno (2008, p. 96) continue, 'individual White persons came to exercise, benefit from, and mutually create and recreate a larger structural system of collective, institutional White priv- ilege'</w:t>
      </w:r>
      <w:r w:rsidRPr="007B5EDB">
        <w:rPr>
          <w:rFonts w:ascii="Georgia" w:hAnsi="Georgia"/>
          <w:sz w:val="10"/>
        </w:rPr>
        <w:t xml:space="preserve"> (ibid.). Again, following Harris (1993, p. 1762), they refer to 'the continued right to determine meaning' (Vaught and Castagno, 2008, p. 101), and make reference to Peggy Mcintosh's (1988) notion of sys- temic 'arbitrarily-awarded' privilege (Vaught and Castagno, 2008, p. 99). </w:t>
      </w:r>
      <w:r w:rsidRPr="007B5EDB">
        <w:rPr>
          <w:rStyle w:val="StyleUnderline"/>
        </w:rPr>
        <w:t>They conclude that the societal systems 'that sustain the reign of White race privilege are peopled and the concurrent, interactive acts of individu- als and systems inexorably reinforce and entrench pervasive racial power across institutions, sites and events'</w:t>
      </w:r>
      <w:r w:rsidRPr="007B5EDB">
        <w:rPr>
          <w:rFonts w:ascii="Georgia" w:hAnsi="Georgia"/>
          <w:sz w:val="10"/>
        </w:rPr>
        <w:t xml:space="preserve"> (p. 96). </w:t>
      </w:r>
      <w:r w:rsidRPr="007B5EDB">
        <w:rPr>
          <w:rStyle w:val="StyleUnderline"/>
        </w:rPr>
        <w:t xml:space="preserve">'White racial power', they claim, 'permeates every institution' </w:t>
      </w:r>
      <w:r w:rsidRPr="007B5EDB">
        <w:rPr>
          <w:rFonts w:ascii="Georgia" w:hAnsi="Georgia"/>
          <w:sz w:val="10"/>
        </w:rPr>
        <w:t xml:space="preserve">(p. 101). When Gillborn makes reference to </w:t>
      </w:r>
      <w:r w:rsidRPr="007B5EDB">
        <w:rPr>
          <w:rFonts w:ascii="Georgia" w:hAnsi="Georgia"/>
          <w:sz w:val="10"/>
        </w:rPr>
        <w:lastRenderedPageBreak/>
        <w:t>Mcintosh's 'famously listed 50 privi- leges' (Gillborn, 2008, p. 35),</w:t>
      </w:r>
      <w:r w:rsidRPr="007B5EDB">
        <w:rPr>
          <w:rStyle w:val="StyleUnderline"/>
        </w:rPr>
        <w:t xml:space="preserve"> and describes them as 'privileges that accrue from being identified as White', he has seriously misunderstood Mcintosh's list. In merely describing the privileges as accruing from being identified as white, he decontextualizes and dehistoricizes her analysis</w:t>
      </w:r>
      <w:r w:rsidRPr="007B5EDB">
        <w:rPr>
          <w:rFonts w:ascii="Georgia" w:hAnsi="Georgia"/>
          <w:sz w:val="10"/>
        </w:rPr>
        <w:t>. In actual fact, Mcintosh contextualizes white privilege with respect to her social class posi- tion as a white academic with respect to her 'Afro-American co-workers, friends, and acquaintances' with whom she comes into 'daily or frequent con· tact in this particular time, place, and line ofwork' (p. 293).4 Homogenizing the social relations of all white people ignores, of course, this crucial social class dimension of privilege and power.</w:t>
      </w:r>
      <w:r w:rsidRPr="007B5EDB">
        <w:rPr>
          <w:rFonts w:ascii="Georgia" w:hAnsi="Georgia"/>
          <w:sz w:val="12"/>
        </w:rPr>
        <w:t>¶</w:t>
      </w:r>
      <w:r w:rsidRPr="007B5EDB">
        <w:rPr>
          <w:rFonts w:ascii="Georgia" w:hAnsi="Georgia"/>
          <w:sz w:val="10"/>
        </w:rPr>
        <w:t xml:space="preserve"> Mills (1997, p. 37) acknowledges that not 'all whites are better off than all nonwhites, but [argues that] ... as a statistical generalization, the objec- tive life chances of whites are significantly better'. While this is, of course, true, we should not lose sight of the life chances of millions of working class white people. </w:t>
      </w:r>
      <w:r w:rsidRPr="007B5EDB">
        <w:rPr>
          <w:rStyle w:val="StyleUnderline"/>
        </w:rPr>
        <w:t>To take poverty as one example, in the United States, while it is the case that the number of black people living below the pov- erty line is some three times that of whites, this still leaves over 16 million 'white but not Hispanic' people living in poverty in the United States</w:t>
      </w:r>
      <w:r w:rsidRPr="007B5EDB">
        <w:rPr>
          <w:rFonts w:ascii="Georgia" w:hAnsi="Georgia"/>
          <w:sz w:val="10"/>
        </w:rPr>
        <w:t xml:space="preserve"> (U.S. Census Bureau, 2007). This is indicative ofa society predicated on racialized capitalism, rather than indicative of a white supremacist society. While the United States is witnessing the effects ofthe New Racial Domain (Marable, 2004-see below) with massively disproportionate effects on black people and other people of color, white people are also affected. In the United Kingdom, there are similar indicators of a society underpinned by rampant racism, with black people currently twice as poor as whites, and those of Pakistani and Bangladeshi origin over three times as poor as whites (Platt, 2007).5 Once again, however, this still leaves some 12 million poor white people in the United Kingdom, who are, like their American counterparts, on the receiving end of global neoliberal capitalism. The devastating effects ofsocial class exploitation and oppression are masked by CRT blanket asser· tions of 'white supremacy' and 'white privilege'.</w:t>
      </w:r>
      <w:r w:rsidRPr="007B5EDB">
        <w:rPr>
          <w:rFonts w:ascii="Georgia" w:hAnsi="Georgia"/>
          <w:sz w:val="12"/>
        </w:rPr>
        <w:t>¶</w:t>
      </w:r>
      <w:r w:rsidRPr="007B5EDB">
        <w:rPr>
          <w:rFonts w:ascii="Georgia" w:hAnsi="Georgia"/>
          <w:sz w:val="10"/>
        </w:rPr>
        <w:t xml:space="preserve"> There are further problems with the homogenization of all whites. First it masks essential power relations in capitalist societies. For Marxists, the ruling class are by definition those with power since it is they who own the means of production, and the working class, in having to sell their labor power in order to survive, are (also by definition) the class largely without power. The manifestations of this major power imbalance in the capital/ labor relation massively affects relative degrees of privilege in capitalist, the aforementioned rates of poverty being just one.</w:t>
      </w:r>
      <w:r w:rsidRPr="007B5EDB">
        <w:rPr>
          <w:rFonts w:ascii="Georgia" w:hAnsi="Georgia"/>
          <w:sz w:val="12"/>
        </w:rPr>
        <w:t>¶</w:t>
      </w:r>
      <w:r w:rsidRPr="007B5EDB">
        <w:rPr>
          <w:rFonts w:ascii="Georgia" w:hAnsi="Georgia"/>
          <w:sz w:val="10"/>
        </w:rPr>
        <w:t xml:space="preserve"> Lack of power for the working class is particularly evident in countries like the United States and the United Kingdom where that class has been successfully interpellated (Althusser's concept of interpellation, outlined in chapter 1 of this volume). Moreover, some of the very privileges that poor white people possess are in a very real sense compensatory privileges. For example, Delgado (2008, personal correspondence) has introduced the</w:t>
      </w:r>
      <w:r w:rsidRPr="007B5EDB">
        <w:rPr>
          <w:rFonts w:ascii="Georgia" w:hAnsi="Georgia"/>
          <w:sz w:val="12"/>
        </w:rPr>
        <w:t>¶</w:t>
      </w:r>
      <w:r w:rsidRPr="007B5EDB">
        <w:rPr>
          <w:rFonts w:ascii="Georgia" w:hAnsi="Georgia"/>
          <w:sz w:val="10"/>
        </w:rPr>
        <w:t xml:space="preserve"> concept of 'paltry privileges' to describe those 'privileges' that whites enjoy that compensate for the fact that they are living ii). impoverished conditions with low paid jobs, unpaid bills and poor life chances. Alpesh Maisuria and I (Cole and Maisuria, 2008) made a similar point when referring to the suc- cess ofsoccer in keeping white workers in line: Ruling class success in maintaining hegemony in the light of the disparity of wealth and the imperial quest was displayed in England during the 2006 World Cup by the number of St. George flags signifying a solid patriotism in run-down (white) working class estates, on white vans, on dated cars exhibit- ing a 'proud to be British' display. In addition, as economically active migrant workers from Eastern Europe enter the UK (a great benefit for capital, and for the middle strata who want their homes cleaned or renovated cheaply), the (white) working class, who spontaneously resist neo-liberalism by resisting working for low wages that will increase their immiseration, need to be assured that they 'still count'. Hence the ruse ofcapital is to open the markets, and the role ofsections ofthe tabloid media is to racialize migrant workers to keep the (white) working class happy with their lot with the mindset that 'at least we are not Polish or Asian or black, and we've got our flag and, despite everything, our brave boys in Iraq did us proud.</w:t>
      </w:r>
      <w:r w:rsidRPr="007B5EDB">
        <w:rPr>
          <w:rFonts w:ascii="Georgia" w:hAnsi="Georgia"/>
          <w:sz w:val="12"/>
        </w:rPr>
        <w:t>¶</w:t>
      </w:r>
      <w:r w:rsidRPr="007B5EDB">
        <w:rPr>
          <w:rFonts w:ascii="Georgia" w:hAnsi="Georgia"/>
          <w:sz w:val="10"/>
        </w:rPr>
        <w:t xml:space="preserve"> In Althusser's words, their response is: 'That's obvious! That's right! That's true!' (Althusser, 1971, p. 173). In this case the homogenization ofall whites obfuscates the ideological element of the capital/labor relation. While it is undoubtedly true that racism and xeno-racism (see below) have penetrated large sections of the white working class, resulting in racist practices that contribute to the hegemony of whites, and while it is clearly the case that members ofthe (predominantly though not exclusively) white ruling class are the beneficiaries of this, it is certainly not white people as a whole who hold such power (Cole and Maisuria, 2008). For example, sections of the white working class in England have voted for the fascist British National Party (BNP) at recent elections precisely because they feel that they are treated with less equality than others (Cruddas et al., 2005).</w:t>
      </w:r>
      <w:r w:rsidRPr="007B5EDB">
        <w:rPr>
          <w:rFonts w:ascii="Georgia" w:hAnsi="Georgia"/>
          <w:sz w:val="12"/>
        </w:rPr>
        <w:t>¶</w:t>
      </w:r>
      <w:r w:rsidRPr="007B5EDB">
        <w:rPr>
          <w:rFonts w:ascii="Georgia" w:hAnsi="Georgia"/>
          <w:sz w:val="10"/>
        </w:rPr>
        <w:t xml:space="preserve"> </w:t>
      </w:r>
      <w:r w:rsidRPr="007B5EDB">
        <w:rPr>
          <w:rStyle w:val="StyleUnderline"/>
        </w:rPr>
        <w:t>There are thus a number of problems with homogenizing all white peo- ple. Attempts to do this ignore capitalist social relations, which are infused with the crucial dimensions ofsocial class, power and ideology.</w:t>
      </w:r>
    </w:p>
    <w:p w:rsidR="007C08FF" w:rsidRPr="003010D3" w:rsidRDefault="007C08FF" w:rsidP="007C08FF">
      <w:pPr>
        <w:pStyle w:val="Heading4"/>
        <w:rPr>
          <w:rFonts w:ascii="Georgia" w:hAnsi="Georgia"/>
        </w:rPr>
      </w:pPr>
      <w:r>
        <w:rPr>
          <w:rFonts w:ascii="Georgia" w:hAnsi="Georgia"/>
        </w:rPr>
        <w:t xml:space="preserve">Racism is complex and changing—the only way to understand it is through relating it to the development of capitalism </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38-39, 2009//SRSL)</w:t>
      </w:r>
    </w:p>
    <w:p w:rsidR="007C08FF" w:rsidRPr="002077E8" w:rsidRDefault="007C08FF" w:rsidP="007C08FF">
      <w:pPr>
        <w:rPr>
          <w:rStyle w:val="StyleUnderline"/>
        </w:rPr>
      </w:pPr>
      <w:r w:rsidRPr="003010D3">
        <w:rPr>
          <w:rFonts w:ascii="Georgia" w:hAnsi="Georgia"/>
        </w:rPr>
        <w:t>It should be clear from the above analysis that I favor a wide-ranging defi- nition of racism and racialization in order to account for</w:t>
      </w:r>
      <w:r w:rsidRPr="005F1167">
        <w:rPr>
          <w:rStyle w:val="StyleUnderline"/>
        </w:rPr>
        <w:t xml:space="preserve"> changes in racism which accompany changes in the capitalist mode of production</w:t>
      </w:r>
      <w:r w:rsidRPr="003010D3">
        <w:rPr>
          <w:rFonts w:ascii="Georgia" w:hAnsi="Georgia"/>
        </w:rPr>
        <w:t xml:space="preserve">. Shortly, I would like to offer my preferred definition of racism. I should point out at this stage that this definition is different to that favored by a number ofother Marxists who prefer the analysis of Robert Miles. </w:t>
      </w:r>
      <w:r w:rsidRPr="002077E8">
        <w:rPr>
          <w:rStyle w:val="StyleUnderline"/>
        </w:rPr>
        <w:t xml:space="preserve">Miles and his associates¶ are totally against inflation of the concept of racism. Miles (1989) argues against inflating the concept of racism to include actions and processes as well as discourses. </w:t>
      </w:r>
      <w:r w:rsidRPr="003010D3">
        <w:rPr>
          <w:rFonts w:ascii="Georgia" w:hAnsi="Georgia"/>
        </w:rPr>
        <w:t xml:space="preserve">Indeed, he argues </w:t>
      </w:r>
      <w:r w:rsidRPr="002077E8">
        <w:rPr>
          <w:rStyle w:val="StyleUnderline"/>
        </w:rPr>
        <w:t>that 'racism' should be used to refer exclusively to an ideological phenomenon, and not to exclusionary practices.</w:t>
      </w:r>
      <w:r w:rsidRPr="003010D3">
        <w:rPr>
          <w:rFonts w:ascii="Georgia" w:hAnsi="Georgia"/>
        </w:rPr>
        <w:t xml:space="preserve"> He gives three reasons for this. First, </w:t>
      </w:r>
      <w:r w:rsidRPr="002077E8">
        <w:rPr>
          <w:rStyle w:val="StyleUnderline"/>
        </w:rPr>
        <w:t>exclusionary practice can result from both intentional and unintentional actions</w:t>
      </w:r>
      <w:r w:rsidRPr="003010D3">
        <w:rPr>
          <w:rFonts w:ascii="Georgia" w:hAnsi="Georgia"/>
        </w:rPr>
        <w:t xml:space="preserve"> (Miles, 1989, p. 78). I would argue, however, </w:t>
      </w:r>
      <w:r w:rsidRPr="002077E8">
        <w:rPr>
          <w:rStyle w:val="StyleUnderline"/>
        </w:rPr>
        <w:t xml:space="preserve">that the fact that racist discourse is unintentional does not detract from its capacity to embody racism. For its recipients, effect is more¶ important than intention </w:t>
      </w:r>
      <w:r w:rsidRPr="003010D3">
        <w:rPr>
          <w:rFonts w:ascii="Georgia" w:hAnsi="Georgia"/>
        </w:rPr>
        <w:t xml:space="preserve">(see my definition of racism later in this chapter). Second, </w:t>
      </w:r>
      <w:r w:rsidRPr="002077E8">
        <w:rPr>
          <w:rStyle w:val="StyleUnderline"/>
        </w:rPr>
        <w:t>such practices do not presuppose the nature of the determination, for example, the disadvantaged position of black people is not necessarily the result of racism</w:t>
      </w:r>
      <w:r w:rsidRPr="003010D3">
        <w:rPr>
          <w:rFonts w:ascii="Georgia" w:hAnsi="Georgia"/>
        </w:rPr>
        <w:t xml:space="preserve"> (ibid.). However, the fact that </w:t>
      </w:r>
      <w:r w:rsidRPr="002077E8">
        <w:rPr>
          <w:rStyle w:val="StyleUnderline"/>
        </w:rPr>
        <w:t>the 'disadvantaged position of black people is not necessarily the result of racism' is addressed by Miles' own theoretical approach, a class-based analysis which also recognizes other bases of unequal treatment</w:t>
      </w:r>
      <w:r w:rsidRPr="003010D3">
        <w:rPr>
          <w:rFonts w:ascii="Georgia" w:hAnsi="Georgia"/>
        </w:rPr>
        <w:t xml:space="preserve">. Therefore, I would argue, </w:t>
      </w:r>
      <w:r w:rsidRPr="002077E8">
        <w:rPr>
          <w:rStyle w:val="StyleUnderline"/>
        </w:rPr>
        <w:t>this recognition does not need the singling out that Miles affords it. Miles' third reason for mak- ing racism exclusively ideological is that there is a dialectical relationship between exclusion and inclusion: to exclude is simultaneously to include and vice versa, for example the overrepresentation ofAfrican-Caribbean children in 'special schools' for the 'educationally subnormal'</w:t>
      </w:r>
      <w:r w:rsidRPr="003010D3">
        <w:rPr>
          <w:rFonts w:ascii="Georgia" w:hAnsi="Georgia"/>
        </w:rPr>
        <w:t xml:space="preserve"> (ESN) in the 1960s involves both exclusion from 'normal schools' and inclusion in ESN schools (ibid</w:t>
      </w:r>
      <w:r w:rsidRPr="002077E8">
        <w:rPr>
          <w:rStyle w:val="StyleUnderline"/>
        </w:rPr>
        <w:t xml:space="preserve">.). I do not see the purpose of this attempt to privilege inclusion. The simultaneous inclusion of black people entailed by exclusion is, by and large, a negative inclusion, as in the case of Miles' own example of ESN schools. There are, </w:t>
      </w:r>
      <w:r w:rsidRPr="002077E8">
        <w:rPr>
          <w:rStyle w:val="StyleUnderline"/>
        </w:rPr>
        <w:lastRenderedPageBreak/>
        <w:t>ofcourse, situations where exclusion on account ofthe application of positive labels leads to positive consequences for those thus labeled.</w:t>
      </w:r>
      <w:r w:rsidRPr="003010D3">
        <w:rPr>
          <w:rFonts w:ascii="Georgia" w:hAnsi="Georgia"/>
        </w:rPr>
        <w:t xml:space="preserve"> The way monarchies and aristocracies are perceived is an obvious example. They are excluded from everyday life but included in very elite settings with multi- ple positive benefits. </w:t>
      </w:r>
      <w:r w:rsidRPr="002077E8">
        <w:rPr>
          <w:rStyle w:val="StyleUnderline"/>
        </w:rPr>
        <w:t>I fail to see how Miles' observation about the dialectical relationship between exclusion and inclusion informs an analysis of While I understand Miles' desire to retain a Marxist analysis, and not to reify racism</w:t>
      </w:r>
      <w:r w:rsidRPr="003010D3">
        <w:rPr>
          <w:rFonts w:ascii="Georgia" w:hAnsi="Georgia"/>
        </w:rPr>
        <w:t xml:space="preserve"> (since describing actions and processes as 'racist' may forestall an analysis of various practices in different historical periods of capitalist devel- opment), </w:t>
      </w:r>
      <w:r w:rsidRPr="002077E8">
        <w:rPr>
          <w:rStyle w:val="StyleUnderline"/>
        </w:rPr>
        <w:t>it is my view, as I attempted to demonstrate in this book, that it is precisely the Marxist concept of racialization</w:t>
      </w:r>
      <w:r w:rsidRPr="003010D3">
        <w:rPr>
          <w:rFonts w:ascii="Georgia" w:hAnsi="Georgia"/>
        </w:rPr>
        <w:t xml:space="preserve"> (and xeno-racialization</w:t>
      </w:r>
      <w:r w:rsidRPr="002077E8">
        <w:rPr>
          <w:rStyle w:val="StyleUnderline"/>
        </w:rPr>
        <w:t>) that enables, and indeed requires, a persistent and constant analysis of the multi- ple manifestations ofracism in different phases ofthe capitalist mode ofpro- duction in different historical periods</w:t>
      </w:r>
      <w:r w:rsidRPr="003010D3">
        <w:rPr>
          <w:rFonts w:ascii="Georgia" w:hAnsi="Georgia"/>
        </w:rPr>
        <w:t>. Indeed, I try to show in this chapter</w:t>
      </w:r>
      <w:r w:rsidRPr="003010D3">
        <w:rPr>
          <w:rFonts w:ascii="Georgia" w:hAnsi="Georgia"/>
          <w:sz w:val="12"/>
        </w:rPr>
        <w:t xml:space="preserve">¶ </w:t>
      </w:r>
      <w:r w:rsidRPr="003010D3">
        <w:rPr>
          <w:rFonts w:ascii="Georgia" w:hAnsi="Georgia"/>
        </w:rPr>
        <w:t>racism.</w:t>
      </w:r>
      <w:r w:rsidRPr="003010D3">
        <w:rPr>
          <w:rFonts w:ascii="Georgia" w:hAnsi="Georgia"/>
          <w:sz w:val="12"/>
        </w:rPr>
        <w:t xml:space="preserve">¶ </w:t>
      </w:r>
      <w:r w:rsidRPr="003010D3">
        <w:rPr>
          <w:rFonts w:ascii="Georgia" w:hAnsi="Georgia"/>
        </w:rPr>
        <w:t xml:space="preserve">hat, contrary to Miles, </w:t>
      </w:r>
      <w:r w:rsidRPr="002077E8">
        <w:rPr>
          <w:rStyle w:val="StyleUnderline"/>
        </w:rPr>
        <w:t xml:space="preserve">not only should racism be inflated to incorporate actions, processes and practices, but that it should, in fact, be inflated con- siderably to include a wide range of actions, processes and practices. </w:t>
      </w:r>
      <w:r w:rsidRPr="003010D3">
        <w:rPr>
          <w:rFonts w:ascii="Georgia" w:hAnsi="Georgia"/>
        </w:rPr>
        <w:t>Miles' position on not inflating the concept of racism retains a fervent following in the Department of Sociology at the University of Glasgow where Miles first expounded his views on racism and racialization. I attended a work- shop there in 2006, entitled What can Marxism teach Critical Race Theory about Racism (Centre for Research on Racism, Ethnicity and Nationalism (CRREN) Department of Sociology, University of Glasgow). Some Marxist sociologists who attended were quite insistent on defending Miles' position, and stressed the need to use Marxist terminology rather than the concept of racism (though no such terminology was generally forthcoming).17 One contributor went as far as to express the view that 'there is not a lot ofracism out there'. Another, also following Miles, stated that racism should be nar- rowed down, and confined to the level of ideas, and that actions should not be described as racist. The same delegate found the concept of racialization problematic, adding that people 'magically becoming racialized' is mean- ingless. Another delegate argued that, whereas once people were sure what racism was; now both in the United Kingdom and globally, it is difficult to understand what racism is. Miles and the Marxist defenders of his position are right to be wary of any tendency to call everything 'racist' and thereby to foreclose discussion. However, in my view</w:t>
      </w:r>
      <w:r w:rsidRPr="002077E8">
        <w:rPr>
          <w:rStyle w:val="StyleUnderline"/>
        </w:rPr>
        <w:t>, there are grounds for believ- ing that if an action or process is perceived to be racist then it probably is</w:t>
      </w:r>
      <w:r w:rsidRPr="003010D3">
        <w:rPr>
          <w:rFonts w:ascii="Georgia" w:hAnsi="Georgia"/>
        </w:rPr>
        <w:t>. Indeed this is enshrined in the excellent UK Race Relations (Amendment) Act (2000). What I think should distinguish a Marxist analysis of racism is the attempt to relate various instances of racism and (xeno-) racialization to different stages in capitalist development (some examples are given later in this chapter), but also to relate them to political and other ideological fac- tors. This is not to say that all individual or institutional instances ofracism and racialization are reducible to the economy (Miles acknowledges this as a functionalist position), but that racism and racialization in capitalist coun-</w:t>
      </w:r>
      <w:r w:rsidRPr="003010D3">
        <w:rPr>
          <w:rFonts w:ascii="Georgia" w:hAnsi="Georgia"/>
          <w:sz w:val="12"/>
        </w:rPr>
        <w:t xml:space="preserve">¶ </w:t>
      </w:r>
      <w:r w:rsidRPr="003010D3">
        <w:rPr>
          <w:rFonts w:ascii="Georgia" w:hAnsi="Georgia"/>
        </w:rPr>
        <w:t xml:space="preserve">tries needs to be understood in terms of stages in capitalist development. I take the position that there are striking similarities in actions and processes of racism and (xeno-) racialization directed against different people in dif- fering economic, political and ideological circumstances. </w:t>
      </w:r>
      <w:r w:rsidRPr="002077E8">
        <w:rPr>
          <w:rStyle w:val="StyleUnderline"/>
        </w:rPr>
        <w:t>This is notto claim that racism is primary and that all else flows from it, which is the position of Critical Race Theorists and was the fear of one delegate at the workshop, but to stress the need for retaining the concept of racism, widening it and relating it to developments in capitalism.</w:t>
      </w:r>
    </w:p>
    <w:p w:rsidR="007C08FF" w:rsidRPr="003010D3" w:rsidRDefault="007C08FF" w:rsidP="007C08FF">
      <w:pPr>
        <w:pStyle w:val="Heading4"/>
        <w:rPr>
          <w:rFonts w:ascii="Georgia" w:hAnsi="Georgia"/>
        </w:rPr>
      </w:pPr>
      <w:r>
        <w:rPr>
          <w:rFonts w:ascii="Georgia" w:hAnsi="Georgia"/>
        </w:rPr>
        <w:t xml:space="preserve">Racialization is in relation to capitalism and the appropriation of labor power </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41-42, 2009//SRSL)</w:t>
      </w:r>
    </w:p>
    <w:p w:rsidR="007C08FF" w:rsidRPr="00E20C7B" w:rsidRDefault="007C08FF" w:rsidP="007C08FF">
      <w:pPr>
        <w:rPr>
          <w:rFonts w:ascii="Georgia" w:hAnsi="Georgia"/>
          <w:sz w:val="12"/>
        </w:rPr>
      </w:pPr>
      <w:r w:rsidRPr="00E20C7B">
        <w:rPr>
          <w:rFonts w:ascii="Georgia" w:hAnsi="Georgia"/>
          <w:sz w:val="12"/>
        </w:rPr>
        <w:t xml:space="preserve">Miles (1987) has defined </w:t>
      </w:r>
      <w:r w:rsidRPr="00E20C7B">
        <w:rPr>
          <w:rStyle w:val="StyleUnderline"/>
        </w:rPr>
        <w:t xml:space="preserve">racialization as an ideological21 process that accompanies the appropriation oflabor power (the capacity to labor), where people are categorized falsely into the scientifically defunct notion </w:t>
      </w:r>
      <w:r w:rsidRPr="00E20C7B">
        <w:rPr>
          <w:rStyle w:val="StyleUnderline"/>
        </w:rPr>
        <w:lastRenderedPageBreak/>
        <w:t>of dis- tinct 'races'</w:t>
      </w:r>
      <w:r w:rsidRPr="00E20C7B">
        <w:rPr>
          <w:rFonts w:ascii="Georgia" w:hAnsi="Georgia"/>
          <w:sz w:val="12"/>
        </w:rPr>
        <w:t xml:space="preserve">. As Miles puts it, </w:t>
      </w:r>
      <w:r w:rsidRPr="00E20C7B">
        <w:rPr>
          <w:rStyle w:val="StyleUnderline"/>
        </w:rPr>
        <w:t>the processes are not explained by the fact of capitalist development (a functionalist position). Racialization, like racism, is socially constructed</w:t>
      </w:r>
      <w:r w:rsidRPr="00E20C7B">
        <w:rPr>
          <w:rFonts w:ascii="Georgia" w:hAnsi="Georgia"/>
          <w:sz w:val="12"/>
        </w:rPr>
        <w:t xml:space="preserve">. In Miles' (1989, p. 75) words, </w:t>
      </w:r>
      <w:r w:rsidRPr="00E20C7B">
        <w:rPr>
          <w:rStyle w:val="StyleUnderline"/>
        </w:rPr>
        <w:t>racialization refers to 'those instances where social relations between people have been structured</w:t>
      </w:r>
      <w:r w:rsidRPr="00E20C7B">
        <w:rPr>
          <w:rFonts w:ascii="Georgia" w:hAnsi="Georgia"/>
          <w:sz w:val="12"/>
        </w:rPr>
        <w:t xml:space="preserve">. by the signification of human biological characteristics [elsewhere in the same book, Miles (1989, p. 79) has added cultural characteristics] in such a way as to </w:t>
      </w:r>
      <w:r w:rsidRPr="00E20C7B">
        <w:rPr>
          <w:rStyle w:val="StyleUnderline"/>
        </w:rPr>
        <w:t>define and construct differentiated social collectivities'</w:t>
      </w:r>
      <w:r w:rsidRPr="00E20C7B">
        <w:rPr>
          <w:rFonts w:ascii="Georgia" w:hAnsi="Georgia"/>
          <w:sz w:val="12"/>
        </w:rPr>
        <w:t xml:space="preserve"> (my emphasis</w:t>
      </w:r>
      <w:r w:rsidRPr="00E20C7B">
        <w:rPr>
          <w:rStyle w:val="StyleUnderline"/>
        </w:rPr>
        <w:t>). Consistent with my own definition of racism I would want to add, in addition to 'the biological' and 'the cultural', the other dimen- sions outlined above</w:t>
      </w:r>
      <w:r w:rsidRPr="00E20C7B">
        <w:rPr>
          <w:rFonts w:ascii="Georgia" w:hAnsi="Georgia"/>
          <w:sz w:val="12"/>
        </w:rPr>
        <w:t>. '[T]he process of racialization', Miles states, 'cannot be adequately understood without a conception of, and explanation for the complex interplay of different modes of production and, in particular, of the social relations necessarily established in the course of material produc- tion' (Miles, 1987, p. 7). It is this articulation with modes of production which makes the concepts ofracialization and xeno-racialization inherently Marxist. 22</w:t>
      </w:r>
    </w:p>
    <w:p w:rsidR="00331F90" w:rsidRPr="00331F90" w:rsidRDefault="00331F90" w:rsidP="00331F90">
      <w:pPr>
        <w:pStyle w:val="Heading3"/>
      </w:pPr>
      <w:r>
        <w:lastRenderedPageBreak/>
        <w:t>AT: Race Rt/C Slavery</w:t>
      </w:r>
    </w:p>
    <w:p w:rsidR="00160B13" w:rsidRDefault="00160B13" w:rsidP="00160B13">
      <w:pPr>
        <w:pStyle w:val="Heading4"/>
        <w:rPr>
          <w:lang w:eastAsia="zh-CN"/>
        </w:rPr>
      </w:pPr>
      <w:r>
        <w:rPr>
          <w:lang w:eastAsia="zh-CN"/>
        </w:rPr>
        <w:t>The capitalist mindset enabled slavery</w:t>
      </w:r>
    </w:p>
    <w:p w:rsidR="00160B13" w:rsidRPr="002850BF" w:rsidRDefault="00160B13" w:rsidP="00160B13">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160B13" w:rsidRDefault="00160B13" w:rsidP="00160B13">
      <w:pPr>
        <w:rPr>
          <w:lang w:eastAsia="zh-CN"/>
        </w:rPr>
      </w:pPr>
      <w:r>
        <w:rPr>
          <w:lang w:eastAsia="zh-CN"/>
        </w:rPr>
        <w:t xml:space="preserve">The </w:t>
      </w:r>
      <w:r w:rsidRPr="00C70BB7">
        <w:rPr>
          <w:rStyle w:val="TitleChar"/>
        </w:rPr>
        <w:t>dissolution</w:t>
      </w:r>
      <w:r>
        <w:rPr>
          <w:rStyle w:val="TitleChar"/>
        </w:rPr>
        <w:t xml:space="preserve"> </w:t>
      </w:r>
      <w:r w:rsidRPr="00C70BB7">
        <w:rPr>
          <w:rStyle w:val="TitleChar"/>
        </w:rPr>
        <w:t>of</w:t>
      </w:r>
      <w:r>
        <w:rPr>
          <w:rStyle w:val="TitleChar"/>
        </w:rPr>
        <w:t xml:space="preserve"> </w:t>
      </w:r>
      <w:r w:rsidRPr="00C70BB7">
        <w:rPr>
          <w:rStyle w:val="TitleChar"/>
        </w:rPr>
        <w:t>feudalism</w:t>
      </w:r>
      <w:r>
        <w:rPr>
          <w:rStyle w:val="TitleChar"/>
        </w:rPr>
        <w:t xml:space="preserve"> </w:t>
      </w:r>
      <w:r w:rsidRPr="00C70BB7">
        <w:rPr>
          <w:rStyle w:val="TitleChar"/>
        </w:rPr>
        <w:t>and</w:t>
      </w:r>
      <w:r>
        <w:rPr>
          <w:rStyle w:val="TitleChar"/>
        </w:rPr>
        <w:t xml:space="preserve"> </w:t>
      </w:r>
      <w:r w:rsidRPr="00C70BB7">
        <w:rPr>
          <w:rStyle w:val="TitleChar"/>
        </w:rPr>
        <w:t>the</w:t>
      </w:r>
      <w:r>
        <w:rPr>
          <w:rStyle w:val="TitleChar"/>
        </w:rPr>
        <w:t xml:space="preserve"> </w:t>
      </w:r>
      <w:r w:rsidRPr="00C70BB7">
        <w:rPr>
          <w:rStyle w:val="TitleChar"/>
        </w:rPr>
        <w:t>rise</w:t>
      </w:r>
      <w:r>
        <w:rPr>
          <w:rStyle w:val="TitleChar"/>
        </w:rPr>
        <w:t xml:space="preserve"> </w:t>
      </w:r>
      <w:r w:rsidRPr="00C70BB7">
        <w:rPr>
          <w:rStyle w:val="TitleChar"/>
        </w:rPr>
        <w:t>of</w:t>
      </w:r>
      <w:r>
        <w:rPr>
          <w:rStyle w:val="TitleChar"/>
        </w:rPr>
        <w:t xml:space="preserve"> </w:t>
      </w:r>
      <w:r w:rsidRPr="00C70BB7">
        <w:rPr>
          <w:rStyle w:val="TitleChar"/>
        </w:rPr>
        <w:t>mercantilism</w:t>
      </w:r>
      <w:r>
        <w:rPr>
          <w:rStyle w:val="TitleChar"/>
        </w:rPr>
        <w:t xml:space="preserve"> </w:t>
      </w:r>
      <w:r w:rsidRPr="00C70BB7">
        <w:rPr>
          <w:rStyle w:val="TitleChar"/>
        </w:rPr>
        <w:t>and</w:t>
      </w:r>
      <w:r>
        <w:rPr>
          <w:rStyle w:val="TitleChar"/>
        </w:rPr>
        <w:t xml:space="preserve"> </w:t>
      </w:r>
      <w:r w:rsidRPr="00C70BB7">
        <w:rPr>
          <w:rStyle w:val="TitleChar"/>
        </w:rPr>
        <w:t>capitalism</w:t>
      </w:r>
      <w:r>
        <w:rPr>
          <w:rStyle w:val="TitleChar"/>
        </w:rPr>
        <w:t xml:space="preserve"> </w:t>
      </w:r>
      <w:r w:rsidRPr="00C70BB7">
        <w:rPr>
          <w:rStyle w:val="TitleChar"/>
        </w:rPr>
        <w:t>did</w:t>
      </w:r>
      <w:r>
        <w:rPr>
          <w:rStyle w:val="TitleChar"/>
        </w:rPr>
        <w:t xml:space="preserve"> </w:t>
      </w:r>
      <w:r w:rsidRPr="00C70BB7">
        <w:rPr>
          <w:rStyle w:val="TitleChar"/>
        </w:rPr>
        <w:t>two</w:t>
      </w:r>
      <w:r>
        <w:rPr>
          <w:rStyle w:val="TitleChar"/>
        </w:rPr>
        <w:t xml:space="preserve"> </w:t>
      </w:r>
      <w:r w:rsidRPr="00C70BB7">
        <w:rPr>
          <w:rStyle w:val="TitleChar"/>
        </w:rPr>
        <w:t>things</w:t>
      </w:r>
      <w:r>
        <w:rPr>
          <w:rStyle w:val="TitleChar"/>
        </w:rPr>
        <w:t xml:space="preserve"> </w:t>
      </w:r>
      <w:r w:rsidRPr="00C70BB7">
        <w:rPr>
          <w:rStyle w:val="TitleChar"/>
        </w:rPr>
        <w:t>related</w:t>
      </w:r>
      <w:r>
        <w:rPr>
          <w:rStyle w:val="TitleChar"/>
        </w:rPr>
        <w:t xml:space="preserve"> </w:t>
      </w:r>
      <w:r w:rsidRPr="00C70BB7">
        <w:rPr>
          <w:rStyle w:val="TitleChar"/>
        </w:rPr>
        <w:t>to</w:t>
      </w:r>
      <w:r>
        <w:rPr>
          <w:rStyle w:val="TitleChar"/>
        </w:rPr>
        <w:t xml:space="preserve"> </w:t>
      </w:r>
      <w:r w:rsidRPr="00C70BB7">
        <w:rPr>
          <w:rStyle w:val="TitleChar"/>
        </w:rPr>
        <w:t>the</w:t>
      </w:r>
      <w:r>
        <w:rPr>
          <w:rStyle w:val="TitleChar"/>
        </w:rPr>
        <w:t xml:space="preserve"> </w:t>
      </w:r>
      <w:r w:rsidRPr="00C70BB7">
        <w:rPr>
          <w:rStyle w:val="TitleChar"/>
        </w:rPr>
        <w:t>rise</w:t>
      </w:r>
      <w:r>
        <w:rPr>
          <w:rStyle w:val="TitleChar"/>
        </w:rPr>
        <w:t xml:space="preserve"> </w:t>
      </w:r>
      <w:r w:rsidRPr="00C70BB7">
        <w:rPr>
          <w:rStyle w:val="TitleChar"/>
        </w:rPr>
        <w:t>of</w:t>
      </w:r>
      <w:r>
        <w:rPr>
          <w:rStyle w:val="TitleChar"/>
        </w:rPr>
        <w:t xml:space="preserve"> </w:t>
      </w:r>
      <w:r w:rsidRPr="00C70BB7">
        <w:rPr>
          <w:rStyle w:val="TitleChar"/>
        </w:rPr>
        <w:t>racism.</w:t>
      </w:r>
      <w:r>
        <w:rPr>
          <w:lang w:eastAsia="zh-CN"/>
        </w:rPr>
        <w:t xml:space="preserve"> First, these </w:t>
      </w:r>
      <w:r w:rsidRPr="00C70BB7">
        <w:rPr>
          <w:rStyle w:val="TitleChar"/>
        </w:rPr>
        <w:t>conditions</w:t>
      </w:r>
      <w:r>
        <w:rPr>
          <w:rStyle w:val="TitleChar"/>
        </w:rPr>
        <w:t xml:space="preserve"> </w:t>
      </w:r>
      <w:r w:rsidRPr="00C70BB7">
        <w:rPr>
          <w:rStyle w:val="TitleChar"/>
        </w:rPr>
        <w:t>generated</w:t>
      </w:r>
      <w:r>
        <w:rPr>
          <w:rStyle w:val="TitleChar"/>
        </w:rPr>
        <w:t xml:space="preserve"> </w:t>
      </w:r>
      <w:r w:rsidRPr="00C70BB7">
        <w:rPr>
          <w:rStyle w:val="TitleChar"/>
        </w:rPr>
        <w:t>a</w:t>
      </w:r>
      <w:r>
        <w:rPr>
          <w:rStyle w:val="TitleChar"/>
        </w:rPr>
        <w:t xml:space="preserve"> </w:t>
      </w:r>
      <w:r w:rsidRPr="00C70BB7">
        <w:rPr>
          <w:rStyle w:val="TitleChar"/>
        </w:rPr>
        <w:t>heightened</w:t>
      </w:r>
      <w:r>
        <w:rPr>
          <w:rStyle w:val="TitleChar"/>
        </w:rPr>
        <w:t xml:space="preserve"> </w:t>
      </w:r>
      <w:r w:rsidRPr="00C70BB7">
        <w:rPr>
          <w:rStyle w:val="TitleChar"/>
        </w:rPr>
        <w:t>sense</w:t>
      </w:r>
      <w:r>
        <w:rPr>
          <w:rStyle w:val="TitleChar"/>
        </w:rPr>
        <w:t xml:space="preserve"> </w:t>
      </w:r>
      <w:r w:rsidRPr="00C70BB7">
        <w:rPr>
          <w:rStyle w:val="TitleChar"/>
        </w:rPr>
        <w:t>of</w:t>
      </w:r>
      <w:r>
        <w:rPr>
          <w:rStyle w:val="TitleChar"/>
        </w:rPr>
        <w:t xml:space="preserve"> </w:t>
      </w:r>
      <w:r w:rsidRPr="00C70BB7">
        <w:rPr>
          <w:rStyle w:val="TitleChar"/>
        </w:rPr>
        <w:t>human</w:t>
      </w:r>
      <w:r>
        <w:rPr>
          <w:rStyle w:val="TitleChar"/>
        </w:rPr>
        <w:t xml:space="preserve"> </w:t>
      </w:r>
      <w:r w:rsidRPr="00C70BB7">
        <w:rPr>
          <w:rStyle w:val="TitleChar"/>
        </w:rPr>
        <w:t>alienation</w:t>
      </w:r>
      <w:r>
        <w:rPr>
          <w:rStyle w:val="TitleChar"/>
        </w:rPr>
        <w:t xml:space="preserve"> </w:t>
      </w:r>
      <w:r w:rsidRPr="00C70BB7">
        <w:rPr>
          <w:rStyle w:val="TitleChar"/>
        </w:rPr>
        <w:t>from</w:t>
      </w:r>
      <w:r>
        <w:rPr>
          <w:rStyle w:val="TitleChar"/>
        </w:rPr>
        <w:t xml:space="preserve"> </w:t>
      </w:r>
      <w:r w:rsidRPr="00C70BB7">
        <w:rPr>
          <w:rStyle w:val="TitleChar"/>
        </w:rPr>
        <w:t>community,</w:t>
      </w:r>
      <w:r>
        <w:rPr>
          <w:rStyle w:val="TitleChar"/>
        </w:rPr>
        <w:t xml:space="preserve"> </w:t>
      </w:r>
      <w:r w:rsidRPr="00C70BB7">
        <w:rPr>
          <w:rStyle w:val="TitleChar"/>
        </w:rPr>
        <w:t>labor,</w:t>
      </w:r>
      <w:r>
        <w:rPr>
          <w:rStyle w:val="TitleChar"/>
        </w:rPr>
        <w:t xml:space="preserve"> </w:t>
      </w:r>
      <w:r w:rsidRPr="00C70BB7">
        <w:rPr>
          <w:rStyle w:val="TitleChar"/>
        </w:rPr>
        <w:t>production,</w:t>
      </w:r>
      <w:r>
        <w:rPr>
          <w:rStyle w:val="TitleChar"/>
        </w:rPr>
        <w:t xml:space="preserve"> </w:t>
      </w:r>
      <w:r w:rsidRPr="00C70BB7">
        <w:rPr>
          <w:rStyle w:val="TitleChar"/>
        </w:rPr>
        <w:t>and</w:t>
      </w:r>
      <w:r>
        <w:rPr>
          <w:rStyle w:val="TitleChar"/>
        </w:rPr>
        <w:t xml:space="preserve"> </w:t>
      </w:r>
      <w:r w:rsidRPr="00C70BB7">
        <w:rPr>
          <w:rStyle w:val="TitleChar"/>
        </w:rPr>
        <w:t>self</w:t>
      </w:r>
      <w:r>
        <w:rPr>
          <w:lang w:eastAsia="zh-CN"/>
        </w:rPr>
        <w:t xml:space="preserve">. That is, the new, </w:t>
      </w:r>
      <w:r w:rsidRPr="00E73F30">
        <w:rPr>
          <w:rStyle w:val="TitleChar"/>
        </w:rPr>
        <w:t>postfeudal</w:t>
      </w:r>
      <w:r>
        <w:rPr>
          <w:rStyle w:val="TitleChar"/>
        </w:rPr>
        <w:t xml:space="preserve"> </w:t>
      </w:r>
      <w:r w:rsidRPr="00E73F30">
        <w:rPr>
          <w:rStyle w:val="TitleChar"/>
        </w:rPr>
        <w:t>people</w:t>
      </w:r>
      <w:r>
        <w:rPr>
          <w:rStyle w:val="TitleChar"/>
        </w:rPr>
        <w:t xml:space="preserve"> </w:t>
      </w:r>
      <w:r w:rsidRPr="00E73F30">
        <w:rPr>
          <w:rStyle w:val="TitleChar"/>
        </w:rPr>
        <w:t>became</w:t>
      </w:r>
      <w:r>
        <w:rPr>
          <w:rStyle w:val="TitleChar"/>
        </w:rPr>
        <w:t xml:space="preserve"> </w:t>
      </w:r>
      <w:r w:rsidRPr="00E73F30">
        <w:rPr>
          <w:rStyle w:val="TitleChar"/>
        </w:rPr>
        <w:t>alienated</w:t>
      </w:r>
      <w:r>
        <w:rPr>
          <w:rStyle w:val="TitleChar"/>
        </w:rPr>
        <w:t xml:space="preserve"> </w:t>
      </w:r>
      <w:r w:rsidRPr="00E73F30">
        <w:rPr>
          <w:rStyle w:val="TitleChar"/>
        </w:rPr>
        <w:t>from</w:t>
      </w:r>
      <w:r>
        <w:rPr>
          <w:rStyle w:val="TitleChar"/>
        </w:rPr>
        <w:t xml:space="preserve"> </w:t>
      </w:r>
      <w:r w:rsidRPr="00E73F30">
        <w:rPr>
          <w:rStyle w:val="TitleChar"/>
        </w:rPr>
        <w:t>community</w:t>
      </w:r>
      <w:r>
        <w:rPr>
          <w:lang w:eastAsia="zh-CN"/>
        </w:rPr>
        <w:t>, as they became dislocated from the land and as people became more transient</w:t>
      </w:r>
      <w:r w:rsidRPr="00E73F30">
        <w:rPr>
          <w:rStyle w:val="TitleChar"/>
        </w:rPr>
        <w:t>.</w:t>
      </w:r>
      <w:r>
        <w:rPr>
          <w:rStyle w:val="TitleChar"/>
        </w:rPr>
        <w:t xml:space="preserve"> </w:t>
      </w:r>
      <w:r w:rsidRPr="00E73F30">
        <w:rPr>
          <w:rStyle w:val="TitleChar"/>
        </w:rPr>
        <w:t>They</w:t>
      </w:r>
      <w:r>
        <w:rPr>
          <w:rStyle w:val="TitleChar"/>
        </w:rPr>
        <w:t xml:space="preserve"> </w:t>
      </w:r>
      <w:r w:rsidRPr="00E73F30">
        <w:rPr>
          <w:rStyle w:val="TitleChar"/>
        </w:rPr>
        <w:t>became</w:t>
      </w:r>
      <w:r>
        <w:rPr>
          <w:rStyle w:val="TitleChar"/>
        </w:rPr>
        <w:t xml:space="preserve"> </w:t>
      </w:r>
      <w:r w:rsidRPr="00E73F30">
        <w:rPr>
          <w:rStyle w:val="TitleChar"/>
        </w:rPr>
        <w:t>alienated</w:t>
      </w:r>
      <w:r>
        <w:rPr>
          <w:rStyle w:val="TitleChar"/>
        </w:rPr>
        <w:t xml:space="preserve"> </w:t>
      </w:r>
      <w:r w:rsidRPr="00E73F30">
        <w:rPr>
          <w:rStyle w:val="TitleChar"/>
        </w:rPr>
        <w:t>from</w:t>
      </w:r>
      <w:r>
        <w:rPr>
          <w:rStyle w:val="TitleChar"/>
        </w:rPr>
        <w:t xml:space="preserve"> </w:t>
      </w:r>
      <w:r w:rsidRPr="00E73F30">
        <w:rPr>
          <w:rStyle w:val="TitleChar"/>
        </w:rPr>
        <w:t>their</w:t>
      </w:r>
      <w:r>
        <w:rPr>
          <w:rStyle w:val="TitleChar"/>
        </w:rPr>
        <w:t xml:space="preserve"> </w:t>
      </w:r>
      <w:r w:rsidRPr="00E73F30">
        <w:rPr>
          <w:rStyle w:val="TitleChar"/>
        </w:rPr>
        <w:t>own</w:t>
      </w:r>
      <w:r>
        <w:rPr>
          <w:rStyle w:val="TitleChar"/>
        </w:rPr>
        <w:t xml:space="preserve"> </w:t>
      </w:r>
      <w:r w:rsidRPr="00E73F30">
        <w:rPr>
          <w:rStyle w:val="TitleChar"/>
        </w:rPr>
        <w:t>labor,</w:t>
      </w:r>
      <w:r>
        <w:rPr>
          <w:rStyle w:val="TitleChar"/>
        </w:rPr>
        <w:t xml:space="preserve"> </w:t>
      </w:r>
      <w:r w:rsidRPr="00E73F30">
        <w:rPr>
          <w:rStyle w:val="TitleChar"/>
        </w:rPr>
        <w:t>as</w:t>
      </w:r>
      <w:r>
        <w:rPr>
          <w:rStyle w:val="TitleChar"/>
        </w:rPr>
        <w:t xml:space="preserve"> </w:t>
      </w:r>
      <w:r w:rsidRPr="00E73F30">
        <w:rPr>
          <w:rStyle w:val="TitleChar"/>
        </w:rPr>
        <w:t>labor</w:t>
      </w:r>
      <w:r>
        <w:rPr>
          <w:rStyle w:val="TitleChar"/>
        </w:rPr>
        <w:t xml:space="preserve"> </w:t>
      </w:r>
      <w:r w:rsidRPr="00E73F30">
        <w:rPr>
          <w:rStyle w:val="TitleChar"/>
        </w:rPr>
        <w:t>became</w:t>
      </w:r>
      <w:r>
        <w:rPr>
          <w:rStyle w:val="TitleChar"/>
        </w:rPr>
        <w:t xml:space="preserve"> </w:t>
      </w:r>
      <w:r w:rsidRPr="00E73F30">
        <w:rPr>
          <w:rStyle w:val="TitleChar"/>
        </w:rPr>
        <w:t>a</w:t>
      </w:r>
      <w:r>
        <w:rPr>
          <w:rStyle w:val="TitleChar"/>
        </w:rPr>
        <w:t xml:space="preserve"> </w:t>
      </w:r>
      <w:r w:rsidRPr="00E73F30">
        <w:rPr>
          <w:rStyle w:val="TitleChar"/>
        </w:rPr>
        <w:t>commodity</w:t>
      </w:r>
      <w:r>
        <w:rPr>
          <w:rStyle w:val="TitleChar"/>
        </w:rPr>
        <w:t xml:space="preserve"> </w:t>
      </w:r>
      <w:r w:rsidRPr="00E73F30">
        <w:rPr>
          <w:rStyle w:val="TitleChar"/>
        </w:rPr>
        <w:t>to</w:t>
      </w:r>
      <w:r>
        <w:rPr>
          <w:rStyle w:val="TitleChar"/>
        </w:rPr>
        <w:t xml:space="preserve"> </w:t>
      </w:r>
      <w:r w:rsidRPr="00E73F30">
        <w:rPr>
          <w:rStyle w:val="TitleChar"/>
        </w:rPr>
        <w:t>be</w:t>
      </w:r>
      <w:r>
        <w:rPr>
          <w:rStyle w:val="TitleChar"/>
        </w:rPr>
        <w:t xml:space="preserve"> </w:t>
      </w:r>
      <w:r w:rsidRPr="00E73F30">
        <w:rPr>
          <w:rStyle w:val="TitleChar"/>
        </w:rPr>
        <w:t>sold</w:t>
      </w:r>
      <w:r>
        <w:rPr>
          <w:rStyle w:val="TitleChar"/>
        </w:rPr>
        <w:t xml:space="preserve"> </w:t>
      </w:r>
      <w:r w:rsidRPr="00E73F30">
        <w:rPr>
          <w:rStyle w:val="TitleChar"/>
        </w:rPr>
        <w:t>on</w:t>
      </w:r>
      <w:r>
        <w:rPr>
          <w:rStyle w:val="TitleChar"/>
        </w:rPr>
        <w:t xml:space="preserve"> </w:t>
      </w:r>
      <w:r w:rsidRPr="00E73F30">
        <w:rPr>
          <w:rStyle w:val="TitleChar"/>
        </w:rPr>
        <w:t>the</w:t>
      </w:r>
      <w:r>
        <w:rPr>
          <w:rStyle w:val="TitleChar"/>
        </w:rPr>
        <w:t xml:space="preserve"> </w:t>
      </w:r>
      <w:r w:rsidRPr="00E73F30">
        <w:rPr>
          <w:rStyle w:val="TitleChar"/>
        </w:rPr>
        <w:t>market</w:t>
      </w:r>
      <w:r w:rsidRPr="00171E5E">
        <w:rPr>
          <w:rStyle w:val="TitleChar"/>
        </w:rPr>
        <w:t>.</w:t>
      </w:r>
      <w:r>
        <w:rPr>
          <w:rStyle w:val="TitleChar"/>
        </w:rPr>
        <w:t xml:space="preserve"> </w:t>
      </w:r>
      <w:r w:rsidRPr="00171E5E">
        <w:rPr>
          <w:rStyle w:val="TitleChar"/>
        </w:rPr>
        <w:t>Labor</w:t>
      </w:r>
      <w:r>
        <w:rPr>
          <w:rStyle w:val="TitleChar"/>
        </w:rPr>
        <w:t xml:space="preserve"> </w:t>
      </w:r>
      <w:r w:rsidRPr="00171E5E">
        <w:rPr>
          <w:rStyle w:val="TitleChar"/>
        </w:rPr>
        <w:t>alienation</w:t>
      </w:r>
      <w:r>
        <w:rPr>
          <w:rStyle w:val="TitleChar"/>
        </w:rPr>
        <w:t xml:space="preserve"> </w:t>
      </w:r>
      <w:r w:rsidRPr="00171E5E">
        <w:rPr>
          <w:rStyle w:val="TitleChar"/>
        </w:rPr>
        <w:t>became</w:t>
      </w:r>
      <w:r>
        <w:rPr>
          <w:rStyle w:val="TitleChar"/>
        </w:rPr>
        <w:t xml:space="preserve"> </w:t>
      </w:r>
      <w:r w:rsidRPr="00171E5E">
        <w:rPr>
          <w:rStyle w:val="TitleChar"/>
        </w:rPr>
        <w:t>more</w:t>
      </w:r>
      <w:r>
        <w:rPr>
          <w:rStyle w:val="TitleChar"/>
        </w:rPr>
        <w:t xml:space="preserve"> </w:t>
      </w:r>
      <w:r w:rsidRPr="00171E5E">
        <w:rPr>
          <w:rStyle w:val="TitleChar"/>
        </w:rPr>
        <w:t>complete</w:t>
      </w:r>
      <w:r>
        <w:rPr>
          <w:rStyle w:val="TitleChar"/>
        </w:rPr>
        <w:t xml:space="preserve"> </w:t>
      </w:r>
      <w:r w:rsidRPr="00171E5E">
        <w:rPr>
          <w:rStyle w:val="TitleChar"/>
        </w:rPr>
        <w:t>with</w:t>
      </w:r>
      <w:r>
        <w:rPr>
          <w:rStyle w:val="TitleChar"/>
        </w:rPr>
        <w:t xml:space="preserve"> </w:t>
      </w:r>
      <w:r w:rsidRPr="00171E5E">
        <w:rPr>
          <w:rStyle w:val="TitleChar"/>
        </w:rPr>
        <w:t>industrial</w:t>
      </w:r>
      <w:r>
        <w:rPr>
          <w:rStyle w:val="TitleChar"/>
        </w:rPr>
        <w:t xml:space="preserve"> </w:t>
      </w:r>
      <w:r w:rsidRPr="00171E5E">
        <w:rPr>
          <w:rStyle w:val="TitleChar"/>
        </w:rPr>
        <w:t>production</w:t>
      </w:r>
      <w:r>
        <w:rPr>
          <w:lang w:eastAsia="zh-CN"/>
        </w:rPr>
        <w:t xml:space="preserve"> as workers lost control over the production process. That is, unlike artisans of the feudal period</w:t>
      </w:r>
      <w:r w:rsidRPr="00171E5E">
        <w:rPr>
          <w:rStyle w:val="TitleChar"/>
        </w:rPr>
        <w:t>,</w:t>
      </w:r>
      <w:r>
        <w:rPr>
          <w:rStyle w:val="TitleChar"/>
        </w:rPr>
        <w:t xml:space="preserve"> </w:t>
      </w:r>
      <w:r w:rsidRPr="00171E5E">
        <w:rPr>
          <w:rStyle w:val="TitleChar"/>
        </w:rPr>
        <w:t>industrial</w:t>
      </w:r>
      <w:r>
        <w:rPr>
          <w:rStyle w:val="TitleChar"/>
        </w:rPr>
        <w:t xml:space="preserve"> </w:t>
      </w:r>
      <w:r w:rsidRPr="00171E5E">
        <w:rPr>
          <w:rStyle w:val="TitleChar"/>
        </w:rPr>
        <w:t>workers</w:t>
      </w:r>
      <w:r>
        <w:rPr>
          <w:rStyle w:val="TitleChar"/>
        </w:rPr>
        <w:t xml:space="preserve"> </w:t>
      </w:r>
      <w:r w:rsidRPr="00171E5E">
        <w:rPr>
          <w:rStyle w:val="TitleChar"/>
        </w:rPr>
        <w:t>neither</w:t>
      </w:r>
      <w:r>
        <w:rPr>
          <w:rStyle w:val="TitleChar"/>
        </w:rPr>
        <w:t xml:space="preserve"> </w:t>
      </w:r>
      <w:r w:rsidRPr="00171E5E">
        <w:rPr>
          <w:rStyle w:val="TitleChar"/>
        </w:rPr>
        <w:t>designed</w:t>
      </w:r>
      <w:r>
        <w:rPr>
          <w:rStyle w:val="TitleChar"/>
        </w:rPr>
        <w:t xml:space="preserve"> </w:t>
      </w:r>
      <w:r w:rsidRPr="00171E5E">
        <w:rPr>
          <w:rStyle w:val="TitleChar"/>
        </w:rPr>
        <w:t>nor</w:t>
      </w:r>
      <w:r>
        <w:rPr>
          <w:rStyle w:val="TitleChar"/>
        </w:rPr>
        <w:t xml:space="preserve"> </w:t>
      </w:r>
      <w:r w:rsidRPr="00171E5E">
        <w:rPr>
          <w:rStyle w:val="TitleChar"/>
        </w:rPr>
        <w:t>produced</w:t>
      </w:r>
      <w:r>
        <w:rPr>
          <w:rStyle w:val="TitleChar"/>
        </w:rPr>
        <w:t xml:space="preserve"> </w:t>
      </w:r>
      <w:r w:rsidRPr="00171E5E">
        <w:rPr>
          <w:rStyle w:val="TitleChar"/>
        </w:rPr>
        <w:t>the</w:t>
      </w:r>
      <w:r>
        <w:rPr>
          <w:rStyle w:val="TitleChar"/>
        </w:rPr>
        <w:t xml:space="preserve"> </w:t>
      </w:r>
      <w:r w:rsidRPr="00171E5E">
        <w:rPr>
          <w:rStyle w:val="TitleChar"/>
        </w:rPr>
        <w:t>entire</w:t>
      </w:r>
      <w:r>
        <w:rPr>
          <w:rStyle w:val="TitleChar"/>
        </w:rPr>
        <w:t xml:space="preserve"> </w:t>
      </w:r>
      <w:r w:rsidRPr="00171E5E">
        <w:rPr>
          <w:rStyle w:val="TitleChar"/>
        </w:rPr>
        <w:t>product.</w:t>
      </w:r>
      <w:r>
        <w:rPr>
          <w:rStyle w:val="TitleChar"/>
        </w:rPr>
        <w:t xml:space="preserve"> </w:t>
      </w:r>
      <w:r w:rsidRPr="00171E5E">
        <w:rPr>
          <w:rStyle w:val="TitleChar"/>
        </w:rPr>
        <w:t>They</w:t>
      </w:r>
      <w:r>
        <w:rPr>
          <w:rStyle w:val="TitleChar"/>
        </w:rPr>
        <w:t xml:space="preserve"> </w:t>
      </w:r>
      <w:r w:rsidRPr="00171E5E">
        <w:rPr>
          <w:rStyle w:val="TitleChar"/>
        </w:rPr>
        <w:t>functioned</w:t>
      </w:r>
      <w:r>
        <w:rPr>
          <w:rStyle w:val="TitleChar"/>
        </w:rPr>
        <w:t xml:space="preserve"> </w:t>
      </w:r>
      <w:r w:rsidRPr="00171E5E">
        <w:rPr>
          <w:rStyle w:val="TitleChar"/>
        </w:rPr>
        <w:t>as</w:t>
      </w:r>
      <w:r>
        <w:rPr>
          <w:rStyle w:val="TitleChar"/>
        </w:rPr>
        <w:t xml:space="preserve"> </w:t>
      </w:r>
      <w:r w:rsidRPr="00171E5E">
        <w:rPr>
          <w:rStyle w:val="TitleChar"/>
        </w:rPr>
        <w:t>cogs</w:t>
      </w:r>
      <w:r>
        <w:rPr>
          <w:rStyle w:val="TitleChar"/>
        </w:rPr>
        <w:t xml:space="preserve"> </w:t>
      </w:r>
      <w:r w:rsidRPr="00171E5E">
        <w:rPr>
          <w:rStyle w:val="TitleChar"/>
        </w:rPr>
        <w:t>in</w:t>
      </w:r>
      <w:r>
        <w:rPr>
          <w:rStyle w:val="TitleChar"/>
        </w:rPr>
        <w:t xml:space="preserve"> </w:t>
      </w:r>
      <w:r w:rsidRPr="00171E5E">
        <w:rPr>
          <w:rStyle w:val="TitleChar"/>
        </w:rPr>
        <w:t>the</w:t>
      </w:r>
      <w:r>
        <w:rPr>
          <w:rStyle w:val="TitleChar"/>
        </w:rPr>
        <w:t xml:space="preserve"> </w:t>
      </w:r>
      <w:r w:rsidRPr="00171E5E">
        <w:rPr>
          <w:rStyle w:val="TitleChar"/>
        </w:rPr>
        <w:t>larger</w:t>
      </w:r>
      <w:r>
        <w:rPr>
          <w:rStyle w:val="TitleChar"/>
        </w:rPr>
        <w:t xml:space="preserve"> </w:t>
      </w:r>
      <w:r w:rsidRPr="00171E5E">
        <w:rPr>
          <w:rStyle w:val="TitleChar"/>
        </w:rPr>
        <w:t>machinery</w:t>
      </w:r>
      <w:r>
        <w:rPr>
          <w:rStyle w:val="TitleChar"/>
        </w:rPr>
        <w:t xml:space="preserve"> </w:t>
      </w:r>
      <w:r w:rsidRPr="00171E5E">
        <w:rPr>
          <w:rStyle w:val="TitleChar"/>
        </w:rPr>
        <w:t>of</w:t>
      </w:r>
      <w:r>
        <w:rPr>
          <w:rStyle w:val="TitleChar"/>
        </w:rPr>
        <w:t xml:space="preserve"> </w:t>
      </w:r>
      <w:r w:rsidRPr="00171E5E">
        <w:rPr>
          <w:rStyle w:val="TitleChar"/>
        </w:rPr>
        <w:t>production</w:t>
      </w:r>
      <w:r>
        <w:rPr>
          <w:lang w:eastAsia="zh-CN"/>
        </w:rPr>
        <w:t xml:space="preserve">. </w:t>
      </w:r>
      <w:r w:rsidRPr="00171E5E">
        <w:rPr>
          <w:rStyle w:val="TitleChar"/>
        </w:rPr>
        <w:t>They</w:t>
      </w:r>
      <w:r>
        <w:rPr>
          <w:rStyle w:val="TitleChar"/>
        </w:rPr>
        <w:t xml:space="preserve"> </w:t>
      </w:r>
      <w:r w:rsidRPr="00171E5E">
        <w:rPr>
          <w:rStyle w:val="TitleChar"/>
        </w:rPr>
        <w:t>no</w:t>
      </w:r>
      <w:r>
        <w:rPr>
          <w:rStyle w:val="TitleChar"/>
        </w:rPr>
        <w:t xml:space="preserve"> </w:t>
      </w:r>
      <w:r w:rsidRPr="00171E5E">
        <w:rPr>
          <w:rStyle w:val="TitleChar"/>
        </w:rPr>
        <w:t>longer</w:t>
      </w:r>
      <w:r>
        <w:rPr>
          <w:rStyle w:val="TitleChar"/>
        </w:rPr>
        <w:t xml:space="preserve"> </w:t>
      </w:r>
      <w:r w:rsidRPr="00171E5E">
        <w:rPr>
          <w:rStyle w:val="TitleChar"/>
        </w:rPr>
        <w:t>realized</w:t>
      </w:r>
      <w:r>
        <w:rPr>
          <w:rStyle w:val="TitleChar"/>
        </w:rPr>
        <w:t xml:space="preserve"> </w:t>
      </w:r>
      <w:r w:rsidRPr="00171E5E">
        <w:rPr>
          <w:rStyle w:val="TitleChar"/>
        </w:rPr>
        <w:t>their</w:t>
      </w:r>
      <w:r>
        <w:rPr>
          <w:rStyle w:val="TitleChar"/>
        </w:rPr>
        <w:t xml:space="preserve"> </w:t>
      </w:r>
      <w:r w:rsidRPr="00171E5E">
        <w:rPr>
          <w:rStyle w:val="TitleChar"/>
        </w:rPr>
        <w:t>human</w:t>
      </w:r>
      <w:r>
        <w:rPr>
          <w:rStyle w:val="TitleChar"/>
        </w:rPr>
        <w:t xml:space="preserve"> </w:t>
      </w:r>
      <w:r w:rsidRPr="00171E5E">
        <w:rPr>
          <w:rStyle w:val="TitleChar"/>
        </w:rPr>
        <w:t>potential</w:t>
      </w:r>
      <w:r>
        <w:rPr>
          <w:rStyle w:val="TitleChar"/>
        </w:rPr>
        <w:t xml:space="preserve"> </w:t>
      </w:r>
      <w:r w:rsidRPr="00171E5E">
        <w:rPr>
          <w:rStyle w:val="TitleChar"/>
        </w:rPr>
        <w:t>in</w:t>
      </w:r>
      <w:r>
        <w:rPr>
          <w:rStyle w:val="TitleChar"/>
        </w:rPr>
        <w:t xml:space="preserve"> </w:t>
      </w:r>
      <w:r w:rsidRPr="00171E5E">
        <w:rPr>
          <w:rStyle w:val="TitleChar"/>
        </w:rPr>
        <w:t>the</w:t>
      </w:r>
      <w:r>
        <w:rPr>
          <w:rStyle w:val="TitleChar"/>
        </w:rPr>
        <w:t xml:space="preserve"> </w:t>
      </w:r>
      <w:r w:rsidRPr="00171E5E">
        <w:rPr>
          <w:rStyle w:val="TitleChar"/>
        </w:rPr>
        <w:t>process</w:t>
      </w:r>
      <w:r>
        <w:rPr>
          <w:rStyle w:val="TitleChar"/>
        </w:rPr>
        <w:t xml:space="preserve"> </w:t>
      </w:r>
      <w:r w:rsidRPr="00171E5E">
        <w:rPr>
          <w:rStyle w:val="TitleChar"/>
        </w:rPr>
        <w:t>of</w:t>
      </w:r>
      <w:r>
        <w:rPr>
          <w:rStyle w:val="TitleChar"/>
        </w:rPr>
        <w:t xml:space="preserve"> </w:t>
      </w:r>
      <w:r w:rsidRPr="00171E5E">
        <w:rPr>
          <w:rStyle w:val="TitleChar"/>
        </w:rPr>
        <w:t>production</w:t>
      </w:r>
      <w:r>
        <w:rPr>
          <w:lang w:eastAsia="zh-CN"/>
        </w:rPr>
        <w:t xml:space="preserve">. </w:t>
      </w:r>
      <w:r w:rsidRPr="00171E5E">
        <w:rPr>
          <w:rStyle w:val="TitleChar"/>
        </w:rPr>
        <w:t>They</w:t>
      </w:r>
      <w:r>
        <w:rPr>
          <w:rStyle w:val="TitleChar"/>
        </w:rPr>
        <w:t xml:space="preserve"> </w:t>
      </w:r>
      <w:r w:rsidRPr="00171E5E">
        <w:rPr>
          <w:rStyle w:val="TitleChar"/>
        </w:rPr>
        <w:t>became</w:t>
      </w:r>
      <w:r>
        <w:rPr>
          <w:rStyle w:val="TitleChar"/>
        </w:rPr>
        <w:t xml:space="preserve"> </w:t>
      </w:r>
      <w:r w:rsidRPr="00171E5E">
        <w:rPr>
          <w:rStyle w:val="TitleChar"/>
        </w:rPr>
        <w:t>alienated</w:t>
      </w:r>
      <w:r>
        <w:rPr>
          <w:rStyle w:val="TitleChar"/>
        </w:rPr>
        <w:t xml:space="preserve"> </w:t>
      </w:r>
      <w:r w:rsidRPr="00171E5E">
        <w:rPr>
          <w:rStyle w:val="TitleChar"/>
        </w:rPr>
        <w:t>from</w:t>
      </w:r>
      <w:r>
        <w:rPr>
          <w:rStyle w:val="TitleChar"/>
        </w:rPr>
        <w:t xml:space="preserve"> </w:t>
      </w:r>
      <w:r w:rsidRPr="00171E5E">
        <w:rPr>
          <w:rStyle w:val="TitleChar"/>
        </w:rPr>
        <w:t>their</w:t>
      </w:r>
      <w:r>
        <w:rPr>
          <w:rStyle w:val="TitleChar"/>
        </w:rPr>
        <w:t xml:space="preserve"> </w:t>
      </w:r>
      <w:r w:rsidRPr="00171E5E">
        <w:rPr>
          <w:rStyle w:val="TitleChar"/>
        </w:rPr>
        <w:t>own</w:t>
      </w:r>
      <w:r>
        <w:rPr>
          <w:rStyle w:val="TitleChar"/>
        </w:rPr>
        <w:t xml:space="preserve"> </w:t>
      </w:r>
      <w:r w:rsidRPr="00171E5E">
        <w:rPr>
          <w:rStyle w:val="TitleChar"/>
        </w:rPr>
        <w:t>potential,</w:t>
      </w:r>
      <w:r>
        <w:rPr>
          <w:rStyle w:val="TitleChar"/>
        </w:rPr>
        <w:t xml:space="preserve"> </w:t>
      </w:r>
      <w:r w:rsidRPr="00171E5E">
        <w:rPr>
          <w:rStyle w:val="TitleChar"/>
        </w:rPr>
        <w:t>and</w:t>
      </w:r>
      <w:r>
        <w:rPr>
          <w:rStyle w:val="TitleChar"/>
        </w:rPr>
        <w:t xml:space="preserve"> </w:t>
      </w:r>
      <w:r w:rsidRPr="00171E5E">
        <w:rPr>
          <w:rStyle w:val="TitleChar"/>
        </w:rPr>
        <w:t>thus,</w:t>
      </w:r>
      <w:r>
        <w:rPr>
          <w:rStyle w:val="TitleChar"/>
        </w:rPr>
        <w:t xml:space="preserve"> </w:t>
      </w:r>
      <w:r w:rsidRPr="00171E5E">
        <w:rPr>
          <w:rStyle w:val="TitleChar"/>
        </w:rPr>
        <w:t>from</w:t>
      </w:r>
      <w:r>
        <w:rPr>
          <w:rStyle w:val="TitleChar"/>
        </w:rPr>
        <w:t xml:space="preserve"> </w:t>
      </w:r>
      <w:r w:rsidRPr="00171E5E">
        <w:rPr>
          <w:rStyle w:val="TitleChar"/>
        </w:rPr>
        <w:t>themselves</w:t>
      </w:r>
      <w:r>
        <w:rPr>
          <w:lang w:eastAsia="zh-CN"/>
        </w:rPr>
        <w:t xml:space="preserve">. </w:t>
      </w:r>
      <w:r w:rsidRPr="00171E5E">
        <w:rPr>
          <w:rStyle w:val="TitleChar"/>
        </w:rPr>
        <w:t>This</w:t>
      </w:r>
      <w:r>
        <w:rPr>
          <w:rStyle w:val="TitleChar"/>
        </w:rPr>
        <w:t xml:space="preserve"> </w:t>
      </w:r>
      <w:r w:rsidRPr="00171E5E">
        <w:rPr>
          <w:rStyle w:val="TitleChar"/>
        </w:rPr>
        <w:t>alienation</w:t>
      </w:r>
      <w:r>
        <w:rPr>
          <w:rStyle w:val="TitleChar"/>
        </w:rPr>
        <w:t xml:space="preserve"> </w:t>
      </w:r>
      <w:r w:rsidRPr="00171E5E">
        <w:rPr>
          <w:rStyle w:val="TitleChar"/>
        </w:rPr>
        <w:t>made</w:t>
      </w:r>
      <w:r>
        <w:rPr>
          <w:rStyle w:val="TitleChar"/>
        </w:rPr>
        <w:t xml:space="preserve"> </w:t>
      </w:r>
      <w:r w:rsidRPr="00171E5E">
        <w:rPr>
          <w:rStyle w:val="TitleChar"/>
        </w:rPr>
        <w:t>possible</w:t>
      </w:r>
      <w:r>
        <w:rPr>
          <w:rStyle w:val="TitleChar"/>
        </w:rPr>
        <w:t xml:space="preserve"> </w:t>
      </w:r>
      <w:r w:rsidRPr="00171E5E">
        <w:rPr>
          <w:rStyle w:val="TitleChar"/>
        </w:rPr>
        <w:t>deeper</w:t>
      </w:r>
      <w:r>
        <w:rPr>
          <w:rStyle w:val="TitleChar"/>
        </w:rPr>
        <w:t xml:space="preserve"> </w:t>
      </w:r>
      <w:r w:rsidRPr="00171E5E">
        <w:rPr>
          <w:rStyle w:val="TitleChar"/>
        </w:rPr>
        <w:t>levels</w:t>
      </w:r>
      <w:r>
        <w:rPr>
          <w:rStyle w:val="TitleChar"/>
        </w:rPr>
        <w:t xml:space="preserve"> </w:t>
      </w:r>
      <w:r w:rsidRPr="00171E5E">
        <w:rPr>
          <w:rStyle w:val="TitleChar"/>
        </w:rPr>
        <w:t>of</w:t>
      </w:r>
      <w:r>
        <w:rPr>
          <w:rStyle w:val="TitleChar"/>
        </w:rPr>
        <w:t xml:space="preserve"> </w:t>
      </w:r>
      <w:r w:rsidRPr="00171E5E">
        <w:rPr>
          <w:rStyle w:val="TitleChar"/>
        </w:rPr>
        <w:t>dehumanization,</w:t>
      </w:r>
      <w:r>
        <w:rPr>
          <w:lang w:eastAsia="zh-CN"/>
        </w:rPr>
        <w:t xml:space="preserve"> </w:t>
      </w:r>
      <w:r w:rsidRPr="00171E5E">
        <w:rPr>
          <w:rStyle w:val="TitleChar"/>
        </w:rPr>
        <w:t>a</w:t>
      </w:r>
      <w:r>
        <w:rPr>
          <w:rStyle w:val="TitleChar"/>
        </w:rPr>
        <w:t xml:space="preserve"> </w:t>
      </w:r>
      <w:r w:rsidRPr="00171E5E">
        <w:rPr>
          <w:rStyle w:val="TitleChar"/>
        </w:rPr>
        <w:t>detachment</w:t>
      </w:r>
      <w:r>
        <w:rPr>
          <w:rStyle w:val="TitleChar"/>
        </w:rPr>
        <w:t xml:space="preserve"> </w:t>
      </w:r>
      <w:r w:rsidRPr="00171E5E">
        <w:rPr>
          <w:rStyle w:val="TitleChar"/>
        </w:rPr>
        <w:t>from</w:t>
      </w:r>
      <w:r>
        <w:rPr>
          <w:rStyle w:val="TitleChar"/>
        </w:rPr>
        <w:t xml:space="preserve"> </w:t>
      </w:r>
      <w:r w:rsidRPr="00171E5E">
        <w:rPr>
          <w:rStyle w:val="TitleChar"/>
        </w:rPr>
        <w:t>self</w:t>
      </w:r>
      <w:r>
        <w:rPr>
          <w:rStyle w:val="TitleChar"/>
        </w:rPr>
        <w:t xml:space="preserve"> </w:t>
      </w:r>
      <w:r w:rsidRPr="00171E5E">
        <w:rPr>
          <w:rStyle w:val="TitleChar"/>
        </w:rPr>
        <w:t>and</w:t>
      </w:r>
      <w:r>
        <w:rPr>
          <w:rStyle w:val="TitleChar"/>
        </w:rPr>
        <w:t xml:space="preserve"> </w:t>
      </w:r>
      <w:r w:rsidRPr="00171E5E">
        <w:rPr>
          <w:rStyle w:val="TitleChar"/>
        </w:rPr>
        <w:t>from</w:t>
      </w:r>
      <w:r>
        <w:rPr>
          <w:rStyle w:val="TitleChar"/>
        </w:rPr>
        <w:t xml:space="preserve"> </w:t>
      </w:r>
      <w:r w:rsidRPr="00171E5E">
        <w:rPr>
          <w:rStyle w:val="TitleChar"/>
        </w:rPr>
        <w:t>others</w:t>
      </w:r>
      <w:r>
        <w:rPr>
          <w:rStyle w:val="TitleChar"/>
        </w:rPr>
        <w:t xml:space="preserve"> </w:t>
      </w:r>
      <w:r w:rsidRPr="00171E5E">
        <w:rPr>
          <w:rStyle w:val="TitleChar"/>
        </w:rPr>
        <w:t>that</w:t>
      </w:r>
      <w:r>
        <w:rPr>
          <w:rStyle w:val="TitleChar"/>
        </w:rPr>
        <w:t xml:space="preserve"> </w:t>
      </w:r>
      <w:r w:rsidRPr="00171E5E">
        <w:rPr>
          <w:rStyle w:val="TitleChar"/>
        </w:rPr>
        <w:t>made</w:t>
      </w:r>
      <w:r>
        <w:rPr>
          <w:rStyle w:val="TitleChar"/>
        </w:rPr>
        <w:t xml:space="preserve"> </w:t>
      </w:r>
      <w:r w:rsidRPr="00171E5E">
        <w:rPr>
          <w:rStyle w:val="TitleChar"/>
        </w:rPr>
        <w:t>it</w:t>
      </w:r>
      <w:r>
        <w:rPr>
          <w:rStyle w:val="TitleChar"/>
        </w:rPr>
        <w:t xml:space="preserve"> </w:t>
      </w:r>
      <w:r w:rsidRPr="00171E5E">
        <w:rPr>
          <w:rStyle w:val="TitleChar"/>
        </w:rPr>
        <w:t>easier</w:t>
      </w:r>
      <w:r>
        <w:rPr>
          <w:rStyle w:val="TitleChar"/>
        </w:rPr>
        <w:t xml:space="preserve"> </w:t>
      </w:r>
      <w:r w:rsidRPr="00171E5E">
        <w:rPr>
          <w:rStyle w:val="TitleChar"/>
        </w:rPr>
        <w:t>to</w:t>
      </w:r>
      <w:r>
        <w:rPr>
          <w:rStyle w:val="TitleChar"/>
        </w:rPr>
        <w:t xml:space="preserve"> </w:t>
      </w:r>
      <w:r w:rsidRPr="00171E5E">
        <w:rPr>
          <w:rStyle w:val="TitleChar"/>
        </w:rPr>
        <w:t>eliminate</w:t>
      </w:r>
      <w:r>
        <w:rPr>
          <w:rStyle w:val="TitleChar"/>
        </w:rPr>
        <w:t xml:space="preserve"> </w:t>
      </w:r>
      <w:r w:rsidRPr="00171E5E">
        <w:rPr>
          <w:rStyle w:val="TitleChar"/>
        </w:rPr>
        <w:t>other</w:t>
      </w:r>
      <w:r>
        <w:rPr>
          <w:rStyle w:val="TitleChar"/>
        </w:rPr>
        <w:t xml:space="preserve"> </w:t>
      </w:r>
      <w:r w:rsidRPr="00171E5E">
        <w:rPr>
          <w:rStyle w:val="TitleChar"/>
        </w:rPr>
        <w:t>selves</w:t>
      </w:r>
      <w:r>
        <w:rPr>
          <w:rStyle w:val="TitleChar"/>
        </w:rPr>
        <w:t xml:space="preserve"> </w:t>
      </w:r>
      <w:r w:rsidRPr="00171E5E">
        <w:rPr>
          <w:rStyle w:val="TitleChar"/>
        </w:rPr>
        <w:t>in</w:t>
      </w:r>
      <w:r>
        <w:rPr>
          <w:rStyle w:val="TitleChar"/>
        </w:rPr>
        <w:t xml:space="preserve"> </w:t>
      </w:r>
      <w:r w:rsidRPr="00171E5E">
        <w:rPr>
          <w:rStyle w:val="TitleChar"/>
        </w:rPr>
        <w:t>wars</w:t>
      </w:r>
      <w:r>
        <w:rPr>
          <w:rStyle w:val="TitleChar"/>
        </w:rPr>
        <w:t xml:space="preserve"> </w:t>
      </w:r>
      <w:r w:rsidRPr="00171E5E">
        <w:rPr>
          <w:rStyle w:val="TitleChar"/>
        </w:rPr>
        <w:t>of</w:t>
      </w:r>
      <w:r>
        <w:rPr>
          <w:rStyle w:val="TitleChar"/>
        </w:rPr>
        <w:t xml:space="preserve"> </w:t>
      </w:r>
      <w:r w:rsidRPr="00171E5E">
        <w:rPr>
          <w:rStyle w:val="TitleChar"/>
        </w:rPr>
        <w:t>extermination</w:t>
      </w:r>
      <w:r>
        <w:rPr>
          <w:lang w:eastAsia="zh-CN"/>
        </w:rPr>
        <w:t xml:space="preserve">. The </w:t>
      </w:r>
      <w:r w:rsidRPr="00171E5E">
        <w:rPr>
          <w:rStyle w:val="TitleChar"/>
        </w:rPr>
        <w:t>move</w:t>
      </w:r>
      <w:r>
        <w:rPr>
          <w:rStyle w:val="TitleChar"/>
        </w:rPr>
        <w:t xml:space="preserve"> </w:t>
      </w:r>
      <w:r w:rsidRPr="00171E5E">
        <w:rPr>
          <w:rStyle w:val="TitleChar"/>
        </w:rPr>
        <w:t>from</w:t>
      </w:r>
      <w:r>
        <w:rPr>
          <w:rStyle w:val="TitleChar"/>
        </w:rPr>
        <w:t xml:space="preserve"> </w:t>
      </w:r>
      <w:r w:rsidRPr="00171E5E">
        <w:rPr>
          <w:rStyle w:val="TitleChar"/>
        </w:rPr>
        <w:t>feudalism</w:t>
      </w:r>
      <w:r>
        <w:rPr>
          <w:rStyle w:val="TitleChar"/>
        </w:rPr>
        <w:t xml:space="preserve"> </w:t>
      </w:r>
      <w:r w:rsidRPr="00171E5E">
        <w:rPr>
          <w:rStyle w:val="TitleChar"/>
        </w:rPr>
        <w:t>to</w:t>
      </w:r>
      <w:r>
        <w:rPr>
          <w:rStyle w:val="TitleChar"/>
        </w:rPr>
        <w:t xml:space="preserve"> </w:t>
      </w:r>
      <w:r w:rsidRPr="00171E5E">
        <w:rPr>
          <w:rStyle w:val="TitleChar"/>
        </w:rPr>
        <w:t>mercantilism</w:t>
      </w:r>
      <w:r>
        <w:rPr>
          <w:rStyle w:val="TitleChar"/>
        </w:rPr>
        <w:t xml:space="preserve"> </w:t>
      </w:r>
      <w:r w:rsidRPr="00171E5E">
        <w:rPr>
          <w:rStyle w:val="TitleChar"/>
        </w:rPr>
        <w:t>and</w:t>
      </w:r>
      <w:r>
        <w:rPr>
          <w:rStyle w:val="TitleChar"/>
        </w:rPr>
        <w:t xml:space="preserve"> </w:t>
      </w:r>
      <w:r w:rsidRPr="00171E5E">
        <w:rPr>
          <w:rStyle w:val="TitleChar"/>
        </w:rPr>
        <w:t>capitalism</w:t>
      </w:r>
      <w:r>
        <w:rPr>
          <w:rStyle w:val="TitleChar"/>
        </w:rPr>
        <w:t xml:space="preserve"> </w:t>
      </w:r>
      <w:r w:rsidRPr="00171E5E">
        <w:rPr>
          <w:rStyle w:val="TitleChar"/>
        </w:rPr>
        <w:t>also</w:t>
      </w:r>
      <w:r>
        <w:rPr>
          <w:rStyle w:val="TitleChar"/>
        </w:rPr>
        <w:t xml:space="preserve"> </w:t>
      </w:r>
      <w:r w:rsidRPr="00171E5E">
        <w:rPr>
          <w:rStyle w:val="TitleChar"/>
        </w:rPr>
        <w:t>released</w:t>
      </w:r>
      <w:r>
        <w:rPr>
          <w:rStyle w:val="TitleChar"/>
        </w:rPr>
        <w:t xml:space="preserve"> </w:t>
      </w:r>
      <w:r w:rsidRPr="00171E5E">
        <w:rPr>
          <w:rStyle w:val="TitleChar"/>
        </w:rPr>
        <w:t>new</w:t>
      </w:r>
      <w:r>
        <w:rPr>
          <w:rStyle w:val="TitleChar"/>
        </w:rPr>
        <w:t xml:space="preserve"> </w:t>
      </w:r>
      <w:r w:rsidRPr="00171E5E">
        <w:rPr>
          <w:rStyle w:val="TitleChar"/>
        </w:rPr>
        <w:t>passions</w:t>
      </w:r>
      <w:r>
        <w:rPr>
          <w:rStyle w:val="TitleChar"/>
        </w:rPr>
        <w:t xml:space="preserve"> </w:t>
      </w:r>
      <w:r w:rsidRPr="00171E5E">
        <w:rPr>
          <w:rStyle w:val="TitleChar"/>
        </w:rPr>
        <w:t>and</w:t>
      </w:r>
      <w:r>
        <w:rPr>
          <w:rStyle w:val="TitleChar"/>
        </w:rPr>
        <w:t xml:space="preserve"> </w:t>
      </w:r>
      <w:r w:rsidRPr="00171E5E">
        <w:rPr>
          <w:rStyle w:val="TitleChar"/>
        </w:rPr>
        <w:t>new</w:t>
      </w:r>
      <w:r>
        <w:rPr>
          <w:rStyle w:val="TitleChar"/>
        </w:rPr>
        <w:t xml:space="preserve"> </w:t>
      </w:r>
      <w:r w:rsidRPr="00171E5E">
        <w:rPr>
          <w:rStyle w:val="TitleChar"/>
        </w:rPr>
        <w:t>drives:</w:t>
      </w:r>
      <w:r>
        <w:rPr>
          <w:rStyle w:val="TitleChar"/>
        </w:rPr>
        <w:t xml:space="preserve"> </w:t>
      </w:r>
      <w:r w:rsidRPr="00171E5E">
        <w:rPr>
          <w:rStyle w:val="TitleChar"/>
        </w:rPr>
        <w:t>the</w:t>
      </w:r>
      <w:r>
        <w:rPr>
          <w:rStyle w:val="TitleChar"/>
        </w:rPr>
        <w:t xml:space="preserve"> </w:t>
      </w:r>
      <w:r w:rsidRPr="00171E5E">
        <w:rPr>
          <w:rStyle w:val="TitleChar"/>
        </w:rPr>
        <w:t>passion</w:t>
      </w:r>
      <w:r>
        <w:rPr>
          <w:rStyle w:val="TitleChar"/>
        </w:rPr>
        <w:t xml:space="preserve"> </w:t>
      </w:r>
      <w:r w:rsidRPr="00171E5E">
        <w:rPr>
          <w:rStyle w:val="TitleChar"/>
        </w:rPr>
        <w:t>for</w:t>
      </w:r>
      <w:r>
        <w:rPr>
          <w:rStyle w:val="TitleChar"/>
        </w:rPr>
        <w:t xml:space="preserve"> </w:t>
      </w:r>
      <w:r w:rsidRPr="00171E5E">
        <w:rPr>
          <w:rStyle w:val="TitleChar"/>
        </w:rPr>
        <w:t>profit</w:t>
      </w:r>
      <w:r>
        <w:rPr>
          <w:rStyle w:val="TitleChar"/>
        </w:rPr>
        <w:t xml:space="preserve"> </w:t>
      </w:r>
      <w:r w:rsidRPr="00171E5E">
        <w:rPr>
          <w:rStyle w:val="TitleChar"/>
        </w:rPr>
        <w:t>and</w:t>
      </w:r>
      <w:r>
        <w:rPr>
          <w:rStyle w:val="TitleChar"/>
        </w:rPr>
        <w:t xml:space="preserve"> </w:t>
      </w:r>
      <w:r w:rsidRPr="00171E5E">
        <w:rPr>
          <w:rStyle w:val="TitleChar"/>
        </w:rPr>
        <w:t>the</w:t>
      </w:r>
      <w:r>
        <w:rPr>
          <w:rStyle w:val="TitleChar"/>
        </w:rPr>
        <w:t xml:space="preserve"> </w:t>
      </w:r>
      <w:r w:rsidRPr="00171E5E">
        <w:rPr>
          <w:rStyle w:val="TitleChar"/>
        </w:rPr>
        <w:t>drive</w:t>
      </w:r>
      <w:r>
        <w:rPr>
          <w:rStyle w:val="TitleChar"/>
        </w:rPr>
        <w:t xml:space="preserve"> </w:t>
      </w:r>
      <w:r w:rsidRPr="00171E5E">
        <w:rPr>
          <w:rStyle w:val="TitleChar"/>
        </w:rPr>
        <w:t>to</w:t>
      </w:r>
      <w:r>
        <w:rPr>
          <w:rStyle w:val="TitleChar"/>
        </w:rPr>
        <w:t xml:space="preserve"> </w:t>
      </w:r>
      <w:r w:rsidRPr="00171E5E">
        <w:rPr>
          <w:rStyle w:val="TitleChar"/>
        </w:rPr>
        <w:t>dominate</w:t>
      </w:r>
      <w:r>
        <w:rPr>
          <w:rStyle w:val="TitleChar"/>
        </w:rPr>
        <w:t xml:space="preserve"> </w:t>
      </w:r>
      <w:r w:rsidRPr="00171E5E">
        <w:rPr>
          <w:rStyle w:val="TitleChar"/>
        </w:rPr>
        <w:t>the</w:t>
      </w:r>
      <w:r>
        <w:rPr>
          <w:rStyle w:val="TitleChar"/>
        </w:rPr>
        <w:t xml:space="preserve"> </w:t>
      </w:r>
      <w:r w:rsidRPr="00171E5E">
        <w:rPr>
          <w:rStyle w:val="TitleChar"/>
        </w:rPr>
        <w:t>world</w:t>
      </w:r>
      <w:r>
        <w:rPr>
          <w:rStyle w:val="TitleChar"/>
        </w:rPr>
        <w:t xml:space="preserve"> </w:t>
      </w:r>
      <w:r w:rsidRPr="00171E5E">
        <w:rPr>
          <w:rStyle w:val="TitleChar"/>
        </w:rPr>
        <w:t>market</w:t>
      </w:r>
      <w:r>
        <w:rPr>
          <w:lang w:eastAsia="zh-CN"/>
        </w:rPr>
        <w:t xml:space="preserve">. The </w:t>
      </w:r>
      <w:r w:rsidRPr="00171E5E">
        <w:rPr>
          <w:rStyle w:val="TitleChar"/>
        </w:rPr>
        <w:t>desire</w:t>
      </w:r>
      <w:r>
        <w:rPr>
          <w:rStyle w:val="TitleChar"/>
        </w:rPr>
        <w:t xml:space="preserve"> </w:t>
      </w:r>
      <w:r w:rsidRPr="00171E5E">
        <w:rPr>
          <w:rStyle w:val="TitleChar"/>
        </w:rPr>
        <w:t>for</w:t>
      </w:r>
      <w:r>
        <w:rPr>
          <w:rStyle w:val="TitleChar"/>
        </w:rPr>
        <w:t xml:space="preserve"> </w:t>
      </w:r>
      <w:r w:rsidRPr="00171E5E">
        <w:rPr>
          <w:rStyle w:val="TitleChar"/>
        </w:rPr>
        <w:t>profit</w:t>
      </w:r>
      <w:r>
        <w:rPr>
          <w:rStyle w:val="TitleChar"/>
        </w:rPr>
        <w:t xml:space="preserve"> </w:t>
      </w:r>
      <w:r w:rsidRPr="00171E5E">
        <w:rPr>
          <w:rStyle w:val="TitleChar"/>
        </w:rPr>
        <w:t>is</w:t>
      </w:r>
      <w:r>
        <w:rPr>
          <w:rStyle w:val="TitleChar"/>
        </w:rPr>
        <w:t xml:space="preserve"> </w:t>
      </w:r>
      <w:r w:rsidRPr="00171E5E">
        <w:rPr>
          <w:rStyle w:val="TitleChar"/>
        </w:rPr>
        <w:t>an</w:t>
      </w:r>
      <w:r>
        <w:rPr>
          <w:rStyle w:val="TitleChar"/>
        </w:rPr>
        <w:t xml:space="preserve"> </w:t>
      </w:r>
      <w:r w:rsidRPr="00171E5E">
        <w:rPr>
          <w:rStyle w:val="TitleChar"/>
        </w:rPr>
        <w:t>insatiable</w:t>
      </w:r>
      <w:r>
        <w:rPr>
          <w:rStyle w:val="TitleChar"/>
        </w:rPr>
        <w:t xml:space="preserve"> </w:t>
      </w:r>
      <w:r w:rsidRPr="00171E5E">
        <w:rPr>
          <w:rStyle w:val="TitleChar"/>
        </w:rPr>
        <w:t>form</w:t>
      </w:r>
      <w:r>
        <w:rPr>
          <w:rStyle w:val="TitleChar"/>
        </w:rPr>
        <w:t xml:space="preserve"> </w:t>
      </w:r>
      <w:r w:rsidRPr="00171E5E">
        <w:rPr>
          <w:rStyle w:val="TitleChar"/>
        </w:rPr>
        <w:t>of</w:t>
      </w:r>
      <w:r>
        <w:rPr>
          <w:rStyle w:val="TitleChar"/>
        </w:rPr>
        <w:t xml:space="preserve"> </w:t>
      </w:r>
      <w:r w:rsidRPr="00171E5E">
        <w:rPr>
          <w:rStyle w:val="TitleChar"/>
        </w:rPr>
        <w:t>greed</w:t>
      </w:r>
      <w:r>
        <w:rPr>
          <w:lang w:eastAsia="zh-CN"/>
        </w:rPr>
        <w:t xml:space="preserve">. Kovel (1984) maintained that </w:t>
      </w:r>
      <w:r w:rsidRPr="00171E5E">
        <w:rPr>
          <w:rStyle w:val="TitleChar"/>
        </w:rPr>
        <w:t>greed,</w:t>
      </w:r>
      <w:r>
        <w:rPr>
          <w:rStyle w:val="TitleChar"/>
        </w:rPr>
        <w:t xml:space="preserve"> </w:t>
      </w:r>
      <w:r w:rsidRPr="00171E5E">
        <w:rPr>
          <w:rStyle w:val="TitleChar"/>
        </w:rPr>
        <w:t>which</w:t>
      </w:r>
      <w:r>
        <w:rPr>
          <w:rStyle w:val="TitleChar"/>
        </w:rPr>
        <w:t xml:space="preserve"> </w:t>
      </w:r>
      <w:r w:rsidRPr="00171E5E">
        <w:rPr>
          <w:rStyle w:val="TitleChar"/>
        </w:rPr>
        <w:t>has</w:t>
      </w:r>
      <w:r>
        <w:rPr>
          <w:rStyle w:val="TitleChar"/>
        </w:rPr>
        <w:t xml:space="preserve"> </w:t>
      </w:r>
      <w:r w:rsidRPr="00171E5E">
        <w:rPr>
          <w:rStyle w:val="TitleChar"/>
        </w:rPr>
        <w:t>been</w:t>
      </w:r>
      <w:r>
        <w:rPr>
          <w:rStyle w:val="TitleChar"/>
        </w:rPr>
        <w:t xml:space="preserve"> </w:t>
      </w:r>
      <w:r w:rsidRPr="00171E5E">
        <w:rPr>
          <w:rStyle w:val="TitleChar"/>
        </w:rPr>
        <w:t>around</w:t>
      </w:r>
      <w:r>
        <w:rPr>
          <w:rStyle w:val="TitleChar"/>
        </w:rPr>
        <w:t xml:space="preserve"> </w:t>
      </w:r>
      <w:r w:rsidRPr="00171E5E">
        <w:rPr>
          <w:rStyle w:val="TitleChar"/>
        </w:rPr>
        <w:t>as</w:t>
      </w:r>
      <w:r>
        <w:rPr>
          <w:rStyle w:val="TitleChar"/>
        </w:rPr>
        <w:t xml:space="preserve"> </w:t>
      </w:r>
      <w:r w:rsidRPr="00171E5E">
        <w:rPr>
          <w:rStyle w:val="TitleChar"/>
        </w:rPr>
        <w:t>long</w:t>
      </w:r>
      <w:r>
        <w:rPr>
          <w:rStyle w:val="TitleChar"/>
        </w:rPr>
        <w:t xml:space="preserve"> </w:t>
      </w:r>
      <w:r w:rsidRPr="00171E5E">
        <w:rPr>
          <w:rStyle w:val="TitleChar"/>
        </w:rPr>
        <w:t>as</w:t>
      </w:r>
      <w:r>
        <w:rPr>
          <w:rStyle w:val="TitleChar"/>
        </w:rPr>
        <w:t xml:space="preserve"> </w:t>
      </w:r>
      <w:r w:rsidRPr="00171E5E">
        <w:rPr>
          <w:rStyle w:val="TitleChar"/>
        </w:rPr>
        <w:t>man,</w:t>
      </w:r>
      <w:r>
        <w:rPr>
          <w:rStyle w:val="TitleChar"/>
        </w:rPr>
        <w:t xml:space="preserve"> </w:t>
      </w:r>
      <w:r w:rsidRPr="00171E5E">
        <w:rPr>
          <w:rStyle w:val="TitleChar"/>
        </w:rPr>
        <w:t>is</w:t>
      </w:r>
      <w:r>
        <w:rPr>
          <w:rStyle w:val="TitleChar"/>
        </w:rPr>
        <w:t xml:space="preserve"> </w:t>
      </w:r>
      <w:r w:rsidRPr="00171E5E">
        <w:rPr>
          <w:rStyle w:val="TitleChar"/>
        </w:rPr>
        <w:t>the</w:t>
      </w:r>
      <w:r>
        <w:rPr>
          <w:rStyle w:val="TitleChar"/>
        </w:rPr>
        <w:t xml:space="preserve"> </w:t>
      </w:r>
      <w:r w:rsidRPr="00171E5E">
        <w:rPr>
          <w:rStyle w:val="TitleChar"/>
        </w:rPr>
        <w:t>desire</w:t>
      </w:r>
      <w:r>
        <w:rPr>
          <w:rStyle w:val="TitleChar"/>
        </w:rPr>
        <w:t xml:space="preserve"> </w:t>
      </w:r>
      <w:r w:rsidRPr="00171E5E">
        <w:rPr>
          <w:rStyle w:val="TitleChar"/>
        </w:rPr>
        <w:t>to</w:t>
      </w:r>
      <w:r>
        <w:rPr>
          <w:rStyle w:val="TitleChar"/>
        </w:rPr>
        <w:t xml:space="preserve"> </w:t>
      </w:r>
      <w:r w:rsidRPr="00171E5E">
        <w:rPr>
          <w:rStyle w:val="TitleChar"/>
        </w:rPr>
        <w:t>have</w:t>
      </w:r>
      <w:r>
        <w:rPr>
          <w:rStyle w:val="TitleChar"/>
        </w:rPr>
        <w:t xml:space="preserve"> </w:t>
      </w:r>
      <w:r w:rsidRPr="00171E5E">
        <w:rPr>
          <w:rStyle w:val="TitleChar"/>
        </w:rPr>
        <w:t>the</w:t>
      </w:r>
      <w:r>
        <w:rPr>
          <w:rStyle w:val="TitleChar"/>
        </w:rPr>
        <w:t xml:space="preserve"> </w:t>
      </w:r>
      <w:r w:rsidRPr="00171E5E">
        <w:rPr>
          <w:rStyle w:val="TitleChar"/>
        </w:rPr>
        <w:t>most</w:t>
      </w:r>
      <w:r>
        <w:rPr>
          <w:rStyle w:val="TitleChar"/>
        </w:rPr>
        <w:t xml:space="preserve"> </w:t>
      </w:r>
      <w:r w:rsidRPr="00171E5E">
        <w:rPr>
          <w:rStyle w:val="TitleChar"/>
        </w:rPr>
        <w:t>or</w:t>
      </w:r>
      <w:r>
        <w:rPr>
          <w:rStyle w:val="TitleChar"/>
        </w:rPr>
        <w:t xml:space="preserve"> </w:t>
      </w:r>
      <w:r w:rsidRPr="00171E5E">
        <w:rPr>
          <w:rStyle w:val="TitleChar"/>
        </w:rPr>
        <w:t>to</w:t>
      </w:r>
      <w:r>
        <w:rPr>
          <w:rStyle w:val="TitleChar"/>
        </w:rPr>
        <w:t xml:space="preserve"> </w:t>
      </w:r>
      <w:r w:rsidRPr="00171E5E">
        <w:rPr>
          <w:rStyle w:val="TitleChar"/>
        </w:rPr>
        <w:t>take</w:t>
      </w:r>
      <w:r>
        <w:rPr>
          <w:rStyle w:val="TitleChar"/>
        </w:rPr>
        <w:t xml:space="preserve"> </w:t>
      </w:r>
      <w:r w:rsidRPr="00171E5E">
        <w:rPr>
          <w:rStyle w:val="TitleChar"/>
        </w:rPr>
        <w:t>from</w:t>
      </w:r>
      <w:r>
        <w:rPr>
          <w:rStyle w:val="TitleChar"/>
        </w:rPr>
        <w:t xml:space="preserve"> </w:t>
      </w:r>
      <w:r w:rsidRPr="00171E5E">
        <w:rPr>
          <w:rStyle w:val="TitleChar"/>
        </w:rPr>
        <w:t>others</w:t>
      </w:r>
      <w:r>
        <w:rPr>
          <w:lang w:eastAsia="zh-CN"/>
        </w:rPr>
        <w:t>. However, he added, "</w:t>
      </w:r>
      <w:r w:rsidRPr="00171E5E">
        <w:rPr>
          <w:rStyle w:val="TitleChar"/>
        </w:rPr>
        <w:t>The</w:t>
      </w:r>
      <w:r>
        <w:rPr>
          <w:rStyle w:val="TitleChar"/>
        </w:rPr>
        <w:t xml:space="preserve"> </w:t>
      </w:r>
      <w:r w:rsidRPr="00171E5E">
        <w:rPr>
          <w:rStyle w:val="TitleChar"/>
        </w:rPr>
        <w:t>desire</w:t>
      </w:r>
      <w:r>
        <w:rPr>
          <w:rStyle w:val="TitleChar"/>
        </w:rPr>
        <w:t xml:space="preserve"> </w:t>
      </w:r>
      <w:r w:rsidRPr="00171E5E">
        <w:rPr>
          <w:rStyle w:val="TitleChar"/>
        </w:rPr>
        <w:t>for</w:t>
      </w:r>
      <w:r>
        <w:rPr>
          <w:rStyle w:val="TitleChar"/>
        </w:rPr>
        <w:t xml:space="preserve"> </w:t>
      </w:r>
      <w:r w:rsidRPr="00171E5E">
        <w:rPr>
          <w:rStyle w:val="TitleChar"/>
        </w:rPr>
        <w:t>profit</w:t>
      </w:r>
      <w:r>
        <w:rPr>
          <w:rStyle w:val="TitleChar"/>
        </w:rPr>
        <w:t xml:space="preserve"> </w:t>
      </w:r>
      <w:r w:rsidRPr="00171E5E">
        <w:rPr>
          <w:rStyle w:val="TitleChar"/>
        </w:rPr>
        <w:t>.</w:t>
      </w:r>
      <w:r>
        <w:rPr>
          <w:rStyle w:val="TitleChar"/>
        </w:rPr>
        <w:t xml:space="preserve"> </w:t>
      </w:r>
      <w:r w:rsidRPr="00171E5E">
        <w:rPr>
          <w:rStyle w:val="TitleChar"/>
        </w:rPr>
        <w:t>.</w:t>
      </w:r>
      <w:r>
        <w:rPr>
          <w:rStyle w:val="TitleChar"/>
        </w:rPr>
        <w:t xml:space="preserve"> </w:t>
      </w:r>
      <w:r w:rsidRPr="00171E5E">
        <w:rPr>
          <w:rStyle w:val="TitleChar"/>
        </w:rPr>
        <w:t>.</w:t>
      </w:r>
      <w:r>
        <w:rPr>
          <w:rStyle w:val="TitleChar"/>
        </w:rPr>
        <w:t xml:space="preserve"> </w:t>
      </w:r>
      <w:r w:rsidRPr="00171E5E">
        <w:rPr>
          <w:rStyle w:val="TitleChar"/>
        </w:rPr>
        <w:t>is</w:t>
      </w:r>
      <w:r>
        <w:rPr>
          <w:rStyle w:val="TitleChar"/>
        </w:rPr>
        <w:t xml:space="preserve"> </w:t>
      </w:r>
      <w:r w:rsidRPr="00171E5E">
        <w:rPr>
          <w:rStyle w:val="TitleChar"/>
        </w:rPr>
        <w:t>an</w:t>
      </w:r>
      <w:r>
        <w:rPr>
          <w:rStyle w:val="TitleChar"/>
        </w:rPr>
        <w:t xml:space="preserve"> </w:t>
      </w:r>
      <w:r w:rsidRPr="00171E5E">
        <w:rPr>
          <w:rStyle w:val="TitleChar"/>
        </w:rPr>
        <w:t>extended</w:t>
      </w:r>
      <w:r>
        <w:rPr>
          <w:rStyle w:val="TitleChar"/>
        </w:rPr>
        <w:t xml:space="preserve"> </w:t>
      </w:r>
      <w:r w:rsidRPr="00171E5E">
        <w:rPr>
          <w:rStyle w:val="TitleChar"/>
        </w:rPr>
        <w:t>form</w:t>
      </w:r>
      <w:r>
        <w:rPr>
          <w:rStyle w:val="TitleChar"/>
        </w:rPr>
        <w:t xml:space="preserve"> </w:t>
      </w:r>
      <w:r w:rsidRPr="00171E5E">
        <w:rPr>
          <w:rStyle w:val="TitleChar"/>
        </w:rPr>
        <w:t>of</w:t>
      </w:r>
      <w:r>
        <w:rPr>
          <w:rStyle w:val="TitleChar"/>
        </w:rPr>
        <w:t xml:space="preserve"> </w:t>
      </w:r>
      <w:r w:rsidRPr="00171E5E">
        <w:rPr>
          <w:rStyle w:val="TitleChar"/>
        </w:rPr>
        <w:t>greed</w:t>
      </w:r>
      <w:r>
        <w:rPr>
          <w:lang w:eastAsia="zh-CN"/>
        </w:rPr>
        <w:t xml:space="preserve">, a </w:t>
      </w:r>
      <w:r w:rsidRPr="00171E5E">
        <w:rPr>
          <w:rStyle w:val="TitleChar"/>
        </w:rPr>
        <w:t>rationalized</w:t>
      </w:r>
      <w:r>
        <w:rPr>
          <w:rStyle w:val="TitleChar"/>
        </w:rPr>
        <w:t xml:space="preserve"> </w:t>
      </w:r>
      <w:r w:rsidRPr="00171E5E">
        <w:rPr>
          <w:rStyle w:val="TitleChar"/>
        </w:rPr>
        <w:t>abstract</w:t>
      </w:r>
      <w:r>
        <w:rPr>
          <w:rStyle w:val="TitleChar"/>
        </w:rPr>
        <w:t xml:space="preserve"> </w:t>
      </w:r>
      <w:r w:rsidRPr="00171E5E">
        <w:rPr>
          <w:rStyle w:val="TitleChar"/>
        </w:rPr>
        <w:t>pursuit</w:t>
      </w:r>
      <w:r>
        <w:rPr>
          <w:rStyle w:val="TitleChar"/>
        </w:rPr>
        <w:t xml:space="preserve"> </w:t>
      </w:r>
      <w:r w:rsidRPr="00171E5E">
        <w:rPr>
          <w:rStyle w:val="TitleChar"/>
        </w:rPr>
        <w:t>which</w:t>
      </w:r>
      <w:r>
        <w:rPr>
          <w:rStyle w:val="TitleChar"/>
        </w:rPr>
        <w:t xml:space="preserve"> </w:t>
      </w:r>
      <w:r w:rsidRPr="00171E5E">
        <w:rPr>
          <w:rStyle w:val="TitleChar"/>
        </w:rPr>
        <w:t>aims</w:t>
      </w:r>
      <w:r>
        <w:rPr>
          <w:rStyle w:val="TitleChar"/>
        </w:rPr>
        <w:t xml:space="preserve"> </w:t>
      </w:r>
      <w:r w:rsidRPr="00171E5E">
        <w:rPr>
          <w:rStyle w:val="TitleChar"/>
        </w:rPr>
        <w:t>at</w:t>
      </w:r>
      <w:r>
        <w:rPr>
          <w:rStyle w:val="TitleChar"/>
        </w:rPr>
        <w:t xml:space="preserve"> </w:t>
      </w:r>
      <w:r w:rsidRPr="00171E5E">
        <w:rPr>
          <w:rStyle w:val="TitleChar"/>
        </w:rPr>
        <w:t>the</w:t>
      </w:r>
      <w:r>
        <w:rPr>
          <w:rStyle w:val="TitleChar"/>
        </w:rPr>
        <w:t xml:space="preserve"> </w:t>
      </w:r>
      <w:r w:rsidRPr="00171E5E">
        <w:rPr>
          <w:rStyle w:val="TitleChar"/>
        </w:rPr>
        <w:t>progressive</w:t>
      </w:r>
      <w:r>
        <w:rPr>
          <w:rStyle w:val="TitleChar"/>
        </w:rPr>
        <w:t xml:space="preserve"> </w:t>
      </w:r>
      <w:r w:rsidRPr="00171E5E">
        <w:rPr>
          <w:rStyle w:val="TitleChar"/>
        </w:rPr>
        <w:t>accumulation</w:t>
      </w:r>
      <w:r>
        <w:rPr>
          <w:rStyle w:val="TitleChar"/>
        </w:rPr>
        <w:t xml:space="preserve"> </w:t>
      </w:r>
      <w:r w:rsidRPr="00171E5E">
        <w:rPr>
          <w:rStyle w:val="TitleChar"/>
        </w:rPr>
        <w:t>of</w:t>
      </w:r>
      <w:r>
        <w:rPr>
          <w:rStyle w:val="TitleChar"/>
        </w:rPr>
        <w:t xml:space="preserve"> </w:t>
      </w:r>
      <w:r w:rsidRPr="00171E5E">
        <w:rPr>
          <w:rStyle w:val="TitleChar"/>
        </w:rPr>
        <w:t>the</w:t>
      </w:r>
      <w:r>
        <w:rPr>
          <w:rStyle w:val="TitleChar"/>
        </w:rPr>
        <w:t xml:space="preserve"> </w:t>
      </w:r>
      <w:r w:rsidRPr="00171E5E">
        <w:rPr>
          <w:rStyle w:val="TitleChar"/>
        </w:rPr>
        <w:t>medium</w:t>
      </w:r>
      <w:r>
        <w:rPr>
          <w:rStyle w:val="TitleChar"/>
        </w:rPr>
        <w:t xml:space="preserve"> </w:t>
      </w:r>
      <w:r w:rsidRPr="00171E5E">
        <w:rPr>
          <w:rStyle w:val="TitleChar"/>
        </w:rPr>
        <w:t>of</w:t>
      </w:r>
      <w:r>
        <w:rPr>
          <w:rStyle w:val="TitleChar"/>
        </w:rPr>
        <w:t xml:space="preserve"> </w:t>
      </w:r>
      <w:r w:rsidRPr="00171E5E">
        <w:rPr>
          <w:rStyle w:val="TitleChar"/>
        </w:rPr>
        <w:t>exchange</w:t>
      </w:r>
      <w:r>
        <w:rPr>
          <w:lang w:eastAsia="zh-CN"/>
        </w:rPr>
        <w:t xml:space="preserve">" (p. 114). Under feudalism, </w:t>
      </w:r>
      <w:r w:rsidRPr="00171E5E">
        <w:rPr>
          <w:rStyle w:val="TitleChar"/>
        </w:rPr>
        <w:t>greed</w:t>
      </w:r>
      <w:r>
        <w:rPr>
          <w:rStyle w:val="TitleChar"/>
        </w:rPr>
        <w:t xml:space="preserve"> </w:t>
      </w:r>
      <w:r w:rsidRPr="00171E5E">
        <w:rPr>
          <w:rStyle w:val="TitleChar"/>
        </w:rPr>
        <w:t>was</w:t>
      </w:r>
      <w:r>
        <w:rPr>
          <w:rStyle w:val="TitleChar"/>
        </w:rPr>
        <w:t xml:space="preserve"> </w:t>
      </w:r>
      <w:r w:rsidRPr="00171E5E">
        <w:rPr>
          <w:rStyle w:val="TitleChar"/>
        </w:rPr>
        <w:t>constrained</w:t>
      </w:r>
      <w:r>
        <w:rPr>
          <w:rStyle w:val="TitleChar"/>
        </w:rPr>
        <w:t xml:space="preserve"> </w:t>
      </w:r>
      <w:r w:rsidRPr="00171E5E">
        <w:rPr>
          <w:rStyle w:val="TitleChar"/>
        </w:rPr>
        <w:t>by</w:t>
      </w:r>
      <w:r>
        <w:rPr>
          <w:rStyle w:val="TitleChar"/>
        </w:rPr>
        <w:t xml:space="preserve"> </w:t>
      </w:r>
      <w:r w:rsidRPr="00171E5E">
        <w:rPr>
          <w:rStyle w:val="TitleChar"/>
        </w:rPr>
        <w:t>a</w:t>
      </w:r>
      <w:r>
        <w:rPr>
          <w:rStyle w:val="TitleChar"/>
        </w:rPr>
        <w:t xml:space="preserve"> </w:t>
      </w:r>
      <w:r w:rsidRPr="00171E5E">
        <w:rPr>
          <w:rStyle w:val="TitleChar"/>
        </w:rPr>
        <w:t>sense</w:t>
      </w:r>
      <w:r>
        <w:rPr>
          <w:rStyle w:val="TitleChar"/>
        </w:rPr>
        <w:t xml:space="preserve"> </w:t>
      </w:r>
      <w:r w:rsidRPr="00171E5E">
        <w:rPr>
          <w:rStyle w:val="TitleChar"/>
        </w:rPr>
        <w:t>of</w:t>
      </w:r>
      <w:r>
        <w:rPr>
          <w:rStyle w:val="TitleChar"/>
        </w:rPr>
        <w:t xml:space="preserve"> </w:t>
      </w:r>
      <w:r w:rsidRPr="00171E5E">
        <w:rPr>
          <w:rStyle w:val="TitleChar"/>
        </w:rPr>
        <w:t>mutual</w:t>
      </w:r>
      <w:r>
        <w:rPr>
          <w:rStyle w:val="TitleChar"/>
        </w:rPr>
        <w:t xml:space="preserve"> </w:t>
      </w:r>
      <w:r w:rsidRPr="00171E5E">
        <w:rPr>
          <w:rStyle w:val="TitleChar"/>
        </w:rPr>
        <w:t>obligation</w:t>
      </w:r>
      <w:r>
        <w:rPr>
          <w:lang w:eastAsia="zh-CN"/>
        </w:rPr>
        <w:t>, by notions of community, by the social virtues of charity and cooperation. With the fall of feudalism, Kovel (p. 114)</w:t>
      </w:r>
      <w:r>
        <w:t xml:space="preserve"> </w:t>
      </w:r>
      <w:r w:rsidRPr="00171E5E">
        <w:t>observed</w:t>
      </w:r>
      <w:r w:rsidRPr="00171E5E">
        <w:rPr>
          <w:rStyle w:val="TitleChar"/>
        </w:rPr>
        <w:t>,</w:t>
      </w:r>
      <w:r>
        <w:rPr>
          <w:rStyle w:val="TitleChar"/>
        </w:rPr>
        <w:t xml:space="preserve"> </w:t>
      </w:r>
      <w:r w:rsidRPr="00171E5E">
        <w:rPr>
          <w:rStyle w:val="TitleChar"/>
        </w:rPr>
        <w:t>"Giving</w:t>
      </w:r>
      <w:r>
        <w:rPr>
          <w:rStyle w:val="TitleChar"/>
        </w:rPr>
        <w:t xml:space="preserve"> </w:t>
      </w:r>
      <w:r w:rsidRPr="00171E5E">
        <w:rPr>
          <w:rStyle w:val="TitleChar"/>
        </w:rPr>
        <w:t>was</w:t>
      </w:r>
      <w:r>
        <w:rPr>
          <w:rStyle w:val="TitleChar"/>
        </w:rPr>
        <w:t xml:space="preserve"> </w:t>
      </w:r>
      <w:r w:rsidRPr="00171E5E">
        <w:rPr>
          <w:rStyle w:val="TitleChar"/>
        </w:rPr>
        <w:t>no</w:t>
      </w:r>
      <w:r>
        <w:rPr>
          <w:rStyle w:val="TitleChar"/>
        </w:rPr>
        <w:t xml:space="preserve"> </w:t>
      </w:r>
      <w:r w:rsidRPr="00171E5E">
        <w:rPr>
          <w:rStyle w:val="TitleChar"/>
        </w:rPr>
        <w:t>longer</w:t>
      </w:r>
      <w:r>
        <w:rPr>
          <w:rStyle w:val="TitleChar"/>
        </w:rPr>
        <w:t xml:space="preserve"> </w:t>
      </w:r>
      <w:r w:rsidRPr="00171E5E">
        <w:rPr>
          <w:rStyle w:val="TitleChar"/>
        </w:rPr>
        <w:t>proof</w:t>
      </w:r>
      <w:r>
        <w:rPr>
          <w:rStyle w:val="TitleChar"/>
        </w:rPr>
        <w:t xml:space="preserve"> </w:t>
      </w:r>
      <w:r w:rsidRPr="00171E5E">
        <w:rPr>
          <w:rStyle w:val="TitleChar"/>
        </w:rPr>
        <w:t>of</w:t>
      </w:r>
      <w:r>
        <w:rPr>
          <w:rStyle w:val="TitleChar"/>
        </w:rPr>
        <w:t xml:space="preserve"> </w:t>
      </w:r>
      <w:r w:rsidRPr="00171E5E">
        <w:rPr>
          <w:rStyle w:val="TitleChar"/>
        </w:rPr>
        <w:t>virtue</w:t>
      </w:r>
      <w:r>
        <w:rPr>
          <w:lang w:eastAsia="zh-CN"/>
        </w:rPr>
        <w:t xml:space="preserve">; </w:t>
      </w:r>
      <w:r w:rsidRPr="00171E5E">
        <w:rPr>
          <w:rStyle w:val="TitleChar"/>
        </w:rPr>
        <w:t>taking</w:t>
      </w:r>
      <w:r>
        <w:rPr>
          <w:rStyle w:val="TitleChar"/>
        </w:rPr>
        <w:t xml:space="preserve"> </w:t>
      </w:r>
      <w:r w:rsidRPr="00171E5E">
        <w:rPr>
          <w:rStyle w:val="TitleChar"/>
        </w:rPr>
        <w:t>became</w:t>
      </w:r>
      <w:r>
        <w:rPr>
          <w:rStyle w:val="TitleChar"/>
        </w:rPr>
        <w:t xml:space="preserve"> </w:t>
      </w:r>
      <w:r w:rsidRPr="00171E5E">
        <w:rPr>
          <w:rStyle w:val="TitleChar"/>
        </w:rPr>
        <w:t>its</w:t>
      </w:r>
      <w:r>
        <w:rPr>
          <w:rStyle w:val="TitleChar"/>
        </w:rPr>
        <w:t xml:space="preserve"> </w:t>
      </w:r>
      <w:r w:rsidRPr="00171E5E">
        <w:rPr>
          <w:rStyle w:val="TitleChar"/>
        </w:rPr>
        <w:t>replacement</w:t>
      </w:r>
      <w:r>
        <w:rPr>
          <w:lang w:eastAsia="zh-CN"/>
        </w:rPr>
        <w:t xml:space="preserve">." What emerged with the new order was an unrestrained desire for wealth. </w:t>
      </w:r>
      <w:r w:rsidRPr="00171E5E">
        <w:rPr>
          <w:rStyle w:val="TitleChar"/>
        </w:rPr>
        <w:t>In</w:t>
      </w:r>
      <w:r>
        <w:rPr>
          <w:rStyle w:val="TitleChar"/>
        </w:rPr>
        <w:t xml:space="preserve"> </w:t>
      </w:r>
      <w:r w:rsidRPr="00171E5E">
        <w:rPr>
          <w:rStyle w:val="TitleChar"/>
        </w:rPr>
        <w:t>greed,</w:t>
      </w:r>
      <w:r>
        <w:rPr>
          <w:rStyle w:val="TitleChar"/>
        </w:rPr>
        <w:t xml:space="preserve"> </w:t>
      </w:r>
      <w:r w:rsidRPr="00171E5E">
        <w:rPr>
          <w:rStyle w:val="TitleChar"/>
        </w:rPr>
        <w:t>the</w:t>
      </w:r>
      <w:r>
        <w:rPr>
          <w:rStyle w:val="TitleChar"/>
        </w:rPr>
        <w:t xml:space="preserve"> </w:t>
      </w:r>
      <w:r w:rsidRPr="00171E5E">
        <w:rPr>
          <w:rStyle w:val="TitleChar"/>
        </w:rPr>
        <w:t>desire</w:t>
      </w:r>
      <w:r>
        <w:rPr>
          <w:rStyle w:val="TitleChar"/>
        </w:rPr>
        <w:t xml:space="preserve"> </w:t>
      </w:r>
      <w:r w:rsidRPr="00171E5E">
        <w:rPr>
          <w:rStyle w:val="TitleChar"/>
        </w:rPr>
        <w:t>was</w:t>
      </w:r>
      <w:r>
        <w:rPr>
          <w:rStyle w:val="TitleChar"/>
        </w:rPr>
        <w:t xml:space="preserve"> </w:t>
      </w:r>
      <w:r w:rsidRPr="00171E5E">
        <w:rPr>
          <w:rStyle w:val="TitleChar"/>
        </w:rPr>
        <w:t>for</w:t>
      </w:r>
      <w:r>
        <w:rPr>
          <w:rStyle w:val="TitleChar"/>
        </w:rPr>
        <w:t xml:space="preserve"> </w:t>
      </w:r>
      <w:r w:rsidRPr="00171E5E">
        <w:rPr>
          <w:rStyle w:val="TitleChar"/>
        </w:rPr>
        <w:t>the</w:t>
      </w:r>
      <w:r>
        <w:rPr>
          <w:rStyle w:val="TitleChar"/>
        </w:rPr>
        <w:t xml:space="preserve"> </w:t>
      </w:r>
      <w:r w:rsidRPr="00171E5E">
        <w:rPr>
          <w:rStyle w:val="TitleChar"/>
        </w:rPr>
        <w:t>object</w:t>
      </w:r>
      <w:r>
        <w:rPr>
          <w:rStyle w:val="TitleChar"/>
        </w:rPr>
        <w:t xml:space="preserve"> </w:t>
      </w:r>
      <w:r w:rsidRPr="00171E5E">
        <w:rPr>
          <w:rStyle w:val="TitleChar"/>
        </w:rPr>
        <w:t>to</w:t>
      </w:r>
      <w:r>
        <w:rPr>
          <w:rStyle w:val="TitleChar"/>
        </w:rPr>
        <w:t xml:space="preserve"> </w:t>
      </w:r>
      <w:r w:rsidRPr="00171E5E">
        <w:rPr>
          <w:rStyle w:val="TitleChar"/>
        </w:rPr>
        <w:t>be</w:t>
      </w:r>
      <w:r>
        <w:rPr>
          <w:rStyle w:val="TitleChar"/>
        </w:rPr>
        <w:t xml:space="preserve"> </w:t>
      </w:r>
      <w:r w:rsidRPr="00171E5E">
        <w:rPr>
          <w:rStyle w:val="TitleChar"/>
        </w:rPr>
        <w:t>obtained</w:t>
      </w:r>
      <w:r>
        <w:rPr>
          <w:rStyle w:val="TitleChar"/>
        </w:rPr>
        <w:t xml:space="preserve"> </w:t>
      </w:r>
      <w:r w:rsidRPr="00171E5E">
        <w:rPr>
          <w:rStyle w:val="TitleChar"/>
        </w:rPr>
        <w:t>and</w:t>
      </w:r>
      <w:r>
        <w:rPr>
          <w:rStyle w:val="TitleChar"/>
        </w:rPr>
        <w:t xml:space="preserve"> </w:t>
      </w:r>
      <w:r w:rsidRPr="00171E5E">
        <w:rPr>
          <w:rStyle w:val="TitleChar"/>
        </w:rPr>
        <w:t>enjoyed</w:t>
      </w:r>
      <w:r>
        <w:rPr>
          <w:lang w:eastAsia="zh-CN"/>
        </w:rPr>
        <w:t xml:space="preserve">. In </w:t>
      </w:r>
      <w:r w:rsidRPr="00171E5E">
        <w:rPr>
          <w:rStyle w:val="TitleChar"/>
        </w:rPr>
        <w:t>the</w:t>
      </w:r>
      <w:r>
        <w:rPr>
          <w:rStyle w:val="TitleChar"/>
        </w:rPr>
        <w:t xml:space="preserve"> </w:t>
      </w:r>
      <w:r w:rsidRPr="00171E5E">
        <w:rPr>
          <w:rStyle w:val="TitleChar"/>
        </w:rPr>
        <w:t>drive</w:t>
      </w:r>
      <w:r>
        <w:rPr>
          <w:rStyle w:val="TitleChar"/>
        </w:rPr>
        <w:t xml:space="preserve"> </w:t>
      </w:r>
      <w:r w:rsidRPr="00171E5E">
        <w:rPr>
          <w:rStyle w:val="TitleChar"/>
        </w:rPr>
        <w:t>for</w:t>
      </w:r>
      <w:r>
        <w:rPr>
          <w:rStyle w:val="TitleChar"/>
        </w:rPr>
        <w:t xml:space="preserve"> </w:t>
      </w:r>
      <w:r w:rsidRPr="00171E5E">
        <w:rPr>
          <w:rStyle w:val="TitleChar"/>
        </w:rPr>
        <w:t>profit,</w:t>
      </w:r>
      <w:r>
        <w:rPr>
          <w:rStyle w:val="TitleChar"/>
        </w:rPr>
        <w:t xml:space="preserve"> </w:t>
      </w:r>
      <w:r w:rsidRPr="00171E5E">
        <w:rPr>
          <w:rStyle w:val="TitleChar"/>
        </w:rPr>
        <w:t>the</w:t>
      </w:r>
      <w:r>
        <w:rPr>
          <w:rStyle w:val="TitleChar"/>
        </w:rPr>
        <w:t xml:space="preserve"> </w:t>
      </w:r>
      <w:r w:rsidRPr="00171E5E">
        <w:rPr>
          <w:rStyle w:val="TitleChar"/>
        </w:rPr>
        <w:t>passion</w:t>
      </w:r>
      <w:r>
        <w:rPr>
          <w:rStyle w:val="TitleChar"/>
        </w:rPr>
        <w:t xml:space="preserve"> </w:t>
      </w:r>
      <w:r w:rsidRPr="00171E5E">
        <w:rPr>
          <w:rStyle w:val="TitleChar"/>
        </w:rPr>
        <w:t>was</w:t>
      </w:r>
      <w:r>
        <w:rPr>
          <w:rStyle w:val="TitleChar"/>
        </w:rPr>
        <w:t xml:space="preserve"> </w:t>
      </w:r>
      <w:r w:rsidRPr="00171E5E">
        <w:rPr>
          <w:rStyle w:val="TitleChar"/>
        </w:rPr>
        <w:t>not</w:t>
      </w:r>
      <w:r>
        <w:rPr>
          <w:rStyle w:val="TitleChar"/>
        </w:rPr>
        <w:t xml:space="preserve"> </w:t>
      </w:r>
      <w:r w:rsidRPr="00171E5E">
        <w:rPr>
          <w:rStyle w:val="TitleChar"/>
        </w:rPr>
        <w:t>for</w:t>
      </w:r>
      <w:r>
        <w:rPr>
          <w:rStyle w:val="TitleChar"/>
        </w:rPr>
        <w:t xml:space="preserve"> </w:t>
      </w:r>
      <w:r w:rsidRPr="00171E5E">
        <w:rPr>
          <w:rStyle w:val="TitleChar"/>
        </w:rPr>
        <w:t>the</w:t>
      </w:r>
      <w:r>
        <w:rPr>
          <w:rStyle w:val="TitleChar"/>
        </w:rPr>
        <w:t xml:space="preserve"> </w:t>
      </w:r>
      <w:r w:rsidRPr="00171E5E">
        <w:rPr>
          <w:rStyle w:val="TitleChar"/>
        </w:rPr>
        <w:t>object</w:t>
      </w:r>
      <w:r>
        <w:rPr>
          <w:rStyle w:val="TitleChar"/>
        </w:rPr>
        <w:t xml:space="preserve"> </w:t>
      </w:r>
      <w:r w:rsidRPr="00171E5E">
        <w:rPr>
          <w:rStyle w:val="TitleChar"/>
        </w:rPr>
        <w:t>but</w:t>
      </w:r>
      <w:r>
        <w:rPr>
          <w:rStyle w:val="TitleChar"/>
        </w:rPr>
        <w:t xml:space="preserve"> </w:t>
      </w:r>
      <w:r w:rsidRPr="00171E5E">
        <w:rPr>
          <w:rStyle w:val="TitleChar"/>
        </w:rPr>
        <w:t>for</w:t>
      </w:r>
      <w:r>
        <w:rPr>
          <w:rStyle w:val="TitleChar"/>
        </w:rPr>
        <w:t xml:space="preserve"> </w:t>
      </w:r>
      <w:r w:rsidRPr="00171E5E">
        <w:rPr>
          <w:rStyle w:val="TitleChar"/>
        </w:rPr>
        <w:t>the</w:t>
      </w:r>
      <w:r>
        <w:rPr>
          <w:rStyle w:val="TitleChar"/>
        </w:rPr>
        <w:t xml:space="preserve"> </w:t>
      </w:r>
      <w:r w:rsidRPr="00171E5E">
        <w:rPr>
          <w:rStyle w:val="TitleChar"/>
        </w:rPr>
        <w:t>process</w:t>
      </w:r>
      <w:r>
        <w:rPr>
          <w:rStyle w:val="TitleChar"/>
        </w:rPr>
        <w:t xml:space="preserve"> </w:t>
      </w:r>
      <w:r w:rsidRPr="00171E5E">
        <w:rPr>
          <w:rStyle w:val="TitleChar"/>
        </w:rPr>
        <w:t>itself</w:t>
      </w:r>
      <w:r>
        <w:rPr>
          <w:lang w:eastAsia="zh-CN"/>
        </w:rPr>
        <w:t>—</w:t>
      </w:r>
      <w:r w:rsidRPr="00171E5E">
        <w:rPr>
          <w:rStyle w:val="TitleChar"/>
        </w:rPr>
        <w:t>the</w:t>
      </w:r>
      <w:r>
        <w:rPr>
          <w:rStyle w:val="TitleChar"/>
        </w:rPr>
        <w:t xml:space="preserve"> </w:t>
      </w:r>
      <w:r w:rsidRPr="00171E5E">
        <w:rPr>
          <w:rStyle w:val="TitleChar"/>
        </w:rPr>
        <w:t>process</w:t>
      </w:r>
      <w:r>
        <w:rPr>
          <w:rStyle w:val="TitleChar"/>
        </w:rPr>
        <w:t xml:space="preserve"> </w:t>
      </w:r>
      <w:r w:rsidRPr="00171E5E">
        <w:rPr>
          <w:rStyle w:val="TitleChar"/>
        </w:rPr>
        <w:t>of</w:t>
      </w:r>
      <w:r>
        <w:rPr>
          <w:rStyle w:val="TitleChar"/>
        </w:rPr>
        <w:t xml:space="preserve"> </w:t>
      </w:r>
      <w:r w:rsidRPr="00171E5E">
        <w:rPr>
          <w:rStyle w:val="TitleChar"/>
        </w:rPr>
        <w:t>accumulating</w:t>
      </w:r>
      <w:r>
        <w:rPr>
          <w:rStyle w:val="TitleChar"/>
        </w:rPr>
        <w:t xml:space="preserve"> </w:t>
      </w:r>
      <w:r w:rsidRPr="00171E5E">
        <w:rPr>
          <w:rStyle w:val="TitleChar"/>
        </w:rPr>
        <w:t>more</w:t>
      </w:r>
      <w:r>
        <w:rPr>
          <w:rStyle w:val="TitleChar"/>
        </w:rPr>
        <w:t xml:space="preserve"> </w:t>
      </w:r>
      <w:r w:rsidRPr="00171E5E">
        <w:rPr>
          <w:rStyle w:val="TitleChar"/>
        </w:rPr>
        <w:t>and</w:t>
      </w:r>
      <w:r>
        <w:rPr>
          <w:rStyle w:val="TitleChar"/>
        </w:rPr>
        <w:t xml:space="preserve"> </w:t>
      </w:r>
      <w:r w:rsidRPr="00171E5E">
        <w:rPr>
          <w:rStyle w:val="TitleChar"/>
        </w:rPr>
        <w:t>more</w:t>
      </w:r>
      <w:r>
        <w:rPr>
          <w:rStyle w:val="TitleChar"/>
        </w:rPr>
        <w:t xml:space="preserve"> </w:t>
      </w:r>
      <w:r w:rsidRPr="00171E5E">
        <w:rPr>
          <w:rStyle w:val="TitleChar"/>
        </w:rPr>
        <w:t>wealth</w:t>
      </w:r>
      <w:r>
        <w:rPr>
          <w:lang w:eastAsia="zh-CN"/>
        </w:rPr>
        <w:t xml:space="preserve">. </w:t>
      </w:r>
    </w:p>
    <w:p w:rsidR="007C08FF" w:rsidRPr="003010D3" w:rsidRDefault="007C08FF" w:rsidP="007C08FF">
      <w:pPr>
        <w:pStyle w:val="Heading4"/>
        <w:rPr>
          <w:rFonts w:ascii="Georgia" w:hAnsi="Georgia"/>
        </w:rPr>
      </w:pPr>
      <w:r>
        <w:rPr>
          <w:rFonts w:ascii="Georgia" w:hAnsi="Georgia"/>
        </w:rPr>
        <w:t xml:space="preserve">Arguing between the important of cap vs race is redundant and unproductive—the struggle is against racialized capitalism </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35-37, 2009//SRSL)</w:t>
      </w:r>
    </w:p>
    <w:p w:rsidR="007C08FF" w:rsidRPr="00B15BC8" w:rsidRDefault="007C08FF" w:rsidP="007C08FF">
      <w:pPr>
        <w:rPr>
          <w:rStyle w:val="StyleUnderline"/>
        </w:rPr>
      </w:pPr>
      <w:r w:rsidRPr="00DC7D3D">
        <w:rPr>
          <w:rStyle w:val="StyleUnderline"/>
        </w:rPr>
        <w:t xml:space="preserve">Social class, I would argue, albeit massively racialized (and gendered) is the system upon which the maintenance of capitalism depends </w:t>
      </w:r>
      <w:r w:rsidRPr="005F1167">
        <w:rPr>
          <w:rFonts w:ascii="Georgia" w:hAnsi="Georgia"/>
          <w:sz w:val="16"/>
        </w:rPr>
        <w:t>(Kelsh and</w:t>
      </w:r>
      <w:r w:rsidRPr="005F1167">
        <w:rPr>
          <w:rFonts w:ascii="Georgia" w:hAnsi="Georgia"/>
          <w:sz w:val="12"/>
        </w:rPr>
        <w:t>¶</w:t>
      </w:r>
      <w:r w:rsidRPr="005F1167">
        <w:rPr>
          <w:rFonts w:ascii="Georgia" w:hAnsi="Georgia"/>
          <w:sz w:val="16"/>
        </w:rPr>
        <w:t xml:space="preserve"> Hill, 2006, Hill, 2007b, Hill, 2008b, 2009c</w:t>
      </w:r>
      <w:r w:rsidRPr="00B15BC8">
        <w:rPr>
          <w:rStyle w:val="StyleUnderline"/>
        </w:rPr>
        <w:t>). It is possible, though extremely difficult because of the multiple benefits accruing to capital of racializing workers (not least forcing down labor costs), and the unpaid and underpaid labor ofwomen as a whole, to imagine a capitalist world of 'racial' (and gender) equality</w:t>
      </w:r>
      <w:r w:rsidRPr="005F1167">
        <w:rPr>
          <w:rFonts w:ascii="Georgia" w:hAnsi="Georgia"/>
          <w:sz w:val="16"/>
        </w:rPr>
        <w:t xml:space="preserve">. It is </w:t>
      </w:r>
      <w:r w:rsidRPr="00B15BC8">
        <w:rPr>
          <w:rStyle w:val="StyleUnderline"/>
        </w:rPr>
        <w:t>not logically possible for capitalism to exhibit social class equality</w:t>
      </w:r>
      <w:r w:rsidRPr="005F1167">
        <w:rPr>
          <w:rFonts w:ascii="Georgia" w:hAnsi="Georgia"/>
          <w:sz w:val="16"/>
        </w:rPr>
        <w:t xml:space="preserve"> (see Kelsh and Hill, 2006; see also Hill, 2007b; Hill et al., 2008; Kelsh et al., 2009</w:t>
      </w:r>
      <w:r w:rsidRPr="00B15BC8">
        <w:rPr>
          <w:rStyle w:val="StyleUnderline"/>
        </w:rPr>
        <w:t>). Without the extraction ofsurplus value from the labor ofworkers, capi- talism cannot exist</w:t>
      </w:r>
      <w:r w:rsidRPr="005F1167">
        <w:rPr>
          <w:rFonts w:ascii="Georgia" w:hAnsi="Georgia"/>
          <w:sz w:val="16"/>
        </w:rPr>
        <w:t xml:space="preserve"> (Marx, 1887; see the appendix to chapter 8 ofthis volume). There are four caveats I need to add to this fore-fronting ofsocial class.</w:t>
      </w:r>
      <w:r w:rsidRPr="005F1167">
        <w:rPr>
          <w:rFonts w:ascii="Georgia" w:hAnsi="Georgia"/>
          <w:sz w:val="12"/>
        </w:rPr>
        <w:t>¶</w:t>
      </w:r>
      <w:r w:rsidRPr="005F1167">
        <w:rPr>
          <w:rFonts w:ascii="Georgia" w:hAnsi="Georgia"/>
          <w:sz w:val="16"/>
        </w:rPr>
        <w:t xml:space="preserve"> of 'will:-= m a n ifes:.3 the con:::'. ism beccc (and ge::</w:t>
      </w:r>
      <w:r w:rsidRPr="005F1167">
        <w:rPr>
          <w:rFonts w:ascii="Georgia" w:hAnsi="Georgia"/>
          <w:sz w:val="12"/>
        </w:rPr>
        <w:t>¶</w:t>
      </w:r>
      <w:r w:rsidRPr="005F1167">
        <w:rPr>
          <w:rFonts w:ascii="Georgia" w:hAnsi="Georgia"/>
          <w:sz w:val="16"/>
        </w:rPr>
        <w:t xml:space="preserve"> First, I </w:t>
      </w:r>
      <w:r w:rsidRPr="00B15BC8">
        <w:rPr>
          <w:rStyle w:val="StyleUnderline"/>
        </w:rPr>
        <w:t>fully agree with Critical Race Theorists</w:t>
      </w:r>
      <w:r w:rsidRPr="005F1167">
        <w:rPr>
          <w:rFonts w:ascii="Georgia" w:hAnsi="Georgia"/>
          <w:sz w:val="16"/>
        </w:rPr>
        <w:t xml:space="preserve"> (e.g., Gotanda, 1995; Delgado and Stefancic, 2001, pp. 21-23</w:t>
      </w:r>
      <w:r w:rsidRPr="00B15BC8">
        <w:rPr>
          <w:rStyle w:val="StyleUnderline"/>
        </w:rPr>
        <w:t>) that we should reject 'color blindness',14 the belief that 'one should treat all persons equally, without regard to their race'</w:t>
      </w:r>
      <w:r w:rsidRPr="005F1167">
        <w:rPr>
          <w:rFonts w:ascii="Georgia" w:hAnsi="Georgia"/>
          <w:sz w:val="16"/>
        </w:rPr>
        <w:t xml:space="preserve"> (Delgado and Stefancic, 2001, p. 144). As Delgado and Stefancic explain:</w:t>
      </w:r>
      <w:r w:rsidRPr="005F1167">
        <w:rPr>
          <w:rFonts w:ascii="Georgia" w:hAnsi="Georgia"/>
          <w:sz w:val="12"/>
        </w:rPr>
        <w:t>¶</w:t>
      </w:r>
      <w:r w:rsidRPr="005F1167">
        <w:rPr>
          <w:rFonts w:ascii="Georgia" w:hAnsi="Georgia"/>
          <w:sz w:val="16"/>
        </w:rPr>
        <w:t xml:space="preserve"> </w:t>
      </w:r>
      <w:r w:rsidRPr="00B15BC8">
        <w:rPr>
          <w:rStyle w:val="StyleUnderline"/>
        </w:rPr>
        <w:t xml:space="preserve">Critical race theorists ... hold that color blindness will allow us to redress only extremely egregious racial harms, ones that everyone would notice and con- demn. But if racism is embedded in our thought processes and social struc- tures as deeply as many crits believe, then the 'ordinary business' ofsociety-the routines, practices, and institutions that we rely on to effect the world's work- will keep minorities in subordinate </w:t>
      </w:r>
      <w:r w:rsidRPr="00B15BC8">
        <w:rPr>
          <w:rStyle w:val="StyleUnderline"/>
        </w:rPr>
        <w:lastRenderedPageBreak/>
        <w:t>positions. Only aggressive, color-conscious efforts to change the way things are will do much to ameliorate misery</w:t>
      </w:r>
      <w:r w:rsidRPr="005F1167">
        <w:rPr>
          <w:rFonts w:ascii="Georgia" w:hAnsi="Georgia"/>
          <w:sz w:val="16"/>
        </w:rPr>
        <w:t xml:space="preserve"> (Delgado and Stefancic, 2001, p. 22).</w:t>
      </w:r>
      <w:r w:rsidRPr="005F1167">
        <w:rPr>
          <w:rFonts w:ascii="Georgia" w:hAnsi="Georgia"/>
          <w:sz w:val="12"/>
        </w:rPr>
        <w:t>¶</w:t>
      </w:r>
      <w:r w:rsidRPr="005F1167">
        <w:rPr>
          <w:rFonts w:ascii="Georgia" w:hAnsi="Georgia"/>
          <w:sz w:val="16"/>
        </w:rPr>
        <w:t xml:space="preserve"> Second, I agree with David Roediger (2006, p. 3) that </w:t>
      </w:r>
      <w:r w:rsidRPr="00B15BC8">
        <w:rPr>
          <w:rStyle w:val="StyleUnderline"/>
        </w:rPr>
        <w:t>Left commentators are wrong to announce the end of Du Bois's 'century of the color line'</w:t>
      </w:r>
      <w:r w:rsidRPr="005F1167">
        <w:rPr>
          <w:rFonts w:ascii="Georgia" w:hAnsi="Georgia"/>
          <w:sz w:val="16"/>
        </w:rPr>
        <w:t xml:space="preserve"> (e.g., Gilroy, 2000; Patterson, 2000, cited in Roediger, 2006, p. 4). Paul Gilroy (e.g., 2004) has more recently expressed a somewhat </w:t>
      </w:r>
      <w:r w:rsidRPr="00B15BC8">
        <w:rPr>
          <w:rStyle w:val="StyleUnderline"/>
        </w:rPr>
        <w:t>over-optimistic in my view belief in multicultural 'conviviality'. As I will argue in chapter 3 of this volume, one of CRT's strengths is its insistence of the all-pervasive existence of racism in the world</w:t>
      </w:r>
      <w:r w:rsidRPr="005F1167">
        <w:rPr>
          <w:rFonts w:ascii="Georgia" w:hAnsi="Georgia"/>
          <w:sz w:val="16"/>
        </w:rPr>
        <w:t xml:space="preserve">. Third, </w:t>
      </w:r>
      <w:r w:rsidRPr="00B15BC8">
        <w:rPr>
          <w:rStyle w:val="StyleUnderline"/>
        </w:rPr>
        <w:t>while I totally reject the views ofthose contemporary Left theorists (</w:t>
      </w:r>
      <w:r w:rsidRPr="005F1167">
        <w:rPr>
          <w:rFonts w:ascii="Georgia" w:hAnsi="Georgia"/>
          <w:sz w:val="16"/>
        </w:rPr>
        <w:t>e.g., Apple, 2005, 2006</w:t>
      </w:r>
      <w:r w:rsidRPr="00B15BC8">
        <w:rPr>
          <w:rStyle w:val="StyleUnderline"/>
        </w:rPr>
        <w:t>) which promote the idea that 'race' and class are equivalent</w:t>
      </w:r>
      <w:r w:rsidRPr="005F1167">
        <w:rPr>
          <w:rFonts w:ascii="Georgia" w:hAnsi="Georgia"/>
          <w:sz w:val="16"/>
        </w:rPr>
        <w:t xml:space="preserve"> (for a Marxist critique, see, for example, Kelsh and Hill, 2006), I would insist that arguments made that, </w:t>
      </w:r>
      <w:r w:rsidRPr="00B15BC8">
        <w:rPr>
          <w:rStyle w:val="StyleUnderline"/>
        </w:rPr>
        <w:t>because of the centrality of class, the Left should not concern itselfwith issues ofracism are fundamentally flawed. Thus, I believe that Adolph Reed's arguments that '[a]s a political strategy, exposing racism is wrongheaded, and at best an utter waste of time', and that '[racism] is the political equivalent ofan appendix' to social class</w:t>
      </w:r>
      <w:r w:rsidRPr="005F1167">
        <w:rPr>
          <w:rFonts w:ascii="Georgia" w:hAnsi="Georgia"/>
          <w:sz w:val="16"/>
        </w:rPr>
        <w:t xml:space="preserve"> (Reed, 2005a; see also Reed, 2005b) </w:t>
      </w:r>
      <w:r w:rsidRPr="00B15BC8">
        <w:rPr>
          <w:rStyle w:val="StyleUnderline"/>
        </w:rPr>
        <w:t>are extremely dangerous and not conducive to progressive struggle</w:t>
      </w:r>
      <w:r w:rsidRPr="005F1167">
        <w:rPr>
          <w:rFonts w:ascii="Georgia" w:hAnsi="Georgia"/>
          <w:sz w:val="16"/>
        </w:rPr>
        <w:t>.</w:t>
      </w:r>
      <w:r w:rsidRPr="005F1167">
        <w:rPr>
          <w:rFonts w:ascii="Georgia" w:hAnsi="Georgia"/>
          <w:sz w:val="12"/>
        </w:rPr>
        <w:t>¶</w:t>
      </w:r>
      <w:r w:rsidRPr="005F1167">
        <w:rPr>
          <w:rFonts w:ascii="Georgia" w:hAnsi="Georgia"/>
          <w:sz w:val="16"/>
        </w:rPr>
        <w:t xml:space="preserve"> Fourth, my critique ofCRT accords with that ofDarder and Torres (2004) (misleadingly lumped together with Reed by Roediger, 2006, p. 4) in two major respects. The first is that, as I indicated earlier in this chapter, </w:t>
      </w:r>
      <w:r w:rsidRPr="00B15BC8">
        <w:rPr>
          <w:rStyle w:val="Emphasis"/>
        </w:rPr>
        <w:t>it is my view that 'race' is a social construct and has no scientific validity.</w:t>
      </w:r>
      <w:r w:rsidRPr="005F1167">
        <w:rPr>
          <w:rFonts w:ascii="Georgia" w:hAnsi="Georgia"/>
          <w:sz w:val="16"/>
        </w:rPr>
        <w:t xml:space="preserve"> The sec- ond, as I will argue later in this chapter, is that the </w:t>
      </w:r>
      <w:r w:rsidRPr="00B15BC8">
        <w:rPr>
          <w:rStyle w:val="StyleUnderline"/>
        </w:rPr>
        <w:t>Marxist concept ofracial- ization provides a more convincing explanation of racism than CRT notions</w:t>
      </w:r>
      <w:r w:rsidRPr="005F1167">
        <w:rPr>
          <w:rStyle w:val="StyleUnderline"/>
          <w:b/>
          <w:sz w:val="12"/>
        </w:rPr>
        <w:t>¶</w:t>
      </w:r>
      <w:r w:rsidRPr="00B15BC8">
        <w:rPr>
          <w:rStyle w:val="StyleUnderline"/>
        </w:rPr>
        <w:t xml:space="preserve"> of 'white supremacy', and is necessary in order to understand the multiple manifestations of racism and their relat.ionship to modes of production</w:t>
      </w:r>
      <w:r w:rsidRPr="005F1167">
        <w:rPr>
          <w:rFonts w:ascii="Georgia" w:hAnsi="Georgia"/>
          <w:sz w:val="16"/>
        </w:rPr>
        <w:t xml:space="preserve">. In the context of these multiple manifestations, </w:t>
      </w:r>
      <w:r w:rsidRPr="00B15BC8">
        <w:rPr>
          <w:rStyle w:val="StyleUnderline"/>
        </w:rPr>
        <w:t>the debate between class or rac- ism becomes redundant, in that for Marxists the struggle is against racialized (and gendered) capitalism.</w:t>
      </w:r>
    </w:p>
    <w:p w:rsidR="00160B13" w:rsidRDefault="00160B13" w:rsidP="00160B13">
      <w:pPr>
        <w:pStyle w:val="Heading2"/>
      </w:pPr>
      <w:r>
        <w:lastRenderedPageBreak/>
        <w:t>Scenarios</w:t>
      </w:r>
    </w:p>
    <w:p w:rsidR="00160B13" w:rsidRDefault="00160B13" w:rsidP="00160B13">
      <w:pPr>
        <w:pStyle w:val="Heading3"/>
      </w:pPr>
      <w:r>
        <w:lastRenderedPageBreak/>
        <w:t>Exploitation</w:t>
      </w:r>
    </w:p>
    <w:p w:rsidR="00160B13" w:rsidRDefault="00160B13" w:rsidP="00160B13">
      <w:pPr>
        <w:pStyle w:val="Heading4"/>
        <w:rPr>
          <w:lang w:eastAsia="zh-CN"/>
        </w:rPr>
      </w:pPr>
      <w:r>
        <w:rPr>
          <w:lang w:eastAsia="zh-CN"/>
        </w:rPr>
        <w:t>The economic drive in exploration is a pre-requisite to racial subjugation, which leads to massacres, terrorism, and torture</w:t>
      </w:r>
    </w:p>
    <w:p w:rsidR="00160B13" w:rsidRPr="002C4CF2" w:rsidRDefault="00160B13" w:rsidP="00160B13">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160B13" w:rsidRPr="00F31C05" w:rsidRDefault="00160B13" w:rsidP="00160B13">
      <w:pPr>
        <w:rPr>
          <w:sz w:val="16"/>
          <w:lang w:eastAsia="zh-CN"/>
        </w:rPr>
      </w:pPr>
      <w:r w:rsidRPr="00F31C05">
        <w:rPr>
          <w:sz w:val="16"/>
          <w:lang w:eastAsia="zh-CN"/>
        </w:rPr>
        <w:t xml:space="preserve">By the end of the 15th century, the </w:t>
      </w:r>
      <w:r w:rsidRPr="00262A9A">
        <w:rPr>
          <w:rStyle w:val="TitleChar"/>
        </w:rPr>
        <w:t>Western</w:t>
      </w:r>
      <w:r>
        <w:rPr>
          <w:rStyle w:val="TitleChar"/>
        </w:rPr>
        <w:t xml:space="preserve"> </w:t>
      </w:r>
      <w:r w:rsidRPr="00262A9A">
        <w:rPr>
          <w:rStyle w:val="TitleChar"/>
        </w:rPr>
        <w:t>character</w:t>
      </w:r>
      <w:r>
        <w:rPr>
          <w:rStyle w:val="TitleChar"/>
        </w:rPr>
        <w:t xml:space="preserve"> </w:t>
      </w:r>
      <w:r w:rsidRPr="00262A9A">
        <w:rPr>
          <w:rStyle w:val="TitleChar"/>
        </w:rPr>
        <w:t>was</w:t>
      </w:r>
      <w:r>
        <w:rPr>
          <w:rStyle w:val="TitleChar"/>
        </w:rPr>
        <w:t xml:space="preserve"> </w:t>
      </w:r>
      <w:r w:rsidRPr="00262A9A">
        <w:rPr>
          <w:rStyle w:val="TitleChar"/>
        </w:rPr>
        <w:t>more</w:t>
      </w:r>
      <w:r>
        <w:rPr>
          <w:rStyle w:val="TitleChar"/>
        </w:rPr>
        <w:t xml:space="preserve"> </w:t>
      </w:r>
      <w:r w:rsidRPr="00262A9A">
        <w:rPr>
          <w:rStyle w:val="TitleChar"/>
        </w:rPr>
        <w:t>alienated</w:t>
      </w:r>
      <w:r>
        <w:rPr>
          <w:rStyle w:val="TitleChar"/>
        </w:rPr>
        <w:t xml:space="preserve"> </w:t>
      </w:r>
      <w:r w:rsidRPr="00262A9A">
        <w:rPr>
          <w:rStyle w:val="TitleChar"/>
        </w:rPr>
        <w:t>and</w:t>
      </w:r>
      <w:r>
        <w:rPr>
          <w:rStyle w:val="TitleChar"/>
        </w:rPr>
        <w:t xml:space="preserve"> </w:t>
      </w:r>
      <w:r w:rsidRPr="00262A9A">
        <w:rPr>
          <w:rStyle w:val="TitleChar"/>
        </w:rPr>
        <w:t>more</w:t>
      </w:r>
      <w:r>
        <w:rPr>
          <w:rStyle w:val="TitleChar"/>
        </w:rPr>
        <w:t xml:space="preserve"> </w:t>
      </w:r>
      <w:r w:rsidRPr="00262A9A">
        <w:rPr>
          <w:rStyle w:val="TitleChar"/>
        </w:rPr>
        <w:t>driven</w:t>
      </w:r>
      <w:r>
        <w:rPr>
          <w:rStyle w:val="TitleChar"/>
        </w:rPr>
        <w:t xml:space="preserve"> </w:t>
      </w:r>
      <w:r w:rsidRPr="00262A9A">
        <w:rPr>
          <w:rStyle w:val="TitleChar"/>
        </w:rPr>
        <w:t>to</w:t>
      </w:r>
      <w:r>
        <w:rPr>
          <w:rStyle w:val="TitleChar"/>
        </w:rPr>
        <w:t xml:space="preserve"> </w:t>
      </w:r>
      <w:r w:rsidRPr="00262A9A">
        <w:rPr>
          <w:rStyle w:val="TitleChar"/>
        </w:rPr>
        <w:t>accumulate</w:t>
      </w:r>
      <w:r>
        <w:rPr>
          <w:rStyle w:val="TitleChar"/>
        </w:rPr>
        <w:t xml:space="preserve"> </w:t>
      </w:r>
      <w:r w:rsidRPr="00262A9A">
        <w:rPr>
          <w:rStyle w:val="TitleChar"/>
        </w:rPr>
        <w:t>wealth.</w:t>
      </w:r>
      <w:r>
        <w:rPr>
          <w:rStyle w:val="TitleChar"/>
        </w:rPr>
        <w:t xml:space="preserve"> </w:t>
      </w:r>
      <w:r w:rsidRPr="00F31C05">
        <w:rPr>
          <w:sz w:val="16"/>
          <w:lang w:eastAsia="zh-CN"/>
        </w:rPr>
        <w:t xml:space="preserve">Both this alienation and this </w:t>
      </w:r>
      <w:r w:rsidRPr="00262A9A">
        <w:rPr>
          <w:rStyle w:val="TitleChar"/>
        </w:rPr>
        <w:t>drive</w:t>
      </w:r>
      <w:r>
        <w:rPr>
          <w:rStyle w:val="TitleChar"/>
        </w:rPr>
        <w:t xml:space="preserve"> </w:t>
      </w:r>
      <w:r w:rsidRPr="00262A9A">
        <w:rPr>
          <w:rStyle w:val="TitleChar"/>
        </w:rPr>
        <w:t>have</w:t>
      </w:r>
      <w:r>
        <w:rPr>
          <w:rStyle w:val="TitleChar"/>
        </w:rPr>
        <w:t xml:space="preserve"> </w:t>
      </w:r>
      <w:r w:rsidRPr="00262A9A">
        <w:rPr>
          <w:rStyle w:val="TitleChar"/>
        </w:rPr>
        <w:t>been</w:t>
      </w:r>
      <w:r>
        <w:rPr>
          <w:rStyle w:val="TitleChar"/>
        </w:rPr>
        <w:t xml:space="preserve"> </w:t>
      </w:r>
      <w:r w:rsidRPr="00262A9A">
        <w:rPr>
          <w:rStyle w:val="TitleChar"/>
        </w:rPr>
        <w:t>behind</w:t>
      </w:r>
      <w:r>
        <w:rPr>
          <w:rStyle w:val="TitleChar"/>
        </w:rPr>
        <w:t xml:space="preserve"> </w:t>
      </w:r>
      <w:r w:rsidRPr="00262A9A">
        <w:rPr>
          <w:rStyle w:val="TitleChar"/>
        </w:rPr>
        <w:t>the</w:t>
      </w:r>
      <w:r>
        <w:rPr>
          <w:rStyle w:val="TitleChar"/>
        </w:rPr>
        <w:t xml:space="preserve"> </w:t>
      </w:r>
      <w:r w:rsidRPr="00262A9A">
        <w:rPr>
          <w:rStyle w:val="TitleChar"/>
        </w:rPr>
        <w:t>tendency</w:t>
      </w:r>
      <w:r>
        <w:rPr>
          <w:rStyle w:val="TitleChar"/>
        </w:rPr>
        <w:t xml:space="preserve"> </w:t>
      </w:r>
      <w:r w:rsidRPr="00262A9A">
        <w:rPr>
          <w:rStyle w:val="TitleChar"/>
        </w:rPr>
        <w:t>of</w:t>
      </w:r>
      <w:r>
        <w:rPr>
          <w:rStyle w:val="TitleChar"/>
        </w:rPr>
        <w:t xml:space="preserve"> </w:t>
      </w:r>
      <w:r w:rsidRPr="00262A9A">
        <w:rPr>
          <w:rStyle w:val="TitleChar"/>
        </w:rPr>
        <w:t>Western</w:t>
      </w:r>
      <w:r>
        <w:rPr>
          <w:rStyle w:val="TitleChar"/>
        </w:rPr>
        <w:t xml:space="preserve"> </w:t>
      </w:r>
      <w:r w:rsidRPr="00262A9A">
        <w:rPr>
          <w:rStyle w:val="TitleChar"/>
        </w:rPr>
        <w:t>culture</w:t>
      </w:r>
      <w:r>
        <w:rPr>
          <w:rStyle w:val="TitleChar"/>
        </w:rPr>
        <w:t xml:space="preserve"> </w:t>
      </w:r>
      <w:r w:rsidRPr="00262A9A">
        <w:rPr>
          <w:rStyle w:val="TitleChar"/>
        </w:rPr>
        <w:t>to</w:t>
      </w:r>
      <w:r>
        <w:rPr>
          <w:rStyle w:val="TitleChar"/>
        </w:rPr>
        <w:t xml:space="preserve"> </w:t>
      </w:r>
      <w:r w:rsidRPr="00262A9A">
        <w:rPr>
          <w:rStyle w:val="TitleChar"/>
        </w:rPr>
        <w:t>reduce</w:t>
      </w:r>
      <w:r>
        <w:rPr>
          <w:rStyle w:val="TitleChar"/>
        </w:rPr>
        <w:t xml:space="preserve"> </w:t>
      </w:r>
      <w:r w:rsidRPr="00262A9A">
        <w:rPr>
          <w:rStyle w:val="TitleChar"/>
        </w:rPr>
        <w:t>the</w:t>
      </w:r>
      <w:r>
        <w:rPr>
          <w:rStyle w:val="TitleChar"/>
        </w:rPr>
        <w:t xml:space="preserve"> </w:t>
      </w:r>
      <w:r w:rsidRPr="00262A9A">
        <w:rPr>
          <w:rStyle w:val="TitleChar"/>
        </w:rPr>
        <w:t>entire</w:t>
      </w:r>
      <w:r>
        <w:rPr>
          <w:rStyle w:val="TitleChar"/>
        </w:rPr>
        <w:t xml:space="preserve"> </w:t>
      </w:r>
      <w:r w:rsidRPr="00262A9A">
        <w:rPr>
          <w:rStyle w:val="TitleChar"/>
        </w:rPr>
        <w:t>world,</w:t>
      </w:r>
      <w:r>
        <w:rPr>
          <w:rStyle w:val="TitleChar"/>
        </w:rPr>
        <w:t xml:space="preserve"> </w:t>
      </w:r>
      <w:r w:rsidRPr="00262A9A">
        <w:rPr>
          <w:rStyle w:val="TitleChar"/>
        </w:rPr>
        <w:t>including</w:t>
      </w:r>
      <w:r>
        <w:rPr>
          <w:rStyle w:val="TitleChar"/>
        </w:rPr>
        <w:t xml:space="preserve"> </w:t>
      </w:r>
      <w:r w:rsidRPr="00262A9A">
        <w:rPr>
          <w:rStyle w:val="TitleChar"/>
        </w:rPr>
        <w:t>human</w:t>
      </w:r>
      <w:r>
        <w:rPr>
          <w:rStyle w:val="TitleChar"/>
        </w:rPr>
        <w:t xml:space="preserve"> </w:t>
      </w:r>
      <w:r w:rsidRPr="00262A9A">
        <w:rPr>
          <w:rStyle w:val="TitleChar"/>
        </w:rPr>
        <w:t>beings,</w:t>
      </w:r>
      <w:r>
        <w:rPr>
          <w:rStyle w:val="TitleChar"/>
        </w:rPr>
        <w:t xml:space="preserve"> </w:t>
      </w:r>
      <w:r w:rsidRPr="00262A9A">
        <w:rPr>
          <w:rStyle w:val="TitleChar"/>
        </w:rPr>
        <w:t>into</w:t>
      </w:r>
      <w:r>
        <w:rPr>
          <w:rStyle w:val="TitleChar"/>
        </w:rPr>
        <w:t xml:space="preserve"> </w:t>
      </w:r>
      <w:r w:rsidRPr="00262A9A">
        <w:rPr>
          <w:rStyle w:val="TitleChar"/>
        </w:rPr>
        <w:t>lifeless</w:t>
      </w:r>
      <w:r>
        <w:rPr>
          <w:rStyle w:val="TitleChar"/>
        </w:rPr>
        <w:t xml:space="preserve"> </w:t>
      </w:r>
      <w:r w:rsidRPr="00262A9A">
        <w:rPr>
          <w:rStyle w:val="TitleChar"/>
        </w:rPr>
        <w:t>things</w:t>
      </w:r>
      <w:r>
        <w:rPr>
          <w:rStyle w:val="TitleChar"/>
        </w:rPr>
        <w:t xml:space="preserve"> </w:t>
      </w:r>
      <w:r w:rsidRPr="00262A9A">
        <w:rPr>
          <w:rStyle w:val="TitleChar"/>
        </w:rPr>
        <w:t>to</w:t>
      </w:r>
      <w:r>
        <w:rPr>
          <w:rStyle w:val="TitleChar"/>
        </w:rPr>
        <w:t xml:space="preserve"> </w:t>
      </w:r>
      <w:r w:rsidRPr="00262A9A">
        <w:rPr>
          <w:rStyle w:val="TitleChar"/>
        </w:rPr>
        <w:t>be</w:t>
      </w:r>
      <w:r>
        <w:rPr>
          <w:rStyle w:val="TitleChar"/>
        </w:rPr>
        <w:t xml:space="preserve"> </w:t>
      </w:r>
      <w:r w:rsidRPr="00262A9A">
        <w:rPr>
          <w:rStyle w:val="TitleChar"/>
        </w:rPr>
        <w:t>used</w:t>
      </w:r>
      <w:r>
        <w:rPr>
          <w:rStyle w:val="TitleChar"/>
        </w:rPr>
        <w:t xml:space="preserve"> </w:t>
      </w:r>
      <w:r w:rsidRPr="00262A9A">
        <w:rPr>
          <w:rStyle w:val="TitleChar"/>
        </w:rPr>
        <w:t>to</w:t>
      </w:r>
      <w:r>
        <w:rPr>
          <w:rStyle w:val="TitleChar"/>
        </w:rPr>
        <w:t xml:space="preserve"> </w:t>
      </w:r>
      <w:r w:rsidRPr="00262A9A">
        <w:rPr>
          <w:rStyle w:val="TitleChar"/>
        </w:rPr>
        <w:t>create</w:t>
      </w:r>
      <w:r>
        <w:rPr>
          <w:rStyle w:val="TitleChar"/>
        </w:rPr>
        <w:t xml:space="preserve"> </w:t>
      </w:r>
      <w:r w:rsidRPr="00262A9A">
        <w:rPr>
          <w:rStyle w:val="TitleChar"/>
        </w:rPr>
        <w:t>wealth,</w:t>
      </w:r>
      <w:r>
        <w:rPr>
          <w:rStyle w:val="TitleChar"/>
        </w:rPr>
        <w:t xml:space="preserve"> </w:t>
      </w:r>
      <w:r w:rsidRPr="00262A9A">
        <w:rPr>
          <w:rStyle w:val="TitleChar"/>
        </w:rPr>
        <w:t>to</w:t>
      </w:r>
      <w:r>
        <w:rPr>
          <w:rStyle w:val="TitleChar"/>
        </w:rPr>
        <w:t xml:space="preserve"> </w:t>
      </w:r>
      <w:r w:rsidRPr="00262A9A">
        <w:rPr>
          <w:rStyle w:val="TitleChar"/>
        </w:rPr>
        <w:t>be exchanged</w:t>
      </w:r>
      <w:r>
        <w:rPr>
          <w:rStyle w:val="TitleChar"/>
        </w:rPr>
        <w:t xml:space="preserve"> </w:t>
      </w:r>
      <w:r w:rsidRPr="00262A9A">
        <w:rPr>
          <w:rStyle w:val="TitleChar"/>
        </w:rPr>
        <w:t>for</w:t>
      </w:r>
      <w:r>
        <w:rPr>
          <w:rStyle w:val="TitleChar"/>
        </w:rPr>
        <w:t xml:space="preserve"> </w:t>
      </w:r>
      <w:r w:rsidRPr="00262A9A">
        <w:rPr>
          <w:rStyle w:val="TitleChar"/>
        </w:rPr>
        <w:t>wealth,</w:t>
      </w:r>
      <w:r w:rsidRPr="00F31C05">
        <w:rPr>
          <w:sz w:val="16"/>
          <w:lang w:eastAsia="zh-CN"/>
        </w:rPr>
        <w:t xml:space="preserve"> or </w:t>
      </w:r>
      <w:r w:rsidRPr="00262A9A">
        <w:rPr>
          <w:rStyle w:val="TitleChar"/>
        </w:rPr>
        <w:t>to</w:t>
      </w:r>
      <w:r>
        <w:rPr>
          <w:rStyle w:val="TitleChar"/>
        </w:rPr>
        <w:t xml:space="preserve"> </w:t>
      </w:r>
      <w:r w:rsidRPr="00262A9A">
        <w:rPr>
          <w:rStyle w:val="TitleChar"/>
        </w:rPr>
        <w:t>be</w:t>
      </w:r>
      <w:r>
        <w:rPr>
          <w:rStyle w:val="TitleChar"/>
        </w:rPr>
        <w:t xml:space="preserve"> </w:t>
      </w:r>
      <w:r w:rsidRPr="00262A9A">
        <w:rPr>
          <w:rStyle w:val="TitleChar"/>
        </w:rPr>
        <w:t>disposed</w:t>
      </w:r>
      <w:r>
        <w:rPr>
          <w:rStyle w:val="TitleChar"/>
        </w:rPr>
        <w:t xml:space="preserve"> </w:t>
      </w:r>
      <w:r w:rsidRPr="00262A9A">
        <w:rPr>
          <w:rStyle w:val="TitleChar"/>
        </w:rPr>
        <w:t>of</w:t>
      </w:r>
      <w:r>
        <w:rPr>
          <w:rStyle w:val="TitleChar"/>
        </w:rPr>
        <w:t xml:space="preserve"> </w:t>
      </w:r>
      <w:r w:rsidRPr="00262A9A">
        <w:rPr>
          <w:rStyle w:val="TitleChar"/>
        </w:rPr>
        <w:t>if</w:t>
      </w:r>
      <w:r>
        <w:rPr>
          <w:rStyle w:val="TitleChar"/>
        </w:rPr>
        <w:t xml:space="preserve"> </w:t>
      </w:r>
      <w:r w:rsidRPr="00262A9A">
        <w:rPr>
          <w:rStyle w:val="TitleChar"/>
        </w:rPr>
        <w:t>they</w:t>
      </w:r>
      <w:r>
        <w:rPr>
          <w:rStyle w:val="TitleChar"/>
        </w:rPr>
        <w:t xml:space="preserve"> </w:t>
      </w:r>
      <w:r w:rsidRPr="00262A9A">
        <w:rPr>
          <w:rStyle w:val="TitleChar"/>
        </w:rPr>
        <w:t>stood</w:t>
      </w:r>
      <w:r>
        <w:rPr>
          <w:rStyle w:val="TitleChar"/>
        </w:rPr>
        <w:t xml:space="preserve"> </w:t>
      </w:r>
      <w:r w:rsidRPr="00262A9A">
        <w:rPr>
          <w:rStyle w:val="TitleChar"/>
        </w:rPr>
        <w:t>in</w:t>
      </w:r>
      <w:r>
        <w:rPr>
          <w:rStyle w:val="TitleChar"/>
        </w:rPr>
        <w:t xml:space="preserve"> </w:t>
      </w:r>
      <w:r w:rsidRPr="00262A9A">
        <w:rPr>
          <w:rStyle w:val="TitleChar"/>
        </w:rPr>
        <w:t>the</w:t>
      </w:r>
      <w:r>
        <w:rPr>
          <w:rStyle w:val="TitleChar"/>
        </w:rPr>
        <w:t xml:space="preserve"> </w:t>
      </w:r>
      <w:r w:rsidRPr="00262A9A">
        <w:rPr>
          <w:rStyle w:val="TitleChar"/>
        </w:rPr>
        <w:t>way</w:t>
      </w:r>
      <w:r>
        <w:rPr>
          <w:rStyle w:val="TitleChar"/>
        </w:rPr>
        <w:t xml:space="preserve"> </w:t>
      </w:r>
      <w:r w:rsidRPr="00262A9A">
        <w:rPr>
          <w:rStyle w:val="TitleChar"/>
        </w:rPr>
        <w:t>of</w:t>
      </w:r>
      <w:r>
        <w:rPr>
          <w:rStyle w:val="TitleChar"/>
        </w:rPr>
        <w:t xml:space="preserve"> </w:t>
      </w:r>
      <w:r w:rsidRPr="00262A9A">
        <w:rPr>
          <w:rStyle w:val="TitleChar"/>
        </w:rPr>
        <w:t>acquiring</w:t>
      </w:r>
      <w:r>
        <w:rPr>
          <w:rStyle w:val="TitleChar"/>
        </w:rPr>
        <w:t xml:space="preserve"> </w:t>
      </w:r>
      <w:r w:rsidRPr="00262A9A">
        <w:rPr>
          <w:rStyle w:val="TitleChar"/>
        </w:rPr>
        <w:t>wealth</w:t>
      </w:r>
      <w:r w:rsidRPr="00F31C05">
        <w:rPr>
          <w:sz w:val="16"/>
          <w:lang w:eastAsia="zh-CN"/>
        </w:rPr>
        <w:t xml:space="preserve">. This </w:t>
      </w:r>
      <w:r w:rsidRPr="00262A9A">
        <w:rPr>
          <w:rStyle w:val="TitleChar"/>
        </w:rPr>
        <w:t>drive</w:t>
      </w:r>
      <w:r>
        <w:rPr>
          <w:rStyle w:val="TitleChar"/>
        </w:rPr>
        <w:t xml:space="preserve"> </w:t>
      </w:r>
      <w:r w:rsidRPr="00262A9A">
        <w:rPr>
          <w:rStyle w:val="TitleChar"/>
        </w:rPr>
        <w:t>and</w:t>
      </w:r>
      <w:r>
        <w:rPr>
          <w:rStyle w:val="TitleChar"/>
        </w:rPr>
        <w:t xml:space="preserve"> </w:t>
      </w:r>
      <w:r w:rsidRPr="00262A9A">
        <w:rPr>
          <w:rStyle w:val="TitleChar"/>
        </w:rPr>
        <w:t>this</w:t>
      </w:r>
      <w:r>
        <w:rPr>
          <w:rStyle w:val="TitleChar"/>
        </w:rPr>
        <w:t xml:space="preserve"> </w:t>
      </w:r>
      <w:r w:rsidRPr="00262A9A">
        <w:rPr>
          <w:rStyle w:val="TitleChar"/>
        </w:rPr>
        <w:t>alienation</w:t>
      </w:r>
      <w:r>
        <w:rPr>
          <w:rStyle w:val="TitleChar"/>
        </w:rPr>
        <w:t xml:space="preserve"> </w:t>
      </w:r>
      <w:r w:rsidRPr="00262A9A">
        <w:rPr>
          <w:rStyle w:val="TitleChar"/>
        </w:rPr>
        <w:t>were</w:t>
      </w:r>
      <w:r>
        <w:rPr>
          <w:rStyle w:val="TitleChar"/>
        </w:rPr>
        <w:t xml:space="preserve"> </w:t>
      </w:r>
      <w:r w:rsidRPr="00262A9A">
        <w:rPr>
          <w:rStyle w:val="TitleChar"/>
        </w:rPr>
        <w:t>behind</w:t>
      </w:r>
      <w:r>
        <w:rPr>
          <w:rStyle w:val="TitleChar"/>
        </w:rPr>
        <w:t xml:space="preserve"> </w:t>
      </w:r>
      <w:r w:rsidRPr="00262A9A">
        <w:rPr>
          <w:rStyle w:val="TitleChar"/>
        </w:rPr>
        <w:t>the</w:t>
      </w:r>
      <w:r>
        <w:rPr>
          <w:rStyle w:val="TitleChar"/>
        </w:rPr>
        <w:t xml:space="preserve"> </w:t>
      </w:r>
      <w:r w:rsidRPr="00262A9A">
        <w:rPr>
          <w:rStyle w:val="TitleChar"/>
        </w:rPr>
        <w:t>African</w:t>
      </w:r>
      <w:r>
        <w:rPr>
          <w:rStyle w:val="TitleChar"/>
        </w:rPr>
        <w:t xml:space="preserve"> </w:t>
      </w:r>
      <w:r w:rsidRPr="00262A9A">
        <w:rPr>
          <w:rStyle w:val="TitleChar"/>
        </w:rPr>
        <w:t>slave</w:t>
      </w:r>
      <w:r>
        <w:rPr>
          <w:rStyle w:val="TitleChar"/>
        </w:rPr>
        <w:t xml:space="preserve"> </w:t>
      </w:r>
      <w:r w:rsidRPr="00262A9A">
        <w:rPr>
          <w:rStyle w:val="TitleChar"/>
        </w:rPr>
        <w:t>trade</w:t>
      </w:r>
      <w:r w:rsidRPr="00F31C05">
        <w:rPr>
          <w:sz w:val="16"/>
          <w:lang w:eastAsia="zh-CN"/>
        </w:rPr>
        <w:t xml:space="preserve">, </w:t>
      </w:r>
      <w:r w:rsidRPr="00262A9A">
        <w:rPr>
          <w:rStyle w:val="TitleChar"/>
        </w:rPr>
        <w:t>the</w:t>
      </w:r>
      <w:r>
        <w:rPr>
          <w:rStyle w:val="TitleChar"/>
        </w:rPr>
        <w:t xml:space="preserve"> </w:t>
      </w:r>
      <w:r w:rsidRPr="00262A9A">
        <w:rPr>
          <w:rStyle w:val="TitleChar"/>
        </w:rPr>
        <w:t>rise</w:t>
      </w:r>
      <w:r>
        <w:rPr>
          <w:rStyle w:val="TitleChar"/>
        </w:rPr>
        <w:t xml:space="preserve"> </w:t>
      </w:r>
      <w:r w:rsidRPr="00262A9A">
        <w:rPr>
          <w:rStyle w:val="TitleChar"/>
        </w:rPr>
        <w:t>of</w:t>
      </w:r>
      <w:r>
        <w:rPr>
          <w:rStyle w:val="TitleChar"/>
        </w:rPr>
        <w:t xml:space="preserve"> </w:t>
      </w:r>
      <w:r w:rsidRPr="00262A9A">
        <w:rPr>
          <w:rStyle w:val="TitleChar"/>
        </w:rPr>
        <w:t>the</w:t>
      </w:r>
      <w:r>
        <w:rPr>
          <w:rStyle w:val="TitleChar"/>
        </w:rPr>
        <w:t xml:space="preserve"> </w:t>
      </w:r>
      <w:r w:rsidRPr="00262A9A">
        <w:rPr>
          <w:rStyle w:val="TitleChar"/>
        </w:rPr>
        <w:t>plantation</w:t>
      </w:r>
      <w:r>
        <w:rPr>
          <w:rStyle w:val="TitleChar"/>
        </w:rPr>
        <w:t xml:space="preserve"> </w:t>
      </w:r>
      <w:r w:rsidRPr="00262A9A">
        <w:rPr>
          <w:rStyle w:val="TitleChar"/>
        </w:rPr>
        <w:t>system,</w:t>
      </w:r>
      <w:r>
        <w:rPr>
          <w:rStyle w:val="TitleChar"/>
        </w:rPr>
        <w:t xml:space="preserve"> </w:t>
      </w:r>
      <w:r w:rsidRPr="00262A9A">
        <w:rPr>
          <w:rStyle w:val="TitleChar"/>
        </w:rPr>
        <w:t>and</w:t>
      </w:r>
      <w:r>
        <w:rPr>
          <w:rStyle w:val="TitleChar"/>
        </w:rPr>
        <w:t xml:space="preserve"> </w:t>
      </w:r>
      <w:r w:rsidRPr="00262A9A">
        <w:rPr>
          <w:rStyle w:val="TitleChar"/>
        </w:rPr>
        <w:t>the</w:t>
      </w:r>
      <w:r>
        <w:rPr>
          <w:rStyle w:val="TitleChar"/>
        </w:rPr>
        <w:t xml:space="preserve"> </w:t>
      </w:r>
      <w:r w:rsidRPr="00262A9A">
        <w:rPr>
          <w:rStyle w:val="TitleChar"/>
        </w:rPr>
        <w:t>extermination</w:t>
      </w:r>
      <w:r>
        <w:rPr>
          <w:rStyle w:val="TitleChar"/>
        </w:rPr>
        <w:t xml:space="preserve"> </w:t>
      </w:r>
      <w:r w:rsidRPr="00262A9A">
        <w:rPr>
          <w:rStyle w:val="TitleChar"/>
        </w:rPr>
        <w:t>of</w:t>
      </w:r>
      <w:r>
        <w:rPr>
          <w:rStyle w:val="TitleChar"/>
        </w:rPr>
        <w:t xml:space="preserve"> </w:t>
      </w:r>
      <w:r w:rsidRPr="00262A9A">
        <w:rPr>
          <w:rStyle w:val="TitleChar"/>
        </w:rPr>
        <w:t>Native</w:t>
      </w:r>
      <w:r>
        <w:rPr>
          <w:rStyle w:val="TitleChar"/>
        </w:rPr>
        <w:t xml:space="preserve"> </w:t>
      </w:r>
      <w:r w:rsidRPr="00262A9A">
        <w:rPr>
          <w:rStyle w:val="TitleChar"/>
        </w:rPr>
        <w:t>Americans. Columbus</w:t>
      </w:r>
      <w:r>
        <w:rPr>
          <w:rStyle w:val="TitleChar"/>
        </w:rPr>
        <w:t xml:space="preserve"> </w:t>
      </w:r>
      <w:r w:rsidRPr="00262A9A">
        <w:rPr>
          <w:rStyle w:val="TitleChar"/>
        </w:rPr>
        <w:t>expressed</w:t>
      </w:r>
      <w:r>
        <w:rPr>
          <w:rStyle w:val="TitleChar"/>
        </w:rPr>
        <w:t xml:space="preserve"> </w:t>
      </w:r>
      <w:r w:rsidRPr="00262A9A">
        <w:rPr>
          <w:rStyle w:val="TitleChar"/>
        </w:rPr>
        <w:t>this</w:t>
      </w:r>
      <w:r>
        <w:rPr>
          <w:rStyle w:val="TitleChar"/>
        </w:rPr>
        <w:t xml:space="preserve"> </w:t>
      </w:r>
      <w:r w:rsidRPr="00262A9A">
        <w:rPr>
          <w:rStyle w:val="TitleChar"/>
        </w:rPr>
        <w:t>drive</w:t>
      </w:r>
      <w:r>
        <w:rPr>
          <w:rStyle w:val="TitleChar"/>
        </w:rPr>
        <w:t xml:space="preserve"> </w:t>
      </w:r>
      <w:r w:rsidRPr="00262A9A">
        <w:rPr>
          <w:rStyle w:val="TitleChar"/>
        </w:rPr>
        <w:t>for</w:t>
      </w:r>
      <w:r>
        <w:rPr>
          <w:rStyle w:val="TitleChar"/>
        </w:rPr>
        <w:t xml:space="preserve"> </w:t>
      </w:r>
      <w:r w:rsidRPr="00262A9A">
        <w:rPr>
          <w:rStyle w:val="TitleChar"/>
        </w:rPr>
        <w:t>wealth</w:t>
      </w:r>
      <w:r w:rsidRPr="00F31C05">
        <w:rPr>
          <w:sz w:val="16"/>
          <w:lang w:eastAsia="zh-CN"/>
        </w:rPr>
        <w:t xml:space="preserve"> </w:t>
      </w:r>
      <w:r w:rsidRPr="00262A9A">
        <w:rPr>
          <w:rStyle w:val="TitleChar"/>
        </w:rPr>
        <w:t>and</w:t>
      </w:r>
      <w:r>
        <w:rPr>
          <w:rStyle w:val="TitleChar"/>
        </w:rPr>
        <w:t xml:space="preserve"> </w:t>
      </w:r>
      <w:r w:rsidRPr="00262A9A">
        <w:rPr>
          <w:rStyle w:val="TitleChar"/>
        </w:rPr>
        <w:t>contempt</w:t>
      </w:r>
      <w:r>
        <w:rPr>
          <w:rStyle w:val="TitleChar"/>
        </w:rPr>
        <w:t xml:space="preserve"> </w:t>
      </w:r>
      <w:r w:rsidRPr="00262A9A">
        <w:rPr>
          <w:rStyle w:val="TitleChar"/>
        </w:rPr>
        <w:t>for</w:t>
      </w:r>
      <w:r>
        <w:rPr>
          <w:rStyle w:val="TitleChar"/>
        </w:rPr>
        <w:t xml:space="preserve"> </w:t>
      </w:r>
      <w:r w:rsidRPr="00262A9A">
        <w:rPr>
          <w:rStyle w:val="TitleChar"/>
        </w:rPr>
        <w:t>man</w:t>
      </w:r>
      <w:r>
        <w:rPr>
          <w:rStyle w:val="TitleChar"/>
        </w:rPr>
        <w:t xml:space="preserve"> </w:t>
      </w:r>
      <w:r w:rsidRPr="00262A9A">
        <w:rPr>
          <w:rStyle w:val="TitleChar"/>
        </w:rPr>
        <w:t>in</w:t>
      </w:r>
      <w:r>
        <w:rPr>
          <w:rStyle w:val="TitleChar"/>
        </w:rPr>
        <w:t xml:space="preserve"> </w:t>
      </w:r>
      <w:r w:rsidRPr="00262A9A">
        <w:rPr>
          <w:rStyle w:val="TitleChar"/>
        </w:rPr>
        <w:t>his</w:t>
      </w:r>
      <w:r>
        <w:rPr>
          <w:rStyle w:val="TitleChar"/>
        </w:rPr>
        <w:t xml:space="preserve"> </w:t>
      </w:r>
      <w:r w:rsidRPr="00262A9A">
        <w:rPr>
          <w:rStyle w:val="TitleChar"/>
        </w:rPr>
        <w:t>description</w:t>
      </w:r>
      <w:r>
        <w:rPr>
          <w:rStyle w:val="TitleChar"/>
        </w:rPr>
        <w:t xml:space="preserve"> </w:t>
      </w:r>
      <w:r w:rsidRPr="00262A9A">
        <w:rPr>
          <w:rStyle w:val="TitleChar"/>
        </w:rPr>
        <w:t>of</w:t>
      </w:r>
      <w:r>
        <w:rPr>
          <w:rStyle w:val="TitleChar"/>
        </w:rPr>
        <w:t xml:space="preserve"> </w:t>
      </w:r>
      <w:r w:rsidRPr="00262A9A">
        <w:rPr>
          <w:rStyle w:val="TitleChar"/>
        </w:rPr>
        <w:t>the</w:t>
      </w:r>
      <w:r>
        <w:rPr>
          <w:rStyle w:val="TitleChar"/>
        </w:rPr>
        <w:t xml:space="preserve"> </w:t>
      </w:r>
      <w:r w:rsidRPr="00262A9A">
        <w:rPr>
          <w:rStyle w:val="TitleChar"/>
        </w:rPr>
        <w:t>Native</w:t>
      </w:r>
      <w:r>
        <w:rPr>
          <w:rStyle w:val="TitleChar"/>
        </w:rPr>
        <w:t xml:space="preserve"> </w:t>
      </w:r>
      <w:r w:rsidRPr="00262A9A">
        <w:rPr>
          <w:rStyle w:val="TitleChar"/>
        </w:rPr>
        <w:t>Americans</w:t>
      </w:r>
      <w:r>
        <w:rPr>
          <w:rStyle w:val="TitleChar"/>
        </w:rPr>
        <w:t xml:space="preserve"> </w:t>
      </w:r>
      <w:r w:rsidRPr="00F31C05">
        <w:rPr>
          <w:sz w:val="16"/>
          <w:lang w:eastAsia="zh-CN"/>
        </w:rPr>
        <w:t xml:space="preserve">he encountered. He said, They [Native Americans] are the best people in the world and above all the gentlest—without knowledge of what is evil—nor do they murder or steal. They are very simple and honest . . . none of them refusing anything he may possess when he is asked for it. </w:t>
      </w:r>
      <w:r w:rsidRPr="00262A9A">
        <w:rPr>
          <w:rStyle w:val="TitleChar"/>
        </w:rPr>
        <w:t>They</w:t>
      </w:r>
      <w:r>
        <w:rPr>
          <w:rStyle w:val="TitleChar"/>
        </w:rPr>
        <w:t xml:space="preserve"> </w:t>
      </w:r>
      <w:r w:rsidRPr="00262A9A">
        <w:rPr>
          <w:rStyle w:val="TitleChar"/>
        </w:rPr>
        <w:t>exhibit</w:t>
      </w:r>
      <w:r>
        <w:rPr>
          <w:rStyle w:val="TitleChar"/>
        </w:rPr>
        <w:t xml:space="preserve"> </w:t>
      </w:r>
      <w:r w:rsidRPr="00262A9A">
        <w:rPr>
          <w:rStyle w:val="TitleChar"/>
        </w:rPr>
        <w:t>great</w:t>
      </w:r>
      <w:r>
        <w:rPr>
          <w:rStyle w:val="TitleChar"/>
        </w:rPr>
        <w:t xml:space="preserve"> </w:t>
      </w:r>
      <w:r w:rsidRPr="00262A9A">
        <w:rPr>
          <w:rStyle w:val="TitleChar"/>
        </w:rPr>
        <w:t>love</w:t>
      </w:r>
      <w:r>
        <w:rPr>
          <w:rStyle w:val="TitleChar"/>
        </w:rPr>
        <w:t xml:space="preserve"> </w:t>
      </w:r>
      <w:r w:rsidRPr="00262A9A">
        <w:rPr>
          <w:rStyle w:val="TitleChar"/>
        </w:rPr>
        <w:t>toward</w:t>
      </w:r>
      <w:r>
        <w:rPr>
          <w:rStyle w:val="TitleChar"/>
        </w:rPr>
        <w:t xml:space="preserve"> </w:t>
      </w:r>
      <w:r w:rsidRPr="00262A9A">
        <w:rPr>
          <w:rStyle w:val="TitleChar"/>
        </w:rPr>
        <w:t>all</w:t>
      </w:r>
      <w:r>
        <w:rPr>
          <w:rStyle w:val="TitleChar"/>
        </w:rPr>
        <w:t xml:space="preserve"> </w:t>
      </w:r>
      <w:r w:rsidRPr="00262A9A">
        <w:rPr>
          <w:rStyle w:val="TitleChar"/>
        </w:rPr>
        <w:t>others</w:t>
      </w:r>
      <w:r>
        <w:rPr>
          <w:rStyle w:val="TitleChar"/>
        </w:rPr>
        <w:t xml:space="preserve"> </w:t>
      </w:r>
      <w:r w:rsidRPr="00262A9A">
        <w:rPr>
          <w:rStyle w:val="TitleChar"/>
        </w:rPr>
        <w:t>in</w:t>
      </w:r>
      <w:r>
        <w:rPr>
          <w:rStyle w:val="TitleChar"/>
        </w:rPr>
        <w:t xml:space="preserve"> </w:t>
      </w:r>
      <w:r w:rsidRPr="00262A9A">
        <w:rPr>
          <w:rStyle w:val="TitleChar"/>
        </w:rPr>
        <w:t>preference</w:t>
      </w:r>
      <w:r>
        <w:rPr>
          <w:rStyle w:val="TitleChar"/>
        </w:rPr>
        <w:t xml:space="preserve"> </w:t>
      </w:r>
      <w:r w:rsidRPr="00262A9A">
        <w:rPr>
          <w:rStyle w:val="TitleChar"/>
        </w:rPr>
        <w:t>to</w:t>
      </w:r>
      <w:r>
        <w:rPr>
          <w:rStyle w:val="TitleChar"/>
        </w:rPr>
        <w:t xml:space="preserve"> </w:t>
      </w:r>
      <w:r w:rsidRPr="00262A9A">
        <w:rPr>
          <w:rStyle w:val="TitleChar"/>
        </w:rPr>
        <w:t>themselves.</w:t>
      </w:r>
      <w:r>
        <w:rPr>
          <w:rStyle w:val="TitleChar"/>
        </w:rPr>
        <w:t xml:space="preserve"> </w:t>
      </w:r>
      <w:r w:rsidRPr="00262A9A">
        <w:rPr>
          <w:rStyle w:val="TitleChar"/>
        </w:rPr>
        <w:t>They</w:t>
      </w:r>
      <w:r>
        <w:rPr>
          <w:rStyle w:val="TitleChar"/>
        </w:rPr>
        <w:t xml:space="preserve"> </w:t>
      </w:r>
      <w:r w:rsidRPr="00262A9A">
        <w:rPr>
          <w:rStyle w:val="TitleChar"/>
        </w:rPr>
        <w:t>would</w:t>
      </w:r>
      <w:r>
        <w:rPr>
          <w:rStyle w:val="TitleChar"/>
        </w:rPr>
        <w:t xml:space="preserve"> </w:t>
      </w:r>
      <w:r w:rsidRPr="00262A9A">
        <w:rPr>
          <w:rStyle w:val="TitleChar"/>
        </w:rPr>
        <w:t>make</w:t>
      </w:r>
      <w:r>
        <w:rPr>
          <w:rStyle w:val="TitleChar"/>
        </w:rPr>
        <w:t xml:space="preserve"> </w:t>
      </w:r>
      <w:r w:rsidRPr="00262A9A">
        <w:rPr>
          <w:rStyle w:val="TitleChar"/>
        </w:rPr>
        <w:t>fine</w:t>
      </w:r>
      <w:r>
        <w:rPr>
          <w:rStyle w:val="TitleChar"/>
        </w:rPr>
        <w:t xml:space="preserve"> </w:t>
      </w:r>
      <w:r w:rsidRPr="00262A9A">
        <w:rPr>
          <w:rStyle w:val="TitleChar"/>
        </w:rPr>
        <w:t>servants</w:t>
      </w:r>
      <w:r w:rsidRPr="00F31C05">
        <w:rPr>
          <w:sz w:val="16"/>
          <w:lang w:eastAsia="zh-CN"/>
        </w:rPr>
        <w:t xml:space="preserve">. </w:t>
      </w:r>
      <w:r w:rsidRPr="00262A9A">
        <w:rPr>
          <w:rStyle w:val="TitleChar"/>
        </w:rPr>
        <w:t>With</w:t>
      </w:r>
      <w:r>
        <w:rPr>
          <w:rStyle w:val="TitleChar"/>
        </w:rPr>
        <w:t xml:space="preserve"> </w:t>
      </w:r>
      <w:r w:rsidRPr="00262A9A">
        <w:rPr>
          <w:rStyle w:val="TitleChar"/>
        </w:rPr>
        <w:t>50</w:t>
      </w:r>
      <w:r>
        <w:rPr>
          <w:rStyle w:val="TitleChar"/>
        </w:rPr>
        <w:t xml:space="preserve"> </w:t>
      </w:r>
      <w:r w:rsidRPr="00262A9A">
        <w:rPr>
          <w:rStyle w:val="TitleChar"/>
        </w:rPr>
        <w:t>men</w:t>
      </w:r>
      <w:r>
        <w:rPr>
          <w:rStyle w:val="TitleChar"/>
        </w:rPr>
        <w:t xml:space="preserve"> </w:t>
      </w:r>
      <w:r w:rsidRPr="00262A9A">
        <w:rPr>
          <w:rStyle w:val="TitleChar"/>
        </w:rPr>
        <w:t>we</w:t>
      </w:r>
      <w:r>
        <w:rPr>
          <w:rStyle w:val="TitleChar"/>
        </w:rPr>
        <w:t xml:space="preserve"> </w:t>
      </w:r>
      <w:r w:rsidRPr="00262A9A">
        <w:rPr>
          <w:rStyle w:val="TitleChar"/>
        </w:rPr>
        <w:t>could</w:t>
      </w:r>
      <w:r>
        <w:rPr>
          <w:rStyle w:val="TitleChar"/>
        </w:rPr>
        <w:t xml:space="preserve"> </w:t>
      </w:r>
      <w:r w:rsidRPr="00262A9A">
        <w:rPr>
          <w:rStyle w:val="TitleChar"/>
        </w:rPr>
        <w:t>subjugate</w:t>
      </w:r>
      <w:r>
        <w:rPr>
          <w:rStyle w:val="TitleChar"/>
        </w:rPr>
        <w:t xml:space="preserve"> </w:t>
      </w:r>
      <w:r w:rsidRPr="00262A9A">
        <w:rPr>
          <w:rStyle w:val="TitleChar"/>
        </w:rPr>
        <w:t>them</w:t>
      </w:r>
      <w:r>
        <w:rPr>
          <w:rStyle w:val="TitleChar"/>
        </w:rPr>
        <w:t xml:space="preserve"> </w:t>
      </w:r>
      <w:r w:rsidRPr="00262A9A">
        <w:rPr>
          <w:rStyle w:val="TitleChar"/>
        </w:rPr>
        <w:t>all</w:t>
      </w:r>
      <w:r>
        <w:rPr>
          <w:rStyle w:val="TitleChar"/>
        </w:rPr>
        <w:t xml:space="preserve"> </w:t>
      </w:r>
      <w:r w:rsidRPr="00262A9A">
        <w:rPr>
          <w:rStyle w:val="TitleChar"/>
        </w:rPr>
        <w:t>and</w:t>
      </w:r>
      <w:r>
        <w:rPr>
          <w:rStyle w:val="TitleChar"/>
        </w:rPr>
        <w:t xml:space="preserve"> </w:t>
      </w:r>
      <w:r w:rsidRPr="00262A9A">
        <w:rPr>
          <w:rStyle w:val="TitleChar"/>
        </w:rPr>
        <w:t>make</w:t>
      </w:r>
      <w:r>
        <w:rPr>
          <w:rStyle w:val="TitleChar"/>
        </w:rPr>
        <w:t xml:space="preserve"> </w:t>
      </w:r>
      <w:r w:rsidRPr="00262A9A">
        <w:rPr>
          <w:rStyle w:val="TitleChar"/>
        </w:rPr>
        <w:t>them</w:t>
      </w:r>
      <w:r>
        <w:rPr>
          <w:rStyle w:val="TitleChar"/>
        </w:rPr>
        <w:t xml:space="preserve"> </w:t>
      </w:r>
      <w:r w:rsidRPr="00262A9A">
        <w:rPr>
          <w:rStyle w:val="TitleChar"/>
        </w:rPr>
        <w:t>do</w:t>
      </w:r>
      <w:r>
        <w:rPr>
          <w:rStyle w:val="TitleChar"/>
        </w:rPr>
        <w:t xml:space="preserve"> </w:t>
      </w:r>
      <w:r w:rsidRPr="00262A9A">
        <w:rPr>
          <w:rStyle w:val="TitleChar"/>
        </w:rPr>
        <w:t>whatever</w:t>
      </w:r>
      <w:r>
        <w:rPr>
          <w:rStyle w:val="TitleChar"/>
        </w:rPr>
        <w:t xml:space="preserve"> </w:t>
      </w:r>
      <w:r w:rsidRPr="00262A9A">
        <w:rPr>
          <w:rStyle w:val="TitleChar"/>
        </w:rPr>
        <w:t>we</w:t>
      </w:r>
      <w:r>
        <w:rPr>
          <w:rStyle w:val="TitleChar"/>
        </w:rPr>
        <w:t xml:space="preserve"> </w:t>
      </w:r>
      <w:r w:rsidRPr="00262A9A">
        <w:rPr>
          <w:rStyle w:val="TitleChar"/>
        </w:rPr>
        <w:t>want.</w:t>
      </w:r>
      <w:r>
        <w:rPr>
          <w:rStyle w:val="TitleChar"/>
        </w:rPr>
        <w:t xml:space="preserve"> </w:t>
      </w:r>
      <w:r w:rsidRPr="00F31C05">
        <w:rPr>
          <w:sz w:val="16"/>
          <w:lang w:eastAsia="zh-CN"/>
        </w:rPr>
        <w:t xml:space="preserve">(quoted in Phillips and Phillips 1992, p. 166) In pursuit of wealth, </w:t>
      </w:r>
      <w:r w:rsidRPr="00262A9A">
        <w:rPr>
          <w:rStyle w:val="TitleChar"/>
        </w:rPr>
        <w:t>Columbus</w:t>
      </w:r>
      <w:r>
        <w:rPr>
          <w:rStyle w:val="TitleChar"/>
        </w:rPr>
        <w:t xml:space="preserve"> </w:t>
      </w:r>
      <w:r w:rsidRPr="00262A9A">
        <w:rPr>
          <w:rStyle w:val="TitleChar"/>
        </w:rPr>
        <w:t>and</w:t>
      </w:r>
      <w:r>
        <w:rPr>
          <w:rStyle w:val="TitleChar"/>
        </w:rPr>
        <w:t xml:space="preserve"> </w:t>
      </w:r>
      <w:r w:rsidRPr="00262A9A">
        <w:rPr>
          <w:rStyle w:val="TitleChar"/>
        </w:rPr>
        <w:t>his</w:t>
      </w:r>
      <w:r>
        <w:rPr>
          <w:rStyle w:val="TitleChar"/>
        </w:rPr>
        <w:t xml:space="preserve"> </w:t>
      </w:r>
      <w:r w:rsidRPr="00262A9A">
        <w:rPr>
          <w:rStyle w:val="TitleChar"/>
        </w:rPr>
        <w:t>men</w:t>
      </w:r>
      <w:r>
        <w:rPr>
          <w:rStyle w:val="TitleChar"/>
        </w:rPr>
        <w:t xml:space="preserve"> </w:t>
      </w:r>
      <w:r w:rsidRPr="00262A9A">
        <w:rPr>
          <w:rStyle w:val="TitleChar"/>
        </w:rPr>
        <w:t>enslaved,</w:t>
      </w:r>
      <w:r>
        <w:rPr>
          <w:rStyle w:val="TitleChar"/>
        </w:rPr>
        <w:t xml:space="preserve"> </w:t>
      </w:r>
      <w:r w:rsidRPr="00262A9A">
        <w:rPr>
          <w:rStyle w:val="TitleChar"/>
        </w:rPr>
        <w:t>tortured,</w:t>
      </w:r>
      <w:r>
        <w:rPr>
          <w:rStyle w:val="TitleChar"/>
        </w:rPr>
        <w:t xml:space="preserve"> </w:t>
      </w:r>
      <w:r w:rsidRPr="00262A9A">
        <w:rPr>
          <w:rStyle w:val="TitleChar"/>
        </w:rPr>
        <w:t>mutilated,</w:t>
      </w:r>
      <w:r>
        <w:rPr>
          <w:rStyle w:val="TitleChar"/>
        </w:rPr>
        <w:t xml:space="preserve"> </w:t>
      </w:r>
      <w:r w:rsidRPr="00262A9A">
        <w:rPr>
          <w:rStyle w:val="TitleChar"/>
        </w:rPr>
        <w:t>and</w:t>
      </w:r>
      <w:r>
        <w:rPr>
          <w:rStyle w:val="TitleChar"/>
        </w:rPr>
        <w:t xml:space="preserve"> </w:t>
      </w:r>
      <w:r w:rsidRPr="00262A9A">
        <w:rPr>
          <w:rStyle w:val="TitleChar"/>
        </w:rPr>
        <w:t>massacred</w:t>
      </w:r>
      <w:r>
        <w:rPr>
          <w:rStyle w:val="TitleChar"/>
        </w:rPr>
        <w:t xml:space="preserve"> </w:t>
      </w:r>
      <w:r w:rsidRPr="00262A9A">
        <w:rPr>
          <w:rStyle w:val="TitleChar"/>
        </w:rPr>
        <w:t>Native</w:t>
      </w:r>
      <w:r>
        <w:rPr>
          <w:rStyle w:val="TitleChar"/>
        </w:rPr>
        <w:t xml:space="preserve"> </w:t>
      </w:r>
      <w:r w:rsidRPr="00262A9A">
        <w:rPr>
          <w:rStyle w:val="TitleChar"/>
        </w:rPr>
        <w:t>Americans.</w:t>
      </w:r>
      <w:r>
        <w:rPr>
          <w:rStyle w:val="TitleChar"/>
        </w:rPr>
        <w:t xml:space="preserve"> </w:t>
      </w:r>
      <w:r w:rsidRPr="00F31C05">
        <w:rPr>
          <w:sz w:val="16"/>
          <w:lang w:eastAsia="zh-CN"/>
        </w:rPr>
        <w:t xml:space="preserve">In 1495, </w:t>
      </w:r>
      <w:r w:rsidRPr="00262A9A">
        <w:rPr>
          <w:rStyle w:val="TitleChar"/>
        </w:rPr>
        <w:t>he</w:t>
      </w:r>
      <w:r>
        <w:rPr>
          <w:rStyle w:val="TitleChar"/>
        </w:rPr>
        <w:t xml:space="preserve"> </w:t>
      </w:r>
      <w:r w:rsidRPr="00262A9A">
        <w:rPr>
          <w:rStyle w:val="TitleChar"/>
        </w:rPr>
        <w:t>and</w:t>
      </w:r>
      <w:r>
        <w:rPr>
          <w:rStyle w:val="TitleChar"/>
        </w:rPr>
        <w:t xml:space="preserve"> </w:t>
      </w:r>
      <w:r w:rsidRPr="00262A9A">
        <w:rPr>
          <w:rStyle w:val="TitleChar"/>
        </w:rPr>
        <w:t>his</w:t>
      </w:r>
      <w:r>
        <w:rPr>
          <w:rStyle w:val="TitleChar"/>
        </w:rPr>
        <w:t xml:space="preserve"> </w:t>
      </w:r>
      <w:r w:rsidRPr="00262A9A">
        <w:rPr>
          <w:rStyle w:val="TitleChar"/>
        </w:rPr>
        <w:t>forces</w:t>
      </w:r>
      <w:r>
        <w:rPr>
          <w:rStyle w:val="TitleChar"/>
        </w:rPr>
        <w:t xml:space="preserve"> </w:t>
      </w:r>
      <w:r w:rsidRPr="00262A9A">
        <w:rPr>
          <w:rStyle w:val="TitleChar"/>
        </w:rPr>
        <w:t>captured</w:t>
      </w:r>
      <w:r>
        <w:rPr>
          <w:rStyle w:val="TitleChar"/>
        </w:rPr>
        <w:t xml:space="preserve"> </w:t>
      </w:r>
      <w:r w:rsidRPr="00262A9A">
        <w:rPr>
          <w:rStyle w:val="TitleChar"/>
        </w:rPr>
        <w:t>1,500</w:t>
      </w:r>
      <w:r>
        <w:rPr>
          <w:rStyle w:val="TitleChar"/>
        </w:rPr>
        <w:t xml:space="preserve"> </w:t>
      </w:r>
      <w:r w:rsidRPr="00262A9A">
        <w:rPr>
          <w:rStyle w:val="TitleChar"/>
        </w:rPr>
        <w:t>Native</w:t>
      </w:r>
      <w:r>
        <w:rPr>
          <w:rStyle w:val="TitleChar"/>
        </w:rPr>
        <w:t xml:space="preserve"> </w:t>
      </w:r>
      <w:r w:rsidRPr="00262A9A">
        <w:rPr>
          <w:rStyle w:val="TitleChar"/>
        </w:rPr>
        <w:t>Americans,</w:t>
      </w:r>
      <w:r>
        <w:rPr>
          <w:rStyle w:val="TitleChar"/>
        </w:rPr>
        <w:t xml:space="preserve"> </w:t>
      </w:r>
      <w:r w:rsidRPr="00262A9A">
        <w:rPr>
          <w:rStyle w:val="TitleChar"/>
        </w:rPr>
        <w:t>packing</w:t>
      </w:r>
      <w:r>
        <w:rPr>
          <w:rStyle w:val="TitleChar"/>
        </w:rPr>
        <w:t xml:space="preserve"> </w:t>
      </w:r>
      <w:r w:rsidRPr="00262A9A">
        <w:rPr>
          <w:rStyle w:val="TitleChar"/>
        </w:rPr>
        <w:t>500</w:t>
      </w:r>
      <w:r>
        <w:rPr>
          <w:rStyle w:val="TitleChar"/>
        </w:rPr>
        <w:t xml:space="preserve"> </w:t>
      </w:r>
      <w:r w:rsidRPr="00262A9A">
        <w:rPr>
          <w:rStyle w:val="TitleChar"/>
        </w:rPr>
        <w:t>of</w:t>
      </w:r>
      <w:r>
        <w:rPr>
          <w:rStyle w:val="TitleChar"/>
        </w:rPr>
        <w:t xml:space="preserve"> </w:t>
      </w:r>
      <w:r w:rsidRPr="00262A9A">
        <w:rPr>
          <w:rStyle w:val="TitleChar"/>
        </w:rPr>
        <w:t>them</w:t>
      </w:r>
      <w:r>
        <w:rPr>
          <w:rStyle w:val="TitleChar"/>
        </w:rPr>
        <w:t xml:space="preserve"> </w:t>
      </w:r>
      <w:r w:rsidRPr="00262A9A">
        <w:rPr>
          <w:rStyle w:val="TitleChar"/>
        </w:rPr>
        <w:t>on</w:t>
      </w:r>
      <w:r>
        <w:rPr>
          <w:rStyle w:val="TitleChar"/>
        </w:rPr>
        <w:t xml:space="preserve"> </w:t>
      </w:r>
      <w:r w:rsidRPr="00262A9A">
        <w:rPr>
          <w:rStyle w:val="TitleChar"/>
        </w:rPr>
        <w:t>his</w:t>
      </w:r>
      <w:r>
        <w:rPr>
          <w:rStyle w:val="TitleChar"/>
        </w:rPr>
        <w:t xml:space="preserve"> </w:t>
      </w:r>
      <w:r w:rsidRPr="00262A9A">
        <w:rPr>
          <w:rStyle w:val="TitleChar"/>
        </w:rPr>
        <w:t>ships</w:t>
      </w:r>
      <w:r>
        <w:rPr>
          <w:rStyle w:val="TitleChar"/>
        </w:rPr>
        <w:t xml:space="preserve"> </w:t>
      </w:r>
      <w:r w:rsidRPr="00262A9A">
        <w:rPr>
          <w:rStyle w:val="TitleChar"/>
        </w:rPr>
        <w:t>to</w:t>
      </w:r>
      <w:r>
        <w:rPr>
          <w:rStyle w:val="TitleChar"/>
        </w:rPr>
        <w:t xml:space="preserve"> </w:t>
      </w:r>
      <w:r w:rsidRPr="00262A9A">
        <w:rPr>
          <w:rStyle w:val="TitleChar"/>
        </w:rPr>
        <w:t>send</w:t>
      </w:r>
      <w:r>
        <w:rPr>
          <w:rStyle w:val="TitleChar"/>
        </w:rPr>
        <w:t xml:space="preserve"> </w:t>
      </w:r>
      <w:r w:rsidRPr="00262A9A">
        <w:rPr>
          <w:rStyle w:val="TitleChar"/>
        </w:rPr>
        <w:t>to</w:t>
      </w:r>
      <w:r>
        <w:rPr>
          <w:rStyle w:val="TitleChar"/>
        </w:rPr>
        <w:t xml:space="preserve"> </w:t>
      </w:r>
      <w:r w:rsidRPr="00262A9A">
        <w:rPr>
          <w:rStyle w:val="TitleChar"/>
        </w:rPr>
        <w:t>Spain</w:t>
      </w:r>
      <w:r>
        <w:rPr>
          <w:rStyle w:val="TitleChar"/>
        </w:rPr>
        <w:t xml:space="preserve"> </w:t>
      </w:r>
      <w:r w:rsidRPr="00262A9A">
        <w:rPr>
          <w:rStyle w:val="TitleChar"/>
        </w:rPr>
        <w:t>for</w:t>
      </w:r>
      <w:r>
        <w:rPr>
          <w:rStyle w:val="TitleChar"/>
        </w:rPr>
        <w:t xml:space="preserve"> </w:t>
      </w:r>
      <w:r w:rsidRPr="00262A9A">
        <w:rPr>
          <w:rStyle w:val="TitleChar"/>
        </w:rPr>
        <w:t>sale</w:t>
      </w:r>
      <w:r w:rsidRPr="00F31C05">
        <w:rPr>
          <w:sz w:val="16"/>
          <w:lang w:eastAsia="zh-CN"/>
        </w:rPr>
        <w:t xml:space="preserve">. Two hundred died en route (Zinn 1990, p. 4). On Haiti, </w:t>
      </w:r>
      <w:r w:rsidRPr="00262A9A">
        <w:rPr>
          <w:rStyle w:val="TitleChar"/>
        </w:rPr>
        <w:t>Columbus</w:t>
      </w:r>
      <w:r>
        <w:rPr>
          <w:rStyle w:val="TitleChar"/>
        </w:rPr>
        <w:t xml:space="preserve"> </w:t>
      </w:r>
      <w:r w:rsidRPr="00262A9A">
        <w:rPr>
          <w:rStyle w:val="TitleChar"/>
        </w:rPr>
        <w:t>and</w:t>
      </w:r>
      <w:r>
        <w:rPr>
          <w:rStyle w:val="TitleChar"/>
        </w:rPr>
        <w:t xml:space="preserve"> </w:t>
      </w:r>
      <w:r w:rsidRPr="00262A9A">
        <w:rPr>
          <w:rStyle w:val="TitleChar"/>
        </w:rPr>
        <w:t>his</w:t>
      </w:r>
      <w:r>
        <w:rPr>
          <w:rStyle w:val="TitleChar"/>
        </w:rPr>
        <w:t xml:space="preserve"> </w:t>
      </w:r>
      <w:r w:rsidRPr="00262A9A">
        <w:rPr>
          <w:rStyle w:val="TitleChar"/>
        </w:rPr>
        <w:t>men</w:t>
      </w:r>
      <w:r>
        <w:rPr>
          <w:rStyle w:val="TitleChar"/>
        </w:rPr>
        <w:t xml:space="preserve"> </w:t>
      </w:r>
      <w:r w:rsidRPr="00262A9A">
        <w:rPr>
          <w:rStyle w:val="TitleChar"/>
        </w:rPr>
        <w:t>forced</w:t>
      </w:r>
      <w:r>
        <w:rPr>
          <w:rStyle w:val="TitleChar"/>
        </w:rPr>
        <w:t xml:space="preserve"> </w:t>
      </w:r>
      <w:r w:rsidRPr="00262A9A">
        <w:rPr>
          <w:rStyle w:val="TitleChar"/>
        </w:rPr>
        <w:t>natives</w:t>
      </w:r>
      <w:r>
        <w:rPr>
          <w:rStyle w:val="TitleChar"/>
        </w:rPr>
        <w:t xml:space="preserve"> </w:t>
      </w:r>
      <w:r w:rsidRPr="00262A9A">
        <w:rPr>
          <w:rStyle w:val="TitleChar"/>
        </w:rPr>
        <w:t>to</w:t>
      </w:r>
      <w:r>
        <w:rPr>
          <w:rStyle w:val="TitleChar"/>
        </w:rPr>
        <w:t xml:space="preserve"> </w:t>
      </w:r>
      <w:r w:rsidRPr="00262A9A">
        <w:rPr>
          <w:rStyle w:val="TitleChar"/>
        </w:rPr>
        <w:t>collect</w:t>
      </w:r>
      <w:r>
        <w:rPr>
          <w:rStyle w:val="TitleChar"/>
        </w:rPr>
        <w:t xml:space="preserve"> </w:t>
      </w:r>
      <w:r w:rsidRPr="00262A9A">
        <w:rPr>
          <w:rStyle w:val="TitleChar"/>
        </w:rPr>
        <w:t>gold</w:t>
      </w:r>
      <w:r w:rsidRPr="00F31C05">
        <w:rPr>
          <w:sz w:val="16"/>
          <w:lang w:eastAsia="zh-CN"/>
        </w:rPr>
        <w:t xml:space="preserve">. </w:t>
      </w:r>
      <w:r w:rsidRPr="00262A9A">
        <w:rPr>
          <w:rStyle w:val="TitleChar"/>
        </w:rPr>
        <w:t>Those</w:t>
      </w:r>
      <w:r>
        <w:rPr>
          <w:rStyle w:val="TitleChar"/>
        </w:rPr>
        <w:t xml:space="preserve"> </w:t>
      </w:r>
      <w:r w:rsidRPr="00262A9A">
        <w:rPr>
          <w:rStyle w:val="TitleChar"/>
        </w:rPr>
        <w:t>who</w:t>
      </w:r>
      <w:r>
        <w:rPr>
          <w:rStyle w:val="TitleChar"/>
        </w:rPr>
        <w:t xml:space="preserve"> </w:t>
      </w:r>
      <w:r w:rsidRPr="00262A9A">
        <w:rPr>
          <w:rStyle w:val="TitleChar"/>
        </w:rPr>
        <w:t>refused</w:t>
      </w:r>
      <w:r>
        <w:rPr>
          <w:rStyle w:val="TitleChar"/>
        </w:rPr>
        <w:t xml:space="preserve"> </w:t>
      </w:r>
      <w:r w:rsidRPr="00262A9A">
        <w:rPr>
          <w:rStyle w:val="TitleChar"/>
        </w:rPr>
        <w:t>had</w:t>
      </w:r>
      <w:r>
        <w:rPr>
          <w:rStyle w:val="TitleChar"/>
        </w:rPr>
        <w:t xml:space="preserve"> </w:t>
      </w:r>
      <w:r w:rsidRPr="00262A9A">
        <w:rPr>
          <w:rStyle w:val="TitleChar"/>
        </w:rPr>
        <w:t>their</w:t>
      </w:r>
      <w:r>
        <w:rPr>
          <w:rStyle w:val="TitleChar"/>
        </w:rPr>
        <w:t xml:space="preserve"> </w:t>
      </w:r>
      <w:r w:rsidRPr="00262A9A">
        <w:rPr>
          <w:rStyle w:val="TitleChar"/>
        </w:rPr>
        <w:t>hands</w:t>
      </w:r>
      <w:r>
        <w:rPr>
          <w:rStyle w:val="TitleChar"/>
        </w:rPr>
        <w:t xml:space="preserve"> </w:t>
      </w:r>
      <w:r w:rsidRPr="00262A9A">
        <w:rPr>
          <w:rStyle w:val="TitleChar"/>
        </w:rPr>
        <w:t>cut</w:t>
      </w:r>
      <w:r>
        <w:rPr>
          <w:rStyle w:val="TitleChar"/>
        </w:rPr>
        <w:t xml:space="preserve"> </w:t>
      </w:r>
      <w:r w:rsidRPr="00262A9A">
        <w:rPr>
          <w:rStyle w:val="TitleChar"/>
        </w:rPr>
        <w:t>off,</w:t>
      </w:r>
      <w:r>
        <w:rPr>
          <w:rStyle w:val="TitleChar"/>
        </w:rPr>
        <w:t xml:space="preserve"> </w:t>
      </w:r>
      <w:r w:rsidRPr="00262A9A">
        <w:rPr>
          <w:rStyle w:val="TitleChar"/>
        </w:rPr>
        <w:t>and</w:t>
      </w:r>
      <w:r>
        <w:rPr>
          <w:rStyle w:val="TitleChar"/>
        </w:rPr>
        <w:t xml:space="preserve"> </w:t>
      </w:r>
      <w:r w:rsidRPr="00262A9A">
        <w:rPr>
          <w:rStyle w:val="TitleChar"/>
        </w:rPr>
        <w:t>they</w:t>
      </w:r>
      <w:r>
        <w:rPr>
          <w:rStyle w:val="TitleChar"/>
        </w:rPr>
        <w:t xml:space="preserve"> </w:t>
      </w:r>
      <w:r w:rsidRPr="00262A9A">
        <w:rPr>
          <w:rStyle w:val="TitleChar"/>
        </w:rPr>
        <w:t>bled</w:t>
      </w:r>
      <w:r>
        <w:rPr>
          <w:rStyle w:val="TitleChar"/>
        </w:rPr>
        <w:t xml:space="preserve"> </w:t>
      </w:r>
      <w:r w:rsidRPr="00262A9A">
        <w:rPr>
          <w:rStyle w:val="TitleChar"/>
        </w:rPr>
        <w:t>to</w:t>
      </w:r>
      <w:r>
        <w:rPr>
          <w:rStyle w:val="TitleChar"/>
        </w:rPr>
        <w:t xml:space="preserve"> </w:t>
      </w:r>
      <w:r w:rsidRPr="00262A9A">
        <w:rPr>
          <w:rStyle w:val="TitleChar"/>
        </w:rPr>
        <w:t>death</w:t>
      </w:r>
      <w:r w:rsidRPr="00F31C05">
        <w:rPr>
          <w:sz w:val="16"/>
          <w:lang w:eastAsia="zh-CN"/>
        </w:rPr>
        <w:t xml:space="preserve">. In 2 years, as a result of </w:t>
      </w:r>
      <w:r w:rsidRPr="00262A9A">
        <w:rPr>
          <w:rStyle w:val="TitleChar"/>
        </w:rPr>
        <w:t>murder,</w:t>
      </w:r>
      <w:r>
        <w:rPr>
          <w:rStyle w:val="TitleChar"/>
        </w:rPr>
        <w:t xml:space="preserve"> </w:t>
      </w:r>
      <w:r w:rsidRPr="00262A9A">
        <w:rPr>
          <w:rStyle w:val="TitleChar"/>
        </w:rPr>
        <w:t>massacre,</w:t>
      </w:r>
      <w:r>
        <w:rPr>
          <w:rStyle w:val="TitleChar"/>
        </w:rPr>
        <w:t xml:space="preserve"> </w:t>
      </w:r>
      <w:r w:rsidRPr="00262A9A">
        <w:rPr>
          <w:rStyle w:val="TitleChar"/>
        </w:rPr>
        <w:t>mutilation,</w:t>
      </w:r>
      <w:r>
        <w:rPr>
          <w:rStyle w:val="TitleChar"/>
        </w:rPr>
        <w:t xml:space="preserve"> </w:t>
      </w:r>
      <w:r w:rsidRPr="00262A9A">
        <w:rPr>
          <w:rStyle w:val="TitleChar"/>
        </w:rPr>
        <w:t>or</w:t>
      </w:r>
      <w:r>
        <w:rPr>
          <w:rStyle w:val="TitleChar"/>
        </w:rPr>
        <w:t xml:space="preserve"> </w:t>
      </w:r>
      <w:r w:rsidRPr="00262A9A">
        <w:rPr>
          <w:rStyle w:val="TitleChar"/>
        </w:rPr>
        <w:t>suicide,</w:t>
      </w:r>
      <w:r>
        <w:rPr>
          <w:rStyle w:val="TitleChar"/>
        </w:rPr>
        <w:t xml:space="preserve"> </w:t>
      </w:r>
      <w:r w:rsidRPr="00262A9A">
        <w:rPr>
          <w:rStyle w:val="TitleChar"/>
        </w:rPr>
        <w:t>half</w:t>
      </w:r>
      <w:r>
        <w:rPr>
          <w:rStyle w:val="TitleChar"/>
        </w:rPr>
        <w:t xml:space="preserve"> </w:t>
      </w:r>
      <w:r w:rsidRPr="00262A9A">
        <w:rPr>
          <w:rStyle w:val="TitleChar"/>
        </w:rPr>
        <w:t>the</w:t>
      </w:r>
      <w:r>
        <w:rPr>
          <w:rStyle w:val="TitleChar"/>
        </w:rPr>
        <w:t xml:space="preserve"> </w:t>
      </w:r>
      <w:r w:rsidRPr="00262A9A">
        <w:rPr>
          <w:rStyle w:val="TitleChar"/>
        </w:rPr>
        <w:t>native</w:t>
      </w:r>
      <w:r>
        <w:rPr>
          <w:rStyle w:val="TitleChar"/>
        </w:rPr>
        <w:t xml:space="preserve"> </w:t>
      </w:r>
      <w:r w:rsidRPr="00262A9A">
        <w:rPr>
          <w:rStyle w:val="TitleChar"/>
        </w:rPr>
        <w:t>population</w:t>
      </w:r>
      <w:r>
        <w:rPr>
          <w:rStyle w:val="TitleChar"/>
        </w:rPr>
        <w:t xml:space="preserve"> </w:t>
      </w:r>
      <w:r w:rsidRPr="00262A9A">
        <w:rPr>
          <w:rStyle w:val="TitleChar"/>
        </w:rPr>
        <w:t>of</w:t>
      </w:r>
      <w:r>
        <w:rPr>
          <w:rStyle w:val="TitleChar"/>
        </w:rPr>
        <w:t xml:space="preserve"> </w:t>
      </w:r>
      <w:r w:rsidRPr="00262A9A">
        <w:rPr>
          <w:rStyle w:val="TitleChar"/>
        </w:rPr>
        <w:t>Haiti</w:t>
      </w:r>
      <w:r>
        <w:rPr>
          <w:rStyle w:val="TitleChar"/>
        </w:rPr>
        <w:t xml:space="preserve"> </w:t>
      </w:r>
      <w:r w:rsidRPr="00262A9A">
        <w:rPr>
          <w:rStyle w:val="TitleChar"/>
        </w:rPr>
        <w:t>was</w:t>
      </w:r>
      <w:r>
        <w:rPr>
          <w:rStyle w:val="TitleChar"/>
        </w:rPr>
        <w:t xml:space="preserve"> </w:t>
      </w:r>
      <w:r w:rsidRPr="00262A9A">
        <w:rPr>
          <w:rStyle w:val="TitleChar"/>
        </w:rPr>
        <w:t>dead</w:t>
      </w:r>
      <w:r w:rsidRPr="00F31C05">
        <w:rPr>
          <w:sz w:val="16"/>
          <w:lang w:eastAsia="zh-CN"/>
        </w:rPr>
        <w:t xml:space="preserve"> (Zinn, p. 4). Commenting on the depopulation of Haiti, Cuba, San Juan, and Jamaica, Father Bartholome De las Casas, an </w:t>
      </w:r>
      <w:r w:rsidRPr="00262A9A">
        <w:rPr>
          <w:rStyle w:val="TitleChar"/>
        </w:rPr>
        <w:t>eyewitness</w:t>
      </w:r>
      <w:r>
        <w:rPr>
          <w:rStyle w:val="TitleChar"/>
        </w:rPr>
        <w:t xml:space="preserve"> </w:t>
      </w:r>
      <w:r w:rsidRPr="00262A9A">
        <w:rPr>
          <w:rStyle w:val="TitleChar"/>
        </w:rPr>
        <w:t>to</w:t>
      </w:r>
      <w:r>
        <w:rPr>
          <w:rStyle w:val="TitleChar"/>
        </w:rPr>
        <w:t xml:space="preserve"> </w:t>
      </w:r>
      <w:r w:rsidRPr="00262A9A">
        <w:rPr>
          <w:rStyle w:val="TitleChar"/>
        </w:rPr>
        <w:t>the</w:t>
      </w:r>
      <w:r>
        <w:rPr>
          <w:rStyle w:val="TitleChar"/>
        </w:rPr>
        <w:t xml:space="preserve"> </w:t>
      </w:r>
      <w:r w:rsidRPr="00262A9A">
        <w:rPr>
          <w:rStyle w:val="TitleChar"/>
        </w:rPr>
        <w:t>carnage,</w:t>
      </w:r>
      <w:r>
        <w:rPr>
          <w:rStyle w:val="TitleChar"/>
        </w:rPr>
        <w:t xml:space="preserve"> </w:t>
      </w:r>
      <w:r w:rsidRPr="00262A9A">
        <w:rPr>
          <w:rStyle w:val="TitleChar"/>
        </w:rPr>
        <w:t>said, And</w:t>
      </w:r>
      <w:r>
        <w:rPr>
          <w:rStyle w:val="TitleChar"/>
        </w:rPr>
        <w:t xml:space="preserve"> </w:t>
      </w:r>
      <w:r w:rsidRPr="00262A9A">
        <w:rPr>
          <w:rStyle w:val="TitleChar"/>
        </w:rPr>
        <w:t>Spaniards</w:t>
      </w:r>
      <w:r>
        <w:rPr>
          <w:rStyle w:val="TitleChar"/>
        </w:rPr>
        <w:t xml:space="preserve"> </w:t>
      </w:r>
      <w:r w:rsidRPr="00262A9A">
        <w:rPr>
          <w:rStyle w:val="TitleChar"/>
        </w:rPr>
        <w:t>have</w:t>
      </w:r>
      <w:r>
        <w:rPr>
          <w:rStyle w:val="TitleChar"/>
        </w:rPr>
        <w:t xml:space="preserve"> </w:t>
      </w:r>
      <w:r w:rsidRPr="00262A9A">
        <w:rPr>
          <w:rStyle w:val="TitleChar"/>
        </w:rPr>
        <w:t>behaved</w:t>
      </w:r>
      <w:r>
        <w:rPr>
          <w:rStyle w:val="TitleChar"/>
        </w:rPr>
        <w:t xml:space="preserve"> </w:t>
      </w:r>
      <w:r w:rsidRPr="00262A9A">
        <w:rPr>
          <w:rStyle w:val="TitleChar"/>
        </w:rPr>
        <w:t>in</w:t>
      </w:r>
      <w:r>
        <w:rPr>
          <w:rStyle w:val="TitleChar"/>
        </w:rPr>
        <w:t xml:space="preserve"> </w:t>
      </w:r>
      <w:r w:rsidRPr="00262A9A">
        <w:rPr>
          <w:rStyle w:val="TitleChar"/>
        </w:rPr>
        <w:t>no</w:t>
      </w:r>
      <w:r>
        <w:rPr>
          <w:rStyle w:val="TitleChar"/>
        </w:rPr>
        <w:t xml:space="preserve"> </w:t>
      </w:r>
      <w:r w:rsidRPr="00262A9A">
        <w:rPr>
          <w:rStyle w:val="TitleChar"/>
        </w:rPr>
        <w:t>other</w:t>
      </w:r>
      <w:r>
        <w:rPr>
          <w:rStyle w:val="TitleChar"/>
        </w:rPr>
        <w:t xml:space="preserve"> </w:t>
      </w:r>
      <w:r w:rsidRPr="00262A9A">
        <w:rPr>
          <w:rStyle w:val="TitleChar"/>
        </w:rPr>
        <w:t>way</w:t>
      </w:r>
      <w:r>
        <w:rPr>
          <w:rStyle w:val="TitleChar"/>
        </w:rPr>
        <w:t xml:space="preserve"> </w:t>
      </w:r>
      <w:r w:rsidRPr="00262A9A">
        <w:rPr>
          <w:rStyle w:val="TitleChar"/>
        </w:rPr>
        <w:t>during</w:t>
      </w:r>
      <w:r>
        <w:rPr>
          <w:rStyle w:val="TitleChar"/>
        </w:rPr>
        <w:t xml:space="preserve"> </w:t>
      </w:r>
      <w:r w:rsidRPr="00262A9A">
        <w:rPr>
          <w:rStyle w:val="TitleChar"/>
        </w:rPr>
        <w:t>the</w:t>
      </w:r>
      <w:r>
        <w:rPr>
          <w:rStyle w:val="TitleChar"/>
        </w:rPr>
        <w:t xml:space="preserve"> </w:t>
      </w:r>
      <w:r w:rsidRPr="00262A9A">
        <w:rPr>
          <w:rStyle w:val="TitleChar"/>
        </w:rPr>
        <w:t>past</w:t>
      </w:r>
      <w:r>
        <w:rPr>
          <w:rStyle w:val="TitleChar"/>
        </w:rPr>
        <w:t xml:space="preserve"> </w:t>
      </w:r>
      <w:r w:rsidRPr="00262A9A">
        <w:rPr>
          <w:rStyle w:val="TitleChar"/>
        </w:rPr>
        <w:t>forty</w:t>
      </w:r>
      <w:r>
        <w:rPr>
          <w:rStyle w:val="TitleChar"/>
        </w:rPr>
        <w:t xml:space="preserve"> </w:t>
      </w:r>
      <w:r w:rsidRPr="00262A9A">
        <w:rPr>
          <w:rStyle w:val="TitleChar"/>
        </w:rPr>
        <w:t>years,</w:t>
      </w:r>
      <w:r>
        <w:rPr>
          <w:rStyle w:val="TitleChar"/>
        </w:rPr>
        <w:t xml:space="preserve"> </w:t>
      </w:r>
      <w:r w:rsidRPr="00262A9A">
        <w:rPr>
          <w:rStyle w:val="TitleChar"/>
        </w:rPr>
        <w:t>down</w:t>
      </w:r>
      <w:r>
        <w:rPr>
          <w:rStyle w:val="TitleChar"/>
        </w:rPr>
        <w:t xml:space="preserve"> </w:t>
      </w:r>
      <w:r w:rsidRPr="00262A9A">
        <w:rPr>
          <w:rStyle w:val="TitleChar"/>
        </w:rPr>
        <w:t>to</w:t>
      </w:r>
      <w:r>
        <w:rPr>
          <w:rStyle w:val="TitleChar"/>
        </w:rPr>
        <w:t xml:space="preserve"> </w:t>
      </w:r>
      <w:r w:rsidRPr="00262A9A">
        <w:rPr>
          <w:rStyle w:val="TitleChar"/>
        </w:rPr>
        <w:t>the</w:t>
      </w:r>
      <w:r>
        <w:rPr>
          <w:rStyle w:val="TitleChar"/>
        </w:rPr>
        <w:t xml:space="preserve"> </w:t>
      </w:r>
      <w:r w:rsidRPr="00262A9A">
        <w:rPr>
          <w:rStyle w:val="TitleChar"/>
        </w:rPr>
        <w:t>present</w:t>
      </w:r>
      <w:r>
        <w:rPr>
          <w:rStyle w:val="TitleChar"/>
        </w:rPr>
        <w:t xml:space="preserve"> </w:t>
      </w:r>
      <w:r w:rsidRPr="00262A9A">
        <w:rPr>
          <w:rStyle w:val="TitleChar"/>
        </w:rPr>
        <w:t>time,</w:t>
      </w:r>
      <w:r>
        <w:rPr>
          <w:rStyle w:val="TitleChar"/>
        </w:rPr>
        <w:t xml:space="preserve"> </w:t>
      </w:r>
      <w:r w:rsidRPr="00262A9A">
        <w:rPr>
          <w:rStyle w:val="TitleChar"/>
        </w:rPr>
        <w:t>for</w:t>
      </w:r>
      <w:r>
        <w:rPr>
          <w:rStyle w:val="TitleChar"/>
        </w:rPr>
        <w:t xml:space="preserve"> </w:t>
      </w:r>
      <w:r w:rsidRPr="00262A9A">
        <w:rPr>
          <w:rStyle w:val="TitleChar"/>
        </w:rPr>
        <w:t>they</w:t>
      </w:r>
      <w:r>
        <w:rPr>
          <w:rStyle w:val="TitleChar"/>
        </w:rPr>
        <w:t xml:space="preserve"> </w:t>
      </w:r>
      <w:r w:rsidRPr="00262A9A">
        <w:rPr>
          <w:rStyle w:val="TitleChar"/>
        </w:rPr>
        <w:t>are</w:t>
      </w:r>
      <w:r>
        <w:rPr>
          <w:rStyle w:val="TitleChar"/>
        </w:rPr>
        <w:t xml:space="preserve"> </w:t>
      </w:r>
      <w:r w:rsidRPr="00262A9A">
        <w:rPr>
          <w:rStyle w:val="TitleChar"/>
        </w:rPr>
        <w:t>still</w:t>
      </w:r>
      <w:r>
        <w:rPr>
          <w:rStyle w:val="TitleChar"/>
        </w:rPr>
        <w:t xml:space="preserve"> </w:t>
      </w:r>
      <w:r w:rsidRPr="00262A9A">
        <w:rPr>
          <w:rStyle w:val="TitleChar"/>
        </w:rPr>
        <w:t>acting</w:t>
      </w:r>
      <w:r>
        <w:rPr>
          <w:rStyle w:val="TitleChar"/>
        </w:rPr>
        <w:t xml:space="preserve"> </w:t>
      </w:r>
      <w:r w:rsidRPr="00262A9A">
        <w:rPr>
          <w:rStyle w:val="TitleChar"/>
        </w:rPr>
        <w:t>like</w:t>
      </w:r>
      <w:r>
        <w:rPr>
          <w:rStyle w:val="TitleChar"/>
        </w:rPr>
        <w:t xml:space="preserve"> </w:t>
      </w:r>
      <w:r w:rsidRPr="00262A9A">
        <w:rPr>
          <w:rStyle w:val="TitleChar"/>
        </w:rPr>
        <w:t>ravening</w:t>
      </w:r>
      <w:r>
        <w:rPr>
          <w:rStyle w:val="TitleChar"/>
        </w:rPr>
        <w:t xml:space="preserve"> </w:t>
      </w:r>
      <w:r w:rsidRPr="00262A9A">
        <w:rPr>
          <w:rStyle w:val="TitleChar"/>
        </w:rPr>
        <w:t>beasts,</w:t>
      </w:r>
      <w:r>
        <w:rPr>
          <w:rStyle w:val="TitleChar"/>
        </w:rPr>
        <w:t xml:space="preserve"> </w:t>
      </w:r>
      <w:r w:rsidRPr="00262A9A">
        <w:rPr>
          <w:rStyle w:val="TitleChar"/>
        </w:rPr>
        <w:t>killing,</w:t>
      </w:r>
      <w:r>
        <w:rPr>
          <w:rStyle w:val="TitleChar"/>
        </w:rPr>
        <w:t xml:space="preserve"> </w:t>
      </w:r>
      <w:r w:rsidRPr="00262A9A">
        <w:rPr>
          <w:rStyle w:val="TitleChar"/>
        </w:rPr>
        <w:t>terrorizing,</w:t>
      </w:r>
      <w:r>
        <w:rPr>
          <w:rStyle w:val="TitleChar"/>
        </w:rPr>
        <w:t xml:space="preserve"> </w:t>
      </w:r>
      <w:r w:rsidRPr="00262A9A">
        <w:rPr>
          <w:rStyle w:val="TitleChar"/>
        </w:rPr>
        <w:t>afflicting,</w:t>
      </w:r>
      <w:r>
        <w:rPr>
          <w:rStyle w:val="TitleChar"/>
        </w:rPr>
        <w:t xml:space="preserve"> </w:t>
      </w:r>
      <w:r w:rsidRPr="00262A9A">
        <w:rPr>
          <w:rStyle w:val="TitleChar"/>
        </w:rPr>
        <w:t>torturing</w:t>
      </w:r>
      <w:r>
        <w:rPr>
          <w:rStyle w:val="TitleChar"/>
        </w:rPr>
        <w:t xml:space="preserve"> </w:t>
      </w:r>
      <w:r w:rsidRPr="00262A9A">
        <w:rPr>
          <w:rStyle w:val="TitleChar"/>
        </w:rPr>
        <w:t>and</w:t>
      </w:r>
      <w:r>
        <w:rPr>
          <w:rStyle w:val="TitleChar"/>
        </w:rPr>
        <w:t xml:space="preserve"> </w:t>
      </w:r>
      <w:r w:rsidRPr="00262A9A">
        <w:rPr>
          <w:rStyle w:val="TitleChar"/>
        </w:rPr>
        <w:t>destroying</w:t>
      </w:r>
      <w:r>
        <w:rPr>
          <w:rStyle w:val="TitleChar"/>
        </w:rPr>
        <w:t xml:space="preserve"> </w:t>
      </w:r>
      <w:r w:rsidRPr="00262A9A">
        <w:rPr>
          <w:rStyle w:val="TitleChar"/>
        </w:rPr>
        <w:t>the</w:t>
      </w:r>
      <w:r>
        <w:rPr>
          <w:rStyle w:val="TitleChar"/>
        </w:rPr>
        <w:t xml:space="preserve"> </w:t>
      </w:r>
      <w:r w:rsidRPr="00262A9A">
        <w:rPr>
          <w:rStyle w:val="TitleChar"/>
        </w:rPr>
        <w:t>native</w:t>
      </w:r>
      <w:r>
        <w:rPr>
          <w:rStyle w:val="TitleChar"/>
        </w:rPr>
        <w:t xml:space="preserve"> </w:t>
      </w:r>
      <w:r w:rsidRPr="00262A9A">
        <w:rPr>
          <w:rStyle w:val="TitleChar"/>
        </w:rPr>
        <w:t>peoples,</w:t>
      </w:r>
      <w:r>
        <w:rPr>
          <w:rStyle w:val="TitleChar"/>
        </w:rPr>
        <w:t xml:space="preserve"> </w:t>
      </w:r>
      <w:r w:rsidRPr="00262A9A">
        <w:rPr>
          <w:rStyle w:val="TitleChar"/>
        </w:rPr>
        <w:t>doing</w:t>
      </w:r>
      <w:r>
        <w:rPr>
          <w:rStyle w:val="TitleChar"/>
        </w:rPr>
        <w:t xml:space="preserve"> </w:t>
      </w:r>
      <w:r w:rsidRPr="00262A9A">
        <w:rPr>
          <w:rStyle w:val="TitleChar"/>
        </w:rPr>
        <w:t>all</w:t>
      </w:r>
      <w:r>
        <w:rPr>
          <w:rStyle w:val="TitleChar"/>
        </w:rPr>
        <w:t xml:space="preserve"> </w:t>
      </w:r>
      <w:r w:rsidRPr="00262A9A">
        <w:rPr>
          <w:rStyle w:val="TitleChar"/>
        </w:rPr>
        <w:t>this</w:t>
      </w:r>
      <w:r>
        <w:rPr>
          <w:rStyle w:val="TitleChar"/>
        </w:rPr>
        <w:t xml:space="preserve"> </w:t>
      </w:r>
      <w:r w:rsidRPr="00262A9A">
        <w:rPr>
          <w:rStyle w:val="TitleChar"/>
        </w:rPr>
        <w:t>with</w:t>
      </w:r>
      <w:r>
        <w:rPr>
          <w:rStyle w:val="TitleChar"/>
        </w:rPr>
        <w:t xml:space="preserve"> </w:t>
      </w:r>
      <w:r w:rsidRPr="00262A9A">
        <w:rPr>
          <w:rStyle w:val="TitleChar"/>
        </w:rPr>
        <w:t>the</w:t>
      </w:r>
      <w:r>
        <w:rPr>
          <w:rStyle w:val="TitleChar"/>
        </w:rPr>
        <w:t xml:space="preserve"> </w:t>
      </w:r>
      <w:r w:rsidRPr="00262A9A">
        <w:rPr>
          <w:rStyle w:val="TitleChar"/>
        </w:rPr>
        <w:t>strangest</w:t>
      </w:r>
      <w:r>
        <w:rPr>
          <w:rStyle w:val="TitleChar"/>
        </w:rPr>
        <w:t xml:space="preserve"> </w:t>
      </w:r>
      <w:r w:rsidRPr="00262A9A">
        <w:rPr>
          <w:rStyle w:val="TitleChar"/>
        </w:rPr>
        <w:t>and</w:t>
      </w:r>
      <w:r>
        <w:rPr>
          <w:rStyle w:val="TitleChar"/>
        </w:rPr>
        <w:t xml:space="preserve"> </w:t>
      </w:r>
      <w:r w:rsidRPr="00262A9A">
        <w:rPr>
          <w:rStyle w:val="TitleChar"/>
        </w:rPr>
        <w:t>most</w:t>
      </w:r>
      <w:r>
        <w:rPr>
          <w:rStyle w:val="TitleChar"/>
        </w:rPr>
        <w:t xml:space="preserve"> </w:t>
      </w:r>
      <w:r w:rsidRPr="00262A9A">
        <w:rPr>
          <w:rStyle w:val="TitleChar"/>
        </w:rPr>
        <w:t>varied</w:t>
      </w:r>
      <w:r>
        <w:rPr>
          <w:rStyle w:val="TitleChar"/>
        </w:rPr>
        <w:t xml:space="preserve"> </w:t>
      </w:r>
      <w:r w:rsidRPr="00262A9A">
        <w:rPr>
          <w:rStyle w:val="TitleChar"/>
        </w:rPr>
        <w:t>new</w:t>
      </w:r>
      <w:r>
        <w:rPr>
          <w:rStyle w:val="TitleChar"/>
        </w:rPr>
        <w:t xml:space="preserve"> </w:t>
      </w:r>
      <w:r w:rsidRPr="00262A9A">
        <w:rPr>
          <w:rStyle w:val="TitleChar"/>
        </w:rPr>
        <w:t>methods</w:t>
      </w:r>
      <w:r>
        <w:rPr>
          <w:rStyle w:val="TitleChar"/>
        </w:rPr>
        <w:t xml:space="preserve"> </w:t>
      </w:r>
      <w:r w:rsidRPr="00262A9A">
        <w:rPr>
          <w:rStyle w:val="TitleChar"/>
        </w:rPr>
        <w:t>of</w:t>
      </w:r>
      <w:r>
        <w:rPr>
          <w:rStyle w:val="TitleChar"/>
        </w:rPr>
        <w:t xml:space="preserve"> </w:t>
      </w:r>
      <w:r w:rsidRPr="00262A9A">
        <w:rPr>
          <w:rStyle w:val="TitleChar"/>
        </w:rPr>
        <w:t>cruelty,</w:t>
      </w:r>
      <w:r>
        <w:rPr>
          <w:rStyle w:val="TitleChar"/>
        </w:rPr>
        <w:t xml:space="preserve"> </w:t>
      </w:r>
      <w:r w:rsidRPr="00262A9A">
        <w:rPr>
          <w:rStyle w:val="TitleChar"/>
        </w:rPr>
        <w:t>never</w:t>
      </w:r>
      <w:r>
        <w:rPr>
          <w:rStyle w:val="TitleChar"/>
        </w:rPr>
        <w:t xml:space="preserve"> </w:t>
      </w:r>
      <w:r w:rsidRPr="00262A9A">
        <w:rPr>
          <w:rStyle w:val="TitleChar"/>
        </w:rPr>
        <w:t>seen</w:t>
      </w:r>
      <w:r>
        <w:rPr>
          <w:rStyle w:val="TitleChar"/>
        </w:rPr>
        <w:t xml:space="preserve"> </w:t>
      </w:r>
      <w:r w:rsidRPr="00262A9A">
        <w:rPr>
          <w:rStyle w:val="TitleChar"/>
        </w:rPr>
        <w:t>or</w:t>
      </w:r>
      <w:r>
        <w:rPr>
          <w:rStyle w:val="TitleChar"/>
        </w:rPr>
        <w:t xml:space="preserve"> </w:t>
      </w:r>
      <w:r w:rsidRPr="00262A9A">
        <w:rPr>
          <w:rStyle w:val="TitleChar"/>
        </w:rPr>
        <w:t>heard</w:t>
      </w:r>
      <w:r>
        <w:rPr>
          <w:rStyle w:val="TitleChar"/>
        </w:rPr>
        <w:t xml:space="preserve"> </w:t>
      </w:r>
      <w:r w:rsidRPr="00262A9A">
        <w:rPr>
          <w:rStyle w:val="TitleChar"/>
        </w:rPr>
        <w:t>of</w:t>
      </w:r>
      <w:r>
        <w:rPr>
          <w:rStyle w:val="TitleChar"/>
        </w:rPr>
        <w:t xml:space="preserve"> </w:t>
      </w:r>
      <w:r w:rsidRPr="00262A9A">
        <w:rPr>
          <w:rStyle w:val="TitleChar"/>
        </w:rPr>
        <w:t>before</w:t>
      </w:r>
      <w:r w:rsidRPr="00F31C05">
        <w:rPr>
          <w:sz w:val="16"/>
          <w:lang w:eastAsia="zh-CN"/>
        </w:rPr>
        <w:t xml:space="preserve">, and to such a degree that this Island of Hispaniola, once so populous (Having a population that I estimated to be more than three million), has now a population of barely two hundred persons. </w:t>
      </w:r>
      <w:r w:rsidRPr="00262A9A">
        <w:rPr>
          <w:rStyle w:val="TitleChar"/>
        </w:rPr>
        <w:t>The</w:t>
      </w:r>
      <w:r>
        <w:rPr>
          <w:rStyle w:val="TitleChar"/>
        </w:rPr>
        <w:t xml:space="preserve"> </w:t>
      </w:r>
      <w:r w:rsidRPr="00262A9A">
        <w:rPr>
          <w:rStyle w:val="TitleChar"/>
        </w:rPr>
        <w:t>island</w:t>
      </w:r>
      <w:r>
        <w:rPr>
          <w:rStyle w:val="TitleChar"/>
        </w:rPr>
        <w:t xml:space="preserve"> </w:t>
      </w:r>
      <w:r w:rsidRPr="00262A9A">
        <w:rPr>
          <w:rStyle w:val="TitleChar"/>
        </w:rPr>
        <w:t>of</w:t>
      </w:r>
      <w:r>
        <w:rPr>
          <w:rStyle w:val="TitleChar"/>
        </w:rPr>
        <w:t xml:space="preserve"> </w:t>
      </w:r>
      <w:r w:rsidRPr="00262A9A">
        <w:rPr>
          <w:rStyle w:val="TitleChar"/>
        </w:rPr>
        <w:t>Cuba</w:t>
      </w:r>
      <w:r>
        <w:rPr>
          <w:rStyle w:val="TitleChar"/>
        </w:rPr>
        <w:t xml:space="preserve"> </w:t>
      </w:r>
      <w:r w:rsidRPr="00262A9A">
        <w:rPr>
          <w:rStyle w:val="TitleChar"/>
        </w:rPr>
        <w:t>is</w:t>
      </w:r>
      <w:r>
        <w:rPr>
          <w:rStyle w:val="TitleChar"/>
        </w:rPr>
        <w:t xml:space="preserve"> </w:t>
      </w:r>
      <w:r w:rsidRPr="00262A9A">
        <w:rPr>
          <w:rStyle w:val="TitleChar"/>
        </w:rPr>
        <w:t>nearly</w:t>
      </w:r>
      <w:r>
        <w:rPr>
          <w:rStyle w:val="TitleChar"/>
        </w:rPr>
        <w:t xml:space="preserve"> </w:t>
      </w:r>
      <w:r w:rsidRPr="00262A9A">
        <w:rPr>
          <w:rStyle w:val="TitleChar"/>
        </w:rPr>
        <w:t>as</w:t>
      </w:r>
      <w:r>
        <w:rPr>
          <w:rStyle w:val="TitleChar"/>
        </w:rPr>
        <w:t xml:space="preserve"> </w:t>
      </w:r>
      <w:r w:rsidRPr="00262A9A">
        <w:rPr>
          <w:rStyle w:val="TitleChar"/>
        </w:rPr>
        <w:t>long</w:t>
      </w:r>
      <w:r>
        <w:rPr>
          <w:rStyle w:val="TitleChar"/>
        </w:rPr>
        <w:t xml:space="preserve"> </w:t>
      </w:r>
      <w:r w:rsidRPr="00262A9A">
        <w:rPr>
          <w:rStyle w:val="TitleChar"/>
        </w:rPr>
        <w:t>as</w:t>
      </w:r>
      <w:r>
        <w:rPr>
          <w:rStyle w:val="TitleChar"/>
        </w:rPr>
        <w:t xml:space="preserve"> </w:t>
      </w:r>
      <w:r w:rsidRPr="00262A9A">
        <w:rPr>
          <w:rStyle w:val="TitleChar"/>
        </w:rPr>
        <w:t>the</w:t>
      </w:r>
      <w:r>
        <w:rPr>
          <w:rStyle w:val="TitleChar"/>
        </w:rPr>
        <w:t xml:space="preserve"> </w:t>
      </w:r>
      <w:r w:rsidRPr="00262A9A">
        <w:rPr>
          <w:rStyle w:val="TitleChar"/>
        </w:rPr>
        <w:t>distance</w:t>
      </w:r>
      <w:r>
        <w:rPr>
          <w:rStyle w:val="TitleChar"/>
        </w:rPr>
        <w:t xml:space="preserve"> </w:t>
      </w:r>
      <w:r w:rsidRPr="00262A9A">
        <w:rPr>
          <w:rStyle w:val="TitleChar"/>
        </w:rPr>
        <w:t>between</w:t>
      </w:r>
      <w:r>
        <w:rPr>
          <w:rStyle w:val="TitleChar"/>
        </w:rPr>
        <w:t xml:space="preserve"> </w:t>
      </w:r>
      <w:r w:rsidRPr="00262A9A">
        <w:rPr>
          <w:rStyle w:val="TitleChar"/>
        </w:rPr>
        <w:t>Valladolid</w:t>
      </w:r>
      <w:r>
        <w:rPr>
          <w:rStyle w:val="TitleChar"/>
        </w:rPr>
        <w:t xml:space="preserve"> </w:t>
      </w:r>
      <w:r w:rsidRPr="00262A9A">
        <w:rPr>
          <w:rStyle w:val="TitleChar"/>
        </w:rPr>
        <w:t>and</w:t>
      </w:r>
      <w:r>
        <w:rPr>
          <w:rStyle w:val="TitleChar"/>
        </w:rPr>
        <w:t xml:space="preserve"> </w:t>
      </w:r>
      <w:r w:rsidRPr="00262A9A">
        <w:rPr>
          <w:rStyle w:val="TitleChar"/>
        </w:rPr>
        <w:t>Rome;</w:t>
      </w:r>
      <w:r>
        <w:rPr>
          <w:rStyle w:val="TitleChar"/>
        </w:rPr>
        <w:t xml:space="preserve"> </w:t>
      </w:r>
      <w:r w:rsidRPr="00262A9A">
        <w:rPr>
          <w:rStyle w:val="TitleChar"/>
        </w:rPr>
        <w:t>it</w:t>
      </w:r>
      <w:r>
        <w:rPr>
          <w:rStyle w:val="TitleChar"/>
        </w:rPr>
        <w:t xml:space="preserve"> </w:t>
      </w:r>
      <w:r w:rsidRPr="00262A9A">
        <w:rPr>
          <w:rStyle w:val="TitleChar"/>
        </w:rPr>
        <w:t>is</w:t>
      </w:r>
      <w:r>
        <w:rPr>
          <w:rStyle w:val="TitleChar"/>
        </w:rPr>
        <w:t xml:space="preserve"> </w:t>
      </w:r>
      <w:r w:rsidRPr="00262A9A">
        <w:rPr>
          <w:rStyle w:val="TitleChar"/>
        </w:rPr>
        <w:t>now</w:t>
      </w:r>
      <w:r>
        <w:rPr>
          <w:rStyle w:val="TitleChar"/>
        </w:rPr>
        <w:t xml:space="preserve"> </w:t>
      </w:r>
      <w:r w:rsidRPr="00262A9A">
        <w:rPr>
          <w:rStyle w:val="TitleChar"/>
        </w:rPr>
        <w:t>almost</w:t>
      </w:r>
      <w:r>
        <w:rPr>
          <w:rStyle w:val="TitleChar"/>
        </w:rPr>
        <w:t xml:space="preserve"> </w:t>
      </w:r>
      <w:r w:rsidRPr="00262A9A">
        <w:rPr>
          <w:rStyle w:val="TitleChar"/>
        </w:rPr>
        <w:t>completely</w:t>
      </w:r>
      <w:r>
        <w:rPr>
          <w:rStyle w:val="TitleChar"/>
        </w:rPr>
        <w:t xml:space="preserve"> </w:t>
      </w:r>
      <w:r w:rsidRPr="00262A9A">
        <w:rPr>
          <w:rStyle w:val="TitleChar"/>
        </w:rPr>
        <w:t>depopulated</w:t>
      </w:r>
      <w:r w:rsidRPr="00F31C05">
        <w:rPr>
          <w:sz w:val="16"/>
          <w:lang w:eastAsia="zh-CN"/>
        </w:rPr>
        <w:t xml:space="preserve">. </w:t>
      </w:r>
      <w:r w:rsidRPr="00262A9A">
        <w:rPr>
          <w:rStyle w:val="TitleChar"/>
        </w:rPr>
        <w:t>San</w:t>
      </w:r>
      <w:r>
        <w:rPr>
          <w:rStyle w:val="TitleChar"/>
        </w:rPr>
        <w:t xml:space="preserve"> </w:t>
      </w:r>
      <w:r w:rsidRPr="00262A9A">
        <w:rPr>
          <w:rStyle w:val="TitleChar"/>
        </w:rPr>
        <w:t>Juan</w:t>
      </w:r>
      <w:r>
        <w:rPr>
          <w:rStyle w:val="TitleChar"/>
        </w:rPr>
        <w:t xml:space="preserve"> </w:t>
      </w:r>
      <w:r w:rsidRPr="00262A9A">
        <w:rPr>
          <w:rStyle w:val="TitleChar"/>
        </w:rPr>
        <w:t>and</w:t>
      </w:r>
      <w:r>
        <w:rPr>
          <w:rStyle w:val="TitleChar"/>
        </w:rPr>
        <w:t xml:space="preserve"> </w:t>
      </w:r>
      <w:r w:rsidRPr="00262A9A">
        <w:rPr>
          <w:rStyle w:val="TitleChar"/>
        </w:rPr>
        <w:t>Jamaica</w:t>
      </w:r>
      <w:r>
        <w:rPr>
          <w:rStyle w:val="TitleChar"/>
        </w:rPr>
        <w:t xml:space="preserve"> </w:t>
      </w:r>
      <w:r w:rsidRPr="00262A9A">
        <w:rPr>
          <w:rStyle w:val="TitleChar"/>
        </w:rPr>
        <w:t>are</w:t>
      </w:r>
      <w:r>
        <w:rPr>
          <w:rStyle w:val="TitleChar"/>
        </w:rPr>
        <w:t xml:space="preserve"> </w:t>
      </w:r>
      <w:r w:rsidRPr="00262A9A">
        <w:rPr>
          <w:rStyle w:val="TitleChar"/>
        </w:rPr>
        <w:t>two</w:t>
      </w:r>
      <w:r>
        <w:rPr>
          <w:rStyle w:val="TitleChar"/>
        </w:rPr>
        <w:t xml:space="preserve"> </w:t>
      </w:r>
      <w:r w:rsidRPr="00262A9A">
        <w:rPr>
          <w:rStyle w:val="TitleChar"/>
        </w:rPr>
        <w:t>of</w:t>
      </w:r>
      <w:r>
        <w:rPr>
          <w:rStyle w:val="TitleChar"/>
        </w:rPr>
        <w:t xml:space="preserve"> </w:t>
      </w:r>
      <w:r w:rsidRPr="00262A9A">
        <w:rPr>
          <w:rStyle w:val="TitleChar"/>
        </w:rPr>
        <w:t>the</w:t>
      </w:r>
      <w:r>
        <w:rPr>
          <w:rStyle w:val="TitleChar"/>
        </w:rPr>
        <w:t xml:space="preserve"> </w:t>
      </w:r>
      <w:r w:rsidRPr="00262A9A">
        <w:rPr>
          <w:rStyle w:val="TitleChar"/>
        </w:rPr>
        <w:t>largest,</w:t>
      </w:r>
      <w:r>
        <w:rPr>
          <w:rStyle w:val="TitleChar"/>
        </w:rPr>
        <w:t xml:space="preserve"> </w:t>
      </w:r>
      <w:r w:rsidRPr="00262A9A">
        <w:rPr>
          <w:rStyle w:val="TitleChar"/>
        </w:rPr>
        <w:t>most</w:t>
      </w:r>
      <w:r>
        <w:rPr>
          <w:rStyle w:val="TitleChar"/>
        </w:rPr>
        <w:t xml:space="preserve"> </w:t>
      </w:r>
      <w:r w:rsidRPr="00262A9A">
        <w:rPr>
          <w:rStyle w:val="TitleChar"/>
        </w:rPr>
        <w:t>productive,</w:t>
      </w:r>
      <w:r>
        <w:rPr>
          <w:rStyle w:val="TitleChar"/>
        </w:rPr>
        <w:t xml:space="preserve"> </w:t>
      </w:r>
      <w:r w:rsidRPr="00262A9A">
        <w:rPr>
          <w:rStyle w:val="TitleChar"/>
        </w:rPr>
        <w:t>and</w:t>
      </w:r>
      <w:r>
        <w:rPr>
          <w:rStyle w:val="TitleChar"/>
        </w:rPr>
        <w:t xml:space="preserve"> </w:t>
      </w:r>
      <w:r w:rsidRPr="00262A9A">
        <w:rPr>
          <w:rStyle w:val="TitleChar"/>
        </w:rPr>
        <w:t>attractive</w:t>
      </w:r>
      <w:r>
        <w:rPr>
          <w:rStyle w:val="TitleChar"/>
        </w:rPr>
        <w:t xml:space="preserve"> </w:t>
      </w:r>
      <w:r w:rsidRPr="00262A9A">
        <w:rPr>
          <w:rStyle w:val="TitleChar"/>
        </w:rPr>
        <w:t>islands;</w:t>
      </w:r>
      <w:r>
        <w:rPr>
          <w:rStyle w:val="TitleChar"/>
        </w:rPr>
        <w:t xml:space="preserve"> </w:t>
      </w:r>
      <w:r w:rsidRPr="00262A9A">
        <w:rPr>
          <w:rStyle w:val="TitleChar"/>
        </w:rPr>
        <w:t>both</w:t>
      </w:r>
      <w:r>
        <w:rPr>
          <w:rStyle w:val="TitleChar"/>
        </w:rPr>
        <w:t xml:space="preserve"> </w:t>
      </w:r>
      <w:r w:rsidRPr="00262A9A">
        <w:rPr>
          <w:rStyle w:val="TitleChar"/>
        </w:rPr>
        <w:t>are</w:t>
      </w:r>
      <w:r>
        <w:rPr>
          <w:rStyle w:val="TitleChar"/>
        </w:rPr>
        <w:t xml:space="preserve"> </w:t>
      </w:r>
      <w:r w:rsidRPr="00262A9A">
        <w:rPr>
          <w:rStyle w:val="TitleChar"/>
        </w:rPr>
        <w:t>now</w:t>
      </w:r>
      <w:r>
        <w:rPr>
          <w:rStyle w:val="TitleChar"/>
        </w:rPr>
        <w:t xml:space="preserve"> </w:t>
      </w:r>
      <w:r w:rsidRPr="00262A9A">
        <w:rPr>
          <w:rStyle w:val="TitleChar"/>
        </w:rPr>
        <w:t>deserted</w:t>
      </w:r>
      <w:r>
        <w:rPr>
          <w:rStyle w:val="TitleChar"/>
        </w:rPr>
        <w:t xml:space="preserve"> </w:t>
      </w:r>
      <w:r w:rsidRPr="00262A9A">
        <w:rPr>
          <w:rStyle w:val="TitleChar"/>
        </w:rPr>
        <w:t>and</w:t>
      </w:r>
      <w:r>
        <w:rPr>
          <w:rStyle w:val="TitleChar"/>
        </w:rPr>
        <w:t xml:space="preserve"> </w:t>
      </w:r>
      <w:r w:rsidRPr="00262A9A">
        <w:rPr>
          <w:rStyle w:val="TitleChar"/>
        </w:rPr>
        <w:t>devastated</w:t>
      </w:r>
      <w:r w:rsidRPr="00F31C05">
        <w:rPr>
          <w:sz w:val="16"/>
          <w:lang w:eastAsia="zh-CN"/>
        </w:rPr>
        <w:t xml:space="preserve">. (quoted in Bradley 1991, p. xvii) </w:t>
      </w:r>
      <w:r w:rsidRPr="00262A9A">
        <w:rPr>
          <w:rStyle w:val="TitleChar"/>
        </w:rPr>
        <w:t>Spanish</w:t>
      </w:r>
      <w:r>
        <w:rPr>
          <w:rStyle w:val="TitleChar"/>
        </w:rPr>
        <w:t xml:space="preserve"> </w:t>
      </w:r>
      <w:r w:rsidRPr="00262A9A">
        <w:rPr>
          <w:rStyle w:val="TitleChar"/>
        </w:rPr>
        <w:t>explorers</w:t>
      </w:r>
      <w:r>
        <w:rPr>
          <w:rStyle w:val="TitleChar"/>
        </w:rPr>
        <w:t xml:space="preserve"> </w:t>
      </w:r>
      <w:r w:rsidRPr="00262A9A">
        <w:rPr>
          <w:rStyle w:val="TitleChar"/>
        </w:rPr>
        <w:t>and</w:t>
      </w:r>
      <w:r>
        <w:rPr>
          <w:rStyle w:val="TitleChar"/>
        </w:rPr>
        <w:t xml:space="preserve"> </w:t>
      </w:r>
      <w:r w:rsidRPr="00262A9A">
        <w:rPr>
          <w:rStyle w:val="TitleChar"/>
        </w:rPr>
        <w:t>conquerors,</w:t>
      </w:r>
      <w:r>
        <w:rPr>
          <w:rStyle w:val="TitleChar"/>
        </w:rPr>
        <w:t xml:space="preserve"> </w:t>
      </w:r>
      <w:r w:rsidRPr="00262A9A">
        <w:rPr>
          <w:rStyle w:val="TitleChar"/>
        </w:rPr>
        <w:t>in</w:t>
      </w:r>
      <w:r>
        <w:rPr>
          <w:rStyle w:val="TitleChar"/>
        </w:rPr>
        <w:t xml:space="preserve"> </w:t>
      </w:r>
      <w:r w:rsidRPr="00262A9A">
        <w:rPr>
          <w:rStyle w:val="TitleChar"/>
        </w:rPr>
        <w:t>their</w:t>
      </w:r>
      <w:r>
        <w:rPr>
          <w:rStyle w:val="TitleChar"/>
        </w:rPr>
        <w:t xml:space="preserve"> </w:t>
      </w:r>
      <w:r w:rsidRPr="00262A9A">
        <w:rPr>
          <w:rStyle w:val="TitleChar"/>
        </w:rPr>
        <w:t>passion</w:t>
      </w:r>
      <w:r>
        <w:rPr>
          <w:rStyle w:val="TitleChar"/>
        </w:rPr>
        <w:t xml:space="preserve"> </w:t>
      </w:r>
      <w:r w:rsidRPr="00262A9A">
        <w:rPr>
          <w:rStyle w:val="TitleChar"/>
        </w:rPr>
        <w:t>for</w:t>
      </w:r>
      <w:r>
        <w:rPr>
          <w:rStyle w:val="TitleChar"/>
        </w:rPr>
        <w:t xml:space="preserve"> </w:t>
      </w:r>
      <w:r w:rsidRPr="00262A9A">
        <w:rPr>
          <w:rStyle w:val="TitleChar"/>
        </w:rPr>
        <w:t>seizing</w:t>
      </w:r>
      <w:r>
        <w:rPr>
          <w:rStyle w:val="TitleChar"/>
        </w:rPr>
        <w:t xml:space="preserve"> </w:t>
      </w:r>
      <w:r w:rsidRPr="00262A9A">
        <w:rPr>
          <w:rStyle w:val="TitleChar"/>
        </w:rPr>
        <w:t>wealth,</w:t>
      </w:r>
      <w:r>
        <w:rPr>
          <w:rStyle w:val="TitleChar"/>
        </w:rPr>
        <w:t xml:space="preserve"> </w:t>
      </w:r>
      <w:r w:rsidRPr="00262A9A">
        <w:rPr>
          <w:rStyle w:val="TitleChar"/>
        </w:rPr>
        <w:t>decimated</w:t>
      </w:r>
      <w:r>
        <w:rPr>
          <w:rStyle w:val="TitleChar"/>
        </w:rPr>
        <w:t xml:space="preserve"> </w:t>
      </w:r>
      <w:r w:rsidRPr="00262A9A">
        <w:rPr>
          <w:rStyle w:val="TitleChar"/>
        </w:rPr>
        <w:t>Native</w:t>
      </w:r>
      <w:r>
        <w:rPr>
          <w:rStyle w:val="TitleChar"/>
        </w:rPr>
        <w:t xml:space="preserve"> </w:t>
      </w:r>
      <w:r w:rsidRPr="00262A9A">
        <w:rPr>
          <w:rStyle w:val="TitleChar"/>
        </w:rPr>
        <w:t>American</w:t>
      </w:r>
      <w:r>
        <w:rPr>
          <w:rStyle w:val="TitleChar"/>
        </w:rPr>
        <w:t xml:space="preserve"> </w:t>
      </w:r>
      <w:r w:rsidRPr="00262A9A">
        <w:rPr>
          <w:rStyle w:val="TitleChar"/>
        </w:rPr>
        <w:t>populations</w:t>
      </w:r>
      <w:r>
        <w:rPr>
          <w:rStyle w:val="TitleChar"/>
        </w:rPr>
        <w:t xml:space="preserve"> </w:t>
      </w:r>
      <w:r w:rsidRPr="00262A9A">
        <w:rPr>
          <w:rStyle w:val="TitleChar"/>
        </w:rPr>
        <w:t>and</w:t>
      </w:r>
      <w:r>
        <w:rPr>
          <w:rStyle w:val="TitleChar"/>
        </w:rPr>
        <w:t xml:space="preserve"> </w:t>
      </w:r>
      <w:r w:rsidRPr="00262A9A">
        <w:rPr>
          <w:rStyle w:val="TitleChar"/>
        </w:rPr>
        <w:t>destroyed</w:t>
      </w:r>
      <w:r>
        <w:rPr>
          <w:rStyle w:val="TitleChar"/>
        </w:rPr>
        <w:t xml:space="preserve"> </w:t>
      </w:r>
      <w:r w:rsidRPr="00262A9A">
        <w:rPr>
          <w:rStyle w:val="TitleChar"/>
        </w:rPr>
        <w:t>whole</w:t>
      </w:r>
      <w:r>
        <w:rPr>
          <w:rStyle w:val="TitleChar"/>
        </w:rPr>
        <w:t xml:space="preserve"> </w:t>
      </w:r>
      <w:r w:rsidRPr="00262A9A">
        <w:rPr>
          <w:rStyle w:val="TitleChar"/>
        </w:rPr>
        <w:t>civilizations.</w:t>
      </w:r>
      <w:r>
        <w:rPr>
          <w:rStyle w:val="TitleChar"/>
        </w:rPr>
        <w:t xml:space="preserve"> </w:t>
      </w:r>
      <w:r w:rsidRPr="00262A9A">
        <w:rPr>
          <w:rStyle w:val="TitleChar"/>
        </w:rPr>
        <w:t>Most</w:t>
      </w:r>
      <w:r>
        <w:rPr>
          <w:rStyle w:val="TitleChar"/>
        </w:rPr>
        <w:t xml:space="preserve"> </w:t>
      </w:r>
      <w:r w:rsidRPr="00262A9A">
        <w:rPr>
          <w:rStyle w:val="TitleChar"/>
        </w:rPr>
        <w:t>notable</w:t>
      </w:r>
      <w:r>
        <w:rPr>
          <w:rStyle w:val="TitleChar"/>
        </w:rPr>
        <w:t xml:space="preserve"> </w:t>
      </w:r>
      <w:r w:rsidRPr="00262A9A">
        <w:rPr>
          <w:rStyle w:val="TitleChar"/>
        </w:rPr>
        <w:t>among</w:t>
      </w:r>
      <w:r>
        <w:rPr>
          <w:rStyle w:val="TitleChar"/>
        </w:rPr>
        <w:t xml:space="preserve"> </w:t>
      </w:r>
      <w:r w:rsidRPr="00262A9A">
        <w:rPr>
          <w:rStyle w:val="TitleChar"/>
        </w:rPr>
        <w:t>the</w:t>
      </w:r>
      <w:r>
        <w:rPr>
          <w:rStyle w:val="TitleChar"/>
        </w:rPr>
        <w:t xml:space="preserve"> </w:t>
      </w:r>
      <w:r w:rsidRPr="00262A9A">
        <w:rPr>
          <w:rStyle w:val="TitleChar"/>
        </w:rPr>
        <w:t>Spanish</w:t>
      </w:r>
      <w:r>
        <w:rPr>
          <w:rStyle w:val="TitleChar"/>
        </w:rPr>
        <w:t xml:space="preserve"> </w:t>
      </w:r>
      <w:r w:rsidRPr="00262A9A">
        <w:rPr>
          <w:rStyle w:val="TitleChar"/>
        </w:rPr>
        <w:t>conquistadores</w:t>
      </w:r>
      <w:r>
        <w:rPr>
          <w:rStyle w:val="TitleChar"/>
        </w:rPr>
        <w:t xml:space="preserve"> </w:t>
      </w:r>
      <w:r w:rsidRPr="00262A9A">
        <w:rPr>
          <w:rStyle w:val="TitleChar"/>
        </w:rPr>
        <w:t>were</w:t>
      </w:r>
      <w:r>
        <w:rPr>
          <w:rStyle w:val="TitleChar"/>
        </w:rPr>
        <w:t xml:space="preserve"> </w:t>
      </w:r>
      <w:r w:rsidRPr="00262A9A">
        <w:rPr>
          <w:rStyle w:val="TitleChar"/>
        </w:rPr>
        <w:t>Cortez,</w:t>
      </w:r>
      <w:r>
        <w:rPr>
          <w:rStyle w:val="TitleChar"/>
        </w:rPr>
        <w:t xml:space="preserve"> </w:t>
      </w:r>
      <w:r w:rsidRPr="00262A9A">
        <w:rPr>
          <w:rStyle w:val="TitleChar"/>
        </w:rPr>
        <w:t>who</w:t>
      </w:r>
      <w:r>
        <w:rPr>
          <w:rStyle w:val="TitleChar"/>
        </w:rPr>
        <w:t xml:space="preserve"> </w:t>
      </w:r>
      <w:r w:rsidRPr="00262A9A">
        <w:rPr>
          <w:rStyle w:val="TitleChar"/>
        </w:rPr>
        <w:t>massacred</w:t>
      </w:r>
      <w:r>
        <w:rPr>
          <w:rStyle w:val="TitleChar"/>
        </w:rPr>
        <w:t xml:space="preserve"> </w:t>
      </w:r>
      <w:r w:rsidRPr="00262A9A">
        <w:rPr>
          <w:rStyle w:val="TitleChar"/>
        </w:rPr>
        <w:t>the</w:t>
      </w:r>
      <w:r>
        <w:rPr>
          <w:rStyle w:val="TitleChar"/>
        </w:rPr>
        <w:t xml:space="preserve"> </w:t>
      </w:r>
      <w:r w:rsidRPr="00262A9A">
        <w:rPr>
          <w:rStyle w:val="TitleChar"/>
        </w:rPr>
        <w:t>Aztec</w:t>
      </w:r>
      <w:r>
        <w:rPr>
          <w:rStyle w:val="TitleChar"/>
        </w:rPr>
        <w:t xml:space="preserve"> </w:t>
      </w:r>
      <w:r w:rsidRPr="00262A9A">
        <w:rPr>
          <w:rStyle w:val="TitleChar"/>
        </w:rPr>
        <w:t>in</w:t>
      </w:r>
      <w:r>
        <w:rPr>
          <w:rStyle w:val="TitleChar"/>
        </w:rPr>
        <w:t xml:space="preserve"> </w:t>
      </w:r>
      <w:r w:rsidRPr="00262A9A">
        <w:rPr>
          <w:rStyle w:val="TitleChar"/>
        </w:rPr>
        <w:t>Mexico</w:t>
      </w:r>
      <w:r w:rsidRPr="00F31C05">
        <w:rPr>
          <w:sz w:val="16"/>
          <w:lang w:eastAsia="zh-CN"/>
        </w:rPr>
        <w:t xml:space="preserve">, destroying their civilization for their gold, and </w:t>
      </w:r>
      <w:r w:rsidRPr="00262A9A">
        <w:rPr>
          <w:rStyle w:val="TitleChar"/>
        </w:rPr>
        <w:t>Pizarro,</w:t>
      </w:r>
      <w:r>
        <w:rPr>
          <w:rStyle w:val="TitleChar"/>
        </w:rPr>
        <w:t xml:space="preserve"> </w:t>
      </w:r>
      <w:r w:rsidRPr="00262A9A">
        <w:rPr>
          <w:rStyle w:val="TitleChar"/>
        </w:rPr>
        <w:t>who</w:t>
      </w:r>
      <w:r>
        <w:rPr>
          <w:rStyle w:val="TitleChar"/>
        </w:rPr>
        <w:t xml:space="preserve"> </w:t>
      </w:r>
      <w:r w:rsidRPr="00262A9A">
        <w:rPr>
          <w:rStyle w:val="TitleChar"/>
        </w:rPr>
        <w:t>slaughtered</w:t>
      </w:r>
      <w:r>
        <w:rPr>
          <w:rStyle w:val="TitleChar"/>
        </w:rPr>
        <w:t xml:space="preserve"> </w:t>
      </w:r>
      <w:r w:rsidRPr="00262A9A">
        <w:rPr>
          <w:rStyle w:val="TitleChar"/>
        </w:rPr>
        <w:t>natives</w:t>
      </w:r>
      <w:r>
        <w:rPr>
          <w:rStyle w:val="TitleChar"/>
        </w:rPr>
        <w:t xml:space="preserve"> </w:t>
      </w:r>
      <w:r w:rsidRPr="00262A9A">
        <w:rPr>
          <w:rStyle w:val="TitleChar"/>
        </w:rPr>
        <w:t>in</w:t>
      </w:r>
      <w:r>
        <w:rPr>
          <w:rStyle w:val="TitleChar"/>
        </w:rPr>
        <w:t xml:space="preserve"> </w:t>
      </w:r>
      <w:r w:rsidRPr="00262A9A">
        <w:rPr>
          <w:rStyle w:val="TitleChar"/>
        </w:rPr>
        <w:t>Peru</w:t>
      </w:r>
      <w:r>
        <w:rPr>
          <w:rStyle w:val="TitleChar"/>
        </w:rPr>
        <w:t xml:space="preserve"> </w:t>
      </w:r>
      <w:r w:rsidRPr="00262A9A">
        <w:rPr>
          <w:rStyle w:val="TitleChar"/>
        </w:rPr>
        <w:t>for</w:t>
      </w:r>
      <w:r>
        <w:rPr>
          <w:rStyle w:val="TitleChar"/>
        </w:rPr>
        <w:t xml:space="preserve"> </w:t>
      </w:r>
      <w:r w:rsidRPr="00262A9A">
        <w:rPr>
          <w:rStyle w:val="TitleChar"/>
        </w:rPr>
        <w:t>the</w:t>
      </w:r>
      <w:r>
        <w:rPr>
          <w:rStyle w:val="TitleChar"/>
        </w:rPr>
        <w:t xml:space="preserve"> </w:t>
      </w:r>
      <w:r w:rsidRPr="00262A9A">
        <w:rPr>
          <w:rStyle w:val="TitleChar"/>
        </w:rPr>
        <w:t>same</w:t>
      </w:r>
      <w:r>
        <w:rPr>
          <w:rStyle w:val="TitleChar"/>
        </w:rPr>
        <w:t xml:space="preserve"> </w:t>
      </w:r>
      <w:r w:rsidRPr="00262A9A">
        <w:rPr>
          <w:rStyle w:val="TitleChar"/>
        </w:rPr>
        <w:t>purpose—gold.</w:t>
      </w:r>
      <w:r w:rsidRPr="00F31C05">
        <w:rPr>
          <w:sz w:val="16"/>
          <w:lang w:eastAsia="zh-CN"/>
        </w:rPr>
        <w:t xml:space="preserve"> After seizing land in the Americas, </w:t>
      </w:r>
      <w:r w:rsidRPr="00262A9A">
        <w:rPr>
          <w:rStyle w:val="TitleChar"/>
        </w:rPr>
        <w:t>Spanish</w:t>
      </w:r>
      <w:r>
        <w:rPr>
          <w:rStyle w:val="TitleChar"/>
        </w:rPr>
        <w:t xml:space="preserve"> </w:t>
      </w:r>
      <w:r w:rsidRPr="00262A9A">
        <w:rPr>
          <w:rStyle w:val="TitleChar"/>
        </w:rPr>
        <w:t>conquerors</w:t>
      </w:r>
      <w:r>
        <w:rPr>
          <w:rStyle w:val="TitleChar"/>
        </w:rPr>
        <w:t xml:space="preserve"> </w:t>
      </w:r>
      <w:r w:rsidRPr="00262A9A">
        <w:rPr>
          <w:rStyle w:val="TitleChar"/>
        </w:rPr>
        <w:t>and</w:t>
      </w:r>
      <w:r>
        <w:rPr>
          <w:rStyle w:val="TitleChar"/>
        </w:rPr>
        <w:t xml:space="preserve"> </w:t>
      </w:r>
      <w:r w:rsidRPr="00262A9A">
        <w:rPr>
          <w:rStyle w:val="TitleChar"/>
        </w:rPr>
        <w:t>colonists</w:t>
      </w:r>
      <w:r>
        <w:rPr>
          <w:rStyle w:val="TitleChar"/>
        </w:rPr>
        <w:t xml:space="preserve"> </w:t>
      </w:r>
      <w:r w:rsidRPr="00262A9A">
        <w:rPr>
          <w:rStyle w:val="TitleChar"/>
        </w:rPr>
        <w:t>needed</w:t>
      </w:r>
      <w:r>
        <w:rPr>
          <w:rStyle w:val="TitleChar"/>
        </w:rPr>
        <w:t xml:space="preserve"> </w:t>
      </w:r>
      <w:r w:rsidRPr="00262A9A">
        <w:rPr>
          <w:rStyle w:val="TitleChar"/>
        </w:rPr>
        <w:t>labor</w:t>
      </w:r>
      <w:r>
        <w:rPr>
          <w:rStyle w:val="TitleChar"/>
        </w:rPr>
        <w:t xml:space="preserve"> </w:t>
      </w:r>
      <w:r w:rsidRPr="00262A9A">
        <w:rPr>
          <w:rStyle w:val="TitleChar"/>
        </w:rPr>
        <w:t>to</w:t>
      </w:r>
      <w:r>
        <w:rPr>
          <w:rStyle w:val="TitleChar"/>
        </w:rPr>
        <w:t xml:space="preserve"> </w:t>
      </w:r>
      <w:r w:rsidRPr="00262A9A">
        <w:rPr>
          <w:rStyle w:val="TitleChar"/>
        </w:rPr>
        <w:t>extract</w:t>
      </w:r>
      <w:r>
        <w:rPr>
          <w:rStyle w:val="TitleChar"/>
        </w:rPr>
        <w:t xml:space="preserve"> </w:t>
      </w:r>
      <w:r w:rsidRPr="00262A9A">
        <w:rPr>
          <w:rStyle w:val="TitleChar"/>
        </w:rPr>
        <w:t>wealth</w:t>
      </w:r>
      <w:r>
        <w:rPr>
          <w:rStyle w:val="TitleChar"/>
        </w:rPr>
        <w:t xml:space="preserve"> </w:t>
      </w:r>
      <w:r w:rsidRPr="00262A9A">
        <w:rPr>
          <w:rStyle w:val="TitleChar"/>
        </w:rPr>
        <w:t>from</w:t>
      </w:r>
      <w:r>
        <w:rPr>
          <w:rStyle w:val="TitleChar"/>
        </w:rPr>
        <w:t xml:space="preserve"> </w:t>
      </w:r>
      <w:r w:rsidRPr="00262A9A">
        <w:rPr>
          <w:rStyle w:val="TitleChar"/>
        </w:rPr>
        <w:t>the</w:t>
      </w:r>
      <w:r>
        <w:rPr>
          <w:rStyle w:val="TitleChar"/>
        </w:rPr>
        <w:t xml:space="preserve"> </w:t>
      </w:r>
      <w:r w:rsidRPr="00262A9A">
        <w:rPr>
          <w:rStyle w:val="TitleChar"/>
        </w:rPr>
        <w:t>land.</w:t>
      </w:r>
      <w:r>
        <w:rPr>
          <w:rStyle w:val="TitleChar"/>
        </w:rPr>
        <w:t xml:space="preserve"> </w:t>
      </w:r>
      <w:r w:rsidRPr="00262A9A">
        <w:rPr>
          <w:rStyle w:val="TitleChar"/>
        </w:rPr>
        <w:t>When</w:t>
      </w:r>
      <w:r>
        <w:rPr>
          <w:rStyle w:val="TitleChar"/>
        </w:rPr>
        <w:t xml:space="preserve"> </w:t>
      </w:r>
      <w:r w:rsidRPr="00262A9A">
        <w:rPr>
          <w:rStyle w:val="TitleChar"/>
        </w:rPr>
        <w:t>they</w:t>
      </w:r>
      <w:r>
        <w:rPr>
          <w:rStyle w:val="TitleChar"/>
        </w:rPr>
        <w:t xml:space="preserve"> </w:t>
      </w:r>
      <w:r w:rsidRPr="00262A9A">
        <w:rPr>
          <w:rStyle w:val="TitleChar"/>
        </w:rPr>
        <w:t>failed</w:t>
      </w:r>
      <w:r>
        <w:rPr>
          <w:rStyle w:val="TitleChar"/>
        </w:rPr>
        <w:t xml:space="preserve"> </w:t>
      </w:r>
      <w:r w:rsidRPr="00262A9A">
        <w:rPr>
          <w:rStyle w:val="TitleChar"/>
        </w:rPr>
        <w:t>to</w:t>
      </w:r>
      <w:r>
        <w:rPr>
          <w:rStyle w:val="TitleChar"/>
        </w:rPr>
        <w:t xml:space="preserve"> </w:t>
      </w:r>
      <w:r w:rsidRPr="00262A9A">
        <w:rPr>
          <w:rStyle w:val="TitleChar"/>
        </w:rPr>
        <w:t>attract</w:t>
      </w:r>
      <w:r>
        <w:rPr>
          <w:rStyle w:val="TitleChar"/>
        </w:rPr>
        <w:t xml:space="preserve"> </w:t>
      </w:r>
      <w:r w:rsidRPr="00262A9A">
        <w:rPr>
          <w:rStyle w:val="TitleChar"/>
        </w:rPr>
        <w:t>sufficient</w:t>
      </w:r>
      <w:r>
        <w:rPr>
          <w:rStyle w:val="TitleChar"/>
        </w:rPr>
        <w:t xml:space="preserve"> </w:t>
      </w:r>
      <w:r w:rsidRPr="00262A9A">
        <w:rPr>
          <w:rStyle w:val="TitleChar"/>
        </w:rPr>
        <w:t>numbers</w:t>
      </w:r>
      <w:r>
        <w:rPr>
          <w:rStyle w:val="TitleChar"/>
        </w:rPr>
        <w:t xml:space="preserve"> </w:t>
      </w:r>
      <w:r w:rsidRPr="00262A9A">
        <w:rPr>
          <w:rStyle w:val="TitleChar"/>
        </w:rPr>
        <w:t>of</w:t>
      </w:r>
      <w:r>
        <w:rPr>
          <w:rStyle w:val="TitleChar"/>
        </w:rPr>
        <w:t xml:space="preserve"> </w:t>
      </w:r>
      <w:r w:rsidRPr="00262A9A">
        <w:rPr>
          <w:rStyle w:val="TitleChar"/>
        </w:rPr>
        <w:t>European</w:t>
      </w:r>
      <w:r>
        <w:rPr>
          <w:rStyle w:val="TitleChar"/>
        </w:rPr>
        <w:t xml:space="preserve"> </w:t>
      </w:r>
      <w:r w:rsidRPr="00262A9A">
        <w:rPr>
          <w:rStyle w:val="TitleChar"/>
        </w:rPr>
        <w:t>laborers</w:t>
      </w:r>
      <w:r w:rsidRPr="00F31C05">
        <w:rPr>
          <w:sz w:val="16"/>
          <w:lang w:eastAsia="zh-CN"/>
        </w:rPr>
        <w:t xml:space="preserve">—and after </w:t>
      </w:r>
      <w:r w:rsidRPr="00262A9A">
        <w:rPr>
          <w:rStyle w:val="TitleChar"/>
        </w:rPr>
        <w:t>they</w:t>
      </w:r>
      <w:r>
        <w:rPr>
          <w:rStyle w:val="TitleChar"/>
        </w:rPr>
        <w:t xml:space="preserve"> </w:t>
      </w:r>
      <w:r w:rsidRPr="00262A9A">
        <w:rPr>
          <w:rStyle w:val="TitleChar"/>
        </w:rPr>
        <w:t>decimated</w:t>
      </w:r>
      <w:r>
        <w:rPr>
          <w:rStyle w:val="TitleChar"/>
        </w:rPr>
        <w:t xml:space="preserve"> </w:t>
      </w:r>
      <w:r w:rsidRPr="00262A9A">
        <w:rPr>
          <w:rStyle w:val="TitleChar"/>
        </w:rPr>
        <w:t>the</w:t>
      </w:r>
      <w:r>
        <w:rPr>
          <w:rStyle w:val="TitleChar"/>
        </w:rPr>
        <w:t xml:space="preserve"> </w:t>
      </w:r>
      <w:r w:rsidRPr="00262A9A">
        <w:rPr>
          <w:rStyle w:val="TitleChar"/>
        </w:rPr>
        <w:t>Native</w:t>
      </w:r>
      <w:r>
        <w:rPr>
          <w:rStyle w:val="TitleChar"/>
        </w:rPr>
        <w:t xml:space="preserve"> </w:t>
      </w:r>
      <w:r w:rsidRPr="00262A9A">
        <w:rPr>
          <w:rStyle w:val="TitleChar"/>
        </w:rPr>
        <w:t>American</w:t>
      </w:r>
      <w:r>
        <w:rPr>
          <w:rStyle w:val="TitleChar"/>
        </w:rPr>
        <w:t xml:space="preserve"> </w:t>
      </w:r>
      <w:r w:rsidRPr="00262A9A">
        <w:rPr>
          <w:rStyle w:val="TitleChar"/>
        </w:rPr>
        <w:t>population</w:t>
      </w:r>
      <w:r>
        <w:rPr>
          <w:rStyle w:val="TitleChar"/>
        </w:rPr>
        <w:t xml:space="preserve"> </w:t>
      </w:r>
      <w:r w:rsidRPr="00262A9A">
        <w:rPr>
          <w:rStyle w:val="TitleChar"/>
        </w:rPr>
        <w:t>with</w:t>
      </w:r>
      <w:r>
        <w:rPr>
          <w:rStyle w:val="TitleChar"/>
        </w:rPr>
        <w:t xml:space="preserve"> </w:t>
      </w:r>
      <w:r w:rsidRPr="00262A9A">
        <w:rPr>
          <w:rStyle w:val="TitleChar"/>
        </w:rPr>
        <w:t>disease,</w:t>
      </w:r>
      <w:r>
        <w:rPr>
          <w:rStyle w:val="TitleChar"/>
        </w:rPr>
        <w:t xml:space="preserve"> </w:t>
      </w:r>
      <w:r w:rsidRPr="00262A9A">
        <w:rPr>
          <w:rStyle w:val="TitleChar"/>
        </w:rPr>
        <w:t>overwork,</w:t>
      </w:r>
      <w:r>
        <w:rPr>
          <w:rStyle w:val="TitleChar"/>
        </w:rPr>
        <w:t xml:space="preserve"> </w:t>
      </w:r>
      <w:r w:rsidRPr="00262A9A">
        <w:rPr>
          <w:rStyle w:val="TitleChar"/>
        </w:rPr>
        <w:t>and</w:t>
      </w:r>
      <w:r>
        <w:rPr>
          <w:rStyle w:val="TitleChar"/>
        </w:rPr>
        <w:t xml:space="preserve"> </w:t>
      </w:r>
      <w:r w:rsidRPr="00262A9A">
        <w:rPr>
          <w:rStyle w:val="TitleChar"/>
        </w:rPr>
        <w:t>violence</w:t>
      </w:r>
      <w:r w:rsidRPr="00F31C05">
        <w:rPr>
          <w:sz w:val="16"/>
          <w:lang w:eastAsia="zh-CN"/>
        </w:rPr>
        <w:t>—</w:t>
      </w:r>
      <w:r w:rsidRPr="00262A9A">
        <w:rPr>
          <w:rStyle w:val="TitleChar"/>
        </w:rPr>
        <w:t>they</w:t>
      </w:r>
      <w:r>
        <w:rPr>
          <w:rStyle w:val="TitleChar"/>
        </w:rPr>
        <w:t xml:space="preserve"> </w:t>
      </w:r>
      <w:r w:rsidRPr="00262A9A">
        <w:rPr>
          <w:rStyle w:val="TitleChar"/>
        </w:rPr>
        <w:t>turned</w:t>
      </w:r>
      <w:r>
        <w:rPr>
          <w:rStyle w:val="TitleChar"/>
        </w:rPr>
        <w:t xml:space="preserve"> </w:t>
      </w:r>
      <w:r w:rsidRPr="00262A9A">
        <w:rPr>
          <w:rStyle w:val="TitleChar"/>
        </w:rPr>
        <w:t>to</w:t>
      </w:r>
      <w:r>
        <w:rPr>
          <w:rStyle w:val="TitleChar"/>
        </w:rPr>
        <w:t xml:space="preserve"> </w:t>
      </w:r>
      <w:r w:rsidRPr="00262A9A">
        <w:rPr>
          <w:rStyle w:val="TitleChar"/>
        </w:rPr>
        <w:t>the</w:t>
      </w:r>
      <w:r>
        <w:rPr>
          <w:rStyle w:val="TitleChar"/>
        </w:rPr>
        <w:t xml:space="preserve"> </w:t>
      </w:r>
      <w:r w:rsidRPr="00262A9A">
        <w:rPr>
          <w:rStyle w:val="TitleChar"/>
        </w:rPr>
        <w:t>African</w:t>
      </w:r>
      <w:r>
        <w:rPr>
          <w:rStyle w:val="TitleChar"/>
        </w:rPr>
        <w:t xml:space="preserve"> </w:t>
      </w:r>
      <w:r w:rsidRPr="00262A9A">
        <w:rPr>
          <w:rStyle w:val="TitleChar"/>
        </w:rPr>
        <w:t>slave</w:t>
      </w:r>
      <w:r>
        <w:rPr>
          <w:rStyle w:val="TitleChar"/>
        </w:rPr>
        <w:t xml:space="preserve"> </w:t>
      </w:r>
      <w:r w:rsidRPr="00262A9A">
        <w:rPr>
          <w:rStyle w:val="TitleChar"/>
        </w:rPr>
        <w:t>trade,</w:t>
      </w:r>
      <w:r w:rsidRPr="00F31C05">
        <w:rPr>
          <w:sz w:val="16"/>
          <w:lang w:eastAsia="zh-CN"/>
        </w:rPr>
        <w:t xml:space="preserve"> which had already begun on a small scale several years before Columbus sailed to the Americas. </w:t>
      </w:r>
    </w:p>
    <w:p w:rsidR="00160B13" w:rsidRDefault="00160B13" w:rsidP="00160B13">
      <w:pPr>
        <w:pStyle w:val="Heading4"/>
      </w:pPr>
      <w:r>
        <w:t xml:space="preserve">Capitalism is a system that allows for exploitation and a soulless institution </w:t>
      </w:r>
    </w:p>
    <w:p w:rsidR="00160B13" w:rsidRPr="00F76C96" w:rsidRDefault="00160B13" w:rsidP="00160B13">
      <w:r w:rsidRPr="00F76C96">
        <w:rPr>
          <w:b/>
        </w:rPr>
        <w:t>Cole 9</w:t>
      </w:r>
      <w:r w:rsidRPr="004C4DAC">
        <w:rPr>
          <w:sz w:val="16"/>
          <w:szCs w:val="16"/>
        </w:rPr>
        <w:t xml:space="preserve"> Research Professor in Education and Equality, Head of Research and Director of the Centre for Education for Social Justice at Bishop Grosseteste University College Lincoln, UK (Mike, “Critical Race Theory and Education A Marxist Response”, chapyer 6, pgs 95-96, 2009//SRSL)</w:t>
      </w:r>
    </w:p>
    <w:p w:rsidR="00160B13" w:rsidRPr="004C4DAC" w:rsidRDefault="00160B13" w:rsidP="00160B13">
      <w:pPr>
        <w:rPr>
          <w:sz w:val="12"/>
        </w:rPr>
      </w:pPr>
      <w:r w:rsidRPr="006F2C5F">
        <w:rPr>
          <w:rStyle w:val="TitleChar"/>
        </w:rPr>
        <w:t>Capitalism is</w:t>
      </w:r>
      <w:r w:rsidRPr="004C4DAC">
        <w:rPr>
          <w:sz w:val="12"/>
        </w:rPr>
        <w:t xml:space="preserve">, from a Marxist perspective by definition, </w:t>
      </w:r>
      <w:r w:rsidRPr="006F2C5F">
        <w:rPr>
          <w:rStyle w:val="TitleChar"/>
        </w:rPr>
        <w:t>a system in which a minority</w:t>
      </w:r>
      <w:r w:rsidRPr="004C4DAC">
        <w:rPr>
          <w:sz w:val="12"/>
        </w:rPr>
        <w:t xml:space="preserve"> (the capitalist class) </w:t>
      </w:r>
      <w:r w:rsidRPr="006F2C5F">
        <w:rPr>
          <w:rStyle w:val="TitleChar"/>
        </w:rPr>
        <w:t>exploits the majority</w:t>
      </w:r>
      <w:r w:rsidRPr="004C4DAC">
        <w:rPr>
          <w:sz w:val="12"/>
        </w:rPr>
        <w:t xml:space="preserve"> (the working class) </w:t>
      </w:r>
      <w:r w:rsidRPr="006F2C5F">
        <w:rPr>
          <w:rStyle w:val="TitleChar"/>
        </w:rPr>
        <w:t>by extract- ing surplus value from their labor power</w:t>
      </w:r>
      <w:r w:rsidRPr="004C4DAC">
        <w:rPr>
          <w:sz w:val="12"/>
        </w:rPr>
        <w:t xml:space="preserve"> (this is developed in the next chapter</w:t>
      </w:r>
      <w:r w:rsidRPr="006F2C5F">
        <w:rPr>
          <w:rStyle w:val="TitleChar"/>
        </w:rPr>
        <w:t>). It is a system without morality and without shame. It is a system ofintense and relentless exploitation.</w:t>
      </w:r>
      <w:r w:rsidRPr="004C4DAC">
        <w:rPr>
          <w:sz w:val="12"/>
        </w:rPr>
        <w:t xml:space="preserve"> As Michael Parenti (1998, pp. 84-85) has put it</w:t>
      </w:r>
      <w:r w:rsidRPr="006F2C5F">
        <w:rPr>
          <w:rStyle w:val="TitleChar"/>
        </w:rPr>
        <w:t>:</w:t>
      </w:r>
      <w:r w:rsidRPr="004C4DAC">
        <w:rPr>
          <w:rStyle w:val="TitleChar"/>
          <w:sz w:val="12"/>
        </w:rPr>
        <w:t>¶</w:t>
      </w:r>
      <w:r w:rsidRPr="006F2C5F">
        <w:rPr>
          <w:rStyle w:val="TitleChar"/>
        </w:rPr>
        <w:t xml:space="preserve"> Capitalism is a system without a soul, without humanity. It tries to reduce every human activity to market profitability. It has no loyalty to democracy, family values, culture, Judeo-Christian ethics, ordinary folks, or any ofthe other shib- boleths mouthed by its public relations representatives on </w:t>
      </w:r>
      <w:r w:rsidRPr="006F2C5F">
        <w:rPr>
          <w:rStyle w:val="TitleChar"/>
        </w:rPr>
        <w:lastRenderedPageBreak/>
        <w:t>special occasions. It has no loyalty to any nation; its only loyalty is to its own system ofcapital accu- mulation. It is not dedicated to 'serving the community'; it serves only itself, extracting all it can from the many so that it might give all it can to the few</w:t>
      </w:r>
      <w:r w:rsidRPr="004C4DAC">
        <w:rPr>
          <w:rStyle w:val="TitleChar"/>
          <w:sz w:val="12"/>
        </w:rPr>
        <w:t>¶</w:t>
      </w:r>
      <w:r w:rsidRPr="006F2C5F">
        <w:rPr>
          <w:rStyle w:val="TitleChar"/>
        </w:rPr>
        <w:t xml:space="preserve"> Capitalism has an inbuilt tendency to constantly expand. Marx and Engels recognized its preeminent global character over one hundred and fifty years ago.</w:t>
      </w:r>
      <w:r w:rsidRPr="004C4DAC">
        <w:rPr>
          <w:sz w:val="12"/>
        </w:rPr>
        <w:t xml:space="preserve"> As they put it in The Communist Manifesto, when describing capital- ism's development:¶ The markets kept ever growing, the demand ever rising...The place of man- ufacture was taken by the giant, Modern Industry, the place of the industrial¶ middle class, by industrial millionaires ... Modern industry has established the world-market. The need ofa constantly expanding market for its products chases the bourgeoisie over the whole surface of the globe. It must nestle everywhere, settle everywhere, establish connexions everywhere . .. In one word, it creates a world after its own image. (Marx and Engels (1847) [1977a], pp. 37-39)¶ Glenn Rikowski (2001, p. 21) has clarified what is entailed in this expansion</w:t>
      </w:r>
      <w:r w:rsidRPr="006F2C5F">
        <w:rPr>
          <w:rStyle w:val="TitleChar"/>
        </w:rPr>
        <w:t>, a process which takes three main forms: first, spatial (globalization), as cap- ital occupies all known sociophysical space (including outside the planet)- this is extension; second, capital expands as the differentiated form of the commodity, creating new commodities-this is differentiation; third, it expands through intensification ofits own production processes</w:t>
      </w:r>
      <w:r w:rsidRPr="004C4DAC">
        <w:rPr>
          <w:sz w:val="12"/>
        </w:rPr>
        <w:t xml:space="preserve"> (Rikowski, 2001, p. 21). </w:t>
      </w:r>
      <w:r w:rsidRPr="006F2C5F">
        <w:rPr>
          <w:rStyle w:val="TitleChar"/>
        </w:rPr>
        <w:t>Capitalism is thus a thoroughly dynamic system.</w:t>
      </w:r>
      <w:r w:rsidRPr="004C4DAC">
        <w:rPr>
          <w:rStyle w:val="TitleChar"/>
          <w:sz w:val="12"/>
        </w:rPr>
        <w:t>¶</w:t>
      </w:r>
      <w:r w:rsidRPr="006F2C5F">
        <w:rPr>
          <w:rStyle w:val="TitleChar"/>
        </w:rPr>
        <w:t xml:space="preserve"> In its inherent need to extract more and more surplus value, capital is also out of control. As Rikowski has argued:</w:t>
      </w:r>
      <w:r w:rsidRPr="004C4DAC">
        <w:rPr>
          <w:rStyle w:val="TitleChar"/>
          <w:sz w:val="12"/>
        </w:rPr>
        <w:t>¶</w:t>
      </w:r>
      <w:r w:rsidRPr="006F2C5F">
        <w:rPr>
          <w:rStyle w:val="TitleChar"/>
        </w:rPr>
        <w:t xml:space="preserve"> Capital moves, but not of its own accord: the mental and physical capabilities of workers (labour-power) enable these movements through their expression in labour.</w:t>
      </w:r>
      <w:r w:rsidRPr="004C4DAC">
        <w:rPr>
          <w:sz w:val="12"/>
        </w:rPr>
        <w:t xml:space="preserve"> </w:t>
      </w:r>
      <w:r w:rsidRPr="006F2C5F">
        <w:rPr>
          <w:rStyle w:val="TitleChar"/>
        </w:rPr>
        <w:t>The social universe ofcapital then is a universe ofconstant movement; it incorporates and generates a restlessness unparalleled in human history ... It is set on a trajectory, the 'trajectory of production' . .. powered not simply by value but by the 'constant expansion of surplus value'</w:t>
      </w:r>
      <w:r w:rsidRPr="004C4DAC">
        <w:rPr>
          <w:sz w:val="12"/>
        </w:rPr>
        <w:t xml:space="preserve"> (Postone, 1996, p. 308 [Rikowski's emphasis]) ... It is a movement out of control. (Rikowski, 2001, p. 11)¶ Chris Harman (2008, p. 11) has described twenty-first century global cap- italism, which rests on the unplanned interaction of thousands of multina- tionals and twenty or so nation states, as resembling 'a traffic system without lane markings, road signs, traffic lights, speed restrictions or even a clear code that everyone has to drive on the same side of the road'.</w:t>
      </w:r>
    </w:p>
    <w:p w:rsidR="00160B13" w:rsidRDefault="00160B13" w:rsidP="00160B13">
      <w:pPr>
        <w:pStyle w:val="Heading3"/>
      </w:pPr>
      <w:r>
        <w:lastRenderedPageBreak/>
        <w:t>Instability</w:t>
      </w:r>
    </w:p>
    <w:p w:rsidR="00160B13" w:rsidRDefault="00160B13" w:rsidP="00160B13">
      <w:pPr>
        <w:pStyle w:val="Heading4"/>
      </w:pPr>
      <w:r>
        <w:t>The global economy forces an imperialism that justifies invasion and leads to instability</w:t>
      </w:r>
    </w:p>
    <w:p w:rsidR="00160B13" w:rsidRPr="00F76C96" w:rsidRDefault="00160B13" w:rsidP="00160B13">
      <w:r w:rsidRPr="00F76C96">
        <w:rPr>
          <w:b/>
        </w:rPr>
        <w:t>Cole 9</w:t>
      </w:r>
      <w:r w:rsidRPr="00F76C96">
        <w:t xml:space="preserve"> Research Professor in Education and Equality, Head of Research and Director of the Centre for Education for Social Justice at Bishop Grosseteste University College Lincoln, UK (Mike, “Critical Race Theory and Education A Marxist Response”, chapyer 6, pgs </w:t>
      </w:r>
      <w:r>
        <w:t>103-104,</w:t>
      </w:r>
      <w:r w:rsidRPr="00F76C96">
        <w:t xml:space="preserve"> 2009//SRSL)</w:t>
      </w:r>
    </w:p>
    <w:p w:rsidR="00160B13" w:rsidRPr="0043681F" w:rsidRDefault="00160B13" w:rsidP="00160B13">
      <w:r w:rsidRPr="0043681F">
        <w:t xml:space="preserve">In Cole, 2008d, pp. 98-100, I also discussed the 'postmodern fantasy' of Robert Cooper (2002, p. 5).3 Briefly, Cooper argues that </w:t>
      </w:r>
      <w:r w:rsidRPr="001040B3">
        <w:rPr>
          <w:rStyle w:val="TitleChar"/>
        </w:rPr>
        <w:t>postmodern impe- rialism takes two forms. The first is the voluntary imperialism of the global economy, where institutions like the IMF and the World Bank provide help to states 'wishing to find their way back into the global economy and into the virtuous circle of investment and prosperity' (ibid.). If states wish to benefit, he goes on 'they must open themselves up to the interference of international organizations and foreign stat</w:t>
      </w:r>
      <w:r w:rsidRPr="0043681F">
        <w:t>es' (ibid.) (my emphasis). Cooper (ibid.) refers to this as a new kind of imperialism, one which is needed and is acceptable to what he refers to as 'a world of human rights and cosmopol- itan values': an imperialism 'which, like all imperialism, aims to bring order and organisation' [he does not mention exploitation and oppression] 'but which rests today on the voluntary principle'. While '[w]ithin the postmod- ern world, there are no security threats' ... 'that is to say, its members do not consider invading each other' (p. 3</w:t>
      </w:r>
      <w:r w:rsidRPr="001040B3">
        <w:rPr>
          <w:rStyle w:val="TitleChar"/>
        </w:rPr>
        <w:t>), that world, according to Cooper has a¶ right to invade others. The 'postmodern world' has a right to pre-emptive attack, deception and whatever else is necessary.¶ The second form ofpostmodern imperialism Cooper calls 'the imperial- ism ofneighbours' (Cooper has in mind the European Union), where insta- bility 'in your neighbourhood poses threats which no state can ignore'</w:t>
      </w:r>
      <w:r w:rsidRPr="0043681F">
        <w:t>. It is not merely soldiers that come from the international community; he argues, 'it is police, judges, prison officers, central bankers and others' (my empha- sis). Between 1999 and 2001, Cooper was Tony Blair's head of the Defence and Overseas Secretariat, in the British Cabinet Office.</w:t>
      </w:r>
    </w:p>
    <w:p w:rsidR="00160B13" w:rsidRPr="00160B13" w:rsidRDefault="00160B13" w:rsidP="00160B13">
      <w:pPr>
        <w:pStyle w:val="Heading3"/>
      </w:pPr>
      <w:r>
        <w:lastRenderedPageBreak/>
        <w:t>Slavery</w:t>
      </w:r>
    </w:p>
    <w:p w:rsidR="00160B13" w:rsidRPr="00A430F4" w:rsidRDefault="00160B13" w:rsidP="00160B13">
      <w:pPr>
        <w:pStyle w:val="Heading4"/>
      </w:pPr>
      <w:r w:rsidRPr="00A430F4">
        <w:t>The drive to accumulate wealth resulted in the genocides and enslavement of Africans</w:t>
      </w:r>
    </w:p>
    <w:p w:rsidR="00160B13" w:rsidRPr="00A430F4" w:rsidRDefault="00160B13" w:rsidP="00160B13">
      <w:r w:rsidRPr="00A430F4">
        <w:rPr>
          <w:rStyle w:val="Style13ptBold"/>
        </w:rPr>
        <w:t>Wilson 96</w:t>
      </w:r>
      <w:r w:rsidRPr="00A430F4">
        <w:t xml:space="preserve"> [Wilson, Carter A. Ph.D., M.A., B.A., Wayne State University in Public Policy, Civil Rights and Race and Public Policy. 1996. Racism: from slavery to advanced capitalism. Thousand Oaks, Calif: Sage Publications.] l.gong</w:t>
      </w:r>
    </w:p>
    <w:p w:rsidR="00160B13" w:rsidRPr="001C3F6D" w:rsidRDefault="00160B13" w:rsidP="00160B13">
      <w:pPr>
        <w:rPr>
          <w:sz w:val="16"/>
          <w:lang w:eastAsia="zh-CN"/>
        </w:rPr>
      </w:pPr>
      <w:r w:rsidRPr="00262A9A">
        <w:rPr>
          <w:rStyle w:val="TitleChar"/>
        </w:rPr>
        <w:t>The</w:t>
      </w:r>
      <w:r>
        <w:rPr>
          <w:rStyle w:val="TitleChar"/>
        </w:rPr>
        <w:t xml:space="preserve"> </w:t>
      </w:r>
      <w:r w:rsidRPr="00262A9A">
        <w:rPr>
          <w:rStyle w:val="TitleChar"/>
        </w:rPr>
        <w:t>passion</w:t>
      </w:r>
      <w:r>
        <w:rPr>
          <w:rStyle w:val="TitleChar"/>
        </w:rPr>
        <w:t xml:space="preserve"> </w:t>
      </w:r>
      <w:r w:rsidRPr="00262A9A">
        <w:rPr>
          <w:rStyle w:val="TitleChar"/>
        </w:rPr>
        <w:t>to</w:t>
      </w:r>
      <w:r>
        <w:rPr>
          <w:rStyle w:val="TitleChar"/>
        </w:rPr>
        <w:t xml:space="preserve"> </w:t>
      </w:r>
      <w:r w:rsidRPr="00262A9A">
        <w:rPr>
          <w:rStyle w:val="TitleChar"/>
        </w:rPr>
        <w:t>accumulate</w:t>
      </w:r>
      <w:r>
        <w:rPr>
          <w:rStyle w:val="TitleChar"/>
        </w:rPr>
        <w:t xml:space="preserve"> </w:t>
      </w:r>
      <w:r w:rsidRPr="00262A9A">
        <w:rPr>
          <w:rStyle w:val="TitleChar"/>
        </w:rPr>
        <w:t>wealth</w:t>
      </w:r>
      <w:r>
        <w:rPr>
          <w:rStyle w:val="TitleChar"/>
        </w:rPr>
        <w:t xml:space="preserve"> </w:t>
      </w:r>
      <w:r w:rsidRPr="00262A9A">
        <w:rPr>
          <w:rStyle w:val="TitleChar"/>
        </w:rPr>
        <w:t>and</w:t>
      </w:r>
      <w:r>
        <w:rPr>
          <w:rStyle w:val="TitleChar"/>
        </w:rPr>
        <w:t xml:space="preserve"> </w:t>
      </w:r>
      <w:r w:rsidRPr="00262A9A">
        <w:rPr>
          <w:rStyle w:val="TitleChar"/>
        </w:rPr>
        <w:t>a</w:t>
      </w:r>
      <w:r>
        <w:rPr>
          <w:rStyle w:val="TitleChar"/>
        </w:rPr>
        <w:t xml:space="preserve"> </w:t>
      </w:r>
      <w:r w:rsidRPr="00262A9A">
        <w:rPr>
          <w:rStyle w:val="TitleChar"/>
        </w:rPr>
        <w:t>deep</w:t>
      </w:r>
      <w:r>
        <w:rPr>
          <w:rStyle w:val="TitleChar"/>
        </w:rPr>
        <w:t xml:space="preserve"> </w:t>
      </w:r>
      <w:r w:rsidRPr="00262A9A">
        <w:rPr>
          <w:rStyle w:val="TitleChar"/>
        </w:rPr>
        <w:t>sense</w:t>
      </w:r>
      <w:r>
        <w:rPr>
          <w:rStyle w:val="TitleChar"/>
        </w:rPr>
        <w:t xml:space="preserve"> </w:t>
      </w:r>
      <w:r w:rsidRPr="00262A9A">
        <w:rPr>
          <w:rStyle w:val="TitleChar"/>
        </w:rPr>
        <w:t>of</w:t>
      </w:r>
      <w:r>
        <w:rPr>
          <w:rStyle w:val="TitleChar"/>
        </w:rPr>
        <w:t xml:space="preserve"> </w:t>
      </w:r>
      <w:r w:rsidRPr="00262A9A">
        <w:rPr>
          <w:rStyle w:val="TitleChar"/>
        </w:rPr>
        <w:t>human</w:t>
      </w:r>
      <w:r>
        <w:rPr>
          <w:rStyle w:val="TitleChar"/>
        </w:rPr>
        <w:t xml:space="preserve"> </w:t>
      </w:r>
      <w:r w:rsidRPr="00262A9A">
        <w:rPr>
          <w:rStyle w:val="TitleChar"/>
        </w:rPr>
        <w:t>alienation</w:t>
      </w:r>
      <w:r>
        <w:rPr>
          <w:rStyle w:val="TitleChar"/>
        </w:rPr>
        <w:t xml:space="preserve"> </w:t>
      </w:r>
      <w:r w:rsidRPr="00262A9A">
        <w:rPr>
          <w:rStyle w:val="TitleChar"/>
        </w:rPr>
        <w:t>were</w:t>
      </w:r>
      <w:r>
        <w:rPr>
          <w:rStyle w:val="TitleChar"/>
        </w:rPr>
        <w:t xml:space="preserve"> </w:t>
      </w:r>
      <w:r w:rsidRPr="00262A9A">
        <w:rPr>
          <w:rStyle w:val="TitleChar"/>
        </w:rPr>
        <w:t>behind</w:t>
      </w:r>
      <w:r>
        <w:rPr>
          <w:rStyle w:val="TitleChar"/>
        </w:rPr>
        <w:t xml:space="preserve"> </w:t>
      </w:r>
      <w:r w:rsidRPr="00262A9A">
        <w:rPr>
          <w:rStyle w:val="TitleChar"/>
        </w:rPr>
        <w:t>the</w:t>
      </w:r>
      <w:r>
        <w:rPr>
          <w:rStyle w:val="TitleChar"/>
        </w:rPr>
        <w:t xml:space="preserve"> </w:t>
      </w:r>
      <w:r w:rsidRPr="00262A9A">
        <w:rPr>
          <w:rStyle w:val="TitleChar"/>
        </w:rPr>
        <w:t>genocide</w:t>
      </w:r>
      <w:r>
        <w:rPr>
          <w:rStyle w:val="TitleChar"/>
        </w:rPr>
        <w:t xml:space="preserve"> </w:t>
      </w:r>
      <w:r w:rsidRPr="00262A9A">
        <w:rPr>
          <w:rStyle w:val="TitleChar"/>
        </w:rPr>
        <w:t>of</w:t>
      </w:r>
      <w:r>
        <w:rPr>
          <w:rStyle w:val="TitleChar"/>
        </w:rPr>
        <w:t xml:space="preserve"> </w:t>
      </w:r>
      <w:r w:rsidRPr="00262A9A">
        <w:rPr>
          <w:rStyle w:val="TitleChar"/>
        </w:rPr>
        <w:t>Native</w:t>
      </w:r>
      <w:r>
        <w:rPr>
          <w:rStyle w:val="TitleChar"/>
        </w:rPr>
        <w:t xml:space="preserve"> </w:t>
      </w:r>
      <w:r w:rsidRPr="00262A9A">
        <w:rPr>
          <w:rStyle w:val="TitleChar"/>
        </w:rPr>
        <w:t>Americans</w:t>
      </w:r>
      <w:r>
        <w:rPr>
          <w:rStyle w:val="TitleChar"/>
        </w:rPr>
        <w:t xml:space="preserve"> </w:t>
      </w:r>
      <w:r w:rsidRPr="00262A9A">
        <w:rPr>
          <w:rStyle w:val="TitleChar"/>
        </w:rPr>
        <w:t>and</w:t>
      </w:r>
      <w:r>
        <w:rPr>
          <w:rStyle w:val="TitleChar"/>
        </w:rPr>
        <w:t xml:space="preserve"> </w:t>
      </w:r>
      <w:r w:rsidRPr="00262A9A">
        <w:rPr>
          <w:rStyle w:val="TitleChar"/>
        </w:rPr>
        <w:t>the</w:t>
      </w:r>
      <w:r>
        <w:rPr>
          <w:rStyle w:val="TitleChar"/>
        </w:rPr>
        <w:t xml:space="preserve"> </w:t>
      </w:r>
      <w:r w:rsidRPr="00262A9A">
        <w:rPr>
          <w:rStyle w:val="TitleChar"/>
        </w:rPr>
        <w:t>enslavement</w:t>
      </w:r>
      <w:r>
        <w:rPr>
          <w:rStyle w:val="TitleChar"/>
        </w:rPr>
        <w:t xml:space="preserve"> </w:t>
      </w:r>
      <w:r w:rsidRPr="00262A9A">
        <w:rPr>
          <w:rStyle w:val="TitleChar"/>
        </w:rPr>
        <w:t>of</w:t>
      </w:r>
      <w:r>
        <w:rPr>
          <w:rStyle w:val="TitleChar"/>
        </w:rPr>
        <w:t xml:space="preserve"> </w:t>
      </w:r>
      <w:r w:rsidRPr="00262A9A">
        <w:rPr>
          <w:rStyle w:val="TitleChar"/>
        </w:rPr>
        <w:t>Africans</w:t>
      </w:r>
      <w:r w:rsidRPr="001C3F6D">
        <w:rPr>
          <w:sz w:val="16"/>
          <w:lang w:eastAsia="zh-CN"/>
        </w:rPr>
        <w:t xml:space="preserve">. These passions emerged out of changes that occurred in Western Europe's economic structure, social organizations, culture, and patterns of human interaction. </w:t>
      </w:r>
      <w:r w:rsidRPr="00262A9A">
        <w:rPr>
          <w:rStyle w:val="TitleChar"/>
        </w:rPr>
        <w:t>As</w:t>
      </w:r>
      <w:r>
        <w:rPr>
          <w:rStyle w:val="TitleChar"/>
        </w:rPr>
        <w:t xml:space="preserve"> </w:t>
      </w:r>
      <w:r w:rsidRPr="00262A9A">
        <w:rPr>
          <w:rStyle w:val="TitleChar"/>
        </w:rPr>
        <w:t>feudalism</w:t>
      </w:r>
      <w:r>
        <w:rPr>
          <w:rStyle w:val="TitleChar"/>
        </w:rPr>
        <w:t xml:space="preserve"> </w:t>
      </w:r>
      <w:r w:rsidRPr="00262A9A">
        <w:rPr>
          <w:rStyle w:val="TitleChar"/>
        </w:rPr>
        <w:t>gave</w:t>
      </w:r>
      <w:r>
        <w:rPr>
          <w:rStyle w:val="TitleChar"/>
        </w:rPr>
        <w:t xml:space="preserve"> </w:t>
      </w:r>
      <w:r w:rsidRPr="00262A9A">
        <w:rPr>
          <w:rStyle w:val="TitleChar"/>
        </w:rPr>
        <w:t>way</w:t>
      </w:r>
      <w:r>
        <w:rPr>
          <w:rStyle w:val="TitleChar"/>
        </w:rPr>
        <w:t xml:space="preserve"> </w:t>
      </w:r>
      <w:r w:rsidRPr="00262A9A">
        <w:rPr>
          <w:rStyle w:val="TitleChar"/>
        </w:rPr>
        <w:t>to</w:t>
      </w:r>
      <w:r>
        <w:rPr>
          <w:rStyle w:val="TitleChar"/>
        </w:rPr>
        <w:t xml:space="preserve"> </w:t>
      </w:r>
      <w:r w:rsidRPr="00262A9A">
        <w:rPr>
          <w:rStyle w:val="TitleChar"/>
        </w:rPr>
        <w:t>mercantilism</w:t>
      </w:r>
      <w:r>
        <w:rPr>
          <w:rStyle w:val="TitleChar"/>
        </w:rPr>
        <w:t xml:space="preserve"> </w:t>
      </w:r>
      <w:r w:rsidRPr="00262A9A">
        <w:rPr>
          <w:rStyle w:val="TitleChar"/>
        </w:rPr>
        <w:t>and</w:t>
      </w:r>
      <w:r>
        <w:rPr>
          <w:rStyle w:val="TitleChar"/>
        </w:rPr>
        <w:t xml:space="preserve"> </w:t>
      </w:r>
      <w:r w:rsidRPr="00262A9A">
        <w:rPr>
          <w:rStyle w:val="TitleChar"/>
        </w:rPr>
        <w:t>capitalism,</w:t>
      </w:r>
      <w:r>
        <w:rPr>
          <w:rStyle w:val="TitleChar"/>
        </w:rPr>
        <w:t xml:space="preserve"> </w:t>
      </w:r>
      <w:r w:rsidRPr="00262A9A">
        <w:rPr>
          <w:rStyle w:val="TitleChar"/>
        </w:rPr>
        <w:t>the</w:t>
      </w:r>
      <w:r>
        <w:rPr>
          <w:rStyle w:val="TitleChar"/>
        </w:rPr>
        <w:t xml:space="preserve"> </w:t>
      </w:r>
      <w:r w:rsidRPr="00262A9A">
        <w:rPr>
          <w:rStyle w:val="TitleChar"/>
        </w:rPr>
        <w:t>social</w:t>
      </w:r>
      <w:r>
        <w:rPr>
          <w:rStyle w:val="TitleChar"/>
        </w:rPr>
        <w:t xml:space="preserve"> </w:t>
      </w:r>
      <w:r w:rsidRPr="00262A9A">
        <w:rPr>
          <w:rStyle w:val="TitleChar"/>
        </w:rPr>
        <w:t>chains</w:t>
      </w:r>
      <w:r>
        <w:rPr>
          <w:rStyle w:val="TitleChar"/>
        </w:rPr>
        <w:t xml:space="preserve"> </w:t>
      </w:r>
      <w:r w:rsidRPr="00262A9A">
        <w:rPr>
          <w:rStyle w:val="TitleChar"/>
        </w:rPr>
        <w:t>of</w:t>
      </w:r>
      <w:r>
        <w:rPr>
          <w:rStyle w:val="TitleChar"/>
        </w:rPr>
        <w:t xml:space="preserve"> </w:t>
      </w:r>
      <w:r w:rsidRPr="00262A9A">
        <w:rPr>
          <w:rStyle w:val="TitleChar"/>
        </w:rPr>
        <w:t>feudalism—with</w:t>
      </w:r>
      <w:r>
        <w:rPr>
          <w:rStyle w:val="TitleChar"/>
        </w:rPr>
        <w:t xml:space="preserve"> </w:t>
      </w:r>
      <w:r w:rsidRPr="00262A9A">
        <w:rPr>
          <w:rStyle w:val="TitleChar"/>
        </w:rPr>
        <w:t>their</w:t>
      </w:r>
      <w:r>
        <w:rPr>
          <w:rStyle w:val="TitleChar"/>
        </w:rPr>
        <w:t xml:space="preserve"> </w:t>
      </w:r>
      <w:r w:rsidRPr="00262A9A">
        <w:rPr>
          <w:rStyle w:val="TitleChar"/>
        </w:rPr>
        <w:t>social</w:t>
      </w:r>
      <w:r>
        <w:rPr>
          <w:rStyle w:val="TitleChar"/>
        </w:rPr>
        <w:t xml:space="preserve"> </w:t>
      </w:r>
      <w:r w:rsidRPr="00262A9A">
        <w:rPr>
          <w:rStyle w:val="TitleChar"/>
        </w:rPr>
        <w:t>and</w:t>
      </w:r>
      <w:r>
        <w:rPr>
          <w:rStyle w:val="TitleChar"/>
        </w:rPr>
        <w:t xml:space="preserve"> </w:t>
      </w:r>
      <w:r w:rsidRPr="00262A9A">
        <w:rPr>
          <w:rStyle w:val="TitleChar"/>
        </w:rPr>
        <w:t>community</w:t>
      </w:r>
      <w:r>
        <w:rPr>
          <w:rStyle w:val="TitleChar"/>
        </w:rPr>
        <w:t xml:space="preserve"> </w:t>
      </w:r>
      <w:r w:rsidRPr="00262A9A">
        <w:rPr>
          <w:rStyle w:val="TitleChar"/>
        </w:rPr>
        <w:t>obligations</w:t>
      </w:r>
      <w:r w:rsidRPr="001C3F6D">
        <w:rPr>
          <w:sz w:val="16"/>
          <w:lang w:eastAsia="zh-CN"/>
        </w:rPr>
        <w:t xml:space="preserve">—were broken, thus creating a greater sense of alienation and releasing new social classes with an unrestrained passion to accumulate wealth. </w:t>
      </w:r>
      <w:r w:rsidRPr="00262A9A">
        <w:rPr>
          <w:rStyle w:val="TitleChar"/>
        </w:rPr>
        <w:t>These</w:t>
      </w:r>
      <w:r>
        <w:rPr>
          <w:rStyle w:val="TitleChar"/>
        </w:rPr>
        <w:t xml:space="preserve"> </w:t>
      </w:r>
      <w:r w:rsidRPr="00262A9A">
        <w:rPr>
          <w:rStyle w:val="TitleChar"/>
        </w:rPr>
        <w:t>changes</w:t>
      </w:r>
      <w:r>
        <w:rPr>
          <w:rStyle w:val="TitleChar"/>
        </w:rPr>
        <w:t xml:space="preserve"> </w:t>
      </w:r>
      <w:r w:rsidRPr="00262A9A">
        <w:rPr>
          <w:rStyle w:val="TitleChar"/>
        </w:rPr>
        <w:t>in</w:t>
      </w:r>
      <w:r>
        <w:rPr>
          <w:rStyle w:val="TitleChar"/>
        </w:rPr>
        <w:t xml:space="preserve"> </w:t>
      </w:r>
      <w:r w:rsidRPr="00262A9A">
        <w:rPr>
          <w:rStyle w:val="TitleChar"/>
        </w:rPr>
        <w:t>Western</w:t>
      </w:r>
      <w:r>
        <w:rPr>
          <w:rStyle w:val="TitleChar"/>
        </w:rPr>
        <w:t xml:space="preserve"> </w:t>
      </w:r>
      <w:r w:rsidRPr="00262A9A">
        <w:rPr>
          <w:rStyle w:val="TitleChar"/>
        </w:rPr>
        <w:t>Europe</w:t>
      </w:r>
      <w:r>
        <w:rPr>
          <w:rStyle w:val="TitleChar"/>
        </w:rPr>
        <w:t xml:space="preserve"> </w:t>
      </w:r>
      <w:r w:rsidRPr="00262A9A">
        <w:rPr>
          <w:rStyle w:val="TitleChar"/>
        </w:rPr>
        <w:t>did</w:t>
      </w:r>
      <w:r>
        <w:rPr>
          <w:rStyle w:val="TitleChar"/>
        </w:rPr>
        <w:t xml:space="preserve"> </w:t>
      </w:r>
      <w:r w:rsidRPr="00262A9A">
        <w:rPr>
          <w:rStyle w:val="TitleChar"/>
        </w:rPr>
        <w:t>not</w:t>
      </w:r>
      <w:r>
        <w:rPr>
          <w:rStyle w:val="TitleChar"/>
        </w:rPr>
        <w:t xml:space="preserve"> </w:t>
      </w:r>
      <w:r w:rsidRPr="00262A9A">
        <w:rPr>
          <w:rStyle w:val="TitleChar"/>
        </w:rPr>
        <w:t>cause</w:t>
      </w:r>
      <w:r>
        <w:rPr>
          <w:rStyle w:val="TitleChar"/>
        </w:rPr>
        <w:t xml:space="preserve"> </w:t>
      </w:r>
      <w:r w:rsidRPr="00262A9A">
        <w:rPr>
          <w:rStyle w:val="TitleChar"/>
        </w:rPr>
        <w:t>racism.</w:t>
      </w:r>
      <w:r>
        <w:rPr>
          <w:rStyle w:val="TitleChar"/>
        </w:rPr>
        <w:t xml:space="preserve"> </w:t>
      </w:r>
      <w:r w:rsidRPr="00262A9A">
        <w:rPr>
          <w:rStyle w:val="TitleChar"/>
        </w:rPr>
        <w:t>Rather,</w:t>
      </w:r>
      <w:r>
        <w:rPr>
          <w:rStyle w:val="TitleChar"/>
        </w:rPr>
        <w:t xml:space="preserve"> </w:t>
      </w:r>
      <w:r w:rsidRPr="00262A9A">
        <w:rPr>
          <w:rStyle w:val="TitleChar"/>
        </w:rPr>
        <w:t>they</w:t>
      </w:r>
      <w:r>
        <w:rPr>
          <w:rStyle w:val="TitleChar"/>
        </w:rPr>
        <w:t xml:space="preserve"> </w:t>
      </w:r>
      <w:r w:rsidRPr="00262A9A">
        <w:rPr>
          <w:rStyle w:val="TitleChar"/>
        </w:rPr>
        <w:t>provided</w:t>
      </w:r>
      <w:r>
        <w:rPr>
          <w:rStyle w:val="TitleChar"/>
        </w:rPr>
        <w:t xml:space="preserve"> </w:t>
      </w:r>
      <w:r w:rsidRPr="00262A9A">
        <w:rPr>
          <w:rStyle w:val="TitleChar"/>
        </w:rPr>
        <w:t>the</w:t>
      </w:r>
      <w:r>
        <w:rPr>
          <w:rStyle w:val="TitleChar"/>
        </w:rPr>
        <w:t xml:space="preserve"> </w:t>
      </w:r>
      <w:r w:rsidRPr="00262A9A">
        <w:rPr>
          <w:rStyle w:val="TitleChar"/>
        </w:rPr>
        <w:t>fertile</w:t>
      </w:r>
      <w:r>
        <w:rPr>
          <w:rStyle w:val="TitleChar"/>
        </w:rPr>
        <w:t xml:space="preserve"> </w:t>
      </w:r>
      <w:r w:rsidRPr="00262A9A">
        <w:rPr>
          <w:rStyle w:val="TitleChar"/>
        </w:rPr>
        <w:t>ground</w:t>
      </w:r>
      <w:r>
        <w:rPr>
          <w:rStyle w:val="TitleChar"/>
        </w:rPr>
        <w:t xml:space="preserve"> </w:t>
      </w:r>
      <w:r w:rsidRPr="00262A9A">
        <w:rPr>
          <w:rStyle w:val="TitleChar"/>
        </w:rPr>
        <w:t>out</w:t>
      </w:r>
      <w:r>
        <w:rPr>
          <w:rStyle w:val="TitleChar"/>
        </w:rPr>
        <w:t xml:space="preserve"> </w:t>
      </w:r>
      <w:r w:rsidRPr="00262A9A">
        <w:rPr>
          <w:rStyle w:val="TitleChar"/>
        </w:rPr>
        <w:t>of</w:t>
      </w:r>
      <w:r>
        <w:rPr>
          <w:rStyle w:val="TitleChar"/>
        </w:rPr>
        <w:t xml:space="preserve"> </w:t>
      </w:r>
      <w:r w:rsidRPr="00262A9A">
        <w:rPr>
          <w:rStyle w:val="TitleChar"/>
        </w:rPr>
        <w:t>which</w:t>
      </w:r>
      <w:r>
        <w:rPr>
          <w:rStyle w:val="TitleChar"/>
        </w:rPr>
        <w:t xml:space="preserve"> </w:t>
      </w:r>
      <w:r w:rsidRPr="00262A9A">
        <w:rPr>
          <w:rStyle w:val="TitleChar"/>
        </w:rPr>
        <w:t>racism</w:t>
      </w:r>
      <w:r>
        <w:rPr>
          <w:rStyle w:val="TitleChar"/>
        </w:rPr>
        <w:t xml:space="preserve"> </w:t>
      </w:r>
      <w:r w:rsidRPr="00262A9A">
        <w:rPr>
          <w:rStyle w:val="TitleChar"/>
        </w:rPr>
        <w:t>grew</w:t>
      </w:r>
      <w:r w:rsidRPr="001C3F6D">
        <w:rPr>
          <w:sz w:val="16"/>
          <w:lang w:eastAsia="zh-CN"/>
        </w:rPr>
        <w:t xml:space="preserve">. </w:t>
      </w:r>
      <w:r w:rsidRPr="00262A9A">
        <w:rPr>
          <w:rStyle w:val="TitleChar"/>
        </w:rPr>
        <w:t>These</w:t>
      </w:r>
      <w:r>
        <w:rPr>
          <w:rStyle w:val="TitleChar"/>
        </w:rPr>
        <w:t xml:space="preserve"> </w:t>
      </w:r>
      <w:r w:rsidRPr="00262A9A">
        <w:rPr>
          <w:rStyle w:val="TitleChar"/>
        </w:rPr>
        <w:t>were</w:t>
      </w:r>
      <w:r>
        <w:rPr>
          <w:rStyle w:val="TitleChar"/>
        </w:rPr>
        <w:t xml:space="preserve"> </w:t>
      </w:r>
      <w:r w:rsidRPr="00262A9A">
        <w:rPr>
          <w:rStyle w:val="TitleChar"/>
        </w:rPr>
        <w:t>the</w:t>
      </w:r>
      <w:r>
        <w:rPr>
          <w:rStyle w:val="TitleChar"/>
        </w:rPr>
        <w:t xml:space="preserve"> </w:t>
      </w:r>
      <w:r w:rsidRPr="00262A9A">
        <w:rPr>
          <w:rStyle w:val="TitleChar"/>
        </w:rPr>
        <w:t>seeds</w:t>
      </w:r>
      <w:r>
        <w:rPr>
          <w:rStyle w:val="TitleChar"/>
        </w:rPr>
        <w:t xml:space="preserve"> </w:t>
      </w:r>
      <w:r w:rsidRPr="00262A9A">
        <w:rPr>
          <w:rStyle w:val="TitleChar"/>
        </w:rPr>
        <w:t>of</w:t>
      </w:r>
      <w:r>
        <w:rPr>
          <w:rStyle w:val="TitleChar"/>
        </w:rPr>
        <w:t xml:space="preserve"> </w:t>
      </w:r>
      <w:r w:rsidRPr="00262A9A">
        <w:rPr>
          <w:rStyle w:val="TitleChar"/>
        </w:rPr>
        <w:t>racism:</w:t>
      </w:r>
      <w:r>
        <w:rPr>
          <w:rStyle w:val="TitleChar"/>
        </w:rPr>
        <w:t xml:space="preserve"> </w:t>
      </w:r>
      <w:r w:rsidRPr="00262A9A">
        <w:rPr>
          <w:rStyle w:val="TitleChar"/>
        </w:rPr>
        <w:t>slavery</w:t>
      </w:r>
      <w:r>
        <w:rPr>
          <w:rStyle w:val="TitleChar"/>
        </w:rPr>
        <w:t xml:space="preserve"> </w:t>
      </w:r>
      <w:r w:rsidRPr="00262A9A">
        <w:rPr>
          <w:rStyle w:val="TitleChar"/>
        </w:rPr>
        <w:t>and</w:t>
      </w:r>
      <w:r>
        <w:rPr>
          <w:rStyle w:val="TitleChar"/>
        </w:rPr>
        <w:t xml:space="preserve"> </w:t>
      </w:r>
      <w:r w:rsidRPr="00262A9A">
        <w:rPr>
          <w:rStyle w:val="TitleChar"/>
        </w:rPr>
        <w:t>colonialism,</w:t>
      </w:r>
      <w:r>
        <w:rPr>
          <w:rStyle w:val="TitleChar"/>
        </w:rPr>
        <w:t xml:space="preserve"> </w:t>
      </w:r>
      <w:r w:rsidRPr="00262A9A">
        <w:rPr>
          <w:rStyle w:val="TitleChar"/>
        </w:rPr>
        <w:t>drawn</w:t>
      </w:r>
      <w:r>
        <w:rPr>
          <w:rStyle w:val="TitleChar"/>
        </w:rPr>
        <w:t xml:space="preserve"> </w:t>
      </w:r>
      <w:r w:rsidRPr="00262A9A">
        <w:rPr>
          <w:rStyle w:val="TitleChar"/>
        </w:rPr>
        <w:t>along</w:t>
      </w:r>
      <w:r>
        <w:rPr>
          <w:rStyle w:val="TitleChar"/>
        </w:rPr>
        <w:t xml:space="preserve"> </w:t>
      </w:r>
      <w:r w:rsidRPr="00262A9A">
        <w:rPr>
          <w:rStyle w:val="TitleChar"/>
        </w:rPr>
        <w:t>a</w:t>
      </w:r>
      <w:r>
        <w:rPr>
          <w:rStyle w:val="TitleChar"/>
        </w:rPr>
        <w:t xml:space="preserve"> </w:t>
      </w:r>
      <w:r w:rsidRPr="00262A9A">
        <w:rPr>
          <w:rStyle w:val="TitleChar"/>
        </w:rPr>
        <w:t>color</w:t>
      </w:r>
      <w:r>
        <w:rPr>
          <w:rStyle w:val="TitleChar"/>
        </w:rPr>
        <w:t xml:space="preserve"> </w:t>
      </w:r>
      <w:r w:rsidRPr="00262A9A">
        <w:rPr>
          <w:rStyle w:val="TitleChar"/>
        </w:rPr>
        <w:t>line,</w:t>
      </w:r>
      <w:r>
        <w:rPr>
          <w:rStyle w:val="TitleChar"/>
        </w:rPr>
        <w:t xml:space="preserve"> </w:t>
      </w:r>
      <w:r w:rsidRPr="00262A9A">
        <w:rPr>
          <w:rStyle w:val="TitleChar"/>
        </w:rPr>
        <w:t>with</w:t>
      </w:r>
      <w:r>
        <w:rPr>
          <w:rStyle w:val="TitleChar"/>
        </w:rPr>
        <w:t xml:space="preserve"> </w:t>
      </w:r>
      <w:r w:rsidRPr="00262A9A">
        <w:rPr>
          <w:rStyle w:val="TitleChar"/>
        </w:rPr>
        <w:t>an</w:t>
      </w:r>
      <w:r>
        <w:rPr>
          <w:rStyle w:val="TitleChar"/>
        </w:rPr>
        <w:t xml:space="preserve"> </w:t>
      </w:r>
      <w:r w:rsidRPr="00262A9A">
        <w:rPr>
          <w:rStyle w:val="TitleChar"/>
        </w:rPr>
        <w:t>uncommonly</w:t>
      </w:r>
      <w:r>
        <w:rPr>
          <w:rStyle w:val="TitleChar"/>
        </w:rPr>
        <w:t xml:space="preserve"> </w:t>
      </w:r>
      <w:r w:rsidRPr="00262A9A">
        <w:rPr>
          <w:rStyle w:val="TitleChar"/>
        </w:rPr>
        <w:t>high</w:t>
      </w:r>
      <w:r>
        <w:rPr>
          <w:rStyle w:val="TitleChar"/>
        </w:rPr>
        <w:t xml:space="preserve"> </w:t>
      </w:r>
      <w:r w:rsidRPr="00262A9A">
        <w:rPr>
          <w:rStyle w:val="TitleChar"/>
        </w:rPr>
        <w:t>level</w:t>
      </w:r>
      <w:r>
        <w:rPr>
          <w:rStyle w:val="TitleChar"/>
        </w:rPr>
        <w:t xml:space="preserve"> </w:t>
      </w:r>
      <w:r w:rsidRPr="00262A9A">
        <w:rPr>
          <w:rStyle w:val="TitleChar"/>
        </w:rPr>
        <w:t>of</w:t>
      </w:r>
      <w:r>
        <w:rPr>
          <w:rStyle w:val="TitleChar"/>
        </w:rPr>
        <w:t xml:space="preserve"> </w:t>
      </w:r>
      <w:r w:rsidRPr="00262A9A">
        <w:rPr>
          <w:rStyle w:val="TitleChar"/>
        </w:rPr>
        <w:t>brutality</w:t>
      </w:r>
      <w:r>
        <w:rPr>
          <w:rStyle w:val="TitleChar"/>
        </w:rPr>
        <w:t xml:space="preserve"> </w:t>
      </w:r>
      <w:r w:rsidRPr="00262A9A">
        <w:rPr>
          <w:rStyle w:val="TitleChar"/>
        </w:rPr>
        <w:t>and</w:t>
      </w:r>
      <w:r>
        <w:rPr>
          <w:rStyle w:val="TitleChar"/>
        </w:rPr>
        <w:t xml:space="preserve"> </w:t>
      </w:r>
      <w:r w:rsidRPr="00262A9A">
        <w:rPr>
          <w:rStyle w:val="TitleChar"/>
        </w:rPr>
        <w:t>exploitation</w:t>
      </w:r>
      <w:r w:rsidRPr="001C3F6D">
        <w:rPr>
          <w:sz w:val="16"/>
          <w:lang w:eastAsia="zh-CN"/>
        </w:rPr>
        <w:t xml:space="preserve">. </w:t>
      </w:r>
      <w:r w:rsidRPr="00262A9A">
        <w:rPr>
          <w:rStyle w:val="TitleChar"/>
        </w:rPr>
        <w:t>The</w:t>
      </w:r>
      <w:r>
        <w:rPr>
          <w:rStyle w:val="TitleChar"/>
        </w:rPr>
        <w:t xml:space="preserve"> </w:t>
      </w:r>
      <w:r w:rsidRPr="00262A9A">
        <w:rPr>
          <w:rStyle w:val="TitleChar"/>
        </w:rPr>
        <w:t>passion</w:t>
      </w:r>
      <w:r>
        <w:rPr>
          <w:rStyle w:val="TitleChar"/>
        </w:rPr>
        <w:t xml:space="preserve"> </w:t>
      </w:r>
      <w:r w:rsidRPr="00262A9A">
        <w:rPr>
          <w:rStyle w:val="TitleChar"/>
        </w:rPr>
        <w:t>for</w:t>
      </w:r>
      <w:r>
        <w:rPr>
          <w:rStyle w:val="TitleChar"/>
        </w:rPr>
        <w:t xml:space="preserve"> </w:t>
      </w:r>
      <w:r w:rsidRPr="00262A9A">
        <w:rPr>
          <w:rStyle w:val="TitleChar"/>
        </w:rPr>
        <w:t>wealth</w:t>
      </w:r>
      <w:r>
        <w:rPr>
          <w:rStyle w:val="TitleChar"/>
        </w:rPr>
        <w:t xml:space="preserve"> </w:t>
      </w:r>
      <w:r w:rsidRPr="00262A9A">
        <w:rPr>
          <w:rStyle w:val="TitleChar"/>
        </w:rPr>
        <w:t>drove</w:t>
      </w:r>
      <w:r>
        <w:rPr>
          <w:rStyle w:val="TitleChar"/>
        </w:rPr>
        <w:t xml:space="preserve"> </w:t>
      </w:r>
      <w:r w:rsidRPr="00262A9A">
        <w:rPr>
          <w:rStyle w:val="TitleChar"/>
        </w:rPr>
        <w:t>particular</w:t>
      </w:r>
      <w:r>
        <w:rPr>
          <w:rStyle w:val="TitleChar"/>
        </w:rPr>
        <w:t xml:space="preserve"> </w:t>
      </w:r>
      <w:r w:rsidRPr="00262A9A">
        <w:rPr>
          <w:rStyle w:val="TitleChar"/>
        </w:rPr>
        <w:t>European</w:t>
      </w:r>
      <w:r>
        <w:rPr>
          <w:rStyle w:val="TitleChar"/>
        </w:rPr>
        <w:t xml:space="preserve"> </w:t>
      </w:r>
      <w:r w:rsidRPr="00262A9A">
        <w:rPr>
          <w:rStyle w:val="TitleChar"/>
        </w:rPr>
        <w:t>nations</w:t>
      </w:r>
      <w:r>
        <w:rPr>
          <w:rStyle w:val="TitleChar"/>
        </w:rPr>
        <w:t xml:space="preserve"> </w:t>
      </w:r>
      <w:r w:rsidRPr="00262A9A">
        <w:rPr>
          <w:rStyle w:val="TitleChar"/>
        </w:rPr>
        <w:t>to</w:t>
      </w:r>
      <w:r>
        <w:rPr>
          <w:rStyle w:val="TitleChar"/>
        </w:rPr>
        <w:t xml:space="preserve"> </w:t>
      </w:r>
      <w:r w:rsidRPr="00262A9A">
        <w:rPr>
          <w:rStyle w:val="TitleChar"/>
        </w:rPr>
        <w:t>subjugate</w:t>
      </w:r>
      <w:r>
        <w:rPr>
          <w:rStyle w:val="TitleChar"/>
        </w:rPr>
        <w:t xml:space="preserve"> </w:t>
      </w:r>
      <w:r w:rsidRPr="00262A9A">
        <w:rPr>
          <w:rStyle w:val="TitleChar"/>
        </w:rPr>
        <w:t>and</w:t>
      </w:r>
      <w:r>
        <w:rPr>
          <w:rStyle w:val="TitleChar"/>
        </w:rPr>
        <w:t xml:space="preserve"> </w:t>
      </w:r>
      <w:r w:rsidRPr="00262A9A">
        <w:rPr>
          <w:rStyle w:val="TitleChar"/>
        </w:rPr>
        <w:t>enslave</w:t>
      </w:r>
      <w:r>
        <w:rPr>
          <w:rStyle w:val="TitleChar"/>
        </w:rPr>
        <w:t xml:space="preserve"> </w:t>
      </w:r>
      <w:r w:rsidRPr="00262A9A">
        <w:rPr>
          <w:rStyle w:val="TitleChar"/>
        </w:rPr>
        <w:t>people</w:t>
      </w:r>
      <w:r>
        <w:rPr>
          <w:rStyle w:val="TitleChar"/>
        </w:rPr>
        <w:t xml:space="preserve"> </w:t>
      </w:r>
      <w:r w:rsidRPr="00262A9A">
        <w:rPr>
          <w:rStyle w:val="TitleChar"/>
        </w:rPr>
        <w:t>of</w:t>
      </w:r>
      <w:r>
        <w:rPr>
          <w:rStyle w:val="TitleChar"/>
        </w:rPr>
        <w:t xml:space="preserve"> </w:t>
      </w:r>
      <w:r w:rsidRPr="00262A9A">
        <w:rPr>
          <w:rStyle w:val="TitleChar"/>
        </w:rPr>
        <w:t>other</w:t>
      </w:r>
      <w:r>
        <w:rPr>
          <w:rStyle w:val="TitleChar"/>
        </w:rPr>
        <w:t xml:space="preserve"> </w:t>
      </w:r>
      <w:r w:rsidRPr="00262A9A">
        <w:rPr>
          <w:rStyle w:val="TitleChar"/>
        </w:rPr>
        <w:t>worlds</w:t>
      </w:r>
      <w:r w:rsidRPr="001C3F6D">
        <w:rPr>
          <w:sz w:val="16"/>
          <w:lang w:eastAsia="zh-CN"/>
        </w:rPr>
        <w:t xml:space="preserve">. </w:t>
      </w:r>
      <w:r w:rsidRPr="00262A9A">
        <w:rPr>
          <w:rStyle w:val="TitleChar"/>
        </w:rPr>
        <w:t>Racism</w:t>
      </w:r>
      <w:r>
        <w:rPr>
          <w:rStyle w:val="TitleChar"/>
        </w:rPr>
        <w:t xml:space="preserve"> </w:t>
      </w:r>
      <w:r w:rsidRPr="00262A9A">
        <w:rPr>
          <w:rStyle w:val="TitleChar"/>
        </w:rPr>
        <w:t>emerged</w:t>
      </w:r>
      <w:r>
        <w:rPr>
          <w:rStyle w:val="TitleChar"/>
        </w:rPr>
        <w:t xml:space="preserve"> </w:t>
      </w:r>
      <w:r w:rsidRPr="00262A9A">
        <w:rPr>
          <w:rStyle w:val="TitleChar"/>
        </w:rPr>
        <w:t>with</w:t>
      </w:r>
      <w:r>
        <w:rPr>
          <w:rStyle w:val="TitleChar"/>
        </w:rPr>
        <w:t xml:space="preserve"> </w:t>
      </w:r>
      <w:r w:rsidRPr="00262A9A">
        <w:rPr>
          <w:rStyle w:val="TitleChar"/>
        </w:rPr>
        <w:t>the</w:t>
      </w:r>
      <w:r>
        <w:rPr>
          <w:rStyle w:val="TitleChar"/>
        </w:rPr>
        <w:t xml:space="preserve"> </w:t>
      </w:r>
      <w:r w:rsidRPr="00262A9A">
        <w:rPr>
          <w:rStyle w:val="TitleChar"/>
        </w:rPr>
        <w:t>brutal</w:t>
      </w:r>
      <w:r>
        <w:rPr>
          <w:rStyle w:val="TitleChar"/>
        </w:rPr>
        <w:t xml:space="preserve"> </w:t>
      </w:r>
      <w:r w:rsidRPr="00262A9A">
        <w:rPr>
          <w:rStyle w:val="TitleChar"/>
        </w:rPr>
        <w:t>and</w:t>
      </w:r>
      <w:r>
        <w:rPr>
          <w:rStyle w:val="TitleChar"/>
        </w:rPr>
        <w:t xml:space="preserve"> </w:t>
      </w:r>
      <w:r w:rsidRPr="00262A9A">
        <w:rPr>
          <w:rStyle w:val="TitleChar"/>
        </w:rPr>
        <w:t>dehumanizing</w:t>
      </w:r>
      <w:r>
        <w:rPr>
          <w:rStyle w:val="TitleChar"/>
        </w:rPr>
        <w:t xml:space="preserve"> </w:t>
      </w:r>
      <w:r w:rsidRPr="00262A9A">
        <w:rPr>
          <w:rStyle w:val="TitleChar"/>
        </w:rPr>
        <w:t>treatment</w:t>
      </w:r>
      <w:r>
        <w:rPr>
          <w:rStyle w:val="TitleChar"/>
        </w:rPr>
        <w:t xml:space="preserve"> </w:t>
      </w:r>
      <w:r w:rsidRPr="00262A9A">
        <w:rPr>
          <w:rStyle w:val="TitleChar"/>
        </w:rPr>
        <w:t>of</w:t>
      </w:r>
      <w:r>
        <w:rPr>
          <w:rStyle w:val="TitleChar"/>
        </w:rPr>
        <w:t xml:space="preserve"> </w:t>
      </w:r>
      <w:r w:rsidRPr="00262A9A">
        <w:rPr>
          <w:rStyle w:val="TitleChar"/>
        </w:rPr>
        <w:t>people</w:t>
      </w:r>
      <w:r>
        <w:rPr>
          <w:rStyle w:val="TitleChar"/>
        </w:rPr>
        <w:t xml:space="preserve"> </w:t>
      </w:r>
      <w:r w:rsidRPr="00262A9A">
        <w:rPr>
          <w:rStyle w:val="TitleChar"/>
        </w:rPr>
        <w:t>of</w:t>
      </w:r>
      <w:r>
        <w:rPr>
          <w:rStyle w:val="TitleChar"/>
        </w:rPr>
        <w:t xml:space="preserve"> </w:t>
      </w:r>
      <w:r w:rsidRPr="00262A9A">
        <w:rPr>
          <w:rStyle w:val="TitleChar"/>
        </w:rPr>
        <w:t>color.</w:t>
      </w:r>
      <w:r>
        <w:rPr>
          <w:rStyle w:val="TitleChar"/>
        </w:rPr>
        <w:t xml:space="preserve"> </w:t>
      </w:r>
      <w:r w:rsidRPr="00262A9A">
        <w:rPr>
          <w:rStyle w:val="TitleChar"/>
        </w:rPr>
        <w:t>This</w:t>
      </w:r>
      <w:r>
        <w:rPr>
          <w:rStyle w:val="TitleChar"/>
        </w:rPr>
        <w:t xml:space="preserve"> </w:t>
      </w:r>
      <w:r w:rsidRPr="00262A9A">
        <w:rPr>
          <w:rStyle w:val="TitleChar"/>
        </w:rPr>
        <w:t>racism</w:t>
      </w:r>
      <w:r>
        <w:rPr>
          <w:rStyle w:val="TitleChar"/>
        </w:rPr>
        <w:t xml:space="preserve"> </w:t>
      </w:r>
      <w:r w:rsidRPr="00262A9A">
        <w:rPr>
          <w:rStyle w:val="TitleChar"/>
        </w:rPr>
        <w:t>was</w:t>
      </w:r>
      <w:r>
        <w:rPr>
          <w:rStyle w:val="TitleChar"/>
        </w:rPr>
        <w:t xml:space="preserve"> </w:t>
      </w:r>
      <w:r w:rsidRPr="00262A9A">
        <w:rPr>
          <w:rStyle w:val="TitleChar"/>
        </w:rPr>
        <w:t>not</w:t>
      </w:r>
      <w:r>
        <w:rPr>
          <w:rStyle w:val="TitleChar"/>
        </w:rPr>
        <w:t xml:space="preserve"> </w:t>
      </w:r>
      <w:r w:rsidRPr="00262A9A">
        <w:rPr>
          <w:rStyle w:val="TitleChar"/>
        </w:rPr>
        <w:t>present</w:t>
      </w:r>
      <w:r>
        <w:rPr>
          <w:rStyle w:val="TitleChar"/>
        </w:rPr>
        <w:t xml:space="preserve"> </w:t>
      </w:r>
      <w:r w:rsidRPr="00262A9A">
        <w:rPr>
          <w:rStyle w:val="TitleChar"/>
        </w:rPr>
        <w:t>at</w:t>
      </w:r>
      <w:r>
        <w:rPr>
          <w:rStyle w:val="TitleChar"/>
        </w:rPr>
        <w:t xml:space="preserve"> </w:t>
      </w:r>
      <w:r w:rsidRPr="00262A9A">
        <w:rPr>
          <w:rStyle w:val="TitleChar"/>
        </w:rPr>
        <w:t>the</w:t>
      </w:r>
      <w:r>
        <w:rPr>
          <w:rStyle w:val="TitleChar"/>
        </w:rPr>
        <w:t xml:space="preserve"> </w:t>
      </w:r>
      <w:r w:rsidRPr="00262A9A">
        <w:rPr>
          <w:rStyle w:val="TitleChar"/>
        </w:rPr>
        <w:t>beginning</w:t>
      </w:r>
      <w:r>
        <w:rPr>
          <w:rStyle w:val="TitleChar"/>
        </w:rPr>
        <w:t xml:space="preserve"> </w:t>
      </w:r>
      <w:r w:rsidRPr="00262A9A">
        <w:rPr>
          <w:rStyle w:val="TitleChar"/>
        </w:rPr>
        <w:t>of</w:t>
      </w:r>
      <w:r>
        <w:rPr>
          <w:rStyle w:val="TitleChar"/>
        </w:rPr>
        <w:t xml:space="preserve"> </w:t>
      </w:r>
      <w:r w:rsidRPr="00262A9A">
        <w:rPr>
          <w:rStyle w:val="TitleChar"/>
        </w:rPr>
        <w:t>the</w:t>
      </w:r>
      <w:r>
        <w:rPr>
          <w:rStyle w:val="TitleChar"/>
        </w:rPr>
        <w:t xml:space="preserve"> </w:t>
      </w:r>
      <w:r w:rsidRPr="00262A9A">
        <w:rPr>
          <w:rStyle w:val="TitleChar"/>
        </w:rPr>
        <w:t>age</w:t>
      </w:r>
      <w:r>
        <w:rPr>
          <w:rStyle w:val="TitleChar"/>
        </w:rPr>
        <w:t xml:space="preserve"> </w:t>
      </w:r>
      <w:r w:rsidRPr="00262A9A">
        <w:rPr>
          <w:rStyle w:val="TitleChar"/>
        </w:rPr>
        <w:t>of</w:t>
      </w:r>
      <w:r>
        <w:rPr>
          <w:rStyle w:val="TitleChar"/>
        </w:rPr>
        <w:t xml:space="preserve"> </w:t>
      </w:r>
      <w:r w:rsidRPr="00262A9A">
        <w:rPr>
          <w:rStyle w:val="TitleChar"/>
        </w:rPr>
        <w:t>exploration.</w:t>
      </w:r>
      <w:r>
        <w:rPr>
          <w:rStyle w:val="TitleChar"/>
        </w:rPr>
        <w:t xml:space="preserve"> </w:t>
      </w:r>
      <w:r w:rsidRPr="00262A9A">
        <w:rPr>
          <w:rStyle w:val="TitleChar"/>
        </w:rPr>
        <w:t>It</w:t>
      </w:r>
      <w:r>
        <w:rPr>
          <w:rStyle w:val="TitleChar"/>
        </w:rPr>
        <w:t xml:space="preserve"> </w:t>
      </w:r>
      <w:r w:rsidRPr="00262A9A">
        <w:rPr>
          <w:rStyle w:val="TitleChar"/>
        </w:rPr>
        <w:t>emerged</w:t>
      </w:r>
      <w:r>
        <w:rPr>
          <w:rStyle w:val="TitleChar"/>
        </w:rPr>
        <w:t xml:space="preserve"> </w:t>
      </w:r>
      <w:r w:rsidRPr="00262A9A">
        <w:rPr>
          <w:rStyle w:val="TitleChar"/>
        </w:rPr>
        <w:t>with</w:t>
      </w:r>
      <w:r>
        <w:rPr>
          <w:rStyle w:val="TitleChar"/>
        </w:rPr>
        <w:t xml:space="preserve"> </w:t>
      </w:r>
      <w:r w:rsidRPr="00262A9A">
        <w:rPr>
          <w:rStyle w:val="TitleChar"/>
        </w:rPr>
        <w:t>the</w:t>
      </w:r>
      <w:r>
        <w:rPr>
          <w:rStyle w:val="TitleChar"/>
        </w:rPr>
        <w:t xml:space="preserve"> </w:t>
      </w:r>
      <w:r w:rsidRPr="00262A9A">
        <w:rPr>
          <w:rStyle w:val="TitleChar"/>
        </w:rPr>
        <w:t>African</w:t>
      </w:r>
      <w:r>
        <w:rPr>
          <w:rStyle w:val="TitleChar"/>
        </w:rPr>
        <w:t xml:space="preserve"> </w:t>
      </w:r>
      <w:r w:rsidRPr="00262A9A">
        <w:rPr>
          <w:rStyle w:val="TitleChar"/>
        </w:rPr>
        <w:t>slave</w:t>
      </w:r>
      <w:r>
        <w:rPr>
          <w:rStyle w:val="TitleChar"/>
        </w:rPr>
        <w:t xml:space="preserve"> </w:t>
      </w:r>
      <w:r w:rsidRPr="00262A9A">
        <w:rPr>
          <w:rStyle w:val="TitleChar"/>
        </w:rPr>
        <w:t>trade,</w:t>
      </w:r>
      <w:r>
        <w:rPr>
          <w:rStyle w:val="TitleChar"/>
        </w:rPr>
        <w:t xml:space="preserve"> </w:t>
      </w:r>
      <w:r w:rsidRPr="00262A9A">
        <w:rPr>
          <w:rStyle w:val="TitleChar"/>
        </w:rPr>
        <w:t>with</w:t>
      </w:r>
      <w:r>
        <w:rPr>
          <w:rStyle w:val="TitleChar"/>
        </w:rPr>
        <w:t xml:space="preserve"> </w:t>
      </w:r>
      <w:r w:rsidRPr="00262A9A">
        <w:rPr>
          <w:rStyle w:val="TitleChar"/>
        </w:rPr>
        <w:t>colonialism,</w:t>
      </w:r>
      <w:r>
        <w:rPr>
          <w:rStyle w:val="TitleChar"/>
        </w:rPr>
        <w:t xml:space="preserve"> </w:t>
      </w:r>
      <w:r w:rsidRPr="00262A9A">
        <w:rPr>
          <w:rStyle w:val="TitleChar"/>
        </w:rPr>
        <w:t>and</w:t>
      </w:r>
      <w:r>
        <w:rPr>
          <w:rStyle w:val="TitleChar"/>
        </w:rPr>
        <w:t xml:space="preserve"> </w:t>
      </w:r>
      <w:r w:rsidRPr="00262A9A">
        <w:rPr>
          <w:rStyle w:val="TitleChar"/>
        </w:rPr>
        <w:t>with</w:t>
      </w:r>
      <w:r>
        <w:rPr>
          <w:rStyle w:val="TitleChar"/>
        </w:rPr>
        <w:t xml:space="preserve"> </w:t>
      </w:r>
      <w:r w:rsidRPr="00262A9A">
        <w:rPr>
          <w:rStyle w:val="TitleChar"/>
        </w:rPr>
        <w:t>the</w:t>
      </w:r>
      <w:r>
        <w:rPr>
          <w:rStyle w:val="TitleChar"/>
        </w:rPr>
        <w:t xml:space="preserve"> </w:t>
      </w:r>
      <w:r w:rsidRPr="00262A9A">
        <w:rPr>
          <w:rStyle w:val="TitleChar"/>
        </w:rPr>
        <w:t>oppression</w:t>
      </w:r>
      <w:r>
        <w:rPr>
          <w:rStyle w:val="TitleChar"/>
        </w:rPr>
        <w:t xml:space="preserve"> </w:t>
      </w:r>
      <w:r w:rsidRPr="00262A9A">
        <w:rPr>
          <w:rStyle w:val="TitleChar"/>
        </w:rPr>
        <w:t>and</w:t>
      </w:r>
      <w:r>
        <w:rPr>
          <w:rStyle w:val="TitleChar"/>
        </w:rPr>
        <w:t xml:space="preserve"> </w:t>
      </w:r>
      <w:r w:rsidRPr="00262A9A">
        <w:rPr>
          <w:rStyle w:val="TitleChar"/>
        </w:rPr>
        <w:t>dehumanization</w:t>
      </w:r>
      <w:r>
        <w:rPr>
          <w:rStyle w:val="TitleChar"/>
        </w:rPr>
        <w:t xml:space="preserve"> </w:t>
      </w:r>
      <w:r w:rsidRPr="00262A9A">
        <w:rPr>
          <w:rStyle w:val="TitleChar"/>
        </w:rPr>
        <w:t>of</w:t>
      </w:r>
      <w:r>
        <w:rPr>
          <w:rStyle w:val="TitleChar"/>
        </w:rPr>
        <w:t xml:space="preserve"> </w:t>
      </w:r>
      <w:r w:rsidRPr="00262A9A">
        <w:rPr>
          <w:rStyle w:val="TitleChar"/>
        </w:rPr>
        <w:t>people</w:t>
      </w:r>
      <w:r>
        <w:rPr>
          <w:rStyle w:val="TitleChar"/>
        </w:rPr>
        <w:t xml:space="preserve"> </w:t>
      </w:r>
      <w:r w:rsidRPr="00262A9A">
        <w:rPr>
          <w:rStyle w:val="TitleChar"/>
        </w:rPr>
        <w:t>who</w:t>
      </w:r>
      <w:r>
        <w:rPr>
          <w:rStyle w:val="TitleChar"/>
        </w:rPr>
        <w:t xml:space="preserve"> </w:t>
      </w:r>
      <w:r w:rsidRPr="00262A9A">
        <w:rPr>
          <w:rStyle w:val="TitleChar"/>
        </w:rPr>
        <w:t>appeared</w:t>
      </w:r>
      <w:r>
        <w:rPr>
          <w:rStyle w:val="TitleChar"/>
        </w:rPr>
        <w:t xml:space="preserve"> </w:t>
      </w:r>
      <w:r w:rsidRPr="00262A9A">
        <w:rPr>
          <w:rStyle w:val="TitleChar"/>
        </w:rPr>
        <w:t>different</w:t>
      </w:r>
      <w:r>
        <w:rPr>
          <w:rStyle w:val="TitleChar"/>
        </w:rPr>
        <w:t xml:space="preserve"> </w:t>
      </w:r>
      <w:r w:rsidRPr="00262A9A">
        <w:rPr>
          <w:rStyle w:val="TitleChar"/>
        </w:rPr>
        <w:t>from</w:t>
      </w:r>
      <w:r>
        <w:rPr>
          <w:rStyle w:val="TitleChar"/>
        </w:rPr>
        <w:t xml:space="preserve"> </w:t>
      </w:r>
      <w:r w:rsidRPr="00262A9A">
        <w:rPr>
          <w:rStyle w:val="TitleChar"/>
        </w:rPr>
        <w:t>their</w:t>
      </w:r>
      <w:r>
        <w:rPr>
          <w:rStyle w:val="TitleChar"/>
        </w:rPr>
        <w:t xml:space="preserve"> </w:t>
      </w:r>
      <w:r w:rsidRPr="00262A9A">
        <w:rPr>
          <w:rStyle w:val="TitleChar"/>
        </w:rPr>
        <w:t>oppressors</w:t>
      </w:r>
      <w:r w:rsidRPr="001C3F6D">
        <w:rPr>
          <w:sz w:val="16"/>
          <w:lang w:eastAsia="zh-CN"/>
        </w:rPr>
        <w:t xml:space="preserve">. </w:t>
      </w:r>
      <w:r w:rsidRPr="00ED28BA">
        <w:rPr>
          <w:rStyle w:val="TitleChar"/>
        </w:rPr>
        <w:t>Two</w:t>
      </w:r>
      <w:r>
        <w:rPr>
          <w:rStyle w:val="TitleChar"/>
        </w:rPr>
        <w:t xml:space="preserve"> </w:t>
      </w:r>
      <w:r w:rsidRPr="00ED28BA">
        <w:rPr>
          <w:rStyle w:val="TitleChar"/>
        </w:rPr>
        <w:t>cases</w:t>
      </w:r>
      <w:r>
        <w:rPr>
          <w:rStyle w:val="TitleChar"/>
        </w:rPr>
        <w:t xml:space="preserve"> </w:t>
      </w:r>
      <w:r w:rsidRPr="00ED28BA">
        <w:rPr>
          <w:rStyle w:val="TitleChar"/>
        </w:rPr>
        <w:t>best</w:t>
      </w:r>
      <w:r>
        <w:rPr>
          <w:rStyle w:val="TitleChar"/>
        </w:rPr>
        <w:t xml:space="preserve"> </w:t>
      </w:r>
      <w:r w:rsidRPr="00ED28BA">
        <w:rPr>
          <w:rStyle w:val="TitleChar"/>
        </w:rPr>
        <w:t>illustrate</w:t>
      </w:r>
      <w:r>
        <w:rPr>
          <w:rStyle w:val="TitleChar"/>
        </w:rPr>
        <w:t xml:space="preserve"> </w:t>
      </w:r>
      <w:r w:rsidRPr="00ED28BA">
        <w:rPr>
          <w:rStyle w:val="TitleChar"/>
        </w:rPr>
        <w:t>this</w:t>
      </w:r>
      <w:r>
        <w:rPr>
          <w:rStyle w:val="TitleChar"/>
        </w:rPr>
        <w:t xml:space="preserve"> </w:t>
      </w:r>
      <w:r w:rsidRPr="00ED28BA">
        <w:rPr>
          <w:rStyle w:val="TitleChar"/>
        </w:rPr>
        <w:t>relationship</w:t>
      </w:r>
      <w:r>
        <w:rPr>
          <w:rStyle w:val="TitleChar"/>
        </w:rPr>
        <w:t xml:space="preserve"> </w:t>
      </w:r>
      <w:r w:rsidRPr="00ED28BA">
        <w:rPr>
          <w:rStyle w:val="TitleChar"/>
        </w:rPr>
        <w:t>between</w:t>
      </w:r>
      <w:r>
        <w:rPr>
          <w:rStyle w:val="TitleChar"/>
        </w:rPr>
        <w:t xml:space="preserve"> </w:t>
      </w:r>
      <w:r w:rsidRPr="00ED28BA">
        <w:rPr>
          <w:rStyle w:val="TitleChar"/>
        </w:rPr>
        <w:t>oppressive</w:t>
      </w:r>
      <w:r>
        <w:rPr>
          <w:rStyle w:val="TitleChar"/>
        </w:rPr>
        <w:t xml:space="preserve"> </w:t>
      </w:r>
      <w:r w:rsidRPr="00ED28BA">
        <w:rPr>
          <w:rStyle w:val="TitleChar"/>
        </w:rPr>
        <w:t>and</w:t>
      </w:r>
      <w:r>
        <w:rPr>
          <w:rStyle w:val="TitleChar"/>
        </w:rPr>
        <w:t xml:space="preserve"> </w:t>
      </w:r>
      <w:r w:rsidRPr="00ED28BA">
        <w:rPr>
          <w:rStyle w:val="TitleChar"/>
        </w:rPr>
        <w:t>dehumanizing</w:t>
      </w:r>
      <w:r>
        <w:rPr>
          <w:rStyle w:val="TitleChar"/>
        </w:rPr>
        <w:t xml:space="preserve"> </w:t>
      </w:r>
      <w:r w:rsidRPr="00ED28BA">
        <w:rPr>
          <w:rStyle w:val="TitleChar"/>
        </w:rPr>
        <w:t>treatment</w:t>
      </w:r>
      <w:r>
        <w:rPr>
          <w:rStyle w:val="TitleChar"/>
        </w:rPr>
        <w:t xml:space="preserve"> </w:t>
      </w:r>
      <w:r w:rsidRPr="00ED28BA">
        <w:rPr>
          <w:rStyle w:val="TitleChar"/>
        </w:rPr>
        <w:t>of</w:t>
      </w:r>
      <w:r>
        <w:rPr>
          <w:rStyle w:val="TitleChar"/>
        </w:rPr>
        <w:t xml:space="preserve"> </w:t>
      </w:r>
      <w:r w:rsidRPr="00ED28BA">
        <w:rPr>
          <w:rStyle w:val="TitleChar"/>
        </w:rPr>
        <w:t>a</w:t>
      </w:r>
      <w:r>
        <w:rPr>
          <w:rStyle w:val="TitleChar"/>
        </w:rPr>
        <w:t xml:space="preserve"> </w:t>
      </w:r>
      <w:r w:rsidRPr="00ED28BA">
        <w:rPr>
          <w:rStyle w:val="TitleChar"/>
        </w:rPr>
        <w:t>people</w:t>
      </w:r>
      <w:r>
        <w:rPr>
          <w:rStyle w:val="TitleChar"/>
        </w:rPr>
        <w:t xml:space="preserve"> </w:t>
      </w:r>
      <w:r w:rsidRPr="00ED28BA">
        <w:rPr>
          <w:rStyle w:val="TitleChar"/>
        </w:rPr>
        <w:t>and</w:t>
      </w:r>
      <w:r>
        <w:rPr>
          <w:rStyle w:val="TitleChar"/>
        </w:rPr>
        <w:t xml:space="preserve"> </w:t>
      </w:r>
      <w:r w:rsidRPr="00ED28BA">
        <w:rPr>
          <w:rStyle w:val="TitleChar"/>
        </w:rPr>
        <w:t>the</w:t>
      </w:r>
      <w:r>
        <w:rPr>
          <w:rStyle w:val="TitleChar"/>
        </w:rPr>
        <w:t xml:space="preserve"> </w:t>
      </w:r>
      <w:r w:rsidRPr="00ED28BA">
        <w:rPr>
          <w:rStyle w:val="TitleChar"/>
        </w:rPr>
        <w:t>production</w:t>
      </w:r>
      <w:r>
        <w:rPr>
          <w:rStyle w:val="TitleChar"/>
        </w:rPr>
        <w:t xml:space="preserve"> </w:t>
      </w:r>
      <w:r w:rsidRPr="00ED28BA">
        <w:rPr>
          <w:rStyle w:val="TitleChar"/>
        </w:rPr>
        <w:t>of</w:t>
      </w:r>
      <w:r>
        <w:rPr>
          <w:rStyle w:val="TitleChar"/>
        </w:rPr>
        <w:t xml:space="preserve"> </w:t>
      </w:r>
      <w:r w:rsidRPr="00ED28BA">
        <w:rPr>
          <w:rStyle w:val="TitleChar"/>
        </w:rPr>
        <w:t>dehumanizing</w:t>
      </w:r>
      <w:r>
        <w:rPr>
          <w:rStyle w:val="TitleChar"/>
        </w:rPr>
        <w:t xml:space="preserve"> </w:t>
      </w:r>
      <w:r w:rsidRPr="00ED28BA">
        <w:rPr>
          <w:rStyle w:val="TitleChar"/>
        </w:rPr>
        <w:t>images</w:t>
      </w:r>
      <w:r>
        <w:rPr>
          <w:rStyle w:val="TitleChar"/>
        </w:rPr>
        <w:t xml:space="preserve"> </w:t>
      </w:r>
      <w:r w:rsidRPr="00ED28BA">
        <w:rPr>
          <w:rStyle w:val="TitleChar"/>
        </w:rPr>
        <w:t>of</w:t>
      </w:r>
      <w:r>
        <w:rPr>
          <w:rStyle w:val="TitleChar"/>
        </w:rPr>
        <w:t xml:space="preserve"> </w:t>
      </w:r>
      <w:r w:rsidRPr="00ED28BA">
        <w:rPr>
          <w:rStyle w:val="TitleChar"/>
        </w:rPr>
        <w:t>and</w:t>
      </w:r>
      <w:r>
        <w:rPr>
          <w:rStyle w:val="TitleChar"/>
        </w:rPr>
        <w:t xml:space="preserve"> </w:t>
      </w:r>
      <w:r w:rsidRPr="00ED28BA">
        <w:rPr>
          <w:rStyle w:val="TitleChar"/>
        </w:rPr>
        <w:t>attitudes</w:t>
      </w:r>
      <w:r>
        <w:rPr>
          <w:rStyle w:val="TitleChar"/>
        </w:rPr>
        <w:t xml:space="preserve"> </w:t>
      </w:r>
      <w:r w:rsidRPr="00ED28BA">
        <w:rPr>
          <w:rStyle w:val="TitleChar"/>
        </w:rPr>
        <w:t>toward</w:t>
      </w:r>
      <w:r>
        <w:rPr>
          <w:rStyle w:val="TitleChar"/>
        </w:rPr>
        <w:t xml:space="preserve"> </w:t>
      </w:r>
      <w:r w:rsidRPr="00ED28BA">
        <w:rPr>
          <w:rStyle w:val="TitleChar"/>
        </w:rPr>
        <w:t>them:</w:t>
      </w:r>
      <w:r>
        <w:rPr>
          <w:rStyle w:val="TitleChar"/>
        </w:rPr>
        <w:t xml:space="preserve"> </w:t>
      </w:r>
      <w:r w:rsidRPr="00ED28BA">
        <w:rPr>
          <w:rStyle w:val="TitleChar"/>
        </w:rPr>
        <w:t>Spain</w:t>
      </w:r>
      <w:r>
        <w:rPr>
          <w:rStyle w:val="TitleChar"/>
        </w:rPr>
        <w:t xml:space="preserve"> </w:t>
      </w:r>
      <w:r w:rsidRPr="00ED28BA">
        <w:rPr>
          <w:rStyle w:val="TitleChar"/>
        </w:rPr>
        <w:t>and</w:t>
      </w:r>
      <w:r>
        <w:rPr>
          <w:rStyle w:val="TitleChar"/>
        </w:rPr>
        <w:t xml:space="preserve"> </w:t>
      </w:r>
      <w:r w:rsidRPr="00ED28BA">
        <w:rPr>
          <w:rStyle w:val="TitleChar"/>
        </w:rPr>
        <w:t>England</w:t>
      </w:r>
      <w:r w:rsidRPr="001C3F6D">
        <w:rPr>
          <w:sz w:val="16"/>
          <w:lang w:eastAsia="zh-CN"/>
        </w:rPr>
        <w:t xml:space="preserve">. We examine the first case in this chapter and the second in the next. The case </w:t>
      </w:r>
      <w:r w:rsidRPr="00ED28BA">
        <w:rPr>
          <w:rStyle w:val="TitleChar"/>
        </w:rPr>
        <w:t>of</w:t>
      </w:r>
      <w:r>
        <w:rPr>
          <w:rStyle w:val="TitleChar"/>
        </w:rPr>
        <w:t xml:space="preserve"> </w:t>
      </w:r>
      <w:r w:rsidRPr="00ED28BA">
        <w:rPr>
          <w:rStyle w:val="TitleChar"/>
        </w:rPr>
        <w:t>Spain</w:t>
      </w:r>
      <w:r>
        <w:rPr>
          <w:rStyle w:val="TitleChar"/>
        </w:rPr>
        <w:t xml:space="preserve"> </w:t>
      </w:r>
      <w:r w:rsidRPr="00ED28BA">
        <w:rPr>
          <w:rStyle w:val="TitleChar"/>
        </w:rPr>
        <w:t>illustrates</w:t>
      </w:r>
      <w:r>
        <w:rPr>
          <w:rStyle w:val="TitleChar"/>
        </w:rPr>
        <w:t xml:space="preserve"> </w:t>
      </w:r>
      <w:r w:rsidRPr="00ED28BA">
        <w:rPr>
          <w:rStyle w:val="TitleChar"/>
        </w:rPr>
        <w:t>the</w:t>
      </w:r>
      <w:r>
        <w:rPr>
          <w:rStyle w:val="TitleChar"/>
        </w:rPr>
        <w:t xml:space="preserve"> </w:t>
      </w:r>
      <w:r w:rsidRPr="00ED28BA">
        <w:rPr>
          <w:rStyle w:val="TitleChar"/>
        </w:rPr>
        <w:t>relationship</w:t>
      </w:r>
      <w:r>
        <w:rPr>
          <w:rStyle w:val="TitleChar"/>
        </w:rPr>
        <w:t xml:space="preserve"> </w:t>
      </w:r>
      <w:r w:rsidRPr="00ED28BA">
        <w:rPr>
          <w:rStyle w:val="TitleChar"/>
        </w:rPr>
        <w:t>between</w:t>
      </w:r>
      <w:r>
        <w:rPr>
          <w:rStyle w:val="TitleChar"/>
        </w:rPr>
        <w:t xml:space="preserve"> </w:t>
      </w:r>
      <w:r w:rsidRPr="00ED28BA">
        <w:rPr>
          <w:rStyle w:val="TitleChar"/>
        </w:rPr>
        <w:t>the</w:t>
      </w:r>
      <w:r>
        <w:rPr>
          <w:rStyle w:val="TitleChar"/>
        </w:rPr>
        <w:t xml:space="preserve"> </w:t>
      </w:r>
      <w:r w:rsidRPr="00ED28BA">
        <w:rPr>
          <w:rStyle w:val="TitleChar"/>
        </w:rPr>
        <w:t>African</w:t>
      </w:r>
      <w:r>
        <w:rPr>
          <w:rStyle w:val="TitleChar"/>
        </w:rPr>
        <w:t xml:space="preserve"> </w:t>
      </w:r>
      <w:r w:rsidRPr="00ED28BA">
        <w:rPr>
          <w:rStyle w:val="TitleChar"/>
        </w:rPr>
        <w:t>slave</w:t>
      </w:r>
      <w:r>
        <w:rPr>
          <w:rStyle w:val="TitleChar"/>
        </w:rPr>
        <w:t xml:space="preserve"> </w:t>
      </w:r>
      <w:r w:rsidRPr="00ED28BA">
        <w:rPr>
          <w:rStyle w:val="TitleChar"/>
        </w:rPr>
        <w:t>trade</w:t>
      </w:r>
      <w:r>
        <w:rPr>
          <w:rStyle w:val="TitleChar"/>
        </w:rPr>
        <w:t xml:space="preserve"> </w:t>
      </w:r>
      <w:r w:rsidRPr="00ED28BA">
        <w:rPr>
          <w:rStyle w:val="TitleChar"/>
        </w:rPr>
        <w:t>and</w:t>
      </w:r>
      <w:r>
        <w:rPr>
          <w:rStyle w:val="TitleChar"/>
        </w:rPr>
        <w:t xml:space="preserve"> </w:t>
      </w:r>
      <w:r w:rsidRPr="00ED28BA">
        <w:rPr>
          <w:rStyle w:val="TitleChar"/>
        </w:rPr>
        <w:t>racism</w:t>
      </w:r>
      <w:r w:rsidRPr="001C3F6D">
        <w:rPr>
          <w:sz w:val="16"/>
          <w:lang w:eastAsia="zh-CN"/>
        </w:rPr>
        <w:t xml:space="preserve">. </w:t>
      </w:r>
      <w:r w:rsidRPr="00ED28BA">
        <w:rPr>
          <w:rStyle w:val="TitleChar"/>
        </w:rPr>
        <w:t>Spain</w:t>
      </w:r>
      <w:r>
        <w:rPr>
          <w:rStyle w:val="TitleChar"/>
        </w:rPr>
        <w:t xml:space="preserve"> </w:t>
      </w:r>
      <w:r w:rsidRPr="00ED28BA">
        <w:rPr>
          <w:rStyle w:val="TitleChar"/>
        </w:rPr>
        <w:t>had</w:t>
      </w:r>
      <w:r>
        <w:rPr>
          <w:rStyle w:val="TitleChar"/>
        </w:rPr>
        <w:t xml:space="preserve"> </w:t>
      </w:r>
      <w:r w:rsidRPr="00ED28BA">
        <w:rPr>
          <w:rStyle w:val="TitleChar"/>
        </w:rPr>
        <w:t>a</w:t>
      </w:r>
      <w:r>
        <w:rPr>
          <w:rStyle w:val="TitleChar"/>
        </w:rPr>
        <w:t xml:space="preserve"> </w:t>
      </w:r>
      <w:r w:rsidRPr="00ED28BA">
        <w:rPr>
          <w:rStyle w:val="TitleChar"/>
        </w:rPr>
        <w:t>long</w:t>
      </w:r>
      <w:r>
        <w:rPr>
          <w:rStyle w:val="TitleChar"/>
        </w:rPr>
        <w:t xml:space="preserve"> </w:t>
      </w:r>
      <w:r w:rsidRPr="00ED28BA">
        <w:rPr>
          <w:rStyle w:val="TitleChar"/>
        </w:rPr>
        <w:t>history</w:t>
      </w:r>
      <w:r>
        <w:rPr>
          <w:rStyle w:val="TitleChar"/>
        </w:rPr>
        <w:t xml:space="preserve"> </w:t>
      </w:r>
      <w:r w:rsidRPr="00ED28BA">
        <w:rPr>
          <w:rStyle w:val="TitleChar"/>
        </w:rPr>
        <w:t>of</w:t>
      </w:r>
      <w:r>
        <w:rPr>
          <w:rStyle w:val="TitleChar"/>
        </w:rPr>
        <w:t xml:space="preserve"> </w:t>
      </w:r>
      <w:r w:rsidRPr="00ED28BA">
        <w:rPr>
          <w:rStyle w:val="TitleChar"/>
        </w:rPr>
        <w:t>interaction</w:t>
      </w:r>
      <w:r>
        <w:rPr>
          <w:rStyle w:val="TitleChar"/>
        </w:rPr>
        <w:t xml:space="preserve"> </w:t>
      </w:r>
      <w:r w:rsidRPr="00ED28BA">
        <w:rPr>
          <w:rStyle w:val="TitleChar"/>
        </w:rPr>
        <w:t>with</w:t>
      </w:r>
      <w:r>
        <w:rPr>
          <w:rStyle w:val="TitleChar"/>
        </w:rPr>
        <w:t xml:space="preserve"> </w:t>
      </w:r>
      <w:r w:rsidRPr="00ED28BA">
        <w:rPr>
          <w:rStyle w:val="TitleChar"/>
        </w:rPr>
        <w:t>Africa</w:t>
      </w:r>
      <w:r>
        <w:rPr>
          <w:rStyle w:val="TitleChar"/>
        </w:rPr>
        <w:t xml:space="preserve"> </w:t>
      </w:r>
      <w:r w:rsidRPr="00ED28BA">
        <w:rPr>
          <w:rStyle w:val="TitleChar"/>
        </w:rPr>
        <w:t>dating</w:t>
      </w:r>
      <w:r>
        <w:rPr>
          <w:rStyle w:val="TitleChar"/>
        </w:rPr>
        <w:t xml:space="preserve"> </w:t>
      </w:r>
      <w:r w:rsidRPr="00ED28BA">
        <w:rPr>
          <w:rStyle w:val="TitleChar"/>
        </w:rPr>
        <w:t>back</w:t>
      </w:r>
      <w:r>
        <w:rPr>
          <w:rStyle w:val="TitleChar"/>
        </w:rPr>
        <w:t xml:space="preserve"> </w:t>
      </w:r>
      <w:r w:rsidRPr="00ED28BA">
        <w:rPr>
          <w:rStyle w:val="TitleChar"/>
        </w:rPr>
        <w:t>to</w:t>
      </w:r>
      <w:r>
        <w:rPr>
          <w:rStyle w:val="TitleChar"/>
        </w:rPr>
        <w:t xml:space="preserve"> </w:t>
      </w:r>
      <w:r w:rsidRPr="00ED28BA">
        <w:rPr>
          <w:rStyle w:val="TitleChar"/>
        </w:rPr>
        <w:t>the</w:t>
      </w:r>
      <w:r>
        <w:rPr>
          <w:rStyle w:val="TitleChar"/>
        </w:rPr>
        <w:t xml:space="preserve"> </w:t>
      </w:r>
      <w:r w:rsidRPr="00ED28BA">
        <w:rPr>
          <w:rStyle w:val="TitleChar"/>
        </w:rPr>
        <w:t>time</w:t>
      </w:r>
      <w:r>
        <w:rPr>
          <w:rStyle w:val="TitleChar"/>
        </w:rPr>
        <w:t xml:space="preserve"> </w:t>
      </w:r>
      <w:r w:rsidRPr="00ED28BA">
        <w:rPr>
          <w:rStyle w:val="TitleChar"/>
        </w:rPr>
        <w:t>of</w:t>
      </w:r>
      <w:r>
        <w:rPr>
          <w:rStyle w:val="TitleChar"/>
        </w:rPr>
        <w:t xml:space="preserve"> </w:t>
      </w:r>
      <w:r w:rsidRPr="00ED28BA">
        <w:rPr>
          <w:rStyle w:val="TitleChar"/>
        </w:rPr>
        <w:t>Hannibal</w:t>
      </w:r>
      <w:r>
        <w:rPr>
          <w:rStyle w:val="TitleChar"/>
        </w:rPr>
        <w:t xml:space="preserve"> </w:t>
      </w:r>
      <w:r w:rsidRPr="00ED28BA">
        <w:rPr>
          <w:rStyle w:val="TitleChar"/>
        </w:rPr>
        <w:t>and</w:t>
      </w:r>
      <w:r>
        <w:rPr>
          <w:rStyle w:val="TitleChar"/>
        </w:rPr>
        <w:t xml:space="preserve"> </w:t>
      </w:r>
      <w:r w:rsidRPr="00ED28BA">
        <w:rPr>
          <w:rStyle w:val="TitleChar"/>
        </w:rPr>
        <w:t>the</w:t>
      </w:r>
      <w:r>
        <w:rPr>
          <w:rStyle w:val="TitleChar"/>
        </w:rPr>
        <w:t xml:space="preserve"> </w:t>
      </w:r>
      <w:r w:rsidRPr="00ED28BA">
        <w:rPr>
          <w:rStyle w:val="TitleChar"/>
        </w:rPr>
        <w:t>second</w:t>
      </w:r>
      <w:r>
        <w:rPr>
          <w:rStyle w:val="TitleChar"/>
        </w:rPr>
        <w:t xml:space="preserve"> </w:t>
      </w:r>
      <w:r w:rsidRPr="00ED28BA">
        <w:rPr>
          <w:rStyle w:val="TitleChar"/>
        </w:rPr>
        <w:t>Punic</w:t>
      </w:r>
      <w:r>
        <w:rPr>
          <w:rStyle w:val="TitleChar"/>
        </w:rPr>
        <w:t xml:space="preserve"> </w:t>
      </w:r>
      <w:r w:rsidRPr="00ED28BA">
        <w:rPr>
          <w:rStyle w:val="TitleChar"/>
        </w:rPr>
        <w:t>War</w:t>
      </w:r>
      <w:r w:rsidRPr="001C3F6D">
        <w:rPr>
          <w:sz w:val="16"/>
          <w:lang w:eastAsia="zh-CN"/>
        </w:rPr>
        <w:t xml:space="preserve">, 218 to 201 B.C. (Du Bois 1969b, p. 141). Like most occupying armies, Carthaginian soldiers commonly intermarried with European women, especially in Spain and Italy. Hannibal married a Spanish woman (Du Bois 1969b, p. 142). Africans invaded Spain again in the 11th century A.D. The Almoravids, black Africans from west Africa who were also known as Moors, conquered Morocco. From Morocco, they invaded and conquered Spain, dominating this country until 1492. The point is that </w:t>
      </w:r>
      <w:r w:rsidRPr="00ED28BA">
        <w:rPr>
          <w:rStyle w:val="TitleChar"/>
        </w:rPr>
        <w:t>Africans</w:t>
      </w:r>
      <w:r>
        <w:rPr>
          <w:rStyle w:val="TitleChar"/>
        </w:rPr>
        <w:t xml:space="preserve"> </w:t>
      </w:r>
      <w:r w:rsidRPr="00ED28BA">
        <w:rPr>
          <w:rStyle w:val="TitleChar"/>
        </w:rPr>
        <w:t>were</w:t>
      </w:r>
      <w:r>
        <w:rPr>
          <w:rStyle w:val="TitleChar"/>
        </w:rPr>
        <w:t xml:space="preserve"> </w:t>
      </w:r>
      <w:r w:rsidRPr="00ED28BA">
        <w:rPr>
          <w:rStyle w:val="TitleChar"/>
        </w:rPr>
        <w:t>in</w:t>
      </w:r>
      <w:r>
        <w:rPr>
          <w:rStyle w:val="TitleChar"/>
        </w:rPr>
        <w:t xml:space="preserve"> </w:t>
      </w:r>
      <w:r w:rsidRPr="00ED28BA">
        <w:rPr>
          <w:rStyle w:val="TitleChar"/>
        </w:rPr>
        <w:t>Europe</w:t>
      </w:r>
      <w:r>
        <w:rPr>
          <w:rStyle w:val="TitleChar"/>
        </w:rPr>
        <w:t xml:space="preserve"> </w:t>
      </w:r>
      <w:r w:rsidRPr="00ED28BA">
        <w:rPr>
          <w:rStyle w:val="TitleChar"/>
        </w:rPr>
        <w:t>before</w:t>
      </w:r>
      <w:r>
        <w:rPr>
          <w:rStyle w:val="TitleChar"/>
        </w:rPr>
        <w:t xml:space="preserve"> </w:t>
      </w:r>
      <w:r w:rsidRPr="00ED28BA">
        <w:rPr>
          <w:rStyle w:val="TitleChar"/>
        </w:rPr>
        <w:t>the</w:t>
      </w:r>
      <w:r>
        <w:rPr>
          <w:rStyle w:val="TitleChar"/>
        </w:rPr>
        <w:t xml:space="preserve"> </w:t>
      </w:r>
      <w:r w:rsidRPr="00ED28BA">
        <w:rPr>
          <w:rStyle w:val="TitleChar"/>
        </w:rPr>
        <w:t>African</w:t>
      </w:r>
      <w:r>
        <w:rPr>
          <w:rStyle w:val="TitleChar"/>
        </w:rPr>
        <w:t xml:space="preserve"> </w:t>
      </w:r>
      <w:r w:rsidRPr="00ED28BA">
        <w:rPr>
          <w:rStyle w:val="TitleChar"/>
        </w:rPr>
        <w:t>slave</w:t>
      </w:r>
      <w:r>
        <w:rPr>
          <w:rStyle w:val="TitleChar"/>
        </w:rPr>
        <w:t xml:space="preserve"> </w:t>
      </w:r>
      <w:r w:rsidRPr="00ED28BA">
        <w:rPr>
          <w:rStyle w:val="TitleChar"/>
        </w:rPr>
        <w:t>trade</w:t>
      </w:r>
      <w:r w:rsidRPr="001C3F6D">
        <w:rPr>
          <w:sz w:val="16"/>
          <w:lang w:eastAsia="zh-CN"/>
        </w:rPr>
        <w:t xml:space="preserve">. </w:t>
      </w:r>
      <w:r w:rsidRPr="00ED28BA">
        <w:rPr>
          <w:rStyle w:val="TitleChar"/>
        </w:rPr>
        <w:t>They</w:t>
      </w:r>
      <w:r>
        <w:rPr>
          <w:rStyle w:val="TitleChar"/>
        </w:rPr>
        <w:t xml:space="preserve"> </w:t>
      </w:r>
      <w:r w:rsidRPr="00ED28BA">
        <w:rPr>
          <w:rStyle w:val="TitleChar"/>
        </w:rPr>
        <w:t>were</w:t>
      </w:r>
      <w:r>
        <w:rPr>
          <w:rStyle w:val="TitleChar"/>
        </w:rPr>
        <w:t xml:space="preserve"> </w:t>
      </w:r>
      <w:r w:rsidRPr="00ED28BA">
        <w:rPr>
          <w:rStyle w:val="TitleChar"/>
        </w:rPr>
        <w:t>with</w:t>
      </w:r>
      <w:r>
        <w:rPr>
          <w:rStyle w:val="TitleChar"/>
        </w:rPr>
        <w:t xml:space="preserve"> </w:t>
      </w:r>
      <w:r w:rsidRPr="00ED28BA">
        <w:rPr>
          <w:rStyle w:val="TitleChar"/>
        </w:rPr>
        <w:t>Columbus</w:t>
      </w:r>
      <w:r>
        <w:rPr>
          <w:rStyle w:val="TitleChar"/>
        </w:rPr>
        <w:t xml:space="preserve"> </w:t>
      </w:r>
      <w:r w:rsidRPr="00ED28BA">
        <w:rPr>
          <w:rStyle w:val="TitleChar"/>
        </w:rPr>
        <w:t>when</w:t>
      </w:r>
      <w:r>
        <w:rPr>
          <w:rStyle w:val="TitleChar"/>
        </w:rPr>
        <w:t xml:space="preserve"> </w:t>
      </w:r>
      <w:r w:rsidRPr="00ED28BA">
        <w:rPr>
          <w:rStyle w:val="TitleChar"/>
        </w:rPr>
        <w:t>he</w:t>
      </w:r>
      <w:r>
        <w:rPr>
          <w:rStyle w:val="TitleChar"/>
        </w:rPr>
        <w:t xml:space="preserve"> </w:t>
      </w:r>
      <w:r w:rsidRPr="00ED28BA">
        <w:rPr>
          <w:rStyle w:val="TitleChar"/>
        </w:rPr>
        <w:t>journeyed</w:t>
      </w:r>
      <w:r>
        <w:rPr>
          <w:rStyle w:val="TitleChar"/>
        </w:rPr>
        <w:t xml:space="preserve"> </w:t>
      </w:r>
      <w:r w:rsidRPr="00ED28BA">
        <w:rPr>
          <w:rStyle w:val="TitleChar"/>
        </w:rPr>
        <w:t>across</w:t>
      </w:r>
      <w:r>
        <w:rPr>
          <w:rStyle w:val="TitleChar"/>
        </w:rPr>
        <w:t xml:space="preserve"> </w:t>
      </w:r>
      <w:r w:rsidRPr="00ED28BA">
        <w:rPr>
          <w:rStyle w:val="TitleChar"/>
        </w:rPr>
        <w:t>the</w:t>
      </w:r>
      <w:r>
        <w:rPr>
          <w:rStyle w:val="TitleChar"/>
        </w:rPr>
        <w:t xml:space="preserve"> </w:t>
      </w:r>
      <w:r w:rsidRPr="00ED28BA">
        <w:rPr>
          <w:rStyle w:val="TitleChar"/>
        </w:rPr>
        <w:t>Atlantic</w:t>
      </w:r>
      <w:r w:rsidRPr="001C3F6D">
        <w:rPr>
          <w:sz w:val="16"/>
          <w:lang w:eastAsia="zh-CN"/>
        </w:rPr>
        <w:t xml:space="preserve">. Apparently, </w:t>
      </w:r>
      <w:r w:rsidRPr="00ED28BA">
        <w:rPr>
          <w:rStyle w:val="TitleChar"/>
        </w:rPr>
        <w:t>an</w:t>
      </w:r>
      <w:r>
        <w:rPr>
          <w:rStyle w:val="TitleChar"/>
        </w:rPr>
        <w:t xml:space="preserve"> </w:t>
      </w:r>
      <w:r w:rsidRPr="00ED28BA">
        <w:rPr>
          <w:rStyle w:val="TitleChar"/>
        </w:rPr>
        <w:t>African</w:t>
      </w:r>
      <w:r>
        <w:rPr>
          <w:rStyle w:val="TitleChar"/>
        </w:rPr>
        <w:t xml:space="preserve"> </w:t>
      </w:r>
      <w:r w:rsidRPr="00ED28BA">
        <w:rPr>
          <w:rStyle w:val="TitleChar"/>
        </w:rPr>
        <w:t>was</w:t>
      </w:r>
      <w:r>
        <w:rPr>
          <w:rStyle w:val="TitleChar"/>
        </w:rPr>
        <w:t xml:space="preserve"> </w:t>
      </w:r>
      <w:r w:rsidRPr="00ED28BA">
        <w:rPr>
          <w:rStyle w:val="TitleChar"/>
        </w:rPr>
        <w:t>the</w:t>
      </w:r>
      <w:r>
        <w:rPr>
          <w:rStyle w:val="TitleChar"/>
        </w:rPr>
        <w:t xml:space="preserve"> </w:t>
      </w:r>
      <w:r w:rsidRPr="00ED28BA">
        <w:rPr>
          <w:rStyle w:val="TitleChar"/>
        </w:rPr>
        <w:t>captain</w:t>
      </w:r>
      <w:r>
        <w:rPr>
          <w:rStyle w:val="TitleChar"/>
        </w:rPr>
        <w:t xml:space="preserve"> </w:t>
      </w:r>
      <w:r w:rsidRPr="00ED28BA">
        <w:rPr>
          <w:rStyle w:val="TitleChar"/>
        </w:rPr>
        <w:t>of</w:t>
      </w:r>
      <w:r>
        <w:rPr>
          <w:rStyle w:val="TitleChar"/>
        </w:rPr>
        <w:t xml:space="preserve"> </w:t>
      </w:r>
      <w:r w:rsidRPr="00ED28BA">
        <w:rPr>
          <w:rStyle w:val="TitleChar"/>
        </w:rPr>
        <w:t>one</w:t>
      </w:r>
      <w:r>
        <w:rPr>
          <w:rStyle w:val="TitleChar"/>
        </w:rPr>
        <w:t xml:space="preserve"> </w:t>
      </w:r>
      <w:r w:rsidRPr="00ED28BA">
        <w:rPr>
          <w:rStyle w:val="TitleChar"/>
        </w:rPr>
        <w:t>of</w:t>
      </w:r>
      <w:r>
        <w:rPr>
          <w:rStyle w:val="TitleChar"/>
        </w:rPr>
        <w:t xml:space="preserve"> </w:t>
      </w:r>
      <w:r w:rsidRPr="00ED28BA">
        <w:rPr>
          <w:rStyle w:val="TitleChar"/>
        </w:rPr>
        <w:t>his</w:t>
      </w:r>
      <w:r>
        <w:rPr>
          <w:rStyle w:val="TitleChar"/>
        </w:rPr>
        <w:t xml:space="preserve"> </w:t>
      </w:r>
      <w:r w:rsidRPr="00ED28BA">
        <w:rPr>
          <w:rStyle w:val="TitleChar"/>
        </w:rPr>
        <w:t>ships</w:t>
      </w:r>
      <w:r w:rsidRPr="001C3F6D">
        <w:rPr>
          <w:sz w:val="16"/>
          <w:lang w:eastAsia="zh-CN"/>
        </w:rPr>
        <w:t xml:space="preserve"> (Bennett 1970, p. 35). African Spanish explorers, most notably Estanvanico, led a number of expeditions in the Americas. African Spanish were with Cortez in Mexico and Pizarro in Peru. Before the </w:t>
      </w:r>
      <w:r w:rsidRPr="00ED28BA">
        <w:rPr>
          <w:rStyle w:val="TitleChar"/>
        </w:rPr>
        <w:t>establishment</w:t>
      </w:r>
      <w:r>
        <w:rPr>
          <w:rStyle w:val="TitleChar"/>
        </w:rPr>
        <w:t xml:space="preserve"> </w:t>
      </w:r>
      <w:r w:rsidRPr="00ED28BA">
        <w:rPr>
          <w:rStyle w:val="TitleChar"/>
        </w:rPr>
        <w:t>of</w:t>
      </w:r>
      <w:r>
        <w:rPr>
          <w:rStyle w:val="TitleChar"/>
        </w:rPr>
        <w:t xml:space="preserve"> </w:t>
      </w:r>
      <w:r w:rsidRPr="00ED28BA">
        <w:rPr>
          <w:rStyle w:val="TitleChar"/>
        </w:rPr>
        <w:t>slavery</w:t>
      </w:r>
      <w:r>
        <w:rPr>
          <w:rStyle w:val="TitleChar"/>
        </w:rPr>
        <w:t xml:space="preserve"> </w:t>
      </w:r>
      <w:r w:rsidRPr="00ED28BA">
        <w:rPr>
          <w:rStyle w:val="TitleChar"/>
        </w:rPr>
        <w:t>in</w:t>
      </w:r>
      <w:r>
        <w:rPr>
          <w:rStyle w:val="TitleChar"/>
        </w:rPr>
        <w:t xml:space="preserve"> </w:t>
      </w:r>
      <w:r w:rsidRPr="00ED28BA">
        <w:rPr>
          <w:rStyle w:val="TitleChar"/>
        </w:rPr>
        <w:t>the</w:t>
      </w:r>
      <w:r>
        <w:rPr>
          <w:rStyle w:val="TitleChar"/>
        </w:rPr>
        <w:t xml:space="preserve"> </w:t>
      </w:r>
      <w:r w:rsidRPr="00ED28BA">
        <w:rPr>
          <w:rStyle w:val="TitleChar"/>
        </w:rPr>
        <w:t>Americas,</w:t>
      </w:r>
      <w:r>
        <w:rPr>
          <w:rStyle w:val="TitleChar"/>
        </w:rPr>
        <w:t xml:space="preserve"> </w:t>
      </w:r>
      <w:r w:rsidRPr="00ED28BA">
        <w:rPr>
          <w:rStyle w:val="TitleChar"/>
        </w:rPr>
        <w:t>darkskinned</w:t>
      </w:r>
      <w:r>
        <w:rPr>
          <w:rStyle w:val="TitleChar"/>
        </w:rPr>
        <w:t xml:space="preserve"> </w:t>
      </w:r>
      <w:r w:rsidRPr="00ED28BA">
        <w:rPr>
          <w:rStyle w:val="TitleChar"/>
        </w:rPr>
        <w:t>Africans</w:t>
      </w:r>
      <w:r>
        <w:rPr>
          <w:rStyle w:val="TitleChar"/>
        </w:rPr>
        <w:t xml:space="preserve"> </w:t>
      </w:r>
      <w:r w:rsidRPr="00ED28BA">
        <w:rPr>
          <w:rStyle w:val="TitleChar"/>
        </w:rPr>
        <w:t>freely</w:t>
      </w:r>
      <w:r>
        <w:rPr>
          <w:rStyle w:val="TitleChar"/>
        </w:rPr>
        <w:t xml:space="preserve"> </w:t>
      </w:r>
      <w:r w:rsidRPr="00ED28BA">
        <w:rPr>
          <w:rStyle w:val="TitleChar"/>
        </w:rPr>
        <w:t>intermingled</w:t>
      </w:r>
      <w:r>
        <w:rPr>
          <w:rStyle w:val="TitleChar"/>
        </w:rPr>
        <w:t xml:space="preserve"> </w:t>
      </w:r>
      <w:r w:rsidRPr="00ED28BA">
        <w:rPr>
          <w:rStyle w:val="TitleChar"/>
        </w:rPr>
        <w:t>and</w:t>
      </w:r>
      <w:r>
        <w:rPr>
          <w:rStyle w:val="TitleChar"/>
        </w:rPr>
        <w:t xml:space="preserve"> </w:t>
      </w:r>
      <w:r w:rsidRPr="00ED28BA">
        <w:rPr>
          <w:rStyle w:val="TitleChar"/>
        </w:rPr>
        <w:t>intermarried</w:t>
      </w:r>
      <w:r>
        <w:rPr>
          <w:rStyle w:val="TitleChar"/>
        </w:rPr>
        <w:t xml:space="preserve"> </w:t>
      </w:r>
      <w:r w:rsidRPr="00ED28BA">
        <w:rPr>
          <w:rStyle w:val="TitleChar"/>
        </w:rPr>
        <w:t>with</w:t>
      </w:r>
      <w:r>
        <w:rPr>
          <w:rStyle w:val="TitleChar"/>
        </w:rPr>
        <w:t xml:space="preserve"> </w:t>
      </w:r>
      <w:r w:rsidRPr="00ED28BA">
        <w:rPr>
          <w:rStyle w:val="TitleChar"/>
        </w:rPr>
        <w:t>light</w:t>
      </w:r>
      <w:r w:rsidRPr="001C3F6D">
        <w:rPr>
          <w:sz w:val="16"/>
          <w:lang w:eastAsia="zh-CN"/>
        </w:rPr>
        <w:t xml:space="preserve"> </w:t>
      </w:r>
      <w:r w:rsidRPr="00ED28BA">
        <w:rPr>
          <w:rStyle w:val="TitleChar"/>
        </w:rPr>
        <w:t>skinned</w:t>
      </w:r>
      <w:r>
        <w:rPr>
          <w:rStyle w:val="TitleChar"/>
        </w:rPr>
        <w:t xml:space="preserve"> </w:t>
      </w:r>
      <w:r w:rsidRPr="00ED28BA">
        <w:rPr>
          <w:rStyle w:val="TitleChar"/>
        </w:rPr>
        <w:t>Europeans.</w:t>
      </w:r>
      <w:r>
        <w:rPr>
          <w:rStyle w:val="TitleChar"/>
        </w:rPr>
        <w:t xml:space="preserve"> </w:t>
      </w:r>
      <w:r w:rsidRPr="00ED28BA">
        <w:rPr>
          <w:rStyle w:val="TitleChar"/>
        </w:rPr>
        <w:t>There</w:t>
      </w:r>
      <w:r>
        <w:rPr>
          <w:rStyle w:val="TitleChar"/>
        </w:rPr>
        <w:t xml:space="preserve"> </w:t>
      </w:r>
      <w:r w:rsidRPr="00ED28BA">
        <w:rPr>
          <w:rStyle w:val="TitleChar"/>
        </w:rPr>
        <w:t>was</w:t>
      </w:r>
      <w:r>
        <w:rPr>
          <w:rStyle w:val="TitleChar"/>
        </w:rPr>
        <w:t xml:space="preserve"> </w:t>
      </w:r>
      <w:r w:rsidRPr="00ED28BA">
        <w:rPr>
          <w:rStyle w:val="TitleChar"/>
        </w:rPr>
        <w:t>little</w:t>
      </w:r>
      <w:r>
        <w:rPr>
          <w:rStyle w:val="TitleChar"/>
        </w:rPr>
        <w:t xml:space="preserve"> </w:t>
      </w:r>
      <w:r w:rsidRPr="00ED28BA">
        <w:rPr>
          <w:rStyle w:val="TitleChar"/>
        </w:rPr>
        <w:t>evidence</w:t>
      </w:r>
      <w:r>
        <w:rPr>
          <w:rStyle w:val="TitleChar"/>
        </w:rPr>
        <w:t xml:space="preserve"> </w:t>
      </w:r>
      <w:r w:rsidRPr="00ED28BA">
        <w:rPr>
          <w:rStyle w:val="TitleChar"/>
        </w:rPr>
        <w:t>of</w:t>
      </w:r>
      <w:r>
        <w:rPr>
          <w:rStyle w:val="TitleChar"/>
        </w:rPr>
        <w:t xml:space="preserve"> </w:t>
      </w:r>
      <w:r w:rsidRPr="00ED28BA">
        <w:rPr>
          <w:rStyle w:val="TitleChar"/>
        </w:rPr>
        <w:t>the</w:t>
      </w:r>
      <w:r>
        <w:rPr>
          <w:rStyle w:val="TitleChar"/>
        </w:rPr>
        <w:t xml:space="preserve"> </w:t>
      </w:r>
      <w:r w:rsidRPr="00ED28BA">
        <w:rPr>
          <w:rStyle w:val="TitleChar"/>
        </w:rPr>
        <w:t>type</w:t>
      </w:r>
      <w:r>
        <w:rPr>
          <w:rStyle w:val="TitleChar"/>
        </w:rPr>
        <w:t xml:space="preserve"> </w:t>
      </w:r>
      <w:r w:rsidRPr="00ED28BA">
        <w:rPr>
          <w:rStyle w:val="TitleChar"/>
        </w:rPr>
        <w:t>of</w:t>
      </w:r>
      <w:r>
        <w:rPr>
          <w:rStyle w:val="TitleChar"/>
        </w:rPr>
        <w:t xml:space="preserve"> </w:t>
      </w:r>
      <w:r w:rsidRPr="00ED28BA">
        <w:rPr>
          <w:rStyle w:val="TitleChar"/>
        </w:rPr>
        <w:t>race</w:t>
      </w:r>
      <w:r>
        <w:rPr>
          <w:rStyle w:val="TitleChar"/>
        </w:rPr>
        <w:t xml:space="preserve"> </w:t>
      </w:r>
      <w:r w:rsidRPr="00ED28BA">
        <w:rPr>
          <w:rStyle w:val="TitleChar"/>
        </w:rPr>
        <w:t>and</w:t>
      </w:r>
      <w:r>
        <w:rPr>
          <w:rStyle w:val="TitleChar"/>
        </w:rPr>
        <w:t xml:space="preserve"> </w:t>
      </w:r>
      <w:r w:rsidRPr="00ED28BA">
        <w:rPr>
          <w:rStyle w:val="TitleChar"/>
        </w:rPr>
        <w:t>color</w:t>
      </w:r>
      <w:r>
        <w:rPr>
          <w:rStyle w:val="TitleChar"/>
        </w:rPr>
        <w:t xml:space="preserve"> </w:t>
      </w:r>
      <w:r w:rsidRPr="00ED28BA">
        <w:rPr>
          <w:rStyle w:val="TitleChar"/>
        </w:rPr>
        <w:t>prejudice</w:t>
      </w:r>
      <w:r>
        <w:rPr>
          <w:rStyle w:val="TitleChar"/>
        </w:rPr>
        <w:t xml:space="preserve"> </w:t>
      </w:r>
      <w:r w:rsidRPr="00ED28BA">
        <w:rPr>
          <w:rStyle w:val="TitleChar"/>
        </w:rPr>
        <w:t>that</w:t>
      </w:r>
      <w:r>
        <w:rPr>
          <w:rStyle w:val="TitleChar"/>
        </w:rPr>
        <w:t xml:space="preserve"> </w:t>
      </w:r>
      <w:r w:rsidRPr="00ED28BA">
        <w:rPr>
          <w:rStyle w:val="TitleChar"/>
        </w:rPr>
        <w:t>plagues</w:t>
      </w:r>
      <w:r>
        <w:rPr>
          <w:rStyle w:val="TitleChar"/>
        </w:rPr>
        <w:t xml:space="preserve"> </w:t>
      </w:r>
      <w:r w:rsidRPr="00ED28BA">
        <w:rPr>
          <w:rStyle w:val="TitleChar"/>
        </w:rPr>
        <w:t>the</w:t>
      </w:r>
      <w:r>
        <w:rPr>
          <w:rStyle w:val="TitleChar"/>
        </w:rPr>
        <w:t xml:space="preserve"> </w:t>
      </w:r>
      <w:r w:rsidRPr="00ED28BA">
        <w:rPr>
          <w:rStyle w:val="TitleChar"/>
        </w:rPr>
        <w:t>modern</w:t>
      </w:r>
      <w:r>
        <w:rPr>
          <w:rStyle w:val="TitleChar"/>
        </w:rPr>
        <w:t xml:space="preserve"> </w:t>
      </w:r>
      <w:r w:rsidRPr="00ED28BA">
        <w:rPr>
          <w:rStyle w:val="TitleChar"/>
        </w:rPr>
        <w:t>and</w:t>
      </w:r>
      <w:r>
        <w:rPr>
          <w:rStyle w:val="TitleChar"/>
        </w:rPr>
        <w:t xml:space="preserve"> </w:t>
      </w:r>
      <w:r w:rsidRPr="00ED28BA">
        <w:rPr>
          <w:rStyle w:val="TitleChar"/>
        </w:rPr>
        <w:t>postmodern</w:t>
      </w:r>
      <w:r>
        <w:rPr>
          <w:rStyle w:val="TitleChar"/>
        </w:rPr>
        <w:t xml:space="preserve"> </w:t>
      </w:r>
      <w:r w:rsidRPr="00ED28BA">
        <w:rPr>
          <w:rStyle w:val="TitleChar"/>
        </w:rPr>
        <w:t>eras</w:t>
      </w:r>
      <w:r w:rsidRPr="001C3F6D">
        <w:rPr>
          <w:sz w:val="16"/>
          <w:lang w:eastAsia="zh-CN"/>
        </w:rPr>
        <w:t xml:space="preserve">. Even during the early period of the African slave trade, the Portuguese pillaging of the coastal cities of Africa, and the Spanish ravaging of the civilizations of the Americas, there was little evidence of the type of racism found in the 18th, 19th, and 20th centuries. This racism emerged as more Africans were imported to the Americas to work the mines and plantations of the Caribbean and South and Central America. </w:t>
      </w:r>
      <w:r w:rsidRPr="00ED28BA">
        <w:rPr>
          <w:rStyle w:val="TitleChar"/>
        </w:rPr>
        <w:t>Color</w:t>
      </w:r>
      <w:r>
        <w:rPr>
          <w:rStyle w:val="TitleChar"/>
        </w:rPr>
        <w:t xml:space="preserve"> </w:t>
      </w:r>
      <w:r w:rsidRPr="00ED28BA">
        <w:rPr>
          <w:rStyle w:val="TitleChar"/>
        </w:rPr>
        <w:t>prejudice</w:t>
      </w:r>
      <w:r>
        <w:rPr>
          <w:rStyle w:val="TitleChar"/>
        </w:rPr>
        <w:t xml:space="preserve"> </w:t>
      </w:r>
      <w:r w:rsidRPr="00ED28BA">
        <w:rPr>
          <w:rStyle w:val="TitleChar"/>
        </w:rPr>
        <w:t>emerged</w:t>
      </w:r>
      <w:r>
        <w:rPr>
          <w:rStyle w:val="TitleChar"/>
        </w:rPr>
        <w:t xml:space="preserve"> </w:t>
      </w:r>
      <w:r w:rsidRPr="00ED28BA">
        <w:rPr>
          <w:rStyle w:val="TitleChar"/>
        </w:rPr>
        <w:t>with</w:t>
      </w:r>
      <w:r>
        <w:rPr>
          <w:rStyle w:val="TitleChar"/>
        </w:rPr>
        <w:t xml:space="preserve"> </w:t>
      </w:r>
      <w:r w:rsidRPr="00ED28BA">
        <w:rPr>
          <w:rStyle w:val="TitleChar"/>
        </w:rPr>
        <w:t>a</w:t>
      </w:r>
      <w:r>
        <w:rPr>
          <w:rStyle w:val="TitleChar"/>
        </w:rPr>
        <w:t xml:space="preserve"> </w:t>
      </w:r>
      <w:r w:rsidRPr="00ED28BA">
        <w:rPr>
          <w:rStyle w:val="TitleChar"/>
        </w:rPr>
        <w:t>new</w:t>
      </w:r>
      <w:r>
        <w:rPr>
          <w:rStyle w:val="TitleChar"/>
        </w:rPr>
        <w:t xml:space="preserve"> </w:t>
      </w:r>
      <w:r w:rsidRPr="00ED28BA">
        <w:rPr>
          <w:rStyle w:val="TitleChar"/>
        </w:rPr>
        <w:t>world</w:t>
      </w:r>
      <w:r>
        <w:rPr>
          <w:rStyle w:val="TitleChar"/>
        </w:rPr>
        <w:t xml:space="preserve"> </w:t>
      </w:r>
      <w:r w:rsidRPr="00ED28BA">
        <w:rPr>
          <w:rStyle w:val="TitleChar"/>
        </w:rPr>
        <w:t>order</w:t>
      </w:r>
      <w:r w:rsidRPr="001C3F6D">
        <w:rPr>
          <w:sz w:val="16"/>
          <w:lang w:eastAsia="zh-CN"/>
        </w:rPr>
        <w:t xml:space="preserve">. This order </w:t>
      </w:r>
      <w:r w:rsidRPr="00ED28BA">
        <w:rPr>
          <w:rStyle w:val="TitleChar"/>
        </w:rPr>
        <w:t>involved</w:t>
      </w:r>
      <w:r>
        <w:rPr>
          <w:rStyle w:val="TitleChar"/>
        </w:rPr>
        <w:t xml:space="preserve"> </w:t>
      </w:r>
      <w:r w:rsidRPr="00ED28BA">
        <w:rPr>
          <w:rStyle w:val="TitleChar"/>
        </w:rPr>
        <w:t>a</w:t>
      </w:r>
      <w:r>
        <w:rPr>
          <w:rStyle w:val="TitleChar"/>
        </w:rPr>
        <w:t xml:space="preserve"> </w:t>
      </w:r>
      <w:r w:rsidRPr="00ED28BA">
        <w:rPr>
          <w:rStyle w:val="TitleChar"/>
        </w:rPr>
        <w:t>new</w:t>
      </w:r>
      <w:r>
        <w:rPr>
          <w:rStyle w:val="TitleChar"/>
        </w:rPr>
        <w:t xml:space="preserve"> </w:t>
      </w:r>
      <w:r w:rsidRPr="00ED28BA">
        <w:rPr>
          <w:rStyle w:val="TitleChar"/>
        </w:rPr>
        <w:t>division</w:t>
      </w:r>
      <w:r>
        <w:rPr>
          <w:rStyle w:val="TitleChar"/>
        </w:rPr>
        <w:t xml:space="preserve"> </w:t>
      </w:r>
      <w:r w:rsidRPr="00ED28BA">
        <w:rPr>
          <w:rStyle w:val="TitleChar"/>
        </w:rPr>
        <w:t>of</w:t>
      </w:r>
      <w:r>
        <w:rPr>
          <w:rStyle w:val="TitleChar"/>
        </w:rPr>
        <w:t xml:space="preserve"> </w:t>
      </w:r>
      <w:r w:rsidRPr="00ED28BA">
        <w:rPr>
          <w:rStyle w:val="TitleChar"/>
        </w:rPr>
        <w:t>the</w:t>
      </w:r>
      <w:r>
        <w:rPr>
          <w:rStyle w:val="TitleChar"/>
        </w:rPr>
        <w:t xml:space="preserve"> </w:t>
      </w:r>
      <w:r w:rsidRPr="00ED28BA">
        <w:rPr>
          <w:rStyle w:val="TitleChar"/>
        </w:rPr>
        <w:t>world</w:t>
      </w:r>
      <w:r>
        <w:rPr>
          <w:rStyle w:val="TitleChar"/>
        </w:rPr>
        <w:t xml:space="preserve"> </w:t>
      </w:r>
      <w:r w:rsidRPr="00ED28BA">
        <w:rPr>
          <w:rStyle w:val="TitleChar"/>
        </w:rPr>
        <w:t>between</w:t>
      </w:r>
      <w:r>
        <w:rPr>
          <w:rStyle w:val="TitleChar"/>
        </w:rPr>
        <w:t xml:space="preserve"> </w:t>
      </w:r>
      <w:r w:rsidRPr="00ED28BA">
        <w:rPr>
          <w:rStyle w:val="TitleChar"/>
        </w:rPr>
        <w:t>dominant</w:t>
      </w:r>
      <w:r>
        <w:rPr>
          <w:rStyle w:val="TitleChar"/>
        </w:rPr>
        <w:t xml:space="preserve"> </w:t>
      </w:r>
      <w:r w:rsidRPr="00ED28BA">
        <w:rPr>
          <w:rStyle w:val="TitleChar"/>
        </w:rPr>
        <w:t>European</w:t>
      </w:r>
      <w:r>
        <w:rPr>
          <w:rStyle w:val="TitleChar"/>
        </w:rPr>
        <w:t xml:space="preserve"> </w:t>
      </w:r>
      <w:r w:rsidRPr="00ED28BA">
        <w:rPr>
          <w:rStyle w:val="TitleChar"/>
        </w:rPr>
        <w:t>nations</w:t>
      </w:r>
      <w:r>
        <w:rPr>
          <w:rStyle w:val="TitleChar"/>
        </w:rPr>
        <w:t xml:space="preserve"> </w:t>
      </w:r>
      <w:r w:rsidRPr="00ED28BA">
        <w:rPr>
          <w:rStyle w:val="TitleChar"/>
        </w:rPr>
        <w:t>and</w:t>
      </w:r>
      <w:r>
        <w:rPr>
          <w:rStyle w:val="TitleChar"/>
        </w:rPr>
        <w:t xml:space="preserve"> </w:t>
      </w:r>
      <w:r w:rsidRPr="00ED28BA">
        <w:rPr>
          <w:rStyle w:val="TitleChar"/>
        </w:rPr>
        <w:t>people</w:t>
      </w:r>
      <w:r>
        <w:rPr>
          <w:rStyle w:val="TitleChar"/>
        </w:rPr>
        <w:t xml:space="preserve"> </w:t>
      </w:r>
      <w:r w:rsidRPr="00ED28BA">
        <w:rPr>
          <w:rStyle w:val="TitleChar"/>
        </w:rPr>
        <w:t>of</w:t>
      </w:r>
      <w:r>
        <w:rPr>
          <w:rStyle w:val="TitleChar"/>
        </w:rPr>
        <w:t xml:space="preserve"> </w:t>
      </w:r>
      <w:r w:rsidRPr="00ED28BA">
        <w:rPr>
          <w:rStyle w:val="TitleChar"/>
        </w:rPr>
        <w:t>color</w:t>
      </w:r>
      <w:r>
        <w:rPr>
          <w:rStyle w:val="TitleChar"/>
        </w:rPr>
        <w:t xml:space="preserve"> </w:t>
      </w:r>
      <w:r w:rsidRPr="00ED28BA">
        <w:rPr>
          <w:rStyle w:val="TitleChar"/>
        </w:rPr>
        <w:t>in</w:t>
      </w:r>
      <w:r>
        <w:rPr>
          <w:rStyle w:val="TitleChar"/>
        </w:rPr>
        <w:t xml:space="preserve"> </w:t>
      </w:r>
      <w:r w:rsidRPr="00ED28BA">
        <w:rPr>
          <w:rStyle w:val="TitleChar"/>
        </w:rPr>
        <w:t>other</w:t>
      </w:r>
      <w:r>
        <w:rPr>
          <w:rStyle w:val="TitleChar"/>
        </w:rPr>
        <w:t xml:space="preserve"> </w:t>
      </w:r>
      <w:r w:rsidRPr="00ED28BA">
        <w:rPr>
          <w:rStyle w:val="TitleChar"/>
        </w:rPr>
        <w:t>parts</w:t>
      </w:r>
      <w:r>
        <w:rPr>
          <w:rStyle w:val="TitleChar"/>
        </w:rPr>
        <w:t xml:space="preserve"> </w:t>
      </w:r>
      <w:r w:rsidRPr="00ED28BA">
        <w:rPr>
          <w:rStyle w:val="TitleChar"/>
        </w:rPr>
        <w:t>of</w:t>
      </w:r>
      <w:r>
        <w:rPr>
          <w:rStyle w:val="TitleChar"/>
        </w:rPr>
        <w:t xml:space="preserve"> </w:t>
      </w:r>
      <w:r w:rsidRPr="00ED28BA">
        <w:rPr>
          <w:rStyle w:val="TitleChar"/>
        </w:rPr>
        <w:t>the</w:t>
      </w:r>
      <w:r>
        <w:rPr>
          <w:rStyle w:val="TitleChar"/>
        </w:rPr>
        <w:t xml:space="preserve"> </w:t>
      </w:r>
      <w:r w:rsidRPr="00ED28BA">
        <w:rPr>
          <w:rStyle w:val="TitleChar"/>
        </w:rPr>
        <w:t>globe</w:t>
      </w:r>
      <w:r w:rsidRPr="001C3F6D">
        <w:rPr>
          <w:sz w:val="16"/>
          <w:lang w:eastAsia="zh-CN"/>
        </w:rPr>
        <w:t xml:space="preserve">. Among the dominant class in Europe, </w:t>
      </w:r>
      <w:r w:rsidRPr="00ED28BA">
        <w:rPr>
          <w:rStyle w:val="TitleChar"/>
        </w:rPr>
        <w:t>it</w:t>
      </w:r>
      <w:r>
        <w:rPr>
          <w:rStyle w:val="TitleChar"/>
        </w:rPr>
        <w:t xml:space="preserve"> </w:t>
      </w:r>
      <w:r w:rsidRPr="00ED28BA">
        <w:rPr>
          <w:rStyle w:val="TitleChar"/>
        </w:rPr>
        <w:t>entailed</w:t>
      </w:r>
      <w:r>
        <w:rPr>
          <w:rStyle w:val="TitleChar"/>
        </w:rPr>
        <w:t xml:space="preserve"> </w:t>
      </w:r>
      <w:r w:rsidRPr="00ED28BA">
        <w:rPr>
          <w:rStyle w:val="TitleChar"/>
        </w:rPr>
        <w:t>a</w:t>
      </w:r>
      <w:r>
        <w:rPr>
          <w:rStyle w:val="TitleChar"/>
        </w:rPr>
        <w:t xml:space="preserve"> </w:t>
      </w:r>
      <w:r w:rsidRPr="00ED28BA">
        <w:rPr>
          <w:rStyle w:val="TitleChar"/>
        </w:rPr>
        <w:t>passionate</w:t>
      </w:r>
      <w:r>
        <w:rPr>
          <w:rStyle w:val="TitleChar"/>
        </w:rPr>
        <w:t xml:space="preserve"> </w:t>
      </w:r>
      <w:r w:rsidRPr="00ED28BA">
        <w:rPr>
          <w:rStyle w:val="TitleChar"/>
        </w:rPr>
        <w:t>drive</w:t>
      </w:r>
      <w:r>
        <w:rPr>
          <w:rStyle w:val="TitleChar"/>
        </w:rPr>
        <w:t xml:space="preserve"> </w:t>
      </w:r>
      <w:r w:rsidRPr="00ED28BA">
        <w:rPr>
          <w:rStyle w:val="TitleChar"/>
        </w:rPr>
        <w:t>to</w:t>
      </w:r>
      <w:r>
        <w:rPr>
          <w:rStyle w:val="TitleChar"/>
        </w:rPr>
        <w:t xml:space="preserve"> </w:t>
      </w:r>
      <w:r w:rsidRPr="00ED28BA">
        <w:rPr>
          <w:rStyle w:val="TitleChar"/>
        </w:rPr>
        <w:t>accumulate</w:t>
      </w:r>
      <w:r>
        <w:rPr>
          <w:rStyle w:val="TitleChar"/>
        </w:rPr>
        <w:t xml:space="preserve"> </w:t>
      </w:r>
      <w:r w:rsidRPr="00ED28BA">
        <w:rPr>
          <w:rStyle w:val="TitleChar"/>
        </w:rPr>
        <w:t>wealth</w:t>
      </w:r>
      <w:r w:rsidRPr="001C3F6D">
        <w:rPr>
          <w:sz w:val="16"/>
          <w:lang w:eastAsia="zh-CN"/>
        </w:rPr>
        <w:t xml:space="preserve">. This drive propelled dominant European nations on a path of savage destruction and brutal subjugation of other people. </w:t>
      </w:r>
      <w:r w:rsidRPr="00ED28BA">
        <w:rPr>
          <w:rStyle w:val="TitleChar"/>
        </w:rPr>
        <w:t>This</w:t>
      </w:r>
      <w:r>
        <w:rPr>
          <w:rStyle w:val="TitleChar"/>
        </w:rPr>
        <w:t xml:space="preserve"> </w:t>
      </w:r>
      <w:r w:rsidRPr="00ED28BA">
        <w:rPr>
          <w:rStyle w:val="TitleChar"/>
        </w:rPr>
        <w:t>accumulation</w:t>
      </w:r>
      <w:r>
        <w:rPr>
          <w:rStyle w:val="TitleChar"/>
        </w:rPr>
        <w:t xml:space="preserve"> </w:t>
      </w:r>
      <w:r w:rsidRPr="00ED28BA">
        <w:rPr>
          <w:rStyle w:val="TitleChar"/>
        </w:rPr>
        <w:t>drive</w:t>
      </w:r>
      <w:r>
        <w:rPr>
          <w:rStyle w:val="TitleChar"/>
        </w:rPr>
        <w:t xml:space="preserve"> </w:t>
      </w:r>
      <w:r w:rsidRPr="00ED28BA">
        <w:rPr>
          <w:rStyle w:val="TitleChar"/>
        </w:rPr>
        <w:t>was</w:t>
      </w:r>
      <w:r>
        <w:rPr>
          <w:rStyle w:val="TitleChar"/>
        </w:rPr>
        <w:t xml:space="preserve"> </w:t>
      </w:r>
      <w:r w:rsidRPr="00ED28BA">
        <w:rPr>
          <w:rStyle w:val="TitleChar"/>
        </w:rPr>
        <w:t>the</w:t>
      </w:r>
      <w:r>
        <w:rPr>
          <w:rStyle w:val="TitleChar"/>
        </w:rPr>
        <w:t xml:space="preserve"> </w:t>
      </w:r>
      <w:r w:rsidRPr="00ED28BA">
        <w:rPr>
          <w:rStyle w:val="TitleChar"/>
        </w:rPr>
        <w:t>force</w:t>
      </w:r>
      <w:r>
        <w:rPr>
          <w:rStyle w:val="TitleChar"/>
        </w:rPr>
        <w:t xml:space="preserve"> </w:t>
      </w:r>
      <w:r w:rsidRPr="00ED28BA">
        <w:rPr>
          <w:rStyle w:val="TitleChar"/>
        </w:rPr>
        <w:t>behind</w:t>
      </w:r>
      <w:r>
        <w:rPr>
          <w:rStyle w:val="TitleChar"/>
        </w:rPr>
        <w:t xml:space="preserve"> </w:t>
      </w:r>
      <w:r w:rsidRPr="00ED28BA">
        <w:rPr>
          <w:rStyle w:val="TitleChar"/>
        </w:rPr>
        <w:t>the</w:t>
      </w:r>
      <w:r>
        <w:rPr>
          <w:rStyle w:val="TitleChar"/>
        </w:rPr>
        <w:t xml:space="preserve"> </w:t>
      </w:r>
      <w:r w:rsidRPr="00ED28BA">
        <w:rPr>
          <w:rStyle w:val="TitleChar"/>
        </w:rPr>
        <w:t>Atlantic</w:t>
      </w:r>
      <w:r>
        <w:rPr>
          <w:rStyle w:val="TitleChar"/>
        </w:rPr>
        <w:t xml:space="preserve"> </w:t>
      </w:r>
      <w:r w:rsidRPr="00ED28BA">
        <w:rPr>
          <w:rStyle w:val="TitleChar"/>
        </w:rPr>
        <w:t>slave</w:t>
      </w:r>
      <w:r>
        <w:rPr>
          <w:rStyle w:val="TitleChar"/>
        </w:rPr>
        <w:t xml:space="preserve"> </w:t>
      </w:r>
      <w:r w:rsidRPr="00ED28BA">
        <w:rPr>
          <w:rStyle w:val="TitleChar"/>
        </w:rPr>
        <w:t>trade,</w:t>
      </w:r>
      <w:r>
        <w:rPr>
          <w:rStyle w:val="TitleChar"/>
        </w:rPr>
        <w:t xml:space="preserve"> </w:t>
      </w:r>
      <w:r w:rsidRPr="00ED28BA">
        <w:rPr>
          <w:rStyle w:val="TitleChar"/>
        </w:rPr>
        <w:t>the</w:t>
      </w:r>
      <w:r>
        <w:rPr>
          <w:rStyle w:val="TitleChar"/>
        </w:rPr>
        <w:t xml:space="preserve"> </w:t>
      </w:r>
      <w:r w:rsidRPr="00ED28BA">
        <w:rPr>
          <w:rStyle w:val="TitleChar"/>
        </w:rPr>
        <w:t>destruction</w:t>
      </w:r>
      <w:r>
        <w:rPr>
          <w:rStyle w:val="TitleChar"/>
        </w:rPr>
        <w:t xml:space="preserve"> </w:t>
      </w:r>
      <w:r w:rsidRPr="00ED28BA">
        <w:rPr>
          <w:rStyle w:val="TitleChar"/>
        </w:rPr>
        <w:t>of</w:t>
      </w:r>
      <w:r>
        <w:rPr>
          <w:rStyle w:val="TitleChar"/>
        </w:rPr>
        <w:t xml:space="preserve"> </w:t>
      </w:r>
      <w:r w:rsidRPr="00ED28BA">
        <w:rPr>
          <w:rStyle w:val="TitleChar"/>
        </w:rPr>
        <w:t>the</w:t>
      </w:r>
      <w:r>
        <w:rPr>
          <w:rStyle w:val="TitleChar"/>
        </w:rPr>
        <w:t xml:space="preserve"> </w:t>
      </w:r>
      <w:r w:rsidRPr="00ED28BA">
        <w:rPr>
          <w:rStyle w:val="TitleChar"/>
        </w:rPr>
        <w:t>Aztec</w:t>
      </w:r>
      <w:r>
        <w:rPr>
          <w:rStyle w:val="TitleChar"/>
        </w:rPr>
        <w:t xml:space="preserve"> </w:t>
      </w:r>
      <w:r w:rsidRPr="00ED28BA">
        <w:rPr>
          <w:rStyle w:val="TitleChar"/>
        </w:rPr>
        <w:t>and</w:t>
      </w:r>
      <w:r>
        <w:rPr>
          <w:rStyle w:val="TitleChar"/>
        </w:rPr>
        <w:t xml:space="preserve"> </w:t>
      </w:r>
      <w:r w:rsidRPr="00ED28BA">
        <w:rPr>
          <w:rStyle w:val="TitleChar"/>
        </w:rPr>
        <w:t>Mayan</w:t>
      </w:r>
      <w:r>
        <w:rPr>
          <w:rStyle w:val="TitleChar"/>
        </w:rPr>
        <w:t xml:space="preserve"> </w:t>
      </w:r>
      <w:r w:rsidRPr="00ED28BA">
        <w:rPr>
          <w:rStyle w:val="TitleChar"/>
        </w:rPr>
        <w:t>civilizations</w:t>
      </w:r>
      <w:r w:rsidRPr="001C3F6D">
        <w:rPr>
          <w:sz w:val="16"/>
          <w:lang w:eastAsia="zh-CN"/>
        </w:rPr>
        <w:t xml:space="preserve">, the reduction of the Native American population, and the establishment of the plantation system. In other words, </w:t>
      </w:r>
      <w:r w:rsidRPr="00ED28BA">
        <w:rPr>
          <w:rStyle w:val="TitleChar"/>
        </w:rPr>
        <w:t>it</w:t>
      </w:r>
      <w:r>
        <w:rPr>
          <w:rStyle w:val="TitleChar"/>
        </w:rPr>
        <w:t xml:space="preserve"> </w:t>
      </w:r>
      <w:r w:rsidRPr="00ED28BA">
        <w:rPr>
          <w:rStyle w:val="TitleChar"/>
        </w:rPr>
        <w:t>was</w:t>
      </w:r>
      <w:r>
        <w:rPr>
          <w:rStyle w:val="TitleChar"/>
        </w:rPr>
        <w:t xml:space="preserve"> </w:t>
      </w:r>
      <w:r w:rsidRPr="00ED28BA">
        <w:rPr>
          <w:rStyle w:val="TitleChar"/>
        </w:rPr>
        <w:t>not</w:t>
      </w:r>
      <w:r>
        <w:rPr>
          <w:rStyle w:val="TitleChar"/>
        </w:rPr>
        <w:t xml:space="preserve"> </w:t>
      </w:r>
      <w:r w:rsidRPr="00ED28BA">
        <w:rPr>
          <w:rStyle w:val="TitleChar"/>
        </w:rPr>
        <w:t>racism</w:t>
      </w:r>
      <w:r>
        <w:rPr>
          <w:rStyle w:val="TitleChar"/>
        </w:rPr>
        <w:t xml:space="preserve"> </w:t>
      </w:r>
      <w:r w:rsidRPr="00ED28BA">
        <w:rPr>
          <w:rStyle w:val="TitleChar"/>
        </w:rPr>
        <w:t>that</w:t>
      </w:r>
      <w:r>
        <w:rPr>
          <w:rStyle w:val="TitleChar"/>
        </w:rPr>
        <w:t xml:space="preserve"> </w:t>
      </w:r>
      <w:r w:rsidRPr="00ED28BA">
        <w:rPr>
          <w:rStyle w:val="TitleChar"/>
        </w:rPr>
        <w:t>produ</w:t>
      </w:r>
      <w:r w:rsidRPr="001C3F6D">
        <w:rPr>
          <w:sz w:val="16"/>
        </w:rPr>
        <w:t>c</w:t>
      </w:r>
      <w:r w:rsidRPr="00ED28BA">
        <w:rPr>
          <w:rStyle w:val="TitleChar"/>
        </w:rPr>
        <w:t>ed</w:t>
      </w:r>
      <w:r>
        <w:rPr>
          <w:rStyle w:val="TitleChar"/>
        </w:rPr>
        <w:t xml:space="preserve"> </w:t>
      </w:r>
      <w:r w:rsidRPr="00ED28BA">
        <w:rPr>
          <w:rStyle w:val="TitleChar"/>
        </w:rPr>
        <w:t>the</w:t>
      </w:r>
      <w:r>
        <w:rPr>
          <w:rStyle w:val="TitleChar"/>
        </w:rPr>
        <w:t xml:space="preserve"> </w:t>
      </w:r>
      <w:r w:rsidRPr="00ED28BA">
        <w:rPr>
          <w:rStyle w:val="TitleChar"/>
        </w:rPr>
        <w:t>enslavement</w:t>
      </w:r>
      <w:r>
        <w:rPr>
          <w:rStyle w:val="TitleChar"/>
        </w:rPr>
        <w:t xml:space="preserve"> </w:t>
      </w:r>
      <w:r w:rsidRPr="00ED28BA">
        <w:rPr>
          <w:rStyle w:val="TitleChar"/>
        </w:rPr>
        <w:t>of</w:t>
      </w:r>
      <w:r>
        <w:rPr>
          <w:rStyle w:val="TitleChar"/>
        </w:rPr>
        <w:t xml:space="preserve"> </w:t>
      </w:r>
      <w:r w:rsidRPr="00ED28BA">
        <w:rPr>
          <w:rStyle w:val="TitleChar"/>
        </w:rPr>
        <w:t>people</w:t>
      </w:r>
      <w:r>
        <w:rPr>
          <w:rStyle w:val="TitleChar"/>
        </w:rPr>
        <w:t xml:space="preserve"> </w:t>
      </w:r>
      <w:r w:rsidRPr="00ED28BA">
        <w:rPr>
          <w:rStyle w:val="TitleChar"/>
        </w:rPr>
        <w:t>of</w:t>
      </w:r>
      <w:r>
        <w:rPr>
          <w:rStyle w:val="TitleChar"/>
        </w:rPr>
        <w:t xml:space="preserve"> </w:t>
      </w:r>
      <w:r w:rsidRPr="00ED28BA">
        <w:rPr>
          <w:rStyle w:val="TitleChar"/>
        </w:rPr>
        <w:t>color</w:t>
      </w:r>
      <w:r w:rsidRPr="001C3F6D">
        <w:rPr>
          <w:sz w:val="16"/>
          <w:lang w:eastAsia="zh-CN"/>
        </w:rPr>
        <w:t xml:space="preserve">. </w:t>
      </w:r>
      <w:r w:rsidRPr="00ED28BA">
        <w:rPr>
          <w:rStyle w:val="TitleChar"/>
        </w:rPr>
        <w:t>It</w:t>
      </w:r>
      <w:r>
        <w:rPr>
          <w:rStyle w:val="TitleChar"/>
        </w:rPr>
        <w:t xml:space="preserve"> </w:t>
      </w:r>
      <w:r w:rsidRPr="00ED28BA">
        <w:rPr>
          <w:rStyle w:val="TitleChar"/>
        </w:rPr>
        <w:t>was</w:t>
      </w:r>
      <w:r>
        <w:rPr>
          <w:rStyle w:val="TitleChar"/>
        </w:rPr>
        <w:t xml:space="preserve"> </w:t>
      </w:r>
      <w:r w:rsidRPr="00ED28BA">
        <w:rPr>
          <w:rStyle w:val="TitleChar"/>
        </w:rPr>
        <w:t>the</w:t>
      </w:r>
      <w:r>
        <w:rPr>
          <w:rStyle w:val="TitleChar"/>
        </w:rPr>
        <w:t xml:space="preserve"> </w:t>
      </w:r>
      <w:r w:rsidRPr="00ED28BA">
        <w:rPr>
          <w:rStyle w:val="TitleChar"/>
        </w:rPr>
        <w:t>accumulation</w:t>
      </w:r>
      <w:r>
        <w:rPr>
          <w:rStyle w:val="TitleChar"/>
        </w:rPr>
        <w:t xml:space="preserve"> </w:t>
      </w:r>
      <w:r w:rsidRPr="00ED28BA">
        <w:rPr>
          <w:rStyle w:val="TitleChar"/>
        </w:rPr>
        <w:t>drive</w:t>
      </w:r>
      <w:r>
        <w:rPr>
          <w:rStyle w:val="TitleChar"/>
        </w:rPr>
        <w:t xml:space="preserve"> </w:t>
      </w:r>
      <w:r w:rsidRPr="00ED28BA">
        <w:rPr>
          <w:rStyle w:val="TitleChar"/>
        </w:rPr>
        <w:t>that</w:t>
      </w:r>
      <w:r>
        <w:rPr>
          <w:rStyle w:val="TitleChar"/>
        </w:rPr>
        <w:t xml:space="preserve"> </w:t>
      </w:r>
      <w:r w:rsidRPr="00ED28BA">
        <w:rPr>
          <w:rStyle w:val="TitleChar"/>
        </w:rPr>
        <w:t>led</w:t>
      </w:r>
      <w:r>
        <w:rPr>
          <w:rStyle w:val="TitleChar"/>
        </w:rPr>
        <w:t xml:space="preserve"> </w:t>
      </w:r>
      <w:r w:rsidRPr="00ED28BA">
        <w:rPr>
          <w:rStyle w:val="TitleChar"/>
        </w:rPr>
        <w:t>to</w:t>
      </w:r>
      <w:r>
        <w:rPr>
          <w:rStyle w:val="TitleChar"/>
        </w:rPr>
        <w:t xml:space="preserve"> </w:t>
      </w:r>
      <w:r w:rsidRPr="00ED28BA">
        <w:rPr>
          <w:rStyle w:val="TitleChar"/>
        </w:rPr>
        <w:t>the</w:t>
      </w:r>
      <w:r>
        <w:rPr>
          <w:rStyle w:val="TitleChar"/>
        </w:rPr>
        <w:t xml:space="preserve"> </w:t>
      </w:r>
      <w:r w:rsidRPr="00ED28BA">
        <w:rPr>
          <w:rStyle w:val="TitleChar"/>
        </w:rPr>
        <w:t>enslavement</w:t>
      </w:r>
      <w:r>
        <w:rPr>
          <w:rStyle w:val="TitleChar"/>
        </w:rPr>
        <w:t xml:space="preserve"> </w:t>
      </w:r>
      <w:r w:rsidRPr="00ED28BA">
        <w:rPr>
          <w:rStyle w:val="TitleChar"/>
        </w:rPr>
        <w:t>that</w:t>
      </w:r>
      <w:r>
        <w:rPr>
          <w:rStyle w:val="TitleChar"/>
        </w:rPr>
        <w:t xml:space="preserve"> </w:t>
      </w:r>
      <w:r w:rsidRPr="00ED28BA">
        <w:rPr>
          <w:rStyle w:val="TitleChar"/>
        </w:rPr>
        <w:t>produced</w:t>
      </w:r>
      <w:r>
        <w:rPr>
          <w:rStyle w:val="TitleChar"/>
        </w:rPr>
        <w:t xml:space="preserve"> </w:t>
      </w:r>
      <w:r w:rsidRPr="00ED28BA">
        <w:rPr>
          <w:rStyle w:val="TitleChar"/>
        </w:rPr>
        <w:t>the</w:t>
      </w:r>
      <w:r>
        <w:rPr>
          <w:rStyle w:val="TitleChar"/>
        </w:rPr>
        <w:t xml:space="preserve"> </w:t>
      </w:r>
      <w:r w:rsidRPr="00ED28BA">
        <w:rPr>
          <w:rStyle w:val="TitleChar"/>
        </w:rPr>
        <w:t>racism—the</w:t>
      </w:r>
      <w:r>
        <w:rPr>
          <w:rStyle w:val="TitleChar"/>
        </w:rPr>
        <w:t xml:space="preserve"> </w:t>
      </w:r>
      <w:r w:rsidRPr="00ED28BA">
        <w:rPr>
          <w:rStyle w:val="TitleChar"/>
        </w:rPr>
        <w:t>notion</w:t>
      </w:r>
      <w:r>
        <w:rPr>
          <w:rStyle w:val="TitleChar"/>
        </w:rPr>
        <w:t xml:space="preserve"> </w:t>
      </w:r>
      <w:r w:rsidRPr="00ED28BA">
        <w:rPr>
          <w:rStyle w:val="TitleChar"/>
        </w:rPr>
        <w:t>that</w:t>
      </w:r>
      <w:r>
        <w:rPr>
          <w:rStyle w:val="TitleChar"/>
        </w:rPr>
        <w:t xml:space="preserve"> </w:t>
      </w:r>
      <w:r w:rsidRPr="00ED28BA">
        <w:rPr>
          <w:rStyle w:val="TitleChar"/>
        </w:rPr>
        <w:t>people</w:t>
      </w:r>
      <w:r>
        <w:rPr>
          <w:rStyle w:val="TitleChar"/>
        </w:rPr>
        <w:t xml:space="preserve"> </w:t>
      </w:r>
      <w:r w:rsidRPr="00ED28BA">
        <w:rPr>
          <w:rStyle w:val="TitleChar"/>
        </w:rPr>
        <w:t>of</w:t>
      </w:r>
      <w:r>
        <w:rPr>
          <w:rStyle w:val="TitleChar"/>
        </w:rPr>
        <w:t xml:space="preserve"> </w:t>
      </w:r>
      <w:r w:rsidRPr="00ED28BA">
        <w:rPr>
          <w:rStyle w:val="TitleChar"/>
        </w:rPr>
        <w:t>color</w:t>
      </w:r>
      <w:r>
        <w:rPr>
          <w:rStyle w:val="TitleChar"/>
        </w:rPr>
        <w:t xml:space="preserve"> </w:t>
      </w:r>
      <w:r w:rsidRPr="00ED28BA">
        <w:rPr>
          <w:rStyle w:val="TitleChar"/>
        </w:rPr>
        <w:t>constitute</w:t>
      </w:r>
      <w:r>
        <w:rPr>
          <w:rStyle w:val="TitleChar"/>
        </w:rPr>
        <w:t xml:space="preserve"> </w:t>
      </w:r>
      <w:r w:rsidRPr="00ED28BA">
        <w:rPr>
          <w:rStyle w:val="TitleChar"/>
        </w:rPr>
        <w:t>a</w:t>
      </w:r>
      <w:r>
        <w:rPr>
          <w:rStyle w:val="TitleChar"/>
        </w:rPr>
        <w:t xml:space="preserve"> </w:t>
      </w:r>
      <w:r w:rsidRPr="00ED28BA">
        <w:rPr>
          <w:rStyle w:val="TitleChar"/>
        </w:rPr>
        <w:t>subspecies</w:t>
      </w:r>
      <w:r>
        <w:rPr>
          <w:rStyle w:val="TitleChar"/>
        </w:rPr>
        <w:t xml:space="preserve"> </w:t>
      </w:r>
      <w:r w:rsidRPr="00ED28BA">
        <w:rPr>
          <w:rStyle w:val="TitleChar"/>
        </w:rPr>
        <w:t>of</w:t>
      </w:r>
      <w:r>
        <w:rPr>
          <w:rStyle w:val="TitleChar"/>
        </w:rPr>
        <w:t xml:space="preserve"> </w:t>
      </w:r>
      <w:r w:rsidRPr="00ED28BA">
        <w:rPr>
          <w:rStyle w:val="TitleChar"/>
        </w:rPr>
        <w:t>humanity</w:t>
      </w:r>
      <w:r>
        <w:rPr>
          <w:rStyle w:val="TitleChar"/>
        </w:rPr>
        <w:t xml:space="preserve"> </w:t>
      </w:r>
      <w:r w:rsidRPr="00ED28BA">
        <w:rPr>
          <w:rStyle w:val="TitleChar"/>
        </w:rPr>
        <w:t>or</w:t>
      </w:r>
      <w:r>
        <w:rPr>
          <w:rStyle w:val="TitleChar"/>
        </w:rPr>
        <w:t xml:space="preserve"> </w:t>
      </w:r>
      <w:r w:rsidRPr="00ED28BA">
        <w:rPr>
          <w:rStyle w:val="TitleChar"/>
        </w:rPr>
        <w:t>a</w:t>
      </w:r>
      <w:r>
        <w:rPr>
          <w:rStyle w:val="TitleChar"/>
        </w:rPr>
        <w:t xml:space="preserve"> </w:t>
      </w:r>
      <w:r w:rsidRPr="00ED28BA">
        <w:rPr>
          <w:rStyle w:val="TitleChar"/>
        </w:rPr>
        <w:t>species</w:t>
      </w:r>
      <w:r>
        <w:rPr>
          <w:rStyle w:val="TitleChar"/>
        </w:rPr>
        <w:t xml:space="preserve"> </w:t>
      </w:r>
      <w:r w:rsidRPr="00ED28BA">
        <w:rPr>
          <w:rStyle w:val="TitleChar"/>
        </w:rPr>
        <w:t>below</w:t>
      </w:r>
      <w:r>
        <w:rPr>
          <w:rStyle w:val="TitleChar"/>
        </w:rPr>
        <w:t xml:space="preserve"> </w:t>
      </w:r>
      <w:r w:rsidRPr="00ED28BA">
        <w:rPr>
          <w:rStyle w:val="TitleChar"/>
        </w:rPr>
        <w:t>humankind</w:t>
      </w:r>
      <w:r w:rsidRPr="001C3F6D">
        <w:rPr>
          <w:sz w:val="16"/>
          <w:lang w:eastAsia="zh-CN"/>
        </w:rPr>
        <w:t>.</w:t>
      </w:r>
    </w:p>
    <w:p w:rsidR="0045377E" w:rsidRDefault="0045377E" w:rsidP="0045377E">
      <w:pPr>
        <w:pStyle w:val="Heading3"/>
      </w:pPr>
      <w:r>
        <w:lastRenderedPageBreak/>
        <w:t>Generic</w:t>
      </w:r>
    </w:p>
    <w:p w:rsidR="0045377E" w:rsidRDefault="0045377E" w:rsidP="0045377E">
      <w:pPr>
        <w:pStyle w:val="Heading4"/>
      </w:pPr>
      <w:r>
        <w:t>Capitalism causes people to be one minded</w:t>
      </w:r>
    </w:p>
    <w:p w:rsidR="0045377E" w:rsidRPr="003C4D06" w:rsidRDefault="0045377E" w:rsidP="0045377E">
      <w:pPr>
        <w:rPr>
          <w:rStyle w:val="Style13ptBold"/>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pgs 114-115, 2009//MG</w:t>
      </w:r>
      <w:r w:rsidRPr="003C4D06">
        <w:rPr>
          <w:rStyle w:val="Style13ptBold"/>
          <w:b w:val="0"/>
          <w:sz w:val="16"/>
          <w:szCs w:val="16"/>
        </w:rPr>
        <w:t>)</w:t>
      </w:r>
    </w:p>
    <w:p w:rsidR="0045377E" w:rsidRDefault="0045377E" w:rsidP="0045377E">
      <w:pPr>
        <w:rPr>
          <w:sz w:val="16"/>
        </w:rPr>
      </w:pPr>
      <w:r w:rsidRPr="003C4D06">
        <w:rPr>
          <w:sz w:val="16"/>
        </w:rPr>
        <w:t xml:space="preserve">Outside of these political and economic crises, </w:t>
      </w:r>
      <w:r w:rsidRPr="003C4D06">
        <w:rPr>
          <w:rStyle w:val="StyleUnderline"/>
        </w:rPr>
        <w:t>everything under capitalism has a certain, at times hidden, at times transparent, class-based, racialized and gendered logic of inevitability and insurmountability, prompted in part by the success of the state apparatuses in interpellating subjects-this is how things are or even should be, and there's nothing we can or even should do</w:t>
      </w:r>
      <w:r w:rsidRPr="003C4D06">
        <w:rPr>
          <w:sz w:val="16"/>
        </w:rPr>
        <w:t xml:space="preserve"> (see chapter 2 of this volume). 2 The ruling class's success at keeping Marxism off the agenda, most notably in the United States, and significantly in the United Kingdom since Thatcherism and its aftermath (see Cole, 2008g) is not logical (indeed, given that Marxism is in the interests of the working class, it is, in fact, illogical). However, as Stuart Hall (1978) once remarked, </w:t>
      </w:r>
      <w:r w:rsidRPr="003C4D06">
        <w:rPr>
          <w:rStyle w:val="StyleUnderline"/>
        </w:rPr>
        <w:t>ideologies don't work by logic-they have logics of their own</w:t>
      </w:r>
      <w:r w:rsidRPr="003C4D06">
        <w:rPr>
          <w:sz w:val="16"/>
        </w:rPr>
        <w:t xml:space="preserve">. Thus: </w:t>
      </w:r>
      <w:r w:rsidRPr="003C4D06">
        <w:rPr>
          <w:rStyle w:val="StyleUnderline"/>
        </w:rPr>
        <w:t>we act and respond to ideology as if we were the originators of the ideas and values within it</w:t>
      </w:r>
      <w:r w:rsidRPr="003C4D06">
        <w:rPr>
          <w:sz w:val="16"/>
        </w:rPr>
        <w:t xml:space="preserve">. In other words, when The Sun or The Daily Mail 3 speaks of what 'the public' 'wants', 'needs', 'is fed up with', 'has had enough of' this strikes a chord with all the other organs of ruling-class ideology-the rest of the media, the various apparatuses of the state. Because </w:t>
      </w:r>
      <w:r w:rsidRPr="003C4D06">
        <w:rPr>
          <w:rStyle w:val="StyleUnderline"/>
        </w:rPr>
        <w:t>we are largely trapped with one view of the world</w:t>
      </w:r>
      <w:r w:rsidRPr="003C4D06">
        <w:rPr>
          <w:sz w:val="16"/>
        </w:rPr>
        <w:t xml:space="preserve"> ... -</w:t>
      </w:r>
      <w:r w:rsidRPr="003C4D06">
        <w:rPr>
          <w:rStyle w:val="StyleUnderline"/>
        </w:rPr>
        <w:t>it all makes sense to us</w:t>
      </w:r>
      <w:r w:rsidRPr="003C4D06">
        <w:rPr>
          <w:sz w:val="16"/>
        </w:rPr>
        <w:t xml:space="preserve">. (Cole, 1986b, p. 131) </w:t>
      </w:r>
      <w:r w:rsidRPr="003C4D06">
        <w:rPr>
          <w:rStyle w:val="StyleUnderline"/>
        </w:rPr>
        <w:t>It is the role of Marxism and Marxists to transcend these ruling class interpellations, to provide an alternative vision, an insistence that another world is possible</w:t>
      </w:r>
      <w:r w:rsidRPr="003C4D06">
        <w:rPr>
          <w:sz w:val="16"/>
        </w:rPr>
        <w:t>. I will now address some of the common objections to Marxism, themselves by and large the result of successful interpellation, and attempt to respond to them.</w:t>
      </w:r>
    </w:p>
    <w:p w:rsidR="0045377E" w:rsidRPr="00B11B2A" w:rsidRDefault="0045377E" w:rsidP="0045377E">
      <w:pPr>
        <w:pStyle w:val="Heading4"/>
        <w:rPr>
          <w:rStyle w:val="Style13ptBold"/>
          <w:b/>
        </w:rPr>
      </w:pPr>
      <w:r>
        <w:rPr>
          <w:rStyle w:val="Style13ptBold"/>
          <w:b/>
        </w:rPr>
        <w:t>Humans are selfish (LINK TO ANTHRO)</w:t>
      </w:r>
    </w:p>
    <w:p w:rsidR="0045377E" w:rsidRPr="00B11B2A" w:rsidRDefault="0045377E" w:rsidP="0045377E">
      <w:pPr>
        <w:rPr>
          <w:b/>
          <w:bCs/>
          <w:sz w:val="26"/>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 116, 2009//MG</w:t>
      </w:r>
      <w:r w:rsidRPr="003C4D06">
        <w:rPr>
          <w:rStyle w:val="Style13ptBold"/>
          <w:b w:val="0"/>
          <w:sz w:val="16"/>
          <w:szCs w:val="16"/>
        </w:rPr>
        <w:t>)</w:t>
      </w:r>
    </w:p>
    <w:p w:rsidR="0045377E" w:rsidRDefault="0045377E" w:rsidP="0045377E">
      <w:pPr>
        <w:rPr>
          <w:rStyle w:val="StyleUnderline"/>
        </w:rPr>
      </w:pPr>
      <w:r w:rsidRPr="00B11B2A">
        <w:rPr>
          <w:rStyle w:val="StyleUnderline"/>
        </w:rPr>
        <w:t>For Marxists, there is no such thing as 'human nature'. Marxists believe that our individual natures are not ahistorical givens, but products of the circumstances into which we are socialized, and of the society or societies in which we live or have lived</w:t>
      </w:r>
      <w:r w:rsidRPr="00B11B2A">
        <w:rPr>
          <w:sz w:val="16"/>
        </w:rPr>
        <w:t xml:space="preserve"> (including crucially the social class position we occupy therein). While it is true that babies and infants, for example, may act selfishly in order to survive, </w:t>
      </w:r>
      <w:r w:rsidRPr="00B11B2A">
        <w:rPr>
          <w:rStyle w:val="StyleUnderline"/>
        </w:rPr>
        <w:t>as human beings grow up they are strongly influenced by the norms and values that are predominant in the society in which they live</w:t>
      </w:r>
      <w:r w:rsidRPr="00B11B2A">
        <w:rPr>
          <w:sz w:val="16"/>
        </w:rPr>
        <w:t xml:space="preserve">. Thus in societies which encourage selfishness, greed and competitiveness (Thatcherism is a perfect example) </w:t>
      </w:r>
      <w:r w:rsidRPr="00B11B2A">
        <w:rPr>
          <w:rStyle w:val="StyleUnderline"/>
        </w:rPr>
        <w:t>people will tend to act in self-centered ways, whereas in societies which discourage these values and promote communal values</w:t>
      </w:r>
      <w:r w:rsidRPr="00B11B2A">
        <w:rPr>
          <w:sz w:val="16"/>
        </w:rPr>
        <w:t xml:space="preserve"> (Cuba is a good example) p</w:t>
      </w:r>
      <w:r w:rsidRPr="00B11B2A">
        <w:rPr>
          <w:rStyle w:val="StyleUnderline"/>
        </w:rPr>
        <w:t>eople will tend to act in ways that consider the collective as well as their own selves, the international, as well as the national and local</w:t>
      </w:r>
      <w:r w:rsidRPr="00B11B2A">
        <w:rPr>
          <w:sz w:val="16"/>
        </w:rPr>
        <w:t>.6 As Marx (1845) put it, '</w:t>
      </w:r>
      <w:r w:rsidRPr="00B11B2A">
        <w:rPr>
          <w:rStyle w:val="StyleUnderline"/>
        </w:rPr>
        <w:t>[l]ife is not determined by consciousness, but consciousness by life'</w:t>
      </w:r>
      <w:r w:rsidRPr="00B11B2A">
        <w:rPr>
          <w:sz w:val="16"/>
        </w:rPr>
        <w:t xml:space="preserve">. Unlike animals, </w:t>
      </w:r>
      <w:r w:rsidRPr="00B11B2A">
        <w:rPr>
          <w:rStyle w:val="StyleUnderline"/>
        </w:rPr>
        <w:t>we have the ability to choose our actions, and change the way we live, and the way we respond to others</w:t>
      </w:r>
      <w:r w:rsidRPr="00B11B2A">
        <w:rPr>
          <w:sz w:val="16"/>
        </w:rPr>
        <w:t>. Hence</w:t>
      </w:r>
      <w:r w:rsidRPr="00B11B2A">
        <w:rPr>
          <w:rStyle w:val="StyleUnderline"/>
        </w:rPr>
        <w:t xml:space="preserve">, in capitalist society, the working class is capable of transcending false consciousness and becoming, 'class for itself' </w:t>
      </w:r>
      <w:r w:rsidRPr="00B11B2A">
        <w:rPr>
          <w:sz w:val="16"/>
        </w:rPr>
        <w:t xml:space="preserve">(Marx, 1847 [1995]), as well as 'a class in itself' (Bukharin, 1922 cited in Mandel, 1970 [2008]), that is to say, </w:t>
      </w:r>
      <w:r w:rsidRPr="00B11B2A">
        <w:rPr>
          <w:rStyle w:val="StyleUnderline"/>
        </w:rPr>
        <w:t>pursuing interests which can ultimately lead to a just society</w:t>
      </w:r>
      <w:r w:rsidRPr="00B11B2A">
        <w:rPr>
          <w:sz w:val="16"/>
        </w:rPr>
        <w:t xml:space="preserve">. Socialism does not require as a precondition that we are all altruistic and selfless; rather, as Bowles and Gintis (1976, p. 267) argue, </w:t>
      </w:r>
      <w:r w:rsidRPr="00B11B2A">
        <w:rPr>
          <w:rStyle w:val="StyleUnderline"/>
        </w:rPr>
        <w:t>the social and economic conditions of socialism will facilitate the development of such human capacities</w:t>
      </w:r>
      <w:r>
        <w:rPr>
          <w:rStyle w:val="StyleUnderline"/>
        </w:rPr>
        <w:t>.</w:t>
      </w:r>
    </w:p>
    <w:p w:rsidR="00160B13" w:rsidRDefault="00160B13" w:rsidP="00160B13">
      <w:pPr>
        <w:pStyle w:val="Heading1"/>
      </w:pPr>
      <w:r>
        <w:lastRenderedPageBreak/>
        <w:t>Alternative</w:t>
      </w:r>
    </w:p>
    <w:p w:rsidR="00160B13" w:rsidRPr="00A53F19" w:rsidRDefault="009A3104" w:rsidP="009A3104">
      <w:pPr>
        <w:pStyle w:val="Heading2"/>
      </w:pPr>
      <w:r>
        <w:lastRenderedPageBreak/>
        <w:t>Alt solves</w:t>
      </w:r>
    </w:p>
    <w:p w:rsidR="0045377E" w:rsidRPr="0045377E" w:rsidRDefault="0045377E" w:rsidP="0045377E">
      <w:pPr>
        <w:pStyle w:val="Heading3"/>
      </w:pPr>
      <w:r>
        <w:lastRenderedPageBreak/>
        <w:t>Generic</w:t>
      </w:r>
    </w:p>
    <w:p w:rsidR="0045377E" w:rsidRDefault="0045377E" w:rsidP="0045377E">
      <w:pPr>
        <w:pStyle w:val="Heading4"/>
        <w:rPr>
          <w:rStyle w:val="Style13ptBold"/>
        </w:rPr>
      </w:pPr>
      <w:r>
        <w:rPr>
          <w:rStyle w:val="Style13ptBold"/>
          <w:b/>
        </w:rPr>
        <w:t>Alt solves - In a socialistic state, jobs could be done way more efficiently than under a capitalistic one</w:t>
      </w:r>
    </w:p>
    <w:p w:rsidR="0045377E" w:rsidRPr="00FB0C68" w:rsidRDefault="0045377E" w:rsidP="0045377E">
      <w:pPr>
        <w:rPr>
          <w:b/>
          <w:bCs/>
          <w:sz w:val="26"/>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 119, 2009//MG</w:t>
      </w:r>
      <w:r w:rsidRPr="003C4D06">
        <w:rPr>
          <w:rStyle w:val="Style13ptBold"/>
          <w:b w:val="0"/>
          <w:sz w:val="16"/>
          <w:szCs w:val="16"/>
        </w:rPr>
        <w:t>)</w:t>
      </w:r>
    </w:p>
    <w:p w:rsidR="0045377E" w:rsidRDefault="0045377E" w:rsidP="0045377E">
      <w:pPr>
        <w:rPr>
          <w:sz w:val="16"/>
        </w:rPr>
      </w:pPr>
      <w:r w:rsidRPr="002B4AA8">
        <w:rPr>
          <w:rStyle w:val="StyleUnderline"/>
        </w:rPr>
        <w:t>Someone Has to Do the Drudge Jobs</w:t>
      </w:r>
      <w:r w:rsidRPr="00FB0C68">
        <w:rPr>
          <w:sz w:val="16"/>
        </w:rPr>
        <w:t xml:space="preserve">, and How Could that Be Sorted Out in a Socialist World. </w:t>
      </w:r>
      <w:r w:rsidRPr="002B4AA8">
        <w:rPr>
          <w:rStyle w:val="StyleUnderline"/>
        </w:rPr>
        <w:t>Technology already has the potential to eliminate most of the most boring and/or unpleasant jobs</w:t>
      </w:r>
      <w:r w:rsidRPr="00FB0C68">
        <w:rPr>
          <w:sz w:val="16"/>
        </w:rPr>
        <w:t xml:space="preserve">. Some of those that remain could be done on a voluntary rota basis, so that no one would have to do drudge jobs for longer than a very brief period (utopian socialist Charles Fourier had a similar idea-see Cole, 2008d, pp. 17-20). </w:t>
      </w:r>
      <w:r w:rsidRPr="00FB0C68">
        <w:rPr>
          <w:rStyle w:val="StyleUnderline"/>
        </w:rPr>
        <w:t>Voluntary work under capitalism in the public sector abounds, and there is every reason to assume that such work would flourish much more under socialism</w:t>
      </w:r>
      <w:r w:rsidRPr="00FB0C68">
        <w:rPr>
          <w:sz w:val="16"/>
        </w:rPr>
        <w:t>.</w:t>
      </w:r>
    </w:p>
    <w:p w:rsidR="0045377E" w:rsidRDefault="0045377E" w:rsidP="0045377E">
      <w:pPr>
        <w:pStyle w:val="Heading4"/>
        <w:rPr>
          <w:rStyle w:val="Style13ptBold"/>
        </w:rPr>
      </w:pPr>
      <w:r>
        <w:rPr>
          <w:rStyle w:val="Style13ptBold"/>
          <w:b/>
        </w:rPr>
        <w:t>Alt solves – Socialism creates equality</w:t>
      </w:r>
    </w:p>
    <w:p w:rsidR="0045377E" w:rsidRPr="00A428CA" w:rsidRDefault="0045377E" w:rsidP="0045377E">
      <w:pPr>
        <w:rPr>
          <w:rStyle w:val="StyleUnderline"/>
          <w:bCs w:val="0"/>
          <w:sz w:val="26"/>
          <w:u w:val="none"/>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 119, 2009//MG</w:t>
      </w:r>
      <w:r w:rsidRPr="003C4D06">
        <w:rPr>
          <w:rStyle w:val="Style13ptBold"/>
          <w:b w:val="0"/>
          <w:sz w:val="16"/>
          <w:szCs w:val="16"/>
        </w:rPr>
        <w:t>)</w:t>
      </w:r>
    </w:p>
    <w:p w:rsidR="0045377E" w:rsidRPr="00A428CA" w:rsidRDefault="0045377E" w:rsidP="0045377E">
      <w:pPr>
        <w:rPr>
          <w:sz w:val="16"/>
        </w:rPr>
      </w:pPr>
      <w:r w:rsidRPr="00FB0C68">
        <w:rPr>
          <w:rStyle w:val="StyleUnderline"/>
        </w:rPr>
        <w:t>World socialism will only lower the standard of life for the Ruling Classes. There will not, for sure, be the massive disparities of wealth apparent in our present capitalist world. There will, of course, be no billionaires and no need for a (parasitic) monarchy</w:t>
      </w:r>
      <w:r w:rsidRPr="00A428CA">
        <w:rPr>
          <w:sz w:val="16"/>
        </w:rPr>
        <w:t xml:space="preserve">. </w:t>
      </w:r>
      <w:r w:rsidRPr="00FB0C68">
        <w:rPr>
          <w:rStyle w:val="StyleUnderline"/>
        </w:rPr>
        <w:t>If the wealth of the world is shared, then there will be a good standard of life for all, since all reasonable needs will be met, including enough food</w:t>
      </w:r>
      <w:r w:rsidRPr="00A428CA">
        <w:rPr>
          <w:sz w:val="16"/>
        </w:rPr>
        <w:t xml:space="preserve"> (as noted above by Molyneux (2008, p. 13) enough already exists). To paraphrase Marx, 1875, </w:t>
      </w:r>
      <w:r w:rsidRPr="00A428CA">
        <w:rPr>
          <w:rStyle w:val="StyleUnderline"/>
        </w:rPr>
        <w:t>the principle will be from each according to his or her ability, to each according to his or her needs</w:t>
      </w:r>
      <w:r w:rsidRPr="00A428CA">
        <w:rPr>
          <w:sz w:val="16"/>
        </w:rPr>
        <w:t>.</w:t>
      </w:r>
    </w:p>
    <w:p w:rsidR="0045377E" w:rsidRDefault="0045377E" w:rsidP="0045377E">
      <w:pPr>
        <w:pStyle w:val="Heading4"/>
        <w:rPr>
          <w:rStyle w:val="Style13ptBold"/>
        </w:rPr>
      </w:pPr>
      <w:r>
        <w:rPr>
          <w:rStyle w:val="Style13ptBold"/>
          <w:b/>
        </w:rPr>
        <w:t>Not having a social revolution will involve violence and death on a massive scale</w:t>
      </w:r>
    </w:p>
    <w:p w:rsidR="0045377E" w:rsidRPr="00A428CA" w:rsidRDefault="0045377E" w:rsidP="0045377E">
      <w:pPr>
        <w:rPr>
          <w:b/>
          <w:bCs/>
          <w:sz w:val="26"/>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 120, 2009//MG</w:t>
      </w:r>
      <w:r w:rsidRPr="003C4D06">
        <w:rPr>
          <w:rStyle w:val="Style13ptBold"/>
          <w:b w:val="0"/>
          <w:sz w:val="16"/>
          <w:szCs w:val="16"/>
        </w:rPr>
        <w:t>)</w:t>
      </w:r>
    </w:p>
    <w:p w:rsidR="0045377E" w:rsidRPr="00A428CA" w:rsidRDefault="0045377E" w:rsidP="0045377E">
      <w:pPr>
        <w:rPr>
          <w:sz w:val="16"/>
        </w:rPr>
      </w:pPr>
      <w:r w:rsidRPr="00A428CA">
        <w:rPr>
          <w:sz w:val="16"/>
        </w:rPr>
        <w:t xml:space="preserve">It is, in fact, capitalism that has created and continues to promote death and violence and terror on a global scale. </w:t>
      </w:r>
      <w:r w:rsidRPr="00A428CA">
        <w:rPr>
          <w:rStyle w:val="StyleUnderline"/>
        </w:rPr>
        <w:t>Inequalities in wealth and quality of life cause death and disease in capitalist countries themselves, and the capitalist west's underdevelopment of most of the rest of the world and the aforementioned massive disparity in wealth and health has dire consequences</w:t>
      </w:r>
      <w:r w:rsidRPr="00A428CA">
        <w:rPr>
          <w:sz w:val="16"/>
        </w:rPr>
        <w:t xml:space="preserve"> (Hill and Kumar, 2009; Hill and Rosskam, 2009). In addition, </w:t>
      </w:r>
      <w:r w:rsidRPr="00A428CA">
        <w:rPr>
          <w:rStyle w:val="StyleUnderline"/>
        </w:rPr>
        <w:t>imperialist conquest historically and contemporaneously unleashes death, terror and destruction on a colossal scale. Stalinism, and other atrocities, committed in the name of, but not in the spirit of socialism, also shares this guilt</w:t>
      </w:r>
      <w:r w:rsidRPr="00A428CA">
        <w:rPr>
          <w:sz w:val="16"/>
        </w:rPr>
        <w:t xml:space="preserve">, but as argued above, </w:t>
      </w:r>
      <w:r w:rsidRPr="00A428CA">
        <w:rPr>
          <w:rStyle w:val="StyleUnderline"/>
        </w:rPr>
        <w:t>there is no inherent reason why the historical perversities of Stalinism need to be repeated. As for the violence entailed in future social revolution is concerned, this is, of course, an unknown</w:t>
      </w:r>
      <w:r w:rsidRPr="00A428CA">
        <w:rPr>
          <w:sz w:val="16"/>
        </w:rPr>
        <w:t xml:space="preserve">. However, as argued in Cole, 2008d, pp. 78-79, </w:t>
      </w:r>
      <w:r w:rsidRPr="00A428CA">
        <w:rPr>
          <w:rStyle w:val="StyleUnderline"/>
        </w:rPr>
        <w:t>socialism is a majoritarian process not an imposed event which is not dependent on violence</w:t>
      </w:r>
      <w:r w:rsidRPr="00A428CA">
        <w:rPr>
          <w:sz w:val="16"/>
        </w:rPr>
        <w:t xml:space="preserve">. It is, of course, </w:t>
      </w:r>
      <w:r w:rsidRPr="00A428CA">
        <w:rPr>
          <w:rStyle w:val="Emphasis"/>
        </w:rPr>
        <w:t>inconceivable that a world social revolution would involve no violence, not least because of the resistance of the dominant capitalist class</w:t>
      </w:r>
      <w:r w:rsidRPr="00A428CA">
        <w:rPr>
          <w:sz w:val="16"/>
        </w:rPr>
        <w:t xml:space="preserve">. However, </w:t>
      </w:r>
      <w:r w:rsidRPr="00A428CA">
        <w:rPr>
          <w:rStyle w:val="StyleUnderline"/>
        </w:rPr>
        <w:t>there are no reasons for violence to be a strategic weapon. Anyone who has ever attended a mass socialist gathering</w:t>
      </w:r>
      <w:r w:rsidRPr="00A428CA">
        <w:rPr>
          <w:sz w:val="16"/>
        </w:rPr>
        <w:t xml:space="preserve">, e.g., Marxism 2008 in Britain (http://www.marxismfestival.org.uk/), </w:t>
      </w:r>
      <w:r w:rsidRPr="00A428CA">
        <w:rPr>
          <w:rStyle w:val="StyleUnderline"/>
        </w:rPr>
        <w:t>can attest to the fact that violence is not, in any way, an organizing tool of the socialist movement</w:t>
      </w:r>
      <w:r w:rsidRPr="00A428CA">
        <w:rPr>
          <w:sz w:val="16"/>
        </w:rPr>
        <w:t xml:space="preserve">. </w:t>
      </w:r>
      <w:r w:rsidRPr="00A428CA">
        <w:rPr>
          <w:rStyle w:val="StyleUnderline"/>
        </w:rPr>
        <w:t>Mass violence is the province of world capitalism</w:t>
      </w:r>
      <w:r w:rsidRPr="00A428CA">
        <w:rPr>
          <w:sz w:val="16"/>
        </w:rPr>
        <w:t xml:space="preserve">. Moreover, </w:t>
      </w:r>
      <w:r w:rsidRPr="00A428CA">
        <w:rPr>
          <w:rStyle w:val="StyleUnderline"/>
        </w:rPr>
        <w:t>Marxists oppose terrorism unreservedly</w:t>
      </w:r>
      <w:r w:rsidRPr="00A428CA">
        <w:rPr>
          <w:sz w:val="16"/>
        </w:rPr>
        <w:t xml:space="preserve">. </w:t>
      </w:r>
      <w:r w:rsidRPr="00A428CA">
        <w:rPr>
          <w:rStyle w:val="StyleUnderline"/>
        </w:rPr>
        <w:t>Terrorism is reactionary, in that it diverts attention away from the class struggle</w:t>
      </w:r>
      <w:r w:rsidRPr="00A428CA">
        <w:rPr>
          <w:sz w:val="16"/>
        </w:rPr>
        <w:t xml:space="preserve">. It militates against what Leon Trotsky has described as self-organization and self-education. Trotsky favored a different resolution to the revenge desired by many who subscribe to terrorism. As he put it: </w:t>
      </w:r>
      <w:r w:rsidRPr="00A428CA">
        <w:rPr>
          <w:rStyle w:val="StyleUnderline"/>
        </w:rPr>
        <w:t>The more 'effective' the terrorist acts, the greater their impact, the more they reduce the interest of the masses in self-organisation and self-education ... To learn to see all the crimes against humanity, all the indignities to which the human body and spirit are subjected, as the twisted outgrowths and expressions of the existing social system, in order to direct all our energies into a collective struggle against this system-</w:t>
      </w:r>
      <w:r w:rsidRPr="00A428CA">
        <w:rPr>
          <w:rStyle w:val="StyleUnderline"/>
        </w:rPr>
        <w:lastRenderedPageBreak/>
        <w:t>that is the direction in which the burning desire for revenge can find its highest moral satisfaction</w:t>
      </w:r>
      <w:r w:rsidRPr="00A428CA">
        <w:rPr>
          <w:sz w:val="16"/>
        </w:rPr>
        <w:t>. (Trotsky, 1909)</w:t>
      </w:r>
    </w:p>
    <w:p w:rsidR="0045377E" w:rsidRDefault="0045377E" w:rsidP="0045377E">
      <w:pPr>
        <w:rPr>
          <w:rFonts w:asciiTheme="minorHAnsi" w:hAnsiTheme="minorHAnsi"/>
        </w:rPr>
      </w:pPr>
    </w:p>
    <w:p w:rsidR="007D0978" w:rsidRDefault="007D0978" w:rsidP="007D0978">
      <w:pPr>
        <w:pStyle w:val="Heading4"/>
        <w:rPr>
          <w:rStyle w:val="Style13ptBold"/>
        </w:rPr>
      </w:pPr>
      <w:r w:rsidRPr="002B4AA8">
        <w:rPr>
          <w:rStyle w:val="Style13ptBold"/>
          <w:b/>
        </w:rPr>
        <w:t>Capitalis</w:t>
      </w:r>
      <w:r>
        <w:rPr>
          <w:rStyle w:val="Style13ptBold"/>
          <w:b/>
        </w:rPr>
        <w:t>m c</w:t>
      </w:r>
      <w:r w:rsidRPr="002B4AA8">
        <w:rPr>
          <w:rStyle w:val="Style13ptBold"/>
          <w:b/>
        </w:rPr>
        <w:t>auses the efficiency of the state</w:t>
      </w:r>
    </w:p>
    <w:p w:rsidR="007D0978" w:rsidRPr="002B4AA8" w:rsidRDefault="007D0978" w:rsidP="007D0978">
      <w:pPr>
        <w:rPr>
          <w:rStyle w:val="StyleUnderline"/>
          <w:bCs w:val="0"/>
          <w:sz w:val="26"/>
          <w:u w:val="none"/>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 119, 2009//MG</w:t>
      </w:r>
      <w:r w:rsidRPr="003C4D06">
        <w:rPr>
          <w:rStyle w:val="Style13ptBold"/>
          <w:b w:val="0"/>
          <w:sz w:val="16"/>
          <w:szCs w:val="16"/>
        </w:rPr>
        <w:t>)</w:t>
      </w:r>
    </w:p>
    <w:p w:rsidR="007D0978" w:rsidRDefault="007D0978" w:rsidP="007D0978">
      <w:pPr>
        <w:rPr>
          <w:rStyle w:val="StyleUnderline"/>
        </w:rPr>
      </w:pPr>
      <w:r w:rsidRPr="002B4AA8">
        <w:rPr>
          <w:rStyle w:val="StyleUnderline"/>
        </w:rPr>
        <w:t>It Is Impossible to Plan Centrally in Such a Hugely Diverse and Complex World. In a socialist world, local, national and international needs will need to be coordinated fairly and efficiently. Given modern technology, this is easier now than ever before, and will become more and more so, as technology continues to develop. Under capitalism, technology is harnessed to the creation of greater and greater surplus value and profit. In a socialist world, technology would be under the control of the people for the benefit of the people as a whole; for universal human need rather than global corporate profit. Cuba is a good example</w:t>
      </w:r>
      <w:r>
        <w:rPr>
          <w:rStyle w:val="StyleUnderline"/>
        </w:rPr>
        <w:t>.</w:t>
      </w:r>
    </w:p>
    <w:p w:rsidR="009A3104" w:rsidRDefault="009A3104" w:rsidP="009A3104">
      <w:pPr>
        <w:pStyle w:val="Heading3"/>
      </w:pPr>
      <w:r>
        <w:lastRenderedPageBreak/>
        <w:t>Elimination of Racism</w:t>
      </w:r>
    </w:p>
    <w:p w:rsidR="00160B13" w:rsidRDefault="00160B13" w:rsidP="00160B13">
      <w:pPr>
        <w:pStyle w:val="Heading4"/>
      </w:pPr>
      <w:r>
        <w:t>Movements against capitalism have resulted in the elimination of racism, Venezuela proves</w:t>
      </w:r>
    </w:p>
    <w:p w:rsidR="00160B13" w:rsidRPr="0072651B" w:rsidRDefault="00160B13" w:rsidP="00160B13">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160B13" w:rsidRDefault="00160B13" w:rsidP="00160B13">
      <w:r>
        <w:t xml:space="preserve">MARXISM AND WAYS FORWARD </w:t>
      </w:r>
      <w:r w:rsidRPr="0072651B">
        <w:rPr>
          <w:rStyle w:val="TitleChar"/>
        </w:rPr>
        <w:t>Marxists would agree with Mills</w:t>
      </w:r>
      <w:r>
        <w:t xml:space="preserve"> (1997: 127) </w:t>
      </w:r>
      <w:r w:rsidRPr="0072651B">
        <w:rPr>
          <w:rStyle w:val="TitleChar"/>
        </w:rPr>
        <w:t>that ‘the aim is . . . ultimately to eliminate race (not as innocent human variety but as ontological superiority and inferiority, as differential entitlement and privilege) altogether’</w:t>
      </w:r>
      <w:r>
        <w:t xml:space="preserve">. However, </w:t>
      </w:r>
      <w:r w:rsidRPr="0072651B">
        <w:rPr>
          <w:rStyle w:val="TitleChar"/>
        </w:rPr>
        <w:t>Marxists,</w:t>
      </w:r>
      <w:r>
        <w:t xml:space="preserve"> as I have indicated, </w:t>
      </w:r>
      <w:r w:rsidRPr="0072651B">
        <w:rPr>
          <w:rStyle w:val="TitleChar"/>
        </w:rPr>
        <w:t>would most definitely not go down the path advocated by John Preston</w:t>
      </w:r>
      <w:r>
        <w:t xml:space="preserve">. Elsewhere, I have argued, at length, that I see the 21st-century socialism advocated by President Hugo Chávez in Venezuela as an excellent example of a way forward. In the context of Mills’ concerns about ‘white Marxists’, it is worth noting that Chávez was the first Venezuelan president ever to claim and honour his indigenous and African ancestry. Anti-racist/anti-imperialist 21st-century socialism Like the rest of Latin America, Venezuela’s history is scarred by colonialism and imperialism’s racist legacies. </w:t>
      </w:r>
      <w:r w:rsidRPr="0072651B">
        <w:rPr>
          <w:rStyle w:val="TitleChar"/>
        </w:rPr>
        <w:t>Only now, with the gains being made by the socialist government and the growing mass revolutionary movement, is Venezuela beginning to grapple in earnest with how to confront this racist legacy. The rights of Venezuela’s indigenous people were first entrenched in the 1999 Bolivarian constitution (Chávez came to power in 1998), which was ratified by 71 percent of voters. For the first time, indigenous land rights</w:t>
      </w:r>
      <w:r>
        <w:t xml:space="preserve"> DEBATE Downloaded from etn.sagepub.com at UNIV OF MICHIGAN on July 13, 2014 </w:t>
      </w:r>
      <w:r w:rsidRPr="0072651B">
        <w:rPr>
          <w:rStyle w:val="TitleChar"/>
        </w:rPr>
        <w:t>were identified as being collective, inalienable and non-transferable, recognizing the: . . . rights of the indigenous peoples over the land they traditionally and ancestrally occupied. They must demarcate that land and guarantee the right to its collective ownership</w:t>
      </w:r>
      <w:r>
        <w:t xml:space="preserve">. (cited in Harris, 2007) As Harris points out: Article 9 stipulates that while Spanish is Venezuela’s primary language, ‘indigenous languages are also for official use for indigenous peoples and must be respected throughout the Republic’s territory for being part of the nation’s and humanity’s patrimonial culture’. </w:t>
      </w:r>
      <w:r w:rsidRPr="0072651B">
        <w:rPr>
          <w:rStyle w:val="TitleChar"/>
        </w:rPr>
        <w:t>The 1999 constitution also affirms that ‘exploitation by the state of natural resources will be subject to prior consultation with the native communities’, that ‘indigenous peoples have the right to an education system of an intercultural and bilingual nature’, that indigenous people have the right to control ancestral knowledge over ‘native genetic resources’ and biodiversity, and that three indigenous representatives are ensured seats in the country’s National Assembly (these were elected by delegates of the National Council of Venezuelan Indians in July 199</w:t>
      </w:r>
      <w:r>
        <w:t xml:space="preserve">9). Since 1999, the confidence of the indigenous rights movement has exploded. </w:t>
      </w:r>
      <w:r w:rsidRPr="0072651B">
        <w:rPr>
          <w:rStyle w:val="TitleChar"/>
        </w:rPr>
        <w:t>The multitude of social problems that persist as a hangover of previous, capitalist policies has led to a culture of Chávista activists who support the revolution and lobby the Chávez government to demand attention to their particular issues</w:t>
      </w:r>
      <w:r>
        <w:t xml:space="preserve"> (Harris, 2007). </w:t>
      </w:r>
      <w:r w:rsidRPr="0072651B">
        <w:rPr>
          <w:rStyle w:val="TitleChar"/>
        </w:rPr>
        <w:t>At the forefront of the anti-racist movement is the Afro-Venezuelan Network, headed by Jesus ‘Chucho’ Garcia, which is lobbying for recognition of Afro-Venezuelans in the next round of amendments to the Bolivarian constitution. The Network successfully campaigned for the creation of a presidential commission against racism in 2005</w:t>
      </w:r>
      <w:r>
        <w:t xml:space="preserve">, the inclusion of Afro- Venezuelan history in the school curriculum, the establishment of a number of cocoa-processing plants and farming cooperatives run by black Venezuelans and for Afro-Venezuelan Day on 10 May each year (Harris, 2007). As Harris (2007) explains, the ambitious land and agrarian reforms embedded in the 1999 constitution have been especially beneficial to indigenous and Afro-Venezuelan communities. The constitution declares that idle, uncultivated private land over a certain size can be transformed into productive units of land for </w:t>
      </w:r>
      <w:r>
        <w:lastRenderedPageBreak/>
        <w:t xml:space="preserve">common social benefit. </w:t>
      </w:r>
      <w:r w:rsidRPr="0072651B">
        <w:rPr>
          <w:rStyle w:val="TitleChar"/>
        </w:rPr>
        <w:t>‘By prioritising socially productive land use over monopolistic private land ownership and re distributing idle land to the landless, Chávez has promoted independence, food sovereignty and local agricultural development</w:t>
      </w:r>
      <w:r>
        <w:t xml:space="preserve">’ (Harris, 2007). Such developments are not confined to Venezuela. Chávez has also been building alliances with other marginalized communities in the Americas, including providing food, water and medical care to 45,000 Hurricane Katrina victims in areas surrounding New Orleans, and supplying discounted heating and diesel oil to schools, nursing homes and hospitals in poor communities in the US (Harris, 2007). Harris (2007) concludes: . . . in </w:t>
      </w:r>
      <w:r w:rsidRPr="0072651B">
        <w:rPr>
          <w:rStyle w:val="TitleChar"/>
        </w:rPr>
        <w:t>Venezuela the space for frank discussion about how to move forward in the context of a mass movement has been opened up by the ongoing revolutionary process, and genuine gains have been made by indigenous and Afro-Venezuelan movements to eliminate the systemic nature of racism from Venezuelan life.</w:t>
      </w:r>
    </w:p>
    <w:p w:rsidR="0045377E" w:rsidRDefault="0045377E" w:rsidP="0045377E">
      <w:pPr>
        <w:pStyle w:val="Heading4"/>
      </w:pPr>
      <w:r>
        <w:t>Socialism creates equality between races</w:t>
      </w:r>
    </w:p>
    <w:p w:rsidR="0045377E" w:rsidRPr="009100CA" w:rsidRDefault="0045377E" w:rsidP="0045377E">
      <w:pPr>
        <w:rPr>
          <w:b/>
          <w:bCs/>
          <w:sz w:val="26"/>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pgs 130-, 2009//MG</w:t>
      </w:r>
    </w:p>
    <w:p w:rsidR="0045377E" w:rsidRDefault="0045377E" w:rsidP="0045377E">
      <w:pPr>
        <w:rPr>
          <w:sz w:val="16"/>
        </w:rPr>
      </w:pPr>
      <w:r w:rsidRPr="00FD2530">
        <w:rPr>
          <w:sz w:val="16"/>
        </w:rPr>
        <w:t xml:space="preserve">In the light of CRT concerns about 'white Marxism' (see, for example the critique of Mills' and Gillborn's views on this in chapter 5 of this volume), it is worth pointing out that </w:t>
      </w:r>
      <w:r w:rsidRPr="009100CA">
        <w:rPr>
          <w:rStyle w:val="StyleUnderline"/>
        </w:rPr>
        <w:t>Chavez was the first Venezuelan President ever to claim and honor his indigenous and African ancestry</w:t>
      </w:r>
      <w:r w:rsidRPr="00FD2530">
        <w:rPr>
          <w:sz w:val="16"/>
        </w:rPr>
        <w:t xml:space="preserve">.18 </w:t>
      </w:r>
      <w:r w:rsidRPr="009100CA">
        <w:rPr>
          <w:rStyle w:val="StyleUnderline"/>
        </w:rPr>
        <w:t>It is also important to emphasize the antiracist developments currently occurring in Venezuela. Chavez articulated this when he stated: We've raised the flag of socialism, the flag of anti-imperialism, the flag of the black, the white and the Indian ... I love Africa</w:t>
      </w:r>
      <w:r w:rsidRPr="00FD2530">
        <w:rPr>
          <w:sz w:val="16"/>
        </w:rPr>
        <w:t xml:space="preserve">. I've said to the Venezuelans that until we recognise ourselves in Africa, we will not find our way ... </w:t>
      </w:r>
      <w:r w:rsidRPr="009100CA">
        <w:rPr>
          <w:rStyle w:val="StyleUnderline"/>
        </w:rPr>
        <w:t>We have started a hard battle to bring equality to the African descendents</w:t>
      </w:r>
      <w:r w:rsidRPr="00FD2530">
        <w:rPr>
          <w:rStyle w:val="StyleUnderline"/>
        </w:rPr>
        <w:t>, the whites and the indigenous people</w:t>
      </w:r>
      <w:r w:rsidRPr="00FD2530">
        <w:rPr>
          <w:sz w:val="16"/>
        </w:rPr>
        <w:t xml:space="preserve">. </w:t>
      </w:r>
      <w:r w:rsidRPr="00FD2530">
        <w:rPr>
          <w:rStyle w:val="StyleUnderline"/>
        </w:rPr>
        <w:t>In our constitution it shows that we're a multicultural, multiracial nation</w:t>
      </w:r>
      <w:r w:rsidRPr="00FD2530">
        <w:rPr>
          <w:sz w:val="16"/>
        </w:rPr>
        <w:t xml:space="preserve">. (Chavez, 2008, cited in Campbell, 2008, p. 58) Like the rest of Latin America, Venezuela's history is scarred by colonialism's and imperialism's racist legacies. Only now, with the gains being made by </w:t>
      </w:r>
      <w:r w:rsidRPr="00FD2530">
        <w:rPr>
          <w:rStyle w:val="StyleUnderline"/>
        </w:rPr>
        <w:t>the Chavez Government and the growing mass revolutionary movement, is Venezuela beginning to grapple in earnest with how to confront this racist legacy</w:t>
      </w:r>
      <w:r w:rsidRPr="00FD2530">
        <w:rPr>
          <w:sz w:val="16"/>
        </w:rPr>
        <w:t xml:space="preserve">. </w:t>
      </w:r>
      <w:r w:rsidRPr="00FD2530">
        <w:rPr>
          <w:rStyle w:val="StyleUnderline"/>
        </w:rPr>
        <w:t>The rights of Venezuela's indigenous people were first entrenched in the 1999 Bolivarian constitution</w:t>
      </w:r>
      <w:r w:rsidRPr="00FD2530">
        <w:rPr>
          <w:sz w:val="16"/>
        </w:rPr>
        <w:t xml:space="preserve"> (as noted earlier in this chapter, Chavez came to power in 1998), </w:t>
      </w:r>
      <w:r w:rsidRPr="00FD2530">
        <w:rPr>
          <w:rStyle w:val="StyleUnderline"/>
        </w:rPr>
        <w:t>which was ratified by 71% of voters</w:t>
      </w:r>
      <w:r w:rsidRPr="00FD2530">
        <w:rPr>
          <w:sz w:val="16"/>
        </w:rPr>
        <w:t xml:space="preserve">. For the first time, </w:t>
      </w:r>
      <w:r w:rsidRPr="00FD2530">
        <w:rPr>
          <w:rStyle w:val="StyleUnderline"/>
        </w:rPr>
        <w:t>indigenous land rights were identified as being collective, inalienable, and nontransferable, recognizing the rights of the indigenous peoples over the land they traditionally and ancestrally occupied</w:t>
      </w:r>
      <w:r w:rsidRPr="00FD2530">
        <w:rPr>
          <w:sz w:val="16"/>
        </w:rPr>
        <w:t xml:space="preserve">. </w:t>
      </w:r>
      <w:r w:rsidRPr="00FD2530">
        <w:rPr>
          <w:rStyle w:val="StyleUnderline"/>
        </w:rPr>
        <w:t>They must demarcate that land and guarantee the right to its collective ownership</w:t>
      </w:r>
      <w:r w:rsidRPr="00FD2530">
        <w:rPr>
          <w:sz w:val="16"/>
        </w:rPr>
        <w:t>. (cited in Harris, 2007)</w:t>
      </w:r>
    </w:p>
    <w:p w:rsidR="0045377E" w:rsidRPr="00FD2530" w:rsidRDefault="0045377E" w:rsidP="0045377E">
      <w:pPr>
        <w:rPr>
          <w:sz w:val="16"/>
        </w:rPr>
      </w:pPr>
    </w:p>
    <w:p w:rsidR="007D0978" w:rsidRPr="003010D3" w:rsidRDefault="007D0978" w:rsidP="007D0978">
      <w:pPr>
        <w:pStyle w:val="Heading4"/>
        <w:rPr>
          <w:rFonts w:ascii="Georgia" w:hAnsi="Georgia"/>
        </w:rPr>
      </w:pPr>
      <w:r w:rsidRPr="003010D3">
        <w:rPr>
          <w:rFonts w:ascii="Georgia" w:eastAsiaTheme="minorEastAsia" w:hAnsi="Georgia" w:cstheme="minorBidi"/>
          <w:iCs w:val="0"/>
          <w:sz w:val="22"/>
        </w:rPr>
        <w:t xml:space="preserve">Material base of discourse inverts the historical relationship between the Other and imperialists </w:t>
      </w:r>
    </w:p>
    <w:p w:rsidR="007D0978" w:rsidRPr="003010D3" w:rsidRDefault="007D0978" w:rsidP="007D0978">
      <w:pPr>
        <w:rPr>
          <w:rFonts w:ascii="Georgia" w:hAnsi="Georgia"/>
        </w:rPr>
      </w:pPr>
      <w:r w:rsidRPr="003010D3">
        <w:rPr>
          <w:rFonts w:ascii="Georgia" w:hAnsi="Georgia"/>
          <w:b/>
        </w:rPr>
        <w:t>Cole 9</w:t>
      </w:r>
      <w:r w:rsidRPr="003010D3">
        <w:rPr>
          <w:rFonts w:ascii="Georgia" w:hAnsi="Georgia"/>
        </w:rPr>
        <w:t xml:space="preserve"> Research Professor in Education and Equality, Head of Research and Director of the Centre for Education for Social Justice at Bishop Grosseteste University College Lincoln, UK (Mike, “Critical Race Theory and Education A Marxist Response”, chapyer 6, pgs 104-107, 2009//SRSL)</w:t>
      </w:r>
    </w:p>
    <w:p w:rsidR="007D0978" w:rsidRPr="003010D3" w:rsidRDefault="007D0978" w:rsidP="007D0978">
      <w:pPr>
        <w:rPr>
          <w:rFonts w:ascii="Georgia" w:hAnsi="Georgia"/>
          <w:sz w:val="12"/>
        </w:rPr>
      </w:pPr>
      <w:r w:rsidRPr="003010D3">
        <w:rPr>
          <w:rStyle w:val="StyleUnderline"/>
          <w:rFonts w:ascii="Georgia" w:hAnsi="Georgia"/>
        </w:rPr>
        <w:t>While Smith's arguments on enfraudening and enantiomorphism are con- vincing, and in centering on the role of ideology, in essence Marxist, I have problems with the vague transmodern notions of 'narcissism&gt;4 in explain- ing the source of Western violence directed against the Other. As</w:t>
      </w:r>
      <w:r w:rsidRPr="003010D3">
        <w:rPr>
          <w:rFonts w:ascii="Georgia" w:hAnsi="Georgia"/>
          <w:sz w:val="12"/>
        </w:rPr>
        <w:t xml:space="preserve"> Paul </w:t>
      </w:r>
      <w:r w:rsidRPr="003010D3">
        <w:rPr>
          <w:rStyle w:val="StyleUnderline"/>
          <w:rFonts w:ascii="Georgia" w:hAnsi="Georgia"/>
        </w:rPr>
        <w:t>Warmington</w:t>
      </w:r>
      <w:r w:rsidRPr="003010D3">
        <w:rPr>
          <w:rFonts w:ascii="Georgia" w:hAnsi="Georgia"/>
          <w:sz w:val="12"/>
        </w:rPr>
        <w:t xml:space="preserve"> (2006, personal correspondence) </w:t>
      </w:r>
      <w:r w:rsidRPr="003010D3">
        <w:rPr>
          <w:rStyle w:val="StyleUnderline"/>
          <w:rFonts w:ascii="Georgia" w:hAnsi="Georgia"/>
        </w:rPr>
        <w:t>has pointed out, the trans- modern notion of 'narcissism' is problematic for Marxists</w:t>
      </w:r>
      <w:r w:rsidRPr="003010D3">
        <w:rPr>
          <w:rFonts w:ascii="Georgia" w:hAnsi="Georgia"/>
          <w:sz w:val="12"/>
        </w:rPr>
        <w:t xml:space="preserve">. First, </w:t>
      </w:r>
      <w:r w:rsidRPr="003010D3">
        <w:rPr>
          <w:rStyle w:val="StyleUnderline"/>
          <w:rFonts w:ascii="Georgia" w:hAnsi="Georgia"/>
        </w:rPr>
        <w:t>it represents essentialist notions of 'kinship'; a natural tendency to align oneselfwith one's 'own kind'. Second, because its psychosocial gloss does not take account of Marxist understandings of the material base of discourse, it inverts the his- torical relationship between imperialism and Otherness.</w:t>
      </w:r>
      <w:r w:rsidRPr="003010D3">
        <w:rPr>
          <w:rFonts w:ascii="Georgia" w:hAnsi="Georgia"/>
          <w:sz w:val="12"/>
        </w:rPr>
        <w:t xml:space="preserve"> </w:t>
      </w:r>
      <w:r w:rsidRPr="003010D3">
        <w:rPr>
          <w:rStyle w:val="StyleUnderline"/>
          <w:rFonts w:ascii="Georgia" w:hAnsi="Georgia"/>
        </w:rPr>
        <w:t>Far from deriving from a narcissistic alignmentwith one's own kind and antipathy to the Other,</w:t>
      </w:r>
      <w:r w:rsidRPr="003010D3">
        <w:rPr>
          <w:rFonts w:ascii="Georgia" w:hAnsi="Georgia"/>
          <w:sz w:val="12"/>
        </w:rPr>
        <w:t xml:space="preserve"> I would argue, following Warmington (ibid</w:t>
      </w:r>
      <w:r w:rsidRPr="003010D3">
        <w:rPr>
          <w:rStyle w:val="StyleUnderline"/>
          <w:rFonts w:ascii="Georgia" w:hAnsi="Georgia"/>
        </w:rPr>
        <w:t>.), that the western violence that enforced capitalist imperialism</w:t>
      </w:r>
      <w:r w:rsidRPr="003010D3">
        <w:rPr>
          <w:rFonts w:ascii="Georgia" w:hAnsi="Georgia"/>
          <w:sz w:val="12"/>
        </w:rPr>
        <w:t xml:space="preserve"> (from the sixteenth century onward) </w:t>
      </w:r>
      <w:r w:rsidRPr="003010D3">
        <w:rPr>
          <w:rStyle w:val="StyleUnderline"/>
          <w:rFonts w:ascii="Georgia" w:hAnsi="Georgia"/>
        </w:rPr>
        <w:t>entailed a conscious and strategic</w:t>
      </w:r>
      <w:r w:rsidRPr="003010D3">
        <w:rPr>
          <w:rFonts w:ascii="Georgia" w:hAnsi="Georgia"/>
          <w:sz w:val="12"/>
        </w:rPr>
        <w:t xml:space="preserve"> (and traumatic) </w:t>
      </w:r>
      <w:r w:rsidRPr="003010D3">
        <w:rPr>
          <w:rStyle w:val="StyleUnderline"/>
          <w:rFonts w:ascii="Georgia" w:hAnsi="Georgia"/>
        </w:rPr>
        <w:t>alienation from other nations</w:t>
      </w:r>
      <w:r w:rsidRPr="003010D3">
        <w:rPr>
          <w:rFonts w:ascii="Georgia" w:hAnsi="Georgia"/>
          <w:sz w:val="12"/>
        </w:rPr>
        <w:t xml:space="preserve"> (as well as from the west's own emergent liberal-democratic values). </w:t>
      </w:r>
      <w:r w:rsidRPr="003010D3">
        <w:rPr>
          <w:rStyle w:val="StyleUnderline"/>
          <w:rFonts w:ascii="Georgia" w:hAnsi="Georgia"/>
        </w:rPr>
        <w:t xml:space="preserve">This histor- ically specific alienation was achieved through contrived 'racial', </w:t>
      </w:r>
      <w:r w:rsidRPr="003010D3">
        <w:rPr>
          <w:rStyle w:val="StyleUnderline"/>
          <w:rFonts w:ascii="Georgia" w:hAnsi="Georgia"/>
        </w:rPr>
        <w:lastRenderedPageBreak/>
        <w:t>cultural and spatial distinctions that served to mask the key contradictions of imperialist production. 'Race' and racialization were key factors here</w:t>
      </w:r>
      <w:r w:rsidRPr="003010D3">
        <w:rPr>
          <w:rFonts w:ascii="Georgia" w:hAnsi="Georgia"/>
          <w:sz w:val="12"/>
        </w:rPr>
        <w:t xml:space="preserve">.¶ As I agued in chapter 5 ofthis volume, </w:t>
      </w:r>
      <w:r w:rsidRPr="003010D3">
        <w:rPr>
          <w:rStyle w:val="StyleUnderline"/>
          <w:rFonts w:ascii="Georgia" w:hAnsi="Georgia"/>
        </w:rPr>
        <w:t>the rhetoric ofthe purveyors ofdom- inant discourses aims to shape 'common sense discourse' into formats which serve their interests. Underlining the fragmentary and incoherent role of'com- mon sense' in connecting racialization to popular consciousness</w:t>
      </w:r>
      <w:r w:rsidRPr="003010D3">
        <w:rPr>
          <w:rFonts w:ascii="Georgia" w:hAnsi="Georgia"/>
          <w:sz w:val="12"/>
        </w:rPr>
        <w:t xml:space="preserve">, Peter Fryer (1988), outlines the following argument. </w:t>
      </w:r>
      <w:r w:rsidRPr="003010D3">
        <w:rPr>
          <w:rStyle w:val="StyleUnderline"/>
          <w:rFonts w:ascii="Georgia" w:hAnsi="Georgia"/>
        </w:rPr>
        <w:t>Modern racist ideology emerged with and from the Atlantic slave trade (which predated the 'mature' colonial- ism of the Indian sub-continent by 150 years) and was anomalous in that:</w:t>
      </w:r>
      <w:r w:rsidRPr="003010D3">
        <w:rPr>
          <w:rStyle w:val="StyleUnderline"/>
          <w:rFonts w:ascii="Georgia" w:hAnsi="Georgia"/>
          <w:sz w:val="12"/>
        </w:rPr>
        <w:t>¶</w:t>
      </w:r>
      <w:r w:rsidRPr="003010D3">
        <w:rPr>
          <w:rStyle w:val="StyleUnderline"/>
          <w:rFonts w:ascii="Georgia" w:hAnsi="Georgia"/>
        </w:rPr>
        <w:t xml:space="preserve"> • at the point when western European production was shifting towards free labor and was shifted by technological advances, it made itselfincreasingly reliant on a backward form of production, that is, chattel slavery</w:t>
      </w:r>
      <w:r w:rsidRPr="003010D3">
        <w:rPr>
          <w:rFonts w:ascii="Georgia" w:hAnsi="Georgia"/>
          <w:sz w:val="12"/>
        </w:rPr>
        <w:t xml:space="preserve">¶ • at the point at which the emergent Enlightenment began to posit notions ofindividual freedom, the west embarked on conquest and enslavement, in order to secure servile labor systems (first in America, later in colonial Asia and Africa).¶ As Warmington (2006, personal correspondence) argues, racialization can be seen, therefore, as a project to rhetorically 'resolve' these contradictions, not merely to justify them in the sense Ofpapering over their cracks but to construct a racialized 'justice' upon which to build brutal, servile produc- tion systems. In short, if liberty and the Enlightenment were morally and ideologically correct then they must necessarily be extended to all human- ity (and this was the view of some dissident voices in the west). However, </w:t>
      </w:r>
      <w:r w:rsidRPr="003010D3">
        <w:rPr>
          <w:rStyle w:val="StyleUnderline"/>
          <w:rFonts w:ascii="Georgia" w:hAnsi="Georgia"/>
        </w:rPr>
        <w:t>this extension was clearly impossible (both at home and abroad-but espe- cially abroad in those continents that were, as Du Bois pointed out, being subjected to conquests that made them bear the largest burden of global pauperization, conquests involving unprecedented levels ofviolence and dis- placement). Thus an ideology was required that placed the slave labor force outside the bounds of humanity and therefore outside the 'human rights' being tentatively proclaimed in Europe</w:t>
      </w:r>
      <w:r w:rsidRPr="003010D3">
        <w:rPr>
          <w:rFonts w:ascii="Georgia" w:hAnsi="Georgia"/>
          <w:sz w:val="12"/>
        </w:rPr>
        <w:t xml:space="preserve"> (clearly this ideology also infused racial folklore). Fryer (1988, p. 63) quotes Genovese and Genovese: '[The rising capitalist] class required a violent racism not merely as an ideological rationale but as a psychological imperative.'¶ In Cole, 2006a I addressed the origins of the New Imperialism, how 'the eclipse of the non-European' following the European invasion of 1492, con- solidated by subsequent invasions and conquests, unleashed racialized capi· talism, often gendered, on a grand scale. The expansion ofcapital entailed not only the beginnings of the transatlantic slave trade, but also the attempted enslavement, the massacre, and the seizing ofthe land ofindigenous peoples, both local and adjacent. Its legacy today includes a very high and dispropor- tionate suicide rate for Native Americans in general, and continuing attacks on the reproductive rights of Native American women; the 'prison industrial complex'-a legacy of slavery-where 'people of color' are disproportion- ately represented; human rights abuse at U.S. borders; and continuing seg- regation in U.S. cities. Racialized notions of 'like' and 'Other' ('black' and 'white', 'civilized', and 'savage') are ends (or mediators), the starting point being shifts in production (slavery and colonialism's forms of sixteenth- to early-twentieth-century globalization). 'Otherness' was a strategic, violent creation.¶ Once groups have become racialized via 'common sense', for example, as 'savages' in the case of indigenous peoples, or sub-human and genetically inferior, as in the case of African slaves, genocide becomes less problematic (Cole, 2006a; see also McLaren, 1997). In a similar fashion, once Muslims are racialized as the Other (and the 'war on terror' knows no bounds) tor- ture, humiliation and other human rights abuses, to which Guantanamo Bay and Abu Ghraib bear witness, becomes routine practice. Such practice is not confined to these locations. Former detainee, Moazzam Begg (Begg and Brittain, 2006) for one, recalls abuse in U.S. and British military prisons in Pakistan, Afghanistan, Iraq and Egypt, as well as in Guantanamo Bay (see also Campbell and Goldenberg, 2004).¶ Such treatment is sustained by racialization. Indeed, the historic a priori racialization ofNative Americans and African Americans as sub-human, and¶ Muslims as sub-human and terrorists serves to legitimate and facilitate their massacre, enslavement, torture, rape, humiliation and degradation. In the current era, global imperialist abuse involves psychological as well as physi- cal abuse, with detainees denied halal meat, for example. In addition, sexual torture has been revealed as having occurred on a massive scale, and as hav- ing apparently been developed by intelligence services over many years. In particular the humiliation ofthe body stands in stark contrast to the Muslim importance ofcovering, and not exposing flesh. Such abuse has also involved sexual humiliation. In 2003, U.S. soldier, Lynndie England serving at the Abu Ghraib camp in Iraq was charged with abusing detainees and prison- ers by forcing them to lay in a naked pyramid with an aim to humiliate. Photographs taken by U.S. military also showed Lynndie England holding a leash attached to the neck ofa naked man on the floor (Sands, 2008, p. 23), while another showed a prisoner with wires attached to his fingers, stand- ing on a box with his head covered (ibid.) BBC News (2004) reported that there 'were numerous incidents of sadistic and wanton abuse.... Much of the abuse was sexual, with prisoners often kept naked and forced to perform simulated and real sex acts'.¶ Torture techniques, approved by Donald Rumsfeld, and endorsed by George Bush were in three categories: Category 1 comprised yelling and deception; Category II included 'humiliation and sensory deprivation, including stress positions, such as standing for a maximum of four hours; isolation; deprivation of light and sound; hooding; removal of religious and all other comfort items; removal of clothing; forced grooming, such as shaving of facial hair; and the use of individual phobias, such as fear of dogs, to induce stress' (Sands, 2008, p. 21). Category III techniques were to be used for a very small percentage of detainees, 'the most uncoopera- tive (said to be fewer than 3%) and exceptionally resistant individuals-and required approval by the commanding general at Guantanamo' (ibid.). There were four techniques in the last category: 'the use of "mild, non-injurious physical contact", such as grabbing, poking and light pushing; the use of scenarios designed to convince the detainee that death or severely painful consequences were imminent for him or his family; exposure to cold weather or water; and, finally, the use ofa wet towel and dripping water to induce the misperception of suffocation' (ibid.).¶ According to Sands (ibid.) the pattern at Guantanamo was always the same, and consisted of:¶ 20-hour interrogation sessions, followed by four hours of sleep. Sleep dep- rivation appears as a central theme, along with stress positions and constant humiliation, including sexual humiliation. These techniques were supple- mented by the use ofwater, regular bouts ofdehydration, the use ofIV tubes, loud noise (the music of Christina Aguilera was blasted out in the first days of the new regime), nudity, female contact, pin-ups. An interrogator even tied a leash to [one detainee], led him around the room and forced him to perform a series of dog tricks. He was forced to wear a woman's bra and a thong was placed on his head.¶ What seemed to unite torture at Guantanamo Bay and Abu Ghraib was 'humiliation, stress, hooding, nudity, female interrogators, shackles, dogs' (Sands, 2008, p. 23). Such sexualized abuse is part and parcel of the racial- ization ofthe Other in the pursuit ofhegemony and oil (see the appendix to this chapter). Global rule and the New Imperialism are, of course, first and foremost, about global profits. This connection to capital, national and international is outside the remits ofboth transmodernism and CRT, thereby rendering their use as a tool for analysis significantly lacking.¶ Racialization, under conditions of imperialism is fired by what Dallmayr (2004, p. 11), has described above as 'the intoxicating effects of global rule' that anticipates 'corresponding levels of total depravity and corruption among the rulers'.¶ The racialization of the Other provides a more convincing explanation of the justification of conquest and enslavement by the West and of 'The New Imperialism' than the transmodern exaltation of basic narcissism as a causal factor. The concept of 'narcissism' is unconvincing because it starts from the opposition of 'like' and 'Other', and because it conflates ahistorical notions of 'Otherness' with historically specific forms of racialization. While, as noted in chapter 1, </w:t>
      </w:r>
      <w:r w:rsidRPr="003010D3">
        <w:rPr>
          <w:rStyle w:val="StyleUnderline"/>
          <w:rFonts w:ascii="Georgia" w:hAnsi="Georgia"/>
        </w:rPr>
        <w:t>Critical Race Theorists like Ladson-Billings and Tate (1995, p. 55) note the plunder of native Americans land through military conquest of the Mexicans to the construction of Africans as property, they are unable within their own frames of reference, without resorting to Marxist analysis, to relate all this to capitalism.</w:t>
      </w:r>
      <w:r w:rsidRPr="003010D3">
        <w:rPr>
          <w:rFonts w:ascii="Georgia" w:hAnsi="Georgia"/>
          <w:sz w:val="12"/>
        </w:rPr>
        <w:t xml:space="preserve"> As Darder and Torres (2004, p. 99) put it</w:t>
      </w:r>
      <w:r w:rsidRPr="003010D3">
        <w:rPr>
          <w:rStyle w:val="StyleUnderline"/>
          <w:rFonts w:ascii="Georgia" w:hAnsi="Georgia"/>
        </w:rPr>
        <w:t>, the efforts of Critical Race Theorists:</w:t>
      </w:r>
      <w:r w:rsidRPr="003010D3">
        <w:rPr>
          <w:rStyle w:val="StyleUnderline"/>
          <w:rFonts w:ascii="Georgia" w:hAnsi="Georgia"/>
          <w:sz w:val="12"/>
        </w:rPr>
        <w:t>¶</w:t>
      </w:r>
      <w:r w:rsidRPr="003010D3">
        <w:rPr>
          <w:rStyle w:val="StyleUnderline"/>
          <w:rFonts w:ascii="Georgia" w:hAnsi="Georgia"/>
        </w:rPr>
        <w:t xml:space="preserve"> to explore the ways in which socioeconomic interests are expressed in the law or education are generally vague and undertheorized</w:t>
      </w:r>
      <w:r w:rsidRPr="003010D3">
        <w:rPr>
          <w:rFonts w:ascii="Georgia" w:hAnsi="Georgia"/>
          <w:sz w:val="12"/>
        </w:rPr>
        <w:t xml:space="preserve">. </w:t>
      </w:r>
      <w:r w:rsidRPr="003010D3">
        <w:rPr>
          <w:rStyle w:val="StyleUnderline"/>
          <w:rFonts w:ascii="Georgia" w:hAnsi="Georgia"/>
        </w:rPr>
        <w:t>Because of this lack of a theoretically informed account ofracism and capitalist social relations, critical race theory has done little to further our understanding of the political econ- omy of racism and racialization.</w:t>
      </w:r>
      <w:r w:rsidRPr="003010D3">
        <w:rPr>
          <w:rStyle w:val="StyleUnderline"/>
          <w:rFonts w:ascii="Georgia" w:hAnsi="Georgia"/>
          <w:sz w:val="12"/>
        </w:rPr>
        <w:t>¶</w:t>
      </w:r>
      <w:r w:rsidRPr="003010D3">
        <w:rPr>
          <w:rFonts w:ascii="Georgia" w:hAnsi="Georgia"/>
          <w:sz w:val="12"/>
        </w:rPr>
        <w:t xml:space="preserve"> For Marxists, the historical and contemporaneous racialization of the Other via 'common sense' must be connected historically and contemporaneously to changes and developments in the mode ofproduction. Indeed, as I have tried to demonstrate in this book, for Marxists, an analysis of racism begins with the capitalist mode of production, with social class and with class struggle (Darder and Torres, 2004, p. 99). In the current era, capital is preeminently under U.S. control. We live in a world, much of which is increasingly at the beck and call ofthe White House, and ofthe diktats ofthe New Imperialism, where globalization is portrayed as inevitable, and imperialistic designs are masked as 'the war against terror' and the promotion ofdemocracy.¶ </w:t>
      </w:r>
    </w:p>
    <w:p w:rsidR="007D0978" w:rsidRPr="004C2D5D" w:rsidRDefault="007D0978" w:rsidP="007D0978"/>
    <w:p w:rsidR="005D6640" w:rsidRPr="003010D3" w:rsidRDefault="005D6640" w:rsidP="005D6640">
      <w:pPr>
        <w:pStyle w:val="Heading4"/>
        <w:rPr>
          <w:rFonts w:ascii="Georgia" w:hAnsi="Georgia"/>
        </w:rPr>
      </w:pPr>
      <w:r>
        <w:rPr>
          <w:rFonts w:ascii="Georgia" w:hAnsi="Georgia"/>
        </w:rPr>
        <w:lastRenderedPageBreak/>
        <w:t xml:space="preserve">Capitalism makes racism prevalent—with a capitalism overthrow skin color would become irrelevant </w:t>
      </w:r>
    </w:p>
    <w:p w:rsidR="005D6640" w:rsidRPr="003010D3" w:rsidRDefault="005D6640" w:rsidP="005D6640">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w:t>
      </w:r>
      <w:r>
        <w:rPr>
          <w:rFonts w:ascii="Georgia" w:hAnsi="Georgia"/>
          <w:sz w:val="16"/>
          <w:szCs w:val="16"/>
        </w:rPr>
        <w:t>n A Marxist Response”, chapter 8</w:t>
      </w:r>
      <w:r w:rsidRPr="003010D3">
        <w:rPr>
          <w:rFonts w:ascii="Georgia" w:hAnsi="Georgia"/>
          <w:sz w:val="16"/>
          <w:szCs w:val="16"/>
        </w:rPr>
        <w:t>, pgs 137, 2009//SRSL)</w:t>
      </w:r>
    </w:p>
    <w:p w:rsidR="005D6640" w:rsidRPr="000E6989" w:rsidRDefault="005D6640" w:rsidP="005D6640">
      <w:pPr>
        <w:rPr>
          <w:rFonts w:ascii="Georgia" w:hAnsi="Georgia"/>
          <w:sz w:val="14"/>
        </w:rPr>
      </w:pPr>
      <w:r w:rsidRPr="00251F2D">
        <w:rPr>
          <w:rStyle w:val="StyleUnderline"/>
        </w:rPr>
        <w:t>I would argue that it is capitalism not white supremacy that is a structural sys- tem ofoppression. With capitalism's overthrow, there is every possibility that the color of one's skin will be irrelevant and racism</w:t>
      </w:r>
      <w:r w:rsidRPr="000E6989">
        <w:rPr>
          <w:rFonts w:ascii="Georgia" w:hAnsi="Georgia"/>
          <w:sz w:val="14"/>
        </w:rPr>
        <w:t xml:space="preserve"> (which, as I have argued, is not necessarily based on skin color) </w:t>
      </w:r>
      <w:r w:rsidRPr="00251F2D">
        <w:rPr>
          <w:rStyle w:val="StyleUnderline"/>
        </w:rPr>
        <w:t>abolished. While it may be the inten- tion of Critical Race Theorists to make skin color irrelevant, it is my view that encouraging young people in schools to think on these lines is also not con- ducive to effective socialist practice. In chapter 5 of this volume, I referred to current developments in Venezuela</w:t>
      </w:r>
      <w:r w:rsidRPr="000E6989">
        <w:rPr>
          <w:rFonts w:ascii="Georgia" w:hAnsi="Georgia"/>
          <w:sz w:val="14"/>
        </w:rPr>
        <w:t xml:space="preserve"> (see also Cole, 2008g, 2008h) </w:t>
      </w:r>
      <w:r w:rsidRPr="00251F2D">
        <w:rPr>
          <w:rStyle w:val="StyleUnderline"/>
        </w:rPr>
        <w:t>which point to a revolutionary process where whiteness is neither redeemed, nor reformed nor abolished but, in the context ofmajor ameliorative projects, seen as a con- stituent form of identity in an antiracist struggle for twenty-first century socialism</w:t>
      </w:r>
      <w:r w:rsidRPr="000E6989">
        <w:rPr>
          <w:rFonts w:ascii="Georgia" w:hAnsi="Georgia"/>
          <w:sz w:val="14"/>
        </w:rPr>
        <w:t>. For Chavez, as I noted in that chapter, 'the flag of the black, the white and the Indian' has been raised (cited in Campbell, 2008, p. 58).</w:t>
      </w:r>
    </w:p>
    <w:p w:rsidR="005D6640" w:rsidRPr="003010D3" w:rsidRDefault="005D6640" w:rsidP="005D6640">
      <w:pPr>
        <w:rPr>
          <w:rFonts w:ascii="Georgia" w:hAnsi="Georgia"/>
        </w:rPr>
      </w:pPr>
    </w:p>
    <w:p w:rsidR="009A3104" w:rsidRDefault="009A3104" w:rsidP="009A3104">
      <w:pPr>
        <w:pStyle w:val="Heading3"/>
      </w:pPr>
      <w:r>
        <w:lastRenderedPageBreak/>
        <w:t>Education</w:t>
      </w:r>
    </w:p>
    <w:p w:rsidR="00160B13" w:rsidRDefault="00160B13" w:rsidP="00160B13">
      <w:pPr>
        <w:pStyle w:val="Heading4"/>
      </w:pPr>
      <w:r>
        <w:t>Using a Marxist approach to education by introducing imperialism and colonization allows us to solve for the tenets of Critical Race Theory</w:t>
      </w:r>
    </w:p>
    <w:p w:rsidR="00160B13" w:rsidRPr="0072651B" w:rsidRDefault="00160B13" w:rsidP="00160B13">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160B13" w:rsidRDefault="00160B13" w:rsidP="00160B13">
      <w:pPr>
        <w:rPr>
          <w:rStyle w:val="TitleChar"/>
        </w:rPr>
      </w:pPr>
      <w:r>
        <w:t xml:space="preserve">ANTI-IMPERIALIST/ANTI-RACIST EDUCATION IN THE US AND THE UK12 In contemporary societies, </w:t>
      </w:r>
      <w:r w:rsidRPr="0072651B">
        <w:rPr>
          <w:rStyle w:val="TitleChar"/>
        </w:rPr>
        <w:t>we are in many ways being globally miseducated.</w:t>
      </w:r>
      <w:r>
        <w:t xml:space="preserve"> </w:t>
      </w:r>
      <w:r w:rsidRPr="0072651B">
        <w:rPr>
          <w:rStyle w:val="TitleChar"/>
        </w:rPr>
        <w:t>The Bush and Blair administrations’ propaganda war about ‘weapons of mass destruction’, aimed at masking new imperialist designs and capital’s global quest for imperial hegemony and oil, was a key example. Conditioning the discourse is only half the story. ‘Education’ has become a key component in the profit-making process itself</w:t>
      </w:r>
      <w:r>
        <w:t xml:space="preserve">. Tied to the needs of global, corporate capital, ‘education’ worldwide has been reduced to the creation of a flexible workforce, the openly acknowledged, indeed lauded (by both capitalists and politicians) requirement of today’s global markets. </w:t>
      </w:r>
      <w:r w:rsidRPr="0072651B">
        <w:rPr>
          <w:rStyle w:val="TitleChar"/>
        </w:rPr>
        <w:t>Corporate global capital is in schools, in the sense of both determining the curriculum and exercising burgeoning control of schools as businesses. A</w:t>
      </w:r>
      <w:r>
        <w:t xml:space="preserve">n alternative vision of education is provided by Peter McLaren. Education should, McLaren argues, following Paulo Freire, put ‘social and political analysis of everyday life at the centre of the curriculum’ (McLaren, 2003: xxix). Racism should be a key component in such an analysis. Following through the thrust of this article, </w:t>
      </w:r>
      <w:r w:rsidRPr="0072651B">
        <w:rPr>
          <w:rStyle w:val="TitleChar"/>
        </w:rPr>
        <w:t>I would argue that, in order for racism to be understood, and, in order for strategies to be developed to undermine it, there is a need first to reintroduce the topic of imperialism in schools; second to initiate in schools a thorough analysis of the manifestations of xeno-racism and xeno-racialization.</w:t>
      </w:r>
      <w:r>
        <w:t xml:space="preserve"> I deal with each in turn. The reintroduction of the teaching of imperialism in schools Anti-imperialism is one of Chávez’s main platforms. As he remarked in 2003: In Venezuela, we are developing a model of struggle against neoliberalism and imperialism. For this reason, we find we have millions of friends in this world, although we also have many enemies. (cited in Contreras Baspineiro, 2003)13 DEBATE Downloaded from etn.sagepub.com at UNIV OF MICHIGAN on July 13, 2014 I have dealt with the teaching of imperialism in schools at length elsewhere (e.g. Cole, 2004c, 2008a). Here I make a few general points. </w:t>
      </w:r>
      <w:r w:rsidRPr="0072651B">
        <w:rPr>
          <w:rStyle w:val="TitleChar"/>
        </w:rPr>
        <w:t>Reintroducing the teaching of imperialism in schools, I believe, would be far more effective than CRT in increasing awareness of racism, and crucially linking racism to capitalist modes of production. Students will need skills to evaluate the New Imperialism and ‘the permanent war’ being waged by the US with the acquiescence of Britain</w:t>
      </w:r>
      <w:r>
        <w:t xml:space="preserve">. </w:t>
      </w:r>
      <w:r w:rsidRPr="0072651B">
        <w:rPr>
          <w:rStyle w:val="TitleChar"/>
        </w:rPr>
        <w:t>Boulangé (2004) has argued that it is essential, with the Bush and Blair ‘war on terror’, and Islamophobia worldwide reaching new heights, for teachers to show solidarity with Muslims, for ‘this will strengthen the unity of all workers, whatever their religion’ (Boulangé, (2004: 24), and this will have a powerful impact on the struggle against racism in all spheres of society, and education in particular. In turn, this will strengthen the confidence of workers and students to fight on other issues</w:t>
      </w:r>
      <w:r>
        <w:t>. According to the neoconservative, Niall Ferguson (2003): Empire is as ‘cutting edge’ as you could wish . . . [It] has got everything: economic history, social history, cultural history, political history, military history and international history – not to mention contemporary politics (just turn on the latest news from Kabul). Yet it knits all these things together with . . . a ‘metanarrative’</w:t>
      </w:r>
      <w:r w:rsidRPr="0072651B">
        <w:rPr>
          <w:rStyle w:val="TitleChar"/>
        </w:rPr>
        <w:t>. For Marxists, an understanding of the metanarrative of imperialism, past and present, does much more than this. Indeed, it encompasses but goes beyond the centrality of ‘racial’ liberation in CRT theory</w:t>
      </w:r>
      <w:r>
        <w:t xml:space="preserve">. It takes us to the crux of the trajectory of capitalism from its inception right up to the 21st century; and </w:t>
      </w:r>
      <w:r w:rsidRPr="0072651B">
        <w:rPr>
          <w:rStyle w:val="TitleChar"/>
        </w:rPr>
        <w:t xml:space="preserve">this is why Marxists should endorse the teaching of imperialism old and new. Of course, the role of education in </w:t>
      </w:r>
      <w:r w:rsidRPr="0072651B">
        <w:rPr>
          <w:rStyle w:val="TitleChar"/>
        </w:rPr>
        <w:lastRenderedPageBreak/>
        <w:t>general, and teaching about imperialism in schools in particular, has its limitations and young people are deeply affected by other influences and socialized by the media, parents/carers and by peer culture (hence the need for media awareness).</w:t>
      </w:r>
      <w:r>
        <w:t xml:space="preserve"> </w:t>
      </w:r>
      <w:r w:rsidRPr="0072651B">
        <w:rPr>
          <w:rStyle w:val="TitleChar"/>
        </w:rPr>
        <w:t>Unlike Marxism, CRT does not explain why Islamophobia, the ‘war on terror’ and other forms of racism are necessary to keep the populace on task for ‘permanent war’ and the accumulation of global profits.</w:t>
      </w:r>
      <w:r>
        <w:t xml:space="preserve"> Teaching against xeno-racism and xeno-racialization Marxism most clearly connects old and new imperialisms with capitalism. It also provides an explanation for xeno-racism and xeno-racialization. While CRT certainly reminds us that racism is central in sustaining the current world order, and that we must listen to the voices of people oppressed on grounds of racism, it does not and cannot make the necessary connections to understand and challenge this racism. Indeed, as I have argued, its advocacy of ‘white supremacy’ as an explanatory factor is counterproductive, particularly, as I have argued, in the school and university context, in the struggle against racism. 262 ETHNICITIES 9(2) Downloaded from etn.sagepub.com at UNIV OF MICHIGAN on July 13, 2014 263 Xeno-racism and xeno-racialization in the UK and the rest of Europe need to be understood in the context of the origins of the EU, and globalization generally. With respect to the EU’s current enlargement, connections need to be made between the respective roles of (ex-)imperial citizens in the immediate post-Second World War period, and migrant workers from Eastern Europe today (both sources of cheap labour). An analysis of the way in which the media portrays asylum seekers and refugees, on the one hand, and migrant workers, on the other, would also foster an awareness of the processes of xeno-racism and xeno-racialization. Alternatives to neoliberal global capitalism Chávez devoted a call-in television programme on 15 May 2005 to education. In direct contrast to the US and the UK view that we should teach the entrepreneurial culture in schools, for Chávez there is a new educational model: competition and individualism in schools must give way to unity and solidarity: ‘We are all a team, going along eliminating little by little the values or the anti-values that capitalism has planted in us from childhood’ (Chávez, cited in Whitney, 2005). </w:t>
      </w:r>
      <w:r w:rsidRPr="0072651B">
        <w:rPr>
          <w:rStyle w:val="TitleChar"/>
        </w:rPr>
        <w:t>No space in the education systems of the US or the UK is provided for a discussion of alternatives to neoliberal global capitalism, such as world democratic socialism. Marxists should agitate for the (totally democratic) suggestion that such discussions should take place in schools, colleges and universities.</w:t>
      </w:r>
    </w:p>
    <w:p w:rsidR="007D0978" w:rsidRDefault="007D0978" w:rsidP="007D0978">
      <w:pPr>
        <w:pStyle w:val="Heading4"/>
      </w:pPr>
      <w:r>
        <w:t>Discourse is a product of reality- capitalism shapes how we view conflicts</w:t>
      </w:r>
    </w:p>
    <w:p w:rsidR="007D0978" w:rsidRPr="00E50DE7" w:rsidRDefault="007D0978" w:rsidP="007D0978">
      <w:r w:rsidRPr="00BA0F38">
        <w:rPr>
          <w:rStyle w:val="Style13ptBold"/>
        </w:rPr>
        <w:t>Cole 09</w:t>
      </w:r>
      <w:r>
        <w:t xml:space="preserve"> (Mike, professor in Education, Emeritus Research Professor in Education and Equality at Bishop Grosseteste University. His duties at UEL include research and publications, PhD supervision and occasional doctoral and undergraduate teaching, 3/31, “Critical Race Theory and Education: A Marxist Response (Marxism and Education)” </w:t>
      </w:r>
    </w:p>
    <w:p w:rsidR="007D0978" w:rsidRDefault="007D0978" w:rsidP="007D0978">
      <w:r>
        <w:t xml:space="preserve">For Marxists, </w:t>
      </w:r>
      <w:r w:rsidRPr="00FF044A">
        <w:rPr>
          <w:rStyle w:val="StyleUnderline"/>
        </w:rPr>
        <w:t>any discourse is a product of the society in which it is formu- lated. In other words, 'our thoughts are the reflection of</w:t>
      </w:r>
      <w:r>
        <w:rPr>
          <w:rStyle w:val="StyleUnderline"/>
        </w:rPr>
        <w:t xml:space="preserve"> </w:t>
      </w:r>
      <w:r w:rsidRPr="00FF044A">
        <w:rPr>
          <w:rStyle w:val="StyleUnderline"/>
        </w:rPr>
        <w:t>political, social and economic conflicts and racist discourses are no exception'</w:t>
      </w:r>
      <w:r>
        <w:t xml:space="preserve"> (Camara, 2002, p. 88</w:t>
      </w:r>
      <w:r w:rsidRPr="00FF044A">
        <w:rPr>
          <w:rStyle w:val="StyleUnderline"/>
        </w:rPr>
        <w:t xml:space="preserve">). </w:t>
      </w:r>
      <w:r w:rsidRPr="00FF044A">
        <w:t>While</w:t>
      </w:r>
      <w:r w:rsidRPr="00FF044A">
        <w:rPr>
          <w:rStyle w:val="StyleUnderline"/>
        </w:rPr>
        <w:t xml:space="preserve"> such reflections can, </w:t>
      </w:r>
      <w:r w:rsidRPr="00FF044A">
        <w:t>of course,</w:t>
      </w:r>
      <w:r w:rsidRPr="00FF044A">
        <w:rPr>
          <w:rStyle w:val="StyleUnderline"/>
        </w:rPr>
        <w:t xml:space="preserve"> be refracted and disarticulated, dominant discourses </w:t>
      </w:r>
      <w:r>
        <w:t xml:space="preserve">(e.g., </w:t>
      </w:r>
      <w:r w:rsidRPr="00FF044A">
        <w:rPr>
          <w:rStyle w:val="StyleUnderline"/>
        </w:rPr>
        <w:t>those of the Government, of Big Business, of large sections of the media, of the hierarchy of some trade unions) tend to directly reflect the interests of the ruling class, rather than 'the general pub- lic'. The way in which racialization connects with popular consciousness, however, is via 'common sense'.</w:t>
      </w:r>
      <w:r>
        <w:t xml:space="preserve"> 'Common sense' is generally used to denote a down-to-earth 'good sense' and is thought to represent the distilled </w:t>
      </w:r>
      <w:r w:rsidRPr="00FF044A">
        <w:t xml:space="preserve">truths of centuries of practical experience, so that to say that an idea or practice is 'only common sense' is to claim precedence over the arguments ofLeft intel- lectuals and, in effect, to foreclose discussion (Lawrence, 1982, p. 48). As Diana Coben (2002, p. 285) has noted, </w:t>
      </w:r>
      <w:r w:rsidRPr="00FF044A">
        <w:rPr>
          <w:rStyle w:val="StyleUnderline"/>
        </w:rPr>
        <w:t>Gramsci's distinction between good sense and common sense 'has been revealed as multifaceted and complex'</w:t>
      </w:r>
      <w:r>
        <w:rPr>
          <w:rStyle w:val="StyleUnderline"/>
        </w:rPr>
        <w:t xml:space="preserve"> </w:t>
      </w:r>
      <w:r w:rsidRPr="00FF044A">
        <w:t xml:space="preserve">For </w:t>
      </w:r>
      <w:r w:rsidRPr="00FF044A">
        <w:rPr>
          <w:rStyle w:val="StyleUnderline"/>
        </w:rPr>
        <w:t>Common Sense</w:t>
      </w:r>
      <w:r>
        <w:rPr>
          <w:rStyle w:val="StyleUnderline"/>
        </w:rPr>
        <w:t xml:space="preserve"> </w:t>
      </w:r>
      <w:r w:rsidRPr="00FF044A">
        <w:rPr>
          <w:rStyle w:val="StyleUnderline"/>
        </w:rPr>
        <w:t>is not a single unique conception, identical in time and space</w:t>
      </w:r>
      <w:r w:rsidRPr="00FF044A">
        <w:t xml:space="preserve">. It is the 'folk- lore' of philosophy, and, like folklore, it takes countless different forms. </w:t>
      </w:r>
      <w:r w:rsidRPr="00FF044A">
        <w:rPr>
          <w:rStyle w:val="StyleUnderline"/>
        </w:rPr>
        <w:t xml:space="preserve">Its most fundamental characteristic is that it is...fragmentary, incoherent and inconsequential. </w:t>
      </w:r>
      <w:r w:rsidRPr="00FF044A">
        <w:t>(Gramsci, 1978, p. 419)</w:t>
      </w:r>
    </w:p>
    <w:p w:rsidR="007D0978" w:rsidRPr="005372CA" w:rsidRDefault="007D0978" w:rsidP="007D0978"/>
    <w:p w:rsidR="007D0978" w:rsidRPr="00E50DE7" w:rsidRDefault="007D0978" w:rsidP="007D0978"/>
    <w:p w:rsidR="009A3104" w:rsidRDefault="009A3104" w:rsidP="009A3104">
      <w:pPr>
        <w:pStyle w:val="Heading3"/>
      </w:pPr>
      <w:r>
        <w:lastRenderedPageBreak/>
        <w:t>Pre-Requisite</w:t>
      </w:r>
    </w:p>
    <w:p w:rsidR="009A3104" w:rsidRPr="00A53F19" w:rsidRDefault="009A3104" w:rsidP="009A3104"/>
    <w:p w:rsidR="009A3104" w:rsidRDefault="009A3104" w:rsidP="009A3104">
      <w:pPr>
        <w:pStyle w:val="Heading4"/>
      </w:pPr>
      <w:r>
        <w:t>Marxism is key to understanding the racial implications of production and development systems</w:t>
      </w:r>
    </w:p>
    <w:p w:rsidR="009A3104" w:rsidRPr="0072651B" w:rsidRDefault="009A3104" w:rsidP="009A3104">
      <w:pPr>
        <w:rPr>
          <w:rStyle w:val="Style13ptBold"/>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9A3104" w:rsidRDefault="009A3104" w:rsidP="009A3104">
      <w:r w:rsidRPr="00F217AF">
        <w:rPr>
          <w:rStyle w:val="TitleChar"/>
        </w:rPr>
        <w:t>Directing attention away from modes of production While, for Marxists, it is certainly the case that there has been a continuity of racism for hundreds of years, the concept of ‘white supremacy’ does not in itself explain this continuity</w:t>
      </w:r>
      <w:r>
        <w:t xml:space="preserve">, </w:t>
      </w:r>
      <w:r w:rsidRPr="00F217AF">
        <w:rPr>
          <w:rStyle w:val="TitleChar"/>
        </w:rPr>
        <w:t xml:space="preserve">since it does not need to connect to modes of production and developments in capitalism. </w:t>
      </w:r>
      <w:r>
        <w:t xml:space="preserve">It is true that Mills (1997) provides a wide-ranging discussion of the history of economic exploitation, and that Preston (2007) argues that CRT needs to be considered alongside Marxism. However, unlike Marxism, </w:t>
      </w:r>
      <w:r w:rsidRPr="00F217AF">
        <w:rPr>
          <w:rStyle w:val="TitleChar"/>
        </w:rPr>
        <w:t>there is no a priori need to connect with capitalist modes of productio</w:t>
      </w:r>
      <w:r>
        <w:t xml:space="preserve">n. Thus Gillborn (e.g. 2005, 2006a) is able to make the case for CRT and ‘white supremacy’ without providing a discussion of the relationship of racism to capitalism. For me, </w:t>
      </w:r>
      <w:r w:rsidRPr="00F217AF">
        <w:rPr>
          <w:rStyle w:val="TitleChar"/>
        </w:rPr>
        <w:t>the Marxist concept of racialization5 is most useful in articulating racism to modes of production,</w:t>
      </w:r>
      <w:r>
        <w:t xml:space="preserve"> and I have developed these links at length elsewhere (e.g. Cole, 2004a, 2004b). Manning Marable (2004) has used the concept of racialization to connect to modes of production in the US. He has described the current era in the US as ‘The New Racial Domain’ (NRD). This New Racial Domain, he argues, is ‘different from other earlier forms of racial domination, such as slavery, Jim Crow segregation, and ghettoization, or strict residential segregation, in several critical respects’. These early forms of racialization, he goes on, were based primarily, if not exclusively, in the political economy of US capitalism. ‘Meaningful social reforms such as the Civil Rights Act of 1964 and the Voting Rights Act of 1965 were debated almost entirely within the context of America’s expanding, domestic economy, and a background of Keynesian, welfare state public policies.’ The political economy of the New Racial Domain, on the other hand, is driven and largely determined by the forces of transnational capitalism, and the public policies of state neoliberalism, which rests on an unholy trinity, or deadly triad, of structural barriers to a decent life. </w:t>
      </w:r>
      <w:r w:rsidRPr="00F217AF">
        <w:rPr>
          <w:rStyle w:val="TitleChar"/>
        </w:rPr>
        <w:t>These oppressive structures are mass unemployment, mass incarceration and mass disfranchisement, with each factor directly feeding and accelerating the others, ‘creating an ever-widening circle of social disadvantage, poverty, and civil death, touching the lives of tens of millions of US people’. For Marable, adopting a Marxist perspective, ‘The process begins at the point of production</w:t>
      </w:r>
      <w:r>
        <w:t xml:space="preserve">. </w:t>
      </w:r>
      <w:r w:rsidRPr="00F217AF">
        <w:rPr>
          <w:rStyle w:val="TitleChar"/>
        </w:rPr>
        <w:t>For decades, US corporations have been outsourcing millions of better-paying jobs outside the country.The class warfare against unions has led to a steep decline in the percentage of US workers.’ As</w:t>
      </w:r>
      <w:r>
        <w:t xml:space="preserve"> Marable concludes: </w:t>
      </w:r>
      <w:r w:rsidRPr="00F217AF">
        <w:rPr>
          <w:rStyle w:val="TitleChar"/>
        </w:rPr>
        <w:t>Within whole US urban neighborhoods losing virtually their entire economic manufacturing and industrial employment, and with neoliberal social policies in place cutting job training programs, welfare, and public housing, millions of Americans now exist in conditions that exceed the devastation of the Great Depression of the 1930s</w:t>
      </w:r>
      <w:r>
        <w:t>. In 2004, in New York’s Central Harlem community, 50 percent of all black male adults were currently unemployed. When one considers that this figure does not count those black males who are in the military, or inside prisons, it’s truly amazing and depressing. Moreover, the new jobs being generated for the most part lack the health benefits, pensions, and wages that manufacturing and industrial employment once offered.</w:t>
      </w:r>
    </w:p>
    <w:p w:rsidR="009A3104" w:rsidRDefault="009A3104" w:rsidP="009A3104">
      <w:pPr>
        <w:pStyle w:val="Heading4"/>
      </w:pPr>
      <w:r>
        <w:lastRenderedPageBreak/>
        <w:t>Marxist analysis is key to understanding the systems of production, and is needed to contextualize the relations of race in society</w:t>
      </w:r>
    </w:p>
    <w:p w:rsidR="009A3104" w:rsidRPr="0072651B" w:rsidRDefault="009A3104" w:rsidP="009A3104">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9A3104" w:rsidRPr="00F217AF" w:rsidRDefault="009A3104" w:rsidP="009A3104">
      <w:pPr>
        <w:rPr>
          <w:rStyle w:val="TitleChar"/>
        </w:rPr>
      </w:pPr>
      <w:r>
        <w:t xml:space="preserve">TENET II: ‘RACE’ NOT CLASS AS THE PRIMARY CONTRADICTION </w:t>
      </w:r>
      <w:r w:rsidRPr="00F217AF">
        <w:rPr>
          <w:rStyle w:val="TitleChar"/>
        </w:rPr>
        <w:t>Mills (2003: 156) rejects both what he refers to as ‘the original white radical orthodoxy (Marxist)’ for arguing that social class is the primary contradiction in capitalist society, and the ‘present white radical orthodoxy (post- Marxist/postmodernist)’ for its rejection of any primary contradiction. Instead, for Mills (2003), ‘th</w:t>
      </w:r>
      <w:r>
        <w:t xml:space="preserve">ere is a primary contradiction, and . . . it’s race’. Mills (2003: 157) states that ‘Race [is] the central identity around which people close ranks’ and there is ‘no transracial class bloc’. </w:t>
      </w:r>
      <w:r w:rsidRPr="00F217AF">
        <w:rPr>
          <w:rStyle w:val="TitleChar"/>
        </w:rPr>
        <w:t>Given the way in which neoliberal global capitalism unites capitalists throughout the world on lines that are not necessarily colour-coded, this statement seems quite extraordinary.</w:t>
      </w:r>
      <w:r>
        <w:t xml:space="preserve"> ‘</w:t>
      </w:r>
      <w:r w:rsidRPr="00F217AF">
        <w:rPr>
          <w:rStyle w:val="TitleChar"/>
        </w:rPr>
        <w:t xml:space="preserve">Race’, Mills argues, is ‘the stable reference point for identifying the “them” and “us” which override all other “thems” and “us’s” (identities are multiple, but some are more central than others).’ ‘Race’, he concludes is ‘what ties the system together, and blocks progressive change.’ For Marxists, it is self-evident that it is capitalism that does this. </w:t>
      </w:r>
      <w:r>
        <w:t xml:space="preserve">Mills (2003: 157–8) goes on to suggest that ‘European models of radicalism, predicated on a system where race is much less domestically/internally important (race as the external relation to the colonial world), operate with a basically raceless (at least nominally) conceptual apparatus.’ ‘Race’, he states, ‘then has to be “added on”’ (Mills, 2003: 158). There is in fact a longstanding and wide range of US- and UK-based Marxist analyses of ‘race’ and racialization (e.g. Marable, 2004; Miles, 1987, 1989, 1993; Zarembka, 2002). Mills (2003: 158) invites readers to: Imagine you’re a white male Marxist in the happy prefeminist, pre-postmodernist world of a quarter-century ago. You read Marcuse, Miliband, Poulantzas, Althusser. You believe in a theory of group domination involving something like the following: </w:t>
      </w:r>
      <w:r w:rsidRPr="00F217AF">
        <w:rPr>
          <w:rStyle w:val="TitleChar"/>
        </w:rPr>
        <w:t xml:space="preserve">The United States is a class society in which class, defined by relationship to the means of production, is the fundamental division, the bourgeoisie being the ruling class, the workers being exploited and alienated, with the state and the juridical system not being neutral but part of a superstructure to maintain the existing order, while the dominant ideology naturalizes, and renders invisible and unobjectionable, class domination. </w:t>
      </w:r>
      <w:r>
        <w:t xml:space="preserve">This all seems a pretty accurate description of the US in the 21st century, but for Mills (2003: 158) it is ‘a set of highly controversial propositions’. He justifies this assertion by stating that all of the above ‘would be disputed by mainstream political philosophy (liberalism), political science (pluralism), economics (neo-classical marginal utility theory), and sociology (Parsonian structural-functionalism and its heirs)’ (Mills, 2003: 158). </w:t>
      </w:r>
      <w:r w:rsidRPr="00F217AF">
        <w:rPr>
          <w:rStyle w:val="TitleChar"/>
        </w:rPr>
        <w:t>My response to this would be, well, of course it would be disputed by mainstream philos - ophers, pluralist political scientists, neoclassical economists and functionalist sociologists, all of which, unlike Marxists, are apologists for capitalism. Social class, I would argue, albeit massively racialized (and gendered) is the system upon which the maintenance of capitalism depends.</w:t>
      </w:r>
      <w:r>
        <w:t xml:space="preserve"> It is possible, though extremely difficult because of the multiple benefits accruing to capital of racializing workers, and the unpaid and underpaid labour of women as a whole, to imagine a capitalist world of ‘racial’ (and gender) equality. </w:t>
      </w:r>
      <w:r w:rsidRPr="00F217AF">
        <w:rPr>
          <w:rStyle w:val="TitleChar"/>
        </w:rPr>
        <w:t>It is not logically possible for capitalism to exhibit social class equality. Without the extraction of surplus value from the labour of workers, capitalism cannot exist. I am not arguing that CRT cannot provide insights into racism in capitalist societies; for example, its emphasis that ‘people of colour’ need to be heard to provide meaningful analyses of racism is useful and particularly illuminating for those whose life experiences are restricted to monocultural settings in multicultural societies (Delgado, 1995</w:t>
      </w:r>
      <w:r>
        <w:t>). (</w:t>
      </w:r>
      <w:r w:rsidRPr="00F217AF">
        <w:rPr>
          <w:rStyle w:val="TitleChar"/>
        </w:rPr>
        <w:t xml:space="preserve">Xeno-) racism and the process of (xeno-)racialization can best be understood, however, by a combination of listening to and </w:t>
      </w:r>
      <w:r w:rsidRPr="00F217AF">
        <w:rPr>
          <w:rStyle w:val="TitleChar"/>
        </w:rPr>
        <w:lastRenderedPageBreak/>
        <w:t>learning about the life histories and experiences of those at the receiving end of racism, and by objective Marxist analysis.</w:t>
      </w:r>
      <w:r>
        <w:t xml:space="preserve"> There is a richness to be gained from this theoretical technique, </w:t>
      </w:r>
      <w:r w:rsidRPr="00F217AF">
        <w:rPr>
          <w:rStyle w:val="TitleChar"/>
        </w:rPr>
        <w:t>which facilitates a synthesis of lived experience through the lens of Marxist theory and traces the ‘how’ of life experience back to the ‘why’ of capitalist class practices. This is always rooted in shifts in the relations of production aimed at more and more profit for the few, and which results in more and more immiseration for the many</w:t>
      </w:r>
      <w:r>
        <w:t xml:space="preserve">. There is thus considerable purchase in Zeus Leonardo’s (2004) attempt to ‘integrate Marxist objectivism and race theory’s focus on subjectivity’, a move that works to ensure that the CRT concept of ‘voice’ does not drift into postmodern ‘multivocality’ (multiple voices) where everyone’s opinion has equal worth and therefore ‘voice’ becomes thoroughly depoliticized (Maisuria, 2006). In summary, </w:t>
      </w:r>
      <w:r w:rsidRPr="00F217AF">
        <w:rPr>
          <w:rStyle w:val="TitleChar"/>
        </w:rPr>
        <w:t>I must reject the insistence of CRT to valorize ‘race’ over class. Marxism has the crucial benefit of contextualizing practices in capitalist relations of production. It gives priority to the abolition of class society because without its demise, racism (as well as other forms of discrimination) is likely to continue it in its various guises.</w:t>
      </w:r>
    </w:p>
    <w:p w:rsidR="005D6640" w:rsidRPr="003010D3" w:rsidRDefault="005D6640" w:rsidP="005D6640">
      <w:pPr>
        <w:pStyle w:val="Heading4"/>
        <w:rPr>
          <w:rFonts w:ascii="Georgia" w:hAnsi="Georgia"/>
        </w:rPr>
      </w:pPr>
      <w:r>
        <w:rPr>
          <w:rFonts w:ascii="Georgia" w:hAnsi="Georgia"/>
        </w:rPr>
        <w:t xml:space="preserve">Social class and capitalism must be central to the analysis to avoid partial and ambiguous explanations </w:t>
      </w:r>
    </w:p>
    <w:p w:rsidR="005D6640" w:rsidRPr="003010D3" w:rsidRDefault="005D6640" w:rsidP="005D6640">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44-45, 2009//SRSL)</w:t>
      </w:r>
    </w:p>
    <w:p w:rsidR="005D6640" w:rsidRPr="00761E29" w:rsidRDefault="005D6640" w:rsidP="005D6640">
      <w:pPr>
        <w:rPr>
          <w:rFonts w:ascii="Georgia" w:hAnsi="Georgia"/>
          <w:sz w:val="16"/>
        </w:rPr>
      </w:pPr>
      <w:r w:rsidRPr="00761E29">
        <w:rPr>
          <w:rFonts w:ascii="Georgia" w:hAnsi="Georgia"/>
          <w:sz w:val="16"/>
        </w:rPr>
        <w:t>I have described the process by which refugees, asylum-seekers23 and migrants to the United Kingdom from the newly joined countries of the European Union become falsely categorized as belonging to distinct 'races' as xeno- racialization (for an analysis, see Cole, 2004b, 2008c, 2008d, Chapter 9).24 With respect to the EU's current enlargement, connections can be made between the respective roles of (ex-)imperial citizens in the immediate post World War II period, and migrant workers from Eastern Europe today (both sources ofcheap labor). In addition, there are, as I have indicated, similarities in perceptions and treatment, something that is promoted by sections of the racist capitalist media.</w:t>
      </w:r>
      <w:r w:rsidRPr="00761E29">
        <w:rPr>
          <w:rFonts w:ascii="Georgia" w:hAnsi="Georgia"/>
          <w:sz w:val="12"/>
        </w:rPr>
        <w:t>¶</w:t>
      </w:r>
      <w:r w:rsidRPr="00761E29">
        <w:rPr>
          <w:rFonts w:ascii="Georgia" w:hAnsi="Georgia"/>
          <w:sz w:val="16"/>
        </w:rPr>
        <w:t xml:space="preserve"> The existence of xeno-racialization, although he did not use that term, along with other forms of racism, was recognized by the Chair of the</w:t>
      </w:r>
      <w:r w:rsidRPr="00761E29">
        <w:rPr>
          <w:rFonts w:ascii="Georgia" w:hAnsi="Georgia"/>
          <w:sz w:val="12"/>
        </w:rPr>
        <w:t>¶</w:t>
      </w:r>
      <w:r w:rsidRPr="00761E29">
        <w:rPr>
          <w:rFonts w:ascii="Georgia" w:hAnsi="Georgia"/>
          <w:sz w:val="16"/>
        </w:rPr>
        <w:t xml:space="preserve"> Commission for Equality and Human Rights in 2005, Trevor Phillips, when</w:t>
      </w:r>
      <w:r w:rsidRPr="00761E29">
        <w:rPr>
          <w:rFonts w:ascii="Georgia" w:hAnsi="Georgia"/>
          <w:sz w:val="12"/>
        </w:rPr>
        <w:t>¶</w:t>
      </w:r>
      <w:r w:rsidRPr="00761E29">
        <w:rPr>
          <w:rFonts w:ascii="Georgia" w:hAnsi="Georgia"/>
          <w:sz w:val="16"/>
        </w:rPr>
        <w:t xml:space="preserve"> he noted:</w:t>
      </w:r>
      <w:r w:rsidRPr="00761E29">
        <w:rPr>
          <w:rFonts w:ascii="Georgia" w:hAnsi="Georgia"/>
          <w:sz w:val="12"/>
        </w:rPr>
        <w:t>¶</w:t>
      </w:r>
      <w:r w:rsidRPr="00761E29">
        <w:rPr>
          <w:rFonts w:ascii="Georgia" w:hAnsi="Georgia"/>
          <w:sz w:val="16"/>
        </w:rPr>
        <w:t xml:space="preserve"> The nature of racism is changing subtly, but critically. We cannot respond by recycling the slogans of the '70s and '80s when race was regarded as a black and white affair. Today,</w:t>
      </w:r>
      <w:r w:rsidRPr="00761E29">
        <w:rPr>
          <w:rStyle w:val="StyleUnderline"/>
        </w:rPr>
        <w:t xml:space="preserve"> we know that the reality of multi-ethnic, multi-faith Britain is more complex</w:t>
      </w:r>
      <w:r w:rsidRPr="00761E29">
        <w:rPr>
          <w:rFonts w:ascii="Georgia" w:hAnsi="Georgia"/>
          <w:sz w:val="16"/>
        </w:rPr>
        <w:t xml:space="preserve">. Now, when we talk 'racial equality' and 'disadvan- tage', we are not necessarily referring to the needs ofyoung black men. Rather we are speaking ofthe stigmatised [E]astern European asylum seeker; the Iraqi woman trapped in her own home by stone-throwing jobs; the Gypsies and Travellers who will live for 12 years less than the rest of us; and the Muslims unjustly victimised for atrocities committed by a tiny minority offollowers of their faith ... </w:t>
      </w:r>
      <w:r w:rsidRPr="00761E29">
        <w:rPr>
          <w:rStyle w:val="StyleUnderline"/>
        </w:rPr>
        <w:t>A recent . .. survey . .. shows that blatant discrimination or gross harassment is not found as frequently as in the past. But increasingly we are seeing the emergence of some other forms of racial bias which demand differ· ent tools</w:t>
      </w:r>
      <w:r w:rsidRPr="00761E29">
        <w:rPr>
          <w:rFonts w:ascii="Georgia" w:hAnsi="Georgia"/>
          <w:sz w:val="16"/>
        </w:rPr>
        <w:t xml:space="preserve"> (redhotcurry.com, 2005)</w:t>
      </w:r>
      <w:r w:rsidRPr="00761E29">
        <w:rPr>
          <w:rFonts w:ascii="Georgia" w:hAnsi="Georgia"/>
          <w:sz w:val="12"/>
        </w:rPr>
        <w:t>¶</w:t>
      </w:r>
      <w:r w:rsidRPr="00761E29">
        <w:rPr>
          <w:rFonts w:ascii="Georgia" w:hAnsi="Georgia"/>
          <w:sz w:val="16"/>
        </w:rPr>
        <w:t xml:space="preserve"> While CRT analysis serves as a constant reminder that racism is central in sustaining the current world order, </w:t>
      </w:r>
      <w:r w:rsidRPr="00761E29">
        <w:rPr>
          <w:rStyle w:val="StyleUnderline"/>
        </w:rPr>
        <w:t>the CRT concept of'race-ing'</w:t>
      </w:r>
      <w:r w:rsidRPr="00761E29">
        <w:rPr>
          <w:rFonts w:ascii="Georgia" w:hAnsi="Georgia"/>
          <w:sz w:val="16"/>
        </w:rPr>
        <w:t xml:space="preserve"> (Crenshaw et al., 1995, p. xxvi), unlike the Marxist concepts of racialization and xeno- racialization, </w:t>
      </w:r>
      <w:r w:rsidRPr="00761E29">
        <w:rPr>
          <w:rStyle w:val="StyleUnderline"/>
        </w:rPr>
        <w:t>does not need to make the interconnections with modes ofpro- duction since 'race' is itself material.</w:t>
      </w:r>
      <w:r w:rsidRPr="00761E29">
        <w:rPr>
          <w:rFonts w:ascii="Georgia" w:hAnsi="Georgia"/>
          <w:sz w:val="16"/>
        </w:rPr>
        <w:t xml:space="preserve"> In other words, oppression on grounds of 'race' can be explained merely as the modus operandi of 'white suprem- acy', a power structure in its own right.</w:t>
      </w:r>
      <w:r w:rsidRPr="00761E29">
        <w:rPr>
          <w:rFonts w:ascii="Georgia" w:hAnsi="Georgia"/>
          <w:sz w:val="12"/>
        </w:rPr>
        <w:t>¶</w:t>
      </w:r>
      <w:r w:rsidRPr="00761E29">
        <w:rPr>
          <w:rFonts w:ascii="Georgia" w:hAnsi="Georgia"/>
          <w:sz w:val="16"/>
        </w:rPr>
        <w:t xml:space="preserve"> To reiterate, I would argue that, in articulating with modes of produc- tion, these Marxist concepts of racialization and xeno-racialization have more purchase in explaining and understanding contemporary racism than 'white supremacy'. Indeed, I</w:t>
      </w:r>
      <w:r w:rsidRPr="00761E29">
        <w:rPr>
          <w:rStyle w:val="StyleUnderline"/>
        </w:rPr>
        <w:t xml:space="preserve"> would maintain that if social class and capital- ism are not central to the analysis, explanations are ambiguous and partial. Capitalism and social class are addressed in chapter 6 ofthis volume.</w:t>
      </w:r>
      <w:r w:rsidRPr="00761E29">
        <w:rPr>
          <w:rStyle w:val="StyleUnderline"/>
          <w:b/>
          <w:sz w:val="12"/>
        </w:rPr>
        <w:t>¶</w:t>
      </w:r>
      <w:r w:rsidRPr="00761E29">
        <w:rPr>
          <w:rStyle w:val="StyleUnderline"/>
        </w:rPr>
        <w:t xml:space="preserve"> In this chapter I began by critiquing two ofCRT's central tenets, the con- cepts of'white supremacy' and the beliefin 'race' as primary</w:t>
      </w:r>
      <w:r w:rsidRPr="00761E29">
        <w:rPr>
          <w:rFonts w:ascii="Georgia" w:hAnsi="Georgia"/>
          <w:sz w:val="16"/>
        </w:rPr>
        <w:t xml:space="preserve">. I then outlined </w:t>
      </w:r>
      <w:r w:rsidRPr="00761E29">
        <w:rPr>
          <w:rStyle w:val="StyleUnderline"/>
        </w:rPr>
        <w:t>the definition ofracism preferred by Marxist theorist, Robert Miles and his colleagues (a narrow one) before developing my own definition, which I argued, contra Miles, should be wide-ranging, finding this more useful than 'white supremacy' in understanding the multiple manifestations of racism in the contemporary neoliberal capitalist world. I then went on to make the case that the Marxist concepts of racialization and xeno-racialization have most purchase in explaining the processes by which certain groups become racialized at different phases in the capitalist mode of production. I will revisit the concept of racialization with respect to U.S. imperialism in chapter 6 of this volume. Having identified what I perceive to be CRT's two major weaknesses, in the next chapter I turn to what I perceive to be some of its strengths, strengths that nevertheless can be enhanced by Marxist analysis.</w:t>
      </w:r>
    </w:p>
    <w:p w:rsidR="005D6640" w:rsidRPr="003010D3" w:rsidRDefault="005D6640" w:rsidP="005D6640">
      <w:pPr>
        <w:widowControl w:val="0"/>
        <w:autoSpaceDE w:val="0"/>
        <w:autoSpaceDN w:val="0"/>
        <w:adjustRightInd w:val="0"/>
        <w:spacing w:after="240"/>
        <w:rPr>
          <w:rFonts w:ascii="Georgia" w:hAnsi="Georgia" w:cs="Times"/>
          <w:sz w:val="24"/>
        </w:rPr>
      </w:pPr>
    </w:p>
    <w:p w:rsidR="005D6640" w:rsidRPr="003010D3" w:rsidRDefault="005D6640" w:rsidP="005D6640">
      <w:pPr>
        <w:rPr>
          <w:rFonts w:ascii="Georgia" w:hAnsi="Georgia"/>
        </w:rPr>
      </w:pPr>
    </w:p>
    <w:p w:rsidR="005D6640" w:rsidRPr="003010D3" w:rsidRDefault="005D6640" w:rsidP="005D6640">
      <w:pPr>
        <w:pStyle w:val="Heading4"/>
        <w:rPr>
          <w:rFonts w:ascii="Georgia" w:hAnsi="Georgia"/>
        </w:rPr>
      </w:pPr>
      <w:r>
        <w:rPr>
          <w:rFonts w:ascii="Georgia" w:hAnsi="Georgia"/>
        </w:rPr>
        <w:t xml:space="preserve">Critical race theorists don’t use specificity and without engaging the discussion of cap is incomplete </w:t>
      </w:r>
    </w:p>
    <w:p w:rsidR="005D6640" w:rsidRPr="003010D3" w:rsidRDefault="005D6640" w:rsidP="005D6640">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 xml:space="preserve">Research Professor in Education and Equality, Head of Research and Director of the Centre for Education for Social Justice at Bishop Grosseteste University College Lincoln, UK (Mike, “Critical Race Theory and Education A Marxist Response”, </w:t>
      </w:r>
      <w:r>
        <w:rPr>
          <w:rFonts w:ascii="Georgia" w:hAnsi="Georgia"/>
          <w:sz w:val="16"/>
          <w:szCs w:val="16"/>
        </w:rPr>
        <w:t>intro</w:t>
      </w:r>
      <w:r w:rsidRPr="003010D3">
        <w:rPr>
          <w:rFonts w:ascii="Georgia" w:hAnsi="Georgia"/>
          <w:sz w:val="16"/>
          <w:szCs w:val="16"/>
        </w:rPr>
        <w:t>, pgs 2-3, 2009//SRSL)</w:t>
      </w:r>
    </w:p>
    <w:p w:rsidR="005D6640" w:rsidRPr="004B784A" w:rsidRDefault="005D6640" w:rsidP="005D6640">
      <w:pPr>
        <w:rPr>
          <w:rFonts w:ascii="Georgia" w:hAnsi="Georgia"/>
          <w:sz w:val="16"/>
        </w:rPr>
      </w:pPr>
      <w:r w:rsidRPr="004B784A">
        <w:rPr>
          <w:rFonts w:ascii="Georgia" w:hAnsi="Georgia"/>
          <w:sz w:val="12"/>
        </w:rPr>
        <w:t>¶</w:t>
      </w:r>
      <w:r w:rsidRPr="004B784A">
        <w:rPr>
          <w:rFonts w:ascii="Georgia" w:hAnsi="Georgia"/>
          <w:sz w:val="16"/>
        </w:rPr>
        <w:t xml:space="preserve"> I first read Marx, starting with Capital Volume 1, nearly thirty years ago. At the same time, I became familiar with the work ofthe Centre for Contemporary Cultural Studies at the University of Birmingham. Headed at the time by Stuart Hall, the CCCS was publishing neo-Marxist analyses ofpopular cul- ture at a breathtaking pace. Along with a number of Occasional Stenciled Papers, the Centre and its associates produced some major books (e.g., Hall and Jefferson, 1976; Centre for Contemporary Cultural Studies [CCCS], 1977, 1978; Hall et al., 1978; Clarke et al., 1979; Hall et al., 1980; CCCS, 1981). One of the Centre's books, The Empire Strikes Back (CCCS, 1982) dealt specifically with racism. This book, along with other </w:t>
      </w:r>
      <w:r w:rsidRPr="004B784A">
        <w:rPr>
          <w:rStyle w:val="StyleUnderline"/>
        </w:rPr>
        <w:t>Marxist analyses of racism both emanating from the CCCS and elsewhere, made me think that perhaps Marxism had most purchase in understanding the multifaceted nature ofracism, both historically and contemporaneously.</w:t>
      </w:r>
      <w:r w:rsidRPr="004B784A">
        <w:rPr>
          <w:rFonts w:ascii="Georgia" w:hAnsi="Georgia"/>
          <w:sz w:val="16"/>
        </w:rPr>
        <w:t xml:space="preserve"> A few years after becoming acquainted with such analyses, I published my first Marxist</w:t>
      </w:r>
      <w:r w:rsidRPr="004B784A">
        <w:rPr>
          <w:rFonts w:ascii="Georgia" w:hAnsi="Georgia"/>
          <w:sz w:val="12"/>
        </w:rPr>
        <w:t>¶</w:t>
      </w:r>
      <w:r w:rsidRPr="004B784A">
        <w:rPr>
          <w:rFonts w:ascii="Georgia" w:hAnsi="Georgia"/>
          <w:sz w:val="16"/>
        </w:rPr>
        <w:t xml:space="preserve"> critiques ofracism (Cole, 1986a, 1986b) and have been using Marxist theory to try to understand racism ever since.</w:t>
      </w:r>
      <w:r w:rsidRPr="004B784A">
        <w:rPr>
          <w:rFonts w:ascii="Georgia" w:hAnsi="Georgia"/>
          <w:sz w:val="12"/>
        </w:rPr>
        <w:t>¶</w:t>
      </w:r>
      <w:r w:rsidRPr="004B784A">
        <w:rPr>
          <w:rFonts w:ascii="Georgia" w:hAnsi="Georgia"/>
          <w:sz w:val="16"/>
        </w:rPr>
        <w:t xml:space="preserve"> I am not sure when I first became aware of Critical Race Theory (CRT). However, I do remember the first critical Marxist analysis of CRT (Darder and Torres, 2004, Chapter 5) that I came across. After reading it, I began to see</w:t>
      </w:r>
      <w:r w:rsidRPr="004B784A">
        <w:rPr>
          <w:rStyle w:val="StyleUnderline"/>
        </w:rPr>
        <w:t xml:space="preserve"> CRT as the latest in a long line of academic challenges to Marx and Marxism.</w:t>
      </w:r>
      <w:r w:rsidRPr="004B784A">
        <w:rPr>
          <w:rFonts w:ascii="Georgia" w:hAnsi="Georgia"/>
          <w:sz w:val="16"/>
        </w:rPr>
        <w:t>4 This is how Antonia Darder and Rodolfo Torres (2004, p. 117) conclude the chapter</w:t>
      </w:r>
      <w:r w:rsidRPr="004B784A">
        <w:rPr>
          <w:rStyle w:val="StyleUnderline"/>
        </w:rPr>
        <w:t>:</w:t>
      </w:r>
      <w:r w:rsidRPr="004B784A">
        <w:rPr>
          <w:rStyle w:val="StyleUnderline"/>
          <w:b/>
          <w:sz w:val="12"/>
        </w:rPr>
        <w:t>¶</w:t>
      </w:r>
      <w:r w:rsidRPr="004B784A">
        <w:rPr>
          <w:rStyle w:val="StyleUnderline"/>
        </w:rPr>
        <w:t xml:space="preserve"> any account of contemporary racism(s) and related exclusionary practices divorced from an explicit engagement with racialization and its articulation with the reproduction of capitalist relations of production is incomplete</w:t>
      </w:r>
      <w:r w:rsidRPr="004B784A">
        <w:rPr>
          <w:rFonts w:ascii="Georgia" w:hAnsi="Georgia"/>
          <w:sz w:val="16"/>
        </w:rPr>
        <w:t xml:space="preserve">. The </w:t>
      </w:r>
      <w:r w:rsidRPr="004B784A">
        <w:rPr>
          <w:rStyle w:val="StyleUnderline"/>
        </w:rPr>
        <w:t>continued neglect by critical race theorists to treat with theoretical specificity the political economy of racialized class inequalities is a major limitation in an otherwise significant and important body of literature</w:t>
      </w:r>
      <w:r w:rsidRPr="004B784A">
        <w:rPr>
          <w:rFonts w:ascii="Georgia" w:hAnsi="Georgia"/>
          <w:sz w:val="16"/>
        </w:rPr>
        <w:t>.</w:t>
      </w:r>
      <w:r w:rsidRPr="004B784A">
        <w:rPr>
          <w:rFonts w:ascii="Georgia" w:hAnsi="Georgia"/>
          <w:sz w:val="12"/>
        </w:rPr>
        <w:t>¶</w:t>
      </w:r>
      <w:r w:rsidRPr="004B784A">
        <w:rPr>
          <w:rFonts w:ascii="Georgia" w:hAnsi="Georgia"/>
          <w:sz w:val="16"/>
        </w:rPr>
        <w:t xml:space="preserve"> Since I had read and respected previous work by Darder and by Torres, I decided that I needed to read CRT in order to ascertain whether I agreed with the conclusion reached by Darder and Torres. </w:t>
      </w:r>
      <w:r w:rsidRPr="004B784A">
        <w:rPr>
          <w:rStyle w:val="StyleUnderline"/>
        </w:rPr>
        <w:t>Having read CRT, my purpose became clear: to interrogate CRT from a Marxist perspective, but also to respect some of CRT's strengths. Accordingly, Darder and Torres' critique will resonate throughout its pages. While, as will become clear in chapter 1, CRT had its origins in law, the specific focus in this volume is CRT and Education</w:t>
      </w:r>
      <w:r w:rsidRPr="004B784A">
        <w:rPr>
          <w:rFonts w:ascii="Georgia" w:hAnsi="Georgia"/>
          <w:sz w:val="16"/>
        </w:rPr>
        <w:t>.</w:t>
      </w:r>
    </w:p>
    <w:p w:rsidR="007D0978" w:rsidRDefault="007D0978" w:rsidP="007D0978">
      <w:pPr>
        <w:pStyle w:val="Heading3"/>
      </w:pPr>
      <w:r>
        <w:lastRenderedPageBreak/>
        <w:t>AT: Doesn’t explain slavery</w:t>
      </w:r>
    </w:p>
    <w:p w:rsidR="007D0978" w:rsidRPr="00B02B67" w:rsidRDefault="007D0978" w:rsidP="007D0978">
      <w:pPr>
        <w:pStyle w:val="Heading4"/>
      </w:pPr>
      <w:r w:rsidRPr="00B02B67">
        <w:t>Even if capitalism doesn’t explain slavery, Marxism is still the best starting point for redress and forward-looking politics</w:t>
      </w:r>
    </w:p>
    <w:p w:rsidR="007D0978" w:rsidRDefault="007D0978" w:rsidP="007D0978">
      <w:r w:rsidRPr="00D20AB3">
        <w:rPr>
          <w:rStyle w:val="Citation"/>
        </w:rPr>
        <w:t>Johnson</w:t>
      </w:r>
      <w:r>
        <w:t xml:space="preserve">, </w:t>
      </w:r>
      <w:r w:rsidRPr="00D20AB3">
        <w:t xml:space="preserve">Associate Professor of History and American Studies </w:t>
      </w:r>
      <w:r>
        <w:t>–</w:t>
      </w:r>
      <w:r w:rsidRPr="00D20AB3">
        <w:t xml:space="preserve"> </w:t>
      </w:r>
      <w:r>
        <w:t xml:space="preserve">NYU, </w:t>
      </w:r>
      <w:r w:rsidRPr="00D20AB3">
        <w:rPr>
          <w:rStyle w:val="Citation"/>
        </w:rPr>
        <w:t>‘4</w:t>
      </w:r>
    </w:p>
    <w:p w:rsidR="007D0978" w:rsidRDefault="007D0978" w:rsidP="007D0978">
      <w:r>
        <w:t>(Walter, “</w:t>
      </w:r>
      <w:r w:rsidRPr="0059164C">
        <w:t>The Pedestal and the Veil: Rethinking the Capitalism/Slavery Question</w:t>
      </w:r>
      <w:r>
        <w:t xml:space="preserve">,” </w:t>
      </w:r>
      <w:r w:rsidRPr="0059164C">
        <w:t>Journal of the Early Republic</w:t>
      </w:r>
      <w:r>
        <w:t xml:space="preserve"> Vol. 24, No. 2, p. </w:t>
      </w:r>
      <w:r w:rsidRPr="0059164C">
        <w:t>299-308</w:t>
      </w:r>
      <w:r>
        <w:t>, MM)</w:t>
      </w:r>
    </w:p>
    <w:p w:rsidR="007D0978" w:rsidRDefault="007D0978" w:rsidP="007D0978"/>
    <w:p w:rsidR="007D0978" w:rsidRDefault="007D0978" w:rsidP="007D0978">
      <w:r w:rsidRPr="00B02B67">
        <w:rPr>
          <w:rStyle w:val="StyleUnderline"/>
        </w:rPr>
        <w:t xml:space="preserve">In trying to </w:t>
      </w:r>
      <w:r w:rsidRPr="00B02B67">
        <w:rPr>
          <w:rStyle w:val="Emphasis"/>
        </w:rPr>
        <w:t>reframe</w:t>
      </w:r>
      <w:r w:rsidRPr="00B02B67">
        <w:rPr>
          <w:rStyle w:val="StyleUnderline"/>
        </w:rPr>
        <w:t xml:space="preserve"> the capitalism/slavery discussion as a set of questions about</w:t>
      </w:r>
      <w:r w:rsidRPr="00B02B67">
        <w:rPr>
          <w:sz w:val="16"/>
        </w:rPr>
        <w:t xml:space="preserve"> eighteenth and nineteenth-century </w:t>
      </w:r>
      <w:r w:rsidRPr="00B02B67">
        <w:rPr>
          <w:rStyle w:val="StyleUnderline"/>
        </w:rPr>
        <w:t>Atlantic political economy, it might be worth</w:t>
      </w:r>
      <w:r w:rsidRPr="00B02B67">
        <w:rPr>
          <w:sz w:val="16"/>
        </w:rPr>
        <w:t xml:space="preserve"> just for a second (because that is all it will take) </w:t>
      </w:r>
      <w:r w:rsidRPr="00B02B67">
        <w:rPr>
          <w:rStyle w:val="StyleUnderline"/>
        </w:rPr>
        <w:t>to see what Marx did say about the history of slavery</w:t>
      </w:r>
      <w:r w:rsidRPr="00B02B67">
        <w:rPr>
          <w:sz w:val="16"/>
        </w:rPr>
        <w:t xml:space="preserve"> in Capital. Right before the business about the veil and the pedestal he wrote this: "Whilst </w:t>
      </w:r>
      <w:r w:rsidRPr="00B02B67">
        <w:rPr>
          <w:rStyle w:val="StyleUnderline"/>
        </w:rPr>
        <w:t>the cotton industry</w:t>
      </w:r>
      <w:r w:rsidRPr="00B02B67">
        <w:rPr>
          <w:sz w:val="16"/>
        </w:rPr>
        <w:t xml:space="preserve"> introduced child-slavery in England, it </w:t>
      </w:r>
      <w:r w:rsidRPr="00B02B67">
        <w:rPr>
          <w:rStyle w:val="StyleUnderline"/>
        </w:rPr>
        <w:t>gave</w:t>
      </w:r>
      <w:r w:rsidRPr="00B02B67">
        <w:rPr>
          <w:sz w:val="16"/>
        </w:rPr>
        <w:t xml:space="preserve"> in the United States </w:t>
      </w:r>
      <w:r w:rsidRPr="00B02B67">
        <w:rPr>
          <w:rStyle w:val="StyleUnderline"/>
        </w:rPr>
        <w:t>a stimulus to the transformation of the earlier</w:t>
      </w:r>
      <w:r w:rsidRPr="00B02B67">
        <w:rPr>
          <w:sz w:val="16"/>
        </w:rPr>
        <w:t xml:space="preserve">, more or less </w:t>
      </w:r>
      <w:r w:rsidRPr="00B02B67">
        <w:rPr>
          <w:rStyle w:val="StyleUnderline"/>
        </w:rPr>
        <w:t>patriarchal slavery, into a system of commercial exploitation</w:t>
      </w:r>
      <w:r w:rsidRPr="00B02B67">
        <w:rPr>
          <w:sz w:val="16"/>
        </w:rPr>
        <w:t xml:space="preserve">."14 What is striking about </w:t>
      </w:r>
      <w:r w:rsidRPr="00B02B67">
        <w:rPr>
          <w:rStyle w:val="StyleUnderline"/>
        </w:rPr>
        <w:t>this</w:t>
      </w:r>
      <w:r w:rsidRPr="00B02B67">
        <w:rPr>
          <w:sz w:val="16"/>
        </w:rPr>
        <w:t xml:space="preserve"> sentence is the first word: "whilst." It </w:t>
      </w:r>
      <w:r w:rsidRPr="00B02B67">
        <w:rPr>
          <w:rStyle w:val="StyleUnderline"/>
        </w:rPr>
        <w:t>frames the relation of</w:t>
      </w:r>
      <w:r w:rsidRPr="00B02B67">
        <w:rPr>
          <w:sz w:val="16"/>
        </w:rPr>
        <w:t xml:space="preserve"> what we have been calling "</w:t>
      </w:r>
      <w:r w:rsidRPr="00B02B67">
        <w:rPr>
          <w:rStyle w:val="StyleUnderline"/>
        </w:rPr>
        <w:t>capitalism</w:t>
      </w:r>
      <w:r w:rsidRPr="00B02B67">
        <w:rPr>
          <w:sz w:val="16"/>
        </w:rPr>
        <w:t xml:space="preserve">" </w:t>
      </w:r>
      <w:r w:rsidRPr="00B02B67">
        <w:rPr>
          <w:rStyle w:val="StyleUnderline"/>
        </w:rPr>
        <w:t>and</w:t>
      </w:r>
      <w:r w:rsidRPr="00B02B67">
        <w:rPr>
          <w:sz w:val="16"/>
        </w:rPr>
        <w:t xml:space="preserve"> what we have been calling "</w:t>
      </w:r>
      <w:r w:rsidRPr="00B02B67">
        <w:rPr>
          <w:rStyle w:val="StyleUnderline"/>
        </w:rPr>
        <w:t>slavery</w:t>
      </w:r>
      <w:r w:rsidRPr="00B02B67">
        <w:rPr>
          <w:sz w:val="16"/>
        </w:rPr>
        <w:t xml:space="preserve">" </w:t>
      </w:r>
      <w:r w:rsidRPr="00B02B67">
        <w:rPr>
          <w:rStyle w:val="StyleUnderline"/>
        </w:rPr>
        <w:t xml:space="preserve">in terms of </w:t>
      </w:r>
      <w:r w:rsidRPr="00B02B67">
        <w:rPr>
          <w:rStyle w:val="Emphasis"/>
        </w:rPr>
        <w:t>dynamic simultaneity</w:t>
      </w:r>
      <w:r w:rsidRPr="00B02B67">
        <w:rPr>
          <w:sz w:val="16"/>
        </w:rPr>
        <w:t xml:space="preserve"> </w:t>
      </w:r>
      <w:r w:rsidRPr="00B02B67">
        <w:rPr>
          <w:rStyle w:val="StyleUnderline"/>
        </w:rPr>
        <w:t>rather than simple super-cession</w:t>
      </w:r>
      <w:r w:rsidRPr="00B02B67">
        <w:rPr>
          <w:sz w:val="16"/>
        </w:rPr>
        <w:t xml:space="preserve">, though it does so </w:t>
      </w:r>
      <w:r w:rsidRPr="00B02B67">
        <w:rPr>
          <w:rStyle w:val="StyleUnderline"/>
        </w:rPr>
        <w:t>with careful attention to the historically different relations of production-slavery and wage labor-which characterized the two poles of this</w:t>
      </w:r>
      <w:r w:rsidRPr="00B02B67">
        <w:rPr>
          <w:sz w:val="16"/>
        </w:rPr>
        <w:t xml:space="preserve"> single </w:t>
      </w:r>
      <w:r w:rsidRPr="00B02B67">
        <w:rPr>
          <w:rStyle w:val="StyleUnderline"/>
        </w:rPr>
        <w:t>Atlantic economy.</w:t>
      </w:r>
      <w:r w:rsidRPr="00B02B67">
        <w:rPr>
          <w:sz w:val="16"/>
        </w:rPr>
        <w:t xml:space="preserve"> In so doing, it frames the pedestal metaphor that directly follows it as a structural (or spatial) metaphor rather than a temporal one. </w:t>
      </w:r>
      <w:r w:rsidRPr="00B02B67">
        <w:rPr>
          <w:rStyle w:val="StyleUnderline"/>
        </w:rPr>
        <w:t>Rather than focusing on</w:t>
      </w:r>
      <w:r w:rsidRPr="00B02B67">
        <w:rPr>
          <w:sz w:val="16"/>
        </w:rPr>
        <w:t xml:space="preserve"> the specifics of </w:t>
      </w:r>
      <w:r w:rsidRPr="00B02B67">
        <w:rPr>
          <w:rStyle w:val="StyleUnderline"/>
        </w:rPr>
        <w:t>capitalist development in Europe, this</w:t>
      </w:r>
      <w:r w:rsidRPr="00B02B67">
        <w:rPr>
          <w:sz w:val="16"/>
        </w:rPr>
        <w:t xml:space="preserve"> sentence </w:t>
      </w:r>
      <w:r w:rsidRPr="00B02B67">
        <w:rPr>
          <w:rStyle w:val="StyleUnderline"/>
        </w:rPr>
        <w:t>treats the Atlantic economy as its ground of analysis,</w:t>
      </w:r>
      <w:r w:rsidRPr="00B02B67">
        <w:rPr>
          <w:sz w:val="16"/>
        </w:rPr>
        <w:t xml:space="preserve"> a spatial unit over which economic practice had differential but nevertheless related forms and effects. And the name that Marx gives this trans-Atlantic political economy at this moment very close to the end of Capital is not "capitalism" but "slavery"-"child-slavery," "veiled slavery," "slavery pure and simple." It would strain credibility to argue that the hundreds upon hundreds of pages of Capital in which Marx ignored the question of slavery should be re-read in the light of the several moments at the end where he seemed to suggest that "slavery" was the essential form of exploitation in the nineteenth-century economy and that the forms it took in Manchester or in Mississippi were simply variant manifestations of a shared essence. Safer to understand the invocation of "slavery" as a rhetorical effect, designed to pierce the illusion that wage-workers were in any sense "free." "Slavery" was, after all, an often-invoked metaphor in the nineteenth-century. The term served as a sort of universal comparison for disparate injustices, and in the process it lost some of its meaning and most of its liistorical specificity. But the very metaphorical promiscuity of the term "slavery" as Marx used it, calls us to pay close attention to both the pattern of its deployment and the maneuvers by which its seemingly universal applicability was contested and controlled. To pay attention, that is, to historical process by which the boundaries between slavery and "freedom" were drawn, and to the character of the "veil" that separated them. </w:t>
      </w:r>
      <w:r w:rsidRPr="00B02B67">
        <w:rPr>
          <w:rStyle w:val="StyleUnderline"/>
        </w:rPr>
        <w:t>The "veil" to which Marx refers is most simply imagined as "contract freedom": the idea that wage-labor contracts</w:t>
      </w:r>
      <w:r w:rsidRPr="00B02B67">
        <w:rPr>
          <w:sz w:val="16"/>
        </w:rPr>
        <w:t xml:space="preserve"> (by which "free" workers sold control over the capacities of their bodies by the hour) </w:t>
      </w:r>
      <w:r w:rsidRPr="00B02B67">
        <w:rPr>
          <w:rStyle w:val="StyleUnderline"/>
        </w:rPr>
        <w:t>reflected freely given "consent" to the bargain</w:t>
      </w:r>
      <w:r w:rsidRPr="00B02B67">
        <w:rPr>
          <w:sz w:val="16"/>
        </w:rPr>
        <w:t xml:space="preserve"> (and thus elided the deeper histories of expropriation and coercion that, according to Marx, actually structured the bargain).15 It refers, that is, </w:t>
      </w:r>
      <w:r w:rsidRPr="00B02B67">
        <w:rPr>
          <w:rStyle w:val="StyleUnderline"/>
        </w:rPr>
        <w:t>to the historical process by which</w:t>
      </w:r>
      <w:r w:rsidRPr="00B02B67">
        <w:rPr>
          <w:sz w:val="16"/>
        </w:rPr>
        <w:t xml:space="preserve"> the </w:t>
      </w:r>
      <w:r w:rsidRPr="00B02B67">
        <w:rPr>
          <w:rStyle w:val="StyleUnderline"/>
        </w:rPr>
        <w:t>commodification of laborers and</w:t>
      </w:r>
      <w:r w:rsidRPr="00B02B67">
        <w:rPr>
          <w:sz w:val="16"/>
        </w:rPr>
        <w:t xml:space="preserve"> the commodification </w:t>
      </w:r>
      <w:r w:rsidRPr="00B02B67">
        <w:rPr>
          <w:rStyle w:val="StyleUnderline"/>
        </w:rPr>
        <w:t>of labor power came to be understood as two</w:t>
      </w:r>
      <w:r w:rsidRPr="00B02B67">
        <w:rPr>
          <w:sz w:val="16"/>
        </w:rPr>
        <w:t xml:space="preserve"> entirely </w:t>
      </w:r>
      <w:r w:rsidRPr="00B02B67">
        <w:rPr>
          <w:rStyle w:val="StyleUnderline"/>
        </w:rPr>
        <w:t>separate and</w:t>
      </w:r>
      <w:r w:rsidRPr="00B02B67">
        <w:rPr>
          <w:sz w:val="16"/>
        </w:rPr>
        <w:t xml:space="preserve">, indeed, </w:t>
      </w:r>
      <w:r w:rsidRPr="00B02B67">
        <w:rPr>
          <w:rStyle w:val="StyleUnderline"/>
        </w:rPr>
        <w:t>opposite things-slavery and freedom, black and white</w:t>
      </w:r>
      <w:r w:rsidRPr="00B02B67">
        <w:rPr>
          <w:sz w:val="16"/>
        </w:rPr>
        <w:t>, household and market, here and there-</w:t>
      </w:r>
      <w:r w:rsidRPr="00B02B67">
        <w:rPr>
          <w:rStyle w:val="StyleUnderline"/>
        </w:rPr>
        <w:t xml:space="preserve">rather than as two </w:t>
      </w:r>
      <w:r w:rsidRPr="00B02B67">
        <w:rPr>
          <w:rStyle w:val="Emphasis"/>
        </w:rPr>
        <w:t>concretely intertwined and ideologically symbiotic</w:t>
      </w:r>
      <w:r w:rsidRPr="00B02B67">
        <w:rPr>
          <w:sz w:val="16"/>
        </w:rPr>
        <w:t xml:space="preserve"> </w:t>
      </w:r>
      <w:r w:rsidRPr="00B02B67">
        <w:rPr>
          <w:rStyle w:val="StyleUnderline"/>
        </w:rPr>
        <w:t>elements of a larger unified though</w:t>
      </w:r>
      <w:r w:rsidRPr="00B02B67">
        <w:rPr>
          <w:sz w:val="16"/>
        </w:rPr>
        <w:t xml:space="preserve"> internally </w:t>
      </w:r>
      <w:r w:rsidRPr="00B02B67">
        <w:rPr>
          <w:rStyle w:val="StyleUnderline"/>
        </w:rPr>
        <w:t>diversified structure of exploitation.</w:t>
      </w:r>
      <w:r w:rsidRPr="00B02B67">
        <w:rPr>
          <w:u w:val="single"/>
        </w:rPr>
        <w:t xml:space="preserve"> </w:t>
      </w:r>
      <w:r w:rsidRPr="00B02B67">
        <w:rPr>
          <w:rStyle w:val="StyleUnderline"/>
        </w:rPr>
        <w:t>This</w:t>
      </w:r>
      <w:r w:rsidRPr="00B02B67">
        <w:rPr>
          <w:sz w:val="16"/>
        </w:rPr>
        <w:t xml:space="preserve"> formulation of </w:t>
      </w:r>
      <w:r w:rsidRPr="00B02B67">
        <w:rPr>
          <w:rStyle w:val="StyleUnderline"/>
        </w:rPr>
        <w:t xml:space="preserve">functional unity </w:t>
      </w:r>
      <w:r w:rsidRPr="00B02B67">
        <w:rPr>
          <w:rStyle w:val="Emphasis"/>
        </w:rPr>
        <w:t>veiled by ideological separation</w:t>
      </w:r>
      <w:r w:rsidRPr="00B02B67">
        <w:rPr>
          <w:sz w:val="16"/>
        </w:rPr>
        <w:t xml:space="preserve"> </w:t>
      </w:r>
      <w:r w:rsidRPr="00B02B67">
        <w:rPr>
          <w:rStyle w:val="StyleUnderline"/>
        </w:rPr>
        <w:t>entails</w:t>
      </w:r>
      <w:r w:rsidRPr="00B02B67">
        <w:rPr>
          <w:sz w:val="16"/>
        </w:rPr>
        <w:t xml:space="preserve"> several </w:t>
      </w:r>
      <w:r w:rsidRPr="00B02B67">
        <w:rPr>
          <w:rStyle w:val="StyleUnderline"/>
        </w:rPr>
        <w:t>interesting avenues of inquiry</w:t>
      </w:r>
      <w:r w:rsidRPr="00B02B67">
        <w:rPr>
          <w:sz w:val="16"/>
        </w:rPr>
        <w:t xml:space="preserve"> taken up by these essays. </w:t>
      </w:r>
      <w:r w:rsidRPr="00B02B67">
        <w:rPr>
          <w:rStyle w:val="StyleUnderline"/>
        </w:rPr>
        <w:t>They commend us</w:t>
      </w:r>
      <w:r w:rsidRPr="00B02B67">
        <w:rPr>
          <w:sz w:val="16"/>
        </w:rPr>
        <w:t xml:space="preserve">, first, </w:t>
      </w:r>
      <w:r w:rsidRPr="00B02B67">
        <w:rPr>
          <w:rStyle w:val="StyleUnderline"/>
        </w:rPr>
        <w:t>to</w:t>
      </w:r>
      <w:r w:rsidRPr="00B02B67">
        <w:rPr>
          <w:sz w:val="16"/>
        </w:rPr>
        <w:t xml:space="preserve"> try to </w:t>
      </w:r>
      <w:r w:rsidRPr="00B02B67">
        <w:rPr>
          <w:rStyle w:val="StyleUnderline"/>
        </w:rPr>
        <w:t>think about the economies of Europe, America, Africa</w:t>
      </w:r>
      <w:r w:rsidRPr="00B02B67">
        <w:rPr>
          <w:sz w:val="16"/>
        </w:rPr>
        <w:t>-so long divided by historiographies framed around national boundaries and hard-and-fast distinctions between modes of production-</w:t>
      </w:r>
      <w:r w:rsidRPr="00B02B67">
        <w:rPr>
          <w:rStyle w:val="StyleUnderline"/>
        </w:rPr>
        <w:t>in all of their concrete interconnection.</w:t>
      </w:r>
      <w:r w:rsidRPr="00B02B67">
        <w:rPr>
          <w:sz w:val="16"/>
        </w:rPr>
        <w:t xml:space="preserve">16 </w:t>
      </w:r>
      <w:r w:rsidRPr="00B02B67">
        <w:rPr>
          <w:rStyle w:val="StyleUnderline"/>
        </w:rPr>
        <w:t>This emphasis on the concrete and practical seems</w:t>
      </w:r>
      <w:r w:rsidRPr="00B02B67">
        <w:rPr>
          <w:sz w:val="16"/>
        </w:rPr>
        <w:t xml:space="preserve"> to me </w:t>
      </w:r>
      <w:r w:rsidRPr="00B02B67">
        <w:rPr>
          <w:rStyle w:val="StyleUnderline"/>
        </w:rPr>
        <w:t>to have the virtue of allowing for the use of</w:t>
      </w:r>
      <w:r w:rsidRPr="00B02B67">
        <w:rPr>
          <w:sz w:val="16"/>
        </w:rPr>
        <w:t xml:space="preserve"> some of the most </w:t>
      </w:r>
      <w:r w:rsidRPr="00B02B67">
        <w:rPr>
          <w:rStyle w:val="StyleUnderline"/>
        </w:rPr>
        <w:t>powerful categories produced by</w:t>
      </w:r>
      <w:r w:rsidRPr="00B02B67">
        <w:rPr>
          <w:sz w:val="16"/>
        </w:rPr>
        <w:t xml:space="preserve"> western </w:t>
      </w:r>
      <w:r w:rsidRPr="00B02B67">
        <w:rPr>
          <w:rStyle w:val="StyleUnderline"/>
        </w:rPr>
        <w:t>political economy</w:t>
      </w:r>
      <w:r w:rsidRPr="00B02B67">
        <w:rPr>
          <w:sz w:val="16"/>
        </w:rPr>
        <w:t xml:space="preserve">-the idea of commodification, the labor theory of value, the notion of variability (across space and race) </w:t>
      </w:r>
      <w:r w:rsidRPr="00B02B67">
        <w:rPr>
          <w:rStyle w:val="StyleUnderline"/>
        </w:rPr>
        <w:t>of the</w:t>
      </w:r>
      <w:r w:rsidRPr="00B02B67">
        <w:rPr>
          <w:sz w:val="16"/>
        </w:rPr>
        <w:t xml:space="preserve"> socially necessary cost of the </w:t>
      </w:r>
      <w:r w:rsidRPr="00B02B67">
        <w:rPr>
          <w:rStyle w:val="StyleUnderline"/>
        </w:rPr>
        <w:t>reproduction of the laboring class, and the</w:t>
      </w:r>
      <w:r w:rsidRPr="00B02B67">
        <w:rPr>
          <w:sz w:val="16"/>
        </w:rPr>
        <w:t xml:space="preserve"> </w:t>
      </w:r>
      <w:r w:rsidRPr="00B02B67">
        <w:rPr>
          <w:rStyle w:val="StyleUnderline"/>
        </w:rPr>
        <w:t>calculation of surplus value-without having first to engage a long doctrinal dispute about the capitalism question.</w:t>
      </w:r>
      <w:r w:rsidRPr="00B02B67">
        <w:rPr>
          <w:sz w:val="16"/>
        </w:rPr>
        <w:t xml:space="preserve"> </w:t>
      </w:r>
      <w:r w:rsidRPr="00B02B67">
        <w:rPr>
          <w:rStyle w:val="StyleUnderline"/>
        </w:rPr>
        <w:t>Once the teleology of the "slavery-to-capitalism" question has been set aside</w:t>
      </w:r>
      <w:r w:rsidRPr="00B02B67">
        <w:rPr>
          <w:sz w:val="16"/>
        </w:rPr>
        <w:t xml:space="preserve">, that is, </w:t>
      </w:r>
      <w:r w:rsidRPr="00B02B67">
        <w:rPr>
          <w:rStyle w:val="Emphasis"/>
        </w:rPr>
        <w:t>we still have an enormous amount to learn from</w:t>
      </w:r>
      <w:r w:rsidRPr="00B02B67">
        <w:rPr>
          <w:sz w:val="16"/>
        </w:rPr>
        <w:t xml:space="preserve"> what </w:t>
      </w:r>
      <w:r w:rsidRPr="00B02B67">
        <w:rPr>
          <w:rStyle w:val="Emphasis"/>
        </w:rPr>
        <w:t>Marx</w:t>
      </w:r>
      <w:r w:rsidRPr="00B02B67">
        <w:rPr>
          <w:sz w:val="16"/>
        </w:rPr>
        <w:t xml:space="preserve"> had to tell us about the work of capitalists </w:t>
      </w:r>
      <w:r w:rsidRPr="00B02B67">
        <w:rPr>
          <w:rStyle w:val="StyleUnderline"/>
        </w:rPr>
        <w:t>as we</w:t>
      </w:r>
      <w:r w:rsidRPr="00B02B67">
        <w:rPr>
          <w:sz w:val="16"/>
        </w:rPr>
        <w:t xml:space="preserve"> try to </w:t>
      </w:r>
      <w:r w:rsidRPr="00B02B67">
        <w:rPr>
          <w:rStyle w:val="StyleUnderline"/>
        </w:rPr>
        <w:t>diagram the</w:t>
      </w:r>
      <w:r w:rsidRPr="00B02B67">
        <w:rPr>
          <w:sz w:val="16"/>
        </w:rPr>
        <w:t xml:space="preserve"> historical interconnections and daily practices of the </w:t>
      </w:r>
      <w:r w:rsidRPr="00B02B67">
        <w:rPr>
          <w:rStyle w:val="StyleUnderline"/>
        </w:rPr>
        <w:t xml:space="preserve">global economy of </w:t>
      </w:r>
      <w:r w:rsidRPr="00B02B67">
        <w:rPr>
          <w:rStyle w:val="StyleUnderline"/>
        </w:rPr>
        <w:lastRenderedPageBreak/>
        <w:t>the eighteenth and nineteenth centuries.</w:t>
      </w:r>
      <w:r w:rsidRPr="00B02B67">
        <w:rPr>
          <w:u w:val="single"/>
        </w:rPr>
        <w:t xml:space="preserve"> </w:t>
      </w:r>
      <w:r w:rsidRPr="00B02B67">
        <w:rPr>
          <w:sz w:val="16"/>
        </w:rPr>
        <w:t xml:space="preserve">These essays likewise suggest a second set of topics as we try to think of the enormous work involved in categorizing and containing all of those interconnections in notions of process and history structured by the oppositions of slavery and freedom, black and white, and coercion and consent. </w:t>
      </w:r>
      <w:r w:rsidRPr="00B02B67">
        <w:rPr>
          <w:rStyle w:val="StyleUnderline"/>
        </w:rPr>
        <w:t>As they argued about where to draw the line between</w:t>
      </w:r>
      <w:r w:rsidRPr="00B02B67">
        <w:rPr>
          <w:sz w:val="16"/>
        </w:rPr>
        <w:t xml:space="preserve"> proper and improper forms of </w:t>
      </w:r>
      <w:r w:rsidRPr="00B02B67">
        <w:rPr>
          <w:rStyle w:val="StyleUnderline"/>
        </w:rPr>
        <w:t>political economy-about whether wage work was wage slavery, whether slaveholding was slave trading</w:t>
      </w:r>
      <w:r w:rsidRPr="00B02B67">
        <w:rPr>
          <w:sz w:val="16"/>
        </w:rPr>
        <w:t>, and whether marriage was prostitution-</w:t>
      </w:r>
      <w:r w:rsidRPr="00B02B67">
        <w:rPr>
          <w:rStyle w:val="StyleUnderline"/>
        </w:rPr>
        <w:t>capitalists and anti-capitalists</w:t>
      </w:r>
      <w:r w:rsidRPr="00B02B67">
        <w:rPr>
          <w:sz w:val="16"/>
        </w:rPr>
        <w:t xml:space="preserve">, employers and employees, masters and slaves, husbands and wives </w:t>
      </w:r>
      <w:r w:rsidRPr="00B02B67">
        <w:rPr>
          <w:rStyle w:val="StyleUnderline"/>
        </w:rPr>
        <w:t>argued over the character of freedom</w:t>
      </w:r>
      <w:r w:rsidRPr="00B02B67">
        <w:rPr>
          <w:sz w:val="16"/>
        </w:rPr>
        <w:t xml:space="preserve">, right, and personhood, over where they began and where they ended, where these things could be said to be salable and where they must be held to be sacred. </w:t>
      </w:r>
      <w:r w:rsidRPr="00B02B67">
        <w:rPr>
          <w:rStyle w:val="StyleUnderline"/>
        </w:rPr>
        <w:t>These</w:t>
      </w:r>
      <w:r w:rsidRPr="00B02B67">
        <w:rPr>
          <w:sz w:val="16"/>
        </w:rPr>
        <w:t xml:space="preserve"> violent </w:t>
      </w:r>
      <w:r w:rsidRPr="00B02B67">
        <w:rPr>
          <w:rStyle w:val="StyleUnderline"/>
        </w:rPr>
        <w:t>arguments were eventually settled</w:t>
      </w:r>
      <w:r w:rsidRPr="00B02B67">
        <w:rPr>
          <w:sz w:val="16"/>
        </w:rPr>
        <w:t xml:space="preserve"> on a frontier </w:t>
      </w:r>
      <w:r w:rsidRPr="00B02B67">
        <w:rPr>
          <w:rStyle w:val="StyleUnderline"/>
        </w:rPr>
        <w:t>where we live today: "slavery" was defined by the condition of blacks in the South</w:t>
      </w:r>
      <w:r w:rsidRPr="00B02B67">
        <w:rPr>
          <w:sz w:val="16"/>
        </w:rPr>
        <w:t xml:space="preserve"> before 1865 and "</w:t>
      </w:r>
      <w:r w:rsidRPr="00B02B67">
        <w:rPr>
          <w:rStyle w:val="StyleUnderline"/>
        </w:rPr>
        <w:t>freedom" was defined as the ability to choose to work for a wage</w:t>
      </w:r>
      <w:r w:rsidRPr="00B02B67">
        <w:rPr>
          <w:sz w:val="16"/>
        </w:rPr>
        <w:t xml:space="preserve"> or a share of the crop (though not to choose not to work for a wage or a share of the crop or, indeed, to choose not to be "free"), and "the household" was defined as "in but not of the market."17 "</w:t>
      </w:r>
      <w:r w:rsidRPr="00B02B67">
        <w:rPr>
          <w:rStyle w:val="StyleUnderline"/>
        </w:rPr>
        <w:t>So massive was the effort</w:t>
      </w:r>
      <w:r w:rsidRPr="00B02B67">
        <w:rPr>
          <w:sz w:val="16"/>
        </w:rPr>
        <w:t>" wrote Marx, "</w:t>
      </w:r>
      <w:r w:rsidRPr="00B02B67">
        <w:rPr>
          <w:rStyle w:val="StyleUnderline"/>
        </w:rPr>
        <w:t>to establish 'the eternal laws of Nature' of the capitalist mode of production."</w:t>
      </w:r>
      <w:r w:rsidRPr="00B02B67">
        <w:rPr>
          <w:sz w:val="16"/>
        </w:rPr>
        <w:t xml:space="preserve">18 And </w:t>
      </w:r>
      <w:r w:rsidRPr="00B02B67">
        <w:rPr>
          <w:rStyle w:val="StyleUnderline"/>
        </w:rPr>
        <w:t>so began the history of "freedom," which is</w:t>
      </w:r>
      <w:r w:rsidRPr="00B02B67">
        <w:rPr>
          <w:sz w:val="16"/>
        </w:rPr>
        <w:t xml:space="preserve"> apparently </w:t>
      </w:r>
      <w:r w:rsidRPr="00B02B67">
        <w:rPr>
          <w:rStyle w:val="Emphasis"/>
        </w:rPr>
        <w:t>hurtling toward</w:t>
      </w:r>
      <w:r w:rsidRPr="00B02B67">
        <w:rPr>
          <w:sz w:val="16"/>
        </w:rPr>
        <w:t xml:space="preserve"> such </w:t>
      </w:r>
      <w:r w:rsidRPr="00B02B67">
        <w:rPr>
          <w:rStyle w:val="Emphasis"/>
        </w:rPr>
        <w:t>a fearful conclusion all over the world</w:t>
      </w:r>
      <w:r w:rsidRPr="00B02B67">
        <w:rPr>
          <w:sz w:val="16"/>
        </w:rPr>
        <w:t xml:space="preserve"> today.</w:t>
      </w:r>
    </w:p>
    <w:p w:rsidR="007D0978" w:rsidRDefault="007D0978" w:rsidP="007D0978">
      <w:pPr>
        <w:pStyle w:val="Heading3"/>
      </w:pPr>
      <w:r>
        <w:lastRenderedPageBreak/>
        <w:t>AT: Perm</w:t>
      </w:r>
    </w:p>
    <w:p w:rsidR="007D0978" w:rsidRDefault="007D0978" w:rsidP="007D0978">
      <w:pPr>
        <w:pStyle w:val="Heading4"/>
      </w:pPr>
      <w:r w:rsidRPr="00BA0F38">
        <w:t>Perm fails- only a complete rejection of capitalism can solve- capitalism alienates one from the very essence of humanity and prevents self</w:t>
      </w:r>
      <w:r>
        <w:t>-</w:t>
      </w:r>
      <w:r w:rsidRPr="00BA0F38">
        <w:t xml:space="preserve">realization   </w:t>
      </w:r>
    </w:p>
    <w:p w:rsidR="007D0978" w:rsidRPr="00BA0F38" w:rsidRDefault="007D0978" w:rsidP="007D0978">
      <w:r w:rsidRPr="00BA0F38">
        <w:rPr>
          <w:rStyle w:val="Style13ptBold"/>
        </w:rPr>
        <w:t>Cole 09</w:t>
      </w:r>
      <w:r>
        <w:t xml:space="preserve"> (Mike, professor in Education, Emeritus Research Professor in Education and Equality at Bishop Grosseteste University. His duties at UEL include research and publications, PhD supervision and occasional doctoral and undergraduate teaching, 3/31, “Critical Race Theory and Education: A Marxist Response (Marxism and Education)” </w:t>
      </w:r>
    </w:p>
    <w:p w:rsidR="007D0978" w:rsidRDefault="007D0978" w:rsidP="007D0978">
      <w:r>
        <w:t xml:space="preserve">On page 41 of chapter 3, Gillborn (2008) states that CRT argues 'strongly against any comforting belief in the essential goodness of the human spirit'. In chapter 3 of this volume, I expressed agreement with Gillborn, in his con- clusion that The Lawrence Inquiry was not agreed to by a benign state that wanted to put right an injustice, but was rather in the wake of protests and demonstrations. However, given that the context on Gillborn's page 41 is a discussion about whether racism is permanent, and given that for Gillborn (2008, p. 41) this is 'a moot point', more seems to be being said here. Gillborn seems to be making a more general, more ahistorical point about humankind. </w:t>
      </w:r>
      <w:r w:rsidRPr="00D96508">
        <w:rPr>
          <w:rStyle w:val="StyleUnderline"/>
        </w:rPr>
        <w:t>Marx would not agree, since he related our humanity to the capitalist mode of production, which</w:t>
      </w:r>
      <w:r w:rsidRPr="00D96508">
        <w:t xml:space="preserve"> he believed</w:t>
      </w:r>
      <w:r w:rsidRPr="00D96508">
        <w:rPr>
          <w:rStyle w:val="StyleUnderline"/>
        </w:rPr>
        <w:t xml:space="preserve"> stifles the worker's 'species essence'</w:t>
      </w:r>
      <w:r>
        <w:t xml:space="preserve">. In order to understand what Marx meant, it is necessary to briefly consider Marx's theory of alienation. </w:t>
      </w:r>
      <w:r w:rsidRPr="00D96508">
        <w:rPr>
          <w:rStyle w:val="StyleUnderline"/>
        </w:rPr>
        <w:t>Marx attributes four types of alien- ation, a fundamental condition oflabor under capitalism, which prevented humankind from realizing its species-being and establishing an objectively better</w:t>
      </w:r>
      <w:r>
        <w:t xml:space="preserve"> socialist </w:t>
      </w:r>
      <w:r w:rsidRPr="00D96508">
        <w:rPr>
          <w:rStyle w:val="StyleUnderline"/>
        </w:rPr>
        <w:t>society</w:t>
      </w:r>
      <w:r>
        <w:t xml:space="preserve">. These are described by Gordon Marshall (1998) as follows: </w:t>
      </w:r>
      <w:r w:rsidRPr="00D96508">
        <w:rPr>
          <w:rStyle w:val="StyleUnderline"/>
        </w:rPr>
        <w:t>alienation of the worker from his or her 'species essence' as a human being rather than an animal; alienation between workers, since capitalism reduces labour to a commodity to be traded on the market, rather than a social rela- tionship; alienation of the worker from the product, since this is appropriated by the capitalist class, and so escapes the worker's control; and, finally, alien- ation from the act of</w:t>
      </w:r>
      <w:r>
        <w:rPr>
          <w:rStyle w:val="StyleUnderline"/>
        </w:rPr>
        <w:t xml:space="preserve"> </w:t>
      </w:r>
      <w:r w:rsidRPr="00D96508">
        <w:rPr>
          <w:rStyle w:val="StyleUnderline"/>
        </w:rPr>
        <w:t>production itself, such that work comes to be a meaning- less activity, offering little or no intrinsic satisfactions.</w:t>
      </w:r>
      <w:r>
        <w:rPr>
          <w:rStyle w:val="StyleUnderline"/>
        </w:rPr>
        <w:t xml:space="preserve"> </w:t>
      </w:r>
      <w:r>
        <w:t xml:space="preserve">Marshall (ibid.) goes on to argue that the last of these 'generates </w:t>
      </w:r>
      <w:r w:rsidRPr="00D96508">
        <w:rPr>
          <w:rStyle w:val="StyleUnderline"/>
        </w:rPr>
        <w:t>... feelings of powerlessness, isolation, and discontent at work-especially when this takes place within the context oflarge, impersonal, bureaucratic social orga- nizations'.</w:t>
      </w:r>
      <w:r>
        <w:t xml:space="preserve"> In Marx's own words, this is how </w:t>
      </w:r>
      <w:r w:rsidRPr="00D96508">
        <w:rPr>
          <w:rStyle w:val="StyleUnderline"/>
        </w:rPr>
        <w:t>the alienation of labor affects the worker:</w:t>
      </w:r>
      <w:r>
        <w:rPr>
          <w:rStyle w:val="StyleUnderline"/>
        </w:rPr>
        <w:t xml:space="preserve"> </w:t>
      </w:r>
      <w:r w:rsidRPr="00D96508">
        <w:rPr>
          <w:rStyle w:val="StyleUnderline"/>
        </w:rPr>
        <w:t>It] mortifies his flesh and ruins his mind</w:t>
      </w:r>
      <w:r>
        <w:t xml:space="preserve">. Hence, the worker feels himself better socialist society. These are described by Gordon Marshall (1998) as follows: </w:t>
      </w:r>
      <w:r w:rsidRPr="00D96508">
        <w:rPr>
          <w:rStyle w:val="StyleUnderline"/>
        </w:rPr>
        <w:t>alienation of the worker from his or her 'species essence' as a human being rather than an animal; alienation between workers, since capitalism reduces labour to a commodity to be traded on the market, rather than a social rela- tionship; alienation of the worker from the product, since this is appropriated by the capitalist class, and so escapes the worker's control; and, finally, alien- ation from the act ofproduction itself, such that work comes to be a meaning- less activity, offering little or no intrinsic satisfactions. only when he is not working; when he is working, he does not feel himself. He "..' is at home when he is not working, and not at home when he is working. His labour is, therefore, not voluntary but forced, it is forced labour. It is, there- fore, not the satisfaction of a need but a mere means to satisfy needs outside itself. Its alien character is clearly demonstrated by the fact that as soon as no physical or other compulsion exists, it is shunned like the plague.</w:t>
      </w:r>
      <w:r>
        <w:rPr>
          <w:rStyle w:val="StyleUnderline"/>
        </w:rPr>
        <w:t xml:space="preserve"> </w:t>
      </w:r>
      <w:r>
        <w:t xml:space="preserve">Thus, </w:t>
      </w:r>
      <w:r w:rsidRPr="00D96508">
        <w:rPr>
          <w:rStyle w:val="StyleUnderline"/>
        </w:rPr>
        <w:t>workers under capitalism cannot come to full self-realization. To be alienated is to be separated from one's essential humanity</w:t>
      </w:r>
      <w:r>
        <w:t xml:space="preserve">. </w:t>
      </w:r>
      <w:r w:rsidRPr="00D96508">
        <w:rPr>
          <w:rStyle w:val="StyleUnderline"/>
        </w:rPr>
        <w:t>We can only fulfill our species essence through freely chosen labor, in a collective and coop- erative society</w:t>
      </w:r>
      <w:r>
        <w:t xml:space="preserve">. </w:t>
      </w:r>
      <w:r w:rsidRPr="00D96508">
        <w:rPr>
          <w:rStyle w:val="StyleUnderline"/>
        </w:rPr>
        <w:t>Only in such a society can our 'essential goodness', to use Gillborn's terminology, come to fruition.</w:t>
      </w:r>
      <w:r>
        <w:t xml:space="preserve"> </w:t>
      </w:r>
    </w:p>
    <w:p w:rsidR="00160B13" w:rsidRPr="001040B3" w:rsidRDefault="009A3104" w:rsidP="009A3104">
      <w:pPr>
        <w:pStyle w:val="Heading2"/>
      </w:pPr>
      <w:r>
        <w:lastRenderedPageBreak/>
        <w:t>Alt Fails</w:t>
      </w:r>
    </w:p>
    <w:p w:rsidR="0045377E" w:rsidRPr="009100CA" w:rsidRDefault="0045377E" w:rsidP="0045377E">
      <w:pPr>
        <w:pStyle w:val="Heading4"/>
        <w:rPr>
          <w:bCs w:val="0"/>
        </w:rPr>
      </w:pPr>
      <w:r>
        <w:rPr>
          <w:rStyle w:val="Style13ptBold"/>
          <w:b/>
        </w:rPr>
        <w:t>The working class cannot overthrow the capitalism system</w:t>
      </w:r>
    </w:p>
    <w:p w:rsidR="0045377E" w:rsidRPr="005A673C" w:rsidRDefault="0045377E" w:rsidP="0045377E">
      <w:pPr>
        <w:rPr>
          <w:rStyle w:val="StyleUnderline"/>
          <w:bCs w:val="0"/>
          <w:sz w:val="26"/>
          <w:u w:val="none"/>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 121, 2009//MG</w:t>
      </w:r>
      <w:r w:rsidRPr="003C4D06">
        <w:rPr>
          <w:rStyle w:val="Style13ptBold"/>
          <w:b w:val="0"/>
          <w:sz w:val="16"/>
          <w:szCs w:val="16"/>
        </w:rPr>
        <w:t>)</w:t>
      </w:r>
    </w:p>
    <w:p w:rsidR="0045377E" w:rsidRPr="00FD2530" w:rsidRDefault="0045377E" w:rsidP="0045377E">
      <w:pPr>
        <w:rPr>
          <w:sz w:val="16"/>
        </w:rPr>
      </w:pPr>
      <w:r w:rsidRPr="00186640">
        <w:rPr>
          <w:rStyle w:val="StyleUnderline"/>
        </w:rPr>
        <w:t>The Working Class Won’t Create the Revolution Because They Are Reactionary. It is a fundamental tenet of Marxism that the working class are the agents of social revolution, and that the working class</w:t>
      </w:r>
      <w:r w:rsidRPr="00FD2530">
        <w:rPr>
          <w:sz w:val="16"/>
        </w:rPr>
        <w:t xml:space="preserve">, as noted above, </w:t>
      </w:r>
      <w:r w:rsidRPr="00186640">
        <w:rPr>
          <w:rStyle w:val="StyleUnderline"/>
        </w:rPr>
        <w:t>needs to become a ‘class for itself’ in addition to being a ‘class in itself’</w:t>
      </w:r>
      <w:r w:rsidRPr="00FD2530">
        <w:rPr>
          <w:sz w:val="16"/>
        </w:rPr>
        <w:t xml:space="preserve"> (Marx, 1847 [1995]). It is unfortunately the case that major parts of the world are a long way off such a scenario at the present conjuncture. </w:t>
      </w:r>
      <w:r w:rsidRPr="00186640">
        <w:rPr>
          <w:rStyle w:val="StyleUnderline"/>
        </w:rPr>
        <w:t>It is also the case that successful interpellation and related false consciousness hampers the development of class consciousness and the move towards the overthrow of capitalism</w:t>
      </w:r>
      <w:r w:rsidRPr="00FD2530">
        <w:rPr>
          <w:sz w:val="16"/>
        </w:rPr>
        <w:t xml:space="preserve">. </w:t>
      </w:r>
      <w:r w:rsidRPr="00202017">
        <w:rPr>
          <w:rStyle w:val="StyleUnderline"/>
        </w:rPr>
        <w:t>Britain is one example where the Ruling Class has been particularly successful in interpellating the working class</w:t>
      </w:r>
      <w:r w:rsidRPr="00FD2530">
        <w:rPr>
          <w:sz w:val="16"/>
        </w:rPr>
        <w:t xml:space="preserve"> (see Cole, 2008g, 2008h for discussion). Elsewhere, however, there are examples of burgeoning class consciousness, witnessed for example by the growth of Left parties (see below) in Europe and by developments across South America, notably the Bolivarian Republic of Venezuela (see below) and in Bolivia. It is to be hoped that, </w:t>
      </w:r>
      <w:r w:rsidRPr="005A673C">
        <w:rPr>
          <w:rStyle w:val="StyleUnderline"/>
        </w:rPr>
        <w:t>as neoliberal global imperial capitalism continues to reveal and expose its essential ruthlessness and contempt for those who make its profits, class consciousness will increase and that the working class will one day be in a position to overthrow (world) capitalism and to replace it with (world) democratic socialism</w:t>
      </w:r>
      <w:r w:rsidRPr="00FD2530">
        <w:rPr>
          <w:sz w:val="16"/>
        </w:rPr>
        <w:t xml:space="preserve">. Perhaps it should be pointed out here that </w:t>
      </w:r>
      <w:r w:rsidRPr="005A673C">
        <w:rPr>
          <w:rStyle w:val="StyleUnderline"/>
        </w:rPr>
        <w:t>Marxists do not idolize or deify the working class; it is rather that the structural location in capitalist societies of the working class, so that, once it has become 'a class in itself' makes it the agent for change</w:t>
      </w:r>
      <w:r w:rsidRPr="00FD2530">
        <w:rPr>
          <w:sz w:val="16"/>
        </w:rPr>
        <w:t xml:space="preserve">. </w:t>
      </w:r>
      <w:r w:rsidRPr="005A673C">
        <w:rPr>
          <w:rStyle w:val="StyleUnderline"/>
        </w:rPr>
        <w:t>Moreover the very act of social revolution and the creation of socialism mean the end of the very existence of the working class as a social class</w:t>
      </w:r>
      <w:r w:rsidRPr="00FD2530">
        <w:rPr>
          <w:sz w:val="16"/>
        </w:rPr>
        <w:t>. As Marx and Engels (1845) [1975] put it: When socialist writers ascribe this world-historic role to the proletariat, it is not at all ... because they regard the proletarians as gods. Rather the contrary ... [</w:t>
      </w:r>
      <w:r w:rsidRPr="005A673C">
        <w:rPr>
          <w:rStyle w:val="StyleUnderline"/>
        </w:rPr>
        <w:t>The proletariat</w:t>
      </w:r>
      <w:r w:rsidRPr="00FD2530">
        <w:rPr>
          <w:sz w:val="16"/>
        </w:rPr>
        <w:t xml:space="preserve">] </w:t>
      </w:r>
      <w:r w:rsidRPr="005A673C">
        <w:rPr>
          <w:rStyle w:val="StyleUnderline"/>
        </w:rPr>
        <w:t>cannot emancipate itself without abolishing the conditions of its own life. It cannot abolish the conditions of its own life without abolishing all the inhuman conditions of society today which are summed up in its own situation</w:t>
      </w:r>
      <w:r w:rsidRPr="00FD2530">
        <w:rPr>
          <w:sz w:val="16"/>
        </w:rPr>
        <w:t>.</w:t>
      </w:r>
    </w:p>
    <w:p w:rsidR="0045377E" w:rsidRDefault="0045377E" w:rsidP="0045377E">
      <w:pPr>
        <w:pStyle w:val="Heading4"/>
      </w:pPr>
      <w:r>
        <w:t xml:space="preserve">Critiques of a Marxist perspective on race are flawed- 5 reasons </w:t>
      </w:r>
    </w:p>
    <w:p w:rsidR="0045377E" w:rsidRPr="00BA0F38" w:rsidRDefault="0045377E" w:rsidP="0045377E">
      <w:r w:rsidRPr="00BA0F38">
        <w:rPr>
          <w:rStyle w:val="Style13ptBold"/>
        </w:rPr>
        <w:t>Cole 09</w:t>
      </w:r>
      <w:r>
        <w:t xml:space="preserve"> (Mike, professor in Education, Emeritus Research Professor in Education and Equality at Bishop Grosseteste University. His duties at UEL include research and publications, PhD supervision and occasional doctoral and undergraduate teaching, 3/31, “Critical Race Theory and Education: A Marxist Response (Marxism and Education)” </w:t>
      </w:r>
    </w:p>
    <w:p w:rsidR="0045377E" w:rsidRDefault="0045377E" w:rsidP="0045377E">
      <w:r>
        <w:t xml:space="preserve">In true postmodern style the Chronicle also allows the Professor (partly Gillborn, but not totally-p. 5)4 to introduce CRT, and outline the chapters of Gillborn's book. It is in the section entitled Critical Race Theory, which is the Professor's/Gillborn's introduction to CRT, that I find my first major disagreement with the Professor/Gillborn (p. 13). The Professor states 'I don't think there's anything in CRT that a serious antiracist would have a problem with' (p. 13). My disagreement stems from the fact that I very much consider myself a serious antiracist, and from a number of conversations and correspondences over the years with Dave Gillborn, I know that he would concur with this. He would also acknowledge that I have been engaged in writing Marxist critiques of CRT, of which this present volume forms part, and therefore that there most definitely isa lot in CRT that certain antiracists would have a number of problems with. Indeed in the second chapter of his book, Gillborn (p. 20) makes reference to such a critique, a paper by Alpesh Maisuria and myself (Cole and Maisuria, 2007). Unfortunately in stating that in this paper, our position is that CRT 'gives undue attention to racism rather than class divisions', he greatly oversimplifies our argument. What we actually set out to do, in similar fashion to my arguments in chapter 2 of this volume, is to make the case, </w:t>
      </w:r>
      <w:r w:rsidRPr="00D96508">
        <w:rPr>
          <w:rStyle w:val="StyleUnderline"/>
        </w:rPr>
        <w:t xml:space="preserve">in order to facilitate a serious and in-depth understanding of racism, that CRT, in its advocacy of 'white supremacy', and in its pre-eminence of 'race' </w:t>
      </w:r>
      <w:r w:rsidRPr="00D96508">
        <w:rPr>
          <w:rStyle w:val="StyleUnderline"/>
        </w:rPr>
        <w:lastRenderedPageBreak/>
        <w:t xml:space="preserve">over class </w:t>
      </w:r>
      <w:r>
        <w:t xml:space="preserve">(Cole and Maisuria, 2007), </w:t>
      </w:r>
      <w:r w:rsidRPr="00D96508">
        <w:rPr>
          <w:rStyle w:val="StyleUnderline"/>
        </w:rPr>
        <w:t>is not able to attain such an understanding</w:t>
      </w:r>
      <w:r>
        <w:t xml:space="preserve">. As in chapter 2 ofthis volume, in Cole and Maisuria (2007) </w:t>
      </w:r>
      <w:r w:rsidRPr="00D96508">
        <w:rPr>
          <w:rStyle w:val="StyleUnderline"/>
        </w:rPr>
        <w:t>we commend the Marxist concepts of racialization and xeno-racialization as having the best purchase in explaining manifestations ofracism, Islamophobia and xeno-racism</w:t>
      </w:r>
      <w:r>
        <w:t xml:space="preserve"> in contemporary Britain </w:t>
      </w:r>
      <w:r w:rsidRPr="00D96508">
        <w:rPr>
          <w:rStyle w:val="StyleUnderline"/>
        </w:rPr>
        <w:t>Gillborn</w:t>
      </w:r>
      <w:r>
        <w:t xml:space="preserve"> (p. 37) further </w:t>
      </w:r>
      <w:r w:rsidRPr="00D96508">
        <w:rPr>
          <w:rStyle w:val="StyleUnderline"/>
        </w:rPr>
        <w:t>misrepresents our position</w:t>
      </w:r>
      <w:r>
        <w:t xml:space="preserve">, </w:t>
      </w:r>
      <w:r w:rsidRPr="00D96508">
        <w:rPr>
          <w:rStyle w:val="StyleUnderline"/>
        </w:rPr>
        <w:t>when,</w:t>
      </w:r>
      <w:r>
        <w:t xml:space="preserve"> in referring to Cole and Maisuria (2007) </w:t>
      </w:r>
      <w:r w:rsidRPr="00D96508">
        <w:rPr>
          <w:rStyle w:val="StyleUnderline"/>
        </w:rPr>
        <w:t>he states that 'a conceptual debate with Marxist orthodoxy may simply be redundant because by definition Marxists place class in a position that supersedes all other forms of</w:t>
      </w:r>
      <w:r>
        <w:rPr>
          <w:rStyle w:val="StyleUnderline"/>
        </w:rPr>
        <w:t xml:space="preserve"> </w:t>
      </w:r>
      <w:r w:rsidRPr="00D96508">
        <w:rPr>
          <w:rStyle w:val="StyleUnderline"/>
        </w:rPr>
        <w:t>exclusion'.</w:t>
      </w:r>
      <w:r>
        <w:t xml:space="preserve"> There are two responses I would like to make to this assertion.The first is that </w:t>
      </w:r>
      <w:r w:rsidRPr="00D96508">
        <w:rPr>
          <w:rStyle w:val="StyleUnderline"/>
        </w:rPr>
        <w:t>Gillborn knows that Maisuria and I are keen to debate racism with critical race theo- rist</w:t>
      </w:r>
      <w:r>
        <w:t xml:space="preserve">s.5 I believe that </w:t>
      </w:r>
      <w:r w:rsidRPr="00D96508">
        <w:rPr>
          <w:rStyle w:val="StyleUnderline"/>
        </w:rPr>
        <w:t>a conceptual debate between Marxism and critical race theory is very important.</w:t>
      </w:r>
      <w:r>
        <w:t xml:space="preserve"> Indeed, I have engaged in such a debate with Gillborn and other Critical Race Theorists, both face-to-face, and in writ- ten form (e.g., Cole, 2008e, 2009a, 2009d; Mills, forthcoming, 2009) for several years. Moreover, as should be clear by now, this is one of the major purposes of this volume: to engage in a conceptual debate with Critical Race Theorists. My second response is that </w:t>
      </w:r>
      <w:r w:rsidRPr="00D96508">
        <w:rPr>
          <w:rStyle w:val="StyleUnderline"/>
        </w:rPr>
        <w:t>Gillborn is also fully aware that an analysis of racism from a Marxist perspective, rather than an analysis of</w:t>
      </w:r>
      <w:r>
        <w:rPr>
          <w:rStyle w:val="StyleUnderline"/>
        </w:rPr>
        <w:t xml:space="preserve"> </w:t>
      </w:r>
      <w:r w:rsidRPr="00D96508">
        <w:rPr>
          <w:rStyle w:val="StyleUnderline"/>
        </w:rPr>
        <w:t>class, has been one of the central features</w:t>
      </w:r>
      <w:r>
        <w:t xml:space="preserve"> of my writing </w:t>
      </w:r>
      <w:r w:rsidRPr="00D96508">
        <w:rPr>
          <w:rStyle w:val="StyleUnderline"/>
        </w:rPr>
        <w:t>over a period of over two decades</w:t>
      </w:r>
      <w:r>
        <w:t xml:space="preserve"> (I recently (Cole, 2007c, p. 14) described racism as 'one of the key issues facing the world in the twenty-first century'), and thus there are ample opportunities for him to debate with me my Marxist analyses of 'race' and racism, and, of course, the analyses of other writers. As ifto further alienate Marxists, Gillborn (pp. 37- 38) goes on to approv- ingly quote Ricky Lee Allen (2006) who, according to Gillborn (2008, p. 37), 'views contemporary academic Marxism as an exercise of White power'. Arguing stridently against any alliance with Marxists, Allen describes the ascendancy of CRT as a historic rift and a 'much needed shift' (2006, p. 9, cited in Gillborn, 2008, p. 37).6 </w:t>
      </w:r>
      <w:r w:rsidRPr="00D96508">
        <w:rPr>
          <w:rStyle w:val="StyleUnderline"/>
        </w:rPr>
        <w:t>It is disappointing that Gillborn seems to want to foreclose discussion with Marxists.</w:t>
      </w:r>
      <w:r>
        <w:rPr>
          <w:rStyle w:val="StyleUnderline"/>
        </w:rPr>
        <w:t xml:space="preserve"> </w:t>
      </w:r>
      <w:r>
        <w:t xml:space="preserve">Gillborn's hostility to Marx is underlined when he refers to some of Mills' work on the relationship between 'White Marxism and Black Radicalism'. He cites Mills (2003, p. xvii) as claiming: critical race theory is far from being an adjunct to, or outgrowth of, critical class theory; in fact, it long predates it, at least in its modern Marxist form. Long before Marx was born, Africans forcibly transported as slaves to the New World were struggling desperately to understand their situation; they were raising the issues of social critique and transformation as radically as-indeed even more radically than-the white European working class, who were after all beneficiaries of and accessories to the same system oppressing blacks. (cited in Gillborn, 2008 , p. 38) Gillborn's (2008, p. 38) comment is that 'Mills' point is extremely powerful'. Gillborn goes on point out that Marx moved to London in 1849, more than a decade before slavery was abolished in U.S. territories (ibid.). 'These simple facts', Gillborn states, 'make the minimal presence of race in Marx's analyses all the more damning' (ibid.). </w:t>
      </w:r>
      <w:r w:rsidRPr="00D96508">
        <w:rPr>
          <w:rStyle w:val="StyleUnderline"/>
        </w:rPr>
        <w:t>It is difficult to understand what both Mills and Gillborn are implying</w:t>
      </w:r>
      <w:r>
        <w:t>. I will deal with Mills' quote and Gillborn's comments on the quote in turn. With respect to the quote</w:t>
      </w:r>
      <w:r w:rsidRPr="00D96508">
        <w:rPr>
          <w:rStyle w:val="StyleUnderline"/>
        </w:rPr>
        <w:t>, Mills seems to be suggesting five things: (1) that the struggle against racism predates the modern European class struggle; (2) that slaves' analyses and struggles were an early form of critical race theory; (3) that slaves were more radical that the white European working class; (4) that the white working class were beneficiaries of slavery; and (5) that they were accessories to it. With respect to (1), this seems to be truism. As far as (2) is concerned, given that critical race theory grew out of critical legal studies in the 1980s</w:t>
      </w:r>
      <w:r>
        <w:t>, a fact heralded by those central to the movement (see chapter 2 ofthis volume</w:t>
      </w:r>
      <w:r w:rsidRPr="00D96508">
        <w:rPr>
          <w:rStyle w:val="StyleUnderline"/>
        </w:rPr>
        <w:t>), it is difficult to make sense ofMills' assertion. That slaves were more radical than the white working class (3) is difficult to quantify. It really depends what Mills means by 'radical'.</w:t>
      </w:r>
      <w:r>
        <w:t xml:space="preserve"> With respect to (4), that the white working class were beneficiaries to slavery, this is true in the sense that they accrued some benefits from capitalist plunder. Finally, </w:t>
      </w:r>
      <w:r w:rsidRPr="00D96508">
        <w:rPr>
          <w:rStyle w:val="StyleUnderline"/>
        </w:rPr>
        <w:t>whether the white working class were accessories (5) needs to be seen in the context of the success of the interpellation process (interpellation is discussed in chapter 1 of this volume). To merely list the class as 'accessories' implies conscious rational choice outside the confines of ideological processes.</w:t>
      </w:r>
      <w:r>
        <w:t xml:space="preserve"> </w:t>
      </w:r>
      <w:r w:rsidRPr="00D96508">
        <w:rPr>
          <w:rStyle w:val="StyleUnderline"/>
        </w:rPr>
        <w:t>If my response to these five points makes any sense,</w:t>
      </w:r>
      <w:r>
        <w:t xml:space="preserve"> </w:t>
      </w:r>
      <w:r w:rsidRPr="00D96508">
        <w:rPr>
          <w:rStyle w:val="StyleUnderline"/>
        </w:rPr>
        <w:t>it is difficult to understand why Gillborn finds them 'extremely powerful</w:t>
      </w:r>
      <w:r>
        <w:t xml:space="preserve">'. As to his devel- opment of Mills' assertions, while I accept </w:t>
      </w:r>
      <w:r>
        <w:lastRenderedPageBreak/>
        <w:t xml:space="preserve">Gillborn's point that there is a minimal presence of'race' in Marx's writing, </w:t>
      </w:r>
      <w:r w:rsidRPr="00D96508">
        <w:rPr>
          <w:rStyle w:val="StyleUnderline"/>
        </w:rPr>
        <w:t>Gillborn seems to be implying that, given that slavery existed in the U.S. territories when Marx arrived in London, that Marx should have written about it, but did not, and should therefore be 'damned' for it.</w:t>
      </w:r>
      <w:r>
        <w:t xml:space="preserve"> In actual fact</w:t>
      </w:r>
      <w:r w:rsidRPr="00D96508">
        <w:rPr>
          <w:rStyle w:val="StyleUnderline"/>
        </w:rPr>
        <w:t>, Marx, a leading European abo- litionist,</w:t>
      </w:r>
      <w:r>
        <w:t xml:space="preserve"> was London </w:t>
      </w:r>
      <w:r w:rsidRPr="00D96508">
        <w:rPr>
          <w:rStyle w:val="StyleUnderline"/>
        </w:rPr>
        <w:t>Correspondent for the radical anti-slavery</w:t>
      </w:r>
      <w:r>
        <w:t xml:space="preserve"> 'New York Daily Tribune' (Laskey, 2003, p. 1). </w:t>
      </w:r>
      <w:r w:rsidRPr="00D96508">
        <w:rPr>
          <w:rStyle w:val="StyleUnderline"/>
        </w:rPr>
        <w:t>During the U.S. Civil War, Marx urged and organized English textile workers to support the blockade against the Confederacy, even though it was not in their immediate economic interests and also led to massive layoffs</w:t>
      </w:r>
      <w:r>
        <w:t xml:space="preserve"> as a result of the cut off of imported cotton (Marx, 1862, p. 153). Writing about the importance ofworking class extra- parliamentary activity, </w:t>
      </w:r>
      <w:r w:rsidRPr="00D96508">
        <w:rPr>
          <w:rStyle w:val="StyleUnderline"/>
        </w:rPr>
        <w:t>Marx described working class disgust and action against the Confederacy as 'admirable', 'incredible', and as 'more striking' than other demonstrations</w:t>
      </w:r>
      <w:r>
        <w:t xml:space="preserve"> (e.g., against the Corn Laws and the Ten Hours Bill) because of its unambiguous spontaneity and persistence (ibid.). Marx saw the action as 'new, brilliant proof of the indestructible staunchness of the English popular masses' (ibid.), and reported with great enthusi- asm on 'a great workers) meeting in Marylebone, the most populous dis- trict of London' (ibid.) which served 'to characterise the "policy" of the working class'· (ibid.). At that meeting, the following motion was passed unanimously:</w:t>
      </w:r>
    </w:p>
    <w:p w:rsidR="00160B13" w:rsidRDefault="009A3104" w:rsidP="00160B13">
      <w:pPr>
        <w:pStyle w:val="Heading3"/>
      </w:pPr>
      <w:r>
        <w:lastRenderedPageBreak/>
        <w:t>Trade-off</w:t>
      </w:r>
    </w:p>
    <w:p w:rsidR="00160B13" w:rsidRPr="00FB395C" w:rsidRDefault="00160B13" w:rsidP="00160B13">
      <w:pPr>
        <w:pStyle w:val="Heading4"/>
      </w:pPr>
      <w:r w:rsidRPr="00FB395C">
        <w:t xml:space="preserve">Capitalism is not the only problem--tradesoff with talking about race, sexism, etc.  </w:t>
      </w:r>
    </w:p>
    <w:p w:rsidR="00160B13" w:rsidRPr="00FB395C" w:rsidRDefault="00160B13" w:rsidP="00160B13">
      <w:pPr>
        <w:rPr>
          <w:rFonts w:ascii="Georgia" w:hAnsi="Georgia"/>
        </w:rPr>
      </w:pPr>
      <w:r w:rsidRPr="00BE3A7D">
        <w:rPr>
          <w:rStyle w:val="Style13ptBold"/>
        </w:rPr>
        <w:t xml:space="preserve"> Dominick 11</w:t>
      </w:r>
      <w:r w:rsidRPr="00FB395C">
        <w:rPr>
          <w:rFonts w:ascii="Georgia" w:hAnsi="Georgia"/>
        </w:rPr>
        <w:t xml:space="preserve"> </w:t>
      </w:r>
      <w:r w:rsidRPr="00FB395C">
        <w:rPr>
          <w:rFonts w:ascii="Georgia" w:hAnsi="Georgia"/>
          <w:sz w:val="16"/>
          <w:szCs w:val="16"/>
        </w:rPr>
        <w:t>(Brian, FuturEconomy, “</w:t>
      </w:r>
      <w:hyperlink r:id="rId22" w:history="1">
        <w:r w:rsidRPr="00FB395C">
          <w:rPr>
            <w:rFonts w:ascii="Georgia" w:hAnsi="Georgia"/>
            <w:sz w:val="16"/>
            <w:szCs w:val="16"/>
          </w:rPr>
          <w:t>Down with (‘Occupy’) Materialism, Up with Diversity and Holism</w:t>
        </w:r>
      </w:hyperlink>
      <w:r w:rsidRPr="00FB395C">
        <w:rPr>
          <w:rFonts w:ascii="Georgia" w:hAnsi="Georgia"/>
          <w:sz w:val="16"/>
          <w:szCs w:val="16"/>
        </w:rPr>
        <w:t xml:space="preserve">”, December 20 2011, </w:t>
      </w:r>
      <w:hyperlink r:id="rId23" w:history="1">
        <w:r w:rsidRPr="00FB395C">
          <w:rPr>
            <w:rFonts w:ascii="Georgia" w:hAnsi="Georgia"/>
            <w:sz w:val="16"/>
            <w:szCs w:val="16"/>
          </w:rPr>
          <w:t>http://futureconomy.com/tag/racism/</w:t>
        </w:r>
      </w:hyperlink>
      <w:r w:rsidRPr="00FB395C">
        <w:rPr>
          <w:rFonts w:ascii="Georgia" w:hAnsi="Georgia"/>
          <w:sz w:val="16"/>
          <w:szCs w:val="16"/>
        </w:rPr>
        <w:t xml:space="preserve"> //SRSL)</w:t>
      </w:r>
    </w:p>
    <w:p w:rsidR="00160B13" w:rsidRPr="00FB395C" w:rsidRDefault="00160B13" w:rsidP="00160B13">
      <w:pPr>
        <w:rPr>
          <w:rFonts w:ascii="Georgia" w:hAnsi="Georgia"/>
          <w:sz w:val="10"/>
        </w:rPr>
      </w:pPr>
      <w:r w:rsidRPr="00FB395C">
        <w:rPr>
          <w:rFonts w:ascii="Georgia" w:hAnsi="Georgia"/>
          <w:sz w:val="10"/>
        </w:rPr>
        <w:t xml:space="preserve">It’s barely secret that numerous </w:t>
      </w:r>
      <w:r w:rsidRPr="00FB395C">
        <w:rPr>
          <w:rStyle w:val="TitleChar"/>
          <w:rFonts w:ascii="Georgia" w:hAnsi="Georgia"/>
        </w:rPr>
        <w:t>local Occupy groups have encountered allegations of internal racism and sexism</w:t>
      </w:r>
      <w:r w:rsidRPr="00FB395C">
        <w:rPr>
          <w:rFonts w:ascii="Georgia" w:hAnsi="Georgia"/>
          <w:sz w:val="10"/>
        </w:rPr>
        <w:t xml:space="preserve">. </w:t>
      </w:r>
      <w:r w:rsidRPr="00FB395C">
        <w:rPr>
          <w:rStyle w:val="TitleChar"/>
          <w:rFonts w:ascii="Georgia" w:hAnsi="Georgia"/>
        </w:rPr>
        <w:t>When people who are marginalized or sidelined in the outside world feel that happening inside movement groups</w:t>
      </w:r>
      <w:r w:rsidRPr="00FB395C">
        <w:rPr>
          <w:rFonts w:ascii="Georgia" w:hAnsi="Georgia"/>
          <w:sz w:val="10"/>
        </w:rPr>
        <w:t>, they tend to get upset. I don’t really have trouble seeing why that makes sense, but a lot of people do, so I’d like to explain as briefly as possible one main reason for it.</w:t>
      </w:r>
      <w:r>
        <w:rPr>
          <w:rFonts w:ascii="Georgia" w:hAnsi="Georgia"/>
          <w:sz w:val="12"/>
        </w:rPr>
        <w:t xml:space="preserve"> </w:t>
      </w:r>
      <w:r w:rsidRPr="00FB395C">
        <w:rPr>
          <w:rFonts w:ascii="Georgia" w:hAnsi="Georgia"/>
          <w:sz w:val="10"/>
        </w:rPr>
        <w:t xml:space="preserve"> </w:t>
      </w:r>
      <w:r w:rsidRPr="00FB395C">
        <w:rPr>
          <w:rStyle w:val="TitleChar"/>
          <w:rFonts w:ascii="Georgia" w:hAnsi="Georgia"/>
        </w:rPr>
        <w:t>Activists hopefully understand that racism, sexism/heterosexism, and ageism in movement circles are rooted in their institutionalized counterparts in the rest of society.</w:t>
      </w:r>
      <w:r w:rsidRPr="00FB395C">
        <w:rPr>
          <w:rFonts w:ascii="Georgia" w:hAnsi="Georgia"/>
          <w:sz w:val="10"/>
        </w:rPr>
        <w:t xml:space="preserve"> But what keeps them from effectively preventing or even addressing these problems’ reemergence in and between activist groups? </w:t>
      </w:r>
      <w:r w:rsidRPr="00FB395C">
        <w:rPr>
          <w:rStyle w:val="TitleChar"/>
          <w:rFonts w:ascii="Georgia" w:hAnsi="Georgia"/>
        </w:rPr>
        <w:t>I believe the problem is that many leftist intellectuals insist oppressions such as sexism and racism are secondary to classism: the exploitation, alienation, and subjugation of labor. The Occupy movement is fertile ground for this ignorance, and I’m glad that it’s being challenged in many quarters</w:t>
      </w:r>
      <w:r w:rsidRPr="00FB395C">
        <w:rPr>
          <w:rFonts w:ascii="Georgia" w:hAnsi="Georgia"/>
          <w:sz w:val="10"/>
        </w:rPr>
        <w:t>.</w:t>
      </w:r>
      <w:r>
        <w:rPr>
          <w:rFonts w:ascii="Georgia" w:hAnsi="Georgia"/>
          <w:sz w:val="12"/>
        </w:rPr>
        <w:t xml:space="preserve"> </w:t>
      </w:r>
      <w:r w:rsidRPr="00FB395C">
        <w:rPr>
          <w:rFonts w:ascii="Georgia" w:hAnsi="Georgia"/>
          <w:sz w:val="10"/>
        </w:rPr>
        <w:t xml:space="preserve"> </w:t>
      </w:r>
      <w:hyperlink r:id="rId24" w:history="1">
        <w:r w:rsidRPr="00FB395C">
          <w:rPr>
            <w:rFonts w:ascii="Georgia" w:hAnsi="Georgia"/>
            <w:sz w:val="10"/>
          </w:rPr>
          <w:t xml:space="preserve">Slavoj </w:t>
        </w:r>
        <w:r w:rsidRPr="00FB395C">
          <w:rPr>
            <w:rFonts w:ascii="Times New Roman" w:hAnsi="Times New Roman" w:cs="Times New Roman"/>
            <w:sz w:val="10"/>
          </w:rPr>
          <w:t>Ž</w:t>
        </w:r>
        <w:r w:rsidRPr="00FB395C">
          <w:rPr>
            <w:rFonts w:ascii="Georgia" w:hAnsi="Georgia"/>
            <w:sz w:val="10"/>
          </w:rPr>
          <w:t>i</w:t>
        </w:r>
        <w:r w:rsidRPr="00FB395C">
          <w:rPr>
            <w:rFonts w:ascii="Times New Roman" w:hAnsi="Times New Roman" w:cs="Times New Roman"/>
            <w:sz w:val="10"/>
          </w:rPr>
          <w:t>ž</w:t>
        </w:r>
        <w:r w:rsidRPr="00FB395C">
          <w:rPr>
            <w:rFonts w:ascii="Georgia" w:hAnsi="Georgia"/>
            <w:sz w:val="10"/>
          </w:rPr>
          <w:t>ek’s recent column</w:t>
        </w:r>
      </w:hyperlink>
      <w:r w:rsidRPr="00FB395C">
        <w:rPr>
          <w:rFonts w:ascii="Georgia" w:hAnsi="Georgia"/>
          <w:sz w:val="10"/>
        </w:rPr>
        <w:t xml:space="preserve"> really brought this home for me. In his commentary, pop-left </w:t>
      </w:r>
      <w:r w:rsidRPr="00FB395C">
        <w:rPr>
          <w:rStyle w:val="TitleChar"/>
          <w:rFonts w:ascii="Georgia" w:hAnsi="Georgia"/>
        </w:rPr>
        <w:t xml:space="preserve">darling </w:t>
      </w:r>
      <w:r w:rsidRPr="00FB395C">
        <w:rPr>
          <w:rStyle w:val="TitleChar"/>
          <w:rFonts w:ascii="Times New Roman" w:hAnsi="Times New Roman" w:cs="Times New Roman"/>
        </w:rPr>
        <w:t>Ž</w:t>
      </w:r>
      <w:r w:rsidRPr="00FB395C">
        <w:rPr>
          <w:rStyle w:val="TitleChar"/>
          <w:rFonts w:ascii="Georgia" w:hAnsi="Georgia"/>
        </w:rPr>
        <w:t>i</w:t>
      </w:r>
      <w:r w:rsidRPr="00FB395C">
        <w:rPr>
          <w:rStyle w:val="TitleChar"/>
          <w:rFonts w:ascii="Times New Roman" w:hAnsi="Times New Roman" w:cs="Times New Roman"/>
        </w:rPr>
        <w:t>ž</w:t>
      </w:r>
      <w:r w:rsidRPr="00FB395C">
        <w:rPr>
          <w:rStyle w:val="TitleChar"/>
          <w:rFonts w:ascii="Georgia" w:hAnsi="Georgia"/>
        </w:rPr>
        <w:t>ek falsely identifies the Occupy phenomenon as a monist movement about economics alone.</w:t>
      </w:r>
      <w:r w:rsidRPr="00FB395C">
        <w:rPr>
          <w:rFonts w:ascii="Georgia" w:hAnsi="Georgia"/>
          <w:sz w:val="10"/>
        </w:rPr>
        <w:t xml:space="preserve"> But he’s not that far off, actually; he may be more right than wrong.</w:t>
      </w:r>
      <w:r>
        <w:rPr>
          <w:rFonts w:ascii="Georgia" w:hAnsi="Georgia"/>
          <w:sz w:val="12"/>
        </w:rPr>
        <w:t xml:space="preserve"> </w:t>
      </w:r>
      <w:r w:rsidRPr="00FB395C">
        <w:rPr>
          <w:rFonts w:ascii="Georgia" w:hAnsi="Georgia"/>
          <w:sz w:val="10"/>
        </w:rPr>
        <w:t xml:space="preserve"> </w:t>
      </w:r>
      <w:r w:rsidRPr="00FB395C">
        <w:rPr>
          <w:rFonts w:ascii="Times New Roman" w:hAnsi="Times New Roman" w:cs="Times New Roman"/>
          <w:sz w:val="10"/>
        </w:rPr>
        <w:t>Ž</w:t>
      </w:r>
      <w:r w:rsidRPr="00FB395C">
        <w:rPr>
          <w:rFonts w:ascii="Georgia" w:hAnsi="Georgia"/>
          <w:sz w:val="10"/>
        </w:rPr>
        <w:t>i</w:t>
      </w:r>
      <w:r w:rsidRPr="00FB395C">
        <w:rPr>
          <w:rFonts w:ascii="Times New Roman" w:hAnsi="Times New Roman" w:cs="Times New Roman"/>
          <w:sz w:val="10"/>
        </w:rPr>
        <w:t>ž</w:t>
      </w:r>
      <w:r w:rsidRPr="00FB395C">
        <w:rPr>
          <w:rFonts w:ascii="Georgia" w:hAnsi="Georgia"/>
          <w:sz w:val="10"/>
        </w:rPr>
        <w:t xml:space="preserve">ek is positively giddy that, in his perception, the </w:t>
      </w:r>
      <w:r w:rsidRPr="00FB395C">
        <w:rPr>
          <w:rStyle w:val="TitleChar"/>
          <w:rFonts w:ascii="Georgia" w:hAnsi="Georgia"/>
        </w:rPr>
        <w:t>Left seems to be abandoning its attachment to struggles against racism and sexism, finally getting back to the real work of fighting capitalism.</w:t>
      </w:r>
      <w:r>
        <w:rPr>
          <w:rStyle w:val="TitleChar"/>
          <w:rFonts w:ascii="Georgia" w:hAnsi="Georgia"/>
          <w:sz w:val="12"/>
        </w:rPr>
        <w:t xml:space="preserve"> </w:t>
      </w:r>
      <w:r w:rsidRPr="00FB395C">
        <w:rPr>
          <w:rStyle w:val="TitleChar"/>
          <w:rFonts w:ascii="Georgia" w:hAnsi="Georgia"/>
        </w:rPr>
        <w:t xml:space="preserve"> In a kind of Hegelian triad*, the western left has come full circle: after abandoning the so-called “class struggle essentialism” for the plurality of anti-racist, feminist, and other struggles, capitalism is now clearly re-emerging as the name of the problem.</w:t>
      </w:r>
      <w:r>
        <w:rPr>
          <w:rFonts w:ascii="Georgia" w:hAnsi="Georgia"/>
          <w:sz w:val="12"/>
        </w:rPr>
        <w:t xml:space="preserve"> </w:t>
      </w:r>
      <w:r w:rsidRPr="00FB395C">
        <w:rPr>
          <w:rFonts w:ascii="Georgia" w:hAnsi="Georgia"/>
          <w:sz w:val="10"/>
        </w:rPr>
        <w:t xml:space="preserve"> Yes, the was italicized in the original. I think he really believes all other problems are not just subordinate to and exacerbated by exploitative economic relations, but that “racism, sexism, and other struggles” are strictly rooted in capitalism.</w:t>
      </w:r>
      <w:r>
        <w:rPr>
          <w:rFonts w:ascii="Georgia" w:hAnsi="Georgia"/>
          <w:sz w:val="12"/>
        </w:rPr>
        <w:t xml:space="preserve"> </w:t>
      </w:r>
      <w:r w:rsidRPr="00FB395C">
        <w:rPr>
          <w:rFonts w:ascii="Georgia" w:hAnsi="Georgia"/>
          <w:sz w:val="10"/>
        </w:rPr>
        <w:t xml:space="preserve"> He’s not alone. Many hardcore Marxists, and even reformed Marxists as most style themselves these days, have long lamented the Left’s foray into </w:t>
      </w:r>
      <w:r w:rsidRPr="00FB395C">
        <w:rPr>
          <w:rStyle w:val="TitleChar"/>
          <w:rFonts w:ascii="Georgia" w:hAnsi="Georgia"/>
        </w:rPr>
        <w:t>“identity politics”, that murky expanse in which the “special interests” of people of color, women, queers, and sometimes even young folks are taken into account, or even raised to the same level of concern as workers’ grievances against capital</w:t>
      </w:r>
      <w:r w:rsidRPr="00FB395C">
        <w:rPr>
          <w:rFonts w:ascii="Georgia" w:hAnsi="Georgia"/>
          <w:sz w:val="10"/>
        </w:rPr>
        <w:t xml:space="preserve">. Those who believe economics is the central (or only) battlefield of struggle usually admit some or all of these groups are oppressed, but they add caveats. </w:t>
      </w:r>
      <w:r w:rsidRPr="00FB395C">
        <w:rPr>
          <w:rStyle w:val="TitleChar"/>
          <w:rFonts w:ascii="Georgia" w:hAnsi="Georgia"/>
        </w:rPr>
        <w:t>They say (1) people of color, women, queers, etc. are primarily oppressed as workers; and (2) capitalism is the root cause of all oppression, so surmounting it will naturally lead to universal liberation.</w:t>
      </w:r>
      <w:r>
        <w:rPr>
          <w:rStyle w:val="TitleChar"/>
          <w:rFonts w:ascii="Georgia" w:hAnsi="Georgia"/>
          <w:sz w:val="12"/>
        </w:rPr>
        <w:t xml:space="preserve"> </w:t>
      </w:r>
      <w:r w:rsidRPr="00FB395C">
        <w:rPr>
          <w:rStyle w:val="TitleChar"/>
          <w:rFonts w:ascii="Georgia" w:hAnsi="Georgia"/>
        </w:rPr>
        <w:t xml:space="preserve"> What’s really going on here?</w:t>
      </w:r>
      <w:r w:rsidRPr="00FB395C">
        <w:rPr>
          <w:rFonts w:ascii="Georgia" w:hAnsi="Georgia"/>
          <w:sz w:val="10"/>
        </w:rPr>
        <w:t xml:space="preserve"> How is it that someone with a supposedly sophisticated mind like </w:t>
      </w:r>
      <w:r w:rsidRPr="00FB395C">
        <w:rPr>
          <w:rFonts w:ascii="Times New Roman" w:hAnsi="Times New Roman" w:cs="Times New Roman"/>
          <w:sz w:val="10"/>
        </w:rPr>
        <w:t>Ž</w:t>
      </w:r>
      <w:r w:rsidRPr="00FB395C">
        <w:rPr>
          <w:rFonts w:ascii="Georgia" w:hAnsi="Georgia"/>
          <w:sz w:val="10"/>
        </w:rPr>
        <w:t>i</w:t>
      </w:r>
      <w:r w:rsidRPr="00FB395C">
        <w:rPr>
          <w:rFonts w:ascii="Times New Roman" w:hAnsi="Times New Roman" w:cs="Times New Roman"/>
          <w:sz w:val="10"/>
        </w:rPr>
        <w:t>ž</w:t>
      </w:r>
      <w:r w:rsidRPr="00FB395C">
        <w:rPr>
          <w:rFonts w:ascii="Georgia" w:hAnsi="Georgia"/>
          <w:sz w:val="10"/>
        </w:rPr>
        <w:t>ek’s can believe that capitalism is really the only problem (“the problem”)?</w:t>
      </w:r>
      <w:r>
        <w:rPr>
          <w:rFonts w:ascii="Georgia" w:hAnsi="Georgia"/>
          <w:sz w:val="12"/>
        </w:rPr>
        <w:t xml:space="preserve"> </w:t>
      </w:r>
      <w:r w:rsidRPr="00FB395C">
        <w:rPr>
          <w:rFonts w:ascii="Georgia" w:hAnsi="Georgia"/>
          <w:sz w:val="10"/>
        </w:rPr>
        <w:t xml:space="preserve"> Here’s the deal: </w:t>
      </w:r>
      <w:r w:rsidRPr="00FB395C">
        <w:rPr>
          <w:rStyle w:val="TitleChar"/>
          <w:rFonts w:ascii="Georgia" w:hAnsi="Georgia"/>
        </w:rPr>
        <w:t>capitalism is “reemerging as the name of the problem” because the OWS phenomenon started with a massive influx of people who are new to radicalism and radical ideas</w:t>
      </w:r>
      <w:r w:rsidRPr="00FB395C">
        <w:rPr>
          <w:rFonts w:ascii="Georgia" w:hAnsi="Georgia"/>
          <w:sz w:val="10"/>
        </w:rPr>
        <w:t xml:space="preserve">. These folks first came together mainly around economic concerns, i.e., Wall Street vs Main Street, 1% vs. 99%, etc. </w:t>
      </w:r>
      <w:r w:rsidRPr="00FB395C">
        <w:rPr>
          <w:rStyle w:val="TitleChar"/>
          <w:rFonts w:ascii="Georgia" w:hAnsi="Georgia"/>
        </w:rPr>
        <w:t>Then shifty Marxian ideologues swooped in to coopt Occupy Wall Street, along with its various manifestations and energy. The truth is, they did a pretty poor job of this, I gather largely because OWS and its offshoots were steadfastly anti-authoritarian</w:t>
      </w:r>
      <w:r w:rsidRPr="00FB395C">
        <w:rPr>
          <w:rFonts w:ascii="Georgia" w:hAnsi="Georgia"/>
          <w:sz w:val="10"/>
        </w:rPr>
        <w:t>. Still, as a social phenomenon that lacks the sophistication developed through generations of struggle and learned analysis, Occupy is highly susceptible to oversimplified ideologies and sectarianism. Craven Marxist hacks apparently cannot help but try to take advantage of this, even through the pages of mainstream newspapers.</w:t>
      </w:r>
      <w:r>
        <w:rPr>
          <w:rFonts w:ascii="Georgia" w:hAnsi="Georgia"/>
          <w:sz w:val="12"/>
        </w:rPr>
        <w:t xml:space="preserve"> </w:t>
      </w:r>
      <w:r w:rsidRPr="00FB395C">
        <w:rPr>
          <w:rFonts w:ascii="Georgia" w:hAnsi="Georgia"/>
          <w:sz w:val="10"/>
        </w:rPr>
        <w:t xml:space="preserve"> Make no mistake: materialist fixation (also known as “economism” or “class struggle reductionism”, as </w:t>
      </w:r>
      <w:r w:rsidRPr="00FB395C">
        <w:rPr>
          <w:rFonts w:ascii="Times New Roman" w:hAnsi="Times New Roman" w:cs="Times New Roman"/>
          <w:sz w:val="10"/>
        </w:rPr>
        <w:t>Ž</w:t>
      </w:r>
      <w:r w:rsidRPr="00FB395C">
        <w:rPr>
          <w:rFonts w:ascii="Georgia" w:hAnsi="Georgia"/>
          <w:sz w:val="10"/>
        </w:rPr>
        <w:t>i</w:t>
      </w:r>
      <w:r w:rsidRPr="00FB395C">
        <w:rPr>
          <w:rFonts w:ascii="Times New Roman" w:hAnsi="Times New Roman" w:cs="Times New Roman"/>
          <w:sz w:val="10"/>
        </w:rPr>
        <w:t>ž</w:t>
      </w:r>
      <w:r w:rsidRPr="00FB395C">
        <w:rPr>
          <w:rFonts w:ascii="Georgia" w:hAnsi="Georgia"/>
          <w:sz w:val="10"/>
        </w:rPr>
        <w:t xml:space="preserve">ek noted) in North American movements means in practice writing off or at least subordinating major concerns of pretty much everyone outside the white, male so-called “middle class” (not to mention groups like young people, among whom consciousness raising of oppression is barely active). This doesn’t seem to matter to folks like </w:t>
      </w:r>
      <w:r w:rsidRPr="00FB395C">
        <w:rPr>
          <w:rFonts w:ascii="Times New Roman" w:hAnsi="Times New Roman" w:cs="Times New Roman"/>
          <w:sz w:val="10"/>
        </w:rPr>
        <w:t>Ž</w:t>
      </w:r>
      <w:r w:rsidRPr="00FB395C">
        <w:rPr>
          <w:rFonts w:ascii="Georgia" w:hAnsi="Georgia"/>
          <w:sz w:val="10"/>
        </w:rPr>
        <w:t>i</w:t>
      </w:r>
      <w:r w:rsidRPr="00FB395C">
        <w:rPr>
          <w:rFonts w:ascii="Times New Roman" w:hAnsi="Times New Roman" w:cs="Times New Roman"/>
          <w:sz w:val="10"/>
        </w:rPr>
        <w:t>ž</w:t>
      </w:r>
      <w:r w:rsidRPr="00FB395C">
        <w:rPr>
          <w:rFonts w:ascii="Georgia" w:hAnsi="Georgia"/>
          <w:sz w:val="10"/>
        </w:rPr>
        <w:t>ek, because they can draw the privileged into their camp with promises that the resulting vanguard will take care of women and people of color (who are technically welcome, after all) “after the revolution” (guided by the remaining white men who stay in board).</w:t>
      </w:r>
      <w:r>
        <w:rPr>
          <w:rFonts w:ascii="Georgia" w:hAnsi="Georgia"/>
          <w:sz w:val="12"/>
        </w:rPr>
        <w:t xml:space="preserve"> </w:t>
      </w:r>
      <w:r w:rsidRPr="00FB395C">
        <w:rPr>
          <w:rFonts w:ascii="Georgia" w:hAnsi="Georgia"/>
          <w:sz w:val="10"/>
        </w:rPr>
        <w:t xml:space="preserve"> There’s nothing like an immature movement to make people with immature analysis feel righteous. And there’s nothing like a lack of real organizing experience to let someone believe exclusive ideologies won’t have exclusive effects on participation. At last, there’s nothing like being a straight white male to enable one to decide that racism and sexism are secondary to classism.</w:t>
      </w:r>
      <w:r>
        <w:rPr>
          <w:rFonts w:ascii="Georgia" w:hAnsi="Georgia"/>
          <w:sz w:val="12"/>
        </w:rPr>
        <w:t xml:space="preserve"> </w:t>
      </w:r>
      <w:r w:rsidRPr="00FB395C">
        <w:rPr>
          <w:rFonts w:ascii="Georgia" w:hAnsi="Georgia"/>
          <w:sz w:val="10"/>
        </w:rPr>
        <w:t xml:space="preserve"> </w:t>
      </w:r>
      <w:r w:rsidRPr="00FB395C">
        <w:rPr>
          <w:rStyle w:val="TitleChar"/>
          <w:rFonts w:ascii="Georgia" w:hAnsi="Georgia"/>
        </w:rPr>
        <w:t xml:space="preserve">Even if you buy into a theory that poses a primacy of economics over cultural, interpersonal, and other social dynamics, consider the implications of organizing around class issues to the general exclusion of anti-racism, anti-sexism, anti-ageism, and so forth. This is what some incarnations of the Occupy phenomenon have tended toward; </w:t>
      </w:r>
      <w:hyperlink r:id="rId25" w:history="1">
        <w:r w:rsidRPr="00FB395C">
          <w:rPr>
            <w:rStyle w:val="TitleChar"/>
            <w:rFonts w:ascii="Georgia" w:hAnsi="Georgia"/>
          </w:rPr>
          <w:t>women</w:t>
        </w:r>
      </w:hyperlink>
      <w:r w:rsidRPr="00FB395C">
        <w:rPr>
          <w:rStyle w:val="TitleChar"/>
          <w:rFonts w:ascii="Georgia" w:hAnsi="Georgia"/>
        </w:rPr>
        <w:t xml:space="preserve"> and people of color (</w:t>
      </w:r>
      <w:hyperlink r:id="rId26" w:history="1">
        <w:r w:rsidRPr="00FB395C">
          <w:rPr>
            <w:rStyle w:val="TitleChar"/>
            <w:rFonts w:ascii="Georgia" w:hAnsi="Georgia"/>
          </w:rPr>
          <w:t>too</w:t>
        </w:r>
      </w:hyperlink>
      <w:r w:rsidRPr="00FB395C">
        <w:rPr>
          <w:rStyle w:val="TitleChar"/>
          <w:rFonts w:ascii="Georgia" w:hAnsi="Georgia"/>
        </w:rPr>
        <w:t xml:space="preserve"> </w:t>
      </w:r>
      <w:hyperlink r:id="rId27" w:history="1">
        <w:r w:rsidRPr="00FB395C">
          <w:rPr>
            <w:rStyle w:val="TitleChar"/>
            <w:rFonts w:ascii="Georgia" w:hAnsi="Georgia"/>
          </w:rPr>
          <w:t>many</w:t>
        </w:r>
      </w:hyperlink>
      <w:hyperlink r:id="rId28" w:history="1">
        <w:r w:rsidRPr="00FB395C">
          <w:rPr>
            <w:rStyle w:val="TitleChar"/>
            <w:rFonts w:ascii="Georgia" w:hAnsi="Georgia"/>
          </w:rPr>
          <w:t xml:space="preserve"> links</w:t>
        </w:r>
      </w:hyperlink>
      <w:r w:rsidRPr="00FB395C">
        <w:rPr>
          <w:rStyle w:val="TitleChar"/>
          <w:rFonts w:ascii="Georgia" w:hAnsi="Georgia"/>
        </w:rPr>
        <w:t xml:space="preserve"> to list) especially are taking notice.</w:t>
      </w:r>
      <w:r w:rsidRPr="00FB395C">
        <w:rPr>
          <w:rFonts w:ascii="Georgia" w:hAnsi="Georgia"/>
          <w:sz w:val="10"/>
        </w:rPr>
        <w:t xml:space="preserve"> And they’re not just charging that the Wall Street-oriented focus doesn’t include their particular interests; they’re noting that traditional race, sex, and age-based hierarchies are </w:t>
      </w:r>
      <w:hyperlink r:id="rId29" w:history="1">
        <w:r w:rsidRPr="00FB395C">
          <w:rPr>
            <w:rFonts w:ascii="Georgia" w:hAnsi="Georgia"/>
            <w:sz w:val="10"/>
          </w:rPr>
          <w:t>appearing</w:t>
        </w:r>
      </w:hyperlink>
      <w:r w:rsidRPr="00FB395C">
        <w:rPr>
          <w:rFonts w:ascii="Georgia" w:hAnsi="Georgia"/>
          <w:sz w:val="10"/>
        </w:rPr>
        <w:t xml:space="preserve"> within Occupy groups.</w:t>
      </w:r>
      <w:r>
        <w:rPr>
          <w:rFonts w:ascii="Georgia" w:hAnsi="Georgia"/>
          <w:sz w:val="12"/>
        </w:rPr>
        <w:t xml:space="preserve"> </w:t>
      </w:r>
      <w:r w:rsidRPr="00FB395C">
        <w:rPr>
          <w:rFonts w:ascii="Georgia" w:hAnsi="Georgia"/>
          <w:sz w:val="10"/>
        </w:rPr>
        <w:t xml:space="preserve"> To truly transform society, a social movement will need to be radical (seek out and strike at the roots of problems), and its approach to the array of oppressions will need to be </w:t>
      </w:r>
      <w:hyperlink r:id="rId30" w:history="1">
        <w:r w:rsidRPr="00FB395C">
          <w:rPr>
            <w:rFonts w:ascii="Georgia" w:hAnsi="Georgia"/>
            <w:sz w:val="10"/>
          </w:rPr>
          <w:t>holistic</w:t>
        </w:r>
      </w:hyperlink>
      <w:r w:rsidRPr="00FB395C">
        <w:rPr>
          <w:rFonts w:ascii="Georgia" w:hAnsi="Georgia"/>
          <w:sz w:val="10"/>
        </w:rPr>
        <w:t xml:space="preserve">. To attract the kind of diverse participation that makes a movement worth really standing behind, it will need to be at least pluralistic in this crucial regard. Sidelining or subordinating the major, legitimate concerns of people from marginalized communities and identities all but guarantees a movement dominated by people with backgrounds and privileges in tune with the top 20% that really owns and runs society, if not the 1%. And even though Occupy might be under the impression that the 99% are one big happy monolith, reality </w:t>
      </w:r>
      <w:hyperlink r:id="rId31" w:history="1">
        <w:r w:rsidRPr="00FB395C">
          <w:rPr>
            <w:rFonts w:ascii="Georgia" w:hAnsi="Georgia"/>
            <w:sz w:val="10"/>
          </w:rPr>
          <w:t>begs to differ</w:t>
        </w:r>
      </w:hyperlink>
      <w:r w:rsidRPr="00FB395C">
        <w:rPr>
          <w:rFonts w:ascii="Georgia" w:hAnsi="Georgia"/>
          <w:sz w:val="10"/>
        </w:rPr>
        <w:t>. Failing to acknowledge this reality is essentially terminal for any radical social movement in the US, Canada, or Western Europe.</w:t>
      </w:r>
      <w:r>
        <w:rPr>
          <w:rFonts w:ascii="Georgia" w:hAnsi="Georgia"/>
          <w:sz w:val="12"/>
        </w:rPr>
        <w:t xml:space="preserve"> </w:t>
      </w:r>
      <w:r w:rsidRPr="00FB395C">
        <w:rPr>
          <w:rFonts w:ascii="Georgia" w:hAnsi="Georgia"/>
          <w:sz w:val="10"/>
        </w:rPr>
        <w:t xml:space="preserve"> The good news is, there are elements inside most Occupy manifestations that I’ve heard of — including straight white males — who are willing to challenge failures of inclusiveness. There are folks effectively </w:t>
      </w:r>
      <w:hyperlink r:id="rId32" w:history="1">
        <w:r w:rsidRPr="00FB395C">
          <w:rPr>
            <w:rFonts w:ascii="Georgia" w:hAnsi="Georgia"/>
            <w:sz w:val="10"/>
          </w:rPr>
          <w:t>making the case</w:t>
        </w:r>
      </w:hyperlink>
      <w:r w:rsidRPr="00FB395C">
        <w:rPr>
          <w:rFonts w:ascii="Georgia" w:hAnsi="Georgia"/>
          <w:sz w:val="10"/>
        </w:rPr>
        <w:t xml:space="preserve"> for holistic or at least pluralistic approaches. </w:t>
      </w:r>
      <w:r w:rsidRPr="00FB395C">
        <w:rPr>
          <w:rStyle w:val="TitleChar"/>
          <w:rFonts w:ascii="Georgia" w:hAnsi="Georgia"/>
        </w:rPr>
        <w:t>Occupy may well be headed in the right direction, not least because its failure to empower an official leadership has not allowed the narrowly, materially focused among them to heed typical calls of “let’s just move on” from matters of race, gender, and so forth.</w:t>
      </w:r>
      <w:r w:rsidRPr="00FB395C">
        <w:rPr>
          <w:rFonts w:ascii="Georgia" w:hAnsi="Georgia"/>
          <w:sz w:val="10"/>
        </w:rPr>
        <w:t xml:space="preserve"> That said, </w:t>
      </w:r>
      <w:r w:rsidRPr="00FB395C">
        <w:rPr>
          <w:rStyle w:val="TitleChar"/>
          <w:rFonts w:ascii="Georgia" w:hAnsi="Georgia"/>
        </w:rPr>
        <w:t>the failure to have accountable leadership has enabled unofficial hierarchies to develop, and this militates in the wrong direction, almost no matter their characte</w:t>
      </w:r>
      <w:r w:rsidRPr="00FB395C">
        <w:rPr>
          <w:rFonts w:ascii="Georgia" w:hAnsi="Georgia"/>
          <w:sz w:val="10"/>
        </w:rPr>
        <w:t>r.</w:t>
      </w:r>
      <w:r>
        <w:rPr>
          <w:rFonts w:ascii="Georgia" w:hAnsi="Georgia"/>
          <w:sz w:val="12"/>
        </w:rPr>
        <w:t xml:space="preserve"> </w:t>
      </w:r>
      <w:r w:rsidRPr="00FB395C">
        <w:rPr>
          <w:rFonts w:ascii="Georgia" w:hAnsi="Georgia"/>
          <w:sz w:val="10"/>
        </w:rPr>
        <w:t xml:space="preserve"> If you’re participating in an Occupy general assembly or working group and feel like calls for inclusiveness and diverse objectives are bogging down the process, I urge you to rethink. There is power in movement and organizational diversity, and there is something to the idea that addressing oppressions other than hierarchy and classism is critical to the endeavor of radical social transformation.</w:t>
      </w:r>
      <w:r>
        <w:rPr>
          <w:rFonts w:ascii="Georgia" w:hAnsi="Georgia"/>
          <w:sz w:val="12"/>
        </w:rPr>
        <w:t xml:space="preserve"> </w:t>
      </w:r>
      <w:r w:rsidRPr="00FB395C">
        <w:rPr>
          <w:rFonts w:ascii="Georgia" w:hAnsi="Georgia"/>
          <w:sz w:val="10"/>
        </w:rPr>
        <w:t xml:space="preserve"> * (I wouldn’t worry too much if the meaning of </w:t>
      </w:r>
      <w:r w:rsidRPr="00FB395C">
        <w:rPr>
          <w:rFonts w:ascii="Georgia" w:hAnsi="Georgia"/>
          <w:sz w:val="10"/>
        </w:rPr>
        <w:lastRenderedPageBreak/>
        <w:t xml:space="preserve">“Hegelian triad” doesn’t jump out at you; it’s pretty clear with references of this nature that you aren’t </w:t>
      </w:r>
      <w:r w:rsidRPr="00FB395C">
        <w:rPr>
          <w:rFonts w:ascii="Times New Roman" w:hAnsi="Times New Roman" w:cs="Times New Roman"/>
          <w:sz w:val="10"/>
        </w:rPr>
        <w:t>Ž</w:t>
      </w:r>
      <w:r w:rsidRPr="00FB395C">
        <w:rPr>
          <w:rFonts w:ascii="Georgia" w:hAnsi="Georgia"/>
          <w:sz w:val="10"/>
        </w:rPr>
        <w:t>i</w:t>
      </w:r>
      <w:r w:rsidRPr="00FB395C">
        <w:rPr>
          <w:rFonts w:ascii="Times New Roman" w:hAnsi="Times New Roman" w:cs="Times New Roman"/>
          <w:sz w:val="10"/>
        </w:rPr>
        <w:t>ž</w:t>
      </w:r>
      <w:r w:rsidRPr="00FB395C">
        <w:rPr>
          <w:rFonts w:ascii="Georgia" w:hAnsi="Georgia"/>
          <w:sz w:val="10"/>
        </w:rPr>
        <w:t xml:space="preserve">ek’s intended audience. There’s no use for that phrase except as a wink to those steeped in the teachings of the pre-Marxian philosopher Hegel. He’s just talking to the academics and bookworms; he doesn’t mind if the rest miss his message. If you haven’t read Hegel, maybe you don’t really matter to </w:t>
      </w:r>
      <w:r w:rsidRPr="00FB395C">
        <w:rPr>
          <w:rFonts w:ascii="Times New Roman" w:hAnsi="Times New Roman" w:cs="Times New Roman"/>
          <w:sz w:val="10"/>
        </w:rPr>
        <w:t>Ž</w:t>
      </w:r>
      <w:r w:rsidRPr="00FB395C">
        <w:rPr>
          <w:rFonts w:ascii="Georgia" w:hAnsi="Georgia"/>
          <w:sz w:val="10"/>
        </w:rPr>
        <w:t>i</w:t>
      </w:r>
      <w:r w:rsidRPr="00FB395C">
        <w:rPr>
          <w:rFonts w:ascii="Times New Roman" w:hAnsi="Times New Roman" w:cs="Times New Roman"/>
          <w:sz w:val="10"/>
        </w:rPr>
        <w:t>ž</w:t>
      </w:r>
      <w:r w:rsidRPr="00FB395C">
        <w:rPr>
          <w:rFonts w:ascii="Georgia" w:hAnsi="Georgia"/>
          <w:sz w:val="10"/>
        </w:rPr>
        <w:t>ek.)</w:t>
      </w:r>
    </w:p>
    <w:p w:rsidR="00160B13" w:rsidRPr="00FB395C" w:rsidRDefault="00160B13" w:rsidP="00160B13">
      <w:pPr>
        <w:rPr>
          <w:rFonts w:ascii="Georgia" w:hAnsi="Georgia"/>
        </w:rPr>
      </w:pPr>
    </w:p>
    <w:p w:rsidR="00160B13" w:rsidRDefault="00160B13" w:rsidP="00160B13">
      <w:pPr>
        <w:pStyle w:val="Heading4"/>
      </w:pPr>
      <w:r>
        <w:t>A focus on “economic justice” ridiculously precludes important racial and gender identities—it’s an identity that a cisgender white male can partake in without reflexive thought</w:t>
      </w:r>
    </w:p>
    <w:p w:rsidR="00160B13" w:rsidRPr="00B208D9" w:rsidRDefault="00160B13" w:rsidP="00160B13">
      <w:r w:rsidRPr="0017786F">
        <w:rPr>
          <w:rStyle w:val="Style13ptBold"/>
        </w:rPr>
        <w:t>Ross 2k</w:t>
      </w:r>
      <w:r>
        <w:t xml:space="preserve"> </w:t>
      </w:r>
      <w:r w:rsidRPr="00752B6A">
        <w:rPr>
          <w:sz w:val="16"/>
          <w:szCs w:val="16"/>
        </w:rPr>
        <w:t xml:space="preserve">[Marlon B. Ross, University of Michigan, Professor of English Language and Literature &amp; African and African American Studies, New Literary History, Vol. 31, No. 4, Is There Life after Identity Politics? (Autumn, 2000), pp. 827-850, Published by: The Johns Hopkins University Press, </w:t>
      </w:r>
      <w:hyperlink r:id="rId33" w:history="1">
        <w:r w:rsidRPr="00752B6A">
          <w:rPr>
            <w:rStyle w:val="Hyperlink"/>
            <w:sz w:val="16"/>
            <w:szCs w:val="16"/>
          </w:rPr>
          <w:t>http://www.jstor.org/stable/20057638</w:t>
        </w:r>
      </w:hyperlink>
      <w:r w:rsidRPr="00752B6A">
        <w:rPr>
          <w:sz w:val="16"/>
          <w:szCs w:val="16"/>
        </w:rPr>
        <w:t>] l.gong</w:t>
      </w:r>
    </w:p>
    <w:p w:rsidR="00160B13" w:rsidRPr="00084686" w:rsidRDefault="00160B13" w:rsidP="00160B13">
      <w:pPr>
        <w:rPr>
          <w:sz w:val="16"/>
        </w:rPr>
      </w:pPr>
      <w:r w:rsidRPr="00084686">
        <w:rPr>
          <w:sz w:val="16"/>
        </w:rPr>
        <w:t>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w:t>
      </w:r>
      <w:r w:rsidRPr="000D02AC">
        <w:rPr>
          <w:rStyle w:val="TitleChar"/>
        </w:rPr>
        <w:t>Crafting a political left that does not merely reflect existing racial divisions starts with the</w:t>
      </w:r>
      <w:r w:rsidRPr="00084686">
        <w:rPr>
          <w:sz w:val="16"/>
        </w:rPr>
        <w:t xml:space="preserve"> relatively </w:t>
      </w:r>
      <w:r w:rsidRPr="000D02AC">
        <w:rPr>
          <w:rStyle w:val="TitleChar"/>
        </w:rPr>
        <w:t>mundane proposition that it is possible to make a persuasive appeal to the given interests of working and unemployed women and men, regardless of race, in support of a program for economic justice</w:t>
      </w:r>
      <w:r w:rsidRPr="00084686">
        <w:rPr>
          <w:sz w:val="16"/>
        </w:rPr>
        <w:t>." On this one, I side with Eric, rather than Tim and Ken. Standing on the left depends on whose left side we're talking about. My left might be your right and vice versa, because it depends on what direction we're facing, and what direction depends on which identities we're assuming and affirming. Eric adds, "</w:t>
      </w:r>
      <w:r w:rsidRPr="000D02AC">
        <w:rPr>
          <w:rStyle w:val="TitleChar"/>
        </w:rPr>
        <w:t>Even in</w:t>
      </w:r>
      <w:r w:rsidRPr="00084686">
        <w:rPr>
          <w:sz w:val="16"/>
        </w:rPr>
        <w:t xml:space="preserve"> less dismissive [than Tim's] a</w:t>
      </w:r>
      <w:r w:rsidRPr="000D02AC">
        <w:rPr>
          <w:rStyle w:val="TitleChar"/>
        </w:rPr>
        <w:t xml:space="preserve">ccounts of new social movements based not on class but on identities formed by histories of injustice, there is a striking a priori sense of voluntarism about the investment in this cause or that movement </w:t>
      </w:r>
      <w:r w:rsidRPr="00084686">
        <w:rPr>
          <w:sz w:val="16"/>
        </w:rPr>
        <w:t>or the other issue--</w:t>
      </w:r>
      <w:r w:rsidRPr="000D02AC">
        <w:rPr>
          <w:rStyle w:val="TitleChar"/>
        </w:rPr>
        <w:t>as though determining the most fundamental issue were a matter of the writer's strength of feeling rather than a studied or analytical sense of the ever-unstable balance of forces in a hegemonic bloc at a given momen</w:t>
      </w:r>
      <w:r w:rsidRPr="00084686">
        <w:rPr>
          <w:sz w:val="16"/>
        </w:rPr>
        <w:t>t." I agree, but I'll risk mangling what Eric says by putting it more crassly.</w:t>
      </w:r>
      <w:r w:rsidRPr="000D02AC">
        <w:rPr>
          <w:rStyle w:val="TitleChar"/>
        </w:rPr>
        <w:t xml:space="preserve"> Touting class or "economic justice" as the fundamental stance for left identity is just another way of telling everybody else to shut up so I can be heard above the fray. Because of</w:t>
      </w:r>
      <w:r w:rsidRPr="00084686">
        <w:rPr>
          <w:sz w:val="16"/>
        </w:rPr>
        <w:t xml:space="preserve"> the force of "</w:t>
      </w:r>
      <w:r w:rsidRPr="000D02AC">
        <w:rPr>
          <w:rStyle w:val="TitleChar"/>
        </w:rPr>
        <w:t>identity politics," a leftist white person would be leery of</w:t>
      </w:r>
      <w:r w:rsidRPr="00084686">
        <w:rPr>
          <w:sz w:val="16"/>
        </w:rPr>
        <w:t xml:space="preserve"> </w:t>
      </w:r>
      <w:r w:rsidRPr="000D02AC">
        <w:rPr>
          <w:rStyle w:val="TitleChar"/>
        </w:rPr>
        <w:t xml:space="preserve">claiming to lead Blacks </w:t>
      </w:r>
      <w:r w:rsidRPr="00084686">
        <w:rPr>
          <w:sz w:val="16"/>
        </w:rPr>
        <w:t xml:space="preserve">toward the promised land, a </w:t>
      </w:r>
      <w:r w:rsidRPr="000D02AC">
        <w:rPr>
          <w:rStyle w:val="TitleChar"/>
        </w:rPr>
        <w:t>leftist straight man leery of claiming to lead women or queers, but</w:t>
      </w:r>
      <w:r w:rsidRPr="00084686">
        <w:rPr>
          <w:sz w:val="16"/>
        </w:rPr>
        <w:t xml:space="preserve">, </w:t>
      </w:r>
      <w:r w:rsidRPr="000D02AC">
        <w:rPr>
          <w:rStyle w:val="TitleChar"/>
        </w:rPr>
        <w:t>for a number of</w:t>
      </w:r>
      <w:r w:rsidRPr="00084686">
        <w:rPr>
          <w:sz w:val="16"/>
        </w:rPr>
        <w:t xml:space="preserve"> complex </w:t>
      </w:r>
      <w:r w:rsidRPr="000D02AC">
        <w:rPr>
          <w:rStyle w:val="TitleChar"/>
        </w:rPr>
        <w:t>rationalizations, we in the middle class</w:t>
      </w:r>
      <w:r w:rsidRPr="00084686">
        <w:rPr>
          <w:sz w:val="16"/>
        </w:rPr>
        <w:t xml:space="preserve"> (where all of us writing here currently reside) </w:t>
      </w:r>
      <w:r w:rsidRPr="000D02AC">
        <w:rPr>
          <w:rStyle w:val="TitleChar"/>
        </w:rPr>
        <w:t>still have few qualms about volunteering to lead</w:t>
      </w:r>
      <w:r>
        <w:rPr>
          <w:rStyle w:val="TitleChar"/>
        </w:rPr>
        <w:t>2</w:t>
      </w:r>
      <w:r w:rsidRPr="00084686">
        <w:rPr>
          <w:sz w:val="16"/>
        </w:rPr>
        <w:t xml:space="preserve">, at least theoretically, </w:t>
      </w:r>
      <w:r w:rsidRPr="00084686">
        <w:rPr>
          <w:rStyle w:val="TitleChar"/>
        </w:rPr>
        <w:t>the working class toward "economic justice."</w:t>
      </w:r>
      <w:r w:rsidRPr="00084686">
        <w:rPr>
          <w:sz w:val="16"/>
        </w:rPr>
        <w:t xml:space="preserve"> What Eric calls here "left fundamental ism," I'd call, at the risk of sounding harsh, left paternalism. </w:t>
      </w:r>
      <w:r w:rsidRPr="00084686">
        <w:rPr>
          <w:rStyle w:val="TitleChar"/>
        </w:rPr>
        <w:t>Of the big identity groups articulated through "identity politics," economic class remains the only identity where a straight white middle-class man can still feel comfortable claiming himself a leading political voice</w:t>
      </w:r>
      <w:r w:rsidRPr="00084686">
        <w:rPr>
          <w:sz w:val="16"/>
        </w:rPr>
        <w:t xml:space="preserve">, and thus </w:t>
      </w:r>
      <w:r w:rsidRPr="00084686">
        <w:rPr>
          <w:rStyle w:val="TitleChar"/>
        </w:rPr>
        <w:t>he may sometimes overcompensate by screaming that this is the only identity that really matters</w:t>
      </w:r>
      <w:r w:rsidRPr="00084686">
        <w:rPr>
          <w:sz w:val="16"/>
        </w:rPr>
        <w:t>--</w:t>
      </w:r>
      <w:r w:rsidRPr="00084686">
        <w:rPr>
          <w:rStyle w:val="TitleChar"/>
        </w:rPr>
        <w:t>which is the same as claiming that class is beyond identity</w:t>
      </w:r>
      <w:r w:rsidRPr="00084686">
        <w:rPr>
          <w:sz w:val="16"/>
        </w:rPr>
        <w:t xml:space="preserve">. </w:t>
      </w:r>
      <w:r w:rsidRPr="00084686">
        <w:rPr>
          <w:rStyle w:val="TitleChar"/>
        </w:rPr>
        <w:t>Partly this is because Marxist theory</w:t>
      </w:r>
      <w:r w:rsidRPr="00084686">
        <w:rPr>
          <w:sz w:val="16"/>
        </w:rPr>
        <w:t xml:space="preserve"> and Marx himself (a bourgeois intellectual creating the theoretical practice for the work ers' revolution) </w:t>
      </w:r>
      <w:r w:rsidRPr="00084686">
        <w:rPr>
          <w:rStyle w:val="TitleChar"/>
        </w:rPr>
        <w:t>stage the model for working-class identity as a sort of trans-identification, a magical identity that is transferable to those outside the group who commit themselves to it wholeheartedly enough.</w:t>
      </w:r>
      <w:r w:rsidRPr="00084686">
        <w:rPr>
          <w:sz w:val="16"/>
        </w:rPr>
        <w:t xml:space="preserve"> If we look back, we realize </w:t>
      </w:r>
      <w:r w:rsidRPr="00084686">
        <w:rPr>
          <w:rStyle w:val="TitleChar"/>
        </w:rPr>
        <w:t>even this magical quality is not special to a history of class struggle</w:t>
      </w:r>
      <w:r w:rsidRPr="00084686">
        <w:rPr>
          <w:sz w:val="16"/>
        </w:rPr>
        <w:t>, as whites during the New Negro movements of the early twentieth century felt that they were vanguard race leaders because they had putatively imbibed some essential qualities of Negroness by cross-identifying with the folk and their culture.</w:t>
      </w:r>
    </w:p>
    <w:p w:rsidR="009A3104" w:rsidRDefault="009A3104" w:rsidP="009A3104">
      <w:pPr>
        <w:pStyle w:val="Heading3"/>
      </w:pPr>
      <w:r>
        <w:lastRenderedPageBreak/>
        <w:t>Globalization</w:t>
      </w:r>
    </w:p>
    <w:p w:rsidR="00160B13" w:rsidRPr="009E7816" w:rsidRDefault="00160B13" w:rsidP="00160B13">
      <w:pPr>
        <w:pStyle w:val="Heading4"/>
      </w:pPr>
      <w:r>
        <w:t xml:space="preserve">The 1ac tries to globalize, even in “new forms” it still perpetuates the terror of capitalism—they can threaten to defeat minorities through critical race theory </w:t>
      </w:r>
    </w:p>
    <w:p w:rsidR="00160B13" w:rsidRPr="00F76C96" w:rsidRDefault="00160B13" w:rsidP="00160B13">
      <w:r w:rsidRPr="00F76C96">
        <w:rPr>
          <w:b/>
        </w:rPr>
        <w:t>Cole 9</w:t>
      </w:r>
      <w:r w:rsidRPr="00F76C96">
        <w:t xml:space="preserve"> </w:t>
      </w:r>
      <w:r w:rsidRPr="004C4DAC">
        <w:rPr>
          <w:sz w:val="16"/>
          <w:szCs w:val="16"/>
        </w:rPr>
        <w:t>Research Professor in Education and Equality, Head of Research and Director of the Centre for Education for Social Justice at Bishop Grosseteste University College Lincoln, UK (Mike, “Critical Race Theory and Education A Marxist Response”, chapyer 6, pgs 96-97, 2009//SRSL)</w:t>
      </w:r>
    </w:p>
    <w:p w:rsidR="009A3104" w:rsidRDefault="00160B13" w:rsidP="009A3104">
      <w:pPr>
        <w:rPr>
          <w:sz w:val="12"/>
        </w:rPr>
      </w:pPr>
      <w:r w:rsidRPr="0040067A">
        <w:rPr>
          <w:rStyle w:val="TitleChar"/>
        </w:rPr>
        <w:t>Globalization always has been and is a central feature in the maintenance and parasitic growth of capitalism. However, it became one of the orthodoxies of the 1990s and continues to hold sway into the twenty-first century, as a new phenomenon</w:t>
      </w:r>
      <w:r w:rsidRPr="004C4DAC">
        <w:rPr>
          <w:sz w:val="12"/>
        </w:rPr>
        <w:t>. Its premises are that in the face of global competition</w:t>
      </w:r>
      <w:r w:rsidRPr="00662C13">
        <w:rPr>
          <w:rStyle w:val="TitleChar"/>
        </w:rPr>
        <w:t>, capitalist organizations are increasingly constrained to compete on the world market</w:t>
      </w:r>
      <w:r w:rsidRPr="004C4DAC">
        <w:rPr>
          <w:sz w:val="12"/>
        </w:rPr>
        <w:t xml:space="preserve">. Its argument is that, in this new epoch, </w:t>
      </w:r>
      <w:r w:rsidRPr="00662C13">
        <w:rPr>
          <w:rStyle w:val="TitleChar"/>
        </w:rPr>
        <w:t>these organizations can only do this in so far as they become multinational corporations and operate on a world scale, outside the confines ofnation state</w:t>
      </w:r>
      <w:r w:rsidRPr="004C4DAC">
        <w:rPr>
          <w:sz w:val="12"/>
        </w:rPr>
        <w:t xml:space="preserve">s (Harman, 1996). </w:t>
      </w:r>
      <w:r w:rsidRPr="004C4DAC">
        <w:rPr>
          <w:rStyle w:val="TitleChar"/>
        </w:rPr>
        <w:t>The argu- ment continues: this diminishes the role of the nation-state, the implication being that there is little, if anything, that can be done about it. Capitalists and their allies, particularly pro-capitalist politicians, insist that, since glob- alization is a fact of life, it is incumbent on workers, given this globalized market, to be flexible in their approach to what they do and for how long they do it; to accept lower wages; and to concur with the restructuring and diminution of welfare states</w:t>
      </w:r>
      <w:r w:rsidRPr="004C4DAC">
        <w:rPr>
          <w:sz w:val="12"/>
        </w:rPr>
        <w:t xml:space="preserve"> (Cole, 2008d). </w:t>
      </w:r>
      <w:r w:rsidRPr="004C4DAC">
        <w:rPr>
          <w:rStyle w:val="TitleChar"/>
        </w:rPr>
        <w:t>It is important to stress the</w:t>
      </w:r>
      <w:r w:rsidRPr="004C4DAC">
        <w:rPr>
          <w:rStyle w:val="TitleChar"/>
          <w:sz w:val="12"/>
        </w:rPr>
        <w:t>¶</w:t>
      </w:r>
      <w:r w:rsidRPr="004C4DAC">
        <w:rPr>
          <w:rStyle w:val="TitleChar"/>
        </w:rPr>
        <w:t xml:space="preserve"> ideological nature of this scenario</w:t>
      </w:r>
      <w:r w:rsidRPr="004C4DAC">
        <w:rPr>
          <w:sz w:val="12"/>
        </w:rPr>
        <w:t xml:space="preserve">, and to note that, </w:t>
      </w:r>
      <w:r w:rsidRPr="004C4DAC">
        <w:rPr>
          <w:rStyle w:val="TitleChar"/>
        </w:rPr>
        <w:t>while globalization is taking new forms, essentially it is as old as capitalism itself. Marxists are not only interested in processes of modern globalization, but are also interested in this ideological element which furthers the interests ofcapitalists and their political supporters</w:t>
      </w:r>
      <w:r w:rsidRPr="004C4DAC">
        <w:rPr>
          <w:sz w:val="12"/>
        </w:rPr>
        <w:t xml:space="preserve"> (for an analysis, see Hill, 2003; Hill, 2009a, 2009b; Hill and Kumar, 2009; Hill and Rosskam, 2009; see also Cole, 1998a, 2005), </w:t>
      </w:r>
      <w:r w:rsidRPr="004C4DAC">
        <w:rPr>
          <w:rStyle w:val="TitleChar"/>
        </w:rPr>
        <w:t>of the way in which it is used to mystify the populace as a whole and to stifle action by the Left in particular</w:t>
      </w:r>
      <w:r w:rsidRPr="004C4DAC">
        <w:rPr>
          <w:sz w:val="12"/>
        </w:rPr>
        <w:t xml:space="preserve"> (e.g., Murphy, 1995; Gibson-Graham, 1996; Harman, 1996; Meiksins Wood, 1998).¶ ritical Race Theorists, Delgado and Stefancic (2001, p. lll) argue that </w:t>
      </w:r>
      <w:r w:rsidRPr="004C4DAC">
        <w:rPr>
          <w:rStyle w:val="TitleChar"/>
        </w:rPr>
        <w:t>globalization 'is very much in the forefront ofcritical race theory'. They then proceed with a fundamentally Marxist analysis of the direction globaliza- tion is taking in the twenty-first century: a globalizing economy removes manufacturing jobs from the inner city; it creates jobs in the knowledge economy, for which minorities have little training; the sweatshops and other exploitative conditions it creates afflict poor people of color, many of them women in developing countries, which were formally colonized; globaliza- tion concentrates capital in the hands of an elite class who refuse to share it.</w:t>
      </w:r>
      <w:r w:rsidRPr="004C4DAC">
        <w:rPr>
          <w:sz w:val="12"/>
        </w:rPr>
        <w:t xml:space="preserve"> The Marxist-inspired explanation continues: </w:t>
      </w:r>
      <w:r w:rsidRPr="004C4DAC">
        <w:rPr>
          <w:rStyle w:val="TitleChar"/>
        </w:rPr>
        <w:t>globalization creates alliances of United States and 'third world' workers against American corporations; it facilitates mobilization oflabor unions; and protests against the WTO ensue. The reason wages are low and the new jobs are attractive, they continue</w:t>
      </w:r>
      <w:r w:rsidRPr="004C4DAC">
        <w:rPr>
          <w:sz w:val="12"/>
        </w:rPr>
        <w:t xml:space="preserve"> (pp. lll-120) </w:t>
      </w:r>
      <w:r w:rsidRPr="004C4DAC">
        <w:rPr>
          <w:rStyle w:val="TitleChar"/>
        </w:rPr>
        <w:t>is because United States and European colonialism has robbed the former colonies of their natural wealth, stifled the development of local leaders and conspired with right-wing dictators to keep the people poor and unorganized. 'If the materialist wing</w:t>
      </w:r>
      <w:r w:rsidRPr="004C4DAC">
        <w:rPr>
          <w:sz w:val="12"/>
        </w:rPr>
        <w:t xml:space="preserve"> (see chapter 1 pp. 21-22 of this volume for a discussion) </w:t>
      </w:r>
      <w:r w:rsidRPr="004C4DAC">
        <w:rPr>
          <w:rStyle w:val="TitleChar"/>
        </w:rPr>
        <w:t>of critical race theory is right', they state, 'domestic minori- ties have suffered at the hands ofvery similar forces</w:t>
      </w:r>
      <w:r w:rsidRPr="004C4DAC">
        <w:rPr>
          <w:sz w:val="12"/>
        </w:rPr>
        <w:t xml:space="preserve">' [I would add white work- ers have suffered too]. In </w:t>
      </w:r>
      <w:r w:rsidRPr="004C4DAC">
        <w:rPr>
          <w:rStyle w:val="TitleChar"/>
        </w:rPr>
        <w:t>classic Marxist fashion they conclude, '[domestic minorities]' fates are linked with those of their overseas counterparts, since capitalists can always use the threat that investments will relocate overseas to defeat unions, workplace regulations, welfare, and other programs ofinterest to U.S. minorities</w:t>
      </w:r>
      <w:r w:rsidRPr="004C4DAC">
        <w:rPr>
          <w:sz w:val="12"/>
        </w:rPr>
        <w:t>' [again I would wan</w:t>
      </w:r>
      <w:r w:rsidR="009A3104">
        <w:rPr>
          <w:sz w:val="12"/>
        </w:rPr>
        <w:t>t to add, 'and white workers'].</w:t>
      </w:r>
    </w:p>
    <w:p w:rsidR="009A3104" w:rsidRPr="009A3104" w:rsidRDefault="009A3104" w:rsidP="009A3104">
      <w:pPr>
        <w:pStyle w:val="Heading3"/>
      </w:pPr>
      <w:r>
        <w:lastRenderedPageBreak/>
        <w:t>Xeno-Racism</w:t>
      </w:r>
    </w:p>
    <w:p w:rsidR="00160B13" w:rsidRDefault="00160B13" w:rsidP="00160B13">
      <w:pPr>
        <w:pStyle w:val="Heading4"/>
      </w:pPr>
      <w:r>
        <w:t>Alt fails - Capitalism causes xeno-racism, which CRT doesn’t account for</w:t>
      </w:r>
    </w:p>
    <w:p w:rsidR="00160B13" w:rsidRPr="0072651B" w:rsidRDefault="00160B13" w:rsidP="00160B13">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160B13" w:rsidRDefault="00160B13" w:rsidP="00160B13">
      <w:pPr>
        <w:rPr>
          <w:rStyle w:val="TitleChar"/>
        </w:rPr>
      </w:pPr>
      <w:r>
        <w:t xml:space="preserve">Xeno-racism </w:t>
      </w:r>
      <w:r w:rsidRPr="00F217AF">
        <w:rPr>
          <w:rStyle w:val="TitleChar"/>
        </w:rPr>
        <w:t>With respect to racism that is not necessarily colour-coded, it is not only Muslims and people perceived to be Muslims who have been racialized. Britain, for example, is also witnessing, in the current period, a new form of racism. This racism has all the hallmarks of traditional racism, but impacts on recently arrived groups of people</w:t>
      </w:r>
      <w:r>
        <w:t xml:space="preserve">. It is a non-colour-coded racism that has been described by Sivanandan (2001: 2) </w:t>
      </w:r>
      <w:r w:rsidRPr="00F217AF">
        <w:rPr>
          <w:rStyle w:val="TitleChar"/>
        </w:rPr>
        <w:t>as xeno-racism: . . . a racism that is not just directed at those with darker skins, from the former colonial countries, but at the newer categories of the displaced and dispossessed whites, who are beating at western Europe’s doors</w:t>
      </w:r>
      <w:r>
        <w:t xml:space="preserve">, the Europe that displaced them in the first place. </w:t>
      </w:r>
      <w:r w:rsidRPr="00F217AF">
        <w:rPr>
          <w:rStyle w:val="TitleChar"/>
        </w:rPr>
        <w:t xml:space="preserve">It is racism in substance but xeno in form – a racism that is meted out to impoverished strangers even if they are white. </w:t>
      </w:r>
      <w:r>
        <w:t xml:space="preserve">It is xeno-racism. In the UK in the 21st century, the enlarged European Union provides an abundance of cheap Eastern European labour, and there is substantial evidence of xeno-racism here (Cole, 2004b; Cole and Maisuria, 2007, 2009). I have described the process by which refugees, asylum seekers8 and certain migrants from the newly joined countries of the EU become falsely categorized as belonging to distinct ‘races’ as xeno-racialization (for an analysis, see Cole, 2004b). </w:t>
      </w:r>
      <w:r w:rsidRPr="00F217AF">
        <w:rPr>
          <w:rStyle w:val="TitleChar"/>
        </w:rPr>
        <w:t>In addition to cheap Eastern European labour, capitalism also benefits from ‘illegal’ labour power, from outside the EU, which is even cheaper</w:t>
      </w:r>
      <w:r>
        <w:t xml:space="preserve">. As Alex Callinicos (2006) puts it, </w:t>
      </w:r>
      <w:r w:rsidRPr="00F217AF">
        <w:rPr>
          <w:rStyle w:val="TitleChar"/>
        </w:rPr>
        <w:t>‘the interests of capital are best served by controls that are weak enough to allow immigrants in, but strong enough to keep illegal workers vulnerable and therefore easy to exploit’</w:t>
      </w:r>
      <w:r>
        <w:t xml:space="preserve">. As David Renton (2006: 12) argues, </w:t>
      </w:r>
      <w:r w:rsidRPr="00F217AF">
        <w:rPr>
          <w:rStyle w:val="TitleChar"/>
        </w:rPr>
        <w:t xml:space="preserve">business welcomes migration, but on its own terms, with migrant workers ‘insecure, unpopular: a class of people who will remain as long as possible marginal and poor’. </w:t>
      </w:r>
      <w:r>
        <w:t xml:space="preserve">As he puts it (Renton, 2006: 12–3): ‘Economically, they will not feel confident to demand the same rights as the settled population’, while the media encourages the non-migrant majority to see migrant workers as a threat.9 Given the widespread existence of xeno-racism and accompanying xenoracialization (Cole, 2004b), it is important that in the current era, as well as through history, that racism directed at people with ‘white skins’ remains firmly on the agenda. The limits to the CRT argument with respect to Britain are that it restricts racism (‘white supremacy’ in CRT terms) to a set of practices directly related to skin colour. Islamophobia and xeno-racism are not necessarily colourcoded. In claiming that ‘with the exception of Nazi Germany . . . borderline Europeans . . . were not subpersons in the full technical sense and would all have been ranked ontologically above genuine nonwhites’ (Mills, 1997: 80), Mills is seriously underestimating the actual and potential virulence of noncolour- coded racism. </w:t>
      </w:r>
      <w:r w:rsidRPr="00F217AF">
        <w:rPr>
          <w:rStyle w:val="TitleChar"/>
        </w:rPr>
        <w:t>In focusing on issues of colour and being divorced from matters related to capitalist requirements with respect to the labour market, CRT is ill-equipped to analyse the discourses of Islamophobia, xeno-racism and processes of xeno- racialization.</w:t>
      </w:r>
    </w:p>
    <w:p w:rsidR="009A3104" w:rsidRDefault="009A3104" w:rsidP="009A3104">
      <w:pPr>
        <w:pStyle w:val="Heading3"/>
      </w:pPr>
      <w:r>
        <w:lastRenderedPageBreak/>
        <w:t>Foundations</w:t>
      </w:r>
    </w:p>
    <w:p w:rsidR="00160B13" w:rsidRPr="006221B7" w:rsidRDefault="00160B13" w:rsidP="00160B13">
      <w:pPr>
        <w:pStyle w:val="Heading4"/>
      </w:pPr>
      <w:r>
        <w:t>Freedom of class struggle is not freedom from anti-blackness the alternative leaves the foundation for racist structures in place</w:t>
      </w:r>
    </w:p>
    <w:p w:rsidR="00160B13" w:rsidRPr="009A3104" w:rsidRDefault="00160B13" w:rsidP="00160B13">
      <w:pPr>
        <w:rPr>
          <w:bCs/>
          <w:sz w:val="18"/>
        </w:rPr>
      </w:pPr>
      <w:r>
        <w:rPr>
          <w:rStyle w:val="Style13ptBold"/>
        </w:rPr>
        <w:t>Wilderson 10</w:t>
      </w:r>
      <w:r w:rsidRPr="00672BB7">
        <w:rPr>
          <w:sz w:val="18"/>
        </w:rPr>
        <w:t xml:space="preserve"> </w:t>
      </w:r>
      <w:r>
        <w:rPr>
          <w:sz w:val="18"/>
        </w:rPr>
        <w:t>–</w:t>
      </w:r>
      <w:r w:rsidR="009A3104">
        <w:rPr>
          <w:sz w:val="18"/>
        </w:rPr>
        <w:t xml:space="preserve"> </w:t>
      </w:r>
      <w:r>
        <w:rPr>
          <w:sz w:val="18"/>
        </w:rPr>
        <w:t>(</w:t>
      </w:r>
      <w:r w:rsidRPr="00882F25">
        <w:rPr>
          <w:sz w:val="18"/>
        </w:rPr>
        <w:t>Frank B. Wilderson III,</w:t>
      </w:r>
      <w:r>
        <w:rPr>
          <w:sz w:val="18"/>
        </w:rPr>
        <w:t xml:space="preserve"> </w:t>
      </w:r>
      <w:r w:rsidRPr="00882F25">
        <w:rPr>
          <w:sz w:val="18"/>
        </w:rPr>
        <w:t>Associate Professor at UC Irvine’s Department of Drama and African American Studies, BA in government and philosophy from Dartmouth College, MA in Fine Arts from Columbia University</w:t>
      </w:r>
      <w:r w:rsidRPr="00672BB7">
        <w:rPr>
          <w:sz w:val="18"/>
        </w:rPr>
        <w:t xml:space="preserve"> </w:t>
      </w:r>
      <w:r w:rsidRPr="00882F25">
        <w:rPr>
          <w:sz w:val="18"/>
        </w:rPr>
        <w:t>PhD in Rhetoric and Film Studies from UC Berkeley</w:t>
      </w:r>
      <w:r>
        <w:rPr>
          <w:rStyle w:val="Style13ptBold"/>
          <w:bCs w:val="0"/>
          <w:sz w:val="18"/>
        </w:rPr>
        <w:t xml:space="preserve"> </w:t>
      </w:r>
      <w:r w:rsidRPr="00882F25">
        <w:rPr>
          <w:sz w:val="18"/>
        </w:rPr>
        <w:t>“Red, White &amp; Black: Cinema and the Structure of U.S. Antagonisms”, 2010,</w:t>
      </w:r>
      <w:r w:rsidR="009A3104">
        <w:rPr>
          <w:sz w:val="18"/>
        </w:rPr>
        <w:t xml:space="preserve"> </w:t>
      </w:r>
      <w:r w:rsidRPr="00882F25">
        <w:rPr>
          <w:sz w:val="18"/>
        </w:rPr>
        <w:t xml:space="preserve">Pg. 19-23, </w:t>
      </w:r>
      <w:r>
        <w:rPr>
          <w:sz w:val="18"/>
        </w:rPr>
        <w:t>arh)</w:t>
      </w:r>
    </w:p>
    <w:p w:rsidR="00160B13" w:rsidRPr="00CC3C4F" w:rsidRDefault="00160B13" w:rsidP="00160B13">
      <w:r w:rsidRPr="00CC3C4F">
        <w:t xml:space="preserve">Again, what is important for us to glean from these historians is that </w:t>
      </w:r>
      <w:r w:rsidRPr="00CC3C4F">
        <w:rPr>
          <w:rStyle w:val="StyleUnderline"/>
        </w:rPr>
        <w:t>the pre-Columbian period</w:t>
      </w:r>
      <w:r w:rsidRPr="00CC3C4F">
        <w:t xml:space="preserve">, the Late Middle Ages, </w:t>
      </w:r>
      <w:r w:rsidRPr="00CC3C4F">
        <w:rPr>
          <w:rStyle w:val="StyleUnderline"/>
        </w:rPr>
        <w:t>reveals no archive of debate on these three questions as they might be related to that massive group of Black-skinned people south of the Sahara.</w:t>
      </w:r>
      <w:r w:rsidRPr="00CC3C4F">
        <w:t xml:space="preserve"> Eltis suggests that there was indeed massive debate which ultimately led to Britain taking the lead in the abolition of slavery, but he reminds us that that debate did not have its roots in the late Middle Ages, the post-Columbian period of the 1500s or the Virginia Colony period of the 1600s. </w:t>
      </w:r>
      <w:r w:rsidRPr="00CC3C4F">
        <w:rPr>
          <w:rStyle w:val="StyleUnderline"/>
        </w:rPr>
        <w:t>It was</w:t>
      </w:r>
      <w:r w:rsidRPr="00CC3C4F">
        <w:t xml:space="preserve">, he asserts, </w:t>
      </w:r>
      <w:r w:rsidRPr="00CC3C4F">
        <w:rPr>
          <w:rStyle w:val="StyleUnderline"/>
        </w:rPr>
        <w:t xml:space="preserve">an outgrowth of the mid- to late-18th century emancipatory thrust—intra-Human disputes such as the French and American Revolutions—that swept through Europe. </w:t>
      </w:r>
      <w:r w:rsidRPr="00CC3C4F">
        <w:t xml:space="preserve">But Eltis does not take his analysis further than this. Therefore, it is important that we not be swayed by his optimism about the Enlightenment and its subsequent abolitionist discourses. It </w:t>
      </w:r>
      <w:r w:rsidRPr="00CC3C4F">
        <w:rPr>
          <w:rStyle w:val="StyleUnderline"/>
        </w:rPr>
        <w:t>is highly conceivable that the discourse that elaborates the justification for freeing the slave is not the product of the Human being having suddenly and miraculously recognized the slave.</w:t>
      </w:r>
      <w:r w:rsidRPr="00CC3C4F">
        <w:t xml:space="preserve"> Rather, as Saidiya Hartman argues, </w:t>
      </w:r>
      <w:r w:rsidRPr="00CC3C4F">
        <w:rPr>
          <w:rStyle w:val="StyleUnderline"/>
        </w:rPr>
        <w:t>emancipatory discourses present themselves to us as further evidence of the Slave’s fungibility</w:t>
      </w:r>
      <w:r w:rsidRPr="00CC3C4F">
        <w:t>: “</w:t>
      </w:r>
      <w:r w:rsidRPr="00CC3C4F">
        <w:rPr>
          <w:rStyle w:val="StyleUnderline"/>
        </w:rPr>
        <w:t>[T]he figurative capacities of blackness enable white flights of fancy while increasing the likelihood of the captive’s disappearance…”</w:t>
      </w:r>
      <w:r w:rsidRPr="00CC3C4F">
        <w:t xml:space="preserve"> (Scenes…22). First, the questions of Humanism were elaborated in contradistinction to the human void, to the African-qua-chattel (the 1200s to the end of the 17th century). Then, </w:t>
      </w:r>
      <w:r w:rsidRPr="00CC3C4F">
        <w:rPr>
          <w:rStyle w:val="StyleUnderline"/>
        </w:rPr>
        <w:t>as the presence of Black chattel in the midst of exploited and un-exploited Humans</w:t>
      </w:r>
      <w:r w:rsidRPr="00CC3C4F">
        <w:t xml:space="preserve"> (workers and bosses, respectively</w:t>
      </w:r>
      <w:r w:rsidRPr="00CC3C4F">
        <w:rPr>
          <w:rStyle w:val="StyleUnderline"/>
        </w:rPr>
        <w:t>) became a fact of the world, exploited Humans</w:t>
      </w:r>
      <w:r w:rsidRPr="00CC3C4F">
        <w:t xml:space="preserve"> (in the throes of class conflict with un-exploited Humans) </w:t>
      </w:r>
      <w:r w:rsidRPr="00CC3C4F">
        <w:rPr>
          <w:rStyle w:val="StyleUnderline"/>
        </w:rPr>
        <w:t>seized the image of the slave as an enabling vehicle that animated the evolving discourses of their emancipation, just as un-exploited Humans had seized the flesh of the Slave to increase their profits.</w:t>
      </w:r>
      <w:r>
        <w:t xml:space="preserve"> </w:t>
      </w:r>
      <w:r w:rsidRPr="00CC3C4F">
        <w:t xml:space="preserve">Without this gratuitous violence, a violence that marks everyone experientially until the late Middle Ages when it starts to mark the Black ontologically, the so-called great emancipatory discourses of modernity—marxism, feminism, postcolonialism, sexual liberation, and the ecology movement—political discourses predicated on grammars of suffering and whose constituent elements are exploitation and alienation, might not have developed.xi Chattel slavery did not simply reterritorialize the ontology of the African. </w:t>
      </w:r>
      <w:r w:rsidRPr="00CC3C4F">
        <w:rPr>
          <w:rStyle w:val="StyleUnderline"/>
        </w:rPr>
        <w:t>It also created the Human out of culturally disparate entities from Europe to the East. I am not suggesting that across the globe Humanism developed in the same way regardless of region or culture; what I am saying is that the late Middle Ages gave rise to an ontological category—an ensemble of common existential concerns—which made and continues to make possible both war and peace, conflict and resolution, between the disparate members of the human race, east and west.</w:t>
      </w:r>
      <w:r w:rsidRPr="00CC3C4F">
        <w:t xml:space="preserve"> Senator Thomas Hart Benton intuited this notion of the existential commons when he wrote that though the “Yellow race” and its culture had been “torpid and stationary for thousands of years… [Whites and Asians] must talk together, and trade together, and marry together. Commerce is a great civilizer—social intercourse as great—and marriage greater” (The Congressional Globe. May 28, 1846). David Eltis points out that as late as the 17th century, “[p]risoners taken in the course of European military action…could expect death if they were leaders, or banishment if they were deemed followers, but never enslavement…Detention followed by prisoner exchanges or ransoming was common” (1413). “By the seventeenth century, enslavement of fellow Europeans was beyond the limits” (1423) of Humanism’s existential commons, even in times of war. </w:t>
      </w:r>
      <w:r w:rsidRPr="00CC3C4F">
        <w:rPr>
          <w:rStyle w:val="StyleUnderline"/>
        </w:rPr>
        <w:t>Slave status “was reserved for non-Christians. Even the latter group however…had some prospect of release in exchange for Christians held by rulers of Algiers, Tunis, and other Mediterranean Muslim powers”</w:t>
      </w:r>
      <w:r w:rsidRPr="00CC3C4F">
        <w:t xml:space="preserve"> (emphasis mine </w:t>
      </w:r>
      <w:r w:rsidRPr="00CC3C4F">
        <w:lastRenderedPageBreak/>
        <w:t xml:space="preserve">1413). </w:t>
      </w:r>
      <w:r w:rsidRPr="00CC3C4F">
        <w:rPr>
          <w:rStyle w:val="StyleUnderline"/>
        </w:rPr>
        <w:t>But though the practice of enslaving the vanquished was beyond the limit of intra-West wars and only practiced provisionally in East-West conflicts</w:t>
      </w:r>
      <w:r w:rsidRPr="00CC3C4F">
        <w:t xml:space="preserve">, </w:t>
      </w:r>
      <w:r w:rsidRPr="00CC3C4F">
        <w:rPr>
          <w:rStyle w:val="StyleUnderline"/>
        </w:rPr>
        <w:t>the baseness of the option was not debated when it came to the African.</w:t>
      </w:r>
      <w:r w:rsidRPr="00CC3C4F">
        <w:t xml:space="preserve"> </w:t>
      </w:r>
      <w:r w:rsidRPr="00CC3C4F">
        <w:rPr>
          <w:rStyle w:val="Emphasis"/>
        </w:rPr>
        <w:t>The race of Humanism</w:t>
      </w:r>
      <w:r w:rsidRPr="00CC3C4F">
        <w:t xml:space="preserve"> (White, Asian, South Asian, and Arab) </w:t>
      </w:r>
      <w:r w:rsidRPr="00CC3C4F">
        <w:rPr>
          <w:rStyle w:val="Emphasis"/>
        </w:rPr>
        <w:t>could not have produced itself without the simultaneous production of that walking destruction which became known as the Black</w:t>
      </w:r>
      <w:r w:rsidRPr="00CC3C4F">
        <w:t xml:space="preserve">. Put another way, through chattel slavery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 In his essay “To ‘Corroborate Our Claims’: Public Positioning and the Slavery Metaphor in Revolutionary America,” Peter Dorsey (in his concurrence with cultural historians F. Nwabueze Okoye and Patricia Bradley) suggests that, in mid- to late-18th century America, Blackness was such a fungible commodity that it was traded as freely between the exploited (workers who did not “own” slaves) as it was between the unexploited (planters who did). </w:t>
      </w:r>
      <w:r w:rsidRPr="00CC3C4F">
        <w:rPr>
          <w:rStyle w:val="StyleUnderline"/>
        </w:rPr>
        <w:t>This was due to the effective uses to which Whites could put the Slave as both flesh and metaphor.</w:t>
      </w:r>
      <w:r w:rsidRPr="00CC3C4F">
        <w:t xml:space="preserve"> For the Revolutionaries, “</w:t>
      </w:r>
      <w:r w:rsidRPr="00CC3C4F">
        <w:rPr>
          <w:rStyle w:val="StyleUnderline"/>
        </w:rPr>
        <w:t>slavery represented a ‘nightmare’ that white Americans were trying to avoid”</w:t>
      </w:r>
      <w:r w:rsidRPr="00CC3C4F">
        <w:t xml:space="preserve"> (359). Dorsey’s claim is provocative, but not unsupported: he maintains that had Blacks-as-Slaves not been in the White field of vision on a daily basis that it would have been virtually impossible for Whites to transform themselves from colonial subjects into Revolutionaries: Especially prominent in the rhetoric and reality of the [Revolutionary] era</w:t>
      </w:r>
      <w:r w:rsidRPr="00CC3C4F">
        <w:rPr>
          <w:rStyle w:val="StyleUnderline"/>
        </w:rPr>
        <w:t>, the concepts of freedom and slavery were applied to a wide variety of events and values and were constantly being defined and redefined…[E]arly understandings of American freedom were in many ways dependent on the existence of chattel slavery</w:t>
      </w:r>
      <w:r w:rsidRPr="00CC3C4F">
        <w:t>…[</w:t>
      </w:r>
      <w:r w:rsidRPr="00CC3C4F">
        <w:rPr>
          <w:rStyle w:val="StyleUnderline"/>
        </w:rPr>
        <w:t>We should] see slavery in revolutionary discourse, not merely as a hyperbolic rhetorical device but as a crucial and fluid [fungible] concept that had a major impact on the way early Americans thought about their political future</w:t>
      </w:r>
      <w:r w:rsidRPr="00CC3C4F">
        <w:t xml:space="preserve">… The slavery metaphor destabilized previously accepted categories of thought about politics, race, and the early republic. (355) Though the idea of “taxation without representation” may have spoken concretely to the idiom of power that marked the British/American relation as being structurally unethical, it did not provide metaphors powerful and fungible enough for Whites to meditate and move on when resisting the structure of their own subordination at the hands of “unchecked political power” (354). The most salient feature of Dorsey’s findings is not his understanding of </w:t>
      </w:r>
      <w:r w:rsidRPr="00CC3C4F">
        <w:rPr>
          <w:rStyle w:val="StyleUnderline"/>
        </w:rPr>
        <w:t>the way Blackness, as a crucial and fungible conceptual possession of civil society, impacts and destabilizes previously accepted categories of intra-White thought, but rather his contribution to the evidence that, even when Blackness is deployed to stretch the elasticity of civil society to the point of civil war, that expansion is never elastic enough to embrace the very Black who catalyzed the expansion.</w:t>
      </w:r>
      <w:r w:rsidRPr="00CC3C4F">
        <w:t xml:space="preserve"> In fact, Dorsey, building on Patricia Bradley’s historical research, asserts that just the opposite is true. The more the political imagination of civil society is enabled by the fungibility of the slave metaphor, the less legible the condition of the slave becomes: “Focusing primarily on colonial newspapers…Bradley finds that the slavery metaphor ‘served to distance the patriot agenda from the antislavery movement.’ If anything, Bradley states, widespread use of the metaphor ‘gave first evidence that the issue of real slavery was not to have a part in the revolutionary messages’” (359). And David Eltis believes that this philosophical incongruity between the image of the Slave and freedom for the Slave begins in Europe and pre-dates the American Revolution by at least one hundred years:</w:t>
      </w:r>
      <w:r w:rsidRPr="00CC3C4F">
        <w:rPr>
          <w:rStyle w:val="StyleUnderline"/>
        </w:rPr>
        <w:t xml:space="preserve"> The [European] countries least likely to enslave their own had the harshest and most sophisticated system of exploiting enslaved non-Europeans.</w:t>
      </w:r>
      <w:r w:rsidRPr="00CC3C4F">
        <w:t xml:space="preserve"> Overall, the English and Dutch conception of the role of the individual in metropolitan society ensured the accelerated development of African chattel slavery in the Americas…because their own subjects could not become chattel slaves or even convicts for life…(1423) Furthermore, the circulation of Blackness as metaphor and image at the most politically volatile and progressive moments in history (e.g. the French, English, and American Revolutions), produces dreams of liberation which are more inessential to and more parasitic on the Black, and more emphatic in their guarantee of Black suffering, than any dream of </w:t>
      </w:r>
      <w:r w:rsidRPr="00CC3C4F">
        <w:lastRenderedPageBreak/>
        <w:t xml:space="preserve">human liberation in any era heretofore. </w:t>
      </w:r>
      <w:r w:rsidRPr="00CC3C4F">
        <w:rPr>
          <w:rStyle w:val="StyleUnderline"/>
        </w:rPr>
        <w:t>Black slavery is foundational to modern Humanism’s ontics because “freedom” is the hub of Humanism’s infinite conceptual trajectories. But these trajectories only appear to be infinite. They are finite in the sense that they are predicated on the idea of freedom from… some contingency that can be named, or at least conceptualized. The contingent rider could be freedom from patriarchy, freedom from economic exploitation, freedom from political tyranny</w:t>
      </w:r>
      <w:r w:rsidRPr="00CC3C4F">
        <w:t xml:space="preserve"> (for example, taxation without representation), freedom from heteronormativity, and so on. What I am suggesting is that first, political discourse recognizes freedom as a structuring ontologic and then it works to disavow this recognition by imagining freedom not through political ontology—where it rightfully began—but through political experience (and practice); whereupon it immediately loses its ontological foundations. </w:t>
      </w:r>
      <w:r w:rsidRPr="00CC3C4F">
        <w:rPr>
          <w:rStyle w:val="StyleUnderline"/>
        </w:rPr>
        <w:t>Why would anyone do this? Why would anyone start off with, quite literally, an earth-shattering ontologic and, in the process of meditating on it and acting through it, reduce it to an earth reforming experience? Why do Humans take such pride in self-adjustment, in diminishing, rather than intensifying, the project of liberation</w:t>
      </w:r>
      <w:r w:rsidRPr="00CC3C4F">
        <w:t xml:space="preserve"> (how did we get from ’68 to the present)? Because, I contend, in allowing the notion of freedom to attain the ethical purity of its ontological status, one would have to lose one’s Human coordinates and become Black. Which is to say one would have to die. For the Black, freedom is an ontological, rather than experiential, question. </w:t>
      </w:r>
      <w:r w:rsidRPr="00CC3C4F">
        <w:rPr>
          <w:rStyle w:val="StyleUnderline"/>
        </w:rPr>
        <w:t>There is no philosophically credible way to attach an experiential, a contingent, rider onto the notion of freedom when one considers the Black—such as freedom from gender or economic oppression, the kind of contingent riders rightfully placed on the non-Black when thinking freedom. Rather, the riders that one could place on Black freedom would be hyperbolic—though no less true—and ultimately untenable: i.e., freedom from the world, freedom from humanity, freedom from everyone</w:t>
      </w:r>
      <w:r w:rsidRPr="00CC3C4F">
        <w:t xml:space="preserve"> (including one’s Black self). Given the reigning episteme, what are the chances of elaborating a comprehensive, much less translatable and communicable, political project out of the necessity of freedom as an absolute? Gratuitous freedom has never been a trajectory of Humanist thought, which is why the infinite trajectories of freedom that emanate from Humanism’s hub are anything but infinite—for they have no line of flight leading to the Slave.</w:t>
      </w:r>
    </w:p>
    <w:p w:rsidR="00160B13" w:rsidRDefault="00160B13" w:rsidP="00160B13"/>
    <w:p w:rsidR="00160B13" w:rsidRPr="00672BB7" w:rsidRDefault="00160B13" w:rsidP="00160B13">
      <w:pPr>
        <w:pStyle w:val="Heading4"/>
      </w:pPr>
      <w:r>
        <w:t>Class struggle doesn’t reveal the foundations of violence against the black body, identities of race will always permit violence to maintain their humanity</w:t>
      </w:r>
    </w:p>
    <w:p w:rsidR="00160B13" w:rsidRPr="00672BB7" w:rsidRDefault="00160B13" w:rsidP="00160B13">
      <w:pPr>
        <w:rPr>
          <w:rStyle w:val="Style13ptBold"/>
          <w:b w:val="0"/>
          <w:bCs w:val="0"/>
        </w:rPr>
      </w:pPr>
      <w:r>
        <w:rPr>
          <w:rStyle w:val="Style13ptBold"/>
        </w:rPr>
        <w:t>Pak 12</w:t>
      </w:r>
      <w:r w:rsidRPr="00672BB7">
        <w:t xml:space="preserve"> </w:t>
      </w:r>
      <w:r>
        <w:t xml:space="preserve">– </w:t>
      </w:r>
      <w:r w:rsidRPr="00170218">
        <w:t>PhD in literature from UC-San Diego</w:t>
      </w:r>
    </w:p>
    <w:p w:rsidR="00160B13" w:rsidRPr="00CC3C4F" w:rsidRDefault="00160B13" w:rsidP="00160B13">
      <w:pPr>
        <w:rPr>
          <w:bCs/>
          <w:sz w:val="26"/>
        </w:rPr>
      </w:pPr>
      <w:r>
        <w:t>[Yumi,</w:t>
      </w:r>
      <w:r w:rsidRPr="00CC3C4F">
        <w:t xml:space="preserve"> </w:t>
      </w:r>
      <w:r w:rsidRPr="00170218">
        <w:t>PhD in literature from UC-San Diego</w:t>
      </w:r>
      <w:r>
        <w:rPr>
          <w:rStyle w:val="Style13ptBold"/>
          <w:bCs w:val="0"/>
        </w:rPr>
        <w:t xml:space="preserve">, </w:t>
      </w:r>
      <w:r w:rsidRPr="00170218">
        <w:t xml:space="preserve">“Outside Relationality: Autobiographical Deformations and the Literary Lineage of Afro-pessimism in 20th and 21st Century African American Literature,” </w:t>
      </w:r>
      <w:r>
        <w:t>2012, acc. 7/15/14, arh</w:t>
      </w:r>
      <w:r w:rsidRPr="00170218">
        <w:t>]</w:t>
      </w:r>
    </w:p>
    <w:p w:rsidR="00160B13" w:rsidRDefault="00160B13" w:rsidP="00160B13">
      <w:pPr>
        <w:rPr>
          <w:rStyle w:val="StyleUnderline"/>
        </w:rPr>
      </w:pPr>
      <w:r w:rsidRPr="0060043B">
        <w:rPr>
          <w:sz w:val="18"/>
        </w:rPr>
        <w:t xml:space="preserve">Because the four authors I examine focus intensively on untangling and retangling the nexus of race, gender, and sexuality in autobiographical narratives, this project originally relied most heavily on the frameworks provided by queer theory and performance studies, as the structural organization and methodology behind both disciplines offered the characteristic of being “‘inter’ – in between... intergenric [sic], interdisciplinary, intercultural – and therefore inherently unstable” (“What is Performance Studies Anyway?” 360). My abstract ideation of the dissertation was one which conceptualized the unloosening of the authors’ respective texts from the ways in which they have been read in particular genres. Yet the investigative progression of my research redirected me to question the despondency I found within Toomer, Himes, Baldwin and Jones’ novels, a despondency and sorrow that </w:t>
      </w:r>
      <w:r w:rsidRPr="00672BB7">
        <w:rPr>
          <w:sz w:val="18"/>
        </w:rPr>
        <w:t xml:space="preserve">seemed to reach beyond the individual and collective purportedly represented in these works. </w:t>
      </w:r>
      <w:r w:rsidRPr="00CC3C4F">
        <w:rPr>
          <w:rStyle w:val="StyleUnderline"/>
        </w:rPr>
        <w:t>What does it mean, they seem to speculate, to suffer beyond the individual, beyond the collective, and into the far reaches of paradigmatic structure</w:t>
      </w:r>
      <w:r w:rsidRPr="00672BB7">
        <w:rPr>
          <w:rStyle w:val="StyleUnderline"/>
        </w:rPr>
        <w:t>?</w:t>
      </w:r>
      <w:r w:rsidRPr="00672BB7">
        <w:rPr>
          <w:sz w:val="18"/>
        </w:rPr>
        <w:t xml:space="preserve"> What does it mean to exist beyond “social oppression” and veer instead into what Frank B. Wilderson, III calls “structural suffering” (Red, White &amp; Black 36)? Briefly, Wilderson utilizes what he calls Frantz Fanon’s splitting of “the hair[s] between social oppression and structural suffering”; in other words, </w:t>
      </w:r>
      <w:r w:rsidRPr="00672BB7">
        <w:rPr>
          <w:rStyle w:val="StyleUnderline"/>
        </w:rPr>
        <w:t xml:space="preserve">Wilderson refutes the possibility of analogizing blackness with any other positionality in the world. Others may be oppressed, indeed, may suffer experientially, but </w:t>
      </w:r>
      <w:r w:rsidRPr="00672BB7">
        <w:rPr>
          <w:rStyle w:val="Emphasis"/>
        </w:rPr>
        <w:t>only the black, the paradigmatic slave, suffers structurally.</w:t>
      </w:r>
      <w:r w:rsidRPr="00672BB7">
        <w:t xml:space="preserve"> </w:t>
      </w:r>
      <w:r w:rsidRPr="00672BB7">
        <w:rPr>
          <w:rStyle w:val="StyleUnderline"/>
        </w:rPr>
        <w:t>Afro-pessimism</w:t>
      </w:r>
      <w:r w:rsidRPr="00672BB7">
        <w:rPr>
          <w:sz w:val="18"/>
        </w:rPr>
        <w:t xml:space="preserve">, the theoretical means by which I attempt to answer this query, </w:t>
      </w:r>
      <w:r w:rsidRPr="00672BB7">
        <w:rPr>
          <w:rStyle w:val="StyleUnderline"/>
        </w:rPr>
        <w:t xml:space="preserve">provides the integral </w:t>
      </w:r>
      <w:r w:rsidRPr="00672BB7">
        <w:rPr>
          <w:rStyle w:val="StyleUnderline"/>
        </w:rPr>
        <w:lastRenderedPageBreak/>
        <w:t>term and parameters</w:t>
      </w:r>
      <w:r w:rsidRPr="00672BB7">
        <w:rPr>
          <w:sz w:val="18"/>
        </w:rPr>
        <w:t xml:space="preserve"> with </w:t>
      </w:r>
      <w:r w:rsidRPr="00672BB7">
        <w:rPr>
          <w:rStyle w:val="StyleUnderline"/>
        </w:rPr>
        <w:t>which</w:t>
      </w:r>
      <w:r w:rsidRPr="00672BB7">
        <w:t xml:space="preserve"> </w:t>
      </w:r>
      <w:r w:rsidRPr="00672BB7">
        <w:rPr>
          <w:sz w:val="18"/>
        </w:rPr>
        <w:t xml:space="preserve">I bind together queer theory, performance studies, and autobiography studies in order to propose a re-examination of these authors and their texts. </w:t>
      </w:r>
      <w:r w:rsidRPr="00672BB7">
        <w:rPr>
          <w:rStyle w:val="StyleUnderline"/>
        </w:rPr>
        <w:t>The structural suffering of blackness seeps into all elements of America</w:t>
      </w:r>
      <w:r w:rsidRPr="00CC3C4F">
        <w:rPr>
          <w:rStyle w:val="StyleUnderline"/>
        </w:rPr>
        <w:t>n history, culture, and life</w:t>
      </w:r>
      <w:r w:rsidRPr="00672BB7">
        <w:rPr>
          <w:sz w:val="18"/>
        </w:rPr>
        <w:t xml:space="preserve">, and thus I begin my discussion with an analysis of Hortense Spillers’ concept of an American grammar in “Mama’s Baby, Papa’s Maybe: An American Grammar Book.” </w:t>
      </w:r>
      <w:r w:rsidRPr="00672BB7">
        <w:rPr>
          <w:rStyle w:val="StyleUnderline"/>
        </w:rPr>
        <w:t>To theorize blackness is to begin with the slave ship, in a space that is in actuality no place.</w:t>
      </w:r>
      <w:r w:rsidRPr="00672BB7">
        <w:rPr>
          <w:sz w:val="18"/>
        </w:rPr>
        <w:t xml:space="preserve">7 </w:t>
      </w:r>
      <w:r w:rsidRPr="00672BB7">
        <w:rPr>
          <w:rStyle w:val="StyleUnderline"/>
        </w:rPr>
        <w:t xml:space="preserve">In discussing the transportation of human cargo across the Middle </w:t>
      </w:r>
      <w:r w:rsidRPr="00CC3C4F">
        <w:rPr>
          <w:rStyle w:val="StyleUnderline"/>
        </w:rPr>
        <w:t>Passage, Spillers writes that this</w:t>
      </w:r>
      <w:r w:rsidRPr="00672BB7">
        <w:rPr>
          <w:rStyle w:val="StyleUnderline"/>
        </w:rPr>
        <w:t xml:space="preserve"> physical theft of bodies was “a willful and violent</w:t>
      </w:r>
      <w:r w:rsidRPr="00672BB7">
        <w:rPr>
          <w:sz w:val="18"/>
        </w:rPr>
        <w:t xml:space="preserve"> (and unimaginable from this distance) </w:t>
      </w:r>
      <w:r w:rsidRPr="00672BB7">
        <w:rPr>
          <w:rStyle w:val="StyleUnderline"/>
        </w:rPr>
        <w:t>severing of the captive body from its motive will, its active desire”</w:t>
      </w:r>
      <w:r w:rsidRPr="00672BB7">
        <w:rPr>
          <w:sz w:val="18"/>
        </w:rPr>
        <w:t xml:space="preserve"> (Spillers 67). She contends here that in </w:t>
      </w:r>
      <w:r w:rsidRPr="00672BB7">
        <w:rPr>
          <w:rStyle w:val="StyleUnderline"/>
        </w:rPr>
        <w:t>this mass gathering</w:t>
      </w:r>
      <w:r w:rsidRPr="00672BB7">
        <w:rPr>
          <w:sz w:val="18"/>
        </w:rPr>
        <w:t xml:space="preserve"> and transportation, what becomes illuminated </w:t>
      </w:r>
      <w:r w:rsidRPr="00672BB7">
        <w:rPr>
          <w:rStyle w:val="StyleUnderline"/>
        </w:rPr>
        <w:t>is not only the complete and total deracination of native from soil, but rather the evisceration of subjectivity from blackness, the evacuation of will and desire from the body;</w:t>
      </w:r>
      <w:r w:rsidRPr="00672BB7">
        <w:rPr>
          <w:sz w:val="18"/>
        </w:rPr>
        <w:t xml:space="preserve"> in other words, </w:t>
      </w:r>
      <w:r w:rsidRPr="00672BB7">
        <w:rPr>
          <w:rStyle w:val="StyleUnderline"/>
        </w:rPr>
        <w:t>we see that even before the black body there is flesh,</w:t>
      </w:r>
      <w:r w:rsidRPr="00672BB7">
        <w:rPr>
          <w:sz w:val="18"/>
        </w:rPr>
        <w:t xml:space="preserve"> “that zero degree of social conceptualization that does not escape concealment under the brush of discourse, or the reflexes of iconography” (67). </w:t>
      </w:r>
      <w:r w:rsidRPr="00672BB7">
        <w:rPr>
          <w:rStyle w:val="StyleUnderline"/>
        </w:rPr>
        <w:t xml:space="preserve">Black flesh, which arrives in the United States to be manipulated and utilized as slave bodies, is “a primary narrative” with its “seared, divided, ripped-apartness, riveted to the ship’s hole, fallen, or ‘escaped’ overboard” </w:t>
      </w:r>
      <w:r w:rsidRPr="00672BB7">
        <w:rPr>
          <w:sz w:val="18"/>
        </w:rPr>
        <w:t xml:space="preserve">(67). These markings – “lacerations, woundings, fissures, tears, scars, openings, ruptures, lesions, rendings, punctures of the flesh” – are indicative of the sheer scale of the structural violence amassed against blackness, and from this beginning Spillers culls an “American grammar” that grounds itself in the “rupture and a radically different kind of cultural continuation,” a grammar that is the fabric of blackness in the United States (67, 68). As Wilderson observes, </w:t>
      </w:r>
      <w:r w:rsidRPr="00672BB7">
        <w:rPr>
          <w:rStyle w:val="StyleUnderline"/>
        </w:rPr>
        <w:t xml:space="preserve">“Africans went into the ships and came out as Blacks” </w:t>
      </w:r>
      <w:r w:rsidRPr="00672BB7">
        <w:rPr>
          <w:sz w:val="18"/>
        </w:rPr>
        <w:t xml:space="preserve">(Red, White &amp; Black 38). In other words, </w:t>
      </w:r>
      <w:r w:rsidRPr="00672BB7">
        <w:rPr>
          <w:rStyle w:val="StyleUnderline"/>
        </w:rPr>
        <w:t>in the same moment they are (re)born as blacks, they are doomed to death as slaves.</w:t>
      </w:r>
      <w:r w:rsidRPr="00672BB7">
        <w:rPr>
          <w:sz w:val="18"/>
        </w:rPr>
        <w:t xml:space="preserve"> This rupture, I argue, is evident in the definitions of slavery set forth by Orlando Patterson in his seminal volume, Slavery and Social Death: natal alienation, general dishonor and openness to gratuitous violence. The captive body, which is constructed with torn flesh, is laid bare to any and all, and it is critical to note here that Patterson, in line with Afro-pessimists, does not align slavery with labor. The slave can – and did – work, but what defines him/her as such is that as a dishonored and violated object, the master’s whims for him/her to work, or not work, can be carried out without ramifications. Rather, the slave’s powerlessness is heightened to the greatest possible capacity, wherein s/he is marked by social death and the “permanent, violent domination” of their selves (Patterson 13). Spillers’ “radically different kind of cultural continuation” finds an articulation of the object status of blackness in the United States, one which impugns the separation of “slave” and “black.” As Jared Sexton and Huey Copeland inquire, “[h]ow might it feel to be... a scandal to ontology, an outrage to every marker of the human? What, in the final analysis, does it mean to suffer?” (Sexton and Copeland 53). Blackness functions as a scandal to ontology because, as </w:t>
      </w:r>
      <w:r w:rsidRPr="00CC3C4F">
        <w:rPr>
          <w:rStyle w:val="StyleUnderline"/>
        </w:rPr>
        <w:t xml:space="preserve">Wilderson states, black suffering forms the ethical backbone of civil society. He writes, [c]hattel slavery did not simply reterritorialize the ontology of the African. It also created the Human out of cultural disparate identities from Europe to the East... Put another way, through chattel slavery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 (Red, White &amp; Black 20 – 21) </w:t>
      </w:r>
      <w:r w:rsidRPr="00672BB7">
        <w:rPr>
          <w:sz w:val="18"/>
        </w:rPr>
        <w:t xml:space="preserve">Again, the African is made black, and in this murder both ontological and physical, humanity gains its coherence. It is not my intention (nor of other Afro-pessimists) to argue that violence has only ever been committed against black individuals and communities in the United States, or in the world, but rather that the structural suffering that defines blackness, the violence enacted against blackness to maintain its positioning outside of civil society, that demarcates the black as slave, has no horizontal equivalent and, indeed, provides the logical ethos of existence for all othered subjectivities; by this I mean that all other subjects (and I use this word quite intentionally) retain a body and not the zero degree of flesh. As Sexton writes, “we might say of the colonized: you may lose your motherland, but you will not ‘lose your mother’ (Hartman 2007)” (“The Curtain of the Sky” 14). This is precisely why Sexton offers the succinct definition of Afro-pessimism as “a political ontology dividing the Slave from the world of the Human in a constitutive way” (“The Social Life of Social Death” 23). Furthermore, Afro-pessimists contest the idea that the modern world is one wherein the price of labor determines the price of being equally for all people. In this capitalistic reading of the world, we summon blacks back into civil society by utilizing Marxism to assume “a subaltern structured by capital, not by white supremacy” (“Gramsci’s Black Marx” 1). </w:t>
      </w:r>
      <w:r w:rsidRPr="00CC3C4F">
        <w:rPr>
          <w:rStyle w:val="StyleUnderline"/>
        </w:rPr>
        <w:t>While it is undeniable, of course, that black bodies and labor were used to aid in the economic growth of the United States, we return again to the point that what defines enslavement is accumulation and fungibility, alongside natal alienation, general dishonor, and openness to gratuitous violence; the slave, then, is not constituted as part of the class struggle.</w:t>
      </w:r>
      <w:r w:rsidRPr="00672BB7">
        <w:rPr>
          <w:sz w:val="18"/>
        </w:rPr>
        <w:t xml:space="preserve">8 While it is true “that labor power is exploited and that the worker is alienated in it,” it is also true that “workers labor on the commodity, they are not the commodity itself is, their labor power is” (Red, White &amp; Black 50). The slave is, then, invisible within this matrix, and, to a more detrimental effect, invisible within the ontology of lived subjects entirely. The slave cannot be defined as loss – as can the postcolonial subject, the woman, or the immigrant – but can only be configured as lack, as there is no potential for synthesis within a rubric of antagonism. Wilderson sets up the phrase “rubric of antagonism” in opposition to “rubric of conflict” to clarify the positionality of blacks outside relationality. The former </w:t>
      </w:r>
      <w:r w:rsidRPr="00672BB7">
        <w:rPr>
          <w:rStyle w:val="StyleUnderline"/>
        </w:rPr>
        <w:t xml:space="preserve">is “an irreconcilable struggle between entities, or positions, </w:t>
      </w:r>
      <w:r w:rsidRPr="00672BB7">
        <w:rPr>
          <w:rStyle w:val="Emphasis"/>
        </w:rPr>
        <w:t>the resolution</w:t>
      </w:r>
      <w:r w:rsidRPr="00672BB7">
        <w:rPr>
          <w:rStyle w:val="StyleUnderline"/>
        </w:rPr>
        <w:t xml:space="preserve"> of </w:t>
      </w:r>
      <w:r w:rsidRPr="00CC3C4F">
        <w:rPr>
          <w:rStyle w:val="StyleUnderline"/>
        </w:rPr>
        <w:t>which is not dialectical but entails the obliteration</w:t>
      </w:r>
      <w:r w:rsidRPr="00672BB7">
        <w:rPr>
          <w:rStyle w:val="Emphasis"/>
        </w:rPr>
        <w:t xml:space="preserve"> of one of the positions</w:t>
      </w:r>
      <w:r w:rsidRPr="00672BB7">
        <w:rPr>
          <w:sz w:val="18"/>
        </w:rPr>
        <w:t xml:space="preserve">,” whereas the latter is “a rubric of problems that can be posed and conceptually solved” (Red, White &amp; Black 5). He continues, </w:t>
      </w:r>
      <w:r w:rsidRPr="00672BB7">
        <w:rPr>
          <w:rStyle w:val="StyleUnderline"/>
        </w:rPr>
        <w:t xml:space="preserve">“[i]f a Black is the very antithesis of a Human subject... then his or her paradigmatic exile is not simply a function of repressive practices on the part of institutions” </w:t>
      </w:r>
      <w:r w:rsidRPr="00672BB7">
        <w:rPr>
          <w:sz w:val="18"/>
        </w:rPr>
        <w:t xml:space="preserve">(9). Integrating Hegel and Marx, and returning to Spillers, Wilderson argues that </w:t>
      </w:r>
      <w:r w:rsidRPr="00672BB7">
        <w:rPr>
          <w:rStyle w:val="StyleUnderline"/>
        </w:rPr>
        <w:t>within this grammar of suffering, the slave is not a laborer but what he calls “anti- Human, against which Humanity establishes, maintains, and renews its</w:t>
      </w:r>
      <w:r w:rsidRPr="00977DB0">
        <w:rPr>
          <w:rStyle w:val="StyleUnderline"/>
        </w:rPr>
        <w:t xml:space="preserve"> coherence, its corporeal integrity”</w:t>
      </w:r>
      <w:r w:rsidRPr="00977DB0">
        <w:rPr>
          <w:sz w:val="18"/>
        </w:rPr>
        <w:t xml:space="preserve"> (11). </w:t>
      </w:r>
      <w:r w:rsidRPr="00977DB0">
        <w:rPr>
          <w:rStyle w:val="StyleUnderline"/>
        </w:rPr>
        <w:t xml:space="preserve">In contrast to imagining the black other in opposition to </w:t>
      </w:r>
      <w:r w:rsidRPr="00CC3C4F">
        <w:rPr>
          <w:rStyle w:val="StyleUnderline"/>
        </w:rPr>
        <w:t>whiteness, Wilderson and other Afro-pessimists theorize</w:t>
      </w:r>
      <w:r w:rsidRPr="00856BDC">
        <w:rPr>
          <w:rStyle w:val="StyleUnderline"/>
        </w:rPr>
        <w:t xml:space="preserve"> blackness as being absent in the dialectic, as “anti-Human.”</w:t>
      </w:r>
    </w:p>
    <w:p w:rsidR="00D648F2" w:rsidRPr="004B7E36" w:rsidRDefault="00D648F2" w:rsidP="00D648F2">
      <w:pPr>
        <w:pStyle w:val="Heading3"/>
      </w:pPr>
      <w:r>
        <w:t>Pre-req to Identity Politics</w:t>
      </w:r>
    </w:p>
    <w:p w:rsidR="00D648F2" w:rsidRDefault="00D648F2" w:rsidP="00D648F2">
      <w:pPr>
        <w:pStyle w:val="Heading4"/>
      </w:pPr>
      <w:r>
        <w:t>Identity politics forecloses potential for radical change by creating insurmountable rifts based on difference. Only Marxism solves.</w:t>
      </w:r>
    </w:p>
    <w:p w:rsidR="00D648F2" w:rsidRPr="00526BBB" w:rsidRDefault="00D648F2" w:rsidP="00D648F2">
      <w:r>
        <w:t xml:space="preserve">International Socialist Review 2008 (The ISR is dedicated to advancing socialist theory and practice in the United States “The Politics of Identity” February 2008 ISR Issue 57 </w:t>
      </w:r>
      <w:hyperlink r:id="rId34" w:history="1">
        <w:r w:rsidRPr="000F09EB">
          <w:rPr>
            <w:rStyle w:val="Hyperlink"/>
          </w:rPr>
          <w:t>http://www.isreview.org/issues/57/feat-identity.shtml accessed 7.11.14</w:t>
        </w:r>
      </w:hyperlink>
      <w:r>
        <w:t xml:space="preserve"> .nt)</w:t>
      </w:r>
    </w:p>
    <w:p w:rsidR="00D648F2" w:rsidRDefault="00D648F2" w:rsidP="00D648F2">
      <w:r>
        <w:t xml:space="preserve">LaClau and Mouffe describe society as made up of a whole range of autonomous, free-floating antagonisms and oppressions, none more important than any other—each is a separate sphere of “struggle.”14 But this concept falls apart once it is removed from the world of abstraction and applied to the real world. </w:t>
      </w:r>
      <w:r w:rsidRPr="00C07B33">
        <w:rPr>
          <w:rStyle w:val="Emphasis"/>
        </w:rPr>
        <w:t>Separate struggles do not neatly correspond to separate forms of oppression. Forms of oppressions overlap, so that many people are both Black and female, or both lesbian and Latino. If every struggle must be fought separately, this can only lead to greater and greater fragmentation and eventually to disintegration, even within groups organized around a single form of oppression.</w:t>
      </w:r>
      <w:r>
        <w:t xml:space="preserve"> A Black lesbian, for example, faces an obvious dilemma: If all men are enemies of women, all whites are enemies of Blacks, and all straights are enemies of gays, then allies must be precious few. In the real world, choices have to be made. </w:t>
      </w:r>
      <w:r w:rsidRPr="00C32076">
        <w:rPr>
          <w:rStyle w:val="Emphasis"/>
        </w:rPr>
        <w:t>If</w:t>
      </w:r>
      <w:r>
        <w:t xml:space="preserve"> LaClau and Mouffe are correct, and </w:t>
      </w:r>
      <w:r w:rsidRPr="00C32076">
        <w:rPr>
          <w:rStyle w:val="Emphasis"/>
        </w:rPr>
        <w:t>the main divisions in society exist between those who face a particular form of oppression and those who don’t, then the likelihood of ever actually ending oppression is</w:t>
      </w:r>
      <w:r>
        <w:t xml:space="preserve"> just about </w:t>
      </w:r>
      <w:r w:rsidRPr="00C32076">
        <w:rPr>
          <w:rStyle w:val="Emphasis"/>
        </w:rPr>
        <w:t>nil</w:t>
      </w:r>
      <w:r>
        <w:t xml:space="preserve">. At its heart, </w:t>
      </w:r>
      <w:r w:rsidRPr="00C32076">
        <w:rPr>
          <w:rStyle w:val="Emphasis"/>
        </w:rPr>
        <w:t>the politics of identity is extremely pessimistic, implying not just a rejection of the potential to build a broad united movement against all forms of exploitation and oppression, but also a very deep pessimism about the possibility for building solidarity even among people who face different forms of oppression.</w:t>
      </w:r>
      <w:r>
        <w:t xml:space="preserve"> </w:t>
      </w:r>
      <w:r w:rsidRPr="00C32076">
        <w:rPr>
          <w:rStyle w:val="Emphasis"/>
        </w:rPr>
        <w:t>The only organizational strategy identity politics offers is for different groups of oppressed people to each fight their own separate battles against their own separate enemies.</w:t>
      </w:r>
      <w:r>
        <w:rPr>
          <w:rStyle w:val="Emphasis"/>
        </w:rPr>
        <w:t xml:space="preserve"> </w:t>
      </w:r>
      <w:r>
        <w:t xml:space="preserve">The second key problem with LaClau and Mouffe flows from the concept of autonomy that is so central to their theory. Most importantly from a theoretical standpoint, Laclau and Mouffe go to great lengths to refute the Marxist analysis of the state, or the government. </w:t>
      </w:r>
      <w:r w:rsidRPr="00C32076">
        <w:rPr>
          <w:rStyle w:val="Emphasis"/>
        </w:rPr>
        <w:t>Marxist theory is based upon an understanding that the government is not a neutral body, but serves to represent the interests of the class in power—which in the case of capitalism is the capitalist class</w:t>
      </w:r>
      <w:r>
        <w:t xml:space="preserve">. This should not be too hard to imagine in the era of George W. Bush, when the capitalist class has brazenly flaunted its wealth and power. But Laclau and Mouffe insist that the state is neutral and autonomous. Even the different branches of government are autonomous from each other. Apparently, the Senate and the House of Representatives have no real relationship, and the White House is similarly autonomous. If that is the case, then the stranglehold of neoconservatives and the Christian Right over U.S. politics since 9/11 must have been a figment of liberals’ imaginations. Thus, there is a serious flaw in this logic. </w:t>
      </w:r>
      <w:r w:rsidRPr="00C32076">
        <w:rPr>
          <w:rStyle w:val="Emphasis"/>
        </w:rPr>
        <w:t>Oppression is built into the capitalist system itself, and the state is one of the key ways in which oppression is enforced—through laws that discriminate and the police who serve and protect some people while harassing and brutalizing other groups of people.</w:t>
      </w:r>
      <w:r>
        <w:t xml:space="preserve"> But </w:t>
      </w:r>
      <w:r w:rsidRPr="00C32076">
        <w:rPr>
          <w:rStyle w:val="Emphasis"/>
        </w:rPr>
        <w:t>the theory of autonomy leads to another theoretical problem as well: every separate struggle warrants equal importance, no matter how many people are involved on either side, and whether or not demands are being made against the state or other institutions</w:t>
      </w:r>
      <w:r>
        <w:t xml:space="preserve">. Indeed, LaClau and Mouffe carry this logic a critical step further, noting that “struggle” need not involve more than one person. It can simply denote a matter of achieving “increasingly affirmed individualism.”15 </w:t>
      </w:r>
      <w:r w:rsidRPr="00C32076">
        <w:rPr>
          <w:rStyle w:val="Emphasis"/>
        </w:rPr>
        <w:t>The personal struggle in this process substitutes for political struggle, leaving the system that maintains and enforces oppression intact.</w:t>
      </w:r>
      <w:r>
        <w:rPr>
          <w:rStyle w:val="Emphasis"/>
        </w:rPr>
        <w:t xml:space="preserve"> </w:t>
      </w:r>
      <w:r>
        <w:t xml:space="preserve">Like LaClau and Mouffe, theorists who advocate the most extreme forms of identity politics do not actually aim to build a movement, large or small. They prefer small groups of the enlightened few, who remain content in their superiority to the “ignorant masses.” </w:t>
      </w:r>
      <w:r w:rsidRPr="00C32076">
        <w:rPr>
          <w:rStyle w:val="Emphasis"/>
        </w:rPr>
        <w:t>Marxism offers a way forward for those interested in ending oppression in the real world. As Marx remarked of his generation of smug academics, “The philosophers have hitherto only interpreted the world in various ways. The point, however, is to change it.</w:t>
      </w:r>
      <w:r>
        <w:t>”16</w:t>
      </w:r>
    </w:p>
    <w:p w:rsidR="00D648F2" w:rsidRDefault="00D648F2" w:rsidP="00D648F2">
      <w:pPr>
        <w:pStyle w:val="Heading4"/>
      </w:pPr>
      <w:r>
        <w:t>Class is a better starting point - Marxism is key to historically contextualize and examine all forms of oppression.</w:t>
      </w:r>
    </w:p>
    <w:p w:rsidR="00D648F2" w:rsidRPr="00B70B92" w:rsidRDefault="00D648F2" w:rsidP="00D648F2">
      <w:r w:rsidRPr="00AA5729">
        <w:t xml:space="preserve">Taylor 11 </w:t>
      </w:r>
      <w:r>
        <w:t>(</w:t>
      </w:r>
      <w:r w:rsidRPr="00AA5729">
        <w:t xml:space="preserve">Keeanga-Yamahtta Taylor, on the editorial board of the International Socialist Review and a doctoral student in African American Studies at Northwestern University; “Race, class and Marxism,” SocialistWorker.org, </w:t>
      </w:r>
      <w:hyperlink r:id="rId35" w:history="1">
        <w:r w:rsidRPr="000F09EB">
          <w:rPr>
            <w:rStyle w:val="Hyperlink"/>
          </w:rPr>
          <w:t>http://socialistworker.org/2011/01/04/race-class-and-marxism .nt</w:t>
        </w:r>
      </w:hyperlink>
      <w:r>
        <w:t>)</w:t>
      </w:r>
    </w:p>
    <w:p w:rsidR="00D648F2" w:rsidRPr="00DB00B1" w:rsidRDefault="00D648F2" w:rsidP="00D648F2">
      <w:pPr>
        <w:rPr>
          <w:rStyle w:val="Emphasis"/>
          <w:b w:val="0"/>
          <w:iCs w:val="0"/>
          <w:u w:val="none"/>
        </w:rPr>
      </w:pPr>
      <w:r>
        <w:t xml:space="preserve">What do Marxists actually say? Marxists argue that </w:t>
      </w:r>
      <w:r w:rsidRPr="00ED791A">
        <w:rPr>
          <w:rStyle w:val="TitleChar"/>
        </w:rPr>
        <w:t>capitalism is a system that is based on the exploitation of the many by the few.</w:t>
      </w:r>
      <w:r>
        <w:t xml:space="preserve"> Because it is a system based on gross inequality, </w:t>
      </w:r>
      <w:r w:rsidRPr="00ED791A">
        <w:rPr>
          <w:rStyle w:val="TitleChar"/>
        </w:rPr>
        <w:t>it requires various tools to divide the majority</w:t>
      </w:r>
      <w:r>
        <w:t>--</w:t>
      </w:r>
      <w:r w:rsidRPr="00ED791A">
        <w:rPr>
          <w:rStyle w:val="TitleChar"/>
        </w:rPr>
        <w:t>racism and all oppressions</w:t>
      </w:r>
      <w:r>
        <w:t xml:space="preserve"> under </w:t>
      </w:r>
      <w:r w:rsidRPr="00ED791A">
        <w:t>capitalism</w:t>
      </w:r>
      <w:r w:rsidRPr="00ED791A">
        <w:rPr>
          <w:rStyle w:val="TitleChar"/>
        </w:rPr>
        <w:t xml:space="preserve"> serve this purpose</w:t>
      </w:r>
      <w:r>
        <w:t xml:space="preserve">. Moreover, </w:t>
      </w:r>
      <w:r w:rsidRPr="00ED791A">
        <w:rPr>
          <w:rStyle w:val="TitleChar"/>
        </w:rPr>
        <w:t>oppression is used to justify and "explain" unequal relationships in society</w:t>
      </w:r>
      <w:r>
        <w:t xml:space="preserve"> that enrich the minority that live off the majority's labor. Thus, racism developed initially to explain and justify the enslavement of Africans--because they were less than human and undeserving of liberty and freedom. Everyone accepts the idea that </w:t>
      </w:r>
      <w:r w:rsidRPr="00ED791A">
        <w:rPr>
          <w:rStyle w:val="TitleChar"/>
        </w:rPr>
        <w:t>the oppression of slaves was rooted in the class relations of exploitation under that system</w:t>
      </w:r>
      <w:r>
        <w:t>. Fewer recognize that under capitalism</w:t>
      </w:r>
      <w:r w:rsidRPr="00ED791A">
        <w:rPr>
          <w:rStyle w:val="TitleChar"/>
        </w:rPr>
        <w:t xml:space="preserve">, wage slavery is the pivot around which all other inequalities and oppressions turn. </w:t>
      </w:r>
      <w:r>
        <w:t xml:space="preserve">Capitalism used racism to justify plunder, conquest and slavery, but as Karl Marx pointed out, it also used racism to divide and rule--to pit one section of the working class against another and thereby blunt class consciousness. </w:t>
      </w:r>
      <w:r w:rsidRPr="00ED791A">
        <w:rPr>
          <w:rStyle w:val="TitleChar"/>
        </w:rPr>
        <w:t>To claim</w:t>
      </w:r>
      <w:r>
        <w:t xml:space="preserve">, as Marxists do, </w:t>
      </w:r>
      <w:r w:rsidRPr="00ED791A">
        <w:rPr>
          <w:rStyle w:val="TitleChar"/>
        </w:rPr>
        <w:t>that racism is a product of capitalism is not to deny or diminish its importance or impact in American society</w:t>
      </w:r>
      <w:r>
        <w:t xml:space="preserve">. </w:t>
      </w:r>
      <w:r w:rsidRPr="00ED791A">
        <w:rPr>
          <w:rStyle w:val="TitleChar"/>
        </w:rPr>
        <w:t>It is simply to explain its origins and the reasons for its perpetuation.</w:t>
      </w:r>
      <w:r>
        <w:t xml:space="preserve"> Many on the left today talk about class as if it is one of many oppressions, often describing it as "classism." What people are really referring to as "classism" is elitism or snobbery, and not the fundamental organization of society under capitalism. Moreover, it is popular today to talk about various oppressions, including class, as </w:t>
      </w:r>
      <w:r w:rsidRPr="00ED791A">
        <w:t>intersecting</w:t>
      </w:r>
      <w:r>
        <w:t xml:space="preserve">. </w:t>
      </w:r>
      <w:r w:rsidRPr="00ED791A">
        <w:rPr>
          <w:rStyle w:val="TitleChar"/>
        </w:rPr>
        <w:t>While it is true that oppressions can reinforce and compound each other, they are born out of the material relations shaped by capitalism and the economic exploitation that is at the heart of capitalist society. In other words, it is the material and economic structure of society that gave rise to a range of ideas and ideologies to justify, explain and help perpetuate that order.</w:t>
      </w:r>
      <w:r>
        <w:t xml:space="preserve"> In the United States, racism is the most important of those ideologies. Despite the widespread beliefs to the contrary of his critics, Karl Marx himself was well aware of the centrality of race under capitalism. While Marx did not write extensively on the question of slavery and its racial impact in societies specifically, he did write about the way in which European capitalism emerged because of its pilfering, rape and destruction, famously writing: The discovery of gold and silver in America, the extirpation, enslavement and entombment in mines of the aboriginal population, the beginning of the conquest and looting of the East Indies, the turning of Africa into a warren for the commercial hunting of Black skins, signalized the rosy dawn of the era of capitalist production.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Thus slavery is an economic category of the greatest importance. 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 Thus, there is a fundamental understanding of the centrality of slave labor in the national and international economy. But what about race? Despite the dearth of Marx's own writing on race in particular, one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w:t>
      </w:r>
      <w:r w:rsidRPr="00ED791A">
        <w:rPr>
          <w:rStyle w:val="TitleChar"/>
        </w:rPr>
        <w:t>If Marx was truly an economic reductionist, he might have surmised that slavery and capitalism were incompatible, and simply waited for slavery to whither away.</w:t>
      </w:r>
      <w:r>
        <w:t xml:space="preserve"> W.E.B. Du Bois in his Marxist tome Black Reconstruction, quotes at length a letter penned by Marx as the head of the International Workingmen's Association, written to Abraham Lincoln in 1864 in the midst of the Civil War:</w:t>
      </w:r>
    </w:p>
    <w:p w:rsidR="00D648F2" w:rsidRDefault="00D648F2" w:rsidP="00D648F2">
      <w:pPr>
        <w:pStyle w:val="Heading4"/>
      </w:pPr>
      <w:r>
        <w:t>Identity politics ignores the material realities of class-based oppression. Only Marxism, through an analysis of the systemic benefits of oppression, can equip us with the tools to holistically examine oppression and generate the cohesive political will to create real change.</w:t>
      </w:r>
    </w:p>
    <w:p w:rsidR="00D648F2" w:rsidRDefault="00D648F2" w:rsidP="00D648F2">
      <w:r>
        <w:t xml:space="preserve">International Socialist Review 2008 (The ISR is dedicated to advancing socialist theory and practice in the United States “The Politics of Identity” February 2008 ISR Issue 57 </w:t>
      </w:r>
      <w:hyperlink r:id="rId36" w:history="1">
        <w:r w:rsidRPr="000F09EB">
          <w:rPr>
            <w:rStyle w:val="Hyperlink"/>
          </w:rPr>
          <w:t>http://www.isreview.org/issues/57/feat-identity.shtml accessed 7.11.14</w:t>
        </w:r>
      </w:hyperlink>
      <w:r>
        <w:t xml:space="preserve"> .nt)</w:t>
      </w:r>
    </w:p>
    <w:p w:rsidR="00D648F2" w:rsidRDefault="00D648F2" w:rsidP="00D648F2">
      <w:r w:rsidRPr="00154919">
        <w:rPr>
          <w:rStyle w:val="Emphasis"/>
        </w:rPr>
        <w:t>The entire element of social class is missing from the theory of identity politics.</w:t>
      </w:r>
      <w:r>
        <w:t xml:space="preserve"> </w:t>
      </w:r>
      <w:r w:rsidRPr="00C07B33">
        <w:rPr>
          <w:rStyle w:val="Emphasis"/>
        </w:rPr>
        <w:t>The same analysis that assumes Barack Obama shares a fundamental interest with all African Americans in ending racism also places all straight white men in the enemy camp, whatever their social class.</w:t>
      </w:r>
      <w:r>
        <w:t xml:space="preserve"> Yet, the class divide has rarely been more obvious than in the United States today, where income and class inequality is higher than at any time since 1929, immediately before the onset of the Great Depression.10 It is plain to see that the rich obtain their enormous wealth at the expense of those who work for them to produce their profits, a process known as exploitation in Marxist parlance. </w:t>
      </w:r>
      <w:r w:rsidRPr="00C07B33">
        <w:rPr>
          <w:rStyle w:val="Emphasis"/>
        </w:rPr>
        <w:t>Class inequality is</w:t>
      </w:r>
      <w:r>
        <w:t xml:space="preserve"> not a side issue, but rather </w:t>
      </w:r>
      <w:r w:rsidRPr="00C07B33">
        <w:rPr>
          <w:rStyle w:val="Emphasis"/>
        </w:rPr>
        <w:t>the main byproduct of exploitation, the driving force of the capitalist system.</w:t>
      </w:r>
      <w:r>
        <w:t xml:space="preserve"> </w:t>
      </w:r>
      <w:r w:rsidRPr="00C07B33">
        <w:rPr>
          <w:rStyle w:val="Emphasis"/>
        </w:rPr>
        <w:t>Class inequality is currently worsening by the minute</w:t>
      </w:r>
      <w:r>
        <w:t xml:space="preserve">, as the economy edges its way toward a deep recession. </w:t>
      </w:r>
      <w:r w:rsidRPr="00C07B33">
        <w:rPr>
          <w:rStyle w:val="Emphasis"/>
        </w:rPr>
        <w:t>Yet the theory of identity politics barely acknowledges the importance of class inequality, which is usually reduced to a label known as “classism”—a problem of snobbery, or personal attitude.</w:t>
      </w:r>
      <w:r>
        <w:t xml:space="preserve"> This, again, should be confronted when it occurs, but such confrontations do not change the system that relies upon class exploitation. In contrast to the inconsistencies and contradictions of identity politics, </w:t>
      </w:r>
      <w:r w:rsidRPr="00C07B33">
        <w:rPr>
          <w:rStyle w:val="Emphasis"/>
        </w:rPr>
        <w:t>a class analysis bases itself on materialism—a concrete and objective measure of systemic benefits derived from racism, sexism, and homophobia.</w:t>
      </w:r>
      <w:r>
        <w:t xml:space="preserve"> In short, </w:t>
      </w:r>
      <w:r w:rsidRPr="00C07B33">
        <w:rPr>
          <w:rStyle w:val="Emphasis"/>
        </w:rPr>
        <w:t>the ruling class has an objective interest in upholding the capitalist system, which is based upon both oppression and exploitation, while the working class has an objective interest in overthrowing it</w:t>
      </w:r>
      <w:r>
        <w:t xml:space="preserve">. For the special oppression of women, Blacks, Latinos, other racially oppressed populations, and the LGBT community actually serves to increase the level of exploitation and oppression of the working class as a whole. </w:t>
      </w:r>
      <w:r w:rsidRPr="00C07B33">
        <w:rPr>
          <w:rStyle w:val="Emphasis"/>
        </w:rPr>
        <w:t>The ruling class has always relied upon a “divide and conquer”</w:t>
      </w:r>
      <w:r>
        <w:t xml:space="preserve"> strategy to maintain its rule, </w:t>
      </w:r>
      <w:r w:rsidRPr="00C07B33">
        <w:rPr>
          <w:rStyle w:val="Emphasis"/>
        </w:rPr>
        <w:t>aimed at keeping all the exploited and oppressed fighting against each other instead of uniting and fighting against their real enemy.</w:t>
      </w:r>
      <w:r>
        <w:t xml:space="preserve"> At the most basic material level, no one group of workers ever benefits from particular forms of oppression. The historic role of racism in the U.S. provides perhaps the clearest example. The prevailing view is that if Black workers get a smaller piece of the pie, then white workers get a bigger piece of it. In fact, the opposite is true. In the South, where racism and segregation have traditionally been the strongest, white workers have historically earned lower wages than Black workers in the North.11 The same dynamic holds true for men and women workers. When lower paid women workers enter an occupation, such as clerical work, in large numbers the wages in that occupation tend to fall. The dynamic is straightforward: </w:t>
      </w:r>
      <w:r w:rsidRPr="00C07B33">
        <w:rPr>
          <w:rStyle w:val="Emphasis"/>
        </w:rPr>
        <w:t>Whenever capitalists can force a higher paid group of workers to compete with a lower paid group, wages tend to drop. The same dynamic also holds for the global capitalist system. When U.S. capitalists force their workers into competition with workers in the poorest countries, U.S. workers’ wages do not rise; they fall</w:t>
      </w:r>
      <w:r>
        <w:t xml:space="preserve">. And that is precisely why U.S. workers’ wages have been falling in recent years. The only beneficiaries are capitalists, who earn bigger profits, while ensuring the survival of the rule of the profit system. It is also important to recognize that all working-class people suffer from some forms of oppression. Workers pay much higher proportions of their incomes in taxes than rich people and have far less leisure time; working-class schools are underfunded and overcrowded, poorer neighborhoods are more run-down, and the streets have more potholes. Perhaps most significantly, prevailing ideology regards workers as generally too stupid to run society—assuming this is better left to the “experts,” dooming the vast majority of workers to a lifetime of alienated labor. So </w:t>
      </w:r>
      <w:r w:rsidRPr="00C07B33">
        <w:rPr>
          <w:rStyle w:val="Emphasis"/>
        </w:rPr>
        <w:t>oppression is something that even most white male workers suffer to some degree. If one were to compare the self-confidence of the vast majority of white male workers to that of the arrogant Hillary Clinton or Condoleezza Rice, it would be clear that something more than personal politics is a determining factor in oppression. The problem is systemic.</w:t>
      </w:r>
      <w:r>
        <w:rPr>
          <w:rStyle w:val="Emphasis"/>
        </w:rPr>
        <w:t xml:space="preserve"> </w:t>
      </w:r>
      <w:r>
        <w:t>The point here is not at all to trivialize racism, sexism, or homophobia—but to understand that the entire working class faces oppression and has an objective interest in ending it. To be sure, workers don’t always realize this</w:t>
      </w:r>
      <w:r w:rsidRPr="00C07B33">
        <w:rPr>
          <w:rStyle w:val="Emphasis"/>
        </w:rPr>
        <w:t>. Male workers can behave in an utterly sexist manner</w:t>
      </w:r>
      <w:r>
        <w:t xml:space="preserve">; white workers—male and female—can embrace racism; and straight workers—Black, white, and Latino—can be completely homophobic. </w:t>
      </w:r>
      <w:r w:rsidRPr="00C07B33">
        <w:rPr>
          <w:rStyle w:val="Emphasis"/>
        </w:rPr>
        <w:t>But such behaviors are subjective</w:t>
      </w:r>
      <w:r>
        <w:t xml:space="preserve">—they vary from individual to individual and, unlike objective interests that remain the same, subjective factors change according to changing circumstances. Most important among these is the Marxist concept of “false consciousness.” The definition of false consciousness is straightforward: </w:t>
      </w:r>
      <w:r w:rsidRPr="00C07B33">
        <w:rPr>
          <w:rStyle w:val="Emphasis"/>
        </w:rPr>
        <w:t>whenever workers accept ruling-class ideologies, including racism, sexism, and homophobia, they are acting against their own class interests—precisely because these ideas keep workers fighting against each other</w:t>
      </w:r>
      <w:r>
        <w:t>. False consciousness is not unique to white, male workers.</w:t>
      </w:r>
    </w:p>
    <w:p w:rsidR="00D648F2" w:rsidRDefault="00D648F2" w:rsidP="00D648F2">
      <w:pPr>
        <w:pStyle w:val="Heading4"/>
      </w:pPr>
      <w:r>
        <w:t>Identity as both the means and ends for politics prevents communal discussion and further forecloses possibility for individual development. Capital formulates all identity and must be our starting point for liberation.</w:t>
      </w:r>
    </w:p>
    <w:p w:rsidR="00D648F2" w:rsidRDefault="00D648F2" w:rsidP="00D648F2">
      <w:r w:rsidRPr="00F35749">
        <w:rPr>
          <w:rStyle w:val="Style13ptBold"/>
        </w:rPr>
        <w:t>Rectenwald 13</w:t>
      </w:r>
      <w:r>
        <w:t xml:space="preserve"> (Michael, Editor at the North Star Magazine – a magazine dedicated to examining radical politics, from social democracy to anarchy “What’s Wrong With Identity Politics (and Intersectionality Theory)? A Response to Mark Fisher’s “Exiting the Vampire Castle” (And Its Critics)” </w:t>
      </w:r>
      <w:hyperlink r:id="rId37" w:history="1">
        <w:r w:rsidRPr="000F09EB">
          <w:rPr>
            <w:rStyle w:val="Hyperlink"/>
          </w:rPr>
          <w:t>http://www.thenorthstar.info/?p=11411</w:t>
        </w:r>
      </w:hyperlink>
      <w:r>
        <w:t xml:space="preserve"> December 2, 2013 accessed 7/13/14 .nt) </w:t>
      </w:r>
    </w:p>
    <w:p w:rsidR="00D648F2" w:rsidRPr="006B6A34" w:rsidRDefault="00D648F2" w:rsidP="00D648F2"/>
    <w:p w:rsidR="00D648F2" w:rsidRPr="00C6509E" w:rsidRDefault="00D648F2" w:rsidP="00D648F2">
      <w:r w:rsidRPr="00C6509E">
        <w:t xml:space="preserve">Much better in this regard is a longer article by the feminist Marxist blogging at Unity and Struggle: “I Am a Woman and a Human: A Marxist-Feminist Critique of Intersectionality Theory.” Here, while some unfortunate lapses into a humanist essentialism are apparent, the author otherwise argues rather convincingly that </w:t>
      </w:r>
      <w:r w:rsidRPr="00C6509E">
        <w:rPr>
          <w:rStyle w:val="Emphasis"/>
        </w:rPr>
        <w:t>identity groups</w:t>
      </w:r>
      <w:r w:rsidRPr="00C6509E">
        <w:t xml:space="preserve">, such as “straight white man,” “gay black man,” “lesbian black woman,” “trans* person,” etc., </w:t>
      </w:r>
      <w:r w:rsidRPr="00C6509E">
        <w:rPr>
          <w:rStyle w:val="Emphasis"/>
        </w:rPr>
        <w:t>are not natural categories into which people are born and sorted.</w:t>
      </w:r>
      <w:r w:rsidRPr="00C6509E">
        <w:t xml:space="preserve"> Rather, </w:t>
      </w:r>
      <w:r w:rsidRPr="00C6509E">
        <w:rPr>
          <w:rStyle w:val="Emphasis"/>
        </w:rPr>
        <w:t>they are relatively recent formations possible only under capitalism, equivalent to occupations with their own forms of alienation attendant upon the division of labor.</w:t>
      </w:r>
      <w:r w:rsidRPr="00C6509E">
        <w:t xml:space="preserve"> As Marx wrote in The German Ideology, “</w:t>
      </w:r>
      <w:r w:rsidRPr="00C6509E">
        <w:rPr>
          <w:rStyle w:val="Emphasis"/>
        </w:rPr>
        <w:t>as soon as the distribution of labour comes into being, each man has a particular, exclusive sphere</w:t>
      </w:r>
      <w:r w:rsidRPr="00C6509E">
        <w:t xml:space="preserve"> of activity, </w:t>
      </w:r>
      <w:r w:rsidRPr="00C6509E">
        <w:rPr>
          <w:rStyle w:val="Emphasis"/>
        </w:rPr>
        <w:t>which is forced upon him</w:t>
      </w:r>
      <w:r w:rsidRPr="00C6509E">
        <w:t xml:space="preserve"> and from which he cannot escape.” Similarly, </w:t>
      </w:r>
      <w:r w:rsidRPr="00C6509E">
        <w:rPr>
          <w:rStyle w:val="Emphasis"/>
        </w:rPr>
        <w:t>identity, like an occupation, is a trap, because it curtails human potential and bars workers from participation in the social totality as fully developing individuals.</w:t>
      </w:r>
      <w:r w:rsidRPr="00C6509E">
        <w:t xml:space="preserve"> Identities are reified social categories from which we should emerge, not within which we should be compelled to remain.</w:t>
      </w:r>
      <w:r>
        <w:t xml:space="preserve"> </w:t>
      </w:r>
      <w:r w:rsidRPr="00C6509E">
        <w:t xml:space="preserve">The problem with </w:t>
      </w:r>
      <w:r w:rsidRPr="00C6509E">
        <w:rPr>
          <w:rStyle w:val="Emphasis"/>
        </w:rPr>
        <w:t>identity politics,</w:t>
      </w:r>
      <w:r w:rsidRPr="00C6509E">
        <w:t xml:space="preserve"> then, </w:t>
      </w:r>
      <w:r w:rsidRPr="00C6509E">
        <w:rPr>
          <w:rStyle w:val="Emphasis"/>
        </w:rPr>
        <w:t>is that it is one-sided and undialectical</w:t>
      </w:r>
      <w:r w:rsidRPr="00C6509E">
        <w:t xml:space="preserve">. </w:t>
      </w:r>
      <w:r w:rsidRPr="00C6509E">
        <w:rPr>
          <w:rStyle w:val="Emphasis"/>
        </w:rPr>
        <w:t>It treats identities as static entities, and its methods only serve to further reify those categories. It aims to liberate identity groups</w:t>
      </w:r>
      <w:r w:rsidRPr="00C6509E">
        <w:t xml:space="preserve"> (or members thereof) qua identity groups (or individuals), </w:t>
      </w:r>
      <w:r w:rsidRPr="00C6509E">
        <w:rPr>
          <w:rStyle w:val="Emphasis"/>
        </w:rPr>
        <w:t>rather than aiming to liberate them from identity itself. Identity politics fails</w:t>
      </w:r>
      <w:r w:rsidRPr="00C6509E">
        <w:t xml:space="preserve"> not because it </w:t>
      </w:r>
      <w:r w:rsidRPr="00C6509E">
        <w:rPr>
          <w:rStyle w:val="Emphasis"/>
        </w:rPr>
        <w:t>begins with various subaltern groups and</w:t>
      </w:r>
      <w:r w:rsidRPr="00C6509E">
        <w:t xml:space="preserve"> aims at their liberation, but because it </w:t>
      </w:r>
      <w:r w:rsidRPr="00C6509E">
        <w:rPr>
          <w:rStyle w:val="Emphasis"/>
        </w:rPr>
        <w:t>ends with them and thus cannot deliver their liberation. It makes identities and their equality with other “privileged” groups the basis of political activity, rather than making the overcoming of the alienated identity, for themselves and all identity groups, the goal.</w:t>
      </w:r>
      <w:r w:rsidRPr="00C6509E">
        <w:t xml:space="preserve"> The abolition of the one-sidedness of identity – as worker, woman, man, or what have you – represents real human emancipation. Always failing this, identity politics settles for mere linguistic emancipation, which is offered (and policed so assiduously, as Fisher notes) by the defenders of the sanctuary of identity.</w:t>
      </w:r>
      <w:r>
        <w:t xml:space="preserve"> </w:t>
      </w:r>
      <w:r w:rsidRPr="00C6509E">
        <w:t>As I suggested above, the most common response to Fisher’s article has been that his position is explicable strictly in terms of his identity</w:t>
      </w:r>
      <w:r w:rsidRPr="00C6509E">
        <w:rPr>
          <w:rStyle w:val="Emphasis"/>
        </w:rPr>
        <w:t>. No sooner does one make a critique of identity politics, than is one’s identity deemed the cause of said critique</w:t>
      </w:r>
      <w:r w:rsidRPr="00C6509E">
        <w:t xml:space="preserve">. It </w:t>
      </w:r>
      <w:r w:rsidRPr="00C6509E">
        <w:rPr>
          <w:rStyle w:val="Emphasis"/>
        </w:rPr>
        <w:t>is as if identity explains the argument itself, and causes it. Once identity is deemed the actual causal factor of a statement, nothing that is said means what it says. Everything is explicable only in terms of identity, and the content of the statement becomes identity itself. Once set, identity is a trap from which no one escapes</w:t>
      </w:r>
      <w:r w:rsidRPr="00C6509E">
        <w:t>. Of course, such defenses are circular, reverting to that which is being critiqued to explain those doing the critiquing.</w:t>
      </w:r>
    </w:p>
    <w:p w:rsidR="00D648F2" w:rsidRDefault="00D648F2" w:rsidP="00D648F2">
      <w:r>
        <w:t>…</w:t>
      </w:r>
    </w:p>
    <w:p w:rsidR="00D648F2" w:rsidRDefault="00D648F2" w:rsidP="00D648F2">
      <w:pPr>
        <w:rPr>
          <w:rStyle w:val="Emphasis"/>
        </w:rPr>
      </w:pPr>
      <w:r w:rsidRPr="003C3E24">
        <w:t>But</w:t>
      </w:r>
      <w:r w:rsidRPr="00515B36">
        <w:rPr>
          <w:rStyle w:val="Emphasis"/>
        </w:rPr>
        <w:t xml:space="preserve"> </w:t>
      </w:r>
      <w:r w:rsidRPr="00914B4F">
        <w:rPr>
          <w:rStyle w:val="Emphasis"/>
        </w:rPr>
        <w:t>theory</w:t>
      </w:r>
      <w:r w:rsidRPr="003C3E24">
        <w:t xml:space="preserve"> </w:t>
      </w:r>
      <w:r w:rsidRPr="00914B4F">
        <w:rPr>
          <w:rStyle w:val="Emphasis"/>
        </w:rPr>
        <w:t>like this</w:t>
      </w:r>
      <w:r w:rsidRPr="003C3E24">
        <w:t>, or any other, as the author of “I am a Woman” suggests,</w:t>
      </w:r>
      <w:r w:rsidRPr="00515B36">
        <w:rPr>
          <w:rStyle w:val="Emphasis"/>
        </w:rPr>
        <w:t xml:space="preserve"> does not appear out of thin air. Rather, it is produced in relation to the social relations of production and the overall social relations themselves:</w:t>
      </w:r>
      <w:r>
        <w:rPr>
          <w:rStyle w:val="Emphasis"/>
        </w:rPr>
        <w:t xml:space="preserve"> </w:t>
      </w:r>
      <w:r w:rsidRPr="00515B36">
        <w:rPr>
          <w:rStyle w:val="Emphasis"/>
        </w:rPr>
        <w:t>There was no revolution in the US in 1968.</w:t>
      </w:r>
      <w:r>
        <w:rPr>
          <w:rStyle w:val="Emphasis"/>
        </w:rPr>
        <w:t xml:space="preserve"> </w:t>
      </w:r>
      <w:r w:rsidRPr="00515B36">
        <w:rPr>
          <w:rStyle w:val="Emphasis"/>
        </w:rPr>
        <w:t xml:space="preserve">The advances </w:t>
      </w:r>
      <w:r w:rsidRPr="003C3E24">
        <w:t>of Black Power, women’s liberation, gay liberation, and the movements themselves,</w:t>
      </w:r>
      <w:r w:rsidRPr="00515B36">
        <w:rPr>
          <w:rStyle w:val="Emphasis"/>
        </w:rPr>
        <w:t xml:space="preserve"> have been absorbed into capital.</w:t>
      </w:r>
      <w:r>
        <w:rPr>
          <w:rStyle w:val="Emphasis"/>
        </w:rPr>
        <w:t xml:space="preserve"> </w:t>
      </w:r>
      <w:r w:rsidRPr="00515B36">
        <w:rPr>
          <w:rStyle w:val="Emphasis"/>
        </w:rPr>
        <w:t>Since the 1970s, academia has had a stronghold on theory.</w:t>
      </w:r>
      <w:r>
        <w:rPr>
          <w:rStyle w:val="Emphasis"/>
        </w:rPr>
        <w:t xml:space="preserve"> </w:t>
      </w:r>
      <w:r w:rsidRPr="00515B36">
        <w:rPr>
          <w:rStyle w:val="Emphasis"/>
        </w:rPr>
        <w:t>A nonexistent class struggle leaves a vacuum of theoretical production and academic intellectuals have had nothing to draw on except for the identity politics of the past.</w:t>
      </w:r>
      <w:r>
        <w:rPr>
          <w:rStyle w:val="Emphasis"/>
        </w:rPr>
        <w:t xml:space="preserve"> </w:t>
      </w:r>
      <w:r w:rsidRPr="002157CB">
        <w:t>But</w:t>
      </w:r>
      <w:r w:rsidRPr="00515B36">
        <w:rPr>
          <w:rStyle w:val="Emphasis"/>
        </w:rPr>
        <w:t>, identity politics has not since “been absorbed into capital</w:t>
      </w:r>
      <w:r w:rsidRPr="002157CB">
        <w:rPr>
          <w:rStyle w:val="Emphasis"/>
        </w:rPr>
        <w:t>,”</w:t>
      </w:r>
      <w:r w:rsidRPr="002157CB">
        <w:t xml:space="preserve"> as suggested in the quote above</w:t>
      </w:r>
      <w:r w:rsidRPr="00515B36">
        <w:rPr>
          <w:rStyle w:val="Emphasis"/>
        </w:rPr>
        <w:t xml:space="preserve">. As forms of alienated labor, capitalist relations have always determined them. They have been the products of capitalism from the outset. By treating such categories as ends in themselves, therefore, a politics based on identities necessarily leads down the blind alley of reification. </w:t>
      </w:r>
      <w:r w:rsidRPr="002157CB">
        <w:t>That is,</w:t>
      </w:r>
      <w:r w:rsidRPr="00515B36">
        <w:rPr>
          <w:rStyle w:val="Emphasis"/>
        </w:rPr>
        <w:t xml:space="preserve"> such politics, even when “successful,” </w:t>
      </w:r>
      <w:r w:rsidRPr="002157CB">
        <w:t>necessarily</w:t>
      </w:r>
      <w:r w:rsidRPr="00515B36">
        <w:rPr>
          <w:rStyle w:val="Emphasis"/>
        </w:rPr>
        <w:t xml:space="preserve"> ends at the limits of identity itself. </w:t>
      </w:r>
      <w:r w:rsidRPr="002157CB">
        <w:t>The problem is</w:t>
      </w:r>
      <w:r w:rsidRPr="00515B36">
        <w:rPr>
          <w:rStyle w:val="Emphasis"/>
        </w:rPr>
        <w:t xml:space="preserve">, </w:t>
      </w:r>
      <w:r w:rsidRPr="002157CB">
        <w:t>while theoretically</w:t>
      </w:r>
      <w:r w:rsidRPr="00515B36">
        <w:rPr>
          <w:rStyle w:val="Emphasis"/>
        </w:rPr>
        <w:t xml:space="preserve">, we might all wake up </w:t>
      </w:r>
      <w:r w:rsidRPr="002157CB">
        <w:t>tomorrow</w:t>
      </w:r>
      <w:r w:rsidRPr="00515B36">
        <w:rPr>
          <w:rStyle w:val="Emphasis"/>
        </w:rPr>
        <w:t xml:space="preserve"> </w:t>
      </w:r>
      <w:r w:rsidRPr="002157CB">
        <w:t>to changed identities, or</w:t>
      </w:r>
      <w:r w:rsidRPr="00515B36">
        <w:rPr>
          <w:rStyle w:val="Emphasis"/>
        </w:rPr>
        <w:t xml:space="preserve"> to changed conditions for our identities, we would still be exploited under capitalism. </w:t>
      </w:r>
      <w:r w:rsidRPr="002157CB">
        <w:t>Running the circuits of capital from production through consumption, identity can only lead us back to the office, the factory, or the streets, allowing at best our coalescence around particular consumer cultures.</w:t>
      </w:r>
      <w:r>
        <w:t xml:space="preserve"> </w:t>
      </w:r>
      <w:r w:rsidRPr="002157CB">
        <w:t>Finally, as I mentioned above, Fisher claimed that while promising a politics of collectivities</w:t>
      </w:r>
      <w:r w:rsidRPr="00515B36">
        <w:rPr>
          <w:rStyle w:val="Emphasis"/>
        </w:rPr>
        <w:t xml:space="preserve">, identity politics is actually individualistic. </w:t>
      </w:r>
      <w:r w:rsidRPr="002157CB">
        <w:t>One might wonder how he arrives at such a statement, especially since he merely asserts it rather than arguing it. He could have argued that because</w:t>
      </w:r>
      <w:r w:rsidRPr="00515B36">
        <w:rPr>
          <w:rStyle w:val="Emphasis"/>
        </w:rPr>
        <w:t xml:space="preserve"> identity politics and intersectionality focus on difference and its articulations, the divisions are potentially endless, but necessarily extend to differences not only between groups, but also between individuals. One’s “display” of the characteristics becomes a requirement for the politics of identity. Identity politics requires identification, which requires signaling of individual membership by virtue of particular characteristics.</w:t>
      </w:r>
      <w:r>
        <w:rPr>
          <w:rStyle w:val="Emphasis"/>
        </w:rPr>
        <w:t xml:space="preserve"> </w:t>
      </w:r>
      <w:r>
        <w:t xml:space="preserve">The understanding and appreciation of individual difference is surely not a liability in itself, by any stretch. Nor does understanding and appreciation necessarily entail an individualistic ideological and political agenda. But because identity is the object rather than merely the starting point, the ends rather than only the means of collectivity, identity politics continually devolves into the articulation of the requirements for group membership, and thus, to the individual. This individualism extends to those whose “privilege” differentiates them from the identity groups in question. That is, each encounter with the group involves the articulation of the characteristics of the group, and the evaluation of all comers on the basis of such characteristics. Whether or not this involves the imputation of guilt to non-members is a question of particular circumstances, and likewise, cannot be generalized without qualification. </w:t>
      </w:r>
      <w:r w:rsidRPr="002157CB">
        <w:t>But</w:t>
      </w:r>
      <w:r w:rsidRPr="00D8642A">
        <w:rPr>
          <w:rStyle w:val="Emphasis"/>
        </w:rPr>
        <w:t xml:space="preserve"> </w:t>
      </w:r>
      <w:r w:rsidRPr="002157CB">
        <w:t>identity politics does involve a linguistic policing around various identity formations, not only to determine eligibility for membership, but as importantly, to guard against the ill treatment of said group and its members as representatives thereof.</w:t>
      </w:r>
      <w:r>
        <w:t xml:space="preserve"> </w:t>
      </w:r>
      <w:r w:rsidRPr="002157CB">
        <w:t>Of course, any political movement on the left worthy of support will defend those subject to various forms of discrimination and abuse.</w:t>
      </w:r>
      <w:r w:rsidRPr="00D8642A">
        <w:rPr>
          <w:rStyle w:val="Emphasis"/>
        </w:rPr>
        <w:t xml:space="preserve"> </w:t>
      </w:r>
      <w:r w:rsidRPr="002157CB">
        <w:t>But</w:t>
      </w:r>
      <w:r w:rsidRPr="00D8642A">
        <w:rPr>
          <w:rStyle w:val="Emphasis"/>
        </w:rPr>
        <w:t xml:space="preserve"> in the case of identity politics, the defense is of the group and its individual members as such, </w:t>
      </w:r>
      <w:r w:rsidRPr="002157CB">
        <w:t>as particular identities</w:t>
      </w:r>
      <w:r w:rsidRPr="00D8642A">
        <w:rPr>
          <w:rStyle w:val="Emphasis"/>
        </w:rPr>
        <w:t>, for the maintenance and continuation of said identities, and not for their liberation from the liabilities that all identities necessarily entail. Thus, identity politics is exclusionary and divisive, continually falling back on difference in order to establish group identity and cohesion.</w:t>
      </w:r>
    </w:p>
    <w:p w:rsidR="00D648F2" w:rsidRDefault="00D648F2" w:rsidP="00D648F2"/>
    <w:p w:rsidR="009A3104" w:rsidRDefault="009A3104" w:rsidP="00160B13">
      <w:pPr>
        <w:pStyle w:val="Heading1"/>
      </w:pPr>
      <w:r>
        <w:t>___________________________________________________</w:t>
      </w:r>
    </w:p>
    <w:p w:rsidR="00160B13" w:rsidRPr="00160B13" w:rsidRDefault="00160B13" w:rsidP="00160B13">
      <w:pPr>
        <w:pStyle w:val="Heading1"/>
      </w:pPr>
      <w:r>
        <w:t>Racism</w:t>
      </w:r>
    </w:p>
    <w:p w:rsidR="00160B13" w:rsidRDefault="009A3104" w:rsidP="009A3104">
      <w:pPr>
        <w:pStyle w:val="Heading1"/>
      </w:pPr>
      <w:r>
        <w:t>Impact</w:t>
      </w:r>
    </w:p>
    <w:p w:rsidR="009A3104" w:rsidRPr="009A3104" w:rsidRDefault="009A3104" w:rsidP="009A3104">
      <w:pPr>
        <w:pStyle w:val="Heading2"/>
      </w:pPr>
      <w:r>
        <w:t>Scenarios</w:t>
      </w:r>
    </w:p>
    <w:p w:rsidR="00160B13" w:rsidRPr="00396389" w:rsidRDefault="00160B13" w:rsidP="00160B13">
      <w:pPr>
        <w:pStyle w:val="Heading3"/>
      </w:pPr>
      <w:r>
        <w:t>Exclusion</w:t>
      </w:r>
    </w:p>
    <w:p w:rsidR="00160B13" w:rsidRDefault="00160B13" w:rsidP="00160B13">
      <w:pPr>
        <w:pStyle w:val="Heading4"/>
      </w:pPr>
      <w:r>
        <w:t>Blacks face a different type of historical experience—whereas other groups faced discrimination, blacks faced exclusion</w:t>
      </w:r>
    </w:p>
    <w:p w:rsidR="00160B13" w:rsidRPr="007B4ACA" w:rsidRDefault="00160B13" w:rsidP="00160B13">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160B13" w:rsidRDefault="00160B13" w:rsidP="00160B13">
      <w:pPr>
        <w:rPr>
          <w:rStyle w:val="TitleChar"/>
        </w:rPr>
      </w:pPr>
      <w:r w:rsidRPr="008732B7">
        <w:rPr>
          <w:sz w:val="16"/>
        </w:rPr>
        <w:t xml:space="preserve">Assimilationist and </w:t>
      </w:r>
      <w:r w:rsidRPr="008732B7">
        <w:rPr>
          <w:rStyle w:val="TitleChar"/>
        </w:rPr>
        <w:t>Pluralist Theories Assimilationist and pluralist theories focus on patterns of interaction among racial and ethnic groups</w:t>
      </w:r>
      <w:r w:rsidRPr="008732B7">
        <w:rPr>
          <w:sz w:val="16"/>
        </w:rPr>
        <w:t xml:space="preserve">. Assimilationists see </w:t>
      </w:r>
      <w:r w:rsidRPr="008732B7">
        <w:rPr>
          <w:rStyle w:val="TitleChar"/>
        </w:rPr>
        <w:t>racial and ethnic differences disappearing and racial conflicts evolving into patterns of racial integration</w:t>
      </w:r>
      <w:r w:rsidRPr="008732B7">
        <w:rPr>
          <w:sz w:val="16"/>
        </w:rPr>
        <w:t xml:space="preserve">. As pluralists see it, </w:t>
      </w:r>
      <w:r w:rsidRPr="008732B7">
        <w:rPr>
          <w:rStyle w:val="TitleChar"/>
        </w:rPr>
        <w:t>racial and ethnic differences persist</w:t>
      </w:r>
      <w:r w:rsidRPr="008732B7">
        <w:rPr>
          <w:sz w:val="16"/>
        </w:rPr>
        <w:t xml:space="preserve">, but </w:t>
      </w:r>
      <w:r w:rsidRPr="008732B7">
        <w:rPr>
          <w:rStyle w:val="TitleChar"/>
        </w:rPr>
        <w:t xml:space="preserve">conflicts are resolved in the political arena. </w:t>
      </w:r>
      <w:r w:rsidRPr="008732B7">
        <w:rPr>
          <w:sz w:val="16"/>
        </w:rPr>
        <w:t>Assimilationists identify stages or</w:t>
      </w:r>
      <w:r w:rsidRPr="008732B7">
        <w:rPr>
          <w:rStyle w:val="TitleChar"/>
        </w:rPr>
        <w:t xml:space="preserve"> </w:t>
      </w:r>
      <w:r w:rsidRPr="008732B7">
        <w:rPr>
          <w:sz w:val="16"/>
        </w:rPr>
        <w:t xml:space="preserve">cycles of interracial conflict, ending in assimilation. Park (1974), for example, identified the following stages: Initial contact between racial or ethnic groups Competition between these groups Accommodation Assimilation He saw racial or ethnic conflict as only one stage of historical development, a stage that inevitably progresses toward accommodation and assimilation. </w:t>
      </w:r>
      <w:r w:rsidRPr="008732B7">
        <w:rPr>
          <w:rStyle w:val="TitleChar"/>
        </w:rPr>
        <w:t>Contentious racial groups become more tolerant and adjust to their differences in the accommodation stage</w:t>
      </w:r>
      <w:r w:rsidRPr="008732B7">
        <w:rPr>
          <w:sz w:val="16"/>
        </w:rPr>
        <w:t xml:space="preserve">. </w:t>
      </w:r>
      <w:r w:rsidRPr="008732B7">
        <w:rPr>
          <w:rStyle w:val="TitleChar"/>
        </w:rPr>
        <w:t>Finally, separate racial interests disappear, and a common identity arises in the assimilation stage. The cycle repeats itself with the introduction of new racial or ethnic groups.</w:t>
      </w:r>
      <w:r w:rsidRPr="008732B7">
        <w:rPr>
          <w:sz w:val="16"/>
        </w:rPr>
        <w:t xml:space="preserve"> Gordon (1964) divided assimilation into finer stages, which include the following: Cultural assimilation; the acceptance of the dominant culture Marital assimilation; </w:t>
      </w:r>
      <w:r w:rsidRPr="008732B7">
        <w:rPr>
          <w:rStyle w:val="TitleChar"/>
        </w:rPr>
        <w:t>interracial marriages occurring in large numbers Prejudicefree assimilation; the disappearance of belief in racial or ethnic superiority</w:t>
      </w:r>
      <w:r w:rsidRPr="008732B7">
        <w:rPr>
          <w:sz w:val="16"/>
        </w:rPr>
        <w:t xml:space="preserve"> The final stage of assimilation, according to Gordon, is civic assimilation, which occurs when special racial or ethnic demands or interests disappear. Nathan Glazer and Daniel Patrick Moynihan (1970) rejected the assimilationist thesis and set forth a theory of immigration, ascension, and group politics in its place. In their book, Beyond the Melting Pot, they examined racial and ethnic groups in New York City: Italians, Irish, Jews, Puerto Ricans, and African Americans. T</w:t>
      </w:r>
      <w:r w:rsidRPr="008732B7">
        <w:rPr>
          <w:rStyle w:val="TitleChar"/>
        </w:rPr>
        <w:t xml:space="preserve">hey suggested that African Americans will overcome prejudices against them and rise in social status just as the Italians, Irish, and Jews did in earlier periods. </w:t>
      </w:r>
      <w:r w:rsidRPr="008732B7">
        <w:rPr>
          <w:sz w:val="16"/>
        </w:rPr>
        <w:t xml:space="preserve">According to Glazer and Moynihan, blacks will not assimilate, but they will become more involved in pluralist politics. </w:t>
      </w:r>
      <w:r w:rsidRPr="008732B7">
        <w:rPr>
          <w:rStyle w:val="TitleChar"/>
        </w:rPr>
        <w:t>The assimilationist and pluralist paradigms are fundamentally different from our model. T</w:t>
      </w:r>
      <w:r w:rsidRPr="008732B7">
        <w:rPr>
          <w:sz w:val="16"/>
        </w:rPr>
        <w:t xml:space="preserve">hese paradigms anticipate conflict and accommodation among groups and presuppose a natural process of ethnic ascension. </w:t>
      </w:r>
      <w:r w:rsidRPr="008732B7">
        <w:rPr>
          <w:rStyle w:val="TitleChar"/>
        </w:rPr>
        <w:t>That is, these paradigms assume that ethnic and racial groups that start at the bottom of the social ladder will naturally climb to the top over time. We reject this assumption because the social and historical experiences of blacks are fundamentally different from those of European ethnic groups.</w:t>
      </w:r>
      <w:r w:rsidRPr="008732B7">
        <w:rPr>
          <w:sz w:val="16"/>
        </w:rPr>
        <w:t xml:space="preserve"> </w:t>
      </w:r>
      <w:r w:rsidRPr="008732B7">
        <w:rPr>
          <w:rStyle w:val="TitleChar"/>
        </w:rPr>
        <w:t>Whereas European immigrants faced discrimination, blacks have suffered exclusion</w:t>
      </w:r>
      <w:r w:rsidRPr="008732B7">
        <w:rPr>
          <w:sz w:val="16"/>
        </w:rPr>
        <w:t xml:space="preserve">. </w:t>
      </w:r>
      <w:r w:rsidRPr="008732B7">
        <w:rPr>
          <w:rStyle w:val="TitleChar"/>
        </w:rPr>
        <w:t>Whereas European immigrants struggled to move up the social ladder in the North, blacks remained trapped in slavery and debt peonage in the South.</w:t>
      </w:r>
      <w:r w:rsidRPr="008732B7">
        <w:rPr>
          <w:sz w:val="16"/>
        </w:rPr>
        <w:t xml:space="preserve"> In the North, </w:t>
      </w:r>
      <w:r w:rsidRPr="008732B7">
        <w:rPr>
          <w:rStyle w:val="TitleChar"/>
        </w:rPr>
        <w:t>black city dwellers whose forefathers had lived in this country for centuries were excluded from the same skilled trade jobs open to firstgeneration immigrants</w:t>
      </w:r>
      <w:r w:rsidRPr="008732B7">
        <w:rPr>
          <w:sz w:val="16"/>
        </w:rPr>
        <w:t xml:space="preserve"> (Pinderhughes 1987; Steinberg 1989). </w:t>
      </w:r>
      <w:r w:rsidRPr="008732B7">
        <w:rPr>
          <w:rStyle w:val="TitleChar"/>
        </w:rPr>
        <w:t>We do not assume that ethnic and racial groups naturally rise up the social ladder. The social and historical experiences of African Americans suggest this is not the case</w:t>
      </w:r>
      <w:r w:rsidRPr="008732B7">
        <w:rPr>
          <w:sz w:val="16"/>
        </w:rPr>
        <w:t xml:space="preserve">. Our model attempts to explain why blacks were subjugated so long in this country. </w:t>
      </w:r>
      <w:r w:rsidRPr="008732B7">
        <w:rPr>
          <w:rStyle w:val="TitleChar"/>
        </w:rPr>
        <w:t>It focuses on social, economic, and political processes that explain the persistence of racial oppression.</w:t>
      </w:r>
    </w:p>
    <w:p w:rsidR="00160B13" w:rsidRPr="009D37DA" w:rsidRDefault="00160B13" w:rsidP="00160B13">
      <w:pPr>
        <w:pStyle w:val="Heading3"/>
      </w:pPr>
      <w:r w:rsidRPr="009D37DA">
        <w:t>Anthropocentrism</w:t>
      </w:r>
    </w:p>
    <w:p w:rsidR="00160B13" w:rsidRDefault="00160B13" w:rsidP="00160B13">
      <w:pPr>
        <w:pStyle w:val="Heading4"/>
      </w:pPr>
      <w:r>
        <w:t>Anthropocentrism is the root cause—when the slavemasters needed to justify slavery, they made the slave inhuman</w:t>
      </w:r>
    </w:p>
    <w:p w:rsidR="00160B13" w:rsidRPr="00AF6C1F" w:rsidRDefault="00160B13" w:rsidP="00160B13">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160B13" w:rsidRPr="00247F2C" w:rsidRDefault="00160B13" w:rsidP="00160B13">
      <w:pPr>
        <w:rPr>
          <w:sz w:val="16"/>
        </w:rPr>
      </w:pPr>
      <w:r w:rsidRPr="00247F2C">
        <w:rPr>
          <w:sz w:val="16"/>
        </w:rPr>
        <w:t xml:space="preserve">Radical Psychoanalytical Approach The radical psychoanalytical approach associates oppressive modes of production and relations of production with </w:t>
      </w:r>
      <w:r w:rsidRPr="00EA7C5D">
        <w:rPr>
          <w:rStyle w:val="TitleChar"/>
        </w:rPr>
        <w:t>psychological</w:t>
      </w:r>
      <w:r>
        <w:rPr>
          <w:rStyle w:val="TitleChar"/>
        </w:rPr>
        <w:t xml:space="preserve"> </w:t>
      </w:r>
      <w:r w:rsidRPr="00EA7C5D">
        <w:rPr>
          <w:rStyle w:val="TitleChar"/>
        </w:rPr>
        <w:t>processes</w:t>
      </w:r>
      <w:r>
        <w:rPr>
          <w:rStyle w:val="TitleChar"/>
        </w:rPr>
        <w:t xml:space="preserve"> </w:t>
      </w:r>
      <w:r w:rsidRPr="00EA7C5D">
        <w:rPr>
          <w:rStyle w:val="TitleChar"/>
        </w:rPr>
        <w:t>that</w:t>
      </w:r>
      <w:r w:rsidRPr="00247F2C">
        <w:rPr>
          <w:sz w:val="16"/>
        </w:rPr>
        <w:t xml:space="preserve"> </w:t>
      </w:r>
      <w:r w:rsidRPr="00EA7C5D">
        <w:rPr>
          <w:rStyle w:val="TitleChar"/>
        </w:rPr>
        <w:t>explain</w:t>
      </w:r>
      <w:r>
        <w:rPr>
          <w:rStyle w:val="TitleChar"/>
        </w:rPr>
        <w:t xml:space="preserve"> </w:t>
      </w:r>
      <w:r w:rsidRPr="00EA7C5D">
        <w:rPr>
          <w:rStyle w:val="TitleChar"/>
        </w:rPr>
        <w:t>the</w:t>
      </w:r>
      <w:r>
        <w:rPr>
          <w:rStyle w:val="TitleChar"/>
        </w:rPr>
        <w:t xml:space="preserve"> </w:t>
      </w:r>
      <w:r w:rsidRPr="00EA7C5D">
        <w:rPr>
          <w:rStyle w:val="TitleChar"/>
        </w:rPr>
        <w:t>formation</w:t>
      </w:r>
      <w:r>
        <w:rPr>
          <w:rStyle w:val="TitleChar"/>
        </w:rPr>
        <w:t xml:space="preserve"> </w:t>
      </w:r>
      <w:r w:rsidRPr="00EA7C5D">
        <w:rPr>
          <w:rStyle w:val="TitleChar"/>
        </w:rPr>
        <w:t>of</w:t>
      </w:r>
      <w:r>
        <w:rPr>
          <w:rStyle w:val="TitleChar"/>
        </w:rPr>
        <w:t xml:space="preserve"> </w:t>
      </w:r>
      <w:r w:rsidRPr="00EA7C5D">
        <w:rPr>
          <w:rStyle w:val="TitleChar"/>
        </w:rPr>
        <w:t>oppressive</w:t>
      </w:r>
      <w:r>
        <w:rPr>
          <w:rStyle w:val="TitleChar"/>
        </w:rPr>
        <w:t xml:space="preserve"> </w:t>
      </w:r>
      <w:r w:rsidRPr="00EA7C5D">
        <w:rPr>
          <w:rStyle w:val="TitleChar"/>
        </w:rPr>
        <w:t>social</w:t>
      </w:r>
      <w:r>
        <w:rPr>
          <w:rStyle w:val="TitleChar"/>
        </w:rPr>
        <w:t xml:space="preserve"> </w:t>
      </w:r>
      <w:r w:rsidRPr="00EA7C5D">
        <w:rPr>
          <w:rStyle w:val="TitleChar"/>
        </w:rPr>
        <w:t>character</w:t>
      </w:r>
      <w:r>
        <w:rPr>
          <w:rStyle w:val="TitleChar"/>
        </w:rPr>
        <w:t xml:space="preserve"> </w:t>
      </w:r>
      <w:r w:rsidRPr="00EA7C5D">
        <w:rPr>
          <w:rStyle w:val="TitleChar"/>
        </w:rPr>
        <w:t>types</w:t>
      </w:r>
      <w:r>
        <w:rPr>
          <w:rStyle w:val="TitleChar"/>
        </w:rPr>
        <w:t xml:space="preserve"> </w:t>
      </w:r>
      <w:r w:rsidRPr="00EA7C5D">
        <w:rPr>
          <w:rStyle w:val="TitleChar"/>
        </w:rPr>
        <w:t>and</w:t>
      </w:r>
      <w:r>
        <w:rPr>
          <w:rStyle w:val="TitleChar"/>
        </w:rPr>
        <w:t xml:space="preserve"> </w:t>
      </w:r>
      <w:r w:rsidRPr="00EA7C5D">
        <w:rPr>
          <w:rStyle w:val="TitleChar"/>
        </w:rPr>
        <w:t>cultural</w:t>
      </w:r>
      <w:r>
        <w:rPr>
          <w:rStyle w:val="TitleChar"/>
        </w:rPr>
        <w:t xml:space="preserve"> </w:t>
      </w:r>
      <w:r w:rsidRPr="00EA7C5D">
        <w:rPr>
          <w:rStyle w:val="TitleChar"/>
        </w:rPr>
        <w:t>forms</w:t>
      </w:r>
      <w:r w:rsidRPr="00247F2C">
        <w:rPr>
          <w:sz w:val="16"/>
        </w:rPr>
        <w:t xml:space="preserve">. For example, this framework sees a </w:t>
      </w:r>
      <w:r w:rsidRPr="00EA7C5D">
        <w:rPr>
          <w:rStyle w:val="TitleChar"/>
        </w:rPr>
        <w:t>strong association between the slave mode</w:t>
      </w:r>
      <w:r w:rsidRPr="00247F2C">
        <w:rPr>
          <w:sz w:val="16"/>
        </w:rPr>
        <w:t xml:space="preserve"> of Page 35 </w:t>
      </w:r>
      <w:r w:rsidRPr="00EA7C5D">
        <w:rPr>
          <w:rStyle w:val="TitleChar"/>
        </w:rPr>
        <w:t>production</w:t>
      </w:r>
      <w:r w:rsidRPr="00247F2C">
        <w:rPr>
          <w:sz w:val="16"/>
        </w:rPr>
        <w:t xml:space="preserve"> </w:t>
      </w:r>
      <w:r w:rsidRPr="00EA7C5D">
        <w:rPr>
          <w:rStyle w:val="TitleChar"/>
        </w:rPr>
        <w:t xml:space="preserve">and </w:t>
      </w:r>
      <w:r w:rsidRPr="00247F2C">
        <w:rPr>
          <w:sz w:val="16"/>
        </w:rPr>
        <w:t xml:space="preserve">the formation of </w:t>
      </w:r>
      <w:r w:rsidRPr="00EA7C5D">
        <w:rPr>
          <w:rStyle w:val="TitleChar"/>
        </w:rPr>
        <w:t>the sadistic character type</w:t>
      </w:r>
      <w:r w:rsidRPr="00247F2C">
        <w:rPr>
          <w:sz w:val="16"/>
        </w:rPr>
        <w:t xml:space="preserve">. This mode of </w:t>
      </w:r>
      <w:r w:rsidRPr="00EA7C5D">
        <w:rPr>
          <w:rStyle w:val="TitleChar"/>
        </w:rPr>
        <w:t>production required the master to exercise intense, direct, and incessant contro</w:t>
      </w:r>
      <w:r w:rsidRPr="00247F2C">
        <w:rPr>
          <w:sz w:val="16"/>
        </w:rPr>
        <w:t xml:space="preserve">l over the slave. The </w:t>
      </w:r>
      <w:r w:rsidRPr="00EA7C5D">
        <w:rPr>
          <w:rStyle w:val="TitleChar"/>
        </w:rPr>
        <w:t>sadistic character type was most successful in operating a</w:t>
      </w:r>
      <w:r w:rsidRPr="00247F2C">
        <w:rPr>
          <w:sz w:val="16"/>
        </w:rPr>
        <w:t xml:space="preserve"> slave </w:t>
      </w:r>
      <w:r w:rsidRPr="00EA7C5D">
        <w:rPr>
          <w:rStyle w:val="TitleChar"/>
        </w:rPr>
        <w:t>plantation</w:t>
      </w:r>
      <w:r w:rsidRPr="00247F2C">
        <w:rPr>
          <w:sz w:val="16"/>
        </w:rPr>
        <w:t xml:space="preserve">. Hence, it emerged as </w:t>
      </w:r>
      <w:r w:rsidRPr="00EA7C5D">
        <w:rPr>
          <w:rStyle w:val="TitleChar"/>
        </w:rPr>
        <w:t>the dominant social character associated with the slave mode of production</w:t>
      </w:r>
      <w:r w:rsidRPr="00247F2C">
        <w:rPr>
          <w:sz w:val="16"/>
        </w:rPr>
        <w:t xml:space="preserve">. The </w:t>
      </w:r>
      <w:r w:rsidRPr="00EA7C5D">
        <w:rPr>
          <w:rStyle w:val="TitleChar"/>
        </w:rPr>
        <w:t>psychoanalytical approach also connects the formation of racial images</w:t>
      </w:r>
      <w:r w:rsidRPr="00247F2C">
        <w:rPr>
          <w:sz w:val="16"/>
        </w:rPr>
        <w:t xml:space="preserve"> </w:t>
      </w:r>
      <w:r w:rsidRPr="00EA7C5D">
        <w:rPr>
          <w:rStyle w:val="TitleChar"/>
        </w:rPr>
        <w:t xml:space="preserve">to </w:t>
      </w:r>
      <w:r w:rsidRPr="00247F2C">
        <w:rPr>
          <w:sz w:val="16"/>
        </w:rPr>
        <w:t xml:space="preserve">particular </w:t>
      </w:r>
      <w:r w:rsidRPr="00EA7C5D">
        <w:rPr>
          <w:rStyle w:val="TitleChar"/>
        </w:rPr>
        <w:t>psychological needs and processes</w:t>
      </w:r>
      <w:r w:rsidRPr="00247F2C">
        <w:rPr>
          <w:sz w:val="16"/>
        </w:rPr>
        <w:t xml:space="preserve">. For example, the </w:t>
      </w:r>
      <w:r w:rsidRPr="00EA7C5D">
        <w:rPr>
          <w:rStyle w:val="TitleChar"/>
        </w:rPr>
        <w:t>image of blacks as sexually promiscuous is connected to</w:t>
      </w:r>
      <w:r w:rsidRPr="00247F2C">
        <w:rPr>
          <w:sz w:val="16"/>
        </w:rPr>
        <w:t xml:space="preserve"> the process of </w:t>
      </w:r>
      <w:r w:rsidRPr="00EA7C5D">
        <w:rPr>
          <w:rStyle w:val="TitleChar"/>
        </w:rPr>
        <w:t>repression/projection</w:t>
      </w:r>
      <w:r w:rsidRPr="00247F2C">
        <w:rPr>
          <w:sz w:val="16"/>
        </w:rPr>
        <w:t xml:space="preserve">; the </w:t>
      </w:r>
      <w:r w:rsidRPr="00EA7C5D">
        <w:rPr>
          <w:rStyle w:val="TitleChar"/>
        </w:rPr>
        <w:t>white racist mind represses its own sexual impulses and projects them onto blacks</w:t>
      </w:r>
      <w:r w:rsidRPr="00247F2C">
        <w:rPr>
          <w:sz w:val="16"/>
        </w:rPr>
        <w:t xml:space="preserve">. The image of the </w:t>
      </w:r>
      <w:r w:rsidRPr="00EA7C5D">
        <w:rPr>
          <w:rStyle w:val="TitleChar"/>
        </w:rPr>
        <w:t>black cannibal is</w:t>
      </w:r>
      <w:r w:rsidRPr="00247F2C">
        <w:rPr>
          <w:sz w:val="16"/>
        </w:rPr>
        <w:t xml:space="preserve"> connected to </w:t>
      </w:r>
      <w:r w:rsidRPr="00EA7C5D">
        <w:rPr>
          <w:rStyle w:val="TitleChar"/>
        </w:rPr>
        <w:t>whites' intense fear of</w:t>
      </w:r>
      <w:r w:rsidRPr="00247F2C">
        <w:rPr>
          <w:sz w:val="16"/>
        </w:rPr>
        <w:t xml:space="preserve"> those </w:t>
      </w:r>
      <w:r w:rsidRPr="00EA7C5D">
        <w:rPr>
          <w:rStyle w:val="TitleChar"/>
        </w:rPr>
        <w:t>blacks who are unrestrained by white society</w:t>
      </w:r>
      <w:r w:rsidRPr="00247F2C">
        <w:rPr>
          <w:sz w:val="16"/>
        </w:rPr>
        <w:t xml:space="preserve">. The image of the childlike </w:t>
      </w:r>
      <w:r w:rsidRPr="00EA7C5D">
        <w:rPr>
          <w:rStyle w:val="TitleChar"/>
        </w:rPr>
        <w:t>Black Sambo is related to the white racist mind's need to see the controlled black slave as innocuous</w:t>
      </w:r>
      <w:r w:rsidRPr="00247F2C">
        <w:rPr>
          <w:sz w:val="16"/>
        </w:rPr>
        <w:t xml:space="preserve">. The psychoanalytical approach associates the formation of racist discourse and images with the fulfillment of ego needs. For example, </w:t>
      </w:r>
      <w:r w:rsidRPr="00EA7C5D">
        <w:rPr>
          <w:rStyle w:val="TitleChar"/>
        </w:rPr>
        <w:t>in order for the slave master to live with himself</w:t>
      </w:r>
      <w:r w:rsidRPr="00247F2C">
        <w:rPr>
          <w:sz w:val="16"/>
        </w:rPr>
        <w:t xml:space="preserve"> and to see himself as a good, decent Christian after brutalizing the slave</w:t>
      </w:r>
      <w:r w:rsidRPr="00EA7C5D">
        <w:rPr>
          <w:rStyle w:val="TitleChar"/>
        </w:rPr>
        <w:t>, the master had to dehumanize the slave</w:t>
      </w:r>
      <w:r w:rsidRPr="00247F2C">
        <w:rPr>
          <w:sz w:val="16"/>
        </w:rPr>
        <w:t xml:space="preserve">. The master's ego, his image of himself as a decent human being, required that </w:t>
      </w:r>
      <w:r w:rsidRPr="00EA7C5D">
        <w:rPr>
          <w:rStyle w:val="TitleChar"/>
        </w:rPr>
        <w:t>he see the slave as less than human, as a subspecies, like an ape or a monkey.</w:t>
      </w:r>
      <w:r w:rsidRPr="00247F2C">
        <w:rPr>
          <w:sz w:val="16"/>
        </w:rPr>
        <w:t xml:space="preserve"> </w:t>
      </w:r>
      <w:r w:rsidRPr="00EA7C5D">
        <w:rPr>
          <w:rStyle w:val="TitleChar"/>
        </w:rPr>
        <w:t>His ego needed ideas and discourse that justify slavery as a natural, rational, and legitimate arrangement</w:t>
      </w:r>
      <w:r w:rsidRPr="00247F2C">
        <w:rPr>
          <w:sz w:val="16"/>
        </w:rPr>
        <w:t>.</w:t>
      </w:r>
    </w:p>
    <w:p w:rsidR="004B5773" w:rsidRPr="00160B13" w:rsidRDefault="004B5773" w:rsidP="004B5773">
      <w:pPr>
        <w:pStyle w:val="Heading2"/>
      </w:pPr>
      <w:r>
        <w:t>Root Cause</w:t>
      </w:r>
    </w:p>
    <w:p w:rsidR="004B5773" w:rsidRDefault="004B5773" w:rsidP="004B5773">
      <w:pPr>
        <w:pStyle w:val="Heading3"/>
      </w:pPr>
      <w:r>
        <w:t>Generic</w:t>
      </w:r>
    </w:p>
    <w:p w:rsidR="004B5773" w:rsidRDefault="004B5773" w:rsidP="004B5773">
      <w:pPr>
        <w:pStyle w:val="Heading4"/>
        <w:rPr>
          <w:lang w:eastAsia="zh-CN"/>
        </w:rPr>
      </w:pPr>
      <w:r>
        <w:rPr>
          <w:lang w:eastAsia="zh-CN"/>
        </w:rPr>
        <w:t>Racism is a modern phenomenon—no prior incidents</w:t>
      </w:r>
    </w:p>
    <w:p w:rsidR="004B5773" w:rsidRPr="000F0532" w:rsidRDefault="004B5773" w:rsidP="004B5773">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4B5773" w:rsidRDefault="004B5773" w:rsidP="004B5773">
      <w:pPr>
        <w:rPr>
          <w:sz w:val="16"/>
          <w:lang w:eastAsia="zh-CN"/>
        </w:rPr>
      </w:pPr>
      <w:r w:rsidRPr="005F3A69">
        <w:rPr>
          <w:sz w:val="16"/>
          <w:lang w:eastAsia="zh-CN"/>
        </w:rPr>
        <w:t xml:space="preserve">Racism and Ancient Civilization A number of scholars who have examined </w:t>
      </w:r>
      <w:r w:rsidRPr="005F3A69">
        <w:rPr>
          <w:rStyle w:val="TitleChar"/>
        </w:rPr>
        <w:t>the</w:t>
      </w:r>
      <w:r>
        <w:rPr>
          <w:rStyle w:val="TitleChar"/>
        </w:rPr>
        <w:t xml:space="preserve"> </w:t>
      </w:r>
      <w:r w:rsidRPr="005F3A69">
        <w:rPr>
          <w:rStyle w:val="TitleChar"/>
        </w:rPr>
        <w:t>history</w:t>
      </w:r>
      <w:r>
        <w:rPr>
          <w:rStyle w:val="TitleChar"/>
        </w:rPr>
        <w:t xml:space="preserve"> </w:t>
      </w:r>
      <w:r w:rsidRPr="005F3A69">
        <w:rPr>
          <w:rStyle w:val="TitleChar"/>
        </w:rPr>
        <w:t>of</w:t>
      </w:r>
      <w:r>
        <w:rPr>
          <w:rStyle w:val="TitleChar"/>
        </w:rPr>
        <w:t xml:space="preserve"> </w:t>
      </w:r>
      <w:r w:rsidRPr="005F3A69">
        <w:rPr>
          <w:rStyle w:val="TitleChar"/>
        </w:rPr>
        <w:t>the</w:t>
      </w:r>
      <w:r>
        <w:rPr>
          <w:rStyle w:val="TitleChar"/>
        </w:rPr>
        <w:t xml:space="preserve"> </w:t>
      </w:r>
      <w:r w:rsidRPr="005F3A69">
        <w:rPr>
          <w:rStyle w:val="TitleChar"/>
        </w:rPr>
        <w:t>concept</w:t>
      </w:r>
      <w:r>
        <w:rPr>
          <w:rStyle w:val="TitleChar"/>
        </w:rPr>
        <w:t xml:space="preserve"> </w:t>
      </w:r>
      <w:r w:rsidRPr="005F3A69">
        <w:rPr>
          <w:rStyle w:val="TitleChar"/>
        </w:rPr>
        <w:t>of</w:t>
      </w:r>
      <w:r>
        <w:rPr>
          <w:rStyle w:val="TitleChar"/>
        </w:rPr>
        <w:t xml:space="preserve"> </w:t>
      </w:r>
      <w:r w:rsidRPr="005F3A69">
        <w:rPr>
          <w:rStyle w:val="TitleChar"/>
        </w:rPr>
        <w:t>race</w:t>
      </w:r>
      <w:r>
        <w:rPr>
          <w:rStyle w:val="TitleChar"/>
        </w:rPr>
        <w:t xml:space="preserve"> </w:t>
      </w:r>
      <w:r w:rsidRPr="005F3A69">
        <w:rPr>
          <w:rStyle w:val="TitleChar"/>
        </w:rPr>
        <w:t>and</w:t>
      </w:r>
      <w:r>
        <w:rPr>
          <w:rStyle w:val="TitleChar"/>
        </w:rPr>
        <w:t xml:space="preserve"> </w:t>
      </w:r>
      <w:r w:rsidRPr="005F3A69">
        <w:rPr>
          <w:rStyle w:val="TitleChar"/>
        </w:rPr>
        <w:t>race</w:t>
      </w:r>
      <w:r>
        <w:rPr>
          <w:rStyle w:val="TitleChar"/>
        </w:rPr>
        <w:t xml:space="preserve"> </w:t>
      </w:r>
      <w:r w:rsidRPr="005F3A69">
        <w:rPr>
          <w:rStyle w:val="TitleChar"/>
        </w:rPr>
        <w:t>prejudice</w:t>
      </w:r>
      <w:r>
        <w:rPr>
          <w:rStyle w:val="TitleChar"/>
        </w:rPr>
        <w:t xml:space="preserve"> </w:t>
      </w:r>
      <w:r w:rsidRPr="005F3A69">
        <w:rPr>
          <w:rStyle w:val="TitleChar"/>
        </w:rPr>
        <w:t>suggest</w:t>
      </w:r>
      <w:r>
        <w:rPr>
          <w:rStyle w:val="TitleChar"/>
        </w:rPr>
        <w:t xml:space="preserve"> </w:t>
      </w:r>
      <w:r w:rsidRPr="005F3A69">
        <w:rPr>
          <w:rStyle w:val="TitleChar"/>
        </w:rPr>
        <w:t>that</w:t>
      </w:r>
      <w:r>
        <w:rPr>
          <w:rStyle w:val="TitleChar"/>
        </w:rPr>
        <w:t xml:space="preserve"> </w:t>
      </w:r>
      <w:r w:rsidRPr="005F3A69">
        <w:rPr>
          <w:rStyle w:val="TitleChar"/>
        </w:rPr>
        <w:t>there</w:t>
      </w:r>
      <w:r>
        <w:rPr>
          <w:rStyle w:val="TitleChar"/>
        </w:rPr>
        <w:t xml:space="preserve"> </w:t>
      </w:r>
      <w:r w:rsidRPr="005F3A69">
        <w:rPr>
          <w:rStyle w:val="TitleChar"/>
        </w:rPr>
        <w:t>are</w:t>
      </w:r>
      <w:r>
        <w:rPr>
          <w:rStyle w:val="TitleChar"/>
        </w:rPr>
        <w:t xml:space="preserve"> </w:t>
      </w:r>
      <w:r w:rsidRPr="005F3A69">
        <w:rPr>
          <w:rStyle w:val="TitleChar"/>
        </w:rPr>
        <w:t>few</w:t>
      </w:r>
      <w:r>
        <w:rPr>
          <w:rStyle w:val="TitleChar"/>
        </w:rPr>
        <w:t xml:space="preserve"> </w:t>
      </w:r>
      <w:r w:rsidRPr="005F3A69">
        <w:rPr>
          <w:rStyle w:val="TitleChar"/>
        </w:rPr>
        <w:t>examples</w:t>
      </w:r>
      <w:r>
        <w:rPr>
          <w:rStyle w:val="TitleChar"/>
        </w:rPr>
        <w:t xml:space="preserve"> </w:t>
      </w:r>
      <w:r w:rsidRPr="005F3A69">
        <w:rPr>
          <w:rStyle w:val="TitleChar"/>
        </w:rPr>
        <w:t>of</w:t>
      </w:r>
      <w:r>
        <w:rPr>
          <w:rStyle w:val="TitleChar"/>
        </w:rPr>
        <w:t xml:space="preserve"> </w:t>
      </w:r>
      <w:r w:rsidRPr="005F3A69">
        <w:rPr>
          <w:rStyle w:val="TitleChar"/>
        </w:rPr>
        <w:t>race</w:t>
      </w:r>
      <w:r>
        <w:rPr>
          <w:rStyle w:val="TitleChar"/>
        </w:rPr>
        <w:t xml:space="preserve"> </w:t>
      </w:r>
      <w:r w:rsidRPr="005F3A69">
        <w:rPr>
          <w:rStyle w:val="TitleChar"/>
        </w:rPr>
        <w:t>prejudice</w:t>
      </w:r>
      <w:r>
        <w:rPr>
          <w:rStyle w:val="TitleChar"/>
        </w:rPr>
        <w:t xml:space="preserve"> </w:t>
      </w:r>
      <w:r w:rsidRPr="005F3A69">
        <w:rPr>
          <w:rStyle w:val="TitleChar"/>
        </w:rPr>
        <w:t>in</w:t>
      </w:r>
      <w:r>
        <w:rPr>
          <w:rStyle w:val="TitleChar"/>
        </w:rPr>
        <w:t xml:space="preserve"> </w:t>
      </w:r>
      <w:r w:rsidRPr="005F3A69">
        <w:rPr>
          <w:rStyle w:val="TitleChar"/>
        </w:rPr>
        <w:t>ancient</w:t>
      </w:r>
      <w:r>
        <w:rPr>
          <w:rStyle w:val="TitleChar"/>
        </w:rPr>
        <w:t xml:space="preserve"> </w:t>
      </w:r>
      <w:r w:rsidRPr="005F3A69">
        <w:rPr>
          <w:rStyle w:val="TitleChar"/>
        </w:rPr>
        <w:t>civilizations.</w:t>
      </w:r>
      <w:r>
        <w:rPr>
          <w:rStyle w:val="TitleChar"/>
        </w:rPr>
        <w:t xml:space="preserve"> </w:t>
      </w:r>
      <w:r w:rsidRPr="005F3A69">
        <w:rPr>
          <w:rStyle w:val="TitleChar"/>
        </w:rPr>
        <w:t>Du</w:t>
      </w:r>
      <w:r w:rsidRPr="005F3A69">
        <w:rPr>
          <w:sz w:val="16"/>
          <w:lang w:eastAsia="zh-CN"/>
        </w:rPr>
        <w:t xml:space="preserve"> </w:t>
      </w:r>
      <w:r w:rsidRPr="005F3A69">
        <w:rPr>
          <w:rStyle w:val="TitleChar"/>
        </w:rPr>
        <w:t>Bois</w:t>
      </w:r>
      <w:r>
        <w:rPr>
          <w:rStyle w:val="TitleChar"/>
        </w:rPr>
        <w:t xml:space="preserve"> </w:t>
      </w:r>
      <w:r w:rsidRPr="005F3A69">
        <w:rPr>
          <w:rStyle w:val="TitleChar"/>
        </w:rPr>
        <w:t>presents</w:t>
      </w:r>
      <w:r>
        <w:rPr>
          <w:rStyle w:val="TitleChar"/>
        </w:rPr>
        <w:t xml:space="preserve"> </w:t>
      </w:r>
      <w:r w:rsidRPr="005F3A69">
        <w:rPr>
          <w:rStyle w:val="TitleChar"/>
        </w:rPr>
        <w:t>evidence</w:t>
      </w:r>
      <w:r>
        <w:rPr>
          <w:rStyle w:val="TitleChar"/>
        </w:rPr>
        <w:t xml:space="preserve"> </w:t>
      </w:r>
      <w:r w:rsidRPr="005F3A69">
        <w:rPr>
          <w:rStyle w:val="TitleChar"/>
        </w:rPr>
        <w:t>of</w:t>
      </w:r>
      <w:r>
        <w:rPr>
          <w:rStyle w:val="TitleChar"/>
        </w:rPr>
        <w:t xml:space="preserve"> </w:t>
      </w:r>
      <w:r w:rsidRPr="005F3A69">
        <w:rPr>
          <w:rStyle w:val="TitleChar"/>
        </w:rPr>
        <w:t>race</w:t>
      </w:r>
      <w:r>
        <w:rPr>
          <w:rStyle w:val="TitleChar"/>
        </w:rPr>
        <w:t xml:space="preserve"> </w:t>
      </w:r>
      <w:r w:rsidRPr="005F3A69">
        <w:rPr>
          <w:rStyle w:val="TitleChar"/>
        </w:rPr>
        <w:t>prejudice</w:t>
      </w:r>
      <w:r>
        <w:rPr>
          <w:rStyle w:val="TitleChar"/>
        </w:rPr>
        <w:t xml:space="preserve"> </w:t>
      </w:r>
      <w:r w:rsidRPr="005F3A69">
        <w:rPr>
          <w:rStyle w:val="TitleChar"/>
        </w:rPr>
        <w:t>emerging</w:t>
      </w:r>
      <w:r>
        <w:rPr>
          <w:rStyle w:val="TitleChar"/>
        </w:rPr>
        <w:t xml:space="preserve"> </w:t>
      </w:r>
      <w:r w:rsidRPr="005F3A69">
        <w:rPr>
          <w:rStyle w:val="TitleChar"/>
        </w:rPr>
        <w:t>in</w:t>
      </w:r>
      <w:r>
        <w:rPr>
          <w:rStyle w:val="TitleChar"/>
        </w:rPr>
        <w:t xml:space="preserve"> </w:t>
      </w:r>
      <w:r w:rsidRPr="005F3A69">
        <w:rPr>
          <w:rStyle w:val="TitleChar"/>
        </w:rPr>
        <w:t>India</w:t>
      </w:r>
      <w:r>
        <w:rPr>
          <w:rStyle w:val="TitleChar"/>
        </w:rPr>
        <w:t xml:space="preserve"> </w:t>
      </w:r>
      <w:r w:rsidRPr="005F3A69">
        <w:rPr>
          <w:rStyle w:val="TitleChar"/>
        </w:rPr>
        <w:t>about</w:t>
      </w:r>
      <w:r>
        <w:rPr>
          <w:rStyle w:val="TitleChar"/>
        </w:rPr>
        <w:t xml:space="preserve"> </w:t>
      </w:r>
      <w:r w:rsidRPr="005F3A69">
        <w:rPr>
          <w:rStyle w:val="TitleChar"/>
        </w:rPr>
        <w:t>5,000</w:t>
      </w:r>
      <w:r>
        <w:rPr>
          <w:rStyle w:val="TitleChar"/>
        </w:rPr>
        <w:t xml:space="preserve"> </w:t>
      </w:r>
      <w:r w:rsidRPr="005F3A69">
        <w:rPr>
          <w:rStyle w:val="TitleChar"/>
        </w:rPr>
        <w:t>years</w:t>
      </w:r>
      <w:r>
        <w:rPr>
          <w:rStyle w:val="TitleChar"/>
        </w:rPr>
        <w:t xml:space="preserve"> </w:t>
      </w:r>
      <w:r w:rsidRPr="005F3A69">
        <w:rPr>
          <w:rStyle w:val="TitleChar"/>
        </w:rPr>
        <w:t>ago,</w:t>
      </w:r>
      <w:r>
        <w:rPr>
          <w:rStyle w:val="TitleChar"/>
        </w:rPr>
        <w:t xml:space="preserve"> </w:t>
      </w:r>
      <w:r w:rsidRPr="005F3A69">
        <w:rPr>
          <w:rStyle w:val="TitleChar"/>
        </w:rPr>
        <w:t>after</w:t>
      </w:r>
      <w:r>
        <w:rPr>
          <w:rStyle w:val="TitleChar"/>
        </w:rPr>
        <w:t xml:space="preserve"> </w:t>
      </w:r>
      <w:r w:rsidRPr="005F3A69">
        <w:rPr>
          <w:rStyle w:val="TitleChar"/>
        </w:rPr>
        <w:t>the</w:t>
      </w:r>
      <w:r>
        <w:rPr>
          <w:rStyle w:val="TitleChar"/>
        </w:rPr>
        <w:t xml:space="preserve"> </w:t>
      </w:r>
      <w:r w:rsidRPr="005F3A69">
        <w:rPr>
          <w:rStyle w:val="TitleChar"/>
        </w:rPr>
        <w:t>lightskinned</w:t>
      </w:r>
      <w:r>
        <w:rPr>
          <w:rStyle w:val="TitleChar"/>
        </w:rPr>
        <w:t xml:space="preserve"> </w:t>
      </w:r>
      <w:r w:rsidRPr="005F3A69">
        <w:rPr>
          <w:rStyle w:val="TitleChar"/>
        </w:rPr>
        <w:t>Aryans</w:t>
      </w:r>
      <w:r>
        <w:rPr>
          <w:rStyle w:val="TitleChar"/>
        </w:rPr>
        <w:t xml:space="preserve"> </w:t>
      </w:r>
      <w:r w:rsidRPr="005F3A69">
        <w:rPr>
          <w:rStyle w:val="TitleChar"/>
        </w:rPr>
        <w:t>conquered</w:t>
      </w:r>
      <w:r>
        <w:rPr>
          <w:rStyle w:val="TitleChar"/>
        </w:rPr>
        <w:t xml:space="preserve"> </w:t>
      </w:r>
      <w:r w:rsidRPr="005F3A69">
        <w:rPr>
          <w:rStyle w:val="TitleChar"/>
        </w:rPr>
        <w:t>the</w:t>
      </w:r>
      <w:r>
        <w:rPr>
          <w:rStyle w:val="TitleChar"/>
        </w:rPr>
        <w:t xml:space="preserve"> </w:t>
      </w:r>
      <w:r w:rsidRPr="005F3A69">
        <w:rPr>
          <w:rStyle w:val="TitleChar"/>
        </w:rPr>
        <w:t>darkerskinned</w:t>
      </w:r>
      <w:r>
        <w:rPr>
          <w:rStyle w:val="TitleChar"/>
        </w:rPr>
        <w:t xml:space="preserve"> </w:t>
      </w:r>
      <w:r w:rsidRPr="005F3A69">
        <w:rPr>
          <w:rStyle w:val="TitleChar"/>
        </w:rPr>
        <w:t>inhabitants.</w:t>
      </w:r>
      <w:r>
        <w:rPr>
          <w:rStyle w:val="TitleChar"/>
        </w:rPr>
        <w:t xml:space="preserve"> </w:t>
      </w:r>
      <w:r w:rsidRPr="005F3A69">
        <w:rPr>
          <w:rStyle w:val="TitleChar"/>
        </w:rPr>
        <w:t>The</w:t>
      </w:r>
      <w:r>
        <w:rPr>
          <w:rStyle w:val="TitleChar"/>
        </w:rPr>
        <w:t xml:space="preserve"> </w:t>
      </w:r>
      <w:r w:rsidRPr="005F3A69">
        <w:rPr>
          <w:rStyle w:val="TitleChar"/>
        </w:rPr>
        <w:t>lighterskinned</w:t>
      </w:r>
      <w:r>
        <w:rPr>
          <w:rStyle w:val="TitleChar"/>
        </w:rPr>
        <w:t xml:space="preserve"> </w:t>
      </w:r>
      <w:r w:rsidRPr="005F3A69">
        <w:rPr>
          <w:rStyle w:val="TitleChar"/>
        </w:rPr>
        <w:t>people</w:t>
      </w:r>
      <w:r>
        <w:rPr>
          <w:rStyle w:val="TitleChar"/>
        </w:rPr>
        <w:t xml:space="preserve"> </w:t>
      </w:r>
      <w:r w:rsidRPr="005F3A69">
        <w:rPr>
          <w:rStyle w:val="TitleChar"/>
        </w:rPr>
        <w:t>despised</w:t>
      </w:r>
      <w:r>
        <w:rPr>
          <w:rStyle w:val="TitleChar"/>
        </w:rPr>
        <w:t xml:space="preserve"> </w:t>
      </w:r>
      <w:r w:rsidRPr="005F3A69">
        <w:rPr>
          <w:rStyle w:val="TitleChar"/>
        </w:rPr>
        <w:t>the</w:t>
      </w:r>
      <w:r>
        <w:rPr>
          <w:rStyle w:val="TitleChar"/>
        </w:rPr>
        <w:t xml:space="preserve"> </w:t>
      </w:r>
      <w:r w:rsidRPr="005F3A69">
        <w:rPr>
          <w:rStyle w:val="TitleChar"/>
        </w:rPr>
        <w:t>darker in</w:t>
      </w:r>
      <w:r>
        <w:rPr>
          <w:rStyle w:val="TitleChar"/>
        </w:rPr>
        <w:t xml:space="preserve"> </w:t>
      </w:r>
      <w:r w:rsidRPr="005F3A69">
        <w:rPr>
          <w:rStyle w:val="TitleChar"/>
        </w:rPr>
        <w:t>caste</w:t>
      </w:r>
      <w:r w:rsidRPr="005F3A69">
        <w:rPr>
          <w:sz w:val="16"/>
          <w:lang w:eastAsia="zh-CN"/>
        </w:rPr>
        <w:t xml:space="preserve"> skinned ones</w:t>
      </w:r>
      <w:r w:rsidRPr="005F3A69">
        <w:rPr>
          <w:rStyle w:val="TitleChar"/>
        </w:rPr>
        <w:t>.</w:t>
      </w:r>
      <w:r>
        <w:rPr>
          <w:rStyle w:val="TitleChar"/>
        </w:rPr>
        <w:t xml:space="preserve"> </w:t>
      </w:r>
      <w:r w:rsidRPr="005F3A69">
        <w:rPr>
          <w:rStyle w:val="TitleChar"/>
        </w:rPr>
        <w:t>However,</w:t>
      </w:r>
      <w:r>
        <w:rPr>
          <w:rStyle w:val="TitleChar"/>
        </w:rPr>
        <w:t xml:space="preserve"> </w:t>
      </w:r>
      <w:r w:rsidRPr="005F3A69">
        <w:rPr>
          <w:rStyle w:val="TitleChar"/>
        </w:rPr>
        <w:t>Du</w:t>
      </w:r>
      <w:r>
        <w:rPr>
          <w:rStyle w:val="TitleChar"/>
        </w:rPr>
        <w:t xml:space="preserve"> </w:t>
      </w:r>
      <w:r w:rsidRPr="005F3A69">
        <w:rPr>
          <w:rStyle w:val="TitleChar"/>
        </w:rPr>
        <w:t>Bois</w:t>
      </w:r>
      <w:r>
        <w:rPr>
          <w:rStyle w:val="TitleChar"/>
        </w:rPr>
        <w:t xml:space="preserve"> </w:t>
      </w:r>
      <w:r w:rsidRPr="005F3A69">
        <w:rPr>
          <w:sz w:val="16"/>
          <w:lang w:eastAsia="zh-CN"/>
        </w:rPr>
        <w:t xml:space="preserve">(1969a, p. 177) </w:t>
      </w:r>
      <w:r w:rsidRPr="005F3A69">
        <w:rPr>
          <w:rStyle w:val="TitleChar"/>
        </w:rPr>
        <w:t>concluded,</w:t>
      </w:r>
      <w:r>
        <w:rPr>
          <w:rStyle w:val="TitleChar"/>
        </w:rPr>
        <w:t xml:space="preserve"> </w:t>
      </w:r>
      <w:r w:rsidRPr="005F3A69">
        <w:rPr>
          <w:rStyle w:val="TitleChar"/>
        </w:rPr>
        <w:t>"The</w:t>
      </w:r>
      <w:r>
        <w:rPr>
          <w:rStyle w:val="TitleChar"/>
        </w:rPr>
        <w:t xml:space="preserve"> </w:t>
      </w:r>
      <w:r w:rsidRPr="005F3A69">
        <w:rPr>
          <w:rStyle w:val="TitleChar"/>
        </w:rPr>
        <w:t>whites</w:t>
      </w:r>
      <w:r>
        <w:rPr>
          <w:rStyle w:val="TitleChar"/>
        </w:rPr>
        <w:t xml:space="preserve"> </w:t>
      </w:r>
      <w:r w:rsidRPr="005F3A69">
        <w:rPr>
          <w:rStyle w:val="TitleChar"/>
        </w:rPr>
        <w:t>long</w:t>
      </w:r>
      <w:r>
        <w:rPr>
          <w:rStyle w:val="TitleChar"/>
        </w:rPr>
        <w:t xml:space="preserve"> </w:t>
      </w:r>
      <w:r w:rsidRPr="005F3A69">
        <w:rPr>
          <w:rStyle w:val="TitleChar"/>
        </w:rPr>
        <w:t>held</w:t>
      </w:r>
      <w:r>
        <w:rPr>
          <w:rStyle w:val="TitleChar"/>
        </w:rPr>
        <w:t xml:space="preserve"> </w:t>
      </w:r>
      <w:r w:rsidRPr="005F3A69">
        <w:rPr>
          <w:rStyle w:val="TitleChar"/>
        </w:rPr>
        <w:t>the</w:t>
      </w:r>
      <w:r>
        <w:rPr>
          <w:rStyle w:val="TitleChar"/>
        </w:rPr>
        <w:t xml:space="preserve"> </w:t>
      </w:r>
      <w:r w:rsidRPr="005F3A69">
        <w:rPr>
          <w:rStyle w:val="TitleChar"/>
        </w:rPr>
        <w:t>conquered</w:t>
      </w:r>
      <w:r>
        <w:rPr>
          <w:rStyle w:val="TitleChar"/>
        </w:rPr>
        <w:t xml:space="preserve"> </w:t>
      </w:r>
      <w:r w:rsidRPr="005F3A69">
        <w:rPr>
          <w:rStyle w:val="TitleChar"/>
        </w:rPr>
        <w:t>blacks</w:t>
      </w:r>
      <w:r>
        <w:rPr>
          <w:rStyle w:val="TitleChar"/>
        </w:rPr>
        <w:t xml:space="preserve"> </w:t>
      </w:r>
      <w:r w:rsidRPr="005F3A69">
        <w:rPr>
          <w:rStyle w:val="TitleChar"/>
        </w:rPr>
        <w:t>servitude,</w:t>
      </w:r>
      <w:r w:rsidRPr="005F3A69">
        <w:rPr>
          <w:sz w:val="16"/>
          <w:lang w:eastAsia="zh-CN"/>
        </w:rPr>
        <w:t xml:space="preserve"> but </w:t>
      </w:r>
      <w:r w:rsidRPr="005F3A69">
        <w:rPr>
          <w:rStyle w:val="TitleChar"/>
        </w:rPr>
        <w:t>eventually</w:t>
      </w:r>
      <w:r>
        <w:rPr>
          <w:rStyle w:val="TitleChar"/>
        </w:rPr>
        <w:t xml:space="preserve"> </w:t>
      </w:r>
      <w:r w:rsidRPr="005F3A69">
        <w:rPr>
          <w:rStyle w:val="TitleChar"/>
        </w:rPr>
        <w:t>the</w:t>
      </w:r>
      <w:r>
        <w:rPr>
          <w:rStyle w:val="TitleChar"/>
        </w:rPr>
        <w:t xml:space="preserve"> </w:t>
      </w:r>
      <w:r w:rsidRPr="005F3A69">
        <w:rPr>
          <w:rStyle w:val="TitleChar"/>
        </w:rPr>
        <w:t>color</w:t>
      </w:r>
      <w:r>
        <w:rPr>
          <w:rStyle w:val="TitleChar"/>
        </w:rPr>
        <w:t xml:space="preserve"> </w:t>
      </w:r>
      <w:r w:rsidRPr="005F3A69">
        <w:rPr>
          <w:rStyle w:val="TitleChar"/>
        </w:rPr>
        <w:t>line</w:t>
      </w:r>
      <w:r>
        <w:rPr>
          <w:rStyle w:val="TitleChar"/>
        </w:rPr>
        <w:t xml:space="preserve"> </w:t>
      </w:r>
      <w:r w:rsidRPr="005F3A69">
        <w:rPr>
          <w:rStyle w:val="TitleChar"/>
        </w:rPr>
        <w:t>disappeared</w:t>
      </w:r>
      <w:r>
        <w:rPr>
          <w:rStyle w:val="TitleChar"/>
        </w:rPr>
        <w:t xml:space="preserve"> </w:t>
      </w:r>
      <w:r w:rsidRPr="005F3A69">
        <w:rPr>
          <w:rStyle w:val="TitleChar"/>
        </w:rPr>
        <w:t>before</w:t>
      </w:r>
      <w:r>
        <w:rPr>
          <w:rStyle w:val="TitleChar"/>
        </w:rPr>
        <w:t xml:space="preserve"> </w:t>
      </w:r>
      <w:r w:rsidRPr="005F3A69">
        <w:rPr>
          <w:rStyle w:val="TitleChar"/>
        </w:rPr>
        <w:t>commerce</w:t>
      </w:r>
      <w:r w:rsidRPr="005F3A69">
        <w:rPr>
          <w:sz w:val="16"/>
          <w:lang w:eastAsia="zh-CN"/>
        </w:rPr>
        <w:t xml:space="preserve"> </w:t>
      </w:r>
      <w:r w:rsidRPr="005F3A69">
        <w:rPr>
          <w:rStyle w:val="TitleChar"/>
        </w:rPr>
        <w:t>and</w:t>
      </w:r>
      <w:r>
        <w:rPr>
          <w:rStyle w:val="TitleChar"/>
        </w:rPr>
        <w:t xml:space="preserve"> </w:t>
      </w:r>
      <w:r w:rsidRPr="005F3A69">
        <w:rPr>
          <w:rStyle w:val="TitleChar"/>
        </w:rPr>
        <w:t>industry,</w:t>
      </w:r>
      <w:r>
        <w:rPr>
          <w:rStyle w:val="TitleChar"/>
        </w:rPr>
        <w:t xml:space="preserve"> </w:t>
      </w:r>
      <w:r w:rsidRPr="005F3A69">
        <w:rPr>
          <w:rStyle w:val="TitleChar"/>
        </w:rPr>
        <w:t>intermarriage,</w:t>
      </w:r>
      <w:r>
        <w:rPr>
          <w:rStyle w:val="TitleChar"/>
        </w:rPr>
        <w:t xml:space="preserve"> </w:t>
      </w:r>
      <w:r w:rsidRPr="005F3A69">
        <w:rPr>
          <w:rStyle w:val="TitleChar"/>
        </w:rPr>
        <w:t>and</w:t>
      </w:r>
      <w:r>
        <w:rPr>
          <w:rStyle w:val="TitleChar"/>
        </w:rPr>
        <w:t xml:space="preserve"> </w:t>
      </w:r>
      <w:r w:rsidRPr="005F3A69">
        <w:rPr>
          <w:rStyle w:val="TitleChar"/>
        </w:rPr>
        <w:t>defense</w:t>
      </w:r>
      <w:r>
        <w:rPr>
          <w:rStyle w:val="TitleChar"/>
        </w:rPr>
        <w:t xml:space="preserve"> </w:t>
      </w:r>
      <w:r w:rsidRPr="005F3A69">
        <w:rPr>
          <w:rStyle w:val="TitleChar"/>
        </w:rPr>
        <w:t>against</w:t>
      </w:r>
      <w:r>
        <w:rPr>
          <w:rStyle w:val="TitleChar"/>
        </w:rPr>
        <w:t xml:space="preserve"> </w:t>
      </w:r>
      <w:r w:rsidRPr="005F3A69">
        <w:rPr>
          <w:rStyle w:val="TitleChar"/>
        </w:rPr>
        <w:t>enemies</w:t>
      </w:r>
      <w:r>
        <w:rPr>
          <w:rStyle w:val="TitleChar"/>
        </w:rPr>
        <w:t xml:space="preserve"> </w:t>
      </w:r>
      <w:r w:rsidRPr="005F3A69">
        <w:rPr>
          <w:rStyle w:val="TitleChar"/>
        </w:rPr>
        <w:t>from</w:t>
      </w:r>
      <w:r>
        <w:rPr>
          <w:rStyle w:val="TitleChar"/>
        </w:rPr>
        <w:t xml:space="preserve"> </w:t>
      </w:r>
      <w:r w:rsidRPr="005F3A69">
        <w:rPr>
          <w:rStyle w:val="TitleChar"/>
        </w:rPr>
        <w:t>without</w:t>
      </w:r>
      <w:r w:rsidRPr="005F3A69">
        <w:rPr>
          <w:sz w:val="16"/>
          <w:lang w:eastAsia="zh-CN"/>
        </w:rPr>
        <w:t>.'' Underscoring Du Bois's view, Gossett (1971, p. 7) said, "</w:t>
      </w:r>
      <w:r w:rsidRPr="005F3A69">
        <w:rPr>
          <w:rStyle w:val="TitleChar"/>
        </w:rPr>
        <w:t>If</w:t>
      </w:r>
      <w:r>
        <w:rPr>
          <w:rStyle w:val="TitleChar"/>
        </w:rPr>
        <w:t xml:space="preserve"> </w:t>
      </w:r>
      <w:r w:rsidRPr="005F3A69">
        <w:rPr>
          <w:rStyle w:val="TitleChar"/>
        </w:rPr>
        <w:t>race</w:t>
      </w:r>
      <w:r>
        <w:rPr>
          <w:rStyle w:val="TitleChar"/>
        </w:rPr>
        <w:t xml:space="preserve"> </w:t>
      </w:r>
      <w:r w:rsidRPr="005F3A69">
        <w:rPr>
          <w:rStyle w:val="TitleChar"/>
        </w:rPr>
        <w:t>ever</w:t>
      </w:r>
      <w:r>
        <w:rPr>
          <w:rStyle w:val="TitleChar"/>
        </w:rPr>
        <w:t xml:space="preserve"> </w:t>
      </w:r>
      <w:r w:rsidRPr="005F3A69">
        <w:rPr>
          <w:rStyle w:val="TitleChar"/>
        </w:rPr>
        <w:t>was</w:t>
      </w:r>
      <w:r>
        <w:rPr>
          <w:rStyle w:val="TitleChar"/>
        </w:rPr>
        <w:t xml:space="preserve"> </w:t>
      </w:r>
      <w:r w:rsidRPr="005F3A69">
        <w:rPr>
          <w:rStyle w:val="TitleChar"/>
        </w:rPr>
        <w:t>the</w:t>
      </w:r>
      <w:r>
        <w:rPr>
          <w:rStyle w:val="TitleChar"/>
        </w:rPr>
        <w:t xml:space="preserve"> </w:t>
      </w:r>
      <w:r w:rsidRPr="005F3A69">
        <w:rPr>
          <w:rStyle w:val="TitleChar"/>
        </w:rPr>
        <w:t>original</w:t>
      </w:r>
      <w:r>
        <w:rPr>
          <w:rStyle w:val="TitleChar"/>
        </w:rPr>
        <w:t xml:space="preserve"> </w:t>
      </w:r>
      <w:r w:rsidRPr="005F3A69">
        <w:rPr>
          <w:rStyle w:val="TitleChar"/>
        </w:rPr>
        <w:t>basis</w:t>
      </w:r>
      <w:r>
        <w:rPr>
          <w:rStyle w:val="TitleChar"/>
        </w:rPr>
        <w:t xml:space="preserve"> </w:t>
      </w:r>
      <w:r w:rsidRPr="005F3A69">
        <w:rPr>
          <w:rStyle w:val="TitleChar"/>
        </w:rPr>
        <w:t>of</w:t>
      </w:r>
      <w:r>
        <w:rPr>
          <w:rStyle w:val="TitleChar"/>
        </w:rPr>
        <w:t xml:space="preserve"> </w:t>
      </w:r>
      <w:r w:rsidRPr="005F3A69">
        <w:rPr>
          <w:rStyle w:val="TitleChar"/>
        </w:rPr>
        <w:t>caste</w:t>
      </w:r>
      <w:r>
        <w:rPr>
          <w:rStyle w:val="TitleChar"/>
        </w:rPr>
        <w:t xml:space="preserve"> </w:t>
      </w:r>
      <w:r w:rsidRPr="005F3A69">
        <w:rPr>
          <w:rStyle w:val="TitleChar"/>
        </w:rPr>
        <w:t>in</w:t>
      </w:r>
      <w:r>
        <w:rPr>
          <w:rStyle w:val="TitleChar"/>
        </w:rPr>
        <w:t xml:space="preserve"> </w:t>
      </w:r>
      <w:r w:rsidRPr="005F3A69">
        <w:rPr>
          <w:rStyle w:val="TitleChar"/>
        </w:rPr>
        <w:t>India</w:t>
      </w:r>
      <w:r>
        <w:rPr>
          <w:rStyle w:val="TitleChar"/>
        </w:rPr>
        <w:t xml:space="preserve"> </w:t>
      </w:r>
      <w:r w:rsidRPr="005F3A69">
        <w:rPr>
          <w:rStyle w:val="TitleChar"/>
        </w:rPr>
        <w:t>it</w:t>
      </w:r>
      <w:r>
        <w:rPr>
          <w:rStyle w:val="TitleChar"/>
        </w:rPr>
        <w:t xml:space="preserve"> </w:t>
      </w:r>
      <w:r w:rsidRPr="005F3A69">
        <w:rPr>
          <w:rStyle w:val="TitleChar"/>
        </w:rPr>
        <w:t>did</w:t>
      </w:r>
      <w:r>
        <w:rPr>
          <w:rStyle w:val="TitleChar"/>
        </w:rPr>
        <w:t xml:space="preserve"> </w:t>
      </w:r>
      <w:r w:rsidRPr="005F3A69">
        <w:rPr>
          <w:rStyle w:val="TitleChar"/>
        </w:rPr>
        <w:t>not</w:t>
      </w:r>
      <w:r>
        <w:rPr>
          <w:rStyle w:val="TitleChar"/>
        </w:rPr>
        <w:t xml:space="preserve"> </w:t>
      </w:r>
      <w:r w:rsidRPr="005F3A69">
        <w:rPr>
          <w:rStyle w:val="TitleChar"/>
        </w:rPr>
        <w:t>remain</w:t>
      </w:r>
      <w:r>
        <w:rPr>
          <w:rStyle w:val="TitleChar"/>
        </w:rPr>
        <w:t xml:space="preserve"> </w:t>
      </w:r>
      <w:r w:rsidRPr="005F3A69">
        <w:rPr>
          <w:rStyle w:val="TitleChar"/>
        </w:rPr>
        <w:t>so."</w:t>
      </w:r>
      <w:r w:rsidRPr="005F3A69">
        <w:rPr>
          <w:sz w:val="16"/>
          <w:lang w:eastAsia="zh-CN"/>
        </w:rPr>
        <w:t xml:space="preserve"> Although</w:t>
      </w:r>
      <w:r>
        <w:rPr>
          <w:rStyle w:val="TitleChar"/>
        </w:rPr>
        <w:t xml:space="preserve"> </w:t>
      </w:r>
      <w:r w:rsidRPr="005F3A69">
        <w:rPr>
          <w:rStyle w:val="TitleChar"/>
        </w:rPr>
        <w:t>the</w:t>
      </w:r>
      <w:r>
        <w:rPr>
          <w:rStyle w:val="TitleChar"/>
        </w:rPr>
        <w:t xml:space="preserve"> </w:t>
      </w:r>
      <w:r w:rsidRPr="005F3A69">
        <w:rPr>
          <w:rStyle w:val="TitleChar"/>
        </w:rPr>
        <w:t>Greeks</w:t>
      </w:r>
      <w:r>
        <w:rPr>
          <w:rStyle w:val="TitleChar"/>
        </w:rPr>
        <w:t xml:space="preserve"> </w:t>
      </w:r>
      <w:r w:rsidRPr="005F3A69">
        <w:rPr>
          <w:rStyle w:val="TitleChar"/>
        </w:rPr>
        <w:t>were</w:t>
      </w:r>
      <w:r>
        <w:rPr>
          <w:rStyle w:val="TitleChar"/>
        </w:rPr>
        <w:t xml:space="preserve"> </w:t>
      </w:r>
      <w:r w:rsidRPr="005F3A69">
        <w:rPr>
          <w:rStyle w:val="TitleChar"/>
        </w:rPr>
        <w:t>aware</w:t>
      </w:r>
      <w:r>
        <w:rPr>
          <w:rStyle w:val="TitleChar"/>
        </w:rPr>
        <w:t xml:space="preserve"> </w:t>
      </w:r>
      <w:r w:rsidRPr="005F3A69">
        <w:rPr>
          <w:rStyle w:val="TitleChar"/>
        </w:rPr>
        <w:t>of</w:t>
      </w:r>
      <w:r>
        <w:rPr>
          <w:rStyle w:val="TitleChar"/>
        </w:rPr>
        <w:t xml:space="preserve"> </w:t>
      </w:r>
      <w:r w:rsidRPr="005F3A69">
        <w:rPr>
          <w:rStyle w:val="TitleChar"/>
        </w:rPr>
        <w:t>differences</w:t>
      </w:r>
      <w:r>
        <w:rPr>
          <w:rStyle w:val="TitleChar"/>
        </w:rPr>
        <w:t xml:space="preserve"> </w:t>
      </w:r>
      <w:r w:rsidRPr="005F3A69">
        <w:rPr>
          <w:rStyle w:val="TitleChar"/>
        </w:rPr>
        <w:t>in</w:t>
      </w:r>
      <w:r>
        <w:rPr>
          <w:rStyle w:val="TitleChar"/>
        </w:rPr>
        <w:t xml:space="preserve"> </w:t>
      </w:r>
      <w:r w:rsidRPr="005F3A69">
        <w:rPr>
          <w:rStyle w:val="TitleChar"/>
        </w:rPr>
        <w:t>skin</w:t>
      </w:r>
      <w:r>
        <w:rPr>
          <w:rStyle w:val="TitleChar"/>
        </w:rPr>
        <w:t xml:space="preserve"> </w:t>
      </w:r>
      <w:r w:rsidRPr="005F3A69">
        <w:rPr>
          <w:rStyle w:val="TitleChar"/>
        </w:rPr>
        <w:t>color</w:t>
      </w:r>
      <w:r w:rsidRPr="005F3A69">
        <w:rPr>
          <w:sz w:val="16"/>
          <w:lang w:eastAsia="zh-CN"/>
        </w:rPr>
        <w:t xml:space="preserve">, these </w:t>
      </w:r>
      <w:r w:rsidRPr="005F3A69">
        <w:rPr>
          <w:rStyle w:val="TitleChar"/>
        </w:rPr>
        <w:t>differences</w:t>
      </w:r>
      <w:r>
        <w:rPr>
          <w:rStyle w:val="TitleChar"/>
        </w:rPr>
        <w:t xml:space="preserve"> </w:t>
      </w:r>
      <w:r w:rsidRPr="005F3A69">
        <w:rPr>
          <w:rStyle w:val="TitleChar"/>
        </w:rPr>
        <w:t>did</w:t>
      </w:r>
      <w:r>
        <w:rPr>
          <w:rStyle w:val="TitleChar"/>
        </w:rPr>
        <w:t xml:space="preserve"> </w:t>
      </w:r>
      <w:r w:rsidRPr="005F3A69">
        <w:rPr>
          <w:rStyle w:val="TitleChar"/>
        </w:rPr>
        <w:t>not</w:t>
      </w:r>
      <w:r>
        <w:rPr>
          <w:rStyle w:val="TitleChar"/>
        </w:rPr>
        <w:t xml:space="preserve"> </w:t>
      </w:r>
      <w:r w:rsidRPr="005F3A69">
        <w:rPr>
          <w:rStyle w:val="TitleChar"/>
        </w:rPr>
        <w:t>have</w:t>
      </w:r>
      <w:r>
        <w:rPr>
          <w:rStyle w:val="TitleChar"/>
        </w:rPr>
        <w:t xml:space="preserve"> </w:t>
      </w:r>
      <w:r w:rsidRPr="005F3A69">
        <w:rPr>
          <w:rStyle w:val="TitleChar"/>
        </w:rPr>
        <w:t>the</w:t>
      </w:r>
      <w:r>
        <w:rPr>
          <w:rStyle w:val="TitleChar"/>
        </w:rPr>
        <w:t xml:space="preserve"> </w:t>
      </w:r>
      <w:r w:rsidRPr="005F3A69">
        <w:rPr>
          <w:rStyle w:val="TitleChar"/>
        </w:rPr>
        <w:t>same</w:t>
      </w:r>
      <w:r>
        <w:rPr>
          <w:rStyle w:val="TitleChar"/>
        </w:rPr>
        <w:t xml:space="preserve"> </w:t>
      </w:r>
      <w:r w:rsidRPr="005F3A69">
        <w:rPr>
          <w:rStyle w:val="TitleChar"/>
        </w:rPr>
        <w:t>connotation</w:t>
      </w:r>
      <w:r>
        <w:rPr>
          <w:rStyle w:val="TitleChar"/>
        </w:rPr>
        <w:t xml:space="preserve"> </w:t>
      </w:r>
      <w:r w:rsidRPr="005F3A69">
        <w:rPr>
          <w:rStyle w:val="TitleChar"/>
        </w:rPr>
        <w:t>they</w:t>
      </w:r>
      <w:r>
        <w:rPr>
          <w:rStyle w:val="TitleChar"/>
        </w:rPr>
        <w:t xml:space="preserve"> </w:t>
      </w:r>
      <w:r w:rsidRPr="005F3A69">
        <w:rPr>
          <w:rStyle w:val="TitleChar"/>
        </w:rPr>
        <w:t>have</w:t>
      </w:r>
      <w:r>
        <w:rPr>
          <w:rStyle w:val="TitleChar"/>
        </w:rPr>
        <w:t xml:space="preserve"> </w:t>
      </w:r>
      <w:r w:rsidRPr="005F3A69">
        <w:rPr>
          <w:rStyle w:val="TitleChar"/>
        </w:rPr>
        <w:t>in</w:t>
      </w:r>
      <w:r>
        <w:rPr>
          <w:rStyle w:val="TitleChar"/>
        </w:rPr>
        <w:t xml:space="preserve"> </w:t>
      </w:r>
      <w:r w:rsidRPr="005F3A69">
        <w:rPr>
          <w:rStyle w:val="TitleChar"/>
        </w:rPr>
        <w:t>modern</w:t>
      </w:r>
      <w:r>
        <w:rPr>
          <w:rStyle w:val="TitleChar"/>
        </w:rPr>
        <w:t xml:space="preserve"> </w:t>
      </w:r>
      <w:r w:rsidRPr="005F3A69">
        <w:rPr>
          <w:rStyle w:val="TitleChar"/>
        </w:rPr>
        <w:t>society</w:t>
      </w:r>
      <w:r w:rsidRPr="005F3A69">
        <w:rPr>
          <w:sz w:val="16"/>
          <w:lang w:eastAsia="zh-CN"/>
        </w:rPr>
        <w:t xml:space="preserve">. </w:t>
      </w:r>
      <w:r w:rsidRPr="005F3A69">
        <w:rPr>
          <w:rStyle w:val="TitleChar"/>
        </w:rPr>
        <w:t>The</w:t>
      </w:r>
      <w:r>
        <w:rPr>
          <w:rStyle w:val="TitleChar"/>
        </w:rPr>
        <w:t xml:space="preserve"> </w:t>
      </w:r>
      <w:r w:rsidRPr="005F3A69">
        <w:rPr>
          <w:rStyle w:val="TitleChar"/>
        </w:rPr>
        <w:t>Greeks</w:t>
      </w:r>
      <w:r w:rsidRPr="005F3A69">
        <w:rPr>
          <w:sz w:val="16"/>
          <w:lang w:eastAsia="zh-CN"/>
        </w:rPr>
        <w:t xml:space="preserve">, for example, </w:t>
      </w:r>
      <w:r w:rsidRPr="005F3A69">
        <w:rPr>
          <w:rStyle w:val="TitleChar"/>
        </w:rPr>
        <w:t>referred</w:t>
      </w:r>
      <w:r>
        <w:rPr>
          <w:rStyle w:val="TitleChar"/>
        </w:rPr>
        <w:t xml:space="preserve"> </w:t>
      </w:r>
      <w:r w:rsidRPr="005F3A69">
        <w:rPr>
          <w:rStyle w:val="TitleChar"/>
        </w:rPr>
        <w:t>to</w:t>
      </w:r>
      <w:r>
        <w:rPr>
          <w:rStyle w:val="TitleChar"/>
        </w:rPr>
        <w:t xml:space="preserve"> </w:t>
      </w:r>
      <w:r w:rsidRPr="005F3A69">
        <w:rPr>
          <w:rStyle w:val="TitleChar"/>
        </w:rPr>
        <w:t>Africa</w:t>
      </w:r>
      <w:r>
        <w:rPr>
          <w:rStyle w:val="TitleChar"/>
        </w:rPr>
        <w:t xml:space="preserve"> </w:t>
      </w:r>
      <w:r w:rsidRPr="005F3A69">
        <w:rPr>
          <w:rStyle w:val="TitleChar"/>
        </w:rPr>
        <w:t>as</w:t>
      </w:r>
      <w:r>
        <w:rPr>
          <w:rStyle w:val="TitleChar"/>
        </w:rPr>
        <w:t xml:space="preserve"> </w:t>
      </w:r>
      <w:r w:rsidRPr="005F3A69">
        <w:rPr>
          <w:rStyle w:val="TitleChar"/>
        </w:rPr>
        <w:t>the</w:t>
      </w:r>
      <w:r>
        <w:rPr>
          <w:rStyle w:val="TitleChar"/>
        </w:rPr>
        <w:t xml:space="preserve"> </w:t>
      </w:r>
      <w:r w:rsidRPr="005F3A69">
        <w:rPr>
          <w:rStyle w:val="TitleChar"/>
        </w:rPr>
        <w:t>land</w:t>
      </w:r>
      <w:r>
        <w:rPr>
          <w:rStyle w:val="TitleChar"/>
        </w:rPr>
        <w:t xml:space="preserve"> </w:t>
      </w:r>
      <w:r w:rsidRPr="005F3A69">
        <w:rPr>
          <w:rStyle w:val="TitleChar"/>
        </w:rPr>
        <w:t>of</w:t>
      </w:r>
      <w:r>
        <w:rPr>
          <w:rStyle w:val="TitleChar"/>
        </w:rPr>
        <w:t xml:space="preserve"> </w:t>
      </w:r>
      <w:r w:rsidRPr="005F3A69">
        <w:rPr>
          <w:rStyle w:val="TitleChar"/>
        </w:rPr>
        <w:t>the</w:t>
      </w:r>
      <w:r>
        <w:rPr>
          <w:rStyle w:val="TitleChar"/>
        </w:rPr>
        <w:t xml:space="preserve"> </w:t>
      </w:r>
      <w:r w:rsidRPr="005F3A69">
        <w:rPr>
          <w:rStyle w:val="TitleChar"/>
        </w:rPr>
        <w:t>burnt</w:t>
      </w:r>
      <w:r>
        <w:rPr>
          <w:rStyle w:val="TitleChar"/>
        </w:rPr>
        <w:t xml:space="preserve"> </w:t>
      </w:r>
      <w:r w:rsidRPr="005F3A69">
        <w:rPr>
          <w:rStyle w:val="TitleChar"/>
        </w:rPr>
        <w:t>faces,</w:t>
      </w:r>
      <w:r>
        <w:rPr>
          <w:rStyle w:val="TitleChar"/>
        </w:rPr>
        <w:t xml:space="preserve"> </w:t>
      </w:r>
      <w:r w:rsidRPr="005F3A69">
        <w:rPr>
          <w:rStyle w:val="TitleChar"/>
        </w:rPr>
        <w:t>but</w:t>
      </w:r>
      <w:r w:rsidRPr="005F3A69">
        <w:rPr>
          <w:sz w:val="16"/>
          <w:lang w:eastAsia="zh-CN"/>
        </w:rPr>
        <w:t xml:space="preserve"> they </w:t>
      </w:r>
      <w:r w:rsidRPr="005F3A69">
        <w:rPr>
          <w:rStyle w:val="TitleChar"/>
        </w:rPr>
        <w:t>never</w:t>
      </w:r>
      <w:r>
        <w:rPr>
          <w:rStyle w:val="TitleChar"/>
        </w:rPr>
        <w:t xml:space="preserve"> </w:t>
      </w:r>
      <w:r w:rsidRPr="005F3A69">
        <w:rPr>
          <w:rStyle w:val="TitleChar"/>
        </w:rPr>
        <w:t>attached</w:t>
      </w:r>
      <w:r>
        <w:rPr>
          <w:rStyle w:val="TitleChar"/>
        </w:rPr>
        <w:t xml:space="preserve"> </w:t>
      </w:r>
      <w:r w:rsidRPr="005F3A69">
        <w:rPr>
          <w:rStyle w:val="TitleChar"/>
        </w:rPr>
        <w:t>a</w:t>
      </w:r>
      <w:r>
        <w:rPr>
          <w:rStyle w:val="TitleChar"/>
        </w:rPr>
        <w:t xml:space="preserve"> </w:t>
      </w:r>
      <w:r w:rsidRPr="005F3A69">
        <w:rPr>
          <w:rStyle w:val="TitleChar"/>
        </w:rPr>
        <w:t>stigma</w:t>
      </w:r>
      <w:r w:rsidRPr="005F3A69">
        <w:rPr>
          <w:sz w:val="16"/>
          <w:lang w:eastAsia="zh-CN"/>
        </w:rPr>
        <w:t xml:space="preserve"> to darker skin color (Du Bois 1969b). </w:t>
      </w:r>
      <w:r w:rsidRPr="005F3A69">
        <w:rPr>
          <w:rStyle w:val="TitleChar"/>
        </w:rPr>
        <w:t>The</w:t>
      </w:r>
      <w:r>
        <w:rPr>
          <w:rStyle w:val="TitleChar"/>
        </w:rPr>
        <w:t xml:space="preserve"> </w:t>
      </w:r>
      <w:r w:rsidRPr="005F3A69">
        <w:rPr>
          <w:rStyle w:val="TitleChar"/>
        </w:rPr>
        <w:t>Greeks</w:t>
      </w:r>
      <w:r>
        <w:rPr>
          <w:rStyle w:val="TitleChar"/>
        </w:rPr>
        <w:t xml:space="preserve"> </w:t>
      </w:r>
      <w:r w:rsidRPr="005F3A69">
        <w:rPr>
          <w:rStyle w:val="TitleChar"/>
        </w:rPr>
        <w:t>were</w:t>
      </w:r>
      <w:r>
        <w:rPr>
          <w:rStyle w:val="TitleChar"/>
        </w:rPr>
        <w:t xml:space="preserve"> </w:t>
      </w:r>
      <w:r w:rsidRPr="005F3A69">
        <w:rPr>
          <w:rStyle w:val="TitleChar"/>
        </w:rPr>
        <w:t>suspicious</w:t>
      </w:r>
      <w:r>
        <w:rPr>
          <w:rStyle w:val="TitleChar"/>
        </w:rPr>
        <w:t xml:space="preserve"> </w:t>
      </w:r>
      <w:r w:rsidRPr="005F3A69">
        <w:rPr>
          <w:rStyle w:val="TitleChar"/>
        </w:rPr>
        <w:t>of</w:t>
      </w:r>
      <w:r>
        <w:rPr>
          <w:rStyle w:val="TitleChar"/>
        </w:rPr>
        <w:t xml:space="preserve"> </w:t>
      </w:r>
      <w:r w:rsidRPr="005F3A69">
        <w:rPr>
          <w:rStyle w:val="TitleChar"/>
        </w:rPr>
        <w:t>foreigners,</w:t>
      </w:r>
      <w:r>
        <w:rPr>
          <w:rStyle w:val="TitleChar"/>
        </w:rPr>
        <w:t xml:space="preserve"> </w:t>
      </w:r>
      <w:r w:rsidRPr="005F3A69">
        <w:rPr>
          <w:rStyle w:val="TitleChar"/>
        </w:rPr>
        <w:t>and</w:t>
      </w:r>
      <w:r>
        <w:rPr>
          <w:rStyle w:val="TitleChar"/>
        </w:rPr>
        <w:t xml:space="preserve"> </w:t>
      </w:r>
      <w:r w:rsidRPr="005F3A69">
        <w:rPr>
          <w:sz w:val="16"/>
        </w:rPr>
        <w:t>they</w:t>
      </w:r>
      <w:r w:rsidRPr="005F3A69">
        <w:rPr>
          <w:sz w:val="16"/>
          <w:lang w:eastAsia="zh-CN"/>
        </w:rPr>
        <w:t xml:space="preserve"> were </w:t>
      </w:r>
      <w:r w:rsidRPr="005F3A69">
        <w:rPr>
          <w:rStyle w:val="TitleChar"/>
        </w:rPr>
        <w:t>chauvinistic,</w:t>
      </w:r>
      <w:r w:rsidRPr="005F3A69">
        <w:rPr>
          <w:sz w:val="16"/>
          <w:lang w:eastAsia="zh-CN"/>
        </w:rPr>
        <w:t xml:space="preserve"> b</w:t>
      </w:r>
      <w:r w:rsidRPr="005F3A69">
        <w:rPr>
          <w:rStyle w:val="TitleChar"/>
        </w:rPr>
        <w:t>ut</w:t>
      </w:r>
      <w:r>
        <w:rPr>
          <w:rStyle w:val="TitleChar"/>
        </w:rPr>
        <w:t xml:space="preserve"> </w:t>
      </w:r>
      <w:r w:rsidRPr="005F3A69">
        <w:rPr>
          <w:rStyle w:val="TitleChar"/>
        </w:rPr>
        <w:t>they</w:t>
      </w:r>
      <w:r>
        <w:rPr>
          <w:rStyle w:val="TitleChar"/>
        </w:rPr>
        <w:t xml:space="preserve"> </w:t>
      </w:r>
      <w:r w:rsidRPr="005F3A69">
        <w:rPr>
          <w:rStyle w:val="TitleChar"/>
        </w:rPr>
        <w:t>treated</w:t>
      </w:r>
      <w:r>
        <w:rPr>
          <w:rStyle w:val="TitleChar"/>
        </w:rPr>
        <w:t xml:space="preserve"> </w:t>
      </w:r>
      <w:r w:rsidRPr="005F3A69">
        <w:rPr>
          <w:rStyle w:val="TitleChar"/>
        </w:rPr>
        <w:t>foreigners</w:t>
      </w:r>
      <w:r>
        <w:rPr>
          <w:rStyle w:val="TitleChar"/>
        </w:rPr>
        <w:t xml:space="preserve"> </w:t>
      </w:r>
      <w:r w:rsidRPr="005F3A69">
        <w:rPr>
          <w:rStyle w:val="TitleChar"/>
        </w:rPr>
        <w:t>who</w:t>
      </w:r>
      <w:r>
        <w:rPr>
          <w:rStyle w:val="TitleChar"/>
        </w:rPr>
        <w:t xml:space="preserve"> </w:t>
      </w:r>
      <w:r w:rsidRPr="005F3A69">
        <w:rPr>
          <w:rStyle w:val="TitleChar"/>
        </w:rPr>
        <w:t>became</w:t>
      </w:r>
      <w:r>
        <w:rPr>
          <w:rStyle w:val="TitleChar"/>
        </w:rPr>
        <w:t xml:space="preserve"> </w:t>
      </w:r>
      <w:r w:rsidRPr="005F3A69">
        <w:rPr>
          <w:rStyle w:val="TitleChar"/>
        </w:rPr>
        <w:t>part</w:t>
      </w:r>
      <w:r>
        <w:rPr>
          <w:rStyle w:val="TitleChar"/>
        </w:rPr>
        <w:t xml:space="preserve"> </w:t>
      </w:r>
      <w:r w:rsidRPr="005F3A69">
        <w:rPr>
          <w:rStyle w:val="TitleChar"/>
        </w:rPr>
        <w:t>of</w:t>
      </w:r>
      <w:r>
        <w:rPr>
          <w:rStyle w:val="TitleChar"/>
        </w:rPr>
        <w:t xml:space="preserve"> </w:t>
      </w:r>
      <w:r w:rsidRPr="005F3A69">
        <w:rPr>
          <w:rStyle w:val="TitleChar"/>
        </w:rPr>
        <w:t>their</w:t>
      </w:r>
      <w:r>
        <w:rPr>
          <w:rStyle w:val="TitleChar"/>
        </w:rPr>
        <w:t xml:space="preserve"> </w:t>
      </w:r>
      <w:r w:rsidRPr="005F3A69">
        <w:rPr>
          <w:rStyle w:val="TitleChar"/>
        </w:rPr>
        <w:t>society,</w:t>
      </w:r>
      <w:r>
        <w:rPr>
          <w:rStyle w:val="TitleChar"/>
        </w:rPr>
        <w:t xml:space="preserve"> </w:t>
      </w:r>
      <w:r w:rsidRPr="005F3A69">
        <w:rPr>
          <w:rStyle w:val="TitleChar"/>
        </w:rPr>
        <w:t>including</w:t>
      </w:r>
      <w:r>
        <w:rPr>
          <w:rStyle w:val="TitleChar"/>
        </w:rPr>
        <w:t xml:space="preserve"> </w:t>
      </w:r>
      <w:r w:rsidRPr="005F3A69">
        <w:rPr>
          <w:rStyle w:val="TitleChar"/>
        </w:rPr>
        <w:t>Africans,</w:t>
      </w:r>
      <w:r>
        <w:rPr>
          <w:rStyle w:val="TitleChar"/>
        </w:rPr>
        <w:t xml:space="preserve"> </w:t>
      </w:r>
      <w:r w:rsidRPr="005F3A69">
        <w:rPr>
          <w:sz w:val="16"/>
          <w:lang w:eastAsia="zh-CN"/>
        </w:rPr>
        <w:t>much</w:t>
      </w:r>
      <w:r>
        <w:rPr>
          <w:rStyle w:val="TitleChar"/>
        </w:rPr>
        <w:t xml:space="preserve"> </w:t>
      </w:r>
      <w:r w:rsidRPr="005F3A69">
        <w:rPr>
          <w:rStyle w:val="TitleChar"/>
        </w:rPr>
        <w:t>as</w:t>
      </w:r>
      <w:r w:rsidRPr="005F3A69">
        <w:rPr>
          <w:sz w:val="16"/>
          <w:lang w:eastAsia="zh-CN"/>
        </w:rPr>
        <w:t xml:space="preserve"> they treated </w:t>
      </w:r>
      <w:r w:rsidRPr="005F3A69">
        <w:rPr>
          <w:rStyle w:val="TitleChar"/>
        </w:rPr>
        <w:t>their</w:t>
      </w:r>
      <w:r>
        <w:rPr>
          <w:rStyle w:val="TitleChar"/>
        </w:rPr>
        <w:t xml:space="preserve"> </w:t>
      </w:r>
      <w:r w:rsidRPr="005F3A69">
        <w:rPr>
          <w:rStyle w:val="TitleChar"/>
        </w:rPr>
        <w:t>own</w:t>
      </w:r>
      <w:r>
        <w:rPr>
          <w:rStyle w:val="TitleChar"/>
        </w:rPr>
        <w:t xml:space="preserve"> </w:t>
      </w:r>
      <w:r w:rsidRPr="005F3A69">
        <w:rPr>
          <w:rStyle w:val="TitleChar"/>
        </w:rPr>
        <w:t>people</w:t>
      </w:r>
      <w:r w:rsidRPr="005F3A69">
        <w:rPr>
          <w:sz w:val="16"/>
          <w:lang w:eastAsia="zh-CN"/>
        </w:rPr>
        <w:t xml:space="preserve">. Although the Greeks divided people into </w:t>
      </w:r>
      <w:r w:rsidRPr="005F3A69">
        <w:rPr>
          <w:rStyle w:val="TitleChar"/>
        </w:rPr>
        <w:t>Greeks</w:t>
      </w:r>
      <w:r>
        <w:rPr>
          <w:rStyle w:val="TitleChar"/>
        </w:rPr>
        <w:t xml:space="preserve"> </w:t>
      </w:r>
      <w:r w:rsidRPr="005F3A69">
        <w:rPr>
          <w:rStyle w:val="TitleChar"/>
        </w:rPr>
        <w:t>and</w:t>
      </w:r>
      <w:r>
        <w:rPr>
          <w:rStyle w:val="TitleChar"/>
        </w:rPr>
        <w:t xml:space="preserve"> </w:t>
      </w:r>
      <w:r w:rsidRPr="005F3A69">
        <w:rPr>
          <w:rStyle w:val="TitleChar"/>
        </w:rPr>
        <w:t>barbarians</w:t>
      </w:r>
      <w:r w:rsidRPr="005F3A69">
        <w:rPr>
          <w:sz w:val="16"/>
          <w:lang w:eastAsia="zh-CN"/>
        </w:rPr>
        <w:t xml:space="preserve">, this </w:t>
      </w:r>
      <w:r w:rsidRPr="005F3A69">
        <w:rPr>
          <w:rStyle w:val="TitleChar"/>
        </w:rPr>
        <w:t>division</w:t>
      </w:r>
      <w:r>
        <w:rPr>
          <w:rStyle w:val="TitleChar"/>
        </w:rPr>
        <w:t xml:space="preserve"> </w:t>
      </w:r>
      <w:r w:rsidRPr="005F3A69">
        <w:rPr>
          <w:rStyle w:val="TitleChar"/>
        </w:rPr>
        <w:t>was</w:t>
      </w:r>
      <w:r>
        <w:rPr>
          <w:rStyle w:val="TitleChar"/>
        </w:rPr>
        <w:t xml:space="preserve"> </w:t>
      </w:r>
      <w:r w:rsidRPr="005F3A69">
        <w:rPr>
          <w:rStyle w:val="TitleChar"/>
        </w:rPr>
        <w:t>nonracial</w:t>
      </w:r>
      <w:r w:rsidRPr="005F3A69">
        <w:rPr>
          <w:sz w:val="16"/>
          <w:lang w:eastAsia="zh-CN"/>
        </w:rPr>
        <w:t xml:space="preserve">. It was </w:t>
      </w:r>
      <w:r w:rsidRPr="005F3A69">
        <w:rPr>
          <w:rStyle w:val="TitleChar"/>
        </w:rPr>
        <w:t>based</w:t>
      </w:r>
      <w:r>
        <w:rPr>
          <w:rStyle w:val="TitleChar"/>
        </w:rPr>
        <w:t xml:space="preserve"> </w:t>
      </w:r>
      <w:r w:rsidRPr="005F3A69">
        <w:rPr>
          <w:rStyle w:val="TitleChar"/>
        </w:rPr>
        <w:t>on</w:t>
      </w:r>
      <w:r>
        <w:rPr>
          <w:rStyle w:val="TitleChar"/>
        </w:rPr>
        <w:t xml:space="preserve"> </w:t>
      </w:r>
      <w:r w:rsidRPr="005F3A69">
        <w:rPr>
          <w:rStyle w:val="TitleChar"/>
        </w:rPr>
        <w:t>membership</w:t>
      </w:r>
      <w:r>
        <w:rPr>
          <w:rStyle w:val="TitleChar"/>
        </w:rPr>
        <w:t xml:space="preserve"> </w:t>
      </w:r>
      <w:r w:rsidRPr="005F3A69">
        <w:rPr>
          <w:rStyle w:val="TitleChar"/>
        </w:rPr>
        <w:t>in</w:t>
      </w:r>
      <w:r>
        <w:rPr>
          <w:rStyle w:val="TitleChar"/>
        </w:rPr>
        <w:t xml:space="preserve"> </w:t>
      </w:r>
      <w:r w:rsidRPr="005F3A69">
        <w:rPr>
          <w:rStyle w:val="TitleChar"/>
        </w:rPr>
        <w:t>society</w:t>
      </w:r>
      <w:r w:rsidRPr="005F3A69">
        <w:rPr>
          <w:sz w:val="16"/>
          <w:lang w:eastAsia="zh-CN"/>
        </w:rPr>
        <w:t xml:space="preserve"> rather than racial or ethnic origin. Arguing this point more succinctly, Cox (1970, p. 323) said, The </w:t>
      </w:r>
      <w:r w:rsidRPr="005F3A69">
        <w:rPr>
          <w:sz w:val="16"/>
        </w:rPr>
        <w:t>Greeks knew that they had a superior cultur</w:t>
      </w:r>
      <w:r w:rsidRPr="005F3A69">
        <w:rPr>
          <w:sz w:val="16"/>
          <w:lang w:eastAsia="zh-CN"/>
        </w:rPr>
        <w:t>e to those of the barbarians, but they included Europeans, Africans, and Asiatics in the concept Hellas as these peoples acquired a working knowledge of the Greek culture. . . . The experience of the later Hellenistic empire of Alexander tended to be the direct contrary of modern racial antagonism. The Greek myth of Phaëthon, the son of the god Helios, illustrates the point that Greek culture explains differences in skin color as a function of different levels of exposure to the sun. According to this legend, Phaëthon convinced his father to allow him to pilot the sun chariot across the sky. Phaëthon lost control of the chariot and drove it "too close to the earth in some regions, burning the people there black, and drove it too far from the earth in other regions, whose inhabitants turned pale from the cold" (Gossett 1971, p. 6</w:t>
      </w:r>
      <w:r w:rsidRPr="005F3A69">
        <w:rPr>
          <w:sz w:val="16"/>
        </w:rPr>
        <w:t>).</w:t>
      </w:r>
      <w:r>
        <w:rPr>
          <w:rStyle w:val="TitleChar"/>
        </w:rPr>
        <w:t xml:space="preserve"> </w:t>
      </w:r>
      <w:r w:rsidRPr="005F3A69">
        <w:rPr>
          <w:rStyle w:val="TitleChar"/>
        </w:rPr>
        <w:t>In</w:t>
      </w:r>
      <w:r>
        <w:rPr>
          <w:rStyle w:val="TitleChar"/>
        </w:rPr>
        <w:t xml:space="preserve"> </w:t>
      </w:r>
      <w:r w:rsidRPr="005F3A69">
        <w:rPr>
          <w:rStyle w:val="TitleChar"/>
        </w:rPr>
        <w:t>Greek</w:t>
      </w:r>
      <w:r>
        <w:rPr>
          <w:rStyle w:val="TitleChar"/>
        </w:rPr>
        <w:t xml:space="preserve"> </w:t>
      </w:r>
      <w:r w:rsidRPr="005F3A69">
        <w:rPr>
          <w:rStyle w:val="TitleChar"/>
        </w:rPr>
        <w:t>culture,</w:t>
      </w:r>
      <w:r>
        <w:rPr>
          <w:rStyle w:val="TitleChar"/>
        </w:rPr>
        <w:t xml:space="preserve"> </w:t>
      </w:r>
      <w:r w:rsidRPr="005F3A69">
        <w:rPr>
          <w:rStyle w:val="TitleChar"/>
        </w:rPr>
        <w:t>darker</w:t>
      </w:r>
      <w:r>
        <w:rPr>
          <w:rStyle w:val="TitleChar"/>
        </w:rPr>
        <w:t xml:space="preserve"> </w:t>
      </w:r>
      <w:r w:rsidRPr="005F3A69">
        <w:rPr>
          <w:rStyle w:val="TitleChar"/>
        </w:rPr>
        <w:t>skin</w:t>
      </w:r>
      <w:r>
        <w:rPr>
          <w:rStyle w:val="TitleChar"/>
        </w:rPr>
        <w:t xml:space="preserve"> </w:t>
      </w:r>
      <w:r w:rsidRPr="005F3A69">
        <w:rPr>
          <w:rStyle w:val="TitleChar"/>
        </w:rPr>
        <w:t>meant</w:t>
      </w:r>
      <w:r>
        <w:rPr>
          <w:rStyle w:val="TitleChar"/>
        </w:rPr>
        <w:t xml:space="preserve"> </w:t>
      </w:r>
      <w:r w:rsidRPr="005F3A69">
        <w:rPr>
          <w:rStyle w:val="TitleChar"/>
        </w:rPr>
        <w:t>closer</w:t>
      </w:r>
      <w:r>
        <w:rPr>
          <w:rStyle w:val="TitleChar"/>
        </w:rPr>
        <w:t xml:space="preserve"> </w:t>
      </w:r>
      <w:r w:rsidRPr="005F3A69">
        <w:rPr>
          <w:rStyle w:val="TitleChar"/>
        </w:rPr>
        <w:t>exposure</w:t>
      </w:r>
      <w:r>
        <w:rPr>
          <w:rStyle w:val="TitleChar"/>
        </w:rPr>
        <w:t xml:space="preserve"> </w:t>
      </w:r>
      <w:r w:rsidRPr="005F3A69">
        <w:rPr>
          <w:rStyle w:val="TitleChar"/>
        </w:rPr>
        <w:t>to</w:t>
      </w:r>
      <w:r>
        <w:rPr>
          <w:rStyle w:val="TitleChar"/>
        </w:rPr>
        <w:t xml:space="preserve"> </w:t>
      </w:r>
      <w:r w:rsidRPr="005F3A69">
        <w:rPr>
          <w:rStyle w:val="TitleChar"/>
        </w:rPr>
        <w:t>the</w:t>
      </w:r>
      <w:r>
        <w:rPr>
          <w:rStyle w:val="TitleChar"/>
        </w:rPr>
        <w:t xml:space="preserve"> </w:t>
      </w:r>
      <w:r w:rsidRPr="005F3A69">
        <w:rPr>
          <w:rStyle w:val="TitleChar"/>
        </w:rPr>
        <w:t>sun</w:t>
      </w:r>
      <w:r>
        <w:rPr>
          <w:rStyle w:val="TitleChar"/>
        </w:rPr>
        <w:t xml:space="preserve"> </w:t>
      </w:r>
      <w:r w:rsidRPr="005F3A69">
        <w:rPr>
          <w:rStyle w:val="TitleChar"/>
        </w:rPr>
        <w:t>and</w:t>
      </w:r>
      <w:r>
        <w:rPr>
          <w:rStyle w:val="TitleChar"/>
        </w:rPr>
        <w:t xml:space="preserve"> </w:t>
      </w:r>
      <w:r w:rsidRPr="005F3A69">
        <w:rPr>
          <w:rStyle w:val="TitleChar"/>
        </w:rPr>
        <w:t>little</w:t>
      </w:r>
      <w:r>
        <w:rPr>
          <w:rStyle w:val="TitleChar"/>
        </w:rPr>
        <w:t xml:space="preserve"> </w:t>
      </w:r>
      <w:r w:rsidRPr="005F3A69">
        <w:rPr>
          <w:rStyle w:val="TitleChar"/>
        </w:rPr>
        <w:t>else.</w:t>
      </w:r>
      <w:r w:rsidRPr="005F3A69">
        <w:rPr>
          <w:sz w:val="16"/>
          <w:lang w:eastAsia="zh-CN"/>
        </w:rPr>
        <w:t xml:space="preserve"> The Greek philosopher </w:t>
      </w:r>
      <w:r w:rsidRPr="005F3A69">
        <w:rPr>
          <w:rStyle w:val="TitleChar"/>
        </w:rPr>
        <w:t>Aristotle</w:t>
      </w:r>
      <w:r>
        <w:rPr>
          <w:rStyle w:val="TitleChar"/>
        </w:rPr>
        <w:t xml:space="preserve"> </w:t>
      </w:r>
      <w:r w:rsidRPr="005F3A69">
        <w:rPr>
          <w:rStyle w:val="TitleChar"/>
        </w:rPr>
        <w:t>wrote</w:t>
      </w:r>
      <w:r>
        <w:rPr>
          <w:rStyle w:val="TitleChar"/>
        </w:rPr>
        <w:t xml:space="preserve"> </w:t>
      </w:r>
      <w:r w:rsidRPr="005F3A69">
        <w:rPr>
          <w:rStyle w:val="TitleChar"/>
        </w:rPr>
        <w:t>about</w:t>
      </w:r>
      <w:r>
        <w:rPr>
          <w:rStyle w:val="TitleChar"/>
        </w:rPr>
        <w:t xml:space="preserve"> </w:t>
      </w:r>
      <w:r w:rsidRPr="005F3A69">
        <w:rPr>
          <w:rStyle w:val="TitleChar"/>
        </w:rPr>
        <w:t>slavery</w:t>
      </w:r>
      <w:r>
        <w:rPr>
          <w:rStyle w:val="TitleChar"/>
        </w:rPr>
        <w:t xml:space="preserve"> </w:t>
      </w:r>
      <w:r w:rsidRPr="005F3A69">
        <w:rPr>
          <w:rStyle w:val="TitleChar"/>
        </w:rPr>
        <w:t>and</w:t>
      </w:r>
      <w:r>
        <w:rPr>
          <w:rStyle w:val="TitleChar"/>
        </w:rPr>
        <w:t xml:space="preserve"> </w:t>
      </w:r>
      <w:r w:rsidRPr="005F3A69">
        <w:rPr>
          <w:rStyle w:val="TitleChar"/>
        </w:rPr>
        <w:t>race.</w:t>
      </w:r>
      <w:r>
        <w:rPr>
          <w:rStyle w:val="TitleChar"/>
        </w:rPr>
        <w:t xml:space="preserve"> </w:t>
      </w:r>
      <w:r w:rsidRPr="005F3A69">
        <w:rPr>
          <w:rStyle w:val="TitleChar"/>
        </w:rPr>
        <w:t>Although</w:t>
      </w:r>
      <w:r>
        <w:rPr>
          <w:rStyle w:val="TitleChar"/>
        </w:rPr>
        <w:t xml:space="preserve"> </w:t>
      </w:r>
      <w:r w:rsidRPr="005F3A69">
        <w:rPr>
          <w:rStyle w:val="TitleChar"/>
        </w:rPr>
        <w:t>his</w:t>
      </w:r>
      <w:r>
        <w:rPr>
          <w:rStyle w:val="TitleChar"/>
        </w:rPr>
        <w:t xml:space="preserve"> </w:t>
      </w:r>
      <w:r w:rsidRPr="005F3A69">
        <w:rPr>
          <w:rStyle w:val="TitleChar"/>
        </w:rPr>
        <w:t>writings</w:t>
      </w:r>
      <w:r>
        <w:rPr>
          <w:rStyle w:val="TitleChar"/>
        </w:rPr>
        <w:t xml:space="preserve"> </w:t>
      </w:r>
      <w:r w:rsidRPr="005F3A69">
        <w:rPr>
          <w:rStyle w:val="TitleChar"/>
        </w:rPr>
        <w:t>were</w:t>
      </w:r>
      <w:r>
        <w:rPr>
          <w:rStyle w:val="TitleChar"/>
        </w:rPr>
        <w:t xml:space="preserve"> </w:t>
      </w:r>
      <w:r w:rsidRPr="005F3A69">
        <w:rPr>
          <w:rStyle w:val="TitleChar"/>
        </w:rPr>
        <w:t>used</w:t>
      </w:r>
      <w:r>
        <w:rPr>
          <w:rStyle w:val="TitleChar"/>
        </w:rPr>
        <w:t xml:space="preserve"> </w:t>
      </w:r>
      <w:r w:rsidRPr="005F3A69">
        <w:rPr>
          <w:rStyle w:val="TitleChar"/>
        </w:rPr>
        <w:t>to</w:t>
      </w:r>
      <w:r>
        <w:rPr>
          <w:rStyle w:val="TitleChar"/>
        </w:rPr>
        <w:t xml:space="preserve"> </w:t>
      </w:r>
      <w:r w:rsidRPr="005F3A69">
        <w:rPr>
          <w:rStyle w:val="TitleChar"/>
        </w:rPr>
        <w:t>justify</w:t>
      </w:r>
      <w:r>
        <w:rPr>
          <w:rStyle w:val="TitleChar"/>
        </w:rPr>
        <w:t xml:space="preserve"> </w:t>
      </w:r>
      <w:r w:rsidRPr="005F3A69">
        <w:rPr>
          <w:rStyle w:val="TitleChar"/>
        </w:rPr>
        <w:t>black</w:t>
      </w:r>
      <w:r>
        <w:rPr>
          <w:rStyle w:val="TitleChar"/>
        </w:rPr>
        <w:t xml:space="preserve"> </w:t>
      </w:r>
      <w:r w:rsidRPr="005F3A69">
        <w:rPr>
          <w:rStyle w:val="TitleChar"/>
        </w:rPr>
        <w:t>slavery</w:t>
      </w:r>
      <w:r w:rsidRPr="005F3A69">
        <w:rPr>
          <w:sz w:val="16"/>
        </w:rPr>
        <w:t xml:space="preserve"> </w:t>
      </w:r>
      <w:r w:rsidRPr="005F3A69">
        <w:rPr>
          <w:sz w:val="16"/>
          <w:lang w:eastAsia="zh-CN"/>
        </w:rPr>
        <w:t xml:space="preserve">in 19thcentury United States, </w:t>
      </w:r>
      <w:r w:rsidRPr="005F3A69">
        <w:rPr>
          <w:rStyle w:val="TitleChar"/>
        </w:rPr>
        <w:t>his</w:t>
      </w:r>
      <w:r>
        <w:rPr>
          <w:rStyle w:val="TitleChar"/>
        </w:rPr>
        <w:t xml:space="preserve"> </w:t>
      </w:r>
      <w:r w:rsidRPr="005F3A69">
        <w:rPr>
          <w:rStyle w:val="TitleChar"/>
        </w:rPr>
        <w:t>views</w:t>
      </w:r>
      <w:r>
        <w:rPr>
          <w:rStyle w:val="TitleChar"/>
        </w:rPr>
        <w:t xml:space="preserve"> </w:t>
      </w:r>
      <w:r w:rsidRPr="005F3A69">
        <w:rPr>
          <w:rStyle w:val="TitleChar"/>
        </w:rPr>
        <w:t>are</w:t>
      </w:r>
      <w:r>
        <w:rPr>
          <w:rStyle w:val="TitleChar"/>
        </w:rPr>
        <w:t xml:space="preserve"> </w:t>
      </w:r>
      <w:r w:rsidRPr="005F3A69">
        <w:rPr>
          <w:rStyle w:val="TitleChar"/>
        </w:rPr>
        <w:t>profoundly</w:t>
      </w:r>
      <w:r>
        <w:rPr>
          <w:rStyle w:val="TitleChar"/>
        </w:rPr>
        <w:t xml:space="preserve"> </w:t>
      </w:r>
      <w:r w:rsidRPr="005F3A69">
        <w:rPr>
          <w:rStyle w:val="TitleChar"/>
        </w:rPr>
        <w:t>different</w:t>
      </w:r>
      <w:r>
        <w:rPr>
          <w:rStyle w:val="TitleChar"/>
        </w:rPr>
        <w:t xml:space="preserve"> </w:t>
      </w:r>
      <w:r w:rsidRPr="005F3A69">
        <w:rPr>
          <w:rStyle w:val="TitleChar"/>
        </w:rPr>
        <w:t>from</w:t>
      </w:r>
      <w:r>
        <w:rPr>
          <w:rStyle w:val="TitleChar"/>
        </w:rPr>
        <w:t xml:space="preserve"> </w:t>
      </w:r>
      <w:r w:rsidRPr="005F3A69">
        <w:rPr>
          <w:rStyle w:val="TitleChar"/>
        </w:rPr>
        <w:t>those</w:t>
      </w:r>
      <w:r>
        <w:rPr>
          <w:rStyle w:val="TitleChar"/>
        </w:rPr>
        <w:t xml:space="preserve"> </w:t>
      </w:r>
      <w:r w:rsidRPr="005F3A69">
        <w:rPr>
          <w:rStyle w:val="TitleChar"/>
        </w:rPr>
        <w:t>of</w:t>
      </w:r>
      <w:r>
        <w:rPr>
          <w:rStyle w:val="TitleChar"/>
        </w:rPr>
        <w:t xml:space="preserve"> </w:t>
      </w:r>
      <w:r w:rsidRPr="005F3A69">
        <w:rPr>
          <w:rStyle w:val="TitleChar"/>
        </w:rPr>
        <w:t>modern</w:t>
      </w:r>
      <w:r>
        <w:rPr>
          <w:rStyle w:val="TitleChar"/>
        </w:rPr>
        <w:t xml:space="preserve"> </w:t>
      </w:r>
      <w:r w:rsidRPr="005F3A69">
        <w:rPr>
          <w:rStyle w:val="TitleChar"/>
        </w:rPr>
        <w:t>racists</w:t>
      </w:r>
      <w:r w:rsidRPr="005F3A69">
        <w:rPr>
          <w:sz w:val="16"/>
          <w:lang w:eastAsia="zh-CN"/>
        </w:rPr>
        <w:t xml:space="preserve">. In the early 1800s, supporters of slavery in the United States interpreted Aristotle as saying that some races are naturally suited for slavery. Indeed, in his Politics, </w:t>
      </w:r>
      <w:r w:rsidRPr="005F3A69">
        <w:rPr>
          <w:rStyle w:val="TitleChar"/>
        </w:rPr>
        <w:t>Aristotle</w:t>
      </w:r>
      <w:r w:rsidRPr="005F3A69">
        <w:rPr>
          <w:sz w:val="16"/>
          <w:lang w:eastAsia="zh-CN"/>
        </w:rPr>
        <w:t xml:space="preserve"> (1969, p. 11) </w:t>
      </w:r>
      <w:r w:rsidRPr="005F3A69">
        <w:rPr>
          <w:rStyle w:val="TitleChar"/>
        </w:rPr>
        <w:t>said,</w:t>
      </w:r>
      <w:r>
        <w:rPr>
          <w:rStyle w:val="TitleChar"/>
        </w:rPr>
        <w:t xml:space="preserve"> </w:t>
      </w:r>
      <w:r w:rsidRPr="005F3A69">
        <w:rPr>
          <w:rStyle w:val="TitleChar"/>
        </w:rPr>
        <w:t>"For</w:t>
      </w:r>
      <w:r>
        <w:rPr>
          <w:rStyle w:val="TitleChar"/>
        </w:rPr>
        <w:t xml:space="preserve"> </w:t>
      </w:r>
      <w:r w:rsidRPr="005F3A69">
        <w:rPr>
          <w:rStyle w:val="TitleChar"/>
        </w:rPr>
        <w:t>there</w:t>
      </w:r>
      <w:r>
        <w:rPr>
          <w:rStyle w:val="TitleChar"/>
        </w:rPr>
        <w:t xml:space="preserve"> </w:t>
      </w:r>
      <w:r w:rsidRPr="005F3A69">
        <w:rPr>
          <w:rStyle w:val="TitleChar"/>
        </w:rPr>
        <w:t>is</w:t>
      </w:r>
      <w:r>
        <w:rPr>
          <w:rStyle w:val="TitleChar"/>
        </w:rPr>
        <w:t xml:space="preserve"> </w:t>
      </w:r>
      <w:r w:rsidRPr="005F3A69">
        <w:rPr>
          <w:rStyle w:val="TitleChar"/>
        </w:rPr>
        <w:t>one</w:t>
      </w:r>
      <w:r>
        <w:rPr>
          <w:rStyle w:val="TitleChar"/>
        </w:rPr>
        <w:t xml:space="preserve"> </w:t>
      </w:r>
      <w:r w:rsidRPr="005F3A69">
        <w:rPr>
          <w:rStyle w:val="TitleChar"/>
        </w:rPr>
        <w:t>rule</w:t>
      </w:r>
      <w:r>
        <w:rPr>
          <w:rStyle w:val="TitleChar"/>
        </w:rPr>
        <w:t xml:space="preserve"> </w:t>
      </w:r>
      <w:r w:rsidRPr="005F3A69">
        <w:rPr>
          <w:rStyle w:val="TitleChar"/>
        </w:rPr>
        <w:t>exercised</w:t>
      </w:r>
      <w:r>
        <w:rPr>
          <w:rStyle w:val="TitleChar"/>
        </w:rPr>
        <w:t xml:space="preserve"> </w:t>
      </w:r>
      <w:r w:rsidRPr="005F3A69">
        <w:rPr>
          <w:rStyle w:val="TitleChar"/>
        </w:rPr>
        <w:t>over</w:t>
      </w:r>
      <w:r>
        <w:rPr>
          <w:rStyle w:val="TitleChar"/>
        </w:rPr>
        <w:t xml:space="preserve"> </w:t>
      </w:r>
      <w:r w:rsidRPr="005F3A69">
        <w:rPr>
          <w:rStyle w:val="TitleChar"/>
        </w:rPr>
        <w:t>subjects</w:t>
      </w:r>
      <w:r>
        <w:rPr>
          <w:rStyle w:val="TitleChar"/>
        </w:rPr>
        <w:t xml:space="preserve"> </w:t>
      </w:r>
      <w:r w:rsidRPr="005F3A69">
        <w:rPr>
          <w:rStyle w:val="TitleChar"/>
        </w:rPr>
        <w:t>who</w:t>
      </w:r>
      <w:r>
        <w:rPr>
          <w:rStyle w:val="TitleChar"/>
        </w:rPr>
        <w:t xml:space="preserve"> </w:t>
      </w:r>
      <w:r w:rsidRPr="005F3A69">
        <w:rPr>
          <w:rStyle w:val="TitleChar"/>
        </w:rPr>
        <w:t>are</w:t>
      </w:r>
      <w:r>
        <w:rPr>
          <w:rStyle w:val="TitleChar"/>
        </w:rPr>
        <w:t xml:space="preserve"> </w:t>
      </w:r>
      <w:r w:rsidRPr="005F3A69">
        <w:rPr>
          <w:rStyle w:val="TitleChar"/>
        </w:rPr>
        <w:t>by</w:t>
      </w:r>
      <w:r>
        <w:rPr>
          <w:rStyle w:val="TitleChar"/>
        </w:rPr>
        <w:t xml:space="preserve"> </w:t>
      </w:r>
      <w:r w:rsidRPr="005F3A69">
        <w:rPr>
          <w:rStyle w:val="TitleChar"/>
        </w:rPr>
        <w:t>nature</w:t>
      </w:r>
      <w:r>
        <w:rPr>
          <w:rStyle w:val="TitleChar"/>
        </w:rPr>
        <w:t xml:space="preserve"> </w:t>
      </w:r>
      <w:r w:rsidRPr="005F3A69">
        <w:rPr>
          <w:rStyle w:val="TitleChar"/>
        </w:rPr>
        <w:t>free,</w:t>
      </w:r>
      <w:r>
        <w:rPr>
          <w:rStyle w:val="TitleChar"/>
        </w:rPr>
        <w:t xml:space="preserve"> </w:t>
      </w:r>
      <w:r w:rsidRPr="005F3A69">
        <w:rPr>
          <w:rStyle w:val="TitleChar"/>
        </w:rPr>
        <w:t>another</w:t>
      </w:r>
      <w:r>
        <w:rPr>
          <w:rStyle w:val="TitleChar"/>
        </w:rPr>
        <w:t xml:space="preserve"> </w:t>
      </w:r>
      <w:r w:rsidRPr="005F3A69">
        <w:rPr>
          <w:rStyle w:val="TitleChar"/>
        </w:rPr>
        <w:t>over</w:t>
      </w:r>
      <w:r>
        <w:rPr>
          <w:rStyle w:val="TitleChar"/>
        </w:rPr>
        <w:t xml:space="preserve"> </w:t>
      </w:r>
      <w:r w:rsidRPr="005F3A69">
        <w:rPr>
          <w:rStyle w:val="TitleChar"/>
        </w:rPr>
        <w:t>subjects</w:t>
      </w:r>
      <w:r>
        <w:rPr>
          <w:rStyle w:val="TitleChar"/>
        </w:rPr>
        <w:t xml:space="preserve"> </w:t>
      </w:r>
      <w:r w:rsidRPr="005F3A69">
        <w:rPr>
          <w:rStyle w:val="TitleChar"/>
        </w:rPr>
        <w:t>who</w:t>
      </w:r>
      <w:r>
        <w:rPr>
          <w:rStyle w:val="TitleChar"/>
        </w:rPr>
        <w:t xml:space="preserve"> </w:t>
      </w:r>
      <w:r w:rsidRPr="005F3A69">
        <w:rPr>
          <w:rStyle w:val="TitleChar"/>
        </w:rPr>
        <w:t>are</w:t>
      </w:r>
      <w:r>
        <w:rPr>
          <w:rStyle w:val="TitleChar"/>
        </w:rPr>
        <w:t xml:space="preserve"> </w:t>
      </w:r>
      <w:r w:rsidRPr="005F3A69">
        <w:rPr>
          <w:rStyle w:val="TitleChar"/>
        </w:rPr>
        <w:t>by</w:t>
      </w:r>
      <w:r>
        <w:rPr>
          <w:rStyle w:val="TitleChar"/>
        </w:rPr>
        <w:t xml:space="preserve"> </w:t>
      </w:r>
      <w:r w:rsidRPr="005F3A69">
        <w:rPr>
          <w:rStyle w:val="TitleChar"/>
        </w:rPr>
        <w:t>nature</w:t>
      </w:r>
      <w:r>
        <w:rPr>
          <w:rStyle w:val="TitleChar"/>
        </w:rPr>
        <w:t xml:space="preserve"> </w:t>
      </w:r>
      <w:r w:rsidRPr="005F3A69">
        <w:rPr>
          <w:rStyle w:val="TitleChar"/>
        </w:rPr>
        <w:t>slaves</w:t>
      </w:r>
      <w:r w:rsidRPr="005F3A69">
        <w:rPr>
          <w:sz w:val="16"/>
          <w:lang w:eastAsia="zh-CN"/>
        </w:rPr>
        <w:t>." He added, "</w:t>
      </w:r>
      <w:r w:rsidRPr="005F3A69">
        <w:rPr>
          <w:rStyle w:val="TitleChar"/>
        </w:rPr>
        <w:t>The</w:t>
      </w:r>
      <w:r>
        <w:rPr>
          <w:rStyle w:val="TitleChar"/>
        </w:rPr>
        <w:t xml:space="preserve"> </w:t>
      </w:r>
      <w:r w:rsidRPr="005F3A69">
        <w:rPr>
          <w:rStyle w:val="TitleChar"/>
        </w:rPr>
        <w:t>master</w:t>
      </w:r>
      <w:r>
        <w:rPr>
          <w:rStyle w:val="TitleChar"/>
        </w:rPr>
        <w:t xml:space="preserve"> </w:t>
      </w:r>
      <w:r w:rsidRPr="005F3A69">
        <w:rPr>
          <w:rStyle w:val="TitleChar"/>
        </w:rPr>
        <w:t>is</w:t>
      </w:r>
      <w:r>
        <w:rPr>
          <w:rStyle w:val="TitleChar"/>
        </w:rPr>
        <w:t xml:space="preserve"> </w:t>
      </w:r>
      <w:r w:rsidRPr="005F3A69">
        <w:rPr>
          <w:rStyle w:val="TitleChar"/>
        </w:rPr>
        <w:t>not</w:t>
      </w:r>
      <w:r>
        <w:rPr>
          <w:rStyle w:val="TitleChar"/>
        </w:rPr>
        <w:t xml:space="preserve"> </w:t>
      </w:r>
      <w:r w:rsidRPr="005F3A69">
        <w:rPr>
          <w:rStyle w:val="TitleChar"/>
        </w:rPr>
        <w:t>called a</w:t>
      </w:r>
      <w:r>
        <w:rPr>
          <w:rStyle w:val="TitleChar"/>
        </w:rPr>
        <w:t xml:space="preserve"> </w:t>
      </w:r>
      <w:r w:rsidRPr="005F3A69">
        <w:rPr>
          <w:rStyle w:val="TitleChar"/>
        </w:rPr>
        <w:t>master</w:t>
      </w:r>
      <w:r>
        <w:rPr>
          <w:rStyle w:val="TitleChar"/>
        </w:rPr>
        <w:t xml:space="preserve"> </w:t>
      </w:r>
      <w:r w:rsidRPr="005F3A69">
        <w:rPr>
          <w:rStyle w:val="TitleChar"/>
        </w:rPr>
        <w:t>because</w:t>
      </w:r>
      <w:r>
        <w:rPr>
          <w:rStyle w:val="TitleChar"/>
        </w:rPr>
        <w:t xml:space="preserve"> </w:t>
      </w:r>
      <w:r w:rsidRPr="005F3A69">
        <w:rPr>
          <w:rStyle w:val="TitleChar"/>
        </w:rPr>
        <w:t>he</w:t>
      </w:r>
      <w:r>
        <w:rPr>
          <w:rStyle w:val="TitleChar"/>
        </w:rPr>
        <w:t xml:space="preserve"> </w:t>
      </w:r>
      <w:r w:rsidRPr="005F3A69">
        <w:rPr>
          <w:rStyle w:val="TitleChar"/>
        </w:rPr>
        <w:t>has</w:t>
      </w:r>
      <w:r>
        <w:rPr>
          <w:rStyle w:val="TitleChar"/>
        </w:rPr>
        <w:t xml:space="preserve"> </w:t>
      </w:r>
      <w:r w:rsidRPr="005F3A69">
        <w:rPr>
          <w:rStyle w:val="TitleChar"/>
        </w:rPr>
        <w:t>science</w:t>
      </w:r>
      <w:r w:rsidRPr="005F3A69">
        <w:rPr>
          <w:sz w:val="16"/>
          <w:lang w:eastAsia="zh-CN"/>
        </w:rPr>
        <w:t xml:space="preserve">, </w:t>
      </w:r>
      <w:r w:rsidRPr="005F3A69">
        <w:rPr>
          <w:rStyle w:val="TitleChar"/>
        </w:rPr>
        <w:t>but</w:t>
      </w:r>
      <w:r>
        <w:rPr>
          <w:rStyle w:val="TitleChar"/>
        </w:rPr>
        <w:t xml:space="preserve"> </w:t>
      </w:r>
      <w:r w:rsidRPr="005F3A69">
        <w:rPr>
          <w:rStyle w:val="TitleChar"/>
        </w:rPr>
        <w:t>because</w:t>
      </w:r>
      <w:r>
        <w:rPr>
          <w:rStyle w:val="TitleChar"/>
        </w:rPr>
        <w:t xml:space="preserve"> </w:t>
      </w:r>
      <w:r w:rsidRPr="005F3A69">
        <w:rPr>
          <w:rStyle w:val="TitleChar"/>
        </w:rPr>
        <w:t>he</w:t>
      </w:r>
      <w:r>
        <w:rPr>
          <w:rStyle w:val="TitleChar"/>
        </w:rPr>
        <w:t xml:space="preserve"> </w:t>
      </w:r>
      <w:r w:rsidRPr="005F3A69">
        <w:rPr>
          <w:rStyle w:val="TitleChar"/>
        </w:rPr>
        <w:t>is</w:t>
      </w:r>
      <w:r>
        <w:rPr>
          <w:rStyle w:val="TitleChar"/>
        </w:rPr>
        <w:t xml:space="preserve"> </w:t>
      </w:r>
      <w:r w:rsidRPr="005F3A69">
        <w:rPr>
          <w:rStyle w:val="TitleChar"/>
        </w:rPr>
        <w:t>of</w:t>
      </w:r>
      <w:r>
        <w:rPr>
          <w:rStyle w:val="TitleChar"/>
        </w:rPr>
        <w:t xml:space="preserve"> </w:t>
      </w:r>
      <w:r w:rsidRPr="005F3A69">
        <w:rPr>
          <w:rStyle w:val="TitleChar"/>
        </w:rPr>
        <w:t>a</w:t>
      </w:r>
      <w:r>
        <w:rPr>
          <w:rStyle w:val="TitleChar"/>
        </w:rPr>
        <w:t xml:space="preserve"> </w:t>
      </w:r>
      <w:r w:rsidRPr="005F3A69">
        <w:rPr>
          <w:rStyle w:val="TitleChar"/>
        </w:rPr>
        <w:t>certain</w:t>
      </w:r>
      <w:r>
        <w:rPr>
          <w:rStyle w:val="TitleChar"/>
        </w:rPr>
        <w:t xml:space="preserve"> </w:t>
      </w:r>
      <w:r w:rsidRPr="005F3A69">
        <w:rPr>
          <w:rStyle w:val="TitleChar"/>
        </w:rPr>
        <w:t>character</w:t>
      </w:r>
      <w:r w:rsidRPr="005F3A69">
        <w:rPr>
          <w:sz w:val="16"/>
          <w:lang w:eastAsia="zh-CN"/>
        </w:rPr>
        <w:t xml:space="preserve">, and the same remark applies to the slave and the freeman" (p. 12). Page 39 Although Aristotle justified slavery, </w:t>
      </w:r>
      <w:r w:rsidRPr="005F3A69">
        <w:rPr>
          <w:rStyle w:val="TitleChar"/>
        </w:rPr>
        <w:t>he</w:t>
      </w:r>
      <w:r>
        <w:rPr>
          <w:rStyle w:val="TitleChar"/>
        </w:rPr>
        <w:t xml:space="preserve"> </w:t>
      </w:r>
      <w:r w:rsidRPr="005F3A69">
        <w:rPr>
          <w:rStyle w:val="TitleChar"/>
        </w:rPr>
        <w:t>offered</w:t>
      </w:r>
      <w:r>
        <w:rPr>
          <w:rStyle w:val="TitleChar"/>
        </w:rPr>
        <w:t xml:space="preserve"> </w:t>
      </w:r>
      <w:r w:rsidRPr="005F3A69">
        <w:rPr>
          <w:rStyle w:val="TitleChar"/>
        </w:rPr>
        <w:t>some</w:t>
      </w:r>
      <w:r>
        <w:rPr>
          <w:rStyle w:val="TitleChar"/>
        </w:rPr>
        <w:t xml:space="preserve"> </w:t>
      </w:r>
      <w:r w:rsidRPr="005F3A69">
        <w:rPr>
          <w:rStyle w:val="TitleChar"/>
        </w:rPr>
        <w:t>criticisms</w:t>
      </w:r>
      <w:r w:rsidRPr="005F3A69">
        <w:rPr>
          <w:sz w:val="16"/>
          <w:lang w:eastAsia="zh-CN"/>
        </w:rPr>
        <w:t xml:space="preserve">. He conceded that </w:t>
      </w:r>
      <w:r w:rsidRPr="005F3A69">
        <w:rPr>
          <w:rStyle w:val="TitleChar"/>
        </w:rPr>
        <w:t>it</w:t>
      </w:r>
      <w:r>
        <w:rPr>
          <w:rStyle w:val="TitleChar"/>
        </w:rPr>
        <w:t xml:space="preserve"> </w:t>
      </w:r>
      <w:r w:rsidRPr="005F3A69">
        <w:rPr>
          <w:rStyle w:val="TitleChar"/>
        </w:rPr>
        <w:t>is</w:t>
      </w:r>
      <w:r>
        <w:rPr>
          <w:rStyle w:val="TitleChar"/>
        </w:rPr>
        <w:t xml:space="preserve"> </w:t>
      </w:r>
      <w:r w:rsidRPr="005F3A69">
        <w:rPr>
          <w:rStyle w:val="TitleChar"/>
        </w:rPr>
        <w:t>possible</w:t>
      </w:r>
      <w:r>
        <w:rPr>
          <w:rStyle w:val="TitleChar"/>
        </w:rPr>
        <w:t xml:space="preserve"> </w:t>
      </w:r>
      <w:r w:rsidRPr="005F3A69">
        <w:rPr>
          <w:rStyle w:val="TitleChar"/>
        </w:rPr>
        <w:t>for</w:t>
      </w:r>
      <w:r>
        <w:rPr>
          <w:rStyle w:val="TitleChar"/>
        </w:rPr>
        <w:t xml:space="preserve"> </w:t>
      </w:r>
      <w:r w:rsidRPr="005F3A69">
        <w:rPr>
          <w:rStyle w:val="TitleChar"/>
        </w:rPr>
        <w:t>powerful</w:t>
      </w:r>
      <w:r>
        <w:rPr>
          <w:rStyle w:val="TitleChar"/>
        </w:rPr>
        <w:t xml:space="preserve"> </w:t>
      </w:r>
      <w:r w:rsidRPr="005F3A69">
        <w:rPr>
          <w:rStyle w:val="TitleChar"/>
        </w:rPr>
        <w:t>nations</w:t>
      </w:r>
      <w:r>
        <w:rPr>
          <w:rStyle w:val="TitleChar"/>
        </w:rPr>
        <w:t xml:space="preserve"> </w:t>
      </w:r>
      <w:r w:rsidRPr="005F3A69">
        <w:rPr>
          <w:rStyle w:val="TitleChar"/>
        </w:rPr>
        <w:t>to</w:t>
      </w:r>
      <w:r>
        <w:rPr>
          <w:rStyle w:val="TitleChar"/>
        </w:rPr>
        <w:t xml:space="preserve"> </w:t>
      </w:r>
      <w:r w:rsidRPr="005F3A69">
        <w:rPr>
          <w:rStyle w:val="TitleChar"/>
        </w:rPr>
        <w:t>engage</w:t>
      </w:r>
      <w:r>
        <w:rPr>
          <w:rStyle w:val="TitleChar"/>
        </w:rPr>
        <w:t xml:space="preserve"> </w:t>
      </w:r>
      <w:r w:rsidRPr="005F3A69">
        <w:rPr>
          <w:rStyle w:val="TitleChar"/>
        </w:rPr>
        <w:t>in</w:t>
      </w:r>
      <w:r>
        <w:rPr>
          <w:rStyle w:val="TitleChar"/>
        </w:rPr>
        <w:t xml:space="preserve"> </w:t>
      </w:r>
      <w:r w:rsidRPr="005F3A69">
        <w:rPr>
          <w:rStyle w:val="TitleChar"/>
        </w:rPr>
        <w:t>unjust</w:t>
      </w:r>
      <w:r>
        <w:rPr>
          <w:rStyle w:val="TitleChar"/>
        </w:rPr>
        <w:t xml:space="preserve"> </w:t>
      </w:r>
      <w:r w:rsidRPr="005F3A69">
        <w:rPr>
          <w:rStyle w:val="TitleChar"/>
        </w:rPr>
        <w:t>wars</w:t>
      </w:r>
      <w:r w:rsidRPr="005F3A69">
        <w:rPr>
          <w:sz w:val="16"/>
          <w:lang w:eastAsia="zh-CN"/>
        </w:rPr>
        <w:t xml:space="preserve"> and make slaves of the nobility of the conquered nations. He </w:t>
      </w:r>
      <w:r w:rsidRPr="005F3A69">
        <w:rPr>
          <w:sz w:val="16"/>
        </w:rPr>
        <w:t>intimated that</w:t>
      </w:r>
      <w:r>
        <w:rPr>
          <w:rStyle w:val="TitleChar"/>
        </w:rPr>
        <w:t xml:space="preserve"> </w:t>
      </w:r>
      <w:r w:rsidRPr="005F3A69">
        <w:rPr>
          <w:rStyle w:val="TitleChar"/>
        </w:rPr>
        <w:t>slavery</w:t>
      </w:r>
      <w:r>
        <w:rPr>
          <w:rStyle w:val="TitleChar"/>
        </w:rPr>
        <w:t xml:space="preserve"> </w:t>
      </w:r>
      <w:r w:rsidRPr="005F3A69">
        <w:rPr>
          <w:rStyle w:val="TitleChar"/>
        </w:rPr>
        <w:t>should</w:t>
      </w:r>
      <w:r>
        <w:rPr>
          <w:rStyle w:val="TitleChar"/>
        </w:rPr>
        <w:t xml:space="preserve"> </w:t>
      </w:r>
      <w:r w:rsidRPr="005F3A69">
        <w:rPr>
          <w:rStyle w:val="TitleChar"/>
        </w:rPr>
        <w:t>not</w:t>
      </w:r>
      <w:r>
        <w:rPr>
          <w:rStyle w:val="TitleChar"/>
        </w:rPr>
        <w:t xml:space="preserve"> </w:t>
      </w:r>
      <w:r w:rsidRPr="005F3A69">
        <w:rPr>
          <w:rStyle w:val="TitleChar"/>
        </w:rPr>
        <w:t>be</w:t>
      </w:r>
      <w:r>
        <w:rPr>
          <w:rStyle w:val="TitleChar"/>
        </w:rPr>
        <w:t xml:space="preserve"> </w:t>
      </w:r>
      <w:r w:rsidRPr="005F3A69">
        <w:rPr>
          <w:rStyle w:val="TitleChar"/>
        </w:rPr>
        <w:t>a</w:t>
      </w:r>
      <w:r>
        <w:rPr>
          <w:rStyle w:val="TitleChar"/>
        </w:rPr>
        <w:t xml:space="preserve"> </w:t>
      </w:r>
      <w:r w:rsidRPr="005F3A69">
        <w:rPr>
          <w:rStyle w:val="TitleChar"/>
        </w:rPr>
        <w:t>permanent</w:t>
      </w:r>
      <w:r w:rsidRPr="005F3A69">
        <w:rPr>
          <w:sz w:val="16"/>
          <w:lang w:eastAsia="zh-CN"/>
        </w:rPr>
        <w:t xml:space="preserve"> </w:t>
      </w:r>
      <w:r w:rsidRPr="005F3A69">
        <w:rPr>
          <w:rStyle w:val="TitleChar"/>
        </w:rPr>
        <w:t>state</w:t>
      </w:r>
      <w:r>
        <w:rPr>
          <w:rStyle w:val="TitleChar"/>
        </w:rPr>
        <w:t xml:space="preserve"> </w:t>
      </w:r>
      <w:r w:rsidRPr="005F3A69">
        <w:rPr>
          <w:sz w:val="16"/>
          <w:lang w:eastAsia="zh-CN"/>
        </w:rPr>
        <w:t xml:space="preserve">and that </w:t>
      </w:r>
      <w:r w:rsidRPr="005F3A69">
        <w:rPr>
          <w:rStyle w:val="TitleChar"/>
        </w:rPr>
        <w:t>slaves</w:t>
      </w:r>
      <w:r>
        <w:rPr>
          <w:rStyle w:val="TitleChar"/>
        </w:rPr>
        <w:t xml:space="preserve"> </w:t>
      </w:r>
      <w:r w:rsidRPr="005F3A69">
        <w:rPr>
          <w:rStyle w:val="TitleChar"/>
        </w:rPr>
        <w:t>should</w:t>
      </w:r>
      <w:r>
        <w:rPr>
          <w:rStyle w:val="TitleChar"/>
        </w:rPr>
        <w:t xml:space="preserve"> </w:t>
      </w:r>
      <w:r w:rsidRPr="005F3A69">
        <w:rPr>
          <w:rStyle w:val="TitleChar"/>
        </w:rPr>
        <w:t>be</w:t>
      </w:r>
      <w:r>
        <w:rPr>
          <w:rStyle w:val="TitleChar"/>
        </w:rPr>
        <w:t xml:space="preserve"> </w:t>
      </w:r>
      <w:r w:rsidRPr="005F3A69">
        <w:rPr>
          <w:rStyle w:val="TitleChar"/>
        </w:rPr>
        <w:t>rewarded</w:t>
      </w:r>
      <w:r>
        <w:rPr>
          <w:rStyle w:val="TitleChar"/>
        </w:rPr>
        <w:t xml:space="preserve"> </w:t>
      </w:r>
      <w:r w:rsidRPr="005F3A69">
        <w:rPr>
          <w:rStyle w:val="TitleChar"/>
        </w:rPr>
        <w:t>with</w:t>
      </w:r>
      <w:r>
        <w:rPr>
          <w:rStyle w:val="TitleChar"/>
        </w:rPr>
        <w:t xml:space="preserve"> </w:t>
      </w:r>
      <w:r w:rsidRPr="005F3A69">
        <w:rPr>
          <w:rStyle w:val="TitleChar"/>
        </w:rPr>
        <w:t>liberty</w:t>
      </w:r>
      <w:r w:rsidRPr="005F3A69">
        <w:rPr>
          <w:sz w:val="16"/>
          <w:lang w:eastAsia="zh-CN"/>
        </w:rPr>
        <w:t xml:space="preserve"> (Aristotle 1969, p. 191). Moreover, he suggested that </w:t>
      </w:r>
      <w:r w:rsidRPr="005F3A69">
        <w:rPr>
          <w:rStyle w:val="TitleChar"/>
        </w:rPr>
        <w:t>constitutional</w:t>
      </w:r>
      <w:r>
        <w:rPr>
          <w:rStyle w:val="TitleChar"/>
        </w:rPr>
        <w:t xml:space="preserve"> </w:t>
      </w:r>
      <w:r w:rsidRPr="005F3A69">
        <w:rPr>
          <w:rStyle w:val="TitleChar"/>
        </w:rPr>
        <w:t>governments</w:t>
      </w:r>
      <w:r w:rsidRPr="005F3A69">
        <w:rPr>
          <w:sz w:val="16"/>
          <w:lang w:eastAsia="zh-CN"/>
        </w:rPr>
        <w:t xml:space="preserve">, which rule by law rather than by nature, </w:t>
      </w:r>
      <w:r w:rsidRPr="005F3A69">
        <w:rPr>
          <w:rStyle w:val="TitleChar"/>
        </w:rPr>
        <w:t>are</w:t>
      </w:r>
      <w:r>
        <w:rPr>
          <w:rStyle w:val="TitleChar"/>
        </w:rPr>
        <w:t xml:space="preserve"> </w:t>
      </w:r>
      <w:r w:rsidRPr="005F3A69">
        <w:rPr>
          <w:rStyle w:val="TitleChar"/>
        </w:rPr>
        <w:t>inconsistent</w:t>
      </w:r>
      <w:r>
        <w:rPr>
          <w:rStyle w:val="TitleChar"/>
        </w:rPr>
        <w:t xml:space="preserve"> </w:t>
      </w:r>
      <w:r w:rsidRPr="005F3A69">
        <w:rPr>
          <w:rStyle w:val="TitleChar"/>
        </w:rPr>
        <w:t>with</w:t>
      </w:r>
      <w:r>
        <w:rPr>
          <w:rStyle w:val="TitleChar"/>
        </w:rPr>
        <w:t xml:space="preserve"> </w:t>
      </w:r>
      <w:r w:rsidRPr="005F3A69">
        <w:rPr>
          <w:rStyle w:val="TitleChar"/>
        </w:rPr>
        <w:t>slavery</w:t>
      </w:r>
      <w:r>
        <w:rPr>
          <w:rStyle w:val="TitleChar"/>
        </w:rPr>
        <w:t xml:space="preserve"> </w:t>
      </w:r>
      <w:r w:rsidRPr="005F3A69">
        <w:rPr>
          <w:sz w:val="16"/>
        </w:rPr>
        <w:t xml:space="preserve">(pp. 1112). </w:t>
      </w:r>
      <w:r w:rsidRPr="005F3A69">
        <w:rPr>
          <w:rStyle w:val="TitleChar"/>
        </w:rPr>
        <w:t>Aristotle</w:t>
      </w:r>
      <w:r>
        <w:rPr>
          <w:rStyle w:val="TitleChar"/>
        </w:rPr>
        <w:t xml:space="preserve"> </w:t>
      </w:r>
      <w:r w:rsidRPr="005F3A69">
        <w:rPr>
          <w:rStyle w:val="TitleChar"/>
        </w:rPr>
        <w:t>maintained</w:t>
      </w:r>
      <w:r w:rsidRPr="005F3A69">
        <w:rPr>
          <w:sz w:val="16"/>
          <w:lang w:eastAsia="zh-CN"/>
        </w:rPr>
        <w:t xml:space="preserve"> that </w:t>
      </w:r>
      <w:r w:rsidRPr="005F3A69">
        <w:rPr>
          <w:rStyle w:val="TitleChar"/>
        </w:rPr>
        <w:t>racial</w:t>
      </w:r>
      <w:r>
        <w:rPr>
          <w:rStyle w:val="TitleChar"/>
        </w:rPr>
        <w:t xml:space="preserve"> </w:t>
      </w:r>
      <w:r w:rsidRPr="005F3A69">
        <w:rPr>
          <w:rStyle w:val="TitleChar"/>
        </w:rPr>
        <w:t>differences</w:t>
      </w:r>
      <w:r>
        <w:rPr>
          <w:rStyle w:val="TitleChar"/>
        </w:rPr>
        <w:t xml:space="preserve"> </w:t>
      </w:r>
      <w:r w:rsidRPr="005F3A69">
        <w:rPr>
          <w:rStyle w:val="TitleChar"/>
        </w:rPr>
        <w:t>are</w:t>
      </w:r>
      <w:r>
        <w:rPr>
          <w:rStyle w:val="TitleChar"/>
        </w:rPr>
        <w:t xml:space="preserve"> </w:t>
      </w:r>
      <w:r w:rsidRPr="005F3A69">
        <w:rPr>
          <w:rStyle w:val="TitleChar"/>
        </w:rPr>
        <w:t>products</w:t>
      </w:r>
      <w:r>
        <w:rPr>
          <w:rStyle w:val="TitleChar"/>
        </w:rPr>
        <w:t xml:space="preserve"> </w:t>
      </w:r>
      <w:r w:rsidRPr="005F3A69">
        <w:rPr>
          <w:rStyle w:val="TitleChar"/>
        </w:rPr>
        <w:t>of</w:t>
      </w:r>
      <w:r>
        <w:rPr>
          <w:rStyle w:val="TitleChar"/>
        </w:rPr>
        <w:t xml:space="preserve"> </w:t>
      </w:r>
      <w:r w:rsidRPr="005F3A69">
        <w:rPr>
          <w:rStyle w:val="TitleChar"/>
        </w:rPr>
        <w:t>climatic</w:t>
      </w:r>
      <w:r>
        <w:rPr>
          <w:rStyle w:val="TitleChar"/>
        </w:rPr>
        <w:t xml:space="preserve"> </w:t>
      </w:r>
      <w:r w:rsidRPr="005F3A69">
        <w:rPr>
          <w:rStyle w:val="TitleChar"/>
        </w:rPr>
        <w:t>and</w:t>
      </w:r>
      <w:r>
        <w:rPr>
          <w:rStyle w:val="TitleChar"/>
        </w:rPr>
        <w:t xml:space="preserve"> </w:t>
      </w:r>
      <w:r w:rsidRPr="005F3A69">
        <w:rPr>
          <w:rStyle w:val="TitleChar"/>
        </w:rPr>
        <w:t>environmental</w:t>
      </w:r>
      <w:r>
        <w:rPr>
          <w:rStyle w:val="TitleChar"/>
        </w:rPr>
        <w:t xml:space="preserve"> </w:t>
      </w:r>
      <w:r w:rsidRPr="005F3A69">
        <w:rPr>
          <w:rStyle w:val="TitleChar"/>
        </w:rPr>
        <w:t>differences</w:t>
      </w:r>
      <w:r w:rsidRPr="005F3A69">
        <w:rPr>
          <w:sz w:val="16"/>
          <w:lang w:eastAsia="zh-CN"/>
        </w:rPr>
        <w:t xml:space="preserve"> and that slaves taken in war are often more intelligent than their captors. Specifically he said, Those who live in a cold climate and in Europe are full of spirit, but wanting in intelligence and skill; and there they retain comparative freedom, but have no political organization, and are incapable of ruling over others. Whereas the natives of Asia are intelligent and inventive, but they are wanting in spirit, and therefore they are always in a state of subjection and slavery. But the Hellenic race, which is situated between them, is likewise intermediate in character, being highspirited and also intelligent. Hence it continues free, and is the bestgoverned of any nation, and if it could be formed into one state, would be able to rule the world. (Aristotle's Politics, quoted in Gossett 1971, p. 6) </w:t>
      </w:r>
      <w:r w:rsidRPr="005F3A69">
        <w:rPr>
          <w:rStyle w:val="TitleChar"/>
        </w:rPr>
        <w:t>Aristotle</w:t>
      </w:r>
      <w:r>
        <w:rPr>
          <w:rStyle w:val="TitleChar"/>
        </w:rPr>
        <w:t xml:space="preserve"> </w:t>
      </w:r>
      <w:r w:rsidRPr="005F3A69">
        <w:rPr>
          <w:rStyle w:val="TitleChar"/>
        </w:rPr>
        <w:t>did</w:t>
      </w:r>
      <w:r>
        <w:rPr>
          <w:rStyle w:val="TitleChar"/>
        </w:rPr>
        <w:t xml:space="preserve"> </w:t>
      </w:r>
      <w:r w:rsidRPr="005F3A69">
        <w:rPr>
          <w:rStyle w:val="TitleChar"/>
        </w:rPr>
        <w:t>not</w:t>
      </w:r>
      <w:r>
        <w:rPr>
          <w:rStyle w:val="TitleChar"/>
        </w:rPr>
        <w:t xml:space="preserve"> </w:t>
      </w:r>
      <w:r w:rsidRPr="005F3A69">
        <w:rPr>
          <w:rStyle w:val="TitleChar"/>
        </w:rPr>
        <w:t>see</w:t>
      </w:r>
      <w:r>
        <w:rPr>
          <w:rStyle w:val="TitleChar"/>
        </w:rPr>
        <w:t xml:space="preserve"> </w:t>
      </w:r>
      <w:r w:rsidRPr="005F3A69">
        <w:rPr>
          <w:rStyle w:val="TitleChar"/>
        </w:rPr>
        <w:t>slaves</w:t>
      </w:r>
      <w:r>
        <w:rPr>
          <w:rStyle w:val="TitleChar"/>
        </w:rPr>
        <w:t xml:space="preserve"> </w:t>
      </w:r>
      <w:r w:rsidRPr="005F3A69">
        <w:rPr>
          <w:rStyle w:val="TitleChar"/>
        </w:rPr>
        <w:t>as</w:t>
      </w:r>
      <w:r>
        <w:rPr>
          <w:rStyle w:val="TitleChar"/>
        </w:rPr>
        <w:t xml:space="preserve"> </w:t>
      </w:r>
      <w:r w:rsidRPr="005F3A69">
        <w:rPr>
          <w:rStyle w:val="TitleChar"/>
        </w:rPr>
        <w:t>less</w:t>
      </w:r>
      <w:r>
        <w:rPr>
          <w:rStyle w:val="TitleChar"/>
        </w:rPr>
        <w:t xml:space="preserve"> </w:t>
      </w:r>
      <w:r w:rsidRPr="005F3A69">
        <w:rPr>
          <w:rStyle w:val="TitleChar"/>
        </w:rPr>
        <w:t>intelligent,</w:t>
      </w:r>
      <w:r>
        <w:rPr>
          <w:rStyle w:val="TitleChar"/>
        </w:rPr>
        <w:t xml:space="preserve"> </w:t>
      </w:r>
      <w:r w:rsidRPr="005F3A69">
        <w:rPr>
          <w:rStyle w:val="TitleChar"/>
        </w:rPr>
        <w:t>less</w:t>
      </w:r>
      <w:r>
        <w:rPr>
          <w:rStyle w:val="TitleChar"/>
        </w:rPr>
        <w:t xml:space="preserve"> </w:t>
      </w:r>
      <w:r w:rsidRPr="005F3A69">
        <w:rPr>
          <w:rStyle w:val="TitleChar"/>
        </w:rPr>
        <w:t>virtuous,</w:t>
      </w:r>
      <w:r>
        <w:rPr>
          <w:rStyle w:val="TitleChar"/>
        </w:rPr>
        <w:t xml:space="preserve"> </w:t>
      </w:r>
      <w:r w:rsidRPr="005F3A69">
        <w:rPr>
          <w:rStyle w:val="TitleChar"/>
        </w:rPr>
        <w:t>or</w:t>
      </w:r>
      <w:r>
        <w:rPr>
          <w:rStyle w:val="TitleChar"/>
        </w:rPr>
        <w:t xml:space="preserve"> </w:t>
      </w:r>
      <w:r w:rsidRPr="005F3A69">
        <w:rPr>
          <w:rStyle w:val="TitleChar"/>
        </w:rPr>
        <w:t>less</w:t>
      </w:r>
      <w:r>
        <w:rPr>
          <w:rStyle w:val="TitleChar"/>
        </w:rPr>
        <w:t xml:space="preserve"> </w:t>
      </w:r>
      <w:r w:rsidRPr="005F3A69">
        <w:rPr>
          <w:rStyle w:val="TitleChar"/>
        </w:rPr>
        <w:t>human</w:t>
      </w:r>
      <w:r w:rsidRPr="005F3A69">
        <w:rPr>
          <w:sz w:val="16"/>
          <w:lang w:eastAsia="zh-CN"/>
        </w:rPr>
        <w:t xml:space="preserve"> than others. In contrast, modern racism stigmatizes oppressed racial groups as less intelligent, less virtuous, and less human than the dominant racial groups. Like the Greeks, the Romans were chauvinistic but not racist. Commenting on the Romans, Cox (1970, p. 324) said, </w:t>
      </w:r>
      <w:r w:rsidRPr="005F3A69">
        <w:rPr>
          <w:rStyle w:val="TitleChar"/>
        </w:rPr>
        <w:t>In</w:t>
      </w:r>
      <w:r>
        <w:rPr>
          <w:rStyle w:val="TitleChar"/>
        </w:rPr>
        <w:t xml:space="preserve"> </w:t>
      </w:r>
      <w:r w:rsidRPr="005F3A69">
        <w:rPr>
          <w:rStyle w:val="TitleChar"/>
        </w:rPr>
        <w:t>this</w:t>
      </w:r>
      <w:r>
        <w:rPr>
          <w:rStyle w:val="TitleChar"/>
        </w:rPr>
        <w:t xml:space="preserve"> </w:t>
      </w:r>
      <w:r w:rsidRPr="005F3A69">
        <w:rPr>
          <w:rStyle w:val="TitleChar"/>
        </w:rPr>
        <w:t>civilization</w:t>
      </w:r>
      <w:r>
        <w:rPr>
          <w:rStyle w:val="TitleChar"/>
        </w:rPr>
        <w:t xml:space="preserve"> </w:t>
      </w:r>
      <w:r w:rsidRPr="005F3A69">
        <w:rPr>
          <w:rStyle w:val="TitleChar"/>
        </w:rPr>
        <w:t>also</w:t>
      </w:r>
      <w:r>
        <w:rPr>
          <w:rStyle w:val="TitleChar"/>
        </w:rPr>
        <w:t xml:space="preserve"> </w:t>
      </w:r>
      <w:r w:rsidRPr="005F3A69">
        <w:rPr>
          <w:rStyle w:val="TitleChar"/>
        </w:rPr>
        <w:t>we</w:t>
      </w:r>
      <w:r>
        <w:rPr>
          <w:rStyle w:val="TitleChar"/>
        </w:rPr>
        <w:t xml:space="preserve"> </w:t>
      </w:r>
      <w:r w:rsidRPr="005F3A69">
        <w:rPr>
          <w:rStyle w:val="TitleChar"/>
        </w:rPr>
        <w:t>do</w:t>
      </w:r>
      <w:r>
        <w:rPr>
          <w:rStyle w:val="TitleChar"/>
        </w:rPr>
        <w:t xml:space="preserve"> </w:t>
      </w:r>
      <w:r w:rsidRPr="005F3A69">
        <w:rPr>
          <w:rStyle w:val="TitleChar"/>
        </w:rPr>
        <w:t>not</w:t>
      </w:r>
      <w:r>
        <w:rPr>
          <w:rStyle w:val="TitleChar"/>
        </w:rPr>
        <w:t xml:space="preserve"> </w:t>
      </w:r>
      <w:r w:rsidRPr="005F3A69">
        <w:rPr>
          <w:rStyle w:val="TitleChar"/>
        </w:rPr>
        <w:t>find</w:t>
      </w:r>
      <w:r>
        <w:rPr>
          <w:rStyle w:val="TitleChar"/>
        </w:rPr>
        <w:t xml:space="preserve"> </w:t>
      </w:r>
      <w:r w:rsidRPr="005F3A69">
        <w:rPr>
          <w:rStyle w:val="TitleChar"/>
        </w:rPr>
        <w:t>racial</w:t>
      </w:r>
      <w:r>
        <w:rPr>
          <w:rStyle w:val="TitleChar"/>
        </w:rPr>
        <w:t xml:space="preserve"> </w:t>
      </w:r>
      <w:r w:rsidRPr="005F3A69">
        <w:rPr>
          <w:rStyle w:val="TitleChar"/>
        </w:rPr>
        <w:t>antagonism</w:t>
      </w:r>
      <w:r w:rsidRPr="005F3A69">
        <w:rPr>
          <w:sz w:val="16"/>
          <w:lang w:eastAsia="zh-CN"/>
        </w:rPr>
        <w:t xml:space="preserve">, for the norm of superiority in the Roman system remained a culturalclass attribute. . . . </w:t>
      </w:r>
      <w:r w:rsidRPr="005F3A69">
        <w:rPr>
          <w:rStyle w:val="TitleChar"/>
        </w:rPr>
        <w:t>Sometimes</w:t>
      </w:r>
      <w:r>
        <w:rPr>
          <w:rStyle w:val="TitleChar"/>
        </w:rPr>
        <w:t xml:space="preserve"> </w:t>
      </w:r>
      <w:r w:rsidRPr="005F3A69">
        <w:rPr>
          <w:rStyle w:val="TitleChar"/>
        </w:rPr>
        <w:t>the</w:t>
      </w:r>
      <w:r>
        <w:rPr>
          <w:rStyle w:val="TitleChar"/>
        </w:rPr>
        <w:t xml:space="preserve"> </w:t>
      </w:r>
      <w:r w:rsidRPr="005F3A69">
        <w:rPr>
          <w:rStyle w:val="TitleChar"/>
        </w:rPr>
        <w:t>slaves,</w:t>
      </w:r>
      <w:r>
        <w:rPr>
          <w:rStyle w:val="TitleChar"/>
        </w:rPr>
        <w:t xml:space="preserve"> </w:t>
      </w:r>
      <w:r w:rsidRPr="005F3A69">
        <w:rPr>
          <w:rStyle w:val="TitleChar"/>
        </w:rPr>
        <w:t>especially</w:t>
      </w:r>
      <w:r>
        <w:rPr>
          <w:rStyle w:val="TitleChar"/>
        </w:rPr>
        <w:t xml:space="preserve"> </w:t>
      </w:r>
      <w:r w:rsidRPr="005F3A69">
        <w:rPr>
          <w:rStyle w:val="TitleChar"/>
        </w:rPr>
        <w:t>the</w:t>
      </w:r>
      <w:r>
        <w:rPr>
          <w:rStyle w:val="TitleChar"/>
        </w:rPr>
        <w:t xml:space="preserve"> </w:t>
      </w:r>
      <w:r w:rsidRPr="005F3A69">
        <w:rPr>
          <w:rStyle w:val="TitleChar"/>
        </w:rPr>
        <w:t>Greeks,</w:t>
      </w:r>
      <w:r>
        <w:rPr>
          <w:rStyle w:val="TitleChar"/>
        </w:rPr>
        <w:t xml:space="preserve"> </w:t>
      </w:r>
      <w:r w:rsidRPr="005F3A69">
        <w:rPr>
          <w:rStyle w:val="TitleChar"/>
        </w:rPr>
        <w:t>were</w:t>
      </w:r>
      <w:r>
        <w:rPr>
          <w:rStyle w:val="TitleChar"/>
        </w:rPr>
        <w:t xml:space="preserve"> </w:t>
      </w:r>
      <w:r w:rsidRPr="005F3A69">
        <w:rPr>
          <w:rStyle w:val="TitleChar"/>
        </w:rPr>
        <w:t>the</w:t>
      </w:r>
      <w:r>
        <w:rPr>
          <w:rStyle w:val="TitleChar"/>
        </w:rPr>
        <w:t xml:space="preserve"> </w:t>
      </w:r>
      <w:r w:rsidRPr="005F3A69">
        <w:rPr>
          <w:rStyle w:val="TitleChar"/>
        </w:rPr>
        <w:t>teachers</w:t>
      </w:r>
      <w:r>
        <w:rPr>
          <w:rStyle w:val="TitleChar"/>
        </w:rPr>
        <w:t xml:space="preserve"> </w:t>
      </w:r>
      <w:r w:rsidRPr="005F3A69">
        <w:rPr>
          <w:rStyle w:val="TitleChar"/>
        </w:rPr>
        <w:t>of</w:t>
      </w:r>
      <w:r>
        <w:rPr>
          <w:rStyle w:val="TitleChar"/>
        </w:rPr>
        <w:t xml:space="preserve"> </w:t>
      </w:r>
      <w:r w:rsidRPr="005F3A69">
        <w:rPr>
          <w:rStyle w:val="TitleChar"/>
        </w:rPr>
        <w:t>their</w:t>
      </w:r>
      <w:r>
        <w:rPr>
          <w:rStyle w:val="TitleChar"/>
        </w:rPr>
        <w:t xml:space="preserve"> </w:t>
      </w:r>
      <w:r w:rsidRPr="005F3A69">
        <w:rPr>
          <w:rStyle w:val="TitleChar"/>
        </w:rPr>
        <w:t>masters</w:t>
      </w:r>
      <w:r w:rsidRPr="005F3A69">
        <w:rPr>
          <w:sz w:val="16"/>
          <w:lang w:eastAsia="zh-CN"/>
        </w:rPr>
        <w:t xml:space="preserve">; indeed, very much of the cultural enlightenment of the Romans came through slaves from the East. Because slavery did not carry a racial stigma, educated freedmen, who were granted citizenship upon emancipation, might rise to high positions in government or industry. There were no interracial laws governing the relationship of the great mass of obscure common people of different origin. A number of historians corroborate Cox's contention that the type of color prejudice found in modern America and in Western society simply did not exist in the ancient world. For example, Snowden (1983, p. 63) said, Yet </w:t>
      </w:r>
      <w:r w:rsidRPr="005F3A69">
        <w:rPr>
          <w:rStyle w:val="TitleChar"/>
        </w:rPr>
        <w:t>nothing</w:t>
      </w:r>
      <w:r>
        <w:rPr>
          <w:rStyle w:val="TitleChar"/>
        </w:rPr>
        <w:t xml:space="preserve"> </w:t>
      </w:r>
      <w:r w:rsidRPr="005F3A69">
        <w:rPr>
          <w:rStyle w:val="TitleChar"/>
        </w:rPr>
        <w:t>comparable</w:t>
      </w:r>
      <w:r>
        <w:rPr>
          <w:rStyle w:val="TitleChar"/>
        </w:rPr>
        <w:t xml:space="preserve"> </w:t>
      </w:r>
      <w:r w:rsidRPr="005F3A69">
        <w:rPr>
          <w:rStyle w:val="TitleChar"/>
        </w:rPr>
        <w:t>to</w:t>
      </w:r>
      <w:r>
        <w:rPr>
          <w:rStyle w:val="TitleChar"/>
        </w:rPr>
        <w:t xml:space="preserve"> </w:t>
      </w:r>
      <w:r w:rsidRPr="005F3A69">
        <w:rPr>
          <w:rStyle w:val="TitleChar"/>
        </w:rPr>
        <w:t>the</w:t>
      </w:r>
      <w:r>
        <w:rPr>
          <w:rStyle w:val="TitleChar"/>
        </w:rPr>
        <w:t xml:space="preserve"> </w:t>
      </w:r>
      <w:r w:rsidRPr="005F3A69">
        <w:rPr>
          <w:rStyle w:val="TitleChar"/>
        </w:rPr>
        <w:t>virulent</w:t>
      </w:r>
      <w:r>
        <w:rPr>
          <w:rStyle w:val="TitleChar"/>
        </w:rPr>
        <w:t xml:space="preserve"> </w:t>
      </w:r>
      <w:r w:rsidRPr="005F3A69">
        <w:rPr>
          <w:rStyle w:val="TitleChar"/>
        </w:rPr>
        <w:t>color</w:t>
      </w:r>
      <w:r>
        <w:rPr>
          <w:rStyle w:val="TitleChar"/>
        </w:rPr>
        <w:t xml:space="preserve"> </w:t>
      </w:r>
      <w:r w:rsidRPr="005F3A69">
        <w:rPr>
          <w:rStyle w:val="TitleChar"/>
        </w:rPr>
        <w:t>prejudice</w:t>
      </w:r>
      <w:r>
        <w:rPr>
          <w:rStyle w:val="TitleChar"/>
        </w:rPr>
        <w:t xml:space="preserve"> </w:t>
      </w:r>
      <w:r w:rsidRPr="005F3A69">
        <w:rPr>
          <w:rStyle w:val="TitleChar"/>
        </w:rPr>
        <w:t>found</w:t>
      </w:r>
      <w:r>
        <w:rPr>
          <w:rStyle w:val="TitleChar"/>
        </w:rPr>
        <w:t xml:space="preserve"> </w:t>
      </w:r>
      <w:r w:rsidRPr="005F3A69">
        <w:rPr>
          <w:rStyle w:val="TitleChar"/>
        </w:rPr>
        <w:t>in</w:t>
      </w:r>
      <w:r>
        <w:rPr>
          <w:rStyle w:val="TitleChar"/>
        </w:rPr>
        <w:t xml:space="preserve"> </w:t>
      </w:r>
      <w:r w:rsidRPr="005F3A69">
        <w:rPr>
          <w:rStyle w:val="TitleChar"/>
        </w:rPr>
        <w:t>modern</w:t>
      </w:r>
      <w:r>
        <w:rPr>
          <w:rStyle w:val="TitleChar"/>
        </w:rPr>
        <w:t xml:space="preserve"> </w:t>
      </w:r>
      <w:r w:rsidRPr="005F3A69">
        <w:rPr>
          <w:rStyle w:val="TitleChar"/>
        </w:rPr>
        <w:t>times</w:t>
      </w:r>
      <w:r w:rsidRPr="005F3A69">
        <w:rPr>
          <w:sz w:val="16"/>
          <w:lang w:eastAsia="zh-CN"/>
        </w:rPr>
        <w:t xml:space="preserve"> </w:t>
      </w:r>
      <w:r w:rsidRPr="005F3A69">
        <w:rPr>
          <w:rStyle w:val="TitleChar"/>
        </w:rPr>
        <w:t>existed</w:t>
      </w:r>
      <w:r>
        <w:rPr>
          <w:rStyle w:val="TitleChar"/>
        </w:rPr>
        <w:t xml:space="preserve"> </w:t>
      </w:r>
      <w:r w:rsidRPr="005F3A69">
        <w:rPr>
          <w:rStyle w:val="TitleChar"/>
        </w:rPr>
        <w:t>in</w:t>
      </w:r>
      <w:r>
        <w:rPr>
          <w:rStyle w:val="TitleChar"/>
        </w:rPr>
        <w:t xml:space="preserve"> </w:t>
      </w:r>
      <w:r w:rsidRPr="005F3A69">
        <w:rPr>
          <w:rStyle w:val="TitleChar"/>
        </w:rPr>
        <w:t>the</w:t>
      </w:r>
      <w:r>
        <w:rPr>
          <w:rStyle w:val="TitleChar"/>
        </w:rPr>
        <w:t xml:space="preserve"> </w:t>
      </w:r>
      <w:r w:rsidRPr="005F3A69">
        <w:rPr>
          <w:rStyle w:val="TitleChar"/>
        </w:rPr>
        <w:t>ancient</w:t>
      </w:r>
      <w:r>
        <w:rPr>
          <w:rStyle w:val="TitleChar"/>
        </w:rPr>
        <w:t xml:space="preserve"> </w:t>
      </w:r>
      <w:r w:rsidRPr="005F3A69">
        <w:rPr>
          <w:rStyle w:val="TitleChar"/>
        </w:rPr>
        <w:t>world.</w:t>
      </w:r>
      <w:r w:rsidRPr="005F3A69">
        <w:rPr>
          <w:sz w:val="16"/>
          <w:lang w:eastAsia="zh-CN"/>
        </w:rPr>
        <w:t xml:space="preserve"> This is the view of most scholars who have examined the evidence and who have come to conclusions much as these: the ancients did not fall into the error of biological racism; </w:t>
      </w:r>
      <w:r w:rsidRPr="005F3A69">
        <w:rPr>
          <w:rStyle w:val="TitleChar"/>
        </w:rPr>
        <w:t>black</w:t>
      </w:r>
      <w:r>
        <w:rPr>
          <w:rStyle w:val="TitleChar"/>
        </w:rPr>
        <w:t xml:space="preserve"> </w:t>
      </w:r>
      <w:r w:rsidRPr="005F3A69">
        <w:rPr>
          <w:rStyle w:val="TitleChar"/>
        </w:rPr>
        <w:t>skin</w:t>
      </w:r>
      <w:r>
        <w:rPr>
          <w:rStyle w:val="TitleChar"/>
        </w:rPr>
        <w:t xml:space="preserve"> </w:t>
      </w:r>
      <w:r w:rsidRPr="005F3A69">
        <w:rPr>
          <w:rStyle w:val="TitleChar"/>
        </w:rPr>
        <w:t>color</w:t>
      </w:r>
      <w:r>
        <w:rPr>
          <w:rStyle w:val="TitleChar"/>
        </w:rPr>
        <w:t xml:space="preserve"> </w:t>
      </w:r>
      <w:r w:rsidRPr="005F3A69">
        <w:rPr>
          <w:rStyle w:val="TitleChar"/>
        </w:rPr>
        <w:t>was</w:t>
      </w:r>
      <w:r>
        <w:rPr>
          <w:rStyle w:val="TitleChar"/>
        </w:rPr>
        <w:t xml:space="preserve"> </w:t>
      </w:r>
      <w:r w:rsidRPr="005F3A69">
        <w:rPr>
          <w:rStyle w:val="TitleChar"/>
        </w:rPr>
        <w:t>not</w:t>
      </w:r>
      <w:r>
        <w:rPr>
          <w:rStyle w:val="TitleChar"/>
        </w:rPr>
        <w:t xml:space="preserve"> </w:t>
      </w:r>
      <w:r w:rsidRPr="005F3A69">
        <w:rPr>
          <w:rStyle w:val="TitleChar"/>
        </w:rPr>
        <w:t>a</w:t>
      </w:r>
      <w:r>
        <w:rPr>
          <w:rStyle w:val="TitleChar"/>
        </w:rPr>
        <w:t xml:space="preserve"> </w:t>
      </w:r>
      <w:r w:rsidRPr="005F3A69">
        <w:rPr>
          <w:rStyle w:val="TitleChar"/>
        </w:rPr>
        <w:t>sign</w:t>
      </w:r>
      <w:r>
        <w:rPr>
          <w:rStyle w:val="TitleChar"/>
        </w:rPr>
        <w:t xml:space="preserve"> </w:t>
      </w:r>
      <w:r w:rsidRPr="005F3A69">
        <w:rPr>
          <w:rStyle w:val="TitleChar"/>
        </w:rPr>
        <w:t>of</w:t>
      </w:r>
      <w:r>
        <w:rPr>
          <w:rStyle w:val="TitleChar"/>
        </w:rPr>
        <w:t xml:space="preserve"> </w:t>
      </w:r>
      <w:r w:rsidRPr="005F3A69">
        <w:rPr>
          <w:rStyle w:val="TitleChar"/>
        </w:rPr>
        <w:t>inferi</w:t>
      </w:r>
      <w:r w:rsidRPr="005F3A69">
        <w:rPr>
          <w:sz w:val="16"/>
          <w:lang w:eastAsia="zh-CN"/>
        </w:rPr>
        <w:t xml:space="preserve">ority, Greeks and Romans did not establish color as an obstacle to integration in society; and </w:t>
      </w:r>
      <w:r w:rsidRPr="005F3A69">
        <w:rPr>
          <w:rStyle w:val="TitleChar"/>
        </w:rPr>
        <w:t>ancient</w:t>
      </w:r>
      <w:r>
        <w:rPr>
          <w:rStyle w:val="TitleChar"/>
        </w:rPr>
        <w:t xml:space="preserve"> </w:t>
      </w:r>
      <w:r w:rsidRPr="005F3A69">
        <w:rPr>
          <w:rStyle w:val="TitleChar"/>
        </w:rPr>
        <w:t>society</w:t>
      </w:r>
      <w:r>
        <w:rPr>
          <w:rStyle w:val="TitleChar"/>
        </w:rPr>
        <w:t xml:space="preserve"> </w:t>
      </w:r>
      <w:r w:rsidRPr="005F3A69">
        <w:rPr>
          <w:rStyle w:val="TitleChar"/>
        </w:rPr>
        <w:t>was</w:t>
      </w:r>
      <w:r>
        <w:rPr>
          <w:rStyle w:val="TitleChar"/>
        </w:rPr>
        <w:t xml:space="preserve"> </w:t>
      </w:r>
      <w:r w:rsidRPr="005F3A69">
        <w:rPr>
          <w:rStyle w:val="TitleChar"/>
        </w:rPr>
        <w:t>one</w:t>
      </w:r>
      <w:r>
        <w:rPr>
          <w:rStyle w:val="TitleChar"/>
        </w:rPr>
        <w:t xml:space="preserve"> </w:t>
      </w:r>
      <w:r w:rsidRPr="005F3A69">
        <w:rPr>
          <w:rStyle w:val="TitleChar"/>
        </w:rPr>
        <w:t>that</w:t>
      </w:r>
      <w:r w:rsidRPr="005F3A69">
        <w:rPr>
          <w:sz w:val="16"/>
          <w:lang w:eastAsia="zh-CN"/>
        </w:rPr>
        <w:t xml:space="preserve">, </w:t>
      </w:r>
      <w:r w:rsidRPr="005F3A69">
        <w:rPr>
          <w:rStyle w:val="TitleChar"/>
        </w:rPr>
        <w:t>for</w:t>
      </w:r>
      <w:r>
        <w:rPr>
          <w:rStyle w:val="TitleChar"/>
        </w:rPr>
        <w:t xml:space="preserve"> </w:t>
      </w:r>
      <w:r w:rsidRPr="005F3A69">
        <w:rPr>
          <w:rStyle w:val="TitleChar"/>
        </w:rPr>
        <w:t>all</w:t>
      </w:r>
      <w:r>
        <w:rPr>
          <w:rStyle w:val="TitleChar"/>
        </w:rPr>
        <w:t xml:space="preserve"> </w:t>
      </w:r>
      <w:r w:rsidRPr="005F3A69">
        <w:rPr>
          <w:rStyle w:val="TitleChar"/>
        </w:rPr>
        <w:t>its</w:t>
      </w:r>
      <w:r>
        <w:rPr>
          <w:rStyle w:val="TitleChar"/>
        </w:rPr>
        <w:t xml:space="preserve"> </w:t>
      </w:r>
      <w:r w:rsidRPr="005F3A69">
        <w:rPr>
          <w:rStyle w:val="TitleChar"/>
        </w:rPr>
        <w:t>faults</w:t>
      </w:r>
      <w:r>
        <w:rPr>
          <w:rStyle w:val="TitleChar"/>
        </w:rPr>
        <w:t xml:space="preserve"> </w:t>
      </w:r>
      <w:r w:rsidRPr="005F3A69">
        <w:rPr>
          <w:rStyle w:val="TitleChar"/>
        </w:rPr>
        <w:t>and</w:t>
      </w:r>
      <w:r>
        <w:rPr>
          <w:rStyle w:val="TitleChar"/>
        </w:rPr>
        <w:t xml:space="preserve"> </w:t>
      </w:r>
      <w:r w:rsidRPr="005F3A69">
        <w:rPr>
          <w:rStyle w:val="TitleChar"/>
        </w:rPr>
        <w:t>failures,</w:t>
      </w:r>
      <w:r>
        <w:rPr>
          <w:rStyle w:val="TitleChar"/>
        </w:rPr>
        <w:t xml:space="preserve"> </w:t>
      </w:r>
      <w:r w:rsidRPr="005F3A69">
        <w:rPr>
          <w:rStyle w:val="TitleChar"/>
        </w:rPr>
        <w:t>never</w:t>
      </w:r>
      <w:r>
        <w:rPr>
          <w:rStyle w:val="TitleChar"/>
        </w:rPr>
        <w:t xml:space="preserve"> </w:t>
      </w:r>
      <w:r w:rsidRPr="005F3A69">
        <w:rPr>
          <w:rStyle w:val="TitleChar"/>
        </w:rPr>
        <w:t>made</w:t>
      </w:r>
      <w:r>
        <w:rPr>
          <w:rStyle w:val="TitleChar"/>
        </w:rPr>
        <w:t xml:space="preserve"> </w:t>
      </w:r>
      <w:r w:rsidRPr="005F3A69">
        <w:rPr>
          <w:rStyle w:val="TitleChar"/>
        </w:rPr>
        <w:t>color</w:t>
      </w:r>
      <w:r>
        <w:rPr>
          <w:rStyle w:val="TitleChar"/>
        </w:rPr>
        <w:t xml:space="preserve"> </w:t>
      </w:r>
      <w:r w:rsidRPr="005F3A69">
        <w:rPr>
          <w:rStyle w:val="TitleChar"/>
        </w:rPr>
        <w:t>the</w:t>
      </w:r>
      <w:r>
        <w:rPr>
          <w:rStyle w:val="TitleChar"/>
        </w:rPr>
        <w:t xml:space="preserve"> </w:t>
      </w:r>
      <w:r w:rsidRPr="005F3A69">
        <w:rPr>
          <w:rStyle w:val="TitleChar"/>
        </w:rPr>
        <w:t>basis</w:t>
      </w:r>
      <w:r>
        <w:rPr>
          <w:rStyle w:val="TitleChar"/>
        </w:rPr>
        <w:t xml:space="preserve"> </w:t>
      </w:r>
      <w:r w:rsidRPr="005F3A69">
        <w:rPr>
          <w:rStyle w:val="TitleChar"/>
        </w:rPr>
        <w:t>for</w:t>
      </w:r>
      <w:r>
        <w:rPr>
          <w:rStyle w:val="TitleChar"/>
        </w:rPr>
        <w:t xml:space="preserve"> </w:t>
      </w:r>
      <w:r w:rsidRPr="005F3A69">
        <w:rPr>
          <w:rStyle w:val="TitleChar"/>
        </w:rPr>
        <w:t>judging</w:t>
      </w:r>
      <w:r>
        <w:rPr>
          <w:rStyle w:val="TitleChar"/>
        </w:rPr>
        <w:t xml:space="preserve"> </w:t>
      </w:r>
      <w:r w:rsidRPr="005F3A69">
        <w:rPr>
          <w:rStyle w:val="TitleChar"/>
        </w:rPr>
        <w:t>a</w:t>
      </w:r>
      <w:r>
        <w:rPr>
          <w:rStyle w:val="TitleChar"/>
        </w:rPr>
        <w:t xml:space="preserve"> </w:t>
      </w:r>
      <w:r w:rsidRPr="005F3A69">
        <w:rPr>
          <w:rStyle w:val="TitleChar"/>
        </w:rPr>
        <w:t>man.</w:t>
      </w:r>
      <w:r w:rsidRPr="005F3A69">
        <w:rPr>
          <w:sz w:val="16"/>
          <w:lang w:eastAsia="zh-CN"/>
        </w:rPr>
        <w:t xml:space="preserve"> Snowden concluded that </w:t>
      </w:r>
      <w:r w:rsidRPr="005F3A69">
        <w:rPr>
          <w:rStyle w:val="TitleChar"/>
        </w:rPr>
        <w:t>Greek</w:t>
      </w:r>
      <w:r>
        <w:rPr>
          <w:rStyle w:val="TitleChar"/>
        </w:rPr>
        <w:t xml:space="preserve"> </w:t>
      </w:r>
      <w:r w:rsidRPr="005F3A69">
        <w:rPr>
          <w:rStyle w:val="TitleChar"/>
        </w:rPr>
        <w:t>and</w:t>
      </w:r>
      <w:r>
        <w:rPr>
          <w:rStyle w:val="TitleChar"/>
        </w:rPr>
        <w:t xml:space="preserve"> </w:t>
      </w:r>
      <w:r w:rsidRPr="005F3A69">
        <w:rPr>
          <w:rStyle w:val="TitleChar"/>
        </w:rPr>
        <w:t>Roman</w:t>
      </w:r>
      <w:r>
        <w:rPr>
          <w:rStyle w:val="TitleChar"/>
        </w:rPr>
        <w:t xml:space="preserve"> </w:t>
      </w:r>
      <w:r w:rsidRPr="005F3A69">
        <w:rPr>
          <w:rStyle w:val="TitleChar"/>
        </w:rPr>
        <w:t>culture</w:t>
      </w:r>
      <w:r>
        <w:rPr>
          <w:rStyle w:val="TitleChar"/>
        </w:rPr>
        <w:t xml:space="preserve"> </w:t>
      </w:r>
      <w:r w:rsidRPr="005F3A69">
        <w:rPr>
          <w:rStyle w:val="TitleChar"/>
        </w:rPr>
        <w:t>portrayed</w:t>
      </w:r>
      <w:r>
        <w:rPr>
          <w:rStyle w:val="TitleChar"/>
        </w:rPr>
        <w:t xml:space="preserve"> </w:t>
      </w:r>
      <w:r w:rsidRPr="005F3A69">
        <w:rPr>
          <w:rStyle w:val="TitleChar"/>
        </w:rPr>
        <w:t>a</w:t>
      </w:r>
      <w:r>
        <w:rPr>
          <w:rStyle w:val="TitleChar"/>
        </w:rPr>
        <w:t xml:space="preserve"> </w:t>
      </w:r>
      <w:r w:rsidRPr="005F3A69">
        <w:rPr>
          <w:rStyle w:val="TitleChar"/>
        </w:rPr>
        <w:t>favorable</w:t>
      </w:r>
      <w:r>
        <w:rPr>
          <w:rStyle w:val="TitleChar"/>
        </w:rPr>
        <w:t xml:space="preserve"> </w:t>
      </w:r>
      <w:r w:rsidRPr="005F3A69">
        <w:rPr>
          <w:rStyle w:val="TitleChar"/>
        </w:rPr>
        <w:t>image</w:t>
      </w:r>
      <w:r>
        <w:rPr>
          <w:rStyle w:val="TitleChar"/>
        </w:rPr>
        <w:t xml:space="preserve"> </w:t>
      </w:r>
      <w:r w:rsidRPr="005F3A69">
        <w:rPr>
          <w:rStyle w:val="TitleChar"/>
        </w:rPr>
        <w:t>of</w:t>
      </w:r>
      <w:r>
        <w:rPr>
          <w:rStyle w:val="TitleChar"/>
        </w:rPr>
        <w:t xml:space="preserve"> </w:t>
      </w:r>
      <w:r w:rsidRPr="005F3A69">
        <w:rPr>
          <w:rStyle w:val="TitleChar"/>
        </w:rPr>
        <w:t>blacks</w:t>
      </w:r>
      <w:r w:rsidRPr="005F3A69">
        <w:rPr>
          <w:sz w:val="16"/>
          <w:lang w:eastAsia="zh-CN"/>
        </w:rPr>
        <w:t>. This favorable image is evident in the works of Greek and Roman artists, historians, philosophers, poets, and writers, including Ovid and Homer. Commenting on the integration of African characters into Greek and Roman mythology, Snowden (1983, p. 94) said that Zeus, "called the Ethiopian by the inhabitants of Chios, may have been the black or dark faced stranger in the Inachus of Sophocles (c. 496406 B.C.) and may have appeared as a Negro in the dramatist's satyrplay."</w:t>
      </w:r>
      <w:r>
        <w:rPr>
          <w:rStyle w:val="TitleChar"/>
        </w:rPr>
        <w:t xml:space="preserve"> </w:t>
      </w:r>
      <w:r w:rsidRPr="005F3A69">
        <w:rPr>
          <w:rStyle w:val="TitleChar"/>
        </w:rPr>
        <w:t>Other</w:t>
      </w:r>
      <w:r>
        <w:rPr>
          <w:rStyle w:val="TitleChar"/>
        </w:rPr>
        <w:t xml:space="preserve"> </w:t>
      </w:r>
      <w:r w:rsidRPr="005F3A69">
        <w:rPr>
          <w:rStyle w:val="TitleChar"/>
        </w:rPr>
        <w:t>black</w:t>
      </w:r>
      <w:r>
        <w:rPr>
          <w:rStyle w:val="TitleChar"/>
        </w:rPr>
        <w:t xml:space="preserve"> </w:t>
      </w:r>
      <w:r w:rsidRPr="005F3A69">
        <w:rPr>
          <w:rStyle w:val="TitleChar"/>
        </w:rPr>
        <w:t>figures</w:t>
      </w:r>
      <w:r>
        <w:rPr>
          <w:rStyle w:val="TitleChar"/>
        </w:rPr>
        <w:t xml:space="preserve"> </w:t>
      </w:r>
      <w:r w:rsidRPr="005F3A69">
        <w:rPr>
          <w:rStyle w:val="TitleChar"/>
        </w:rPr>
        <w:t>include</w:t>
      </w:r>
      <w:r>
        <w:rPr>
          <w:rStyle w:val="TitleChar"/>
        </w:rPr>
        <w:t xml:space="preserve"> </w:t>
      </w:r>
      <w:r w:rsidRPr="005F3A69">
        <w:rPr>
          <w:rStyle w:val="TitleChar"/>
        </w:rPr>
        <w:t>Delphos,</w:t>
      </w:r>
      <w:r>
        <w:rPr>
          <w:rStyle w:val="TitleChar"/>
        </w:rPr>
        <w:t xml:space="preserve"> </w:t>
      </w:r>
      <w:r w:rsidRPr="005F3A69">
        <w:rPr>
          <w:rStyle w:val="TitleChar"/>
        </w:rPr>
        <w:t>the</w:t>
      </w:r>
      <w:r>
        <w:rPr>
          <w:rStyle w:val="TitleChar"/>
        </w:rPr>
        <w:t xml:space="preserve"> </w:t>
      </w:r>
      <w:r w:rsidRPr="005F3A69">
        <w:rPr>
          <w:rStyle w:val="TitleChar"/>
        </w:rPr>
        <w:t>founder</w:t>
      </w:r>
      <w:r>
        <w:rPr>
          <w:rStyle w:val="TitleChar"/>
        </w:rPr>
        <w:t xml:space="preserve"> </w:t>
      </w:r>
      <w:r w:rsidRPr="005F3A69">
        <w:rPr>
          <w:rStyle w:val="TitleChar"/>
        </w:rPr>
        <w:t>of</w:t>
      </w:r>
      <w:r>
        <w:rPr>
          <w:rStyle w:val="TitleChar"/>
        </w:rPr>
        <w:t xml:space="preserve"> </w:t>
      </w:r>
      <w:r w:rsidRPr="005F3A69">
        <w:rPr>
          <w:rStyle w:val="TitleChar"/>
        </w:rPr>
        <w:t>the</w:t>
      </w:r>
      <w:r>
        <w:rPr>
          <w:rStyle w:val="TitleChar"/>
        </w:rPr>
        <w:t xml:space="preserve"> </w:t>
      </w:r>
      <w:r w:rsidRPr="005F3A69">
        <w:rPr>
          <w:rStyle w:val="TitleChar"/>
        </w:rPr>
        <w:t>Delphi,</w:t>
      </w:r>
      <w:r>
        <w:rPr>
          <w:rStyle w:val="TitleChar"/>
        </w:rPr>
        <w:t xml:space="preserve"> </w:t>
      </w:r>
      <w:r w:rsidRPr="005F3A69">
        <w:rPr>
          <w:rStyle w:val="TitleChar"/>
        </w:rPr>
        <w:t>whose</w:t>
      </w:r>
      <w:r>
        <w:rPr>
          <w:rStyle w:val="TitleChar"/>
        </w:rPr>
        <w:t xml:space="preserve"> </w:t>
      </w:r>
      <w:r w:rsidRPr="005F3A69">
        <w:rPr>
          <w:rStyle w:val="TitleChar"/>
        </w:rPr>
        <w:t>name</w:t>
      </w:r>
      <w:r>
        <w:rPr>
          <w:rStyle w:val="TitleChar"/>
        </w:rPr>
        <w:t xml:space="preserve"> </w:t>
      </w:r>
      <w:r w:rsidRPr="005F3A69">
        <w:rPr>
          <w:rStyle w:val="TitleChar"/>
        </w:rPr>
        <w:t>means</w:t>
      </w:r>
      <w:r>
        <w:rPr>
          <w:rStyle w:val="TitleChar"/>
        </w:rPr>
        <w:t xml:space="preserve"> </w:t>
      </w:r>
      <w:r w:rsidRPr="005F3A69">
        <w:rPr>
          <w:rStyle w:val="TitleChar"/>
        </w:rPr>
        <w:t>the</w:t>
      </w:r>
      <w:r>
        <w:rPr>
          <w:rStyle w:val="TitleChar"/>
        </w:rPr>
        <w:t xml:space="preserve"> </w:t>
      </w:r>
      <w:r w:rsidRPr="005F3A69">
        <w:rPr>
          <w:rStyle w:val="TitleChar"/>
        </w:rPr>
        <w:t>Black</w:t>
      </w:r>
      <w:r>
        <w:rPr>
          <w:rStyle w:val="TitleChar"/>
        </w:rPr>
        <w:t xml:space="preserve"> </w:t>
      </w:r>
      <w:r w:rsidRPr="005F3A69">
        <w:rPr>
          <w:rStyle w:val="TitleChar"/>
        </w:rPr>
        <w:t>Woman,</w:t>
      </w:r>
      <w:r>
        <w:rPr>
          <w:rStyle w:val="TitleChar"/>
        </w:rPr>
        <w:t xml:space="preserve"> </w:t>
      </w:r>
      <w:r w:rsidRPr="005F3A69">
        <w:rPr>
          <w:rStyle w:val="TitleChar"/>
        </w:rPr>
        <w:t>and</w:t>
      </w:r>
      <w:r>
        <w:rPr>
          <w:rStyle w:val="TitleChar"/>
        </w:rPr>
        <w:t xml:space="preserve"> </w:t>
      </w:r>
      <w:r w:rsidRPr="005F3A69">
        <w:rPr>
          <w:rStyle w:val="TitleChar"/>
        </w:rPr>
        <w:t>Andromeda,</w:t>
      </w:r>
      <w:r>
        <w:rPr>
          <w:rStyle w:val="TitleChar"/>
        </w:rPr>
        <w:t xml:space="preserve"> </w:t>
      </w:r>
      <w:r w:rsidRPr="005F3A69">
        <w:rPr>
          <w:rStyle w:val="TitleChar"/>
        </w:rPr>
        <w:t>wife</w:t>
      </w:r>
      <w:r>
        <w:rPr>
          <w:rStyle w:val="TitleChar"/>
        </w:rPr>
        <w:t xml:space="preserve"> </w:t>
      </w:r>
      <w:r w:rsidRPr="005F3A69">
        <w:rPr>
          <w:rStyle w:val="TitleChar"/>
        </w:rPr>
        <w:t>of</w:t>
      </w:r>
      <w:r>
        <w:rPr>
          <w:rStyle w:val="TitleChar"/>
        </w:rPr>
        <w:t xml:space="preserve"> </w:t>
      </w:r>
      <w:r w:rsidRPr="005F3A69">
        <w:rPr>
          <w:rStyle w:val="TitleChar"/>
        </w:rPr>
        <w:t>Perseus,</w:t>
      </w:r>
      <w:r>
        <w:rPr>
          <w:rStyle w:val="TitleChar"/>
        </w:rPr>
        <w:t xml:space="preserve"> </w:t>
      </w:r>
      <w:r w:rsidRPr="005F3A69">
        <w:rPr>
          <w:rStyle w:val="TitleChar"/>
        </w:rPr>
        <w:t>who</w:t>
      </w:r>
      <w:r>
        <w:rPr>
          <w:rStyle w:val="TitleChar"/>
        </w:rPr>
        <w:t xml:space="preserve"> </w:t>
      </w:r>
      <w:r w:rsidRPr="005F3A69">
        <w:rPr>
          <w:rStyle w:val="TitleChar"/>
        </w:rPr>
        <w:t>was</w:t>
      </w:r>
      <w:r>
        <w:rPr>
          <w:rStyle w:val="TitleChar"/>
        </w:rPr>
        <w:t xml:space="preserve"> </w:t>
      </w:r>
      <w:r w:rsidRPr="005F3A69">
        <w:rPr>
          <w:rStyle w:val="TitleChar"/>
        </w:rPr>
        <w:t>the</w:t>
      </w:r>
      <w:r>
        <w:rPr>
          <w:rStyle w:val="TitleChar"/>
        </w:rPr>
        <w:t xml:space="preserve"> </w:t>
      </w:r>
      <w:r w:rsidRPr="005F3A69">
        <w:rPr>
          <w:rStyle w:val="TitleChar"/>
        </w:rPr>
        <w:t>daughter</w:t>
      </w:r>
      <w:r>
        <w:rPr>
          <w:rStyle w:val="TitleChar"/>
        </w:rPr>
        <w:t xml:space="preserve"> </w:t>
      </w:r>
      <w:r w:rsidRPr="005F3A69">
        <w:rPr>
          <w:rStyle w:val="TitleChar"/>
        </w:rPr>
        <w:t>of</w:t>
      </w:r>
      <w:r>
        <w:rPr>
          <w:rStyle w:val="TitleChar"/>
        </w:rPr>
        <w:t xml:space="preserve"> </w:t>
      </w:r>
      <w:r w:rsidRPr="005F3A69">
        <w:rPr>
          <w:rStyle w:val="TitleChar"/>
        </w:rPr>
        <w:t>an</w:t>
      </w:r>
      <w:r>
        <w:rPr>
          <w:rStyle w:val="TitleChar"/>
        </w:rPr>
        <w:t xml:space="preserve"> </w:t>
      </w:r>
      <w:r w:rsidRPr="005F3A69">
        <w:rPr>
          <w:rStyle w:val="TitleChar"/>
        </w:rPr>
        <w:t>Ethiopian</w:t>
      </w:r>
      <w:r>
        <w:rPr>
          <w:rStyle w:val="TitleChar"/>
        </w:rPr>
        <w:t xml:space="preserve"> </w:t>
      </w:r>
      <w:r w:rsidRPr="005F3A69">
        <w:rPr>
          <w:rStyle w:val="TitleChar"/>
        </w:rPr>
        <w:t>king.</w:t>
      </w:r>
      <w:r>
        <w:rPr>
          <w:rStyle w:val="TitleChar"/>
        </w:rPr>
        <w:t xml:space="preserve"> </w:t>
      </w:r>
      <w:r w:rsidRPr="005F3A69">
        <w:rPr>
          <w:rStyle w:val="TitleChar"/>
        </w:rPr>
        <w:t>Although</w:t>
      </w:r>
      <w:r>
        <w:rPr>
          <w:rStyle w:val="TitleChar"/>
        </w:rPr>
        <w:t xml:space="preserve"> </w:t>
      </w:r>
      <w:r w:rsidRPr="005F3A69">
        <w:rPr>
          <w:rStyle w:val="TitleChar"/>
        </w:rPr>
        <w:t>these</w:t>
      </w:r>
      <w:r>
        <w:rPr>
          <w:rStyle w:val="TitleChar"/>
        </w:rPr>
        <w:t xml:space="preserve"> </w:t>
      </w:r>
      <w:r w:rsidRPr="005F3A69">
        <w:rPr>
          <w:rStyle w:val="TitleChar"/>
        </w:rPr>
        <w:t>figures</w:t>
      </w:r>
      <w:r>
        <w:rPr>
          <w:rStyle w:val="TitleChar"/>
        </w:rPr>
        <w:t xml:space="preserve"> </w:t>
      </w:r>
      <w:r w:rsidRPr="005F3A69">
        <w:rPr>
          <w:rStyle w:val="TitleChar"/>
        </w:rPr>
        <w:t>were</w:t>
      </w:r>
      <w:r>
        <w:rPr>
          <w:rStyle w:val="TitleChar"/>
        </w:rPr>
        <w:t xml:space="preserve"> </w:t>
      </w:r>
      <w:r w:rsidRPr="005F3A69">
        <w:rPr>
          <w:rStyle w:val="TitleChar"/>
        </w:rPr>
        <w:t>depicted</w:t>
      </w:r>
      <w:r>
        <w:rPr>
          <w:rStyle w:val="TitleChar"/>
        </w:rPr>
        <w:t xml:space="preserve"> </w:t>
      </w:r>
      <w:r w:rsidRPr="005F3A69">
        <w:rPr>
          <w:rStyle w:val="TitleChar"/>
        </w:rPr>
        <w:t>as</w:t>
      </w:r>
      <w:r>
        <w:rPr>
          <w:rStyle w:val="TitleChar"/>
        </w:rPr>
        <w:t xml:space="preserve"> </w:t>
      </w:r>
      <w:r w:rsidRPr="005F3A69">
        <w:rPr>
          <w:rStyle w:val="TitleChar"/>
        </w:rPr>
        <w:t>black,</w:t>
      </w:r>
      <w:r>
        <w:rPr>
          <w:rStyle w:val="TitleChar"/>
        </w:rPr>
        <w:t xml:space="preserve"> </w:t>
      </w:r>
      <w:r w:rsidRPr="005F3A69">
        <w:rPr>
          <w:rStyle w:val="TitleChar"/>
        </w:rPr>
        <w:t>their</w:t>
      </w:r>
      <w:r>
        <w:rPr>
          <w:rStyle w:val="TitleChar"/>
        </w:rPr>
        <w:t xml:space="preserve"> </w:t>
      </w:r>
      <w:r w:rsidRPr="005F3A69">
        <w:rPr>
          <w:rStyle w:val="TitleChar"/>
        </w:rPr>
        <w:t>images</w:t>
      </w:r>
      <w:r>
        <w:rPr>
          <w:rStyle w:val="TitleChar"/>
        </w:rPr>
        <w:t xml:space="preserve"> </w:t>
      </w:r>
      <w:r w:rsidRPr="005F3A69">
        <w:rPr>
          <w:rStyle w:val="TitleChar"/>
        </w:rPr>
        <w:t>have</w:t>
      </w:r>
      <w:r>
        <w:rPr>
          <w:rStyle w:val="TitleChar"/>
        </w:rPr>
        <w:t xml:space="preserve"> </w:t>
      </w:r>
      <w:r w:rsidRPr="005F3A69">
        <w:rPr>
          <w:rStyle w:val="TitleChar"/>
        </w:rPr>
        <w:t>been</w:t>
      </w:r>
      <w:r>
        <w:rPr>
          <w:rStyle w:val="TitleChar"/>
        </w:rPr>
        <w:t xml:space="preserve"> </w:t>
      </w:r>
      <w:r w:rsidRPr="005F3A69">
        <w:rPr>
          <w:rStyle w:val="TitleChar"/>
        </w:rPr>
        <w:t>positive</w:t>
      </w:r>
      <w:r>
        <w:rPr>
          <w:rStyle w:val="TitleChar"/>
        </w:rPr>
        <w:t xml:space="preserve"> </w:t>
      </w:r>
      <w:r w:rsidRPr="005F3A69">
        <w:rPr>
          <w:rStyle w:val="TitleChar"/>
        </w:rPr>
        <w:t>and</w:t>
      </w:r>
      <w:r>
        <w:rPr>
          <w:rStyle w:val="TitleChar"/>
        </w:rPr>
        <w:t xml:space="preserve"> </w:t>
      </w:r>
      <w:r w:rsidRPr="005F3A69">
        <w:rPr>
          <w:rStyle w:val="TitleChar"/>
        </w:rPr>
        <w:t>wellintegrated</w:t>
      </w:r>
      <w:r>
        <w:rPr>
          <w:rStyle w:val="TitleChar"/>
        </w:rPr>
        <w:t xml:space="preserve"> </w:t>
      </w:r>
      <w:r w:rsidRPr="005F3A69">
        <w:rPr>
          <w:rStyle w:val="TitleChar"/>
        </w:rPr>
        <w:t>in</w:t>
      </w:r>
      <w:r>
        <w:rPr>
          <w:rStyle w:val="TitleChar"/>
        </w:rPr>
        <w:t xml:space="preserve"> </w:t>
      </w:r>
      <w:r w:rsidRPr="005F3A69">
        <w:rPr>
          <w:rStyle w:val="TitleChar"/>
        </w:rPr>
        <w:t>Greek</w:t>
      </w:r>
      <w:r>
        <w:rPr>
          <w:rStyle w:val="TitleChar"/>
        </w:rPr>
        <w:t xml:space="preserve"> </w:t>
      </w:r>
      <w:r w:rsidRPr="005F3A69">
        <w:rPr>
          <w:rStyle w:val="TitleChar"/>
        </w:rPr>
        <w:t xml:space="preserve">culture. </w:t>
      </w:r>
      <w:r w:rsidRPr="005F3A69">
        <w:rPr>
          <w:sz w:val="16"/>
          <w:lang w:eastAsia="zh-CN"/>
        </w:rPr>
        <w:t xml:space="preserve">Color for the Greeks and Romans did not have the same connotation that it had for the Western world after the 17th century. For example, Africans intermarried with Greeks and Romans and held prominent positions in these societies. In contrast, during the 19th and 20th centuries, U.S. laws prohibited interracial marriages, black skin was a stigma of inferiority, and slavery or sharecropping were fixed social stations. For the most part, </w:t>
      </w:r>
      <w:r w:rsidRPr="005F3A69">
        <w:rPr>
          <w:rStyle w:val="TitleChar"/>
        </w:rPr>
        <w:t>incorporation</w:t>
      </w:r>
      <w:r>
        <w:rPr>
          <w:rStyle w:val="TitleChar"/>
        </w:rPr>
        <w:t xml:space="preserve"> </w:t>
      </w:r>
      <w:r w:rsidRPr="005F3A69">
        <w:rPr>
          <w:rStyle w:val="TitleChar"/>
        </w:rPr>
        <w:t>and</w:t>
      </w:r>
      <w:r>
        <w:rPr>
          <w:rStyle w:val="TitleChar"/>
        </w:rPr>
        <w:t xml:space="preserve"> </w:t>
      </w:r>
      <w:r w:rsidRPr="005F3A69">
        <w:rPr>
          <w:rStyle w:val="TitleChar"/>
        </w:rPr>
        <w:t>accommodation</w:t>
      </w:r>
      <w:r>
        <w:rPr>
          <w:rStyle w:val="TitleChar"/>
        </w:rPr>
        <w:t xml:space="preserve"> </w:t>
      </w:r>
      <w:r w:rsidRPr="005F3A69">
        <w:rPr>
          <w:rStyle w:val="TitleChar"/>
        </w:rPr>
        <w:t>followed</w:t>
      </w:r>
      <w:r>
        <w:rPr>
          <w:rStyle w:val="TitleChar"/>
        </w:rPr>
        <w:t xml:space="preserve"> </w:t>
      </w:r>
      <w:r w:rsidRPr="005F3A69">
        <w:rPr>
          <w:rStyle w:val="TitleChar"/>
        </w:rPr>
        <w:t>conquest</w:t>
      </w:r>
      <w:r>
        <w:rPr>
          <w:rStyle w:val="TitleChar"/>
        </w:rPr>
        <w:t xml:space="preserve"> </w:t>
      </w:r>
      <w:r w:rsidRPr="005F3A69">
        <w:rPr>
          <w:rStyle w:val="TitleChar"/>
        </w:rPr>
        <w:t>in</w:t>
      </w:r>
      <w:r>
        <w:rPr>
          <w:rStyle w:val="TitleChar"/>
        </w:rPr>
        <w:t xml:space="preserve"> </w:t>
      </w:r>
      <w:r w:rsidRPr="005F3A69">
        <w:rPr>
          <w:rStyle w:val="TitleChar"/>
        </w:rPr>
        <w:t>ancient</w:t>
      </w:r>
      <w:r>
        <w:rPr>
          <w:rStyle w:val="TitleChar"/>
        </w:rPr>
        <w:t xml:space="preserve"> </w:t>
      </w:r>
      <w:r w:rsidRPr="005F3A69">
        <w:rPr>
          <w:rStyle w:val="TitleChar"/>
        </w:rPr>
        <w:t>societies</w:t>
      </w:r>
      <w:r w:rsidRPr="005F3A69">
        <w:rPr>
          <w:sz w:val="16"/>
          <w:lang w:eastAsia="zh-CN"/>
        </w:rPr>
        <w:t>. When the Greeks conquered the Egyptians, they incorporated Egyptian culture—science, mathematics, philosophy, and technology— and advanced Greek culture well beyond its preconquest state. The Romans advanced their culture after conquering, incorporating, and accommodating the Greeks. Both Romans and Greeks struggled to maintain cultural unity in the midst of color diversity. This pattern began to break down in late feudalism, especially during the Crusades.</w:t>
      </w:r>
    </w:p>
    <w:p w:rsidR="004B5773" w:rsidRDefault="004B5773" w:rsidP="004B5773">
      <w:pPr>
        <w:pStyle w:val="Heading3"/>
      </w:pPr>
      <w:r>
        <w:t>Capitalism Generic</w:t>
      </w:r>
    </w:p>
    <w:p w:rsidR="004B5773" w:rsidRPr="008558D4" w:rsidRDefault="004B5773" w:rsidP="004B5773">
      <w:pPr>
        <w:pStyle w:val="Heading4"/>
        <w:rPr>
          <w:rFonts w:eastAsia="Times New Roman"/>
        </w:rPr>
      </w:pPr>
      <w:r w:rsidRPr="008558D4">
        <w:rPr>
          <w:rFonts w:eastAsia="Times New Roman"/>
        </w:rPr>
        <w:t>Race pre-figures the issue of capitalism</w:t>
      </w:r>
    </w:p>
    <w:p w:rsidR="004B5773" w:rsidRPr="008558D4" w:rsidRDefault="004B5773" w:rsidP="004B5773">
      <w:pPr>
        <w:rPr>
          <w:rFonts w:ascii="Georgia" w:hAnsi="Georgia"/>
          <w:b/>
          <w:bCs/>
          <w:sz w:val="26"/>
        </w:rPr>
      </w:pPr>
      <w:r w:rsidRPr="00BE3A7D">
        <w:rPr>
          <w:rStyle w:val="Style13ptBold"/>
        </w:rPr>
        <w:t>Mills ’97</w:t>
      </w:r>
      <w:r w:rsidRPr="008558D4">
        <w:rPr>
          <w:rStyle w:val="Style13ptBold"/>
          <w:rFonts w:ascii="Georgia" w:hAnsi="Georgia"/>
        </w:rPr>
        <w:t xml:space="preserve"> </w:t>
      </w:r>
      <w:r w:rsidRPr="008558D4">
        <w:rPr>
          <w:rFonts w:ascii="Georgia" w:hAnsi="Georgia"/>
        </w:rPr>
        <w:t>(Charles, author and advocate of blackness, “The Racial Contract,” pp. 31-40, acc. 7/13/14, arh)</w:t>
      </w:r>
    </w:p>
    <w:p w:rsidR="004B5773" w:rsidRPr="008558D4" w:rsidRDefault="004B5773" w:rsidP="004B5773">
      <w:pPr>
        <w:jc w:val="both"/>
        <w:rPr>
          <w:rFonts w:ascii="Georgia" w:hAnsi="Georgia"/>
          <w:sz w:val="10"/>
        </w:rPr>
      </w:pPr>
      <w:r w:rsidRPr="008558D4">
        <w:rPr>
          <w:rFonts w:ascii="Georgia" w:eastAsia="Times New Roman" w:hAnsi="Georgia" w:cs="Times New Roman"/>
          <w:szCs w:val="32"/>
          <w:u w:val="single"/>
        </w:rPr>
        <w:t>The classic social contract</w:t>
      </w:r>
      <w:r w:rsidRPr="008558D4">
        <w:rPr>
          <w:rFonts w:ascii="Georgia" w:eastAsia="Times New Roman" w:hAnsi="Georgia" w:cs="Times New Roman"/>
          <w:sz w:val="10"/>
        </w:rPr>
        <w:t xml:space="preserve">, as I have detailed, is primarily moral/political in nature. But it </w:t>
      </w:r>
      <w:r w:rsidRPr="008558D4">
        <w:rPr>
          <w:rFonts w:ascii="Georgia" w:eastAsia="Times New Roman" w:hAnsi="Georgia" w:cs="Times New Roman"/>
          <w:szCs w:val="32"/>
          <w:u w:val="single"/>
        </w:rPr>
        <w:t>is also economic in the background sense that the point of leaving the state of nature is in part to secure a stable environment for the industrious appropriation of the world.</w:t>
      </w:r>
      <w:r w:rsidRPr="008558D4">
        <w:rPr>
          <w:rFonts w:ascii="Georgia" w:eastAsia="Times New Roman" w:hAnsi="Georgia" w:cs="Times New Roman"/>
          <w:sz w:val="10"/>
        </w:rPr>
        <w:t xml:space="preserve"> (After all, one famous definition of politics is that it is about who gets what and why.) Thus even in Locke's moralized state of nature, where people generally do obey natural law, he is concerned about the safety of private property, indeed proclaiming that "the great and chief end therefore, of Mens uniting into Commonwealths, and putting themselves under Government, is the Preservation of their Property."42 And in Hobbes's famously amoral and unsafe state of nature, we are told that "there is no place for Industry; because the fruit thereof is uncertain; and consequently no Culture of the Earth."43 </w:t>
      </w:r>
      <w:r w:rsidRPr="008558D4">
        <w:rPr>
          <w:rFonts w:ascii="Georgia" w:eastAsia="Times New Roman" w:hAnsi="Georgia" w:cs="Times New Roman"/>
          <w:szCs w:val="32"/>
          <w:u w:val="single"/>
        </w:rPr>
        <w:t>So part of the point of bringing society into existence, with its laws and enforcers of the law, is to protect what you have accumulated.</w:t>
      </w:r>
      <w:r w:rsidRPr="008558D4">
        <w:rPr>
          <w:rFonts w:ascii="Georgia" w:eastAsia="Times New Roman" w:hAnsi="Georgia" w:cs="Times New Roman"/>
          <w:sz w:val="10"/>
        </w:rPr>
        <w:t xml:space="preserve"> / What, then, is the nature of the economic system of the new society? The general contract does not itself prescribe a particular model or particular schedule of property rights, requiring only that the "equality" in the prepolitical state be somehow preserved. This provision may be variously interpreted as a self-interested surrender to an absolutist Hobbesian government that itself determines property rights, or a Lockean insistence that private property accumulated in the moralized state of nature be respected by the constitutionalist government. Or more radical political theorists, such as socialists and feminists, might argue that state-of-nature equality actually mandates class or gender economic egalitarianism in society. So, </w:t>
      </w:r>
      <w:r w:rsidRPr="008558D4">
        <w:rPr>
          <w:rFonts w:ascii="Georgia" w:eastAsia="Times New Roman" w:hAnsi="Georgia" w:cs="Times New Roman"/>
          <w:szCs w:val="32"/>
          <w:u w:val="single"/>
        </w:rPr>
        <w:t>different political interpretations of the initial moral egalitarianism can be advanced, but the general background idea is that the equality of human beings in the state of nature is somehow</w:t>
      </w:r>
      <w:r w:rsidRPr="008558D4">
        <w:rPr>
          <w:rFonts w:ascii="Georgia" w:eastAsia="Times New Roman" w:hAnsi="Georgia" w:cs="Times New Roman"/>
          <w:sz w:val="10"/>
        </w:rPr>
        <w:t xml:space="preserve"> (whether as equality of opportunity or as equality of outcome) </w:t>
      </w:r>
      <w:r w:rsidRPr="008558D4">
        <w:rPr>
          <w:rFonts w:ascii="Georgia" w:eastAsia="Times New Roman" w:hAnsi="Georgia" w:cs="Times New Roman"/>
          <w:szCs w:val="32"/>
          <w:u w:val="single"/>
        </w:rPr>
        <w:t>supposed to carry over into the economy of the created sociopolitical order, leading to a system of voluntary human intercourse and exchange in which exploitation is precluded.</w:t>
      </w:r>
      <w:r w:rsidRPr="008558D4">
        <w:rPr>
          <w:rFonts w:ascii="Georgia" w:eastAsia="Times New Roman" w:hAnsi="Georgia" w:cs="Times New Roman"/>
          <w:sz w:val="10"/>
        </w:rPr>
        <w:t xml:space="preserve"> / </w:t>
      </w:r>
      <w:r w:rsidRPr="008558D4">
        <w:rPr>
          <w:rFonts w:ascii="Georgia" w:eastAsia="Times New Roman" w:hAnsi="Georgia" w:cs="Times New Roman"/>
          <w:szCs w:val="32"/>
          <w:u w:val="single"/>
        </w:rPr>
        <w:t>By contrast, the economic dimension of the Racial Contract is the most salient, foreground rather than background, since the Racial Contract is calculatedly aimed at economic exploitation.</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The whole point of establishing a moral hierarchy and juridically partitioning the polity according to race is to secure and legitimate the privileging of those individuals designated as white/persons and the exploitation of those individuals designated as nonwhite/subpersons.</w:t>
      </w:r>
      <w:r w:rsidRPr="008558D4">
        <w:rPr>
          <w:rFonts w:ascii="Georgia" w:eastAsia="Times New Roman" w:hAnsi="Georgia" w:cs="Times New Roman"/>
          <w:sz w:val="10"/>
        </w:rPr>
        <w:t xml:space="preserve"> There are other benefits accruing from the Racial Contract—far greater political influence, cultural hegemony, the psychic payoff that comes from knowing one is a member of the Herrenvolk (what W. E. B. Du Bois once called "the wages of whiteness")44—but the bottom line is material advantage. </w:t>
      </w:r>
      <w:r w:rsidRPr="008558D4">
        <w:rPr>
          <w:rFonts w:ascii="Georgia" w:eastAsia="Times New Roman" w:hAnsi="Georgia" w:cs="Times New Roman"/>
          <w:szCs w:val="32"/>
          <w:u w:val="single"/>
        </w:rPr>
        <w:t>Globally, the Racial Contract creates Europe as the continent that dominates the world; locally, within Europe and the other continents, it designates Europeans as the privileged race.</w:t>
      </w:r>
      <w:r w:rsidRPr="008558D4">
        <w:rPr>
          <w:rFonts w:ascii="Georgia" w:eastAsia="Times New Roman" w:hAnsi="Georgia" w:cs="Times New Roman"/>
          <w:sz w:val="10"/>
        </w:rPr>
        <w:t xml:space="preserve"> / </w:t>
      </w:r>
      <w:r w:rsidRPr="008558D4">
        <w:rPr>
          <w:rFonts w:ascii="Georgia" w:eastAsia="Times New Roman" w:hAnsi="Georgia" w:cs="Times New Roman"/>
          <w:szCs w:val="32"/>
          <w:u w:val="single"/>
        </w:rPr>
        <w:t>The challenge of explaining</w:t>
      </w:r>
      <w:r w:rsidRPr="008558D4">
        <w:rPr>
          <w:rFonts w:ascii="Georgia" w:eastAsia="Times New Roman" w:hAnsi="Georgia" w:cs="Times New Roman"/>
          <w:sz w:val="10"/>
        </w:rPr>
        <w:t xml:space="preserve"> what has been called "the European miracle"—</w:t>
      </w:r>
      <w:r w:rsidRPr="008558D4">
        <w:rPr>
          <w:rFonts w:ascii="Georgia" w:eastAsia="Times New Roman" w:hAnsi="Georgia" w:cs="Times New Roman"/>
          <w:szCs w:val="32"/>
          <w:u w:val="single"/>
        </w:rPr>
        <w:t>the rise of Europe to global domination</w:t>
      </w:r>
      <w:r w:rsidRPr="008558D4">
        <w:rPr>
          <w:rFonts w:ascii="Georgia" w:eastAsia="Times New Roman" w:hAnsi="Georgia" w:cs="Times New Roman"/>
          <w:sz w:val="10"/>
        </w:rPr>
        <w:t>—</w:t>
      </w:r>
      <w:r w:rsidRPr="008558D4">
        <w:rPr>
          <w:rFonts w:ascii="Georgia" w:eastAsia="Times New Roman" w:hAnsi="Georgia" w:cs="Times New Roman"/>
          <w:szCs w:val="32"/>
          <w:u w:val="single"/>
        </w:rPr>
        <w:t>has long exercised both academic and lay opinion.</w:t>
      </w:r>
      <w:r w:rsidRPr="008558D4">
        <w:rPr>
          <w:rFonts w:ascii="Georgia" w:eastAsia="Times New Roman" w:hAnsi="Georgia" w:cs="Times New Roman"/>
          <w:sz w:val="10"/>
        </w:rPr>
        <w:t xml:space="preserve">45 </w:t>
      </w:r>
      <w:r w:rsidRPr="008558D4">
        <w:rPr>
          <w:rFonts w:ascii="Georgia" w:eastAsia="Times New Roman" w:hAnsi="Georgia" w:cs="Times New Roman"/>
          <w:szCs w:val="32"/>
          <w:u w:val="single"/>
        </w:rPr>
        <w:t>How is it that a formerly peripheral region on the outskirts of the Asian land mass, at the far edge of the trade routes, remote from the great civilizations of Islam and the East, was able in a century or two to achieve global political and economic dominance?</w:t>
      </w:r>
      <w:r w:rsidRPr="008558D4">
        <w:rPr>
          <w:rFonts w:ascii="Georgia" w:eastAsia="Times New Roman" w:hAnsi="Georgia" w:cs="Times New Roman"/>
          <w:sz w:val="10"/>
        </w:rPr>
        <w:t xml:space="preserve"> The </w:t>
      </w:r>
      <w:r w:rsidRPr="008558D4">
        <w:rPr>
          <w:rFonts w:ascii="Georgia" w:eastAsia="Times New Roman" w:hAnsi="Georgia" w:cs="Times New Roman"/>
          <w:szCs w:val="32"/>
          <w:u w:val="single"/>
        </w:rPr>
        <w:t>explanations historically given</w:t>
      </w:r>
      <w:r w:rsidRPr="008558D4">
        <w:rPr>
          <w:rFonts w:ascii="Georgia" w:eastAsia="Times New Roman" w:hAnsi="Georgia" w:cs="Times New Roman"/>
          <w:sz w:val="10"/>
        </w:rPr>
        <w:t xml:space="preserve"> by Europeans themselves </w:t>
      </w:r>
      <w:r w:rsidRPr="008558D4">
        <w:rPr>
          <w:rFonts w:ascii="Georgia" w:eastAsia="Times New Roman" w:hAnsi="Georgia" w:cs="Times New Roman"/>
          <w:szCs w:val="32"/>
          <w:u w:val="single"/>
        </w:rPr>
        <w:t>have varied tremendously, from the straightforwardly racist and geographically determinist to the more subtly environmentalist and culturalist.</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But what they have all had in common, even those influenced by Marxism, is their tendency to depict this development as essentially autochthonous, their tendency to privilege some set of internal variables and correspondingly-downplay or ignore altogether the role of colonial conquest and African slavery.</w:t>
      </w:r>
      <w:r w:rsidRPr="008558D4">
        <w:rPr>
          <w:rFonts w:ascii="Georgia" w:eastAsia="Times New Roman" w:hAnsi="Georgia" w:cs="Times New Roman"/>
          <w:sz w:val="10"/>
        </w:rPr>
        <w:t xml:space="preserve"> Europe made it on its own, it is said, because of the peculiar characteristics of Europe and Europeans. / Thus whereas no reputable historian today would espouse the frankly biologistic theories of the past, which made Europeans (in both pre- and post-Darwinian accounts) inherently the most advanced race, as contrasted with the backward/less-evolved races elsewhere, the thesis of European specialness and exceptionalism is still presupposed. It is still assumed that rationalism and science, innovativeness and inventiveness found their special home here, as against the intellectual stagnation and traditionalism of the rest of the world, so that Europe was therefore destined in advance to occupy the special position in global history it has. James Blaut calls this the theory, or "super-theory" (an umbrella covering many different versions: theological, cultural, biologistic, geographical, technological, etc.), of "Eurocentric diffusionism," according to which European progress is seen as "natural" and asymmetrically determinant of the fate of non-Europe." Similarly, Sandra Harding, in her anthology on the "racial" economy of science, cites "the assumption that Europe functions autonomously from other parts of the world; that Europe is its own origin, final end, and agent; and that Europe and people of European descent in the Americas and elsewhere owe nothing to the rest of the world."47 / Unsurprisingly, black and </w:t>
      </w:r>
      <w:r w:rsidRPr="008558D4">
        <w:rPr>
          <w:rFonts w:ascii="Georgia" w:eastAsia="Times New Roman" w:hAnsi="Georgia" w:cs="Times New Roman"/>
          <w:szCs w:val="32"/>
          <w:u w:val="single"/>
        </w:rPr>
        <w:t>Third World theorists have traditionally dissented from this notion of happy</w:t>
      </w:r>
      <w:r w:rsidRPr="008558D4">
        <w:rPr>
          <w:rFonts w:ascii="Georgia" w:eastAsia="Times New Roman" w:hAnsi="Georgia" w:cs="Times New Roman"/>
          <w:sz w:val="10"/>
        </w:rPr>
        <w:t xml:space="preserve"> divine or natural </w:t>
      </w:r>
      <w:r w:rsidRPr="008558D4">
        <w:rPr>
          <w:rFonts w:ascii="Georgia" w:eastAsia="Times New Roman" w:hAnsi="Georgia" w:cs="Times New Roman"/>
          <w:szCs w:val="32"/>
          <w:u w:val="single"/>
        </w:rPr>
        <w:t>European dispensation.</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They have claimed</w:t>
      </w:r>
      <w:r w:rsidRPr="008558D4">
        <w:rPr>
          <w:rFonts w:ascii="Georgia" w:eastAsia="Times New Roman" w:hAnsi="Georgia" w:cs="Times New Roman"/>
          <w:sz w:val="10"/>
        </w:rPr>
        <w:t xml:space="preserve">, quite to the contrary, </w:t>
      </w:r>
      <w:r w:rsidRPr="008558D4">
        <w:rPr>
          <w:rFonts w:ascii="Georgia" w:eastAsia="Times New Roman" w:hAnsi="Georgia" w:cs="Times New Roman"/>
          <w:szCs w:val="32"/>
          <w:u w:val="single"/>
        </w:rPr>
        <w:t>that there is a crucial causal connection between European advance and the unhappy fate of the rest of the world.</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One classic example</w:t>
      </w:r>
      <w:r w:rsidRPr="008558D4">
        <w:rPr>
          <w:rFonts w:ascii="Georgia" w:eastAsia="Times New Roman" w:hAnsi="Georgia" w:cs="Times New Roman"/>
          <w:sz w:val="10"/>
        </w:rPr>
        <w:t xml:space="preserve"> of such scholarship from a half century ago </w:t>
      </w:r>
      <w:r w:rsidRPr="008558D4">
        <w:rPr>
          <w:rFonts w:ascii="Georgia" w:eastAsia="Times New Roman" w:hAnsi="Georgia" w:cs="Times New Roman"/>
          <w:szCs w:val="32"/>
          <w:u w:val="single"/>
        </w:rPr>
        <w:t>was the Caribbean historian Eric Williams's Capitalism and Slavery, which argued that the profits from African slavery helped to make the industrial revolution possible, so that internalist accounts were fundamentally mistaken.</w:t>
      </w:r>
      <w:r w:rsidRPr="008558D4">
        <w:rPr>
          <w:rFonts w:ascii="Georgia" w:eastAsia="Times New Roman" w:hAnsi="Georgia" w:cs="Times New Roman"/>
          <w:sz w:val="10"/>
        </w:rPr>
        <w:t xml:space="preserve">48 And in recent years, with decolonization, the rise of the New Left in the United States, and the entry of more alternative voices into the academy, this challenge has deepened and broadened. There are variations in the authors' positions—for example, Walter Rodney, Samir Amin, Andre Guilder Frank, Immanuel Wallerstein9—but the basic theme is that </w:t>
      </w:r>
      <w:r w:rsidRPr="008558D4">
        <w:rPr>
          <w:rFonts w:ascii="Georgia" w:eastAsia="Times New Roman" w:hAnsi="Georgia" w:cs="Times New Roman"/>
          <w:szCs w:val="32"/>
          <w:u w:val="single"/>
        </w:rPr>
        <w:t>the exploitation of the empire</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(the bullion from the great gold and silver mines in Mexico and Peru, the profits from plantation slavery, the fortunes made by the colonial companies, the general social and economic stimulus provided by the opening up of the "New World")</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was</w:t>
      </w:r>
      <w:r w:rsidRPr="008558D4">
        <w:rPr>
          <w:rFonts w:ascii="Georgia" w:eastAsia="Times New Roman" w:hAnsi="Georgia" w:cs="Times New Roman"/>
          <w:sz w:val="10"/>
        </w:rPr>
        <w:t xml:space="preserve"> to a greater or lesser extent </w:t>
      </w:r>
      <w:r w:rsidRPr="008558D4">
        <w:rPr>
          <w:rFonts w:ascii="Georgia" w:eastAsia="Times New Roman" w:hAnsi="Georgia" w:cs="Times New Roman"/>
          <w:szCs w:val="32"/>
          <w:u w:val="single"/>
        </w:rPr>
        <w:t>crucial in enabling and then consolidating the takeoff of what had previously been an economic backwater.</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It was far from the case that Europe was specially destined to assume economic hegemony; there were a number of centers in Asia and Africa of a comparable level of development which could potentially have evolved in the same way.</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But the European ascent closed off this development path for others because it forcibly inserted them into a colonial network whose exploitative relations and extractive mechanisms prevented autonomous growth.</w:t>
      </w:r>
      <w:r w:rsidRPr="008558D4">
        <w:rPr>
          <w:rFonts w:ascii="Georgia" w:eastAsia="Times New Roman" w:hAnsi="Georgia" w:cs="Times New Roman"/>
          <w:sz w:val="10"/>
        </w:rPr>
        <w:t xml:space="preserve"> / </w:t>
      </w:r>
      <w:r w:rsidRPr="008558D4">
        <w:rPr>
          <w:rFonts w:ascii="Georgia" w:eastAsia="Times New Roman" w:hAnsi="Georgia" w:cs="Times New Roman"/>
          <w:szCs w:val="32"/>
          <w:u w:val="single"/>
        </w:rPr>
        <w:t>Overall</w:t>
      </w:r>
      <w:r w:rsidRPr="008558D4">
        <w:rPr>
          <w:rFonts w:ascii="Georgia" w:eastAsia="Times New Roman" w:hAnsi="Georgia" w:cs="Times New Roman"/>
          <w:sz w:val="10"/>
        </w:rPr>
        <w:t xml:space="preserve">, then, </w:t>
      </w:r>
      <w:r w:rsidRPr="008558D4">
        <w:rPr>
          <w:rFonts w:ascii="Georgia" w:eastAsia="Times New Roman" w:hAnsi="Georgia" w:cs="Times New Roman"/>
          <w:szCs w:val="32"/>
          <w:u w:val="single"/>
        </w:rPr>
        <w:t>colonialism "lies at the heart" of the rise of Europe.</w:t>
      </w:r>
      <w:r w:rsidRPr="008558D4">
        <w:rPr>
          <w:rFonts w:ascii="Georgia" w:eastAsia="Times New Roman" w:hAnsi="Georgia" w:cs="Times New Roman"/>
          <w:sz w:val="10"/>
        </w:rPr>
        <w:t xml:space="preserve">50 The economic unit of analysis needs to be Europe as a whole, since it is not always the case that the colonizing nations directly involved always benefited in the long term. Imperial Spain, for example, still feudal in character, suffered massive inflation from its bullion imports. But through trade and financial exchange, others launched on the capitalist path, such as Holland, profited. Internal national rivalries continued, of course, but this common identity based on the transcontinental exploitation of the non-European world would in many cases be politically crucial, generating a sense of Europe as a cosmopolitan entity engaged in a common enterprise, underwritten by race. </w:t>
      </w:r>
      <w:r w:rsidRPr="008558D4">
        <w:rPr>
          <w:rFonts w:ascii="Georgia" w:hAnsi="Georgia"/>
          <w:sz w:val="10"/>
        </w:rPr>
        <w:t xml:space="preserve">As Victor Kiernan puts it, "All countries within the European orbit benefited however, as Adam Smith pointed out, from colonial contributions to a common stock of wealth, bitterly as they might wrangle over ownership of one territory or another... [T]here was a sense in which all Europeans shared in a heightened sense of power engendered by the successes of any of them, as well as in the pool of material wealth... that the colonies produced."51 / Today, correspondingly, though formal decolonization has taken place and in Africa and Asia black, brown, and yellow natives are in office, ruling independent nations, the global economy is essentially dominated by the former colonial powers, their offshoots (Euro-United States, Euro-Canada), and their international financial institutions, lending agencies, and corporations. </w:t>
      </w:r>
      <w:r w:rsidRPr="008558D4">
        <w:rPr>
          <w:rFonts w:ascii="Georgia" w:eastAsia="Times New Roman" w:hAnsi="Georgia" w:cs="Times New Roman"/>
          <w:sz w:val="10"/>
        </w:rPr>
        <w:t xml:space="preserve">(As previously observed, the notable exception, whose history confirms rather than challenges the rule, is Japan, which escaped colonization and, after the Meiji Restoration, successfully embarked on its own industrialization.) </w:t>
      </w:r>
      <w:r w:rsidRPr="008558D4">
        <w:rPr>
          <w:rFonts w:ascii="Georgia" w:eastAsia="Times New Roman" w:hAnsi="Georgia" w:cs="Times New Roman"/>
          <w:b/>
          <w:iCs/>
          <w:sz w:val="14"/>
          <w:u w:val="single"/>
          <w:bdr w:val="single" w:sz="4" w:space="0" w:color="auto"/>
        </w:rPr>
        <w:t>Thus</w:t>
      </w:r>
      <w:r w:rsidRPr="008558D4">
        <w:rPr>
          <w:rFonts w:ascii="Georgia" w:eastAsia="Times New Roman" w:hAnsi="Georgia" w:cs="Times New Roman"/>
          <w:sz w:val="10"/>
        </w:rPr>
        <w:t xml:space="preserve"> one could say that </w:t>
      </w:r>
      <w:r w:rsidRPr="008558D4">
        <w:rPr>
          <w:rFonts w:ascii="Georgia" w:eastAsia="Times New Roman" w:hAnsi="Georgia" w:cs="Times New Roman"/>
          <w:b/>
          <w:iCs/>
          <w:sz w:val="14"/>
          <w:u w:val="single"/>
          <w:bdr w:val="single" w:sz="4" w:space="0" w:color="auto"/>
        </w:rPr>
        <w:t>the world is essentially dominated by white capital.</w:t>
      </w:r>
      <w:r w:rsidRPr="008558D4">
        <w:rPr>
          <w:rFonts w:ascii="Georgia" w:eastAsia="Times New Roman" w:hAnsi="Georgia" w:cs="Times New Roman"/>
          <w:sz w:val="10"/>
        </w:rPr>
        <w:t xml:space="preserve"> Global figures on income and property ownership are, of course, broken down nationally rather than racially, but </w:t>
      </w:r>
      <w:r w:rsidRPr="008558D4">
        <w:rPr>
          <w:rFonts w:ascii="Georgia" w:eastAsia="Times New Roman" w:hAnsi="Georgia" w:cs="Times New Roman"/>
          <w:szCs w:val="32"/>
          <w:u w:val="single"/>
        </w:rPr>
        <w:t>if a transnational racial disaggregation were to be done, it would reveal that whites control a percentage of the world's wealth grossly disproportionate to their numbers.</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Since there is no reason to think that the chasm between First and Third Worlds</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(which largely coincides with this racial division)</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is going to be bridged</w:t>
      </w:r>
      <w:r w:rsidRPr="008558D4">
        <w:rPr>
          <w:rFonts w:ascii="Georgia" w:eastAsia="Times New Roman" w:hAnsi="Georgia" w:cs="Times New Roman"/>
          <w:sz w:val="10"/>
        </w:rPr>
        <w:t>—vide the abject failure of various United Nations plans from the "development decade" of the 1960s onward—</w:t>
      </w:r>
      <w:r w:rsidRPr="008558D4">
        <w:rPr>
          <w:rFonts w:ascii="Georgia" w:eastAsia="Times New Roman" w:hAnsi="Georgia" w:cs="Times New Roman"/>
          <w:szCs w:val="32"/>
          <w:u w:val="single"/>
        </w:rPr>
        <w:t>it seems undeniable that for years to come, the planet will be white dominated.</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With the collapse of communism and the defeat of Third World attempts to seek alternative paths, the West reigns supreme</w:t>
      </w:r>
      <w:r w:rsidRPr="008558D4">
        <w:rPr>
          <w:rFonts w:ascii="Georgia" w:eastAsia="Times New Roman" w:hAnsi="Georgia" w:cs="Times New Roman"/>
          <w:sz w:val="10"/>
        </w:rPr>
        <w:t xml:space="preserve">, as celebrated in a London Financial Times headline: "The fall of the Soviet bloc has left the IMF and G7 to rule the world and create a new imperial age."52 </w:t>
      </w:r>
      <w:r w:rsidRPr="008558D4">
        <w:rPr>
          <w:rFonts w:ascii="Georgia" w:eastAsia="Times New Roman" w:hAnsi="Georgia" w:cs="Times New Roman"/>
          <w:szCs w:val="32"/>
          <w:u w:val="single"/>
        </w:rPr>
        <w:t>Economic structures have been set in place, causal processes established, whose outcome is to pump wealth from one side of the globe to another, and which will continue to work largely independently of the ill will/good will, racist/antiracist feelings of particular individuals.</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This globally color-coded distribution of wealth and poverty has been produced by the Racial Contract and in turn reinforces adherence to it in its signatories and beneficiaries.</w:t>
      </w:r>
      <w:r w:rsidRPr="008558D4">
        <w:rPr>
          <w:rFonts w:ascii="Georgia" w:eastAsia="Times New Roman" w:hAnsi="Georgia" w:cs="Times New Roman"/>
          <w:sz w:val="10"/>
        </w:rPr>
        <w:t xml:space="preserve"> / Moreover, </w:t>
      </w:r>
      <w:r w:rsidRPr="008558D4">
        <w:rPr>
          <w:rFonts w:ascii="Georgia" w:eastAsia="Times New Roman" w:hAnsi="Georgia" w:cs="Times New Roman"/>
          <w:szCs w:val="32"/>
          <w:u w:val="single"/>
        </w:rPr>
        <w:t>it is not merely that Europe and the former white settler states are globally dominant but that within them, where there is a significant nonwhite presence</w:t>
      </w:r>
      <w:r w:rsidRPr="008558D4">
        <w:rPr>
          <w:rFonts w:ascii="Georgia" w:eastAsia="Times New Roman" w:hAnsi="Georgia" w:cs="Times New Roman"/>
          <w:sz w:val="10"/>
        </w:rPr>
        <w:t xml:space="preserve"> (indigenous peoples, descendants of imported slaves, voluntary nonwhite immigration), </w:t>
      </w:r>
      <w:r w:rsidRPr="008558D4">
        <w:rPr>
          <w:rFonts w:ascii="Georgia" w:eastAsia="Times New Roman" w:hAnsi="Georgia" w:cs="Times New Roman"/>
          <w:szCs w:val="32"/>
          <w:u w:val="single"/>
        </w:rPr>
        <w:t>whites continue to be privileged vis-a-vis non-whites.</w:t>
      </w:r>
      <w:r w:rsidRPr="008558D4">
        <w:rPr>
          <w:rFonts w:ascii="Georgia" w:eastAsia="Times New Roman" w:hAnsi="Georgia" w:cs="Times New Roman"/>
          <w:sz w:val="10"/>
        </w:rPr>
        <w:t xml:space="preserve"> The old structures of formal, de jure exclusion have largely been dismantled, the old explicitly biologistic ideologies largely abandoned53—the Racial Contract, as will be discussed later, is continually being rewritten—but </w:t>
      </w:r>
      <w:r w:rsidRPr="008558D4">
        <w:rPr>
          <w:rFonts w:ascii="Georgia" w:eastAsia="Times New Roman" w:hAnsi="Georgia" w:cs="Times New Roman"/>
          <w:szCs w:val="32"/>
          <w:u w:val="single"/>
        </w:rPr>
        <w:t>opportunities for nonwhites, though they have expanded, remain below those for whites.</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The claim is not</w:t>
      </w:r>
      <w:r w:rsidRPr="008558D4">
        <w:rPr>
          <w:rFonts w:ascii="Georgia" w:eastAsia="Times New Roman" w:hAnsi="Georgia" w:cs="Times New Roman"/>
          <w:sz w:val="10"/>
        </w:rPr>
        <w:t xml:space="preserve">, of course, </w:t>
      </w:r>
      <w:r w:rsidRPr="008558D4">
        <w:rPr>
          <w:rFonts w:ascii="Georgia" w:eastAsia="Times New Roman" w:hAnsi="Georgia" w:cs="Times New Roman"/>
          <w:szCs w:val="32"/>
          <w:u w:val="single"/>
        </w:rPr>
        <w:t>that all whites are better off than all nonwhites, but that, as a statistical generalization, the objective life chances of whites are significantly better.</w:t>
      </w:r>
      <w:r w:rsidRPr="008558D4">
        <w:rPr>
          <w:rFonts w:ascii="Georgia" w:eastAsia="Times New Roman" w:hAnsi="Georgia" w:cs="Times New Roman"/>
          <w:sz w:val="10"/>
        </w:rPr>
        <w:t xml:space="preserve"> / As an example, consider the United States. A series of books has recently documented the decline of the integrationist hopes raised by the 1960s and the growing intransigence and hostility of </w:t>
      </w:r>
      <w:r w:rsidRPr="008558D4">
        <w:rPr>
          <w:rFonts w:ascii="Georgia" w:eastAsia="Times New Roman" w:hAnsi="Georgia" w:cs="Times New Roman"/>
          <w:szCs w:val="32"/>
          <w:u w:val="single"/>
        </w:rPr>
        <w:t>whites</w:t>
      </w:r>
      <w:r w:rsidRPr="008558D4">
        <w:rPr>
          <w:rFonts w:ascii="Georgia" w:eastAsia="Times New Roman" w:hAnsi="Georgia" w:cs="Times New Roman"/>
          <w:sz w:val="10"/>
        </w:rPr>
        <w:t xml:space="preserve"> who </w:t>
      </w:r>
      <w:r w:rsidRPr="008558D4">
        <w:rPr>
          <w:rFonts w:ascii="Georgia" w:eastAsia="Times New Roman" w:hAnsi="Georgia" w:cs="Times New Roman"/>
          <w:szCs w:val="32"/>
          <w:u w:val="single"/>
        </w:rPr>
        <w:t>think they have "done enough," despite the fact that the country continues to be massively segregated, median black family incomes have begun falling by comparison to white family incomes</w:t>
      </w:r>
      <w:r w:rsidRPr="008558D4">
        <w:rPr>
          <w:rFonts w:ascii="Georgia" w:eastAsia="Times New Roman" w:hAnsi="Georgia" w:cs="Times New Roman"/>
          <w:sz w:val="10"/>
        </w:rPr>
        <w:t xml:space="preserve"> after some earlier closing of the gap, </w:t>
      </w:r>
      <w:r w:rsidRPr="008558D4">
        <w:rPr>
          <w:rFonts w:ascii="Georgia" w:eastAsia="Times New Roman" w:hAnsi="Georgia" w:cs="Times New Roman"/>
          <w:szCs w:val="32"/>
          <w:u w:val="single"/>
        </w:rPr>
        <w:t>the so-called "black underclass" has</w:t>
      </w:r>
      <w:r w:rsidRPr="008558D4">
        <w:rPr>
          <w:rFonts w:ascii="Georgia" w:eastAsia="Times New Roman" w:hAnsi="Georgia" w:cs="Times New Roman"/>
          <w:sz w:val="10"/>
        </w:rPr>
        <w:t xml:space="preserve"> basically </w:t>
      </w:r>
      <w:r w:rsidRPr="008558D4">
        <w:rPr>
          <w:rFonts w:ascii="Georgia" w:eastAsia="Times New Roman" w:hAnsi="Georgia" w:cs="Times New Roman"/>
          <w:szCs w:val="32"/>
          <w:u w:val="single"/>
        </w:rPr>
        <w:t>been written off, and reparations for slavery and post-Emancipation discrimination have never been paid, or</w:t>
      </w:r>
      <w:r w:rsidRPr="008558D4">
        <w:rPr>
          <w:rFonts w:ascii="Georgia" w:eastAsia="Times New Roman" w:hAnsi="Georgia" w:cs="Times New Roman"/>
          <w:sz w:val="10"/>
        </w:rPr>
        <w:t xml:space="preserve">, indeed, </w:t>
      </w:r>
      <w:r w:rsidRPr="008558D4">
        <w:rPr>
          <w:rFonts w:ascii="Georgia" w:eastAsia="Times New Roman" w:hAnsi="Georgia" w:cs="Times New Roman"/>
          <w:szCs w:val="32"/>
          <w:u w:val="single"/>
        </w:rPr>
        <w:t>even seriously considered.</w:t>
      </w:r>
      <w:r w:rsidRPr="008558D4">
        <w:rPr>
          <w:rFonts w:ascii="Georgia" w:eastAsia="Times New Roman" w:hAnsi="Georgia" w:cs="Times New Roman"/>
          <w:sz w:val="10"/>
        </w:rPr>
        <w:t xml:space="preserve">54 Recent work on racial inequality by Melvin Oliver and Thomas Shapiro suggests that </w:t>
      </w:r>
      <w:r w:rsidRPr="008558D4">
        <w:rPr>
          <w:rFonts w:ascii="Georgia" w:eastAsia="Times New Roman" w:hAnsi="Georgia" w:cs="Times New Roman"/>
          <w:szCs w:val="32"/>
          <w:u w:val="single"/>
        </w:rPr>
        <w:t>wealth is more important than income in determining the likelihood of future racial equalization, since it has a cumulative effect that is passed down through intergenerational transfer, affecting life chances and opportunities for one's children.</w:t>
      </w:r>
      <w:r w:rsidRPr="008558D4">
        <w:rPr>
          <w:rFonts w:ascii="Georgia" w:eastAsia="Times New Roman" w:hAnsi="Georgia" w:cs="Times New Roman"/>
          <w:sz w:val="10"/>
        </w:rPr>
        <w:t xml:space="preserve"> Whereas in 1988 black households earned sixty two cents for every dollar earned by white households, the comparative differential with regard to wealth is much greater and, arguably, provides a more realistically negative picture of the prospects for closing the racial gap: </w:t>
      </w:r>
      <w:r w:rsidRPr="008558D4">
        <w:rPr>
          <w:rFonts w:ascii="Georgia" w:eastAsia="Times New Roman" w:hAnsi="Georgia" w:cs="Times New Roman"/>
          <w:szCs w:val="32"/>
          <w:u w:val="single"/>
        </w:rPr>
        <w:t>"Whites possess nearly twelve times as much median net worth as blacks</w:t>
      </w:r>
      <w:r w:rsidRPr="008558D4">
        <w:rPr>
          <w:rFonts w:ascii="Georgia" w:eastAsia="Times New Roman" w:hAnsi="Georgia" w:cs="Times New Roman"/>
          <w:sz w:val="10"/>
        </w:rPr>
        <w:t xml:space="preserve">, or $43,800 versus $3,700. In an even starker contrast, perhaps, the average white household controls $6,999 in net financial assets while the average black household retains no NFA nest egg whatsoever." Moreover, the analytic </w:t>
      </w:r>
      <w:r w:rsidRPr="008558D4">
        <w:rPr>
          <w:rFonts w:ascii="Georgia" w:eastAsia="Times New Roman" w:hAnsi="Georgia" w:cs="Times New Roman"/>
          <w:szCs w:val="32"/>
          <w:u w:val="single"/>
        </w:rPr>
        <w:t>focus on wealth rather than income exposes how illusory the much-trumpeted rise of a "black middle class" is:</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"Middle class blacks, for example, earn seventy cents for every dollar earned by middle-class whites but they possess only fifteen cents for every dollar of wealth held by middle-class whites."</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This huge disparity in white and black wealth is not remotely contingent, accidental, fortuitous; it is the direct outcome of American state policy and the collusion with it of the white citizenry.</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In effect, "materially, whites and blacks constitute two nations,"</w:t>
      </w:r>
      <w:r w:rsidRPr="008558D4">
        <w:rPr>
          <w:rFonts w:ascii="Georgia" w:eastAsia="Times New Roman" w:hAnsi="Georgia" w:cs="Times New Roman"/>
          <w:sz w:val="10"/>
        </w:rPr>
        <w:t xml:space="preserve">55 </w:t>
      </w:r>
      <w:r w:rsidRPr="008558D4">
        <w:rPr>
          <w:rFonts w:ascii="Georgia" w:eastAsia="Times New Roman" w:hAnsi="Georgia" w:cs="Times New Roman"/>
          <w:szCs w:val="32"/>
          <w:u w:val="single"/>
        </w:rPr>
        <w:t>the white nation being constituted by the American Racial Contract in a relationship of structured racial exploitation with the black</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and, of course, historically also the red</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nation.</w:t>
      </w:r>
      <w:r w:rsidRPr="008558D4">
        <w:rPr>
          <w:rFonts w:ascii="Georgia" w:eastAsia="Times New Roman" w:hAnsi="Georgia" w:cs="Times New Roman"/>
          <w:sz w:val="10"/>
        </w:rPr>
        <w:t xml:space="preserve"> / A collection of papers from panels organized in the 1980s by the National Economic Association, the professional organization of black economists, provides some insight into the mechanics and the magnitude of such exploitative transfers and denials of opportunity to accumulate material and human capital. It takes as its title The Wealth of Races—an ironic tribute to Adam Smith's famous book The Wealth of Nations–and analyzes the different varieties of discrimination to which blacks have been subjected: slavery, employment discrimination, wage discrimination, promotion discrimination, white monopoly power discrimination against black capital, racial price discrimination in consumer goods, housing, services, insurance, etc.56 Many of these, by their very nature, are difficult to quantify; moreover, there are costs in anguish and suffering that can never really be compensated. Nonetheless, those that do lend themselves to calculation offer some remarkable figures. (The figures are unfortunately dated; readers should multiply by a factor that takes fifteen years of inflation into account.) If one were to do a calculation of the cumulative benefits (through compound interest) from labor market discrimination over the forty-year period from 1929 to 1969 and adjust for inflation, then in 1983 dollars, the figure would be over $1.6 trillion.57 An estimate for the total of "diverted income" from slavery, 1790 to 1860, compounded and translated into 1983 dollars, would yield the sum of $2.1 trillion to $4.7 trillion.58 And </w:t>
      </w:r>
      <w:r w:rsidRPr="008558D4">
        <w:rPr>
          <w:rFonts w:ascii="Georgia" w:eastAsia="Times New Roman" w:hAnsi="Georgia" w:cs="Times New Roman"/>
          <w:szCs w:val="32"/>
          <w:u w:val="single"/>
        </w:rPr>
        <w:t xml:space="preserve">if one were to try to work out the cumulative value, with compound interest, of unpaid slave labor before 1863, underpayment since 1863, and denial of opportunity to acquire land and natural resources available to white settlers, then the total amount required to compensate blacks "could take more than the entire wealth of the </w:t>
      </w:r>
      <w:r w:rsidRPr="008558D4">
        <w:rPr>
          <w:rFonts w:ascii="Georgia" w:eastAsia="Times New Roman" w:hAnsi="Georgia" w:cs="Times New Roman"/>
          <w:b/>
          <w:iCs/>
          <w:sz w:val="14"/>
          <w:u w:val="single"/>
          <w:bdr w:val="single" w:sz="4" w:space="0" w:color="auto"/>
        </w:rPr>
        <w:t>U</w:t>
      </w:r>
      <w:r w:rsidRPr="008558D4">
        <w:rPr>
          <w:rFonts w:ascii="Georgia" w:eastAsia="Times New Roman" w:hAnsi="Georgia" w:cs="Times New Roman"/>
          <w:sz w:val="10"/>
        </w:rPr>
        <w:t xml:space="preserve">nited </w:t>
      </w:r>
      <w:r w:rsidRPr="008558D4">
        <w:rPr>
          <w:rFonts w:ascii="Georgia" w:eastAsia="Times New Roman" w:hAnsi="Georgia" w:cs="Times New Roman"/>
          <w:b/>
          <w:iCs/>
          <w:sz w:val="14"/>
          <w:u w:val="single"/>
          <w:bdr w:val="single" w:sz="4" w:space="0" w:color="auto"/>
        </w:rPr>
        <w:t>S</w:t>
      </w:r>
      <w:r w:rsidRPr="008558D4">
        <w:rPr>
          <w:rFonts w:ascii="Georgia" w:eastAsia="Times New Roman" w:hAnsi="Georgia" w:cs="Times New Roman"/>
          <w:sz w:val="10"/>
        </w:rPr>
        <w:t xml:space="preserve">tates"59 / So </w:t>
      </w:r>
      <w:r w:rsidRPr="008558D4">
        <w:rPr>
          <w:rFonts w:ascii="Georgia" w:eastAsia="Times New Roman" w:hAnsi="Georgia" w:cs="Times New Roman"/>
          <w:szCs w:val="32"/>
          <w:u w:val="single"/>
        </w:rPr>
        <w:t>this gives an idea of the centrality of racial exploitation to the U.S. econ</w:t>
      </w:r>
      <w:r w:rsidRPr="008558D4">
        <w:rPr>
          <w:rFonts w:ascii="Georgia" w:eastAsia="Times New Roman" w:hAnsi="Georgia" w:cs="Times New Roman"/>
          <w:sz w:val="10"/>
        </w:rPr>
        <w:t xml:space="preserve">omy </w:t>
      </w:r>
      <w:r w:rsidRPr="008558D4">
        <w:rPr>
          <w:rFonts w:ascii="Georgia" w:eastAsia="Times New Roman" w:hAnsi="Georgia" w:cs="Times New Roman"/>
          <w:szCs w:val="32"/>
          <w:u w:val="single"/>
        </w:rPr>
        <w:t>and the dimensions of the payoff for its white beneficiaries</w:t>
      </w:r>
      <w:r w:rsidRPr="008558D4">
        <w:rPr>
          <w:rFonts w:ascii="Georgia" w:eastAsia="Times New Roman" w:hAnsi="Georgia" w:cs="Times New Roman"/>
          <w:sz w:val="10"/>
        </w:rPr>
        <w:t xml:space="preserve"> from one nation's Racial Contract. </w:t>
      </w:r>
      <w:r w:rsidRPr="008558D4">
        <w:rPr>
          <w:rFonts w:ascii="Georgia" w:eastAsia="Times New Roman" w:hAnsi="Georgia" w:cs="Times New Roman"/>
          <w:szCs w:val="32"/>
          <w:u w:val="single"/>
        </w:rPr>
        <w:t>But this very centrality, these very dimensions render the topic taboo, virtually undiscussed in the debates on justice of most white political theory.</w:t>
      </w:r>
      <w:r w:rsidRPr="008558D4">
        <w:rPr>
          <w:rFonts w:ascii="Georgia" w:eastAsia="Times New Roman" w:hAnsi="Georgia" w:cs="Times New Roman"/>
          <w:sz w:val="10"/>
        </w:rPr>
        <w:t xml:space="preserve"> If there is such a backlash against affirmative action, what would the response be to the demand for the interest on the unpaid forty acres and a mule? </w:t>
      </w:r>
      <w:r w:rsidRPr="008558D4">
        <w:rPr>
          <w:rFonts w:ascii="Georgia" w:eastAsia="Times New Roman" w:hAnsi="Georgia" w:cs="Times New Roman"/>
          <w:szCs w:val="32"/>
          <w:u w:val="single"/>
        </w:rPr>
        <w:t>These issues cannot be raised because they go to the heart of the real nature of the polity and its structuring by the Racial Contract.</w:t>
      </w:r>
      <w:r w:rsidRPr="008558D4">
        <w:rPr>
          <w:rFonts w:ascii="Georgia" w:eastAsia="Times New Roman" w:hAnsi="Georgia" w:cs="Times New Roman"/>
          <w:sz w:val="10"/>
        </w:rPr>
        <w:t xml:space="preserve"> </w:t>
      </w:r>
      <w:r w:rsidRPr="008558D4">
        <w:rPr>
          <w:rFonts w:ascii="Georgia" w:eastAsia="Times New Roman" w:hAnsi="Georgia" w:cs="Times New Roman"/>
          <w:szCs w:val="32"/>
          <w:u w:val="single"/>
        </w:rPr>
        <w:t>White moral theory's debates on justice in the state must therefore inevitably have a somewhat farcical air, since they ignore the central injustice on which the state rests.</w:t>
      </w:r>
      <w:r w:rsidRPr="008558D4">
        <w:rPr>
          <w:rFonts w:ascii="Georgia" w:eastAsia="Times New Roman" w:hAnsi="Georgia" w:cs="Times New Roman"/>
          <w:sz w:val="10"/>
        </w:rPr>
        <w:t xml:space="preserve"> (No wonder a hypothetical contractarianism that evades the actual circumstances of the polity's founding is preferred!) / </w:t>
      </w:r>
      <w:r w:rsidRPr="008558D4">
        <w:rPr>
          <w:rFonts w:ascii="Georgia" w:hAnsi="Georgia"/>
          <w:sz w:val="10"/>
        </w:rPr>
        <w:t>Both globally and within particular nations, then, white people, Europeans and their descendants, continue to benefit from the Racial Contract, which creates a world in their cultural image, political states differentially favoring their interests, an economy structured around the racial exploitation of others, and a moral psychology (not just in whites but sometimes in nonwhites also) skewed consciously or unconsciously toward privileging them, taking the status quo of differential racial entitlement as normatively legitimate, and not to be investigated further.</w:t>
      </w:r>
    </w:p>
    <w:p w:rsidR="004B5773" w:rsidRPr="008558D4" w:rsidRDefault="004B5773" w:rsidP="004B5773">
      <w:pPr>
        <w:rPr>
          <w:rFonts w:ascii="Georgia" w:eastAsia="Times New Roman" w:hAnsi="Georgia" w:cs="Times New Roman"/>
        </w:rPr>
      </w:pPr>
    </w:p>
    <w:p w:rsidR="004B5773" w:rsidRDefault="004B5773" w:rsidP="004B5773">
      <w:pPr>
        <w:pStyle w:val="Heading4"/>
      </w:pPr>
      <w:r>
        <w:t>Capitalism needs racism to work</w:t>
      </w:r>
    </w:p>
    <w:p w:rsidR="004B5773" w:rsidRPr="006F47E5" w:rsidRDefault="004B5773" w:rsidP="004B5773">
      <w:pPr>
        <w:rPr>
          <w:rStyle w:val="Style13ptBold"/>
          <w:b w:val="0"/>
          <w:sz w:val="16"/>
          <w:szCs w:val="16"/>
        </w:rPr>
      </w:pPr>
      <w:r w:rsidRPr="006F47E5">
        <w:rPr>
          <w:rStyle w:val="Style13ptBold"/>
          <w:b w:val="0"/>
          <w:sz w:val="16"/>
          <w:szCs w:val="16"/>
        </w:rPr>
        <w:t>Manuela</w:t>
      </w:r>
      <w:r w:rsidRPr="006F47E5">
        <w:rPr>
          <w:rStyle w:val="Style13ptBold"/>
        </w:rPr>
        <w:t xml:space="preserve"> Bojadžijev </w:t>
      </w:r>
      <w:r w:rsidRPr="006F47E5">
        <w:rPr>
          <w:rStyle w:val="Style13ptBold"/>
          <w:b w:val="0"/>
          <w:sz w:val="16"/>
          <w:szCs w:val="16"/>
        </w:rPr>
        <w:t>11/29/</w:t>
      </w:r>
      <w:r w:rsidRPr="006F47E5">
        <w:rPr>
          <w:rStyle w:val="Style13ptBold"/>
        </w:rPr>
        <w:t xml:space="preserve">06 </w:t>
      </w:r>
      <w:r w:rsidRPr="006F47E5">
        <w:rPr>
          <w:rStyle w:val="Style13ptBold"/>
          <w:b w:val="0"/>
          <w:i/>
          <w:sz w:val="16"/>
          <w:szCs w:val="16"/>
        </w:rPr>
        <w:t>Translate</w:t>
      </w:r>
      <w:r w:rsidRPr="006F47E5">
        <w:rPr>
          <w:rStyle w:val="Style13ptBold"/>
          <w:b w:val="0"/>
          <w:sz w:val="16"/>
          <w:szCs w:val="16"/>
        </w:rPr>
        <w:t xml:space="preserve"> “Does Contemporary Capitalism Need Racism?” </w:t>
      </w:r>
      <w:hyperlink r:id="rId38" w:anchor="redir" w:history="1">
        <w:r w:rsidRPr="006F47E5">
          <w:rPr>
            <w:rStyle w:val="Style13ptBold"/>
            <w:b w:val="0"/>
            <w:sz w:val="16"/>
            <w:szCs w:val="16"/>
          </w:rPr>
          <w:t>http://translate.eipcp.net/strands/02/bojadzijev-strands01en#redir</w:t>
        </w:r>
      </w:hyperlink>
      <w:r w:rsidRPr="006F47E5">
        <w:rPr>
          <w:rStyle w:val="Style13ptBold"/>
          <w:b w:val="0"/>
          <w:sz w:val="16"/>
          <w:szCs w:val="16"/>
        </w:rPr>
        <w:t xml:space="preserve"> (MG)</w:t>
      </w:r>
    </w:p>
    <w:p w:rsidR="004B5773" w:rsidRPr="006F47E5" w:rsidRDefault="004B5773" w:rsidP="004B5773">
      <w:pPr>
        <w:rPr>
          <w:sz w:val="16"/>
        </w:rPr>
      </w:pPr>
      <w:r w:rsidRPr="006F47E5">
        <w:rPr>
          <w:sz w:val="16"/>
        </w:rPr>
        <w:t xml:space="preserve">Integration, Integration, Integration. Wherever you look at you can find Anti-discrimination programmes, new initiatives for migration legislation, language course programmes, citizenship tests etc. These services represent a mixture of incentives and coercions to deal with the constant recomposition of migration within and to Europe. Integration seems to provide the magic formula, a new chorus line that bans all dissonance and creates a deep-rooted consensus between those who are supposed to belong to and those, who want to give admittance to their participation. How are we to understand racism in a situation where consensus dictates that racism has been eliminated from modern societies? How do we make sense of racism at a moment when integration promises to deal with the residual frictions and contradictions in our immigration societies? There are voices that do not accept this consensus and that question the paradigm of integration. They doubt that a respective form of society can be conceptualised according to its ability to balance governmental, economic, and social means for managing and regulating processes of immigration on the one hand and, on the other hand, facilitating the step by step integration of migrants. Rightly, these critics point to the asymmetry reproduced time and again by integration as a governmental imperative. What if we bear this critic in mind but switch the perspective for a moment? What if we understand the current debates around integration as inadequate to speak of exploitation and racism? Let me take that inadequacy as a starting point for discussing the given question on the relation between Capitalism and Racism today. Let me begin by recalling a couple of crucial objections to and presumptions within the integration question. I will argue that these </w:t>
      </w:r>
      <w:r w:rsidRPr="008527CC">
        <w:rPr>
          <w:rStyle w:val="TitleChar"/>
        </w:rPr>
        <w:t>flaws in the integration debate make problematic a functional relation between Capitalism and Racism</w:t>
      </w:r>
      <w:r w:rsidRPr="006F47E5">
        <w:rPr>
          <w:sz w:val="16"/>
        </w:rPr>
        <w:t xml:space="preserve"> – even if I am running the risk of stating the obvious. a) </w:t>
      </w:r>
      <w:r w:rsidRPr="008527CC">
        <w:rPr>
          <w:rStyle w:val="TitleChar"/>
        </w:rPr>
        <w:t>There is no consistent subject of Capitalism that needs Racism</w:t>
      </w:r>
      <w:r w:rsidRPr="006F47E5">
        <w:rPr>
          <w:sz w:val="16"/>
        </w:rPr>
        <w:t xml:space="preserve">; b) </w:t>
      </w:r>
      <w:r w:rsidRPr="008527CC">
        <w:rPr>
          <w:rStyle w:val="TitleChar"/>
        </w:rPr>
        <w:t>there is not even a consistent subject as 'the State' that needs Racism</w:t>
      </w:r>
      <w:r w:rsidRPr="006F47E5">
        <w:rPr>
          <w:sz w:val="16"/>
        </w:rPr>
        <w:t xml:space="preserve">; c) </w:t>
      </w:r>
      <w:r w:rsidRPr="008527CC">
        <w:rPr>
          <w:rStyle w:val="TitleChar"/>
        </w:rPr>
        <w:t>we cannot speak of Racism as one ideology (but rather of ideological race constructions)</w:t>
      </w:r>
      <w:r w:rsidRPr="006F47E5">
        <w:rPr>
          <w:sz w:val="16"/>
        </w:rPr>
        <w:t xml:space="preserve">. I've always found the book 'The Invention of the White Race' by Theodor W. Allen particularly useful in illuminating the shortcomings of a functionalist explanation of the relation between capitalism and racism. </w:t>
      </w:r>
      <w:r w:rsidRPr="008527CC">
        <w:rPr>
          <w:rStyle w:val="TitleChar"/>
        </w:rPr>
        <w:t>Allen defines two schemas of explanation in the historiography of slavery and racism: the psycho-cultural schema and the socio-economic schema</w:t>
      </w:r>
      <w:r w:rsidRPr="006F47E5">
        <w:rPr>
          <w:sz w:val="16"/>
        </w:rPr>
        <w:t xml:space="preserve">. Following the explanation of the psycho-cultural schema, </w:t>
      </w:r>
      <w:r w:rsidRPr="00CB0955">
        <w:rPr>
          <w:rStyle w:val="TitleChar"/>
        </w:rPr>
        <w:t>the enslavement of blacks was a result of a given psycho-cultural stance of the colonisers</w:t>
      </w:r>
      <w:r w:rsidRPr="006F47E5">
        <w:rPr>
          <w:sz w:val="16"/>
        </w:rPr>
        <w:t xml:space="preserve">. Allen objects that at the beginning of slavery there existed no racist segregation of the work force. Both blacks and Whites had been subordinated by temporary bondage. </w:t>
      </w:r>
      <w:r w:rsidRPr="00CB0955">
        <w:rPr>
          <w:rStyle w:val="TitleChar"/>
        </w:rPr>
        <w:t>The psycho-cultural approach presupposes racism prior to slavery</w:t>
      </w:r>
      <w:r w:rsidRPr="006F47E5">
        <w:rPr>
          <w:sz w:val="16"/>
        </w:rPr>
        <w:t xml:space="preserve">. Or more accurately, </w:t>
      </w:r>
      <w:r w:rsidRPr="00CB0955">
        <w:rPr>
          <w:rStyle w:val="TitleChar"/>
        </w:rPr>
        <w:t>this schema presupposes an ideological race construction before racism and its historical mode of existence (in this case: slavery)</w:t>
      </w:r>
      <w:r w:rsidRPr="006F47E5">
        <w:rPr>
          <w:sz w:val="16"/>
        </w:rPr>
        <w:t xml:space="preserve">. Rather than explaining the conditions for the constitution of racism, the psycho-cultural approach induces and historically deduces its object of analysis. Therewith perpetual race struggles are postulated. Conversely, </w:t>
      </w:r>
      <w:r w:rsidRPr="00377898">
        <w:rPr>
          <w:rStyle w:val="TitleChar"/>
        </w:rPr>
        <w:t>the socio-economic approach attempts to explain racism through slavery. Thus, Racism is a result of slavery</w:t>
      </w:r>
      <w:r w:rsidRPr="006F47E5">
        <w:rPr>
          <w:sz w:val="16"/>
        </w:rPr>
        <w:t xml:space="preserve">. But this approach, on the other hand, cannot take into account specific forms of exploitation and racist oppression. According to this explanation, </w:t>
      </w:r>
      <w:r w:rsidRPr="00377898">
        <w:rPr>
          <w:rStyle w:val="TitleChar"/>
        </w:rPr>
        <w:t>the exploitation of bondslaves gave way to slavery because an African work force was cheaper</w:t>
      </w:r>
      <w:r w:rsidRPr="006F47E5">
        <w:rPr>
          <w:sz w:val="16"/>
        </w:rPr>
        <w:t xml:space="preserve">. </w:t>
      </w:r>
      <w:r w:rsidRPr="00377898">
        <w:rPr>
          <w:rStyle w:val="TitleChar"/>
        </w:rPr>
        <w:t>But this argumentation implies a tautology: An African work force was cheaper because it was enslaved, and before it was enslaved it was cheaper</w:t>
      </w:r>
      <w:r w:rsidRPr="006F47E5">
        <w:rPr>
          <w:sz w:val="16"/>
        </w:rPr>
        <w:t xml:space="preserve">. The socio-economic approach leaves the relation between economy and outer-economic forces, that is racism, unsolved and often falls back into psycho-cultural modes of explanation. Additionally, </w:t>
      </w:r>
      <w:r w:rsidRPr="00BB3FB2">
        <w:rPr>
          <w:rStyle w:val="TitleChar"/>
        </w:rPr>
        <w:t>slaves become fixed capital and are no longer perceived as the rebellious work force, that they were</w:t>
      </w:r>
      <w:r w:rsidRPr="006F47E5">
        <w:rPr>
          <w:sz w:val="16"/>
        </w:rPr>
        <w:t xml:space="preserve">. The aspect of social control remains neglected. If these schemas of explanation remain unsatisfactory then how are we to explain historical conjunctures of racism Before I attempt to approach this question, let me take a random sample of what we can observe in current capitalism. If it is not possible to say </w:t>
      </w:r>
      <w:r w:rsidRPr="00F14BFD">
        <w:rPr>
          <w:rStyle w:val="TitleChar"/>
        </w:rPr>
        <w:t>that capitalism needs racism</w:t>
      </w:r>
      <w:r w:rsidRPr="006F47E5">
        <w:rPr>
          <w:sz w:val="16"/>
        </w:rPr>
        <w:t xml:space="preserve">, perhaps we can at least state that </w:t>
      </w:r>
      <w:r w:rsidRPr="006F47E5">
        <w:rPr>
          <w:rStyle w:val="Emphasis"/>
        </w:rPr>
        <w:t>capitalism does not now nor has it ever existed without labour force mobility</w:t>
      </w:r>
      <w:r w:rsidRPr="006F47E5">
        <w:rPr>
          <w:sz w:val="16"/>
        </w:rPr>
        <w:t xml:space="preserve">. Wherein contemporary global capitalism in its new contours allows us to really grasp the sheer scale of migratory movements, we do need new metaphors and concepts. The traditional distinctions between economy, politics and culture have become obsolete. It is simply no longer possible to speak of exploitation, or the realisation of capital, without raising the question of the transformation of borders and concepts of citizenship. Similarly, </w:t>
      </w:r>
      <w:r w:rsidRPr="00F14BFD">
        <w:rPr>
          <w:rStyle w:val="TitleChar"/>
        </w:rPr>
        <w:t>it is no longer possible to speak of the working class without at the same time understanding the process of dissolution that has affected the whole 'milieu', transforming subjectivity in the very process</w:t>
      </w:r>
      <w:r w:rsidRPr="006F47E5">
        <w:rPr>
          <w:sz w:val="16"/>
        </w:rPr>
        <w:t xml:space="preserve">. It seems that in the context of contemporary capitalism, migration allows us to spot lots of these aspects that intersect here. </w:t>
      </w:r>
      <w:r w:rsidRPr="00F14BFD">
        <w:rPr>
          <w:rStyle w:val="TitleChar"/>
        </w:rPr>
        <w:t>The regime over migration movements (that is, the mobility of the work force) plays a key role in reconstructing the oppression of living labour under capital as a whole. We cannot begin to understand the transformations in class composition without considering the management and regulation of migration</w:t>
      </w:r>
      <w:r w:rsidRPr="006F47E5">
        <w:rPr>
          <w:sz w:val="16"/>
        </w:rPr>
        <w:t xml:space="preserve">. As we research migration we detect a subjective figure for whom the highest degree of labour flexibility, as expressed by the social attitude of migrant workers, encounters the effects arising from the brutal control of that flexibility. This is not to say that migrants form a potential vanguard in class composition. Rather, - from the perspective of a specific subject position - </w:t>
      </w:r>
      <w:r w:rsidRPr="00F14BFD">
        <w:rPr>
          <w:rStyle w:val="TitleChar"/>
        </w:rPr>
        <w:t>we can understand the current composition of living labour as a whole articulated within a new interplay of flexibility, mobility and control on different levels</w:t>
      </w:r>
      <w:r w:rsidRPr="006F47E5">
        <w:rPr>
          <w:sz w:val="16"/>
        </w:rPr>
        <w:t xml:space="preserve">. The common sense category of the labour market as characterised by specific segmentations, then shows its perfect fragility, its mere metaphorical value. </w:t>
      </w:r>
      <w:r w:rsidRPr="00F14BFD">
        <w:rPr>
          <w:rStyle w:val="TitleChar"/>
        </w:rPr>
        <w:t>If we perceive migration as a social movement, we can start to think about the nature of the "encounter" between labour and capital. Speaking of the attempts to control migration as well as its constitutional force/violence, brings into play the relations of domination and exploitation characterizing that "encounter."</w:t>
      </w:r>
      <w:r>
        <w:rPr>
          <w:rStyle w:val="TitleChar"/>
        </w:rPr>
        <w:t xml:space="preserve"> </w:t>
      </w:r>
      <w:r w:rsidRPr="006F47E5">
        <w:rPr>
          <w:sz w:val="16"/>
        </w:rPr>
        <w:t xml:space="preserve">It is true, </w:t>
      </w:r>
      <w:r w:rsidRPr="00F14BFD">
        <w:rPr>
          <w:rStyle w:val="TitleChar"/>
        </w:rPr>
        <w:t>were I to reduce racism by definition I would be tempted to relate it to the capitalist form of socialisation. But even if we presume the permanency of racism, in the same way that we take for granted the permanency of exploitation, we cannot assume continuities</w:t>
      </w:r>
      <w:r w:rsidRPr="006F47E5">
        <w:rPr>
          <w:sz w:val="16"/>
        </w:rPr>
        <w:t>. Rather we would have to acquire an understanding of the concurrency and ubiquitousness of different ideological race formations. The current conjuncture – before all sociological descriptions and even before all descriptions of discrete forms of existence of racisms – would then have to be defined as a form (in the materialist sense), or rather as a new dominating form that defines ideological race constructions on the whole.</w:t>
      </w:r>
    </w:p>
    <w:p w:rsidR="004B5773" w:rsidRDefault="004B5773" w:rsidP="004B5773">
      <w:pPr>
        <w:pStyle w:val="Heading4"/>
      </w:pPr>
      <w:r>
        <w:t>Turn: America is only what it is today because of the capitalism that slavery caused in the north</w:t>
      </w:r>
    </w:p>
    <w:p w:rsidR="004B5773" w:rsidRPr="008D359A" w:rsidRDefault="004B5773" w:rsidP="004B5773">
      <w:pPr>
        <w:rPr>
          <w:rStyle w:val="Style13ptBold"/>
        </w:rPr>
      </w:pPr>
      <w:r>
        <w:rPr>
          <w:rStyle w:val="Style13ptBold"/>
        </w:rPr>
        <w:t xml:space="preserve">Beckert and Rockman 7/4/11 </w:t>
      </w:r>
      <w:r w:rsidRPr="008D359A">
        <w:rPr>
          <w:rStyle w:val="Style13ptBold"/>
          <w:b w:val="0"/>
          <w:i/>
          <w:sz w:val="16"/>
          <w:szCs w:val="16"/>
        </w:rPr>
        <w:t xml:space="preserve">HSozUKult </w:t>
      </w:r>
      <w:r w:rsidRPr="008D359A">
        <w:rPr>
          <w:rStyle w:val="Style13ptBold"/>
          <w:b w:val="0"/>
          <w:sz w:val="16"/>
          <w:szCs w:val="16"/>
        </w:rPr>
        <w:t>“Slavery’s Capitalism: A New History of American Economic Development” http://hsozkult.geschichte.hu-berlin.de/tagungsberichte/id=3665 (Sven Beckert, Harvard University; Seth Rockman, Brown University) (MG)</w:t>
      </w:r>
    </w:p>
    <w:p w:rsidR="004B5773" w:rsidRPr="004B5773" w:rsidRDefault="004B5773" w:rsidP="004B5773">
      <w:pPr>
        <w:rPr>
          <w:sz w:val="16"/>
        </w:rPr>
      </w:pPr>
      <w:r w:rsidRPr="008D359A">
        <w:rPr>
          <w:sz w:val="16"/>
        </w:rPr>
        <w:t xml:space="preserve">For generations, historians have struggled to excavate the roots of what Kenneth Pomeranz has called the “Great Divergence”: namely, how and why did the nineteenth century see northwestern Europe—and later, the United States—so abruptly burst forth in an unprecedented explosion of industrial growth while so much of the world lagged behind in a preindustrial past. Pomeranz himself pointed to two key dissimilarities: access to coal, and access to the vast resources of the American continent cultivated largely through coerced and slave labor. Yet despite Pomeranz’s provocative insight, </w:t>
      </w:r>
      <w:r w:rsidRPr="00C205A2">
        <w:rPr>
          <w:rStyle w:val="TitleChar"/>
        </w:rPr>
        <w:t>historians have been ultimately reticent to chart a common history of these two institutions that so indelibly marked the global history of the nineteenth century: capitalism and slavery</w:t>
      </w:r>
      <w:r w:rsidRPr="008D359A">
        <w:rPr>
          <w:sz w:val="16"/>
        </w:rPr>
        <w:t xml:space="preserve">. Moreover, since the end of the American Civil War, </w:t>
      </w:r>
      <w:r w:rsidRPr="00C205A2">
        <w:rPr>
          <w:rStyle w:val="TitleChar"/>
        </w:rPr>
        <w:t>American historians have been only too eager to make slavery out to be merely a “southern problem,” thereby conveniently exculpating the north from its role in the development and promulgation of this abhorrent institution</w:t>
      </w:r>
      <w:r w:rsidRPr="008D359A">
        <w:rPr>
          <w:sz w:val="16"/>
        </w:rPr>
        <w:t xml:space="preserve">. Indeed, the northern United States, it is so often claimed, represented the modernizing impulse of industrialization itself: </w:t>
      </w:r>
      <w:r w:rsidRPr="00C205A2">
        <w:rPr>
          <w:rStyle w:val="TitleChar"/>
        </w:rPr>
        <w:t>the infinite productive capacity of free laborers and yeoman farmers in an open market</w:t>
      </w:r>
      <w:r w:rsidRPr="008D359A">
        <w:rPr>
          <w:sz w:val="16"/>
        </w:rPr>
        <w:t xml:space="preserve">. </w:t>
      </w:r>
      <w:r w:rsidRPr="00C205A2">
        <w:rPr>
          <w:rStyle w:val="TitleChar"/>
        </w:rPr>
        <w:t>The south, on the other hand, was locked in hopeless stagnation—inextricably wedded to its endless wealth of homegrown cotton founded upon the sweltering sin of its peculiar institution: slavery</w:t>
      </w:r>
      <w:r w:rsidRPr="008D359A">
        <w:rPr>
          <w:sz w:val="16"/>
        </w:rPr>
        <w:t xml:space="preserve">. Only the cataclysm of Civil War could have possibly brought the simmering conflict between these two oppositional systems to a head, and thus pave the way towards the ascendance of liberal capitalism. Yet in the last two decades, </w:t>
      </w:r>
      <w:r w:rsidRPr="00C205A2">
        <w:rPr>
          <w:rStyle w:val="TitleChar"/>
        </w:rPr>
        <w:t>popular consciousness has increasingly diverged from the discourse of many American historians</w:t>
      </w:r>
      <w:r w:rsidRPr="008D359A">
        <w:rPr>
          <w:sz w:val="16"/>
        </w:rPr>
        <w:t xml:space="preserve">. Indeed, </w:t>
      </w:r>
      <w:r w:rsidRPr="00C205A2">
        <w:rPr>
          <w:rStyle w:val="TitleChar"/>
        </w:rPr>
        <w:t>just as many Americans before the Civil War candidly acknowledged the ways in which slave-grown cotton was at the foundation of America’s growing industrial ascendance—it was, after all, the United States’ most valuable export, as well as the essential resource bringing specie into the nation’s fledgling banks—popular discourse has once more returned to seeing the reverberations of slavery’s past all around us</w:t>
      </w:r>
      <w:r w:rsidRPr="008D359A">
        <w:rPr>
          <w:sz w:val="16"/>
        </w:rPr>
        <w:t xml:space="preserve">. Activists from the reparations movement have exposed the ways in which </w:t>
      </w:r>
      <w:r w:rsidRPr="00C205A2">
        <w:rPr>
          <w:rStyle w:val="TitleChar"/>
        </w:rPr>
        <w:t>Northern companies directly benefited from it</w:t>
      </w:r>
      <w:r w:rsidRPr="008D359A">
        <w:rPr>
          <w:sz w:val="16"/>
        </w:rPr>
        <w:t xml:space="preserve">; </w:t>
      </w:r>
      <w:r w:rsidRPr="00C205A2">
        <w:rPr>
          <w:rStyle w:val="TitleChar"/>
        </w:rPr>
        <w:t>American universities have dug into their archives, consciously striving to disentangle their own links to it; and economists have produced a veritable corpus of econometric research compellingly demonstrating how slave labor undergirded America’s industrial revolution. American historians, however, have remained strangely aloof from these developments</w:t>
      </w:r>
      <w:r w:rsidRPr="008D359A">
        <w:rPr>
          <w:sz w:val="16"/>
        </w:rPr>
        <w:t xml:space="preserve">. Curiously, </w:t>
      </w:r>
      <w:r w:rsidRPr="00C205A2">
        <w:rPr>
          <w:rStyle w:val="TitleChar"/>
        </w:rPr>
        <w:t>the connections between modern institutions and slavery’s past had become so patently self-evident that it seemed to warrant little further research</w:t>
      </w:r>
      <w:r w:rsidRPr="008D359A">
        <w:rPr>
          <w:sz w:val="16"/>
        </w:rPr>
        <w:t xml:space="preserve">. Yet nothing could be less true. Indeed, </w:t>
      </w:r>
      <w:r w:rsidRPr="00C205A2">
        <w:rPr>
          <w:rStyle w:val="TitleChar"/>
        </w:rPr>
        <w:t xml:space="preserve">highly charged statements of northern </w:t>
      </w:r>
      <w:r>
        <w:rPr>
          <w:rStyle w:val="TitleChar"/>
        </w:rPr>
        <w:t xml:space="preserve"> </w:t>
      </w:r>
      <w:r w:rsidRPr="00C205A2">
        <w:rPr>
          <w:rStyle w:val="TitleChar"/>
        </w:rPr>
        <w:t>“complicity” in southern slaving—whether true or not—mask a far more complicated, contradictory, and often disconcerting historical reality</w:t>
      </w:r>
      <w:r w:rsidRPr="008D359A">
        <w:rPr>
          <w:sz w:val="16"/>
        </w:rPr>
        <w:t xml:space="preserve">. And although </w:t>
      </w:r>
      <w:r w:rsidRPr="00C205A2">
        <w:rPr>
          <w:rStyle w:val="TitleChar"/>
        </w:rPr>
        <w:t>much is already known about the abstract linkages between northern industry and southern slavery, there still exists little scholarly research on the precise connections between these two key enterprises once central to American economic development</w:t>
      </w:r>
      <w:r w:rsidRPr="008D359A">
        <w:rPr>
          <w:sz w:val="16"/>
        </w:rPr>
        <w:t xml:space="preserve">. With these questions in mind, Sven Beckert, Laird Bell Professor of History at Harvard University, and Seth Rockman, Professor of History at Brown University, brought together seventeen scholars for a conference aimed at painting a very different picture of American economic development. Indeed, </w:t>
      </w:r>
      <w:r w:rsidRPr="00C205A2">
        <w:rPr>
          <w:rStyle w:val="TitleChar"/>
        </w:rPr>
        <w:t>how might American history look different once we invite the possibility that perhaps the industrialization of the north and the proliferation of slavery in the south were not rival developments, but rather, transformations deeply embedded within one another</w:t>
      </w:r>
      <w:r w:rsidRPr="008D359A">
        <w:rPr>
          <w:sz w:val="16"/>
        </w:rPr>
        <w:t xml:space="preserve">? What were the precise connections between the burgeoning economic institutions of the north—banks, merchant establishments, trading firms, commercial shippers, and industrial manufacturers—and the slave plantations of the south? And ultimately, how might an understanding of slavery’s capitalism alter our understandings of the development of the American economy and its particular place in world history? The conference opened at Brown University in Providence, Rhode Island on April 7 to a wonderfully provocative keynote address by Brown University President RUTH SIMMONS (Providence) on how the university itself can play a key role in fostering open, public dialogue—even on contentious issues like the history of slavery. After three days and six panels, the conference ended at Harvard University in Cambridge, Massachusetts on April 9, 2011. The first panel, “Finance,” explored the intricacies of how slavery was capitalized and funded. First, JOSHUA D. ROTHMAN (Tuscaloosa) traced the ways in which speculation in slave labor further inflated the financial “bubble” of the 1830s that culminated in the Panic of 1837. Indeed, Rothman detailed the ways in which northern financial markets supplied the loans (based on the potential return, in labor, of plantation slaves) which effectively made this speculative economic boom—and subsequent bust—possible. BONNIE MARTIN (University Park) then interrogated the ways in which the </w:t>
      </w:r>
      <w:r w:rsidRPr="00C205A2">
        <w:rPr>
          <w:rStyle w:val="TitleChar"/>
        </w:rPr>
        <w:t>mortgaging (often repeated mortgaging) of slaves brought in much-needed cash and capital to the south</w:t>
      </w:r>
      <w:r w:rsidRPr="008D359A">
        <w:rPr>
          <w:sz w:val="16"/>
        </w:rPr>
        <w:t xml:space="preserve">. Yet Martin ultimately emphasized that northern banks and merchants were actually much less involved in this process than the complex neighbor-to-neighbor networks which permeated local southern communities. Finally, KATHRYN BOODRY (Cambridge) compellingly detailed the ways in which </w:t>
      </w:r>
      <w:r w:rsidRPr="008D359A">
        <w:rPr>
          <w:rStyle w:val="TitleChar"/>
        </w:rPr>
        <w:t>slavery was just one part of a larger, integrated Atlantic economy of cotton, capital, and textile manufacturing</w:t>
      </w:r>
      <w:r w:rsidRPr="008D359A">
        <w:rPr>
          <w:sz w:val="16"/>
        </w:rPr>
        <w:t xml:space="preserve">. The second panel, “Development,” explored the institutional force and coherence of slavery. First, JOHN MAJEWSKI (Santa Barbara) presented a paper that sought, if not for just a moment, to </w:t>
      </w:r>
      <w:r w:rsidRPr="008D359A">
        <w:rPr>
          <w:rStyle w:val="TitleChar"/>
        </w:rPr>
        <w:t>take Abraham Lincoln seriously in his fears that slavery might have spread north</w:t>
      </w:r>
      <w:r w:rsidRPr="008D359A">
        <w:rPr>
          <w:sz w:val="16"/>
        </w:rPr>
        <w:t xml:space="preserve">. Indeed, Majewski showed how in the so-called “limestone south”—northern Virginia, the Kentucky Bluegrass region, and the Tennessee Nashville Basin—the natural, built, and cultural environment did not look all too different from the north. Thus, he concluded that </w:t>
      </w:r>
      <w:r w:rsidRPr="008D359A">
        <w:rPr>
          <w:rStyle w:val="TitleChar"/>
        </w:rPr>
        <w:t>slavery perhaps did have the potential to be a national institution, arguing that the defining factor that inhibited its growth in any given area was not climate or economics, but conscious political decision-making</w:t>
      </w:r>
      <w:r w:rsidRPr="008D359A">
        <w:rPr>
          <w:sz w:val="16"/>
        </w:rPr>
        <w:t xml:space="preserve">. STANLEY ENGERMAN (Rochester) then presented, arguing that although </w:t>
      </w:r>
      <w:r w:rsidRPr="008D359A">
        <w:rPr>
          <w:rStyle w:val="TitleChar"/>
        </w:rPr>
        <w:t>it was undoubtedly true that northern merchants were involved in the financing of slavery, whether or not the slave trade was necessary to northern economic development is a very different and far more complicated question</w:t>
      </w:r>
      <w:r w:rsidRPr="008D359A">
        <w:rPr>
          <w:sz w:val="16"/>
        </w:rPr>
        <w:t>. Indeed, Engerman pointed out that many other national economies thrived in this period without slavery. Thus, he ultimately asked whether slavery undergirded New England’s industrial ascendance, or whether it was the very success of New England’s economy that made slavery such a thriving institution. Before the next panel started, conference co-convener Seth Rockman reminded the audience that we should be hesitant to rush into abstruse theoretical debates about questions of</w:t>
      </w:r>
      <w:r w:rsidRPr="008D359A">
        <w:rPr>
          <w:rStyle w:val="TitleChar"/>
        </w:rPr>
        <w:t xml:space="preserve"> “what exactly is capitalism?” and to what degree it is merely synonymous with “economic development.” </w:t>
      </w:r>
      <w:r w:rsidRPr="008D359A">
        <w:rPr>
          <w:sz w:val="16"/>
        </w:rPr>
        <w:t xml:space="preserve">He argued that although, historically, </w:t>
      </w:r>
      <w:r w:rsidRPr="008D359A">
        <w:rPr>
          <w:rStyle w:val="TitleChar"/>
        </w:rPr>
        <w:t>there may have been other nations exhibiting capitalism without slavery, this does not preclude the simple fact that nineteenth-century America did indeed witness the institutional development of both slavery and capitalism</w:t>
      </w:r>
      <w:r w:rsidRPr="008D359A">
        <w:rPr>
          <w:sz w:val="16"/>
        </w:rPr>
        <w:t xml:space="preserve">. Thus, Rockman argued that we should continue to keep our sights set on telling a better American economic history, not on redefining the very theoretical foundations of capitalism itself. In the last panel of the day, “Commerce,” ERIC KIMBALL (Greensburg) asked how we might then quantify “complicity”: which is to say, how might we quantify the level of involvement most northerners had with the slave trade? </w:t>
      </w:r>
      <w:r w:rsidRPr="008D359A">
        <w:rPr>
          <w:rStyle w:val="TitleChar"/>
        </w:rPr>
        <w:t>By exploring the connections between West-Indian sugar plantations and northern industries like lumber and whaling, Kimball made a compelling argument that northern manufacturing and resource extraction was indelibly linked to slavery’s profitability</w:t>
      </w:r>
      <w:r w:rsidRPr="008D359A">
        <w:rPr>
          <w:sz w:val="16"/>
        </w:rPr>
        <w:t xml:space="preserve">. Next, CALVIN SCHERMERHORN (Phoenix) showed how the coastwise slave trade was itself an integral part of United States’ developing commercial shipping network. Finally, </w:t>
      </w:r>
      <w:r w:rsidRPr="008D359A">
        <w:rPr>
          <w:rStyle w:val="TitleChar"/>
        </w:rPr>
        <w:t>DANIEL ROOD (Worcester) detailed the ways in which the wheat-flour economy of the antebellum era was instrumental in pioneering new methods of business integration, foreign trade, and technological change</w:t>
      </w:r>
      <w:r w:rsidRPr="008D359A">
        <w:rPr>
          <w:sz w:val="16"/>
        </w:rPr>
        <w:t>.</w:t>
      </w:r>
    </w:p>
    <w:p w:rsidR="004B5773" w:rsidRDefault="004B5773" w:rsidP="004B5773">
      <w:pPr>
        <w:pStyle w:val="Heading3"/>
      </w:pPr>
      <w:r>
        <w:t>Capitalism – White Supremacy</w:t>
      </w:r>
    </w:p>
    <w:p w:rsidR="004B5773" w:rsidRDefault="004B5773" w:rsidP="004B5773">
      <w:pPr>
        <w:pStyle w:val="Heading4"/>
      </w:pPr>
      <w:r>
        <w:t>White supremacy is the root cause of Capitalism and colonialism</w:t>
      </w:r>
    </w:p>
    <w:p w:rsidR="004B5773" w:rsidRDefault="004B5773" w:rsidP="004B5773">
      <w:pPr>
        <w:rPr>
          <w:rStyle w:val="Style13ptBold"/>
        </w:rPr>
      </w:pPr>
      <w:r>
        <w:rPr>
          <w:rStyle w:val="Style13ptBold"/>
        </w:rPr>
        <w:t xml:space="preserve">Rabaka 7 </w:t>
      </w:r>
      <w:r w:rsidRPr="001011E5">
        <w:t>(Reiland Rabaka, Professor of African, African American, and Caribbean Studies in the Department of Ethnic Studies at the University of Colorado at Boulder, Ph.D., Temple University, 8/4/7,  “The Souls of White Folk: W.E.B. Du Bois’s Critique of White Supremacy and Contributions to Critical White Studies,” http://link.springer.com.proxy.lib.umich.edu/article/10.1007%2Fs12111-007-9011-8/fulltext.html.)//ky</w:t>
      </w:r>
    </w:p>
    <w:p w:rsidR="004B5773" w:rsidRDefault="004B5773" w:rsidP="004B5773">
      <w:r w:rsidRPr="00127E7B">
        <w:rPr>
          <w:rStyle w:val="TitleChar"/>
        </w:rPr>
        <w:t>Traditionally “white supremacy” has been treated in race and racism discourse as white domination of and white discrimination against non-whites, and especially blacks</w:t>
      </w:r>
      <w:r>
        <w:t xml:space="preserve">. It is a term that often carries a primarily legal and political connotation, </w:t>
      </w:r>
      <w:r w:rsidRPr="00127E7B">
        <w:rPr>
          <w:rStyle w:val="TitleChar"/>
        </w:rPr>
        <w:t xml:space="preserve">which has been claimed time and time again to be best exemplified by the historic events and contemporary effects of: African holocaust, enslavement and colonization; the “failure” of reconstruction, the ritual of lynching and the rise of Jim Crow segregation in the United States; and, white colonial and racial rule throughout Africa, and especially apartheid in South Africa </w:t>
      </w:r>
      <w:r>
        <w:t>(Cell 1982; Fredrickson 1981; Marx 1998; Shapiro 1988). Considering the fact that state-sanctioned segregation and black political disenfranchisement have seemed to come to an end, “white supremacy” is now seen as classical nomenclature which no longer refers to contemporary racial and social conditions. However, instead of being a relic of the past that refers to an odd or embarrassing moment in the United States and South Africa’s (among many other racist nations and empires’) march toward multicultural democracy, it remains one of the most appropriate ways to characterize current racial national and international conditions</w:t>
      </w:r>
      <w:r w:rsidRPr="00127E7B">
        <w:rPr>
          <w:rStyle w:val="TitleChar"/>
        </w:rPr>
        <w:t>. Which, in other words, is to say that white supremacy has been and remains central to modernity (and “postmodernity”) because “modernity” (especially in the sense that this term is being used in European and American academic and aesthetic discourse) reeks of racial domination and discrimination (Goldberg 1993; Gordon 1997, 2000a; Outlaw 1996).</w:t>
      </w:r>
      <w:r>
        <w:t xml:space="preserve"> It is an epoch (or aggregate of eras) which symbolizes not simply the invention of race, but the perfection of a particular species of global racism: white supremacy. Hence, modernity is not merely the moment of the invention of race, but more, as Theodore Allen argues in The Invention of the White Race (1994, 1997</w:t>
      </w:r>
      <w:r w:rsidRPr="00127E7B">
        <w:rPr>
          <w:rStyle w:val="TitleChar"/>
        </w:rPr>
        <w:t>), it served as an incubator for the invention of the white race and a peculiar pan-Europeanism predicated on the racial ruling, cultural degradation and, at times, physical decimation of the life-worlds of people of color</w:t>
      </w:r>
      <w:r>
        <w:t xml:space="preserve">. In “The Souls of White Folk,” which was initially published in the Independent in 1910, then substantially revised and published in Darkwater (1920), Du Bois stated, “Everything considered, the title to the universe claimed by White Folk is faulty” (1995a, p. 454). Long before the recent discourse on racism and critical white studies, Du Bois called into question white superiority and white privilege, and the possibility of white racelessness and/or white racial neutrality and universality. He was one of the first theorists to chart the changes in race relations from de jure to de facto forms of white supremacy, referring to it, as early as 1910, as “the new religion of whiteness” (454). White supremacy would or will not end unless and until the values and views endemic to it and associated with it were or are rejected and replaced by radical— and, I am wont to say, following Peter McLaren, “revolutionary”—multicultural and uncompromising ethical views and values (McLaren 1994, 1997, 1999a, b; see also Goldberg 1994; May 1999). </w:t>
      </w:r>
      <w:r w:rsidRPr="00127E7B">
        <w:rPr>
          <w:rStyle w:val="TitleChar"/>
        </w:rPr>
        <w:t>The rejection of white supremacy and the replacement of white supremacist views and values involves not only blacks and other people of color, but whites as well.</w:t>
      </w:r>
      <w:r>
        <w:t xml:space="preserve"> As the examples of the Emancipation Proclamation, Reconstruction, and the Civil Rights movement indicate, changes in the law and its interpretation and application do not always translate into racial justice and social transformation (Berry 1994; Higginbotham 1978, 1996; D. King 1995). White supremacist social views and values linger long after amendments have been made 2 J Afr Am St (2007) 11:1–15 and laws changed. Therefore, law-focused critical white studies and critical race theory provide at best only part of the picture (Bonilla-Silva 2001; Delgado 1995; Delgado and Stefancic 1997). </w:t>
      </w:r>
      <w:r w:rsidRPr="00127E7B">
        <w:rPr>
          <w:rStyle w:val="TitleChar"/>
        </w:rPr>
        <w:t>The conception and critique of white supremacy that I develop here does not seek to sidestep socio-legal race discourse as much as it intends to supplement it with the work of Du Bois and others in radical politics and critical social theory (Rabaka 2002, 2003a,b,c,d, 2005a,b,c). One of the main reasons this supplemental approach to critical white studies (and critical race theory) is important is because typically legal studies of race confine theorists to particular national social and political arenas, which is problematic considering the fact that white supremacy is an international or global racist system (</w:t>
      </w:r>
      <w:r>
        <w:t xml:space="preserve">Mills 1999; Rabaka 2006a,b,c). Du Bois declared, “whiteness is the ownership of the earth forever and ever, Amen!” (1995a, p. 454). Here he is sardonically hinting at the cardinal difference between white supremacy and most other forms of racism: its worldwide historical, cultural, social, political, legal, and economic influence and impact. </w:t>
      </w:r>
      <w:r w:rsidRPr="00127E7B">
        <w:rPr>
          <w:rStyle w:val="TitleChar"/>
        </w:rPr>
        <w:t>White supremacy serves as the glue that connects and combines racism to colonialism, and racism to capitalism. It has also been illustrated that it exacerbates sexism by sexing racism and racing sexism, to put it unpretentiously. Thus, white supremacy as a global racism intersects and interconnects with sexism, and particularly patriarchy as a global system that oppresses and denies women’s human dignity and right to be humanly different from men, the ruling gender</w:t>
      </w:r>
      <w:r>
        <w:t xml:space="preserve"> (Davis 1981, 1989; hooks 1981, 1984, 1991, 1995; J.A. James 1996, 1997, 1998, 1999; Lorde 1984, 1988; Rabaka 2003e, 2004).</w:t>
      </w:r>
    </w:p>
    <w:p w:rsidR="004B5773" w:rsidRDefault="004B5773" w:rsidP="004B5773">
      <w:pPr>
        <w:pStyle w:val="Heading4"/>
      </w:pPr>
      <w:r>
        <w:t>White supremacy is the symbol of economic exploitation and establishes racism in capitalist greed, resulting in the looting of colored culture and knowledge</w:t>
      </w:r>
    </w:p>
    <w:p w:rsidR="004B5773" w:rsidRPr="00075036" w:rsidRDefault="004B5773" w:rsidP="004B5773">
      <w:pPr>
        <w:rPr>
          <w:b/>
          <w:bCs/>
          <w:sz w:val="26"/>
        </w:rPr>
      </w:pPr>
      <w:r>
        <w:rPr>
          <w:rStyle w:val="Style13ptBold"/>
        </w:rPr>
        <w:t xml:space="preserve">Rabaka 7 </w:t>
      </w:r>
      <w:r w:rsidRPr="001011E5">
        <w:t>(Reiland Rabaka, Professor of African, African American, and Caribbean Studies in the Department of Ethnic Studies at the University of Colorado at Boulder, Ph.D., Temple University, 8/4/7,  “The Souls of White Folk: W.E.B. Du Bois’s Critique of White Supremacy and Contributions to Critical White Studies,” http://link.springer.com.proxy.lib.umich.edu/article/10.1007%2Fs12111-007-9011-8/fulltext.html.)//ky</w:t>
      </w:r>
    </w:p>
    <w:p w:rsidR="004B5773" w:rsidRDefault="004B5773" w:rsidP="004B5773">
      <w:pPr>
        <w:rPr>
          <w:rStyle w:val="TitleChar"/>
        </w:rPr>
      </w:pPr>
      <w:r>
        <w:t xml:space="preserve">From Du Bois’s optic, </w:t>
      </w:r>
      <w:r w:rsidRPr="00127E7B">
        <w:rPr>
          <w:rStyle w:val="TitleChar"/>
        </w:rPr>
        <w:t xml:space="preserve">blacks had been unable to give “civilization the full spiritual message which they are capable of giving” primarily because of white supremacy and its enormous and unfathomable effects on Africana life-worlds and lived-experiences. </w:t>
      </w:r>
      <w:r>
        <w:t xml:space="preserve">His early uncertainty regarding the African origins of ancient Egyptian civilization was laid to rest as a result of the research of Franz Boas, Leo Frobenius, and Harry Johnston, among others. If Egypt, undoubtedly one of the greatest classical civilizations, was African or, at the least, initiated by Africans—as Du Bois documented in The Negro, Black Folk Then and Now, and The World and Africa—then, it would be a great disservice to modern Africana people to argue that they have “given no message to the world.” As he studied and learned more of Africa’s ancient and pre-colonial past, Du Bois’s gift theory shifted its emphasis from Africana people giving “the full, complete Negro message...to the world,” to accenting and highlighting classical African contributions to culture and civilization with an eye toward: first, confronting and combating the white supremacist theses of, of course, white superiority and black inferiority and, also, blacks’ purported lack of history and culture; second, providing contemporary Africana people with classical Africana cultural paradigms and traditional motifs; and, finally, offering a caveat to continental and diasporan Africans that their task is not so much to give the definitive Africana message to the world (something, on second thought, that may never really be possible), but to contribute to and continue the Africana struggle for freedom and justice in their age and leave a legacy for succeeding generations. Generic racism, if there is such a thing, essentially entails racial domination and discrimination. </w:t>
      </w:r>
      <w:r w:rsidRPr="00127E7B">
        <w:rPr>
          <w:rStyle w:val="TitleChar"/>
        </w:rPr>
        <w:t>White supremacy does not simply racially oppress, as Du Bois asserts above. Being the fraternal twin (or, at the least, a sibling of some sort) of capitalism it racially oppresses in the interest of nonpareil racialized economic exploitation. It symbolizes the intensification of economic exploitation by adding a racist dimension to capitalist greed and colonial gain. Hinging on a diabolical dialectic that sees whites as superior and non-whites as inferior, white supremacy consumes the world of color and claims non-whites’ contributions to human culture and civilization as European or white contributions to culture and civilization. This is so because from the white supremacist point of view, non-whites do not now and have never possessed culture and civilization and, therefore, could not possibly contribute to the (re) construction of something they do not now and have never possessed. Further, white supremacy enables and utterly encourages whites to theoretically and culturally loot the knowledge banks and cultural treasure troves of the colored world, similar to the way whites did when they established racial colonialism and colonial capitalism, because it is a global system that rewards based on the embrace of white hegemonic views and values, white conquest and racialized colonization.</w:t>
      </w:r>
    </w:p>
    <w:p w:rsidR="004B5773" w:rsidRDefault="004B5773" w:rsidP="004B5773">
      <w:pPr>
        <w:pStyle w:val="Heading3"/>
      </w:pPr>
      <w:r>
        <w:t>Class Struggle</w:t>
      </w:r>
    </w:p>
    <w:p w:rsidR="004B5773" w:rsidRDefault="004B5773" w:rsidP="004B5773">
      <w:pPr>
        <w:pStyle w:val="Heading4"/>
      </w:pPr>
      <w:r>
        <w:t>Capitalist society is dependent on racism</w:t>
      </w:r>
    </w:p>
    <w:p w:rsidR="004B5773" w:rsidRPr="004C4BB3" w:rsidRDefault="004B5773" w:rsidP="004B5773">
      <w:pPr>
        <w:rPr>
          <w:rStyle w:val="Style13ptBold"/>
        </w:rPr>
      </w:pPr>
      <w:r w:rsidRPr="00F858AE">
        <w:rPr>
          <w:rStyle w:val="Style13ptBold"/>
          <w:b w:val="0"/>
          <w:sz w:val="16"/>
          <w:szCs w:val="16"/>
        </w:rPr>
        <w:t>Pamela</w:t>
      </w:r>
      <w:r>
        <w:rPr>
          <w:rStyle w:val="Style13ptBold"/>
        </w:rPr>
        <w:t xml:space="preserve"> Brown No Date </w:t>
      </w:r>
      <w:r w:rsidRPr="00F858AE">
        <w:rPr>
          <w:rStyle w:val="Style13ptBold"/>
          <w:b w:val="0"/>
          <w:i/>
          <w:sz w:val="16"/>
          <w:szCs w:val="16"/>
        </w:rPr>
        <w:t>Alter Net</w:t>
      </w:r>
      <w:r w:rsidRPr="00F858AE">
        <w:rPr>
          <w:rStyle w:val="Style13ptBold"/>
          <w:b w:val="0"/>
          <w:sz w:val="16"/>
          <w:szCs w:val="16"/>
        </w:rPr>
        <w:t xml:space="preserve"> “Can We Have Capitalism Without Racism? The Invisible Chains of Debt and the Catastrophic Loss of African American Wealth” </w:t>
      </w:r>
      <w:hyperlink r:id="rId39" w:history="1">
        <w:r w:rsidRPr="00F858AE">
          <w:rPr>
            <w:rStyle w:val="Hyperlink"/>
            <w:sz w:val="16"/>
            <w:szCs w:val="16"/>
          </w:rPr>
          <w:t>http://www.alternet.org/economy/can-we-have-capitalism-without-racism-invisible-chains-debt-and-catastrophic-loss-african?page=0%2C1</w:t>
        </w:r>
      </w:hyperlink>
      <w:r w:rsidRPr="00F858AE">
        <w:rPr>
          <w:rStyle w:val="Style13ptBold"/>
          <w:sz w:val="16"/>
          <w:szCs w:val="16"/>
        </w:rPr>
        <w:t xml:space="preserve"> </w:t>
      </w:r>
      <w:r w:rsidRPr="00F858AE">
        <w:rPr>
          <w:rStyle w:val="Style13ptBold"/>
          <w:b w:val="0"/>
          <w:sz w:val="16"/>
          <w:szCs w:val="16"/>
        </w:rPr>
        <w:t>(MG)</w:t>
      </w:r>
    </w:p>
    <w:p w:rsidR="004B5773" w:rsidRDefault="004B5773" w:rsidP="004B5773">
      <w:pPr>
        <w:rPr>
          <w:sz w:val="16"/>
        </w:rPr>
      </w:pPr>
      <w:r w:rsidRPr="0067477B">
        <w:rPr>
          <w:rStyle w:val="TitleChar"/>
        </w:rPr>
        <w:t>Years after Thomas Jefferson’s famous words “all men are created equal” began to ring as a call to conscience, he himself must have felt every bit of their hollowness</w:t>
      </w:r>
      <w:r w:rsidRPr="004C4BB3">
        <w:rPr>
          <w:sz w:val="16"/>
        </w:rPr>
        <w:t xml:space="preserve">. Polish Revolutionary War hero Thaddeus Kosciuszko bequeathed Jefferson enough money to free his slaves, as well as to set them off with land and farming equipment of their own, but Jefferson refused this gift. Instead, he died with a debt hanging over Monticello – a kind of debt that he was the first to incur through monetizing his slaves for use as collateral for the loan to build his estate (Weincek 2012: 96). </w:t>
      </w:r>
      <w:r w:rsidRPr="0067477B">
        <w:rPr>
          <w:rStyle w:val="TitleChar"/>
        </w:rPr>
        <w:t>The slave families, who resided on Jefferson’s estate as intact families, were separated and sold to pay the outstanding debt such that the estate could be passed down to its rightful heir.  In spite of words we have no reason not to believe were heartfelt, and in spite of fathering six black children, Jefferson was not able to rise to the call of his words in the end, leaving as mixed a legacy as the American history that has followed</w:t>
      </w:r>
      <w:r w:rsidRPr="004C4BB3">
        <w:rPr>
          <w:sz w:val="16"/>
        </w:rPr>
        <w:t xml:space="preserve">. </w:t>
      </w:r>
      <w:r w:rsidRPr="0067477B">
        <w:rPr>
          <w:rStyle w:val="TitleChar"/>
        </w:rPr>
        <w:t>And in spite of generations of black descendants, no reparation has ever been paid to them; they remain a forgotten part of this legacy</w:t>
      </w:r>
      <w:r w:rsidRPr="004C4BB3">
        <w:rPr>
          <w:sz w:val="16"/>
        </w:rPr>
        <w:t xml:space="preserve">. As the story is most commonly told, there is only mention made to a legitimate debt paid with the bodies, blood and breath of Jefferson slaves, but no mention of any owing to them. Unfortunately, this telling of Jefferson’s story not only exposes the power dynamics of the past, but also discloses a fundamental understanding of the world that continues to rear its ugly head today. During Jefferson’s life, Wall Street was already expanding on and experimenting with the monetization of human life through debt. In 1804, well before the battle for abolition was won here in America, but only after a bloody 13-year struggle, Haitian slaves liberated themselves by successfully defeating Napoleon.  President Jefferson was the first to refuse to recognize their independence from France. As a result, over twenty years later, the French reminded the Haitians that they, themselves, constituted a debt. The Haitians did the only thing they could to retain their physical freedom and borrowed the equivalent of $150 million (almost double the cost of Louisiana) from Wall Street to pay “reparations” to the French. Of course, </w:t>
      </w:r>
      <w:r w:rsidRPr="0067477B">
        <w:rPr>
          <w:rStyle w:val="TitleChar"/>
        </w:rPr>
        <w:t>this original predatory debt reaped enormous rewards and in the end they paid the equivalent of $20 billion dollars for their freedom – something that never should have been for sale</w:t>
      </w:r>
      <w:r w:rsidRPr="004C4BB3">
        <w:rPr>
          <w:sz w:val="16"/>
        </w:rPr>
        <w:t xml:space="preserve">. And </w:t>
      </w:r>
      <w:r w:rsidRPr="0067477B">
        <w:rPr>
          <w:rStyle w:val="TitleChar"/>
        </w:rPr>
        <w:t>all the way up until 1947, 80% of Haiti’s economy went to pay off this debt to National City Bank – known today as Citibank</w:t>
      </w:r>
      <w:r w:rsidRPr="004C4BB3">
        <w:rPr>
          <w:sz w:val="16"/>
        </w:rPr>
        <w:t xml:space="preserve">. Of course, </w:t>
      </w:r>
      <w:r w:rsidRPr="0067477B">
        <w:rPr>
          <w:rStyle w:val="TitleChar"/>
        </w:rPr>
        <w:t>the price of freedom was unrelenting poverty, the permanent loss of opportunity to develop infrastructure, and the seemingly never-ending suffering in enslavement of another form</w:t>
      </w:r>
      <w:r w:rsidRPr="004C4BB3">
        <w:rPr>
          <w:sz w:val="16"/>
        </w:rPr>
        <w:t xml:space="preserve">. Yet, </w:t>
      </w:r>
      <w:r w:rsidRPr="0067477B">
        <w:rPr>
          <w:rStyle w:val="TitleChar"/>
        </w:rPr>
        <w:t>when we talk about debt, mostly we talk about it as a thing – as the kind of thing that hangs from the body like a ball and chain or from our necks like an albatross. We talk a lot about how debt makes us feel:  atomized, isolated, alone. But, we don’t often talk about how the neoliberal construct of perpetual indebtedness to non-human financial entities has created a populace so focused on debts “owed” to Wall Street that we have no collective memory of any other kinds of debts</w:t>
      </w:r>
      <w:r w:rsidRPr="004C4BB3">
        <w:rPr>
          <w:sz w:val="16"/>
        </w:rPr>
        <w:t xml:space="preserve">. But, </w:t>
      </w:r>
      <w:r w:rsidRPr="0067477B">
        <w:rPr>
          <w:rStyle w:val="TitleChar"/>
        </w:rPr>
        <w:t>once we open Pandora’s box to take a look at the intersections of debt and race, we are forced to ask ourselves how it is that we have forgotten so much</w:t>
      </w:r>
      <w:r w:rsidRPr="004C4BB3">
        <w:rPr>
          <w:sz w:val="16"/>
        </w:rPr>
        <w:t xml:space="preserve">. Could it be that </w:t>
      </w:r>
      <w:r w:rsidRPr="0067477B">
        <w:rPr>
          <w:rStyle w:val="TitleChar"/>
        </w:rPr>
        <w:t>alongside the rise of the neoliberal social order characterized by the isolation of the invisible chains of debt, a parallel practice of “colorblindness” arose that produces the invisibility of race</w:t>
      </w:r>
      <w:r w:rsidRPr="004C4BB3">
        <w:rPr>
          <w:sz w:val="16"/>
        </w:rPr>
        <w:t xml:space="preserve">? And if Malcolm X was correct that </w:t>
      </w:r>
      <w:r w:rsidRPr="0067477B">
        <w:rPr>
          <w:rStyle w:val="TitleChar"/>
        </w:rPr>
        <w:t>we “cannot have capitalism without racism,” we have to ask ourselves whether racism has really declined with colorblindness, or whether colorblindness might be neoliberalism’s corollary</w:t>
      </w:r>
      <w:r w:rsidRPr="004C4BB3">
        <w:rPr>
          <w:sz w:val="16"/>
        </w:rPr>
        <w:t xml:space="preserve">. It has been under a gray monotone cloud that a predatory debt system has been advanced, one that stripped African Americans of all economic gains subsequent to Civil Rights, and that spread throughout the rest of the economy, impacting generations to come. </w:t>
      </w:r>
      <w:r w:rsidRPr="0067477B">
        <w:rPr>
          <w:rStyle w:val="TitleChar"/>
        </w:rPr>
        <w:t>There’s plenty of evidence of racism in spite of all the talk about post-racial America</w:t>
      </w:r>
      <w:r w:rsidRPr="004C4BB3">
        <w:rPr>
          <w:sz w:val="16"/>
        </w:rPr>
        <w:t xml:space="preserve">. Still, </w:t>
      </w:r>
      <w:r w:rsidRPr="0067477B">
        <w:rPr>
          <w:rStyle w:val="TitleChar"/>
        </w:rPr>
        <w:t>it comes as a big surprise that while we have been declaring race dead, structural racism has clearly increased.  In fact 50 years after Civil Rights, 150 years after the Emancipation Proclamation, and during the first black presidency, white Americans currently hold at least 19 times the wealth of African-Americans</w:t>
      </w:r>
      <w:r w:rsidRPr="004C4BB3">
        <w:rPr>
          <w:sz w:val="16"/>
        </w:rPr>
        <w:t xml:space="preserve"> (Kochhar 2010: 3).  Put into perspective, </w:t>
      </w:r>
      <w:r w:rsidRPr="004C4BB3">
        <w:rPr>
          <w:rStyle w:val="TitleChar"/>
        </w:rPr>
        <w:t>in 1984 the ratio was 12 to 1, dipping to 7 to 1 in 1995, jumping to an astonishing 19 to 1 in 2009, and is probably even greater now</w:t>
      </w:r>
      <w:r w:rsidRPr="004C4BB3">
        <w:rPr>
          <w:sz w:val="16"/>
        </w:rPr>
        <w:t xml:space="preserve">. In practical terms </w:t>
      </w:r>
      <w:r w:rsidRPr="004C4BB3">
        <w:rPr>
          <w:rStyle w:val="TitleChar"/>
        </w:rPr>
        <w:t xml:space="preserve">this means that the average middle income black family has less wealth than the average white family with earnings below the poverty line </w:t>
      </w:r>
      <w:r w:rsidRPr="004C4BB3">
        <w:rPr>
          <w:sz w:val="16"/>
        </w:rPr>
        <w:t xml:space="preserve">(Shapiro 2004: 7). According to a 2010 Brandeis University study, in the last 23 years, </w:t>
      </w:r>
      <w:r w:rsidRPr="004C4BB3">
        <w:rPr>
          <w:rStyle w:val="TitleChar"/>
        </w:rPr>
        <w:t>the racial wealth gap increased by 75K from 20K to 95K</w:t>
      </w:r>
      <w:r w:rsidRPr="004C4BB3">
        <w:rPr>
          <w:sz w:val="16"/>
        </w:rPr>
        <w:t xml:space="preserve"> (Shapiro 2010: 2). </w:t>
      </w:r>
      <w:r w:rsidRPr="004C4BB3">
        <w:rPr>
          <w:rStyle w:val="TitleChar"/>
        </w:rPr>
        <w:t>Even within the highest income African Americans, wealth has fallen from 25K to 18K, whereas the wealth of whites in a similar class surged to 240K</w:t>
      </w:r>
      <w:r w:rsidRPr="004C4BB3">
        <w:rPr>
          <w:sz w:val="16"/>
        </w:rPr>
        <w:t xml:space="preserve"> (Shapiro 2010: 2). </w:t>
      </w:r>
      <w:r w:rsidRPr="004C4BB3">
        <w:rPr>
          <w:rStyle w:val="TitleChar"/>
        </w:rPr>
        <w:t xml:space="preserve">White families saw a dramatic growth of financial assets excluding home value from 22K to 100K, while African Americans saw very little increase at all </w:t>
      </w:r>
      <w:r w:rsidRPr="004C4BB3">
        <w:rPr>
          <w:sz w:val="16"/>
        </w:rPr>
        <w:t xml:space="preserve">(Shapiro 2010: 1). Because family wealth is the biggest predictor of personal wealth, and wealth is used to pay for education, this gap assures racial inequality for at least the next generation. </w:t>
      </w:r>
      <w:r w:rsidRPr="004C4BB3">
        <w:rPr>
          <w:rStyle w:val="TitleChar"/>
        </w:rPr>
        <w:t xml:space="preserve">Already 81% of African American students are graduating from college an average of 29K in the hole </w:t>
      </w:r>
      <w:r w:rsidRPr="004C4BB3">
        <w:rPr>
          <w:sz w:val="16"/>
        </w:rPr>
        <w:t xml:space="preserve">(Johnson, 2012: 21). </w:t>
      </w:r>
      <w:r w:rsidRPr="004C4BB3">
        <w:rPr>
          <w:rStyle w:val="TitleChar"/>
        </w:rPr>
        <w:t>And already the average middle income African American worker would have to spend an additional twelve weeks per year working to earn the same amount as a white worker</w:t>
      </w:r>
      <w:r w:rsidRPr="004C4BB3">
        <w:rPr>
          <w:sz w:val="16"/>
        </w:rPr>
        <w:t xml:space="preserve"> (Shapiro 2004: 7). As a result, </w:t>
      </w:r>
      <w:r w:rsidRPr="004C4BB3">
        <w:rPr>
          <w:rStyle w:val="TitleChar"/>
        </w:rPr>
        <w:t>between 1984 and 2007 African Americans actually doubled their debt burden as measured by assets against liabilities</w:t>
      </w:r>
      <w:r w:rsidRPr="004C4BB3">
        <w:rPr>
          <w:sz w:val="16"/>
        </w:rPr>
        <w:t xml:space="preserve">. At the rate blacks have been falling behind since the mid 90s, </w:t>
      </w:r>
      <w:r w:rsidRPr="004C4BB3">
        <w:rPr>
          <w:rStyle w:val="TitleChar"/>
        </w:rPr>
        <w:t>black and white median wealth will never ever reach parity, and unless something is done, these paths will continue to diverge</w:t>
      </w:r>
      <w:r w:rsidRPr="004C4BB3">
        <w:rPr>
          <w:sz w:val="16"/>
        </w:rPr>
        <w:t xml:space="preserve">. </w:t>
      </w:r>
    </w:p>
    <w:p w:rsidR="004B5773" w:rsidRDefault="004B5773" w:rsidP="004B5773">
      <w:pPr>
        <w:pStyle w:val="Heading3"/>
      </w:pPr>
      <w:r>
        <w:t>Colonialism</w:t>
      </w:r>
    </w:p>
    <w:p w:rsidR="004B5773" w:rsidRDefault="004B5773" w:rsidP="004B5773">
      <w:pPr>
        <w:pStyle w:val="Heading4"/>
      </w:pPr>
      <w:r>
        <w:t>Racism was a result of the political economy, where it was essential to European dominance and globalization</w:t>
      </w:r>
    </w:p>
    <w:p w:rsidR="004B5773" w:rsidRPr="00075036" w:rsidRDefault="004B5773" w:rsidP="004B5773">
      <w:pPr>
        <w:rPr>
          <w:b/>
          <w:bCs/>
          <w:sz w:val="26"/>
        </w:rPr>
      </w:pPr>
      <w:r>
        <w:rPr>
          <w:rStyle w:val="Style13ptBold"/>
        </w:rPr>
        <w:t xml:space="preserve">Rabaka 7 </w:t>
      </w:r>
      <w:r w:rsidRPr="001011E5">
        <w:t>(Reiland Rabaka, Professor of African, African American, and Caribbean Studies in the Department of Ethnic Studies at the University of Colorado at Boulder, Ph.D., Temple University, 8/4/7,  “The Souls of White Folk: W.E.B. Du Bois’s Critique of White Supremacy and Contributions to Critical White Studies,” http://link.springer.com.proxy.lib.umich.edu/article/10.1007%2Fs12111-007-9011-8/fulltext.html.)//ky</w:t>
      </w:r>
    </w:p>
    <w:p w:rsidR="004B5773" w:rsidRDefault="004B5773" w:rsidP="004B5773">
      <w:r w:rsidRPr="00127E7B">
        <w:rPr>
          <w:rStyle w:val="TitleChar"/>
        </w:rPr>
        <w:t>Materialist accounts of race, which are primarily inspired by Marxist theory, maintain that racism does not have to do with culture as much as it does with political economy. Europeans needed a cheap labor force to extra-exploit and work their newly and imperially acquired continents, countries, colonial settlements and plantations</w:t>
      </w:r>
      <w:r w:rsidRPr="00127E7B">
        <w:t>.</w:t>
      </w:r>
      <w:r>
        <w:t xml:space="preserve"> </w:t>
      </w:r>
      <w:r w:rsidRPr="00127E7B">
        <w:rPr>
          <w:rStyle w:val="TitleChar"/>
        </w:rPr>
        <w:t>For the racial materialists it was not about religion or civilization or science, but an economics and politics reduced to its lowest and most racist level</w:t>
      </w:r>
      <w:r w:rsidRPr="00127E7B">
        <w:t xml:space="preserve"> (Cox 1959, 1987;</w:t>
      </w:r>
      <w:r>
        <w:t xml:space="preserve"> </w:t>
      </w:r>
      <w:r w:rsidRPr="00127E7B">
        <w:t>Genovese 1965, 1969, 1974, 1979; C.L.R. James 1963, 1995, 1996; E. Williams</w:t>
      </w:r>
      <w:r>
        <w:t xml:space="preserve"> </w:t>
      </w:r>
      <w:r w:rsidRPr="00127E7B">
        <w:t xml:space="preserve">1966). Finally, </w:t>
      </w:r>
      <w:r w:rsidRPr="00127E7B">
        <w:rPr>
          <w:rStyle w:val="TitleChar"/>
        </w:rPr>
        <w:t>racial constructionists contend that race is an outgrowth of human beings’ inherent ethnocentrism, but that racism is a result of Europe’s push for global dominance. In this view, no matter who invented race, its reasons for</w:t>
      </w:r>
      <w:r>
        <w:t xml:space="preserve"> </w:t>
      </w:r>
      <w:r w:rsidRPr="00127E7B">
        <w:t>J Afr Am St (2007) 11:1–15 3</w:t>
      </w:r>
      <w:r>
        <w:t xml:space="preserve"> </w:t>
      </w:r>
      <w:r w:rsidRPr="00127E7B">
        <w:rPr>
          <w:rStyle w:val="TitleChar"/>
        </w:rPr>
        <w:t>origination, and whether it is scientifically sound, it is an artifact that most modern (and “postmodern”) human beings use,</w:t>
      </w:r>
      <w:r w:rsidRPr="00127E7B">
        <w:t xml:space="preserve"> either consciously or unconsciously, to make</w:t>
      </w:r>
      <w:r>
        <w:t xml:space="preserve"> </w:t>
      </w:r>
      <w:r w:rsidRPr="00127E7B">
        <w:t>interpersonal, socio-cultural and politico-economic decisions. “</w:t>
      </w:r>
      <w:r w:rsidRPr="00127E7B">
        <w:rPr>
          <w:rStyle w:val="TitleChar"/>
        </w:rPr>
        <w:t>Whites” and “nonwhites” do not exist prior to the imperial expansion that helped to birth, raise and rear European modernity</w:t>
      </w:r>
      <w:r w:rsidRPr="00127E7B">
        <w:t>. But, this is all beside the point to the constructionists.</w:t>
      </w:r>
      <w:r>
        <w:t xml:space="preserve"> </w:t>
      </w:r>
      <w:r w:rsidRPr="00127E7B">
        <w:t>What is relevant is the invention of whiteness and its classical and contemporary</w:t>
      </w:r>
      <w:r>
        <w:t xml:space="preserve"> </w:t>
      </w:r>
      <w:r w:rsidRPr="00127E7B">
        <w:t>uses and abuses, and the ways it has evolved over several centuries, transitioning</w:t>
      </w:r>
      <w:r>
        <w:t xml:space="preserve"> </w:t>
      </w:r>
      <w:r w:rsidRPr="00127E7B">
        <w:t>from de jure to de facto form, and transforming the racial rules and ethnic ethics of</w:t>
      </w:r>
      <w:r>
        <w:t xml:space="preserve"> </w:t>
      </w:r>
      <w:r w:rsidRPr="00127E7B">
        <w:t>who counts as “white” and “non-white” (Allen 1994, 1997; Goldberg 1997; Harris</w:t>
      </w:r>
      <w:r>
        <w:t xml:space="preserve"> </w:t>
      </w:r>
      <w:r w:rsidRPr="00127E7B">
        <w:t>1999; Lopez 1995, 1996; Omi and Winant 1994; Roediger 1994, 1999).</w:t>
      </w:r>
    </w:p>
    <w:p w:rsidR="004B5773" w:rsidRDefault="004B5773" w:rsidP="004B5773">
      <w:pPr>
        <w:pStyle w:val="Heading3"/>
      </w:pPr>
      <w:r>
        <w:t>Neoliberalism</w:t>
      </w:r>
    </w:p>
    <w:p w:rsidR="004B5773" w:rsidRDefault="004B5773" w:rsidP="004B5773">
      <w:pPr>
        <w:pStyle w:val="Heading4"/>
      </w:pPr>
      <w:r>
        <w:t>Racism fuels neoliberalism</w:t>
      </w:r>
    </w:p>
    <w:p w:rsidR="004B5773" w:rsidRPr="004C4BB3" w:rsidRDefault="004B5773" w:rsidP="004B5773">
      <w:pPr>
        <w:rPr>
          <w:rStyle w:val="Style13ptBold"/>
        </w:rPr>
      </w:pPr>
      <w:r w:rsidRPr="00F858AE">
        <w:rPr>
          <w:rStyle w:val="Style13ptBold"/>
          <w:b w:val="0"/>
          <w:sz w:val="16"/>
          <w:szCs w:val="16"/>
        </w:rPr>
        <w:t>Pamela</w:t>
      </w:r>
      <w:r>
        <w:rPr>
          <w:rStyle w:val="Style13ptBold"/>
        </w:rPr>
        <w:t xml:space="preserve"> Brown No Date </w:t>
      </w:r>
      <w:r w:rsidRPr="00F858AE">
        <w:rPr>
          <w:rStyle w:val="Style13ptBold"/>
          <w:b w:val="0"/>
          <w:i/>
          <w:sz w:val="16"/>
          <w:szCs w:val="16"/>
        </w:rPr>
        <w:t>Alter Net</w:t>
      </w:r>
      <w:r w:rsidRPr="00F858AE">
        <w:rPr>
          <w:rStyle w:val="Style13ptBold"/>
          <w:b w:val="0"/>
          <w:sz w:val="16"/>
          <w:szCs w:val="16"/>
        </w:rPr>
        <w:t xml:space="preserve"> “Can We Have Capitalism Without Racism? The Invisible Chains of Debt and the Catastrophic Loss of African American Wealth” </w:t>
      </w:r>
      <w:hyperlink r:id="rId40" w:history="1">
        <w:r w:rsidRPr="00F858AE">
          <w:rPr>
            <w:rStyle w:val="Hyperlink"/>
            <w:sz w:val="16"/>
            <w:szCs w:val="16"/>
          </w:rPr>
          <w:t>http://www.alternet.org/economy/can-we-have-capitalism-without-racism-invisible-chains-debt-and-catastrophic-loss-african?page=0%2C1</w:t>
        </w:r>
      </w:hyperlink>
      <w:r w:rsidRPr="00F858AE">
        <w:rPr>
          <w:rStyle w:val="Style13ptBold"/>
          <w:sz w:val="16"/>
          <w:szCs w:val="16"/>
        </w:rPr>
        <w:t xml:space="preserve"> </w:t>
      </w:r>
      <w:r w:rsidRPr="00F858AE">
        <w:rPr>
          <w:rStyle w:val="Style13ptBold"/>
          <w:b w:val="0"/>
          <w:sz w:val="16"/>
          <w:szCs w:val="16"/>
        </w:rPr>
        <w:t>(MG)</w:t>
      </w:r>
    </w:p>
    <w:p w:rsidR="004B5773" w:rsidRPr="00F858AE" w:rsidRDefault="004B5773" w:rsidP="004B5773">
      <w:pPr>
        <w:rPr>
          <w:sz w:val="16"/>
        </w:rPr>
      </w:pPr>
      <w:r w:rsidRPr="00F858AE">
        <w:rPr>
          <w:rStyle w:val="TitleChar"/>
        </w:rPr>
        <w:t>Because the predominant underlying colorblind assumptions have been that a culture of financial illiteracy or class based lower credit rating, these products were allowed to take hold in ways they would not have been allowed to had racism been considered a possibility</w:t>
      </w:r>
      <w:r w:rsidRPr="00F858AE">
        <w:rPr>
          <w:sz w:val="16"/>
        </w:rPr>
        <w:t xml:space="preserve">. A study conducted by Ethan Cohen-Cole of the Federal Reserve Bank of Boston demonstrates that racial bias is a factor in the amount of credit offered even when other possible factors are eliminated. </w:t>
      </w:r>
      <w:r w:rsidRPr="00F858AE">
        <w:rPr>
          <w:rStyle w:val="TitleChar"/>
        </w:rPr>
        <w:t>The study shows that the same individual in an 80% white area would receive about $7000 more dollars in credit than an individual living in an 80% black area</w:t>
      </w:r>
      <w:r w:rsidRPr="00F858AE">
        <w:rPr>
          <w:sz w:val="16"/>
        </w:rPr>
        <w:t xml:space="preserve"> (Cohen-Cole 2009: 14). </w:t>
      </w:r>
      <w:r w:rsidRPr="00F858AE">
        <w:rPr>
          <w:rStyle w:val="TitleChar"/>
        </w:rPr>
        <w:t>And a 1% increase in the percentage of blacks in an area corresponds to a $117 dollar reduction in credit</w:t>
      </w:r>
      <w:r w:rsidRPr="00F858AE">
        <w:rPr>
          <w:sz w:val="16"/>
        </w:rPr>
        <w:t xml:space="preserve"> (Cohen-Cole 2009: 14).  Further, </w:t>
      </w:r>
      <w:r w:rsidRPr="00F858AE">
        <w:rPr>
          <w:rStyle w:val="TitleChar"/>
        </w:rPr>
        <w:t>even high quality credit individuals receive less credit if they simply live near a payday lender. Because available credit corresponds to credit score, the reduction of available credit automatically means that credit scores are stratified racially</w:t>
      </w:r>
      <w:r w:rsidRPr="00F858AE">
        <w:rPr>
          <w:sz w:val="16"/>
        </w:rPr>
        <w:t xml:space="preserve">. Therefore, </w:t>
      </w:r>
      <w:r w:rsidRPr="00F858AE">
        <w:rPr>
          <w:rStyle w:val="TitleChar"/>
        </w:rPr>
        <w:t>it’s typical for African-American borrowers with equal credentials to have a lower credit scores simple by virtue of where they live. This impacts both the available credit products, insurance rates and also may impact employment, as 60% of employers now use credit score in hiring decisions</w:t>
      </w:r>
      <w:r w:rsidRPr="00F858AE">
        <w:rPr>
          <w:sz w:val="16"/>
        </w:rPr>
        <w:t xml:space="preserve">. Of course, </w:t>
      </w:r>
      <w:r w:rsidRPr="00F858AE">
        <w:rPr>
          <w:rStyle w:val="TitleChar"/>
        </w:rPr>
        <w:t>this also means that predatory credit products like payday and auto title loans are frequently the only available products for even higher quality borrowers</w:t>
      </w:r>
      <w:r w:rsidRPr="00F858AE">
        <w:rPr>
          <w:sz w:val="16"/>
        </w:rPr>
        <w:t xml:space="preserve">. In essence, </w:t>
      </w:r>
      <w:r w:rsidRPr="00F858AE">
        <w:rPr>
          <w:rStyle w:val="TitleChar"/>
        </w:rPr>
        <w:t>this is a combination strategy of first redlining to offer less credit and then reverse redlining to offer subprime and high-risk products</w:t>
      </w:r>
      <w:r w:rsidRPr="00F858AE">
        <w:rPr>
          <w:sz w:val="16"/>
        </w:rPr>
        <w:t xml:space="preserve">. Because </w:t>
      </w:r>
      <w:r w:rsidRPr="00F858AE">
        <w:rPr>
          <w:rStyle w:val="TitleChar"/>
        </w:rPr>
        <w:t>colorblindness normalizes racial disparity as related to class or culture, and minimizes the possibility of racism, a cloak of invisibility hides the reality of the economic hate crime being committed. Rather than being polite and innocuous, colorblindness is really a dangerous new form of racism that grants neoliberalism’s wealth moving tactics momentum and power</w:t>
      </w:r>
      <w:r w:rsidRPr="00F858AE">
        <w:rPr>
          <w:sz w:val="16"/>
        </w:rPr>
        <w:t>.</w:t>
      </w:r>
    </w:p>
    <w:p w:rsidR="004B5773" w:rsidRDefault="004B5773" w:rsidP="004B5773">
      <w:pPr>
        <w:pStyle w:val="Heading3"/>
      </w:pPr>
      <w:r>
        <w:t>Anti-blackness</w:t>
      </w:r>
    </w:p>
    <w:p w:rsidR="004B5773" w:rsidRPr="008558D4" w:rsidRDefault="004B5773" w:rsidP="004B5773">
      <w:pPr>
        <w:pStyle w:val="Heading4"/>
      </w:pPr>
      <w:r w:rsidRPr="008558D4">
        <w:t xml:space="preserve">Capitalism began through the destruction of the black body – racism was the precondition that made capitalism profitable </w:t>
      </w:r>
    </w:p>
    <w:p w:rsidR="004B5773" w:rsidRPr="008558D4" w:rsidRDefault="004B5773" w:rsidP="004B5773">
      <w:pPr>
        <w:rPr>
          <w:rFonts w:ascii="Georgia" w:hAnsi="Georgia" w:cs="Times New Roman"/>
          <w:sz w:val="24"/>
        </w:rPr>
      </w:pPr>
      <w:r w:rsidRPr="00BE3A7D">
        <w:rPr>
          <w:rStyle w:val="Style13ptBold"/>
        </w:rPr>
        <w:t>Wilderson, 2003</w:t>
      </w:r>
      <w:r>
        <w:rPr>
          <w:rStyle w:val="Style13ptBold"/>
        </w:rPr>
        <w:t xml:space="preserve"> </w:t>
      </w:r>
      <w:r w:rsidRPr="008558D4">
        <w:rPr>
          <w:rFonts w:ascii="Georgia" w:hAnsi="Georgia" w:cs="Times New Roman"/>
          <w:sz w:val="24"/>
        </w:rPr>
        <w:t>(Frank B., Professor UCI, “The Prison Slave as Hegemony’s (Silent) Scandal”, Soc Justice 30 no2 2003, arh)</w:t>
      </w:r>
    </w:p>
    <w:p w:rsidR="004B5773" w:rsidRPr="008558D4" w:rsidRDefault="004B5773" w:rsidP="004B5773">
      <w:pPr>
        <w:rPr>
          <w:rStyle w:val="TitleChar"/>
          <w:rFonts w:ascii="Georgia" w:hAnsi="Georgia"/>
        </w:rPr>
      </w:pPr>
      <w:r w:rsidRPr="008558D4">
        <w:rPr>
          <w:rFonts w:ascii="Georgia" w:hAnsi="Georgia"/>
        </w:rPr>
        <w:t xml:space="preserve">The theoretical importance of emphasizing this in the early 21st century is twofold. </w:t>
      </w:r>
      <w:r w:rsidRPr="008558D4">
        <w:rPr>
          <w:rStyle w:val="TitleChar"/>
          <w:rFonts w:ascii="Georgia" w:hAnsi="Georgia"/>
        </w:rPr>
        <w:t>First, capital was kick-started by approaching a particular body (a black body) with direct relations of force, not by approaching a white body with variable capital.</w:t>
      </w:r>
      <w:r w:rsidRPr="008558D4">
        <w:rPr>
          <w:rFonts w:ascii="Georgia" w:hAnsi="Georgia"/>
        </w:rPr>
        <w:t xml:space="preserve"> Thus, one could say that slavery is closer to capital's primal desire than is exploitation. It is a relation of terror as opposed to a relation of hegemony. Second, today, </w:t>
      </w:r>
      <w:r w:rsidRPr="008558D4">
        <w:rPr>
          <w:rStyle w:val="TitleChar"/>
          <w:rFonts w:ascii="Georgia" w:hAnsi="Georgia"/>
        </w:rPr>
        <w:t>late capital is imposing a renaissance of this original desire, the direct relation of force, the despotism of the unwaged relation. This renaissance of slavery, i.e., the reconfiguration of the prison-industrial complex has, once again, as its structuring metaphor and primary target the Black body</w:t>
      </w:r>
      <w:r w:rsidRPr="008558D4">
        <w:rPr>
          <w:rFonts w:ascii="Georgia" w:hAnsi="Georgia"/>
        </w:rPr>
        <w:t xml:space="preserve">. The value of reintroducing the unthought category of the slave, by way of noting the absence of the Black subject, lies in the Black subject's potential for extending the demand placed on state/capital formations because its reintroduction into the discourse expands the intensity of the antagonism. In other words, </w:t>
      </w:r>
      <w:r w:rsidRPr="008558D4">
        <w:rPr>
          <w:rStyle w:val="TitleChar"/>
          <w:rFonts w:ascii="Georgia" w:hAnsi="Georgia"/>
        </w:rPr>
        <w:t>the positionality of the slave makes a demand that is in excess of the demand made by the positionality of the worker. The worker demands that productivity be fair and democratic</w:t>
      </w:r>
      <w:r w:rsidRPr="008558D4">
        <w:rPr>
          <w:rFonts w:ascii="Georgia" w:hAnsi="Georgia"/>
        </w:rPr>
        <w:t xml:space="preserve"> (Gramsci's new hegemony, Lenin's dictatorship of the proletariat, in a word, socialism). In contrast, the slave demands that production stop, without recourse to its ultimate </w:t>
      </w:r>
      <w:r w:rsidRPr="008558D4">
        <w:rPr>
          <w:rStyle w:val="TitleChar"/>
          <w:rFonts w:ascii="Georgia" w:hAnsi="Georgia"/>
        </w:rPr>
        <w:t>democratization. Work is not an organic principle for the slave. The absence of Black subjectivity from the crux of radical discourse is symptomatic of the text's inability to cope with the possibility that the generative subject of capitalism, the Black body of the 15th and 16th centuries, and the generative subject that resolves late capital's over-accumulation crisis, the Black</w:t>
      </w:r>
      <w:r w:rsidRPr="008558D4">
        <w:rPr>
          <w:rFonts w:ascii="Georgia" w:hAnsi="Georgia"/>
        </w:rPr>
        <w:t xml:space="preserve"> (incarcerated) </w:t>
      </w:r>
      <w:r w:rsidRPr="008558D4">
        <w:rPr>
          <w:rStyle w:val="TitleChar"/>
          <w:rFonts w:ascii="Georgia" w:hAnsi="Georgia"/>
        </w:rPr>
        <w:t>body of the 20th and 21 st centuries, do not reify the basic categories that structure conflict within civil society: the categories of work and exploitation.</w:t>
      </w:r>
    </w:p>
    <w:p w:rsidR="004B5773" w:rsidRPr="009A3104" w:rsidRDefault="004B5773" w:rsidP="004B5773">
      <w:pPr>
        <w:pStyle w:val="Heading3"/>
      </w:pPr>
      <w:r>
        <w:t>Slavery</w:t>
      </w:r>
    </w:p>
    <w:p w:rsidR="004B5773" w:rsidRDefault="004B5773" w:rsidP="004B5773">
      <w:pPr>
        <w:pStyle w:val="Heading4"/>
      </w:pPr>
      <w:r>
        <w:t>Racism is the root cause of slavery</w:t>
      </w:r>
    </w:p>
    <w:p w:rsidR="004B5773" w:rsidRPr="0013514F" w:rsidRDefault="004B5773" w:rsidP="004B5773">
      <w:pPr>
        <w:rPr>
          <w:rStyle w:val="Style13ptBold"/>
          <w:b w:val="0"/>
          <w:sz w:val="16"/>
          <w:szCs w:val="16"/>
        </w:rPr>
      </w:pPr>
      <w:r w:rsidRPr="0013514F">
        <w:rPr>
          <w:rStyle w:val="Style13ptBold"/>
        </w:rPr>
        <w:t>West 13</w:t>
      </w:r>
      <w:r>
        <w:rPr>
          <w:rStyle w:val="Style13ptBold"/>
          <w:b w:val="0"/>
        </w:rPr>
        <w:t xml:space="preserve">, </w:t>
      </w:r>
      <w:r w:rsidRPr="0013514F">
        <w:rPr>
          <w:rStyle w:val="Style13ptBold"/>
          <w:b w:val="0"/>
          <w:sz w:val="16"/>
          <w:szCs w:val="16"/>
        </w:rPr>
        <w:t xml:space="preserve">az lyrics </w:t>
      </w:r>
      <w:hyperlink r:id="rId41" w:history="1">
        <w:r w:rsidRPr="0013514F">
          <w:rPr>
            <w:rStyle w:val="Style13ptBold"/>
            <w:b w:val="0"/>
            <w:sz w:val="16"/>
            <w:szCs w:val="16"/>
          </w:rPr>
          <w:t>http://www.azlyrics.com/lyrics/kanyewest/newslaves.html</w:t>
        </w:r>
      </w:hyperlink>
      <w:r w:rsidRPr="0013514F">
        <w:rPr>
          <w:rStyle w:val="Style13ptBold"/>
          <w:b w:val="0"/>
          <w:sz w:val="16"/>
          <w:szCs w:val="16"/>
        </w:rPr>
        <w:t xml:space="preserve"> (Kanye, </w:t>
      </w:r>
      <w:r>
        <w:rPr>
          <w:rStyle w:val="Style13ptBold"/>
          <w:b w:val="0"/>
          <w:sz w:val="16"/>
          <w:szCs w:val="16"/>
        </w:rPr>
        <w:t xml:space="preserve">victim of anti-blackness and </w:t>
      </w:r>
      <w:r w:rsidRPr="0013514F">
        <w:rPr>
          <w:rStyle w:val="Style13ptBold"/>
          <w:b w:val="0"/>
          <w:sz w:val="16"/>
          <w:szCs w:val="16"/>
        </w:rPr>
        <w:t>worldwide ranked rap artists</w:t>
      </w:r>
      <w:r>
        <w:rPr>
          <w:rStyle w:val="Style13ptBold"/>
          <w:b w:val="0"/>
          <w:sz w:val="16"/>
          <w:szCs w:val="16"/>
        </w:rPr>
        <w:t>, verse 1, slightly edited for racist language) MG</w:t>
      </w:r>
    </w:p>
    <w:p w:rsidR="004B5773" w:rsidRPr="00B76865" w:rsidRDefault="004B5773" w:rsidP="004B5773">
      <w:pPr>
        <w:rPr>
          <w:b/>
          <w:u w:val="single"/>
        </w:rPr>
      </w:pPr>
      <w:r w:rsidRPr="00067FEB">
        <w:rPr>
          <w:rStyle w:val="TitleChar"/>
        </w:rPr>
        <w:t>My momma was raised in an era when,</w:t>
      </w:r>
      <w:r>
        <w:rPr>
          <w:rStyle w:val="TitleChar"/>
        </w:rPr>
        <w:t xml:space="preserve"> </w:t>
      </w:r>
      <w:r w:rsidRPr="00067FEB">
        <w:rPr>
          <w:rStyle w:val="TitleChar"/>
        </w:rPr>
        <w:t>Clean water was only served to the fairer skin</w:t>
      </w:r>
      <w:r>
        <w:rPr>
          <w:rStyle w:val="TitleChar"/>
        </w:rPr>
        <w:t xml:space="preserve"> </w:t>
      </w:r>
      <w:r w:rsidRPr="00067FEB">
        <w:rPr>
          <w:rStyle w:val="TitleChar"/>
        </w:rPr>
        <w:t>Doing clothes you would have thought I had help</w:t>
      </w:r>
      <w:r>
        <w:rPr>
          <w:rStyle w:val="TitleChar"/>
        </w:rPr>
        <w:t xml:space="preserve"> </w:t>
      </w:r>
      <w:r w:rsidRPr="00067FEB">
        <w:rPr>
          <w:rStyle w:val="TitleChar"/>
        </w:rPr>
        <w:t>But they wasn't satisfied unless I picked the cotton myself.</w:t>
      </w:r>
      <w:r>
        <w:rPr>
          <w:rStyle w:val="TitleChar"/>
        </w:rPr>
        <w:t xml:space="preserve"> You see it's broke </w:t>
      </w:r>
      <w:r w:rsidRPr="0013514F">
        <w:rPr>
          <w:rStyle w:val="TitleChar"/>
          <w:strike/>
        </w:rPr>
        <w:t>nigga</w:t>
      </w:r>
      <w:r w:rsidRPr="00067FEB">
        <w:rPr>
          <w:rStyle w:val="TitleChar"/>
        </w:rPr>
        <w:t xml:space="preserve"> </w:t>
      </w:r>
      <w:r>
        <w:rPr>
          <w:rStyle w:val="TitleChar"/>
        </w:rPr>
        <w:t xml:space="preserve">[black people] </w:t>
      </w:r>
      <w:r w:rsidRPr="00067FEB">
        <w:rPr>
          <w:rStyle w:val="TitleChar"/>
        </w:rPr>
        <w:t>racism</w:t>
      </w:r>
      <w:r>
        <w:rPr>
          <w:rStyle w:val="TitleChar"/>
        </w:rPr>
        <w:t xml:space="preserve"> </w:t>
      </w:r>
      <w:r w:rsidRPr="00067FEB">
        <w:rPr>
          <w:rStyle w:val="TitleChar"/>
        </w:rPr>
        <w:t>That's that "Don't touch anything in the store"</w:t>
      </w:r>
      <w:r>
        <w:rPr>
          <w:rStyle w:val="TitleChar"/>
        </w:rPr>
        <w:t xml:space="preserve"> </w:t>
      </w:r>
      <w:r w:rsidRPr="00067FEB">
        <w:rPr>
          <w:sz w:val="16"/>
          <w:szCs w:val="16"/>
        </w:rPr>
        <w:t xml:space="preserve">And there's rich </w:t>
      </w:r>
      <w:r w:rsidRPr="0013514F">
        <w:rPr>
          <w:strike/>
          <w:sz w:val="16"/>
          <w:szCs w:val="16"/>
        </w:rPr>
        <w:t>nigga</w:t>
      </w:r>
      <w:r>
        <w:rPr>
          <w:sz w:val="16"/>
          <w:szCs w:val="16"/>
        </w:rPr>
        <w:t xml:space="preserve"> [black people]</w:t>
      </w:r>
      <w:r w:rsidRPr="00067FEB">
        <w:rPr>
          <w:sz w:val="16"/>
          <w:szCs w:val="16"/>
        </w:rPr>
        <w:t xml:space="preserve"> racism</w:t>
      </w:r>
      <w:r>
        <w:rPr>
          <w:sz w:val="16"/>
          <w:szCs w:val="16"/>
        </w:rPr>
        <w:t xml:space="preserve"> </w:t>
      </w:r>
      <w:r w:rsidRPr="00067FEB">
        <w:rPr>
          <w:sz w:val="16"/>
          <w:szCs w:val="16"/>
        </w:rPr>
        <w:t>That's that "Come here, please buy more"</w:t>
      </w:r>
      <w:r>
        <w:rPr>
          <w:sz w:val="16"/>
          <w:szCs w:val="16"/>
        </w:rPr>
        <w:t xml:space="preserve"> </w:t>
      </w:r>
      <w:r w:rsidRPr="00067FEB">
        <w:rPr>
          <w:sz w:val="16"/>
          <w:szCs w:val="16"/>
        </w:rPr>
        <w:t>What you want a Bentley, fur coat and diamond chain?</w:t>
      </w:r>
      <w:r>
        <w:rPr>
          <w:sz w:val="16"/>
          <w:szCs w:val="16"/>
        </w:rPr>
        <w:t xml:space="preserve"> </w:t>
      </w:r>
      <w:r w:rsidRPr="00067FEB">
        <w:rPr>
          <w:sz w:val="16"/>
          <w:szCs w:val="16"/>
        </w:rPr>
        <w:t>All you blacks want all the same things</w:t>
      </w:r>
      <w:r>
        <w:rPr>
          <w:sz w:val="16"/>
          <w:szCs w:val="16"/>
        </w:rPr>
        <w:t xml:space="preserve"> </w:t>
      </w:r>
      <w:r w:rsidRPr="00067FEB">
        <w:rPr>
          <w:sz w:val="16"/>
          <w:szCs w:val="16"/>
        </w:rPr>
        <w:t xml:space="preserve">Used to only be </w:t>
      </w:r>
      <w:r w:rsidRPr="0013514F">
        <w:rPr>
          <w:strike/>
          <w:sz w:val="16"/>
          <w:szCs w:val="16"/>
        </w:rPr>
        <w:t>niggas</w:t>
      </w:r>
      <w:r w:rsidRPr="00067FEB">
        <w:rPr>
          <w:sz w:val="16"/>
          <w:szCs w:val="16"/>
        </w:rPr>
        <w:t xml:space="preserve"> </w:t>
      </w:r>
      <w:r>
        <w:rPr>
          <w:sz w:val="16"/>
          <w:szCs w:val="16"/>
        </w:rPr>
        <w:t xml:space="preserve">[black peoples] </w:t>
      </w:r>
      <w:r w:rsidRPr="00067FEB">
        <w:rPr>
          <w:sz w:val="16"/>
          <w:szCs w:val="16"/>
        </w:rPr>
        <w:t>now everybody play me</w:t>
      </w:r>
      <w:r>
        <w:rPr>
          <w:sz w:val="16"/>
          <w:szCs w:val="16"/>
        </w:rPr>
        <w:t xml:space="preserve"> </w:t>
      </w:r>
      <w:r w:rsidRPr="00067FEB">
        <w:rPr>
          <w:sz w:val="16"/>
          <w:szCs w:val="16"/>
        </w:rPr>
        <w:t>Spending everything on Alexander Wang</w:t>
      </w:r>
      <w:r>
        <w:rPr>
          <w:sz w:val="16"/>
          <w:szCs w:val="16"/>
        </w:rPr>
        <w:t xml:space="preserve"> </w:t>
      </w:r>
      <w:r w:rsidRPr="00067FEB">
        <w:rPr>
          <w:rStyle w:val="TitleChar"/>
        </w:rPr>
        <w:t>New Slaves</w:t>
      </w:r>
    </w:p>
    <w:p w:rsidR="004B5773" w:rsidRDefault="004B5773" w:rsidP="004B5773">
      <w:pPr>
        <w:pStyle w:val="Heading4"/>
      </w:pPr>
      <w:r>
        <w:t>Slavery led to modern capitalism – Slave owners realized that they could sell the work of their slaves for money</w:t>
      </w:r>
    </w:p>
    <w:p w:rsidR="004B5773" w:rsidRPr="009736F4" w:rsidRDefault="004B5773" w:rsidP="004B5773">
      <w:pPr>
        <w:rPr>
          <w:rStyle w:val="Style13ptBold"/>
          <w:b w:val="0"/>
          <w:sz w:val="16"/>
          <w:szCs w:val="16"/>
        </w:rPr>
      </w:pPr>
      <w:r w:rsidRPr="009736F4">
        <w:rPr>
          <w:rStyle w:val="Style13ptBold"/>
          <w:b w:val="0"/>
          <w:sz w:val="16"/>
          <w:szCs w:val="16"/>
        </w:rPr>
        <w:t xml:space="preserve">Steven </w:t>
      </w:r>
      <w:r w:rsidRPr="009736F4">
        <w:rPr>
          <w:rStyle w:val="Style13ptBold"/>
          <w:szCs w:val="26"/>
        </w:rPr>
        <w:t>Beckert</w:t>
      </w:r>
      <w:r w:rsidRPr="009736F4">
        <w:rPr>
          <w:rStyle w:val="Style13ptBold"/>
          <w:b w:val="0"/>
          <w:szCs w:val="26"/>
        </w:rPr>
        <w:t xml:space="preserve"> </w:t>
      </w:r>
      <w:r w:rsidRPr="009736F4">
        <w:rPr>
          <w:rStyle w:val="Style13ptBold"/>
          <w:b w:val="0"/>
          <w:sz w:val="16"/>
          <w:szCs w:val="16"/>
        </w:rPr>
        <w:t xml:space="preserve">and Seth </w:t>
      </w:r>
      <w:r w:rsidRPr="009736F4">
        <w:rPr>
          <w:rStyle w:val="Style13ptBold"/>
          <w:szCs w:val="26"/>
        </w:rPr>
        <w:t>Rockman</w:t>
      </w:r>
      <w:r w:rsidRPr="009736F4">
        <w:rPr>
          <w:rStyle w:val="Style13ptBold"/>
          <w:b w:val="0"/>
          <w:sz w:val="16"/>
          <w:szCs w:val="16"/>
        </w:rPr>
        <w:t xml:space="preserve"> </w:t>
      </w:r>
      <w:r>
        <w:rPr>
          <w:rStyle w:val="Style13ptBold"/>
          <w:b w:val="0"/>
          <w:sz w:val="16"/>
          <w:szCs w:val="16"/>
        </w:rPr>
        <w:t>2/24/</w:t>
      </w:r>
      <w:r w:rsidRPr="009736F4">
        <w:rPr>
          <w:rStyle w:val="Style13ptBold"/>
          <w:szCs w:val="26"/>
        </w:rPr>
        <w:t>14</w:t>
      </w:r>
      <w:r>
        <w:rPr>
          <w:rStyle w:val="Style13ptBold"/>
          <w:sz w:val="22"/>
        </w:rPr>
        <w:t xml:space="preserve"> </w:t>
      </w:r>
      <w:r w:rsidRPr="009736F4">
        <w:rPr>
          <w:rStyle w:val="Style13ptBold"/>
          <w:b w:val="0"/>
          <w:sz w:val="16"/>
          <w:szCs w:val="16"/>
        </w:rPr>
        <w:t>Huffington Post “How Slavery Led to Modern Capitalism” http://www.huffingtonpost.com/2014/02/24/slavery_n_4847105.html (Sven Beckert and Seth Rockman, historians at Harvard University and Brown University respectively, are co-editing "Slavery's Capitalism: A New History of American Economic Development," to be published by University of Pennsylvania Press in 2013. The opinions expressed are their own.)</w:t>
      </w:r>
      <w:r>
        <w:rPr>
          <w:rStyle w:val="Style13ptBold"/>
          <w:b w:val="0"/>
          <w:sz w:val="16"/>
          <w:szCs w:val="16"/>
        </w:rPr>
        <w:t xml:space="preserve"> MG</w:t>
      </w:r>
    </w:p>
    <w:p w:rsidR="004B5773" w:rsidRDefault="004B5773" w:rsidP="004B5773">
      <w:pPr>
        <w:rPr>
          <w:sz w:val="16"/>
        </w:rPr>
      </w:pPr>
      <w:r w:rsidRPr="009736F4">
        <w:rPr>
          <w:sz w:val="16"/>
        </w:rPr>
        <w:t xml:space="preserve">Bloomberg View: When the New York City banker James Brown tallied his wealth in 1842, he had to look far below Wall Street to trace its origins. His investments in the American South exceeded $1.5 million, a quarter of which was directly bound up in the ownership of slave plantations. </w:t>
      </w:r>
      <w:r w:rsidRPr="00EC635E">
        <w:rPr>
          <w:rStyle w:val="TitleChar"/>
        </w:rPr>
        <w:t>Brown was among the world's most powerful dealers in raw cotton, and his family’s firm, Brown Brothers &amp; Co., served as one of the most important sources of capital and foreign exchange to the U.S. economy</w:t>
      </w:r>
      <w:r w:rsidRPr="009736F4">
        <w:rPr>
          <w:sz w:val="16"/>
        </w:rPr>
        <w:t xml:space="preserve">. Still, no small amount of his time was devoted to managing slaves from the study of his Leonard Street brownstone in Lower Manhattan. </w:t>
      </w:r>
      <w:r w:rsidRPr="00EC635E">
        <w:rPr>
          <w:rStyle w:val="TitleChar"/>
        </w:rPr>
        <w:t>Brown was hardly unusual among the capitalists of the North</w:t>
      </w:r>
      <w:r w:rsidRPr="009736F4">
        <w:rPr>
          <w:sz w:val="16"/>
        </w:rPr>
        <w:t xml:space="preserve">. Nicholas Biddle's United States Bank of Philadelphia funded banks in Mississippi to promote the expansion of plantation lands. </w:t>
      </w:r>
      <w:r w:rsidRPr="00EC635E">
        <w:rPr>
          <w:rStyle w:val="TitleChar"/>
        </w:rPr>
        <w:t>Biddle recognized that slave-grown cotton was the only thing made in the U.S. that had the capacity to bring gold and silver into the vaults of the nation's banks. Likewise, the architects of New England's industrial revolution watched the price of cotton with rapt attention, for their textile mills would have been silent without the labor of slaves on distant plantations</w:t>
      </w:r>
      <w:r w:rsidRPr="009736F4">
        <w:rPr>
          <w:sz w:val="16"/>
        </w:rPr>
        <w:t xml:space="preserve">. The story we tell about slavery is almost always regional, rather than national. We remember it as a cruel institution of the southern states that would later secede from the Union. Slavery, in this telling, appears limited in scope, an unfortunate detour on the nation's march to modernity, and certainly not the engine of American economic prosperity. Yet </w:t>
      </w:r>
      <w:r w:rsidRPr="00EC635E">
        <w:rPr>
          <w:rStyle w:val="TitleChar"/>
        </w:rPr>
        <w:t>to understand slavery's centrality to the rise of American capitalism, just consider the history of an antebellum Alabama dry-goods outfit called Lehman Brothers or a Rhode Island textile manufacturer that would become the antecedent firm of Berkshire Hathaway Inc</w:t>
      </w:r>
      <w:r w:rsidRPr="009736F4">
        <w:rPr>
          <w:sz w:val="16"/>
        </w:rPr>
        <w:t xml:space="preserve">. </w:t>
      </w:r>
      <w:r w:rsidRPr="00EC635E">
        <w:rPr>
          <w:rStyle w:val="TitleChar"/>
        </w:rPr>
        <w:t>Reparations lawsuits (since dismissed) generated evidence of slave insurance policies by Aetna and put Brown University and other elite educational institutions on notice that the slave-trade enterprises of their early benefactors were potential legal liabilities</w:t>
      </w:r>
      <w:r w:rsidRPr="009736F4">
        <w:rPr>
          <w:sz w:val="16"/>
        </w:rPr>
        <w:t xml:space="preserve">. Recent state and municipal disclosure ordinances have forced firms such as JPMorgan Chase &amp; Co. and Wachovia Corp. to confront unsettling ancestors on their corporate family trees. </w:t>
      </w:r>
      <w:r w:rsidRPr="00EC635E">
        <w:rPr>
          <w:rStyle w:val="TitleChar"/>
        </w:rPr>
        <w:t>Such revelations are hardly surprising in light of slavery’s role in spurring the nation’s economic development. America's "take-off" in the 19th century wasn't in spite of slavery; it was largely thanks to it</w:t>
      </w:r>
      <w:r w:rsidRPr="009736F4">
        <w:rPr>
          <w:sz w:val="16"/>
        </w:rPr>
        <w:t xml:space="preserve">. And recent research in economic history goes further: </w:t>
      </w:r>
      <w:r w:rsidRPr="00EC635E">
        <w:rPr>
          <w:rStyle w:val="TitleChar"/>
        </w:rPr>
        <w:t>It highlights the role that commodified human beings played in the emergence of modern capitalism itself</w:t>
      </w:r>
      <w:r w:rsidRPr="009736F4">
        <w:rPr>
          <w:sz w:val="16"/>
        </w:rPr>
        <w:t xml:space="preserve">. The U.S. won its independence from Britain just as it was becoming possible to imagine a liberal alternative to the mercantilist policies of the colonial era. </w:t>
      </w:r>
      <w:r w:rsidRPr="00EC635E">
        <w:rPr>
          <w:rStyle w:val="TitleChar"/>
        </w:rPr>
        <w:t>Those best situated to take advantage of these new opportunities -- those who would soon be called "capitalists" -- rarely started from scratch, but instead drew on wealth generated earlier in the robust Atlantic economy of slaves, sugar and tobacco</w:t>
      </w:r>
      <w:r w:rsidRPr="009736F4">
        <w:rPr>
          <w:sz w:val="16"/>
        </w:rPr>
        <w:t xml:space="preserve">. Fathers who made their fortunes outfitting ships for distant voyages begat sons who built factories, chartered banks, incorporated canal and railroad enterprises, invested in government securities, and speculated in new financial instruments. </w:t>
      </w:r>
      <w:r w:rsidRPr="00EC635E">
        <w:rPr>
          <w:rStyle w:val="TitleChar"/>
        </w:rPr>
        <w:t>This recognizably modern capitalist economy was no less reliant on slavery than the mercantilist economy of the preceding century</w:t>
      </w:r>
      <w:r w:rsidRPr="009736F4">
        <w:rPr>
          <w:sz w:val="16"/>
        </w:rPr>
        <w:t xml:space="preserve">. Rather, it offered a wider range of opportunities to profit from the remote labor of slaves, especially as cotton emerged as the indispensable commodity of the age of industry. </w:t>
      </w:r>
      <w:r w:rsidRPr="00EC635E">
        <w:rPr>
          <w:rStyle w:val="TitleChar"/>
        </w:rPr>
        <w:t>In the North, where slavery had been abolished and cotton failed to grow, the enterprising might transform slave-grown cotton into clothing; market other manufactured goods, such as hoes and hats, to plantation owners; or invest in securities tied to next year's crop prices in places such as Liverpool and Le Havre</w:t>
      </w:r>
      <w:r w:rsidRPr="009736F4">
        <w:rPr>
          <w:sz w:val="16"/>
        </w:rPr>
        <w:t xml:space="preserve">. This network linked Mississippi planters and Massachusetts manufacturers to the era's great financial firms: the Barings, Browns and Rothschilds. </w:t>
      </w:r>
      <w:r w:rsidRPr="00EC635E">
        <w:rPr>
          <w:rStyle w:val="TitleChar"/>
        </w:rPr>
        <w:t>A major financial crisis in 1837 revealed the interdependence of cotton planters, manufacturers and investors, and their collective dependence on the labor of slaves. Leveraged cotton -- pledged but not yet picked -- led overseers to whip their slaves to pick more, and prodded auctioneers to liquidate slave families to cover the debts of the overextended</w:t>
      </w:r>
      <w:r w:rsidRPr="009736F4">
        <w:rPr>
          <w:sz w:val="16"/>
        </w:rPr>
        <w:t xml:space="preserve">. </w:t>
      </w:r>
      <w:r w:rsidRPr="00EC635E">
        <w:rPr>
          <w:rStyle w:val="TitleChar"/>
        </w:rPr>
        <w:t xml:space="preserve">The plantation didn't just produce the commodities that fueled the broader economy, it also generated innovative business practices that would come to typify modern </w:t>
      </w:r>
      <w:r w:rsidRPr="00EC635E">
        <w:rPr>
          <w:rStyle w:val="Emphasis"/>
        </w:rPr>
        <w:t>management</w:t>
      </w:r>
      <w:r w:rsidRPr="009736F4">
        <w:rPr>
          <w:sz w:val="16"/>
        </w:rPr>
        <w:t xml:space="preserve">. As some of the most heavily capitalized enterprises in antebellum America, plantations offered early examples of time-motion studies and regimentation through clocks and bells. Seeking ever-greater efficiencies in cotton picking, slaveholders reorganized their fields, regimented the workday, and implemented a system of vertical reporting that made overseers into managers answerable to those above for the labor of those below. </w:t>
      </w:r>
      <w:r w:rsidRPr="009736F4">
        <w:rPr>
          <w:rStyle w:val="TitleChar"/>
        </w:rPr>
        <w:t>The perverse reality of a capitalized labor force led to new accounting methods that incorporated (human) property depreciation in the bottom line as slaves aged, as well as new actuarial techniques to indemnify slaveholders from loss or damage to the men and women they owned. Property rights in human beings also created a lengthy set of judicial opinions that would influence the broader sanctity of private property in U.S. law</w:t>
      </w:r>
      <w:r w:rsidRPr="009736F4">
        <w:rPr>
          <w:sz w:val="16"/>
        </w:rPr>
        <w:t xml:space="preserve">. </w:t>
      </w:r>
      <w:r w:rsidRPr="009736F4">
        <w:rPr>
          <w:rStyle w:val="TitleChar"/>
        </w:rPr>
        <w:t>So important was slavery to the American economy that on the eve of the Civil War, many commentators predicted that the North would kill "its golden goose." That prediction didn't come to pass, and as a result, slavery's importance to American economic development has been obscured</w:t>
      </w:r>
      <w:r w:rsidRPr="009736F4">
        <w:rPr>
          <w:sz w:val="16"/>
        </w:rPr>
        <w:t xml:space="preserve">. </w:t>
      </w:r>
      <w:r w:rsidRPr="009736F4">
        <w:rPr>
          <w:rStyle w:val="TitleChar"/>
        </w:rPr>
        <w:t>But as scholars delve deeper into corporate archives and think more critically about coerced labor and capitalism -- perhaps informed by the current scale of human trafficking -- the importance of slavery to American economic history will become inescapable</w:t>
      </w:r>
      <w:r w:rsidRPr="009736F4">
        <w:rPr>
          <w:sz w:val="16"/>
        </w:rPr>
        <w:t>.</w:t>
      </w:r>
    </w:p>
    <w:p w:rsidR="004B5773" w:rsidRPr="008558D4" w:rsidRDefault="004B5773" w:rsidP="004B5773">
      <w:pPr>
        <w:pStyle w:val="Heading4"/>
      </w:pPr>
      <w:r w:rsidRPr="008558D4">
        <w:t xml:space="preserve">Race was the precondition that enabled capitalism – slaves were the capital that made capitalism possible and the relationship is reverse causal </w:t>
      </w:r>
    </w:p>
    <w:p w:rsidR="004B5773" w:rsidRPr="008558D4" w:rsidRDefault="004B5773" w:rsidP="004B5773">
      <w:pPr>
        <w:rPr>
          <w:rFonts w:ascii="Georgia" w:hAnsi="Georgia"/>
        </w:rPr>
      </w:pPr>
      <w:r w:rsidRPr="00BE3A7D">
        <w:rPr>
          <w:rStyle w:val="Style13ptBold"/>
        </w:rPr>
        <w:t>Ott 4/9</w:t>
      </w:r>
      <w:r>
        <w:rPr>
          <w:rStyle w:val="Style13ptBold"/>
          <w:rFonts w:ascii="Georgia" w:hAnsi="Georgia"/>
        </w:rPr>
        <w:t xml:space="preserve"> </w:t>
      </w:r>
      <w:r w:rsidRPr="008558D4">
        <w:rPr>
          <w:rFonts w:ascii="Georgia" w:hAnsi="Georgia"/>
        </w:rPr>
        <w:t xml:space="preserve">(Julia, Assistant professor in the history of capitalism and the co-director of the Robert L. Heilbroner Center for Capitalism Studies at the New School for Social Research and the Eugene Lang College at the New School, “Slaves: the capital that made capitalism,” </w:t>
      </w:r>
      <w:hyperlink r:id="rId42" w:anchor=".U7oQto1dVKY" w:history="1">
        <w:r w:rsidRPr="008558D4">
          <w:rPr>
            <w:rStyle w:val="Hyperlink"/>
            <w:rFonts w:ascii="Georgia" w:hAnsi="Georgia"/>
          </w:rPr>
          <w:t>http://www.publicseminar.org/2014/04/slavery-the-capital-that-made-capitalism/#.U7oQto1dVKY</w:t>
        </w:r>
      </w:hyperlink>
      <w:r w:rsidRPr="008558D4">
        <w:rPr>
          <w:rFonts w:ascii="Georgia" w:hAnsi="Georgia"/>
        </w:rPr>
        <w:t>, 4/9/14, acc. 7/6/14, arh)</w:t>
      </w:r>
    </w:p>
    <w:p w:rsidR="004B5773" w:rsidRPr="008558D4" w:rsidRDefault="004B5773" w:rsidP="004B5773">
      <w:pPr>
        <w:rPr>
          <w:rFonts w:ascii="Georgia" w:hAnsi="Georgia"/>
          <w:b/>
          <w:u w:val="single"/>
        </w:rPr>
      </w:pPr>
      <w:r w:rsidRPr="008558D4">
        <w:rPr>
          <w:rFonts w:ascii="Georgia" w:hAnsi="Georgia"/>
        </w:rPr>
        <w:t>Racialized chattel</w:t>
      </w:r>
      <w:r w:rsidRPr="008558D4">
        <w:rPr>
          <w:rStyle w:val="TitleChar"/>
          <w:rFonts w:ascii="Georgia" w:hAnsi="Georgia"/>
        </w:rPr>
        <w:t xml:space="preserve"> slaves were the capital that made capitalism</w:t>
      </w:r>
      <w:r w:rsidRPr="008558D4">
        <w:rPr>
          <w:rFonts w:ascii="Georgia" w:hAnsi="Georgia"/>
        </w:rPr>
        <w:t xml:space="preserve">. While most theories of capitalism set slavery apart, as something utterly distinct, because under slavery, workers do not labor for a wage, </w:t>
      </w:r>
      <w:r w:rsidRPr="008558D4">
        <w:rPr>
          <w:rStyle w:val="TitleChar"/>
          <w:rFonts w:ascii="Georgia" w:hAnsi="Georgia"/>
        </w:rPr>
        <w:t>new historical research reveals that for centuries, a single economic system encompassed both the plantation and the factory. At the dawn of the industrial age commentators like Rev. Thomas Malthus could not envision that capital</w:t>
      </w:r>
      <w:r w:rsidRPr="008558D4">
        <w:rPr>
          <w:rFonts w:ascii="Georgia" w:hAnsi="Georgia"/>
        </w:rPr>
        <w:t xml:space="preserve"> — an asset that is used but not consumed in the production of goods and services — </w:t>
      </w:r>
      <w:r w:rsidRPr="008558D4">
        <w:rPr>
          <w:rStyle w:val="TitleChar"/>
          <w:rFonts w:ascii="Georgia" w:hAnsi="Georgia"/>
        </w:rPr>
        <w:t>could compound and diversify its forms, increasing productivity and engendering economic growth.</w:t>
      </w:r>
      <w:r w:rsidRPr="008558D4">
        <w:rPr>
          <w:rFonts w:ascii="Georgia" w:hAnsi="Georgia"/>
        </w:rPr>
        <w:t xml:space="preserve"> Yet, ironically, when Malthus penned his Essay on the Principle of Population in 1798, the economies of Western Europe already had crawled their way out of the so-called “Malthusian trap.” The New World yielded vast quantities of “drug foods” like tobacco, tea, coffee, chocolate, and sugar for world markets. Europeans worked a little bit harder to satiate their hunger for these “drug foods.” The luxury-commodities of the seventeenth century became integrated into the new middle-class rituals like tea-drinking in the eighteenth century. By the nineteenth century, these commodities became a caloric and stimulative necessity for the denizens of the dark satanic mills. The New World yielded food for proletarians and fiber for factories at reasonable (even falling) prices. The “industrious revolution” that began in the sixteenth century set the stage for the Industrial Revolution of the late eighteenth and nineteenth centuries. </w:t>
      </w:r>
      <w:r w:rsidRPr="008558D4">
        <w:rPr>
          <w:rStyle w:val="TitleChar"/>
          <w:rFonts w:ascii="Georgia" w:hAnsi="Georgia"/>
        </w:rPr>
        <w:t xml:space="preserve">But the “demand-side” tells only part of the story. A new form of capital, racialized chattel slaves, proved essential for the industrious revolution — and for the industrial one that followed. </w:t>
      </w:r>
      <w:r w:rsidRPr="008558D4">
        <w:rPr>
          <w:rFonts w:ascii="Georgia" w:hAnsi="Georgia"/>
        </w:rPr>
        <w:t xml:space="preserve">The systematic application of African slaves in staple export crop production began in the sixteenth century, with sugar in Brazil. </w:t>
      </w:r>
      <w:r w:rsidRPr="008558D4">
        <w:rPr>
          <w:rStyle w:val="TitleChar"/>
          <w:rFonts w:ascii="Georgia" w:hAnsi="Georgia"/>
        </w:rPr>
        <w:t>The African slave trade populated the plantations of the Caribbean, landing on the shores of the Chesapeake at the end of the seventeenth century. African slaves held the legal status of chattel: moveable, alienable property.</w:t>
      </w:r>
      <w:r w:rsidRPr="008558D4">
        <w:rPr>
          <w:rFonts w:ascii="Georgia" w:hAnsi="Georgia"/>
        </w:rPr>
        <w:t xml:space="preserve"> When owners hold living creatures as chattel, they gain additional property rights: the ownership of the offspring of any chattel, and the ownership of their offspring, and so on and so forth. Chattel becomes self-augmenting capital. </w:t>
      </w:r>
      <w:r w:rsidRPr="008558D4">
        <w:rPr>
          <w:rStyle w:val="TitleChar"/>
          <w:rFonts w:ascii="Georgia" w:hAnsi="Georgia"/>
        </w:rPr>
        <w:t>While slavery existed in human societies since prehistoric times, chattel status had never been applied so thoroughly to human beings as it would be to Africans and African-Americans beginning in the sixteenth century</w:t>
      </w:r>
      <w:r w:rsidRPr="008558D4">
        <w:rPr>
          <w:rFonts w:ascii="Georgia" w:hAnsi="Georgia"/>
        </w:rPr>
        <w:t xml:space="preserve">. But this was not done easily, especially in those New World regions where African slaves survived, worked alongside European indentured servants and landless “free” men and women, and bore offspring — as they did in Britain’s mainland colonies in North America. In the seventeenth century, </w:t>
      </w:r>
      <w:r w:rsidRPr="008558D4">
        <w:rPr>
          <w:rStyle w:val="TitleChar"/>
          <w:rFonts w:ascii="Georgia" w:hAnsi="Georgia"/>
        </w:rPr>
        <w:t>African slaves and European indentured servants worked together to build what Ira Berlin characterizes as a “society with slaves” along the Chesapeake Bay.</w:t>
      </w:r>
      <w:r w:rsidRPr="008558D4">
        <w:rPr>
          <w:rFonts w:ascii="Georgia" w:hAnsi="Georgia"/>
        </w:rPr>
        <w:t xml:space="preserve"> These Africans were slaves, but before the end of the seventeenth century, these Africans were not chattel, not fully. Planters and overseers didn’t use them that differently than their indentured servants. </w:t>
      </w:r>
      <w:r w:rsidRPr="008558D4">
        <w:rPr>
          <w:rStyle w:val="TitleChar"/>
          <w:rFonts w:ascii="Georgia" w:hAnsi="Georgia"/>
        </w:rPr>
        <w:t>Slaves and servants alike were subject to routine corporeal punishment. Slaves occupied the furthest point along a continuum of unequal and coercive labor relations</w:t>
      </w:r>
      <w:r w:rsidRPr="008558D4">
        <w:rPr>
          <w:rFonts w:ascii="Georgia" w:hAnsi="Georgia"/>
        </w:rPr>
        <w:t xml:space="preserve">. (Also, see here and here.) Even so, 20% of the Africans brought into the Chesapeake before 1675 became free, and some of those freed even received the head-right — a plot of land — promised to European indentures. Some of those free Africans would command white indentures and own African slaves. </w:t>
      </w:r>
      <w:r w:rsidRPr="008558D4">
        <w:rPr>
          <w:rStyle w:val="TitleChar"/>
          <w:rFonts w:ascii="Georgia" w:hAnsi="Georgia"/>
        </w:rPr>
        <w:t>To the British inhabitants of the Chesapeake, Africans looked different. They sounded different. They acted different.</w:t>
      </w:r>
      <w:r w:rsidRPr="008558D4">
        <w:rPr>
          <w:rFonts w:ascii="Georgia" w:hAnsi="Georgia"/>
        </w:rPr>
        <w:t xml:space="preserve"> But that was true of the Irish, as well. </w:t>
      </w:r>
      <w:r w:rsidRPr="008558D4">
        <w:rPr>
          <w:rStyle w:val="TitleChar"/>
          <w:rFonts w:ascii="Georgia" w:hAnsi="Georgia"/>
        </w:rPr>
        <w:t xml:space="preserve">Africans were pagans, but the kind of people who wound up indentured in the Chesapeake weren’t exactly model Christians. European and African laborers worked, fornicated, fought, wept, birthed, ate, died, drank, danced, traded with one another, and with the indigenous population. Neither laws nor customs set them apart. And this would become a problem. </w:t>
      </w:r>
      <w:r w:rsidRPr="008558D4">
        <w:rPr>
          <w:rFonts w:ascii="Georgia" w:hAnsi="Georgia"/>
        </w:rPr>
        <w:t>By the 1670s, large landowners — some local planters, some absentees — began to consolidate plantations. This pushed the head-rights out to the least-productive lands on the frontier. In 1676, poor whites joined forces with those of African descent under the leadership of Nathaniel Bacon. They torched Jamestown, the colony’s capital. It took British troops several years to bring the Chesapeake under control.</w:t>
      </w:r>
      <w:r w:rsidRPr="008558D4">
        <w:rPr>
          <w:rFonts w:ascii="Georgia" w:hAnsi="Georgia"/>
          <w:b/>
          <w:u w:val="single"/>
        </w:rPr>
        <w:t xml:space="preserve"> </w:t>
      </w:r>
      <w:r w:rsidRPr="008558D4">
        <w:rPr>
          <w:rFonts w:ascii="Georgia" w:hAnsi="Georgia"/>
        </w:rPr>
        <w:t xml:space="preserve">Ultimately, planter elites thwarted class conflict by writing laws and by modeling and encouraging social practices that persuaded those with white skin to imagine that tremendous social significance — inherent difference and inferiority — lay underneath black skin. (Also, see here and here.) New laws regulated social relations — sex, marriage, sociability, trade, assembly, religion — between the “races” that those very laws, in fact, helped to create. The law of chattel applied to African and African-descended slaves to the fullest extent on eighteenth century plantations. </w:t>
      </w:r>
      <w:r w:rsidRPr="008558D4">
        <w:rPr>
          <w:rStyle w:val="TitleChar"/>
          <w:rFonts w:ascii="Georgia" w:hAnsi="Georgia"/>
        </w:rPr>
        <w:t>Under racialized chattel slavery, master-enslavers possessed the right to torture and maim, the right to kill, the right to rape, the right to alienate, and the right to own offspring — specifically, the offspring of the female slave. The exploitation of enslaved women’s reproductive labor became a prerogative that masters shared with other white men. Any offspring resulting from rape increased the master’s stock of capital.</w:t>
      </w:r>
      <w:r w:rsidRPr="008558D4">
        <w:rPr>
          <w:rFonts w:ascii="Georgia" w:hAnsi="Georgia"/>
        </w:rPr>
        <w:t xml:space="preserve"> </w:t>
      </w:r>
    </w:p>
    <w:p w:rsidR="004B5773" w:rsidRPr="00FB395C" w:rsidRDefault="004B5773" w:rsidP="004B5773">
      <w:pPr>
        <w:pStyle w:val="Heading4"/>
      </w:pPr>
      <w:r>
        <w:t xml:space="preserve">Racial inferiority led to slavery </w:t>
      </w:r>
    </w:p>
    <w:p w:rsidR="004B5773" w:rsidRPr="00FB395C" w:rsidRDefault="004B5773" w:rsidP="004B5773">
      <w:pPr>
        <w:rPr>
          <w:rFonts w:ascii="Georgia" w:hAnsi="Georgia"/>
          <w:sz w:val="16"/>
          <w:szCs w:val="16"/>
        </w:rPr>
      </w:pPr>
      <w:r w:rsidRPr="003E5F74">
        <w:rPr>
          <w:rStyle w:val="Style13ptBold"/>
        </w:rPr>
        <w:t>Greene 3</w:t>
      </w:r>
      <w:r w:rsidRPr="00FB395C">
        <w:rPr>
          <w:rFonts w:ascii="Georgia" w:hAnsi="Georgia"/>
        </w:rPr>
        <w:t xml:space="preserve"> </w:t>
      </w:r>
      <w:r w:rsidRPr="00FB395C">
        <w:rPr>
          <w:rFonts w:ascii="Georgia" w:hAnsi="Georgia"/>
          <w:sz w:val="16"/>
          <w:szCs w:val="16"/>
        </w:rPr>
        <w:t xml:space="preserve">independent writer, researcher, and historian. With degrees in history and historic preservation, she also works as an architectural historian who documents and writes about historic buildings and landscapes. (Meg, “Did slavery cause racism?”, 2003, </w:t>
      </w:r>
      <w:hyperlink r:id="rId43" w:history="1">
        <w:r w:rsidRPr="00FB395C">
          <w:rPr>
            <w:rFonts w:ascii="Georgia" w:hAnsi="Georgia"/>
            <w:sz w:val="16"/>
            <w:szCs w:val="16"/>
          </w:rPr>
          <w:t>http://www.google.com/url?sa=t&amp;rct=j&amp;q=&amp;esrc=s&amp;source=web&amp;cd=2&amp;ved=0CCcQFjAB&amp;url=http%3A%2F%2Fwww.stratford.org%2Fuploaded%2Ffaculty%2Fjjordan%2Fviewpoint_essays%2Fdid_slavery_cause_racism_viewpoint_essay.doc&amp;ei=LPe3U-CpAorP0AXnwoD4Dg&amp;usg=AFQjCNFtuyaqtMDgz_dDGhy00TUfFc7wvA&amp;sig2=s7Av7kATnB4j1SUkV7isNg</w:t>
        </w:r>
      </w:hyperlink>
      <w:r w:rsidRPr="00FB395C">
        <w:rPr>
          <w:rFonts w:ascii="Georgia" w:hAnsi="Georgia"/>
          <w:sz w:val="16"/>
          <w:szCs w:val="16"/>
        </w:rPr>
        <w:t xml:space="preserve"> //SRSL)</w:t>
      </w:r>
    </w:p>
    <w:p w:rsidR="004B5773" w:rsidRPr="00FB395C" w:rsidRDefault="004B5773" w:rsidP="004B5773">
      <w:pPr>
        <w:rPr>
          <w:rFonts w:ascii="Georgia" w:hAnsi="Georgia"/>
          <w:sz w:val="10"/>
        </w:rPr>
      </w:pPr>
      <w:r w:rsidRPr="00FB395C">
        <w:rPr>
          <w:rFonts w:ascii="Georgia" w:hAnsi="Georgia"/>
          <w:sz w:val="10"/>
        </w:rPr>
        <w:t xml:space="preserve">Viewpoint: </w:t>
      </w:r>
      <w:r w:rsidRPr="00FB395C">
        <w:rPr>
          <w:rStyle w:val="TitleChar"/>
          <w:rFonts w:ascii="Georgia" w:hAnsi="Georgia"/>
        </w:rPr>
        <w:t xml:space="preserve">No. </w:t>
      </w:r>
      <w:r w:rsidRPr="00FB395C">
        <w:rPr>
          <w:rStyle w:val="TitleChar"/>
          <w:rFonts w:ascii="Georgia" w:hAnsi="Georgia"/>
          <w:highlight w:val="cyan"/>
        </w:rPr>
        <w:t>Slavery followed from racism and reinforced existing perceptions of blacks' racial inferiority. Racism both preexisted and survived slavery</w:t>
      </w:r>
      <w:r w:rsidRPr="00FB395C">
        <w:rPr>
          <w:rFonts w:ascii="Georgia" w:hAnsi="Georgia"/>
          <w:sz w:val="10"/>
        </w:rPr>
        <w:t>.</w:t>
      </w:r>
      <w:r>
        <w:rPr>
          <w:rFonts w:ascii="Georgia" w:hAnsi="Georgia"/>
          <w:sz w:val="12"/>
        </w:rPr>
        <w:t xml:space="preserve"> </w:t>
      </w:r>
      <w:r w:rsidRPr="00FB395C">
        <w:rPr>
          <w:rFonts w:ascii="Georgia" w:hAnsi="Georgia"/>
          <w:sz w:val="10"/>
        </w:rPr>
        <w:t xml:space="preserve"> Slavery bred racism. </w:t>
      </w:r>
      <w:r w:rsidRPr="00FB395C">
        <w:rPr>
          <w:rStyle w:val="TitleChar"/>
          <w:rFonts w:ascii="Georgia" w:hAnsi="Georgia"/>
        </w:rPr>
        <w:t>No people can systematically enslave another people of a different "race" for several hundred years without developing some form of racial animosity and prejudice. Yet, racism also preceded slavery and survived it.</w:t>
      </w:r>
      <w:r w:rsidRPr="00FB395C">
        <w:rPr>
          <w:rFonts w:ascii="Georgia" w:hAnsi="Georgia"/>
          <w:sz w:val="10"/>
        </w:rPr>
        <w:t xml:space="preserve"> Various and subtle influences had already conditioned Europeans to take a negative view of blacks long before they thought of enslaving them. </w:t>
      </w:r>
      <w:r>
        <w:rPr>
          <w:rFonts w:ascii="Georgia" w:hAnsi="Georgia"/>
          <w:sz w:val="12"/>
        </w:rPr>
        <w:t xml:space="preserve"> </w:t>
      </w:r>
      <w:r w:rsidRPr="00FB395C">
        <w:rPr>
          <w:rFonts w:ascii="Georgia" w:hAnsi="Georgia"/>
          <w:sz w:val="10"/>
        </w:rPr>
        <w:t xml:space="preserve"> In his classic study of racial stereotypes, White Over Black: American Attitudes Toward the Negro, 1550-1812 (1968), </w:t>
      </w:r>
      <w:r w:rsidRPr="00FB395C">
        <w:rPr>
          <w:rStyle w:val="TitleChar"/>
          <w:rFonts w:ascii="Georgia" w:hAnsi="Georgia"/>
        </w:rPr>
        <w:t xml:space="preserve">Winthrop D. </w:t>
      </w:r>
      <w:r w:rsidRPr="00FB395C">
        <w:rPr>
          <w:rStyle w:val="TitleChar"/>
          <w:rFonts w:ascii="Georgia" w:hAnsi="Georgia"/>
          <w:highlight w:val="cyan"/>
        </w:rPr>
        <w:t>Jordan identified three distinct but related prejudices that conditioned English perceptions of Africans</w:t>
      </w:r>
      <w:r w:rsidRPr="00FB395C">
        <w:rPr>
          <w:rFonts w:ascii="Georgia" w:hAnsi="Georgia"/>
          <w:sz w:val="10"/>
          <w:highlight w:val="cyan"/>
        </w:rPr>
        <w:t>.</w:t>
      </w:r>
      <w:r w:rsidRPr="00FB395C">
        <w:rPr>
          <w:rFonts w:ascii="Georgia" w:hAnsi="Georgia"/>
          <w:sz w:val="10"/>
        </w:rPr>
        <w:t xml:space="preserve"> </w:t>
      </w:r>
      <w:r w:rsidRPr="00FB395C">
        <w:rPr>
          <w:rStyle w:val="TitleChar"/>
          <w:rFonts w:ascii="Georgia" w:hAnsi="Georgia"/>
        </w:rPr>
        <w:t xml:space="preserve">First, </w:t>
      </w:r>
      <w:r w:rsidRPr="00FB395C">
        <w:rPr>
          <w:rStyle w:val="TitleChar"/>
          <w:rFonts w:ascii="Georgia" w:hAnsi="Georgia"/>
          <w:highlight w:val="cyan"/>
        </w:rPr>
        <w:t>the English noticed that Africans were black</w:t>
      </w:r>
      <w:r w:rsidRPr="00FB395C">
        <w:rPr>
          <w:rFonts w:ascii="Georgia" w:hAnsi="Georgia"/>
          <w:sz w:val="10"/>
        </w:rPr>
        <w:t>. Jordan, however, shows that this judgment was mistaken inasmuch as it simplified a more complex reality</w:t>
      </w:r>
      <w:r w:rsidRPr="00FB395C">
        <w:rPr>
          <w:rStyle w:val="TitleChar"/>
          <w:rFonts w:ascii="Georgia" w:hAnsi="Georgia"/>
        </w:rPr>
        <w:t>. Not all Africans had black skin</w:t>
      </w:r>
      <w:r w:rsidRPr="00FB395C">
        <w:rPr>
          <w:rFonts w:ascii="Georgia" w:hAnsi="Georgia"/>
          <w:sz w:val="10"/>
        </w:rPr>
        <w:t xml:space="preserve">. For the English, though, </w:t>
      </w:r>
      <w:r w:rsidRPr="00FB395C">
        <w:rPr>
          <w:rStyle w:val="TitleChar"/>
          <w:rFonts w:ascii="Georgia" w:hAnsi="Georgia"/>
        </w:rPr>
        <w:t>"blackness became so generally associated with Africa</w:t>
      </w:r>
      <w:r w:rsidRPr="00FB395C">
        <w:rPr>
          <w:rFonts w:ascii="Georgia" w:hAnsi="Georgia"/>
          <w:sz w:val="10"/>
        </w:rPr>
        <w:t>," Jordan wrote, "</w:t>
      </w:r>
      <w:r w:rsidRPr="00FB395C">
        <w:rPr>
          <w:rStyle w:val="TitleChar"/>
          <w:rFonts w:ascii="Georgia" w:hAnsi="Georgia"/>
        </w:rPr>
        <w:t>that every African seemed a black man</w:t>
      </w:r>
      <w:r w:rsidRPr="00FB395C">
        <w:rPr>
          <w:rFonts w:ascii="Georgia" w:hAnsi="Georgia"/>
          <w:sz w:val="10"/>
        </w:rPr>
        <w:t xml:space="preserve">." The English were quick to attach an unwarranted pejorative significance to black skin. Blackness signified filth, immorality, sin, and evil. Whiteness, by contrast, represented cleanliness, goodness, virtue, and purity. As Jordan pointed out, before the sixteenth century, according to the Oxford English Dictionary, "black" meant "deeply stained with dirt; soiled, dirty, foul. . . . Having dark and deadly purposes, malignant; pertaining to or involving death, deadly; baneful, disastrous, sinister. . . . Foul, iniquitous, atrocious, horrible, wicked. . . . Indicating disgrace, censure, liability to punishment, etc." Despite some marked inconsistencies, medieval Christian thinkers also linked blackness to the same general set of associations and characteristics. </w:t>
      </w:r>
      <w:r>
        <w:rPr>
          <w:rStyle w:val="TitleChar"/>
          <w:rFonts w:ascii="Georgia" w:hAnsi="Georgia"/>
          <w:sz w:val="12"/>
        </w:rPr>
        <w:t xml:space="preserve"> </w:t>
      </w:r>
      <w:r w:rsidRPr="00FB395C">
        <w:rPr>
          <w:rStyle w:val="TitleChar"/>
          <w:rFonts w:ascii="Georgia" w:hAnsi="Georgia"/>
        </w:rPr>
        <w:t xml:space="preserve"> Second, </w:t>
      </w:r>
      <w:r w:rsidRPr="00FB395C">
        <w:rPr>
          <w:rStyle w:val="TitleChar"/>
          <w:rFonts w:ascii="Georgia" w:hAnsi="Georgia"/>
          <w:highlight w:val="cyan"/>
        </w:rPr>
        <w:t>the English thought the Africans were "uncivilized."</w:t>
      </w:r>
      <w:r w:rsidRPr="00FB395C">
        <w:rPr>
          <w:rFonts w:ascii="Georgia" w:hAnsi="Georgia"/>
          <w:sz w:val="10"/>
        </w:rPr>
        <w:t xml:space="preserve"> Africans dressed, lived, fought, spoke, and even ate differently from the English. In any comparison with English ways, Africans were found wanting. </w:t>
      </w:r>
      <w:r w:rsidRPr="00FB395C">
        <w:rPr>
          <w:rStyle w:val="TitleChar"/>
          <w:rFonts w:ascii="Georgia" w:hAnsi="Georgia"/>
        </w:rPr>
        <w:t>Difference constituted inferiority</w:t>
      </w:r>
      <w:r w:rsidRPr="00FB395C">
        <w:rPr>
          <w:rFonts w:ascii="Georgia" w:hAnsi="Georgia"/>
          <w:sz w:val="10"/>
        </w:rPr>
        <w:t xml:space="preserve">. The second "fact" worthy of note about Africans after the color of their skin was that they were not English. </w:t>
      </w:r>
      <w:r w:rsidRPr="00FB395C">
        <w:rPr>
          <w:rStyle w:val="TitleChar"/>
          <w:rFonts w:ascii="Georgia" w:hAnsi="Georgia"/>
        </w:rPr>
        <w:t xml:space="preserve">Deviation from English norms and standards implied barbarism. </w:t>
      </w:r>
      <w:r w:rsidRPr="00FB395C">
        <w:rPr>
          <w:rFonts w:ascii="Georgia" w:hAnsi="Georgia"/>
          <w:sz w:val="10"/>
        </w:rPr>
        <w:t xml:space="preserve">Although they knew better, </w:t>
      </w:r>
      <w:r w:rsidRPr="00FB395C">
        <w:rPr>
          <w:rStyle w:val="TitleChar"/>
          <w:rFonts w:ascii="Georgia" w:hAnsi="Georgia"/>
        </w:rPr>
        <w:t>the English depicted Africans as savages, beasts, and cannibals.</w:t>
      </w:r>
      <w:r w:rsidRPr="00FB395C">
        <w:rPr>
          <w:rFonts w:ascii="Georgia" w:hAnsi="Georgia"/>
          <w:sz w:val="10"/>
        </w:rPr>
        <w:t xml:space="preserve"> In making such comparisons, Jordan declared, "</w:t>
      </w:r>
      <w:r w:rsidRPr="00FB395C">
        <w:rPr>
          <w:rStyle w:val="TitleChar"/>
          <w:rFonts w:ascii="Georgia" w:hAnsi="Georgia"/>
        </w:rPr>
        <w:t>Englishmen unwittingly demonstrated how powerfully the African's different culture--for Englishmen, his 'savagery'--operated to make Negroes seem to Englishmen a radically different kind of men.</w:t>
      </w:r>
      <w:r w:rsidRPr="00FB395C">
        <w:rPr>
          <w:rFonts w:ascii="Georgia" w:hAnsi="Georgia"/>
          <w:sz w:val="10"/>
        </w:rPr>
        <w:t xml:space="preserve">" </w:t>
      </w:r>
      <w:r>
        <w:rPr>
          <w:rFonts w:ascii="Georgia" w:hAnsi="Georgia"/>
          <w:sz w:val="12"/>
        </w:rPr>
        <w:t xml:space="preserve"> </w:t>
      </w:r>
      <w:r w:rsidRPr="00FB395C">
        <w:rPr>
          <w:rFonts w:ascii="Georgia" w:hAnsi="Georgia"/>
          <w:sz w:val="10"/>
        </w:rPr>
        <w:t xml:space="preserve"> </w:t>
      </w:r>
      <w:r w:rsidRPr="00FB395C">
        <w:rPr>
          <w:rStyle w:val="TitleChar"/>
          <w:rFonts w:ascii="Georgia" w:hAnsi="Georgia"/>
        </w:rPr>
        <w:t>Few writers applied this racial ideology as thoroughly as did Edward Long, or less hesitantly drew out its implications.</w:t>
      </w:r>
      <w:r w:rsidRPr="00FB395C">
        <w:rPr>
          <w:rFonts w:ascii="Georgia" w:hAnsi="Georgia"/>
          <w:sz w:val="10"/>
        </w:rPr>
        <w:t xml:space="preserve"> In The History of Jamaica; or, General Survey of the Ancient and Modern State of the Island. . . . (1774) </w:t>
      </w:r>
      <w:r w:rsidRPr="00FB395C">
        <w:rPr>
          <w:rStyle w:val="TitleChar"/>
          <w:rFonts w:ascii="Georgia" w:hAnsi="Georgia"/>
        </w:rPr>
        <w:t xml:space="preserve">Long popularized the notion that blacks were a separate species fit only for slavery. Instead of degrading human nature, Long maintained that the theory of black racial inferiority confirmed belief in a rational, creative, fecund, and perfect God. </w:t>
      </w:r>
      <w:r w:rsidRPr="00FB395C">
        <w:rPr>
          <w:rFonts w:ascii="Georgia" w:hAnsi="Georgia"/>
          <w:sz w:val="10"/>
        </w:rPr>
        <w:t xml:space="preserve">What better testimony to the omnipotence of God, Long asked, than a beautifully complete and coherent chain of being, a "series and progression from a lump of dirt to a perfect man?" Long failed to explain why one link in this continuum ought to be so loathsome, but he made no effort to conceal his disgust for the "bestial fleece," the "tumid nostrils," and the "fetid smell" that he thought characterized all blacks to a greater or lesser degree. </w:t>
      </w:r>
      <w:r>
        <w:rPr>
          <w:rFonts w:ascii="Georgia" w:hAnsi="Georgia"/>
          <w:sz w:val="12"/>
        </w:rPr>
        <w:t xml:space="preserve"> </w:t>
      </w:r>
      <w:r w:rsidRPr="00FB395C">
        <w:rPr>
          <w:rFonts w:ascii="Georgia" w:hAnsi="Georgia"/>
          <w:sz w:val="10"/>
        </w:rPr>
        <w:t xml:space="preserve"> Long also concluded that blacks possessed no rational faculty or moral sense. Incapable of thought and virtue, they thus desired no more than food, drink, sex, and leisure and would pursue these amusements without restraint unless disciplined and coerced. Africans had made no progress for two thousand years, he asserted. They remained, in Long's estimation, "a brutish, ignorant, idle, crafty, treacherous, bloody, thievish, mistrustful, and superstitious people." Apes, Long conjectured, could be trained to "perform a variety of menial domestic services" and the "mechanic arts" as well as any black. </w:t>
      </w:r>
      <w:r>
        <w:rPr>
          <w:rFonts w:ascii="Georgia" w:hAnsi="Georgia"/>
          <w:sz w:val="12"/>
        </w:rPr>
        <w:t xml:space="preserve"> </w:t>
      </w:r>
      <w:r w:rsidRPr="00FB395C">
        <w:rPr>
          <w:rFonts w:ascii="Georgia" w:hAnsi="Georgia"/>
          <w:sz w:val="10"/>
        </w:rPr>
        <w:t xml:space="preserve"> African bestiality was nowhere more transparent, in Long's view, than in the possibility of sexual relations between apes and black women. Apes coveted black women, Long wrote, "from a natural impulse of desire, such as inclines one animal towards another of the same species, or which had a conformity in the organs of generation." With blacks, Long observed, sex was "libidinous and shameless." Since both blacks and apes shared the "lasciviousness of disposition," Long did not think that "an orang-outang husband would be any dishonour to an Hottentot female." There was, indeed, Long asserted, every reason to believe that black women regularly admitted such animals to their embraces. Such a union, he reported, had occurred in England itself. Thus, he wrote, "how freely may it not operate in the more genial soil of Afric [sic], that parent of every thing that is monstrous in nature, where . . . the passions rage without controul; and the retired wilderness presents opportunity to gratify them without fear of detection!" </w:t>
      </w:r>
      <w:r>
        <w:rPr>
          <w:rFonts w:ascii="Georgia" w:hAnsi="Georgia"/>
          <w:sz w:val="12"/>
        </w:rPr>
        <w:t xml:space="preserve"> </w:t>
      </w:r>
      <w:r w:rsidRPr="00FB395C">
        <w:rPr>
          <w:rFonts w:ascii="Georgia" w:hAnsi="Georgia"/>
          <w:sz w:val="10"/>
        </w:rPr>
        <w:t xml:space="preserve"> Third, the English condemned the Africans as unchristian. This "defective religious condition" was part of a much larger problem once the English discovered that the world was abounding with "heathen" peoples. The Africans' "primitive" religions offered one more indication of their failure to approximate English norms; it was another symptom of their blackness and their barbarism. For an Englishman of the sixteenth century, Jordan asserted, </w:t>
      </w:r>
      <w:r>
        <w:rPr>
          <w:rFonts w:ascii="Georgia" w:hAnsi="Georgia"/>
          <w:sz w:val="12"/>
        </w:rPr>
        <w:t xml:space="preserve"> </w:t>
      </w:r>
      <w:r w:rsidRPr="00FB395C">
        <w:rPr>
          <w:rFonts w:ascii="Georgia" w:hAnsi="Georgia"/>
          <w:sz w:val="10"/>
        </w:rPr>
        <w:t xml:space="preserve"> Christianity was interwoven into his conception of his own nationality, and he was therefore inclined to regard the Negroes' lack of true religion as part of theirs. Being a Christian was not merely a matter of subscribing to certain doctrines; it was a quality inherent in oneself and in one's society. It was interconnected with all the other attributes of normal and proper men: as one of the earliest English accounts distinguished Negroes from Englishmen, they were 'a people of beastly living, without a God, lawe, religion, or common wealth. . . .' In an important sense, then, heathenism was for Englishmen one inherent characteristic of savage men.</w:t>
      </w:r>
      <w:r>
        <w:rPr>
          <w:rFonts w:ascii="Georgia" w:hAnsi="Georgia"/>
          <w:sz w:val="12"/>
        </w:rPr>
        <w:t xml:space="preserve"> </w:t>
      </w:r>
      <w:r w:rsidRPr="00FB395C">
        <w:rPr>
          <w:rFonts w:ascii="Georgia" w:hAnsi="Georgia"/>
          <w:sz w:val="10"/>
        </w:rPr>
        <w:t xml:space="preserve"> To be Christian, according to the English, was to be civilized. </w:t>
      </w:r>
      <w:r>
        <w:rPr>
          <w:rFonts w:ascii="Georgia" w:hAnsi="Georgia"/>
          <w:sz w:val="12"/>
        </w:rPr>
        <w:t xml:space="preserve"> </w:t>
      </w:r>
      <w:r w:rsidRPr="00FB395C">
        <w:rPr>
          <w:rFonts w:ascii="Georgia" w:hAnsi="Georgia"/>
          <w:sz w:val="10"/>
        </w:rPr>
        <w:t xml:space="preserve"> Yet, the English did not attribute such deficiencies to blacks alone. They also regarded the Irish as wild, subhuman, uncivilized, dangerous brutes. In English eyes, the Irish were "more uncivill, more uncleanly, more barbarous and more brutish in their customs and demeanures [demeanor], then in any other part of the world that is known." As Nicholas P. Canny has demonstrated in "The Ideology of English Colonization: From Ireland to America" (1983), the Indians were the New World equivalent of the "wilde Irish." Poor whites fared little better, for the "giddy multitude" seemed to pose an additional threat to social order. The English fit Africans into these established stereotypes in a way that enabled them to make sense of peoples so apparently different that one might expect to find them on another planet. Africans and Europeans were "bound to one another without mingling," wrote French writer Alexis de Tocqueville in Democracy in America (1835). It "is equally difficult for them to separate completely or to unite. . . . The Negro transmits to his descendants at birth the external mark of his ignominy. The law can abolish servitude, but only God can obliterate its traces. . . . You can make the Negro free, but you cannot prevent him facing the European as a stranger." For Tocqueville, the unavoidable and irrevocable certainty of black skin remained, forever intruding itself upon the European consciousness. </w:t>
      </w:r>
      <w:r>
        <w:rPr>
          <w:rFonts w:ascii="Georgia" w:hAnsi="Georgia"/>
          <w:sz w:val="12"/>
        </w:rPr>
        <w:t xml:space="preserve"> </w:t>
      </w:r>
      <w:r w:rsidRPr="00FB395C">
        <w:rPr>
          <w:rFonts w:ascii="Georgia" w:hAnsi="Georgia"/>
          <w:sz w:val="10"/>
        </w:rPr>
        <w:t xml:space="preserve"> Most Englishmen and Europeans, and later the majority of white Americans, assumed that race is a fixed and observable physical reality. It is not. Race, instead, is an idea, an ideological construct, a historical phenomenon, not a biological fact. </w:t>
      </w:r>
      <w:r w:rsidRPr="00FB395C">
        <w:rPr>
          <w:rStyle w:val="TitleChar"/>
          <w:rFonts w:ascii="Georgia" w:hAnsi="Georgia"/>
        </w:rPr>
        <w:t>The reality upon which race purports to rest, the natural and permanent inequality of human beings, is utterly false.</w:t>
      </w:r>
      <w:r w:rsidRPr="00FB395C">
        <w:rPr>
          <w:rFonts w:ascii="Georgia" w:hAnsi="Georgia"/>
          <w:sz w:val="10"/>
        </w:rPr>
        <w:t xml:space="preserve"> Biologically, there is only one race: the human race. The most striking attributes of racial appearance--color of skin, texture of hair, shape of nose, eyes, lips, and ears--can all be gradually transformed or radically altered by repeated instances of miscegenation (race mixing). Although not a biological fact, race is nonetheless real, for it embodies in thought actual social relations. Paradoxically, the reality of race lies in appearances and the meanings that human beings attach to them. What Europeans once defined as racial differences between themselves and Africans reveals less about who Africans were than it does about who Europeans thought that they were at a particular moment in history. </w:t>
      </w:r>
      <w:r>
        <w:rPr>
          <w:rStyle w:val="TitleChar"/>
          <w:rFonts w:ascii="Georgia" w:hAnsi="Georgia"/>
          <w:sz w:val="12"/>
        </w:rPr>
        <w:t xml:space="preserve"> </w:t>
      </w:r>
      <w:r w:rsidRPr="00FB395C">
        <w:rPr>
          <w:rStyle w:val="TitleChar"/>
          <w:rFonts w:ascii="Georgia" w:hAnsi="Georgia"/>
        </w:rPr>
        <w:t xml:space="preserve"> </w:t>
      </w:r>
      <w:r w:rsidRPr="00FB395C">
        <w:rPr>
          <w:rStyle w:val="TitleChar"/>
          <w:rFonts w:ascii="Georgia" w:hAnsi="Georgia"/>
          <w:highlight w:val="cyan"/>
        </w:rPr>
        <w:t>This racial ideology existed prior to the enslavement of Africans and did not emerge as a consequence of slavery.</w:t>
      </w:r>
      <w:r w:rsidRPr="00FB395C">
        <w:rPr>
          <w:rStyle w:val="TitleChar"/>
          <w:rFonts w:ascii="Georgia" w:hAnsi="Georgia"/>
        </w:rPr>
        <w:t xml:space="preserve"> Yet, it was not without consequences. </w:t>
      </w:r>
      <w:r w:rsidRPr="00FB395C">
        <w:rPr>
          <w:rFonts w:ascii="Georgia" w:hAnsi="Georgia"/>
          <w:sz w:val="10"/>
        </w:rPr>
        <w:t xml:space="preserve">As Tocqueville reflected: </w:t>
      </w:r>
      <w:r>
        <w:rPr>
          <w:rFonts w:ascii="Georgia" w:hAnsi="Georgia"/>
          <w:sz w:val="12"/>
        </w:rPr>
        <w:t xml:space="preserve"> </w:t>
      </w:r>
      <w:r w:rsidRPr="00FB395C">
        <w:rPr>
          <w:rFonts w:ascii="Georgia" w:hAnsi="Georgia"/>
          <w:sz w:val="10"/>
        </w:rPr>
        <w:t xml:space="preserve"> </w:t>
      </w:r>
      <w:r w:rsidRPr="00FB395C">
        <w:rPr>
          <w:rStyle w:val="TitleChar"/>
          <w:rFonts w:ascii="Georgia" w:hAnsi="Georgia"/>
        </w:rPr>
        <w:t>From the moment when Europeans took their slaves from a race different from their own, which many of them considered inferior to the other human races, and assimilation with whom they all regarded with horror, they assumed that slavery would be eternal, for there is no intermediate state that can be durable between the excessive inequality created by slavery and the complete equality which is the natural result of independence</w:t>
      </w:r>
      <w:r w:rsidRPr="00FB395C">
        <w:rPr>
          <w:rFonts w:ascii="Georgia" w:hAnsi="Georgia"/>
          <w:sz w:val="10"/>
        </w:rPr>
        <w:t>. The Europeans have vaguely sensed this truth but have not admitted it. In everything concerning the Negroes, either interest or pride or pity has dictated their behavior.</w:t>
      </w:r>
      <w:r>
        <w:rPr>
          <w:rFonts w:ascii="Georgia" w:hAnsi="Georgia"/>
          <w:sz w:val="12"/>
        </w:rPr>
        <w:t xml:space="preserve"> </w:t>
      </w:r>
      <w:r w:rsidRPr="00FB395C">
        <w:rPr>
          <w:rFonts w:ascii="Georgia" w:hAnsi="Georgia"/>
          <w:sz w:val="10"/>
        </w:rPr>
        <w:t xml:space="preserve"> Tocqueville accurately predicted that racial animosity would intensify with the abolition of slavery. Perhaps more remarkable, the modification or removal of the racial characteristics that had so absorbed the European imagination did nothing to eradicate slavery or even to alter the status of individual slaves. The variations in skin color that emerged as the result of miscegenation, blacks' acquisition of learning and culture, and the conversion of slaves to Christianity did not effect emancipation. Race was an important element in New World slavery, but it proved not to be essential. </w:t>
      </w:r>
    </w:p>
    <w:p w:rsidR="004B5773" w:rsidRDefault="004B5773" w:rsidP="004B5773">
      <w:pPr>
        <w:pStyle w:val="Heading3"/>
      </w:pPr>
      <w:r>
        <w:t>Ideology</w:t>
      </w:r>
    </w:p>
    <w:p w:rsidR="004B5773" w:rsidRPr="00672BB7" w:rsidRDefault="004B5773" w:rsidP="004B5773">
      <w:pPr>
        <w:pStyle w:val="Heading4"/>
      </w:pPr>
      <w:r w:rsidRPr="00672BB7">
        <w:t>Civil society is built on a grammar of anti-black violence – class struggle is formed between the antagonisms of race</w:t>
      </w:r>
    </w:p>
    <w:p w:rsidR="004B5773" w:rsidRPr="00882F25" w:rsidRDefault="004B5773" w:rsidP="004B5773">
      <w:pPr>
        <w:rPr>
          <w:rStyle w:val="Style13ptBold"/>
        </w:rPr>
      </w:pPr>
      <w:r>
        <w:rPr>
          <w:rStyle w:val="Style13ptBold"/>
        </w:rPr>
        <w:t xml:space="preserve">Wilderson 10 </w:t>
      </w:r>
      <w:r>
        <w:rPr>
          <w:sz w:val="18"/>
        </w:rPr>
        <w:t>(</w:t>
      </w:r>
      <w:r w:rsidRPr="00882F25">
        <w:rPr>
          <w:sz w:val="18"/>
        </w:rPr>
        <w:t xml:space="preserve">Frank B. Wilderson III, </w:t>
      </w:r>
      <w:r>
        <w:rPr>
          <w:rStyle w:val="Style13ptBold"/>
        </w:rPr>
        <w:t xml:space="preserve">– </w:t>
      </w:r>
      <w:r w:rsidRPr="00882F25">
        <w:rPr>
          <w:sz w:val="18"/>
        </w:rPr>
        <w:t>Associate Professor at UC Irvine’s Department of Drama and African American Studies, BA in government and philosophy from Dartmouth College, MA in Fine Arts from Columbia University, PhD in Rhetoric and Film Studies from UC Berkeley</w:t>
      </w:r>
    </w:p>
    <w:p w:rsidR="004B5773" w:rsidRPr="00794131" w:rsidRDefault="004B5773" w:rsidP="004B5773">
      <w:pPr>
        <w:rPr>
          <w:sz w:val="18"/>
        </w:rPr>
      </w:pPr>
      <w:r w:rsidRPr="00882F25">
        <w:rPr>
          <w:sz w:val="18"/>
        </w:rPr>
        <w:t xml:space="preserve">, “Red, White &amp; Black: Cinema and the Structure of U.S. Antagonisms”, </w:t>
      </w:r>
      <w:r>
        <w:rPr>
          <w:sz w:val="18"/>
        </w:rPr>
        <w:t xml:space="preserve"> </w:t>
      </w:r>
      <w:r w:rsidRPr="00882F25">
        <w:rPr>
          <w:sz w:val="18"/>
        </w:rPr>
        <w:t>2010</w:t>
      </w:r>
      <w:r>
        <w:rPr>
          <w:sz w:val="18"/>
        </w:rPr>
        <w:t xml:space="preserve">, </w:t>
      </w:r>
      <w:r w:rsidRPr="00882F25">
        <w:rPr>
          <w:sz w:val="18"/>
        </w:rPr>
        <w:t xml:space="preserve">Pg. 1-7, </w:t>
      </w:r>
      <w:r>
        <w:rPr>
          <w:sz w:val="18"/>
        </w:rPr>
        <w:t>**WE DO NOT ENDORSE ABLEIST LANGUAGE, CHANGES MARKED WITH STRIKE THROUGH**, arh)</w:t>
      </w:r>
    </w:p>
    <w:p w:rsidR="004B5773" w:rsidRPr="00882F25" w:rsidRDefault="004B5773" w:rsidP="004B5773">
      <w:pPr>
        <w:rPr>
          <w:sz w:val="18"/>
          <w:szCs w:val="18"/>
        </w:rPr>
      </w:pPr>
      <w:r w:rsidRPr="00882F25">
        <w:rPr>
          <w:sz w:val="18"/>
          <w:szCs w:val="18"/>
        </w:rPr>
        <w:t>Leaving aside for the moment their state of mind, it would seem that the structure,</w:t>
      </w:r>
      <w:r>
        <w:rPr>
          <w:sz w:val="18"/>
          <w:szCs w:val="18"/>
        </w:rPr>
        <w:t xml:space="preserve"> </w:t>
      </w:r>
      <w:r w:rsidRPr="00882F25">
        <w:rPr>
          <w:sz w:val="18"/>
          <w:szCs w:val="18"/>
        </w:rPr>
        <w:t>that is to say the rebar, or better still the grammar of their demands—and, by extension,</w:t>
      </w:r>
      <w:r>
        <w:rPr>
          <w:sz w:val="18"/>
          <w:szCs w:val="18"/>
        </w:rPr>
        <w:t xml:space="preserve"> </w:t>
      </w:r>
      <w:r w:rsidRPr="00DB29FB">
        <w:rPr>
          <w:rStyle w:val="StyleUnderline"/>
        </w:rPr>
        <w:t xml:space="preserve">the grammar </w:t>
      </w:r>
      <w:r w:rsidRPr="00CC3C4F">
        <w:rPr>
          <w:rStyle w:val="StyleUnderline"/>
        </w:rPr>
        <w:t>of their suffering—was</w:t>
      </w:r>
      <w:r w:rsidRPr="00DB29FB">
        <w:rPr>
          <w:rStyle w:val="StyleUnderline"/>
        </w:rPr>
        <w:t xml:space="preserve"> indeed an ethical </w:t>
      </w:r>
      <w:r w:rsidRPr="00794131">
        <w:rPr>
          <w:rStyle w:val="StyleUnderline"/>
        </w:rPr>
        <w:t>grammar. Perhaps their grammars are the only ethical</w:t>
      </w:r>
      <w:r w:rsidRPr="00672BB7">
        <w:rPr>
          <w:rStyle w:val="StyleUnderline"/>
        </w:rPr>
        <w:t xml:space="preserve"> grammars available to modern politics and modernity writ large, for they draw our attention not to the way in which space and time are used and abused by enfranchised and violently powerful interests</w:t>
      </w:r>
      <w:r w:rsidRPr="00882F25">
        <w:rPr>
          <w:sz w:val="18"/>
          <w:szCs w:val="18"/>
        </w:rPr>
        <w:t>, but to the violence that underwrites</w:t>
      </w:r>
      <w:r>
        <w:rPr>
          <w:sz w:val="18"/>
          <w:szCs w:val="18"/>
        </w:rPr>
        <w:t xml:space="preserve"> the modern world’s capacity to </w:t>
      </w:r>
      <w:r w:rsidRPr="00882F25">
        <w:rPr>
          <w:sz w:val="18"/>
          <w:szCs w:val="18"/>
        </w:rPr>
        <w:t>think, act, and exist spatially and temporally. The violence</w:t>
      </w:r>
      <w:r>
        <w:rPr>
          <w:sz w:val="18"/>
          <w:szCs w:val="18"/>
        </w:rPr>
        <w:t xml:space="preserve"> </w:t>
      </w:r>
      <w:r w:rsidRPr="00882F25">
        <w:rPr>
          <w:sz w:val="18"/>
          <w:szCs w:val="18"/>
        </w:rPr>
        <w:t>that robbed her of her body and him of his land provided the stage upon which other</w:t>
      </w:r>
      <w:r>
        <w:rPr>
          <w:sz w:val="18"/>
          <w:szCs w:val="18"/>
        </w:rPr>
        <w:t xml:space="preserve"> </w:t>
      </w:r>
      <w:r w:rsidRPr="00882F25">
        <w:rPr>
          <w:sz w:val="18"/>
          <w:szCs w:val="18"/>
        </w:rPr>
        <w:t xml:space="preserve">violent and consensual dramas could be enacted. Thus, they would have to be </w:t>
      </w:r>
      <w:r w:rsidRPr="00794131">
        <w:rPr>
          <w:strike/>
          <w:sz w:val="18"/>
          <w:szCs w:val="18"/>
        </w:rPr>
        <w:t>crazy, craz</w:t>
      </w:r>
      <w:r w:rsidRPr="00882F25">
        <w:rPr>
          <w:sz w:val="18"/>
          <w:szCs w:val="18"/>
        </w:rPr>
        <w:t>y enough to call not merely the actions of the world to account but to call the world</w:t>
      </w:r>
      <w:r>
        <w:rPr>
          <w:sz w:val="18"/>
          <w:szCs w:val="18"/>
        </w:rPr>
        <w:t xml:space="preserve"> </w:t>
      </w:r>
      <w:r w:rsidRPr="00882F25">
        <w:rPr>
          <w:sz w:val="18"/>
          <w:szCs w:val="18"/>
        </w:rPr>
        <w:t>itself to account, and to account for them no less! The woman at Columbia was not</w:t>
      </w:r>
      <w:r>
        <w:rPr>
          <w:sz w:val="18"/>
          <w:szCs w:val="18"/>
        </w:rPr>
        <w:t xml:space="preserve"> </w:t>
      </w:r>
      <w:r w:rsidRPr="00882F25">
        <w:rPr>
          <w:sz w:val="18"/>
          <w:szCs w:val="18"/>
        </w:rPr>
        <w:t>demanding to be a participant in an unethical network of distribution: she was not</w:t>
      </w:r>
      <w:r>
        <w:rPr>
          <w:sz w:val="18"/>
          <w:szCs w:val="18"/>
        </w:rPr>
        <w:t xml:space="preserve"> </w:t>
      </w:r>
      <w:r w:rsidRPr="00882F25">
        <w:rPr>
          <w:sz w:val="18"/>
          <w:szCs w:val="18"/>
        </w:rPr>
        <w:t>demanding a place within capital, a piece of the pie (the demand for her sofa</w:t>
      </w:r>
      <w:r>
        <w:rPr>
          <w:sz w:val="18"/>
          <w:szCs w:val="18"/>
        </w:rPr>
        <w:t xml:space="preserve"> </w:t>
      </w:r>
      <w:r w:rsidRPr="00882F25">
        <w:rPr>
          <w:sz w:val="18"/>
          <w:szCs w:val="18"/>
        </w:rPr>
        <w:t>notwithstanding). Rather, she was articulating a triangulation between, on the one hand,</w:t>
      </w:r>
      <w:r>
        <w:rPr>
          <w:sz w:val="18"/>
          <w:szCs w:val="18"/>
        </w:rPr>
        <w:t xml:space="preserve"> </w:t>
      </w:r>
      <w:r w:rsidRPr="00882F25">
        <w:rPr>
          <w:sz w:val="18"/>
          <w:szCs w:val="18"/>
        </w:rPr>
        <w:t>the loss of her body, the very dereliction of her corporeal integrity, what Hortense</w:t>
      </w:r>
      <w:r>
        <w:rPr>
          <w:sz w:val="18"/>
          <w:szCs w:val="18"/>
        </w:rPr>
        <w:t xml:space="preserve"> </w:t>
      </w:r>
      <w:r w:rsidRPr="00882F25">
        <w:rPr>
          <w:sz w:val="18"/>
          <w:szCs w:val="18"/>
        </w:rPr>
        <w:t>Spillers charts as the transition from being a being to becoming a “being for the captor”</w:t>
      </w:r>
      <w:r>
        <w:rPr>
          <w:sz w:val="18"/>
          <w:szCs w:val="18"/>
        </w:rPr>
        <w:t xml:space="preserve"> </w:t>
      </w:r>
      <w:r w:rsidRPr="00882F25">
        <w:rPr>
          <w:sz w:val="18"/>
          <w:szCs w:val="18"/>
        </w:rPr>
        <w:t>(206), the drama of value (the stage upon which surplus value is extracted from labor</w:t>
      </w:r>
      <w:r>
        <w:rPr>
          <w:sz w:val="18"/>
          <w:szCs w:val="18"/>
        </w:rPr>
        <w:t xml:space="preserve"> </w:t>
      </w:r>
      <w:r w:rsidRPr="00882F25">
        <w:rPr>
          <w:sz w:val="18"/>
          <w:szCs w:val="18"/>
        </w:rPr>
        <w:t>power through commodity production and sale); and on the other, the corporeal integrity</w:t>
      </w:r>
      <w:r>
        <w:rPr>
          <w:sz w:val="18"/>
          <w:szCs w:val="18"/>
        </w:rPr>
        <w:t xml:space="preserve"> </w:t>
      </w:r>
      <w:r w:rsidRPr="00882F25">
        <w:rPr>
          <w:sz w:val="18"/>
          <w:szCs w:val="18"/>
        </w:rPr>
        <w:t>that, once ripped from her body, fortified and extended the corporeal integrity of</w:t>
      </w:r>
      <w:r>
        <w:rPr>
          <w:sz w:val="18"/>
          <w:szCs w:val="18"/>
        </w:rPr>
        <w:t xml:space="preserve"> </w:t>
      </w:r>
      <w:r w:rsidRPr="00882F25">
        <w:rPr>
          <w:sz w:val="18"/>
          <w:szCs w:val="18"/>
        </w:rPr>
        <w:t>everyone else on the street. She gave birth to the commodity and to the Human, yet she</w:t>
      </w:r>
      <w:r>
        <w:rPr>
          <w:sz w:val="18"/>
          <w:szCs w:val="18"/>
        </w:rPr>
        <w:t xml:space="preserve"> </w:t>
      </w:r>
      <w:r w:rsidRPr="00882F25">
        <w:rPr>
          <w:sz w:val="18"/>
          <w:szCs w:val="18"/>
        </w:rPr>
        <w:t>had neither subjectivity nor a sofa to show for it. In her eyes, the world—and not its</w:t>
      </w:r>
      <w:r>
        <w:rPr>
          <w:sz w:val="18"/>
          <w:szCs w:val="18"/>
        </w:rPr>
        <w:t xml:space="preserve"> </w:t>
      </w:r>
      <w:r w:rsidRPr="00882F25">
        <w:rPr>
          <w:sz w:val="18"/>
          <w:szCs w:val="18"/>
        </w:rPr>
        <w:t>myriad discriminatory practices, but the world itself—was unethical. And yet, the world</w:t>
      </w:r>
      <w:r>
        <w:rPr>
          <w:sz w:val="18"/>
          <w:szCs w:val="18"/>
        </w:rPr>
        <w:t xml:space="preserve"> </w:t>
      </w:r>
      <w:r w:rsidRPr="00882F25">
        <w:rPr>
          <w:sz w:val="18"/>
          <w:szCs w:val="18"/>
        </w:rPr>
        <w:t>passes by her without the slightest inclination to stop and disabuse her of her claim.</w:t>
      </w:r>
      <w:r>
        <w:rPr>
          <w:sz w:val="18"/>
          <w:szCs w:val="18"/>
        </w:rPr>
        <w:t xml:space="preserve"> </w:t>
      </w:r>
      <w:r w:rsidRPr="00882F25">
        <w:rPr>
          <w:sz w:val="18"/>
          <w:szCs w:val="18"/>
        </w:rPr>
        <w:t>Instead, it calls her “crazy.” And to what does the world attribute the Native American</w:t>
      </w:r>
      <w:r>
        <w:rPr>
          <w:sz w:val="18"/>
          <w:szCs w:val="18"/>
        </w:rPr>
        <w:t xml:space="preserve"> </w:t>
      </w:r>
      <w:r w:rsidRPr="00882F25">
        <w:rPr>
          <w:sz w:val="18"/>
          <w:szCs w:val="18"/>
        </w:rPr>
        <w:t>man’s insanity? “</w:t>
      </w:r>
      <w:r w:rsidRPr="00794131">
        <w:rPr>
          <w:strike/>
          <w:sz w:val="18"/>
          <w:szCs w:val="18"/>
        </w:rPr>
        <w:t>He’s crazy</w:t>
      </w:r>
      <w:r w:rsidRPr="00882F25">
        <w:rPr>
          <w:sz w:val="18"/>
          <w:szCs w:val="18"/>
        </w:rPr>
        <w:t xml:space="preserve"> if he thinks he’s getting any money out of us”? Surely, that</w:t>
      </w:r>
      <w:r>
        <w:rPr>
          <w:sz w:val="18"/>
          <w:szCs w:val="18"/>
        </w:rPr>
        <w:t xml:space="preserve"> </w:t>
      </w:r>
      <w:r w:rsidRPr="00882F25">
        <w:rPr>
          <w:sz w:val="18"/>
          <w:szCs w:val="18"/>
        </w:rPr>
        <w:t>doesn’t make him</w:t>
      </w:r>
      <w:r w:rsidRPr="00794131">
        <w:rPr>
          <w:strike/>
          <w:sz w:val="18"/>
          <w:szCs w:val="18"/>
        </w:rPr>
        <w:t xml:space="preserve"> crazy</w:t>
      </w:r>
      <w:r w:rsidRPr="00882F25">
        <w:rPr>
          <w:sz w:val="18"/>
          <w:szCs w:val="18"/>
        </w:rPr>
        <w:t>. Rather it is simply an indication that he does not have a big</w:t>
      </w:r>
      <w:r>
        <w:rPr>
          <w:sz w:val="18"/>
          <w:szCs w:val="18"/>
        </w:rPr>
        <w:t xml:space="preserve"> </w:t>
      </w:r>
      <w:r w:rsidRPr="00882F25">
        <w:rPr>
          <w:sz w:val="18"/>
          <w:szCs w:val="18"/>
        </w:rPr>
        <w:t>enough gun.</w:t>
      </w:r>
    </w:p>
    <w:p w:rsidR="004B5773" w:rsidRPr="00882F25" w:rsidRDefault="004B5773" w:rsidP="004B5773">
      <w:pPr>
        <w:rPr>
          <w:sz w:val="18"/>
          <w:szCs w:val="18"/>
        </w:rPr>
      </w:pPr>
      <w:r w:rsidRPr="00882F25">
        <w:rPr>
          <w:sz w:val="18"/>
          <w:szCs w:val="18"/>
        </w:rPr>
        <w:t>What are we to make of a world that responds to the most lucid enunciation of</w:t>
      </w:r>
      <w:r>
        <w:rPr>
          <w:sz w:val="18"/>
          <w:szCs w:val="18"/>
        </w:rPr>
        <w:t xml:space="preserve"> </w:t>
      </w:r>
      <w:r w:rsidRPr="00672BB7">
        <w:rPr>
          <w:rStyle w:val="StyleUnderline"/>
        </w:rPr>
        <w:t>ethics with violence? What are the foundational questions of the ethico-political? Why are these questions so scandalous that they are rarely posed politically, intellectually, and cinematically</w:t>
      </w:r>
      <w:r w:rsidRPr="00882F25">
        <w:rPr>
          <w:sz w:val="18"/>
          <w:szCs w:val="18"/>
        </w:rPr>
        <w:t>—unless they are posed obliquely and unconsciously, as if by accident?</w:t>
      </w:r>
      <w:r>
        <w:rPr>
          <w:sz w:val="18"/>
          <w:szCs w:val="18"/>
        </w:rPr>
        <w:t xml:space="preserve"> </w:t>
      </w:r>
      <w:r w:rsidRPr="00882F25">
        <w:rPr>
          <w:sz w:val="18"/>
          <w:szCs w:val="18"/>
        </w:rPr>
        <w:t>Return Turtle Island to the “Savage.” Repair the demolished subjectivity of the Slave.</w:t>
      </w:r>
      <w:r>
        <w:rPr>
          <w:sz w:val="18"/>
          <w:szCs w:val="18"/>
        </w:rPr>
        <w:t xml:space="preserve"> </w:t>
      </w:r>
      <w:r w:rsidRPr="00882F25">
        <w:rPr>
          <w:sz w:val="18"/>
          <w:szCs w:val="18"/>
        </w:rPr>
        <w:t>Two simple sentences, thirteen simple words, and the structure of U.S. (and perhaps</w:t>
      </w:r>
      <w:r>
        <w:rPr>
          <w:sz w:val="18"/>
          <w:szCs w:val="18"/>
        </w:rPr>
        <w:t xml:space="preserve"> </w:t>
      </w:r>
      <w:r w:rsidRPr="00882F25">
        <w:rPr>
          <w:sz w:val="18"/>
          <w:szCs w:val="18"/>
        </w:rPr>
        <w:t>global) antagonisms would be dismantled. An “ethical modernity” would no longer sound</w:t>
      </w:r>
      <w:r>
        <w:rPr>
          <w:sz w:val="18"/>
          <w:szCs w:val="18"/>
        </w:rPr>
        <w:t xml:space="preserve"> </w:t>
      </w:r>
      <w:r w:rsidRPr="00882F25">
        <w:rPr>
          <w:sz w:val="18"/>
          <w:szCs w:val="18"/>
        </w:rPr>
        <w:t>like an oxymoron. From there we could busy ourselves with important conflicts that have</w:t>
      </w:r>
      <w:r>
        <w:rPr>
          <w:sz w:val="18"/>
          <w:szCs w:val="18"/>
        </w:rPr>
        <w:t xml:space="preserve"> </w:t>
      </w:r>
      <w:r w:rsidRPr="00882F25">
        <w:rPr>
          <w:sz w:val="18"/>
          <w:szCs w:val="18"/>
        </w:rPr>
        <w:t>been promoted to the level of antagonisms: class struggle, gender conflict, immigrants</w:t>
      </w:r>
      <w:r>
        <w:rPr>
          <w:sz w:val="18"/>
          <w:szCs w:val="18"/>
        </w:rPr>
        <w:t xml:space="preserve"> </w:t>
      </w:r>
      <w:r w:rsidRPr="00882F25">
        <w:rPr>
          <w:sz w:val="18"/>
          <w:szCs w:val="18"/>
        </w:rPr>
        <w:t>rights.</w:t>
      </w:r>
    </w:p>
    <w:p w:rsidR="004B5773" w:rsidRDefault="004B5773" w:rsidP="004B5773">
      <w:pPr>
        <w:rPr>
          <w:sz w:val="18"/>
          <w:szCs w:val="18"/>
        </w:rPr>
      </w:pPr>
      <w:r w:rsidRPr="00794131">
        <w:rPr>
          <w:rStyle w:val="StyleUnderline"/>
        </w:rPr>
        <w:t>When pared down to thirteen words and two sentences, one cannot but wonder why questions that go to the heart of the ethico-political, questions of political ontology, are so unspeakable in intellectual meditations, political broadsides, and even socially and politically engaged</w:t>
      </w:r>
      <w:r w:rsidRPr="00882F25">
        <w:rPr>
          <w:sz w:val="18"/>
          <w:szCs w:val="18"/>
        </w:rPr>
        <w:t xml:space="preserve"> feature films. Clearly they can be spoken, even a child could speak</w:t>
      </w:r>
      <w:r>
        <w:rPr>
          <w:sz w:val="18"/>
          <w:szCs w:val="18"/>
        </w:rPr>
        <w:t xml:space="preserve"> </w:t>
      </w:r>
      <w:r w:rsidRPr="00882F25">
        <w:rPr>
          <w:sz w:val="18"/>
          <w:szCs w:val="18"/>
        </w:rPr>
        <w:t>those lines, so they would pose no problem for a scholar, an activist, or a filmmaker. And</w:t>
      </w:r>
      <w:r>
        <w:rPr>
          <w:sz w:val="18"/>
          <w:szCs w:val="18"/>
        </w:rPr>
        <w:t xml:space="preserve"> </w:t>
      </w:r>
      <w:r w:rsidRPr="00882F25">
        <w:rPr>
          <w:sz w:val="18"/>
          <w:szCs w:val="18"/>
        </w:rPr>
        <w:t>yet, what is also clear—if the filmographies of socially and politically engaged directors,</w:t>
      </w:r>
      <w:r>
        <w:rPr>
          <w:sz w:val="18"/>
          <w:szCs w:val="18"/>
        </w:rPr>
        <w:t xml:space="preserve"> </w:t>
      </w:r>
      <w:r w:rsidRPr="00882F25">
        <w:rPr>
          <w:sz w:val="18"/>
          <w:szCs w:val="18"/>
        </w:rPr>
        <w:t>the archive of progressive scholars, and the plethora of Left-wing broadsides are anything</w:t>
      </w:r>
      <w:r>
        <w:rPr>
          <w:sz w:val="18"/>
          <w:szCs w:val="18"/>
        </w:rPr>
        <w:t xml:space="preserve"> </w:t>
      </w:r>
      <w:r w:rsidRPr="00882F25">
        <w:rPr>
          <w:sz w:val="18"/>
          <w:szCs w:val="18"/>
        </w:rPr>
        <w:t>to go by—is that what can so easily be spoken is now (five hundred years and two</w:t>
      </w:r>
      <w:r>
        <w:rPr>
          <w:sz w:val="18"/>
          <w:szCs w:val="18"/>
        </w:rPr>
        <w:t xml:space="preserve"> </w:t>
      </w:r>
      <w:r w:rsidRPr="00882F25">
        <w:rPr>
          <w:sz w:val="18"/>
          <w:szCs w:val="18"/>
        </w:rPr>
        <w:t>hundred fifty million Settlers/Masters on) so ubiquitously unspoken that these two simple</w:t>
      </w:r>
      <w:r>
        <w:rPr>
          <w:sz w:val="18"/>
          <w:szCs w:val="18"/>
        </w:rPr>
        <w:t xml:space="preserve"> </w:t>
      </w:r>
      <w:r w:rsidRPr="00882F25">
        <w:rPr>
          <w:sz w:val="18"/>
          <w:szCs w:val="18"/>
        </w:rPr>
        <w:t>sentences, these thirteen words not only render their speaker “crazy” but become</w:t>
      </w:r>
      <w:r>
        <w:rPr>
          <w:sz w:val="18"/>
          <w:szCs w:val="18"/>
        </w:rPr>
        <w:t xml:space="preserve"> </w:t>
      </w:r>
      <w:r w:rsidRPr="00882F25">
        <w:rPr>
          <w:sz w:val="18"/>
          <w:szCs w:val="18"/>
        </w:rPr>
        <w:t>themselves impossible to imagine.</w:t>
      </w:r>
      <w:r>
        <w:rPr>
          <w:sz w:val="18"/>
          <w:szCs w:val="18"/>
        </w:rPr>
        <w:t xml:space="preserve"> </w:t>
      </w:r>
      <w:r w:rsidRPr="00882F25">
        <w:rPr>
          <w:sz w:val="18"/>
          <w:szCs w:val="18"/>
        </w:rPr>
        <w:t xml:space="preserve">Soon it will be forty years since radical </w:t>
      </w:r>
      <w:r w:rsidRPr="00672BB7">
        <w:rPr>
          <w:rStyle w:val="StyleUnderline"/>
        </w:rPr>
        <w:t>politics, Left-leaning scholarship, and socially engaged feature films began to speak the unspeakable.ii In the 1960s and early 1970s the questions asked by radical politics and scholarship were not “Should the U.S. be overthrown?” or even “Would it be overthrown?” but rather when and how—and, for some, what—would come in its wake. Those steadfast in their conviction that there remained a discernable quantum of ethics in the U.S.</w:t>
      </w:r>
      <w:r w:rsidRPr="00882F25">
        <w:rPr>
          <w:sz w:val="18"/>
          <w:szCs w:val="18"/>
        </w:rPr>
        <w:t xml:space="preserve"> writ large (and here I am speaking</w:t>
      </w:r>
      <w:r>
        <w:rPr>
          <w:sz w:val="18"/>
          <w:szCs w:val="18"/>
        </w:rPr>
        <w:t xml:space="preserve"> </w:t>
      </w:r>
      <w:r w:rsidRPr="00882F25">
        <w:rPr>
          <w:sz w:val="18"/>
          <w:szCs w:val="18"/>
        </w:rPr>
        <w:t>of everyone from Martin Luther King, Jr., prior to his 1968 shift, to the Tom Hayden</w:t>
      </w:r>
      <w:r>
        <w:rPr>
          <w:sz w:val="18"/>
          <w:szCs w:val="18"/>
        </w:rPr>
        <w:t xml:space="preserve"> </w:t>
      </w:r>
      <w:r w:rsidRPr="00882F25">
        <w:rPr>
          <w:sz w:val="18"/>
          <w:szCs w:val="18"/>
        </w:rPr>
        <w:t>wing of SDS, to the Julian Bond and Marion Barry faction of SNCC, to Bobbie Kennedy</w:t>
      </w:r>
      <w:r>
        <w:rPr>
          <w:sz w:val="18"/>
          <w:szCs w:val="18"/>
        </w:rPr>
        <w:t xml:space="preserve"> </w:t>
      </w:r>
      <w:r w:rsidRPr="00882F25">
        <w:rPr>
          <w:sz w:val="18"/>
          <w:szCs w:val="18"/>
        </w:rPr>
        <w:t>Democrats) were accountable, in their rhetorical machinations, to the paradigmatic</w:t>
      </w:r>
      <w:r>
        <w:rPr>
          <w:sz w:val="18"/>
          <w:szCs w:val="18"/>
        </w:rPr>
        <w:t xml:space="preserve"> </w:t>
      </w:r>
      <w:r w:rsidRPr="00882F25">
        <w:rPr>
          <w:sz w:val="18"/>
          <w:szCs w:val="18"/>
        </w:rPr>
        <w:t xml:space="preserve">zeitgeist of the Black Panthers, </w:t>
      </w:r>
      <w:r w:rsidRPr="00672BB7">
        <w:rPr>
          <w:rStyle w:val="StyleUnderline"/>
        </w:rPr>
        <w:t xml:space="preserve">the American Indian Movement, and the Weather Underground. Radicals and progressives could deride, reject, or chastise armed struggle mercilessly and cavalierly with respect to tactics and the possibility of “success,” but they could not dismiss revolution-as-ethic because they could not make a convincing case—by way of a paradigmatic analysis—that the U.S. was an ethical formation and still hope to maintain credibility as radicals and progressives. </w:t>
      </w:r>
      <w:r w:rsidRPr="00882F25">
        <w:rPr>
          <w:sz w:val="18"/>
          <w:szCs w:val="18"/>
        </w:rPr>
        <w:t>Even Bobby Kennedy (a U.S. attorney</w:t>
      </w:r>
      <w:r>
        <w:rPr>
          <w:sz w:val="18"/>
          <w:szCs w:val="18"/>
        </w:rPr>
        <w:t xml:space="preserve"> </w:t>
      </w:r>
      <w:r w:rsidRPr="00882F25">
        <w:rPr>
          <w:sz w:val="18"/>
          <w:szCs w:val="18"/>
        </w:rPr>
        <w:t>general and presidential candidate) mused that the law and its enforcers had no ethical</w:t>
      </w:r>
      <w:r>
        <w:rPr>
          <w:sz w:val="18"/>
          <w:szCs w:val="18"/>
        </w:rPr>
        <w:t xml:space="preserve"> </w:t>
      </w:r>
      <w:r w:rsidRPr="00882F25">
        <w:rPr>
          <w:sz w:val="18"/>
          <w:szCs w:val="18"/>
        </w:rPr>
        <w:t>standing in the presence of Blacks.iii One could (and many did) acknowledge America’s</w:t>
      </w:r>
      <w:r>
        <w:rPr>
          <w:sz w:val="18"/>
          <w:szCs w:val="18"/>
        </w:rPr>
        <w:t xml:space="preserve"> </w:t>
      </w:r>
      <w:r w:rsidRPr="00882F25">
        <w:rPr>
          <w:sz w:val="18"/>
          <w:szCs w:val="18"/>
        </w:rPr>
        <w:t>strength and power. This seldom, however, rose to the level of an ethical assessment, but</w:t>
      </w:r>
      <w:r>
        <w:rPr>
          <w:sz w:val="18"/>
          <w:szCs w:val="18"/>
        </w:rPr>
        <w:t xml:space="preserve"> </w:t>
      </w:r>
      <w:r w:rsidRPr="00882F25">
        <w:rPr>
          <w:sz w:val="18"/>
          <w:szCs w:val="18"/>
        </w:rPr>
        <w:t xml:space="preserve">rather remained an assessment of the so-called “balance of forces.” </w:t>
      </w:r>
      <w:r w:rsidRPr="00672BB7">
        <w:rPr>
          <w:rStyle w:val="StyleUnderline"/>
        </w:rPr>
        <w:t>The political discourse of Blacks</w:t>
      </w:r>
      <w:r w:rsidRPr="00882F25">
        <w:rPr>
          <w:sz w:val="18"/>
          <w:szCs w:val="18"/>
        </w:rPr>
        <w:t xml:space="preserve">, and to a lesser extent Indians, </w:t>
      </w:r>
      <w:r w:rsidRPr="00672BB7">
        <w:rPr>
          <w:rStyle w:val="StyleUnderline"/>
        </w:rPr>
        <w:t>circulated too widely to credibly wed the U.S. and ethics.</w:t>
      </w:r>
      <w:r w:rsidRPr="00882F25">
        <w:rPr>
          <w:sz w:val="18"/>
          <w:szCs w:val="18"/>
        </w:rPr>
        <w:t xml:space="preserve"> The raw force of COINTELPRO put an end to this trajectory toward</w:t>
      </w:r>
      <w:r>
        <w:rPr>
          <w:sz w:val="18"/>
          <w:szCs w:val="18"/>
        </w:rPr>
        <w:t xml:space="preserve"> </w:t>
      </w:r>
      <w:r w:rsidRPr="00882F25">
        <w:rPr>
          <w:sz w:val="18"/>
          <w:szCs w:val="18"/>
        </w:rPr>
        <w:t>a possible hegemony of ethical accountability. Consequently, the power of Blackness and</w:t>
      </w:r>
      <w:r>
        <w:rPr>
          <w:sz w:val="18"/>
          <w:szCs w:val="18"/>
        </w:rPr>
        <w:t xml:space="preserve"> </w:t>
      </w:r>
      <w:r w:rsidRPr="00882F25">
        <w:rPr>
          <w:sz w:val="18"/>
          <w:szCs w:val="18"/>
        </w:rPr>
        <w:t>Redness to pose the question—and the power to pose the question is the greatest power</w:t>
      </w:r>
      <w:r>
        <w:rPr>
          <w:sz w:val="18"/>
          <w:szCs w:val="18"/>
        </w:rPr>
        <w:t xml:space="preserve"> </w:t>
      </w:r>
      <w:r w:rsidRPr="00882F25">
        <w:rPr>
          <w:sz w:val="18"/>
          <w:szCs w:val="18"/>
        </w:rPr>
        <w:t>of all—retreated as did White radicals and progressives who “retired” from struggle. The</w:t>
      </w:r>
      <w:r>
        <w:rPr>
          <w:sz w:val="18"/>
          <w:szCs w:val="18"/>
        </w:rPr>
        <w:t xml:space="preserve"> </w:t>
      </w:r>
      <w:r w:rsidRPr="00882F25">
        <w:rPr>
          <w:sz w:val="18"/>
          <w:szCs w:val="18"/>
        </w:rPr>
        <w:t>question’s echo lies buried in the graves of young Black Panthers, AIM Warriors, and</w:t>
      </w:r>
      <w:r>
        <w:rPr>
          <w:sz w:val="18"/>
          <w:szCs w:val="18"/>
        </w:rPr>
        <w:t xml:space="preserve"> </w:t>
      </w:r>
      <w:r w:rsidRPr="00882F25">
        <w:rPr>
          <w:sz w:val="18"/>
          <w:szCs w:val="18"/>
        </w:rPr>
        <w:t>Black Liberation Army soldiers, or in prison cells where so many of them have been</w:t>
      </w:r>
      <w:r>
        <w:rPr>
          <w:sz w:val="18"/>
          <w:szCs w:val="18"/>
        </w:rPr>
        <w:t xml:space="preserve"> </w:t>
      </w:r>
      <w:r w:rsidRPr="00882F25">
        <w:rPr>
          <w:sz w:val="18"/>
          <w:szCs w:val="18"/>
        </w:rPr>
        <w:t>rotting (some in solitary confinement) for ten, twenty, thirty years, and at the gates of the academy where the “crazies” shout at passers-by. Gone are not only the young and</w:t>
      </w:r>
      <w:r>
        <w:rPr>
          <w:sz w:val="18"/>
          <w:szCs w:val="18"/>
        </w:rPr>
        <w:t xml:space="preserve"> </w:t>
      </w:r>
      <w:r w:rsidRPr="00882F25">
        <w:rPr>
          <w:sz w:val="18"/>
          <w:szCs w:val="18"/>
        </w:rPr>
        <w:t>vibrant voices that affected a seismic shift on the political landscape, but also the</w:t>
      </w:r>
      <w:r>
        <w:rPr>
          <w:sz w:val="18"/>
          <w:szCs w:val="18"/>
        </w:rPr>
        <w:t xml:space="preserve"> </w:t>
      </w:r>
      <w:r w:rsidRPr="00882F25">
        <w:rPr>
          <w:sz w:val="18"/>
          <w:szCs w:val="18"/>
        </w:rPr>
        <w:t>intellectual protocols of inquiry, and with them a spate of feature films that became</w:t>
      </w:r>
      <w:r>
        <w:rPr>
          <w:sz w:val="18"/>
          <w:szCs w:val="18"/>
        </w:rPr>
        <w:t xml:space="preserve"> </w:t>
      </w:r>
      <w:r w:rsidRPr="00882F25">
        <w:rPr>
          <w:sz w:val="18"/>
          <w:szCs w:val="18"/>
        </w:rPr>
        <w:t>authorized, if not by an unabashed revolutionary polemic, then certainly by a</w:t>
      </w:r>
      <w:r>
        <w:rPr>
          <w:sz w:val="18"/>
          <w:szCs w:val="18"/>
        </w:rPr>
        <w:t xml:space="preserve"> </w:t>
      </w:r>
      <w:r w:rsidRPr="00882F25">
        <w:rPr>
          <w:sz w:val="18"/>
          <w:szCs w:val="18"/>
        </w:rPr>
        <w:t>revolutionary zeitgeist.</w:t>
      </w:r>
      <w:r>
        <w:rPr>
          <w:sz w:val="18"/>
          <w:szCs w:val="18"/>
        </w:rPr>
        <w:t xml:space="preserve"> </w:t>
      </w:r>
      <w:r w:rsidRPr="00882F25">
        <w:rPr>
          <w:sz w:val="18"/>
          <w:szCs w:val="18"/>
        </w:rPr>
        <w:t>Is it still possible for a dream of unfettered ethics, a dream of the Settlement and</w:t>
      </w:r>
      <w:r>
        <w:rPr>
          <w:sz w:val="18"/>
          <w:szCs w:val="18"/>
        </w:rPr>
        <w:t xml:space="preserve"> </w:t>
      </w:r>
      <w:r w:rsidRPr="00882F25">
        <w:rPr>
          <w:sz w:val="18"/>
          <w:szCs w:val="18"/>
        </w:rPr>
        <w:t>the Slave estate’siv destruction, to manifest itself at the ethical core of cinematic</w:t>
      </w:r>
      <w:r>
        <w:rPr>
          <w:sz w:val="18"/>
          <w:szCs w:val="18"/>
        </w:rPr>
        <w:t xml:space="preserve"> </w:t>
      </w:r>
      <w:r w:rsidRPr="00882F25">
        <w:rPr>
          <w:sz w:val="18"/>
          <w:szCs w:val="18"/>
        </w:rPr>
        <w:t>discourse, when this dream is no longer a constituent element of political discourse in the</w:t>
      </w:r>
      <w:r>
        <w:rPr>
          <w:sz w:val="18"/>
          <w:szCs w:val="18"/>
        </w:rPr>
        <w:t xml:space="preserve"> </w:t>
      </w:r>
      <w:r w:rsidRPr="00882F25">
        <w:rPr>
          <w:sz w:val="18"/>
          <w:szCs w:val="18"/>
        </w:rPr>
        <w:t>streets nor of intellectual discourse in the academy? The answer is “no” in the sense that,</w:t>
      </w:r>
      <w:r>
        <w:rPr>
          <w:sz w:val="18"/>
          <w:szCs w:val="18"/>
        </w:rPr>
        <w:t xml:space="preserve"> </w:t>
      </w:r>
      <w:r w:rsidRPr="00882F25">
        <w:rPr>
          <w:sz w:val="18"/>
          <w:szCs w:val="18"/>
        </w:rPr>
        <w:t>as history has shown, what cannot be articulated as political discourse in the streets is</w:t>
      </w:r>
      <w:r>
        <w:rPr>
          <w:sz w:val="18"/>
          <w:szCs w:val="18"/>
        </w:rPr>
        <w:t xml:space="preserve"> </w:t>
      </w:r>
      <w:r w:rsidRPr="00882F25">
        <w:rPr>
          <w:sz w:val="18"/>
          <w:szCs w:val="18"/>
        </w:rPr>
        <w:t>doubly foreclosed upon in screenplays and in scholarly prose; but “yes” in the sense that</w:t>
      </w:r>
      <w:r>
        <w:rPr>
          <w:sz w:val="18"/>
          <w:szCs w:val="18"/>
        </w:rPr>
        <w:t xml:space="preserve"> </w:t>
      </w:r>
      <w:r w:rsidRPr="00882F25">
        <w:rPr>
          <w:sz w:val="18"/>
          <w:szCs w:val="18"/>
        </w:rPr>
        <w:t>in even the most taciturn historical moments such as ours, the grammar of Black and Red</w:t>
      </w:r>
      <w:r>
        <w:rPr>
          <w:sz w:val="18"/>
          <w:szCs w:val="18"/>
        </w:rPr>
        <w:t xml:space="preserve"> </w:t>
      </w:r>
      <w:r w:rsidRPr="00882F25">
        <w:rPr>
          <w:sz w:val="18"/>
          <w:szCs w:val="18"/>
        </w:rPr>
        <w:t>suffering breaks in on this foreclosure, albeit like the somatic compliance of hysterical</w:t>
      </w:r>
      <w:r>
        <w:rPr>
          <w:sz w:val="18"/>
          <w:szCs w:val="18"/>
        </w:rPr>
        <w:t xml:space="preserve"> </w:t>
      </w:r>
      <w:r w:rsidRPr="00882F25">
        <w:rPr>
          <w:sz w:val="18"/>
          <w:szCs w:val="18"/>
        </w:rPr>
        <w:t>symptoms—it registers in both cinema and scholarship as symptoms of awareness of the</w:t>
      </w:r>
      <w:r>
        <w:rPr>
          <w:sz w:val="18"/>
          <w:szCs w:val="18"/>
        </w:rPr>
        <w:t xml:space="preserve"> </w:t>
      </w:r>
      <w:r w:rsidRPr="00882F25">
        <w:rPr>
          <w:sz w:val="18"/>
          <w:szCs w:val="18"/>
        </w:rPr>
        <w:t>structural antagonisms. Between 1967 and 1980, we could think cinematically and</w:t>
      </w:r>
      <w:r>
        <w:rPr>
          <w:sz w:val="18"/>
          <w:szCs w:val="18"/>
        </w:rPr>
        <w:t xml:space="preserve"> </w:t>
      </w:r>
      <w:r w:rsidRPr="00882F25">
        <w:rPr>
          <w:sz w:val="18"/>
          <w:szCs w:val="18"/>
        </w:rPr>
        <w:t>intellectually of Blackness and Redness as having the coherence of full-blown discourses.</w:t>
      </w:r>
      <w:r>
        <w:rPr>
          <w:sz w:val="18"/>
          <w:szCs w:val="18"/>
        </w:rPr>
        <w:t xml:space="preserve"> </w:t>
      </w:r>
      <w:r w:rsidRPr="00882F25">
        <w:rPr>
          <w:sz w:val="18"/>
          <w:szCs w:val="18"/>
        </w:rPr>
        <w:t>But from 1980 to the present, Blackness and Redness manifests only in the rebar of</w:t>
      </w:r>
      <w:r>
        <w:rPr>
          <w:sz w:val="18"/>
          <w:szCs w:val="18"/>
        </w:rPr>
        <w:t xml:space="preserve"> </w:t>
      </w:r>
      <w:r w:rsidRPr="00882F25">
        <w:rPr>
          <w:sz w:val="18"/>
          <w:szCs w:val="18"/>
        </w:rPr>
        <w:t>cinematic and intellectual (political) discourse, that is, as unspoken grammars.</w:t>
      </w:r>
      <w:r>
        <w:rPr>
          <w:sz w:val="18"/>
          <w:szCs w:val="18"/>
        </w:rPr>
        <w:t xml:space="preserve"> </w:t>
      </w:r>
      <w:r w:rsidRPr="00882F25">
        <w:rPr>
          <w:sz w:val="18"/>
          <w:szCs w:val="18"/>
        </w:rPr>
        <w:t>This grammar can be discerned in the cinematic strategies (lighting, camera</w:t>
      </w:r>
      <w:r>
        <w:rPr>
          <w:sz w:val="18"/>
          <w:szCs w:val="18"/>
        </w:rPr>
        <w:t xml:space="preserve"> </w:t>
      </w:r>
      <w:r w:rsidRPr="00882F25">
        <w:rPr>
          <w:sz w:val="18"/>
          <w:szCs w:val="18"/>
        </w:rPr>
        <w:t>angles, image composition, and acoustic strategies/design), even when the script labors</w:t>
      </w:r>
      <w:r>
        <w:rPr>
          <w:sz w:val="18"/>
          <w:szCs w:val="18"/>
        </w:rPr>
        <w:t xml:space="preserve"> </w:t>
      </w:r>
      <w:r w:rsidRPr="00882F25">
        <w:rPr>
          <w:sz w:val="18"/>
          <w:szCs w:val="18"/>
        </w:rPr>
        <w:t>for the spectator to imagine social turmoil through the rubric of conflict (that is, a rubric</w:t>
      </w:r>
      <w:r>
        <w:rPr>
          <w:sz w:val="18"/>
          <w:szCs w:val="18"/>
        </w:rPr>
        <w:t xml:space="preserve"> </w:t>
      </w:r>
      <w:r w:rsidRPr="00882F25">
        <w:rPr>
          <w:sz w:val="18"/>
          <w:szCs w:val="18"/>
        </w:rPr>
        <w:t>of problems that can be posed and conceptually solved) as opposed to the rubric of</w:t>
      </w:r>
      <w:r>
        <w:rPr>
          <w:sz w:val="18"/>
          <w:szCs w:val="18"/>
        </w:rPr>
        <w:t xml:space="preserve"> </w:t>
      </w:r>
      <w:r w:rsidRPr="00882F25">
        <w:rPr>
          <w:sz w:val="18"/>
          <w:szCs w:val="18"/>
        </w:rPr>
        <w:t xml:space="preserve">antagonism (an irreconcilable struggle between entities, or positionalities, </w:t>
      </w:r>
      <w:r w:rsidRPr="00672BB7">
        <w:rPr>
          <w:rStyle w:val="StyleUnderline"/>
        </w:rPr>
        <w:t>the resolution of which is not dialectical but entails the obliteration of one of the positions). In other words, even when films narrate a story in which Blacks or Indians are beleaguered with problems that the script insists are conceptually coherent (usually having to do with poverty or the absence of “family values”),</w:t>
      </w:r>
      <w:r w:rsidRPr="00882F25">
        <w:rPr>
          <w:sz w:val="18"/>
          <w:szCs w:val="18"/>
        </w:rPr>
        <w:t xml:space="preserve"> the non-narrative, or cinematic, strategies of</w:t>
      </w:r>
      <w:r>
        <w:rPr>
          <w:sz w:val="18"/>
          <w:szCs w:val="18"/>
        </w:rPr>
        <w:t xml:space="preserve"> </w:t>
      </w:r>
      <w:r w:rsidRPr="00882F25">
        <w:rPr>
          <w:sz w:val="18"/>
          <w:szCs w:val="18"/>
        </w:rPr>
        <w:t>the film often disrupt this coherence by posing the irreconcilable questions of Red and</w:t>
      </w:r>
      <w:r>
        <w:rPr>
          <w:sz w:val="18"/>
          <w:szCs w:val="18"/>
        </w:rPr>
        <w:t xml:space="preserve"> </w:t>
      </w:r>
      <w:r w:rsidRPr="00882F25">
        <w:rPr>
          <w:sz w:val="18"/>
          <w:szCs w:val="18"/>
        </w:rPr>
        <w:t>Black political ontology—or non-ontology. The grammar of antagonism breaks in on the</w:t>
      </w:r>
      <w:r>
        <w:rPr>
          <w:sz w:val="18"/>
          <w:szCs w:val="18"/>
        </w:rPr>
        <w:t xml:space="preserve"> </w:t>
      </w:r>
      <w:r w:rsidRPr="00882F25">
        <w:rPr>
          <w:sz w:val="18"/>
          <w:szCs w:val="18"/>
        </w:rPr>
        <w:t>mendacity of conflict.</w:t>
      </w:r>
      <w:r>
        <w:rPr>
          <w:sz w:val="18"/>
          <w:szCs w:val="18"/>
        </w:rPr>
        <w:t xml:space="preserve"> </w:t>
      </w:r>
      <w:r w:rsidRPr="00882F25">
        <w:rPr>
          <w:sz w:val="18"/>
          <w:szCs w:val="18"/>
        </w:rPr>
        <w:t>Semiotics and linguistics teach us that when we speak, our grammar goes</w:t>
      </w:r>
      <w:r>
        <w:rPr>
          <w:sz w:val="18"/>
          <w:szCs w:val="18"/>
        </w:rPr>
        <w:t xml:space="preserve"> </w:t>
      </w:r>
      <w:r w:rsidRPr="00882F25">
        <w:rPr>
          <w:sz w:val="18"/>
          <w:szCs w:val="18"/>
        </w:rPr>
        <w:t>unspoken. Our grammar is assumed. It is the structure through which the labor of speech</w:t>
      </w:r>
      <w:r>
        <w:rPr>
          <w:sz w:val="18"/>
          <w:szCs w:val="18"/>
        </w:rPr>
        <w:t xml:space="preserve"> </w:t>
      </w:r>
      <w:r w:rsidRPr="00882F25">
        <w:rPr>
          <w:sz w:val="18"/>
          <w:szCs w:val="18"/>
        </w:rPr>
        <w:t xml:space="preserve">is possible.v Likewise, </w:t>
      </w:r>
      <w:r w:rsidRPr="00672BB7">
        <w:rPr>
          <w:rStyle w:val="StyleUnderline"/>
        </w:rPr>
        <w:t>the grammar of political ethics—the grammar of assumptions regarding the ontology of suffering</w:t>
      </w:r>
      <w:r w:rsidRPr="00882F25">
        <w:rPr>
          <w:sz w:val="18"/>
          <w:szCs w:val="18"/>
        </w:rPr>
        <w:t>—which underwrite Film Theory and political</w:t>
      </w:r>
      <w:r>
        <w:rPr>
          <w:sz w:val="18"/>
          <w:szCs w:val="18"/>
        </w:rPr>
        <w:t xml:space="preserve"> </w:t>
      </w:r>
      <w:r w:rsidRPr="00882F25">
        <w:rPr>
          <w:sz w:val="18"/>
          <w:szCs w:val="18"/>
        </w:rPr>
        <w:t>discourse (in this book, discourse elaborated in direct relation to radical action), and</w:t>
      </w:r>
      <w:r>
        <w:rPr>
          <w:sz w:val="18"/>
          <w:szCs w:val="18"/>
        </w:rPr>
        <w:t xml:space="preserve"> </w:t>
      </w:r>
      <w:r w:rsidRPr="00882F25">
        <w:rPr>
          <w:sz w:val="18"/>
          <w:szCs w:val="18"/>
        </w:rPr>
        <w:t>which underwrite cinematic speech (in this book, Red, White, and Black films from the</w:t>
      </w:r>
      <w:r>
        <w:rPr>
          <w:sz w:val="18"/>
          <w:szCs w:val="18"/>
        </w:rPr>
        <w:t xml:space="preserve"> </w:t>
      </w:r>
      <w:r w:rsidRPr="00882F25">
        <w:rPr>
          <w:sz w:val="18"/>
          <w:szCs w:val="18"/>
        </w:rPr>
        <w:t xml:space="preserve">mid-1960s to the present) </w:t>
      </w:r>
      <w:r w:rsidRPr="00672BB7">
        <w:rPr>
          <w:rStyle w:val="StyleUnderline"/>
        </w:rPr>
        <w:t>is also unspoken</w:t>
      </w:r>
      <w:r w:rsidRPr="00882F25">
        <w:rPr>
          <w:sz w:val="18"/>
          <w:szCs w:val="18"/>
        </w:rPr>
        <w:t>. This notwithstanding, film theory, political</w:t>
      </w:r>
      <w:r>
        <w:rPr>
          <w:sz w:val="18"/>
          <w:szCs w:val="18"/>
        </w:rPr>
        <w:t xml:space="preserve"> </w:t>
      </w:r>
      <w:r w:rsidRPr="00882F25">
        <w:rPr>
          <w:sz w:val="18"/>
          <w:szCs w:val="18"/>
        </w:rPr>
        <w:t xml:space="preserve">discourse, and cinema assume an ontological grammar, a structure of suffering. </w:t>
      </w:r>
      <w:r w:rsidRPr="00672BB7">
        <w:rPr>
          <w:rStyle w:val="StyleUnderline"/>
        </w:rPr>
        <w:t>And the structure of suffering which film theory, political discourse, and cinema assume crowds out other structures of suffering, regardless of the sentiment of the film or the spirit of unity mobilized by the political discourse in question. To put a finer point on it, structures of ontological suffering stand in antagonistic, rather then conflictual, relation to one another (despite the fact that antagonists themselves may not be aware of the ontological positionality from which they speak).</w:t>
      </w:r>
      <w:r w:rsidRPr="00882F25">
        <w:rPr>
          <w:sz w:val="18"/>
          <w:szCs w:val="18"/>
        </w:rPr>
        <w:t xml:space="preserve"> Though this is perhaps the most controversial and</w:t>
      </w:r>
      <w:r>
        <w:rPr>
          <w:sz w:val="18"/>
          <w:szCs w:val="18"/>
        </w:rPr>
        <w:t xml:space="preserve"> </w:t>
      </w:r>
      <w:r w:rsidRPr="00882F25">
        <w:rPr>
          <w:sz w:val="18"/>
          <w:szCs w:val="18"/>
        </w:rPr>
        <w:t>out-of-step claim of this book, it is, nonetheless, the foundation of the close reading of</w:t>
      </w:r>
      <w:r>
        <w:rPr>
          <w:sz w:val="18"/>
          <w:szCs w:val="18"/>
        </w:rPr>
        <w:t xml:space="preserve"> </w:t>
      </w:r>
      <w:r w:rsidRPr="00882F25">
        <w:rPr>
          <w:sz w:val="18"/>
          <w:szCs w:val="18"/>
        </w:rPr>
        <w:t>feature films and political theory that follows. The difficulty of a writing a book which seeks to uncover Red, Back, and White</w:t>
      </w:r>
      <w:r>
        <w:rPr>
          <w:sz w:val="18"/>
          <w:szCs w:val="18"/>
        </w:rPr>
        <w:t xml:space="preserve"> </w:t>
      </w:r>
      <w:r w:rsidRPr="00882F25">
        <w:rPr>
          <w:sz w:val="18"/>
          <w:szCs w:val="18"/>
        </w:rPr>
        <w:t>socially engaged feature films as aesthetic accompaniments to grammars of suffering,</w:t>
      </w:r>
      <w:r>
        <w:rPr>
          <w:sz w:val="18"/>
          <w:szCs w:val="18"/>
        </w:rPr>
        <w:t xml:space="preserve"> </w:t>
      </w:r>
      <w:r w:rsidRPr="00882F25">
        <w:rPr>
          <w:sz w:val="18"/>
          <w:szCs w:val="18"/>
        </w:rPr>
        <w:t>predicated on the subject positions of the “Savage” and the Slave is that today’s</w:t>
      </w:r>
      <w:r>
        <w:rPr>
          <w:sz w:val="18"/>
          <w:szCs w:val="18"/>
        </w:rPr>
        <w:t xml:space="preserve"> </w:t>
      </w:r>
      <w:r w:rsidRPr="00882F25">
        <w:rPr>
          <w:sz w:val="18"/>
          <w:szCs w:val="18"/>
        </w:rPr>
        <w:t>intellectual protocols are not informed by Fanon’s insistence that “</w:t>
      </w:r>
      <w:r w:rsidRPr="00672BB7">
        <w:rPr>
          <w:rStyle w:val="StyleUnderline"/>
        </w:rPr>
        <w:t>ontology—once it is finally admitted as leaving existence by the wayside—does not permit us to understand the being of the black man</w:t>
      </w:r>
      <w:r w:rsidRPr="00882F25">
        <w:rPr>
          <w:sz w:val="18"/>
          <w:szCs w:val="18"/>
        </w:rPr>
        <w:t xml:space="preserve"> [sic]” (Black Skin, White Masks 110). In sharp contrast to the</w:t>
      </w:r>
      <w:r>
        <w:rPr>
          <w:sz w:val="18"/>
          <w:szCs w:val="18"/>
        </w:rPr>
        <w:t xml:space="preserve"> </w:t>
      </w:r>
      <w:r w:rsidRPr="00882F25">
        <w:rPr>
          <w:sz w:val="18"/>
          <w:szCs w:val="18"/>
        </w:rPr>
        <w:t>late 60s and early 70s, we now live in a political, academic, and cinematic milieu which</w:t>
      </w:r>
      <w:r>
        <w:rPr>
          <w:sz w:val="18"/>
          <w:szCs w:val="18"/>
        </w:rPr>
        <w:t xml:space="preserve"> </w:t>
      </w:r>
      <w:r w:rsidRPr="00882F25">
        <w:rPr>
          <w:sz w:val="18"/>
          <w:szCs w:val="18"/>
        </w:rPr>
        <w:t>stresses “diversity,” “unity,” “civic participation,” “hybridity,” “access,” and</w:t>
      </w:r>
      <w:r>
        <w:rPr>
          <w:sz w:val="18"/>
          <w:szCs w:val="18"/>
        </w:rPr>
        <w:t xml:space="preserve"> </w:t>
      </w:r>
      <w:r w:rsidRPr="00882F25">
        <w:rPr>
          <w:sz w:val="18"/>
          <w:szCs w:val="18"/>
        </w:rPr>
        <w:t>“contribution.” The radical fringe of political discourse amounts to little more than a</w:t>
      </w:r>
      <w:r>
        <w:rPr>
          <w:sz w:val="18"/>
          <w:szCs w:val="18"/>
        </w:rPr>
        <w:t xml:space="preserve"> </w:t>
      </w:r>
      <w:r w:rsidRPr="00882F25">
        <w:rPr>
          <w:sz w:val="18"/>
          <w:szCs w:val="18"/>
        </w:rPr>
        <w:t>passionate dream of civic reform and social stability. The distance between the protester</w:t>
      </w:r>
      <w:r>
        <w:rPr>
          <w:sz w:val="18"/>
          <w:szCs w:val="18"/>
        </w:rPr>
        <w:t xml:space="preserve"> </w:t>
      </w:r>
      <w:r w:rsidRPr="00882F25">
        <w:rPr>
          <w:sz w:val="18"/>
          <w:szCs w:val="18"/>
        </w:rPr>
        <w:t>and the police has narrowed considerably</w:t>
      </w:r>
      <w:r w:rsidRPr="00794131">
        <w:rPr>
          <w:rStyle w:val="StyleUnderline"/>
        </w:rPr>
        <w:t>. The effect of this upon the academy is that intellectual protocols tend to privilege two of the three domains of subjectivity, namely preconscious interests (as evidenced in the work of social science around “political unity,” “social attitudes,” “civic participation,” and “diversity,”) and unconscious identification (as evidenced in the humanities’ postmodern regimes of “diversity,” “hybridity,” and “relative [rather than “master”] narratives”). Since the 1980s, intellectual protocols aligned with structural positionality (except in the work of die-hard Marxists) have been kicked to the curb.</w:t>
      </w:r>
      <w:r w:rsidRPr="00882F25">
        <w:rPr>
          <w:sz w:val="18"/>
          <w:szCs w:val="18"/>
        </w:rPr>
        <w:t xml:space="preserve"> That is to say, it is hardly fashionable anymore to think the</w:t>
      </w:r>
      <w:r>
        <w:rPr>
          <w:sz w:val="18"/>
          <w:szCs w:val="18"/>
        </w:rPr>
        <w:t xml:space="preserve"> </w:t>
      </w:r>
      <w:r w:rsidRPr="00882F25">
        <w:rPr>
          <w:sz w:val="18"/>
          <w:szCs w:val="18"/>
        </w:rPr>
        <w:t>vagaries of power through the generic positions within a structure of power relations—such as man/woman, worker/boss. Instead, the academy’s ensembles of questions are</w:t>
      </w:r>
      <w:r>
        <w:rPr>
          <w:sz w:val="18"/>
          <w:szCs w:val="18"/>
        </w:rPr>
        <w:t xml:space="preserve"> </w:t>
      </w:r>
      <w:r w:rsidRPr="00882F25">
        <w:rPr>
          <w:sz w:val="18"/>
          <w:szCs w:val="18"/>
        </w:rPr>
        <w:t>fixated on specific and “unique” experience of the myriad identities that make up those</w:t>
      </w:r>
      <w:r>
        <w:rPr>
          <w:sz w:val="18"/>
          <w:szCs w:val="18"/>
        </w:rPr>
        <w:t xml:space="preserve"> </w:t>
      </w:r>
      <w:r w:rsidRPr="00882F25">
        <w:rPr>
          <w:sz w:val="18"/>
          <w:szCs w:val="18"/>
        </w:rPr>
        <w:t xml:space="preserve">structural positions. This </w:t>
      </w:r>
      <w:r w:rsidRPr="00672BB7">
        <w:rPr>
          <w:rStyle w:val="StyleUnderline"/>
        </w:rPr>
        <w:t xml:space="preserve">would fine if the work led us back to a critique of the paradigm; but most of it does not. Again, the upshot of this is that the intellectual protocols now in play, and the composite effect of cinematic and political discourse since the 1980s, tend to hide rather than make explicit the grammar of </w:t>
      </w:r>
      <w:r w:rsidRPr="00672BB7">
        <w:rPr>
          <w:rStyle w:val="Emphasis"/>
        </w:rPr>
        <w:t>suffering which underwrites the US and its foundational antagonisms.</w:t>
      </w:r>
      <w:r w:rsidRPr="00882F25">
        <w:rPr>
          <w:sz w:val="18"/>
          <w:szCs w:val="18"/>
        </w:rPr>
        <w:t xml:space="preserve"> This state of affairs exacerbates—or, more precisely,</w:t>
      </w:r>
      <w:r>
        <w:rPr>
          <w:sz w:val="18"/>
          <w:szCs w:val="18"/>
        </w:rPr>
        <w:t xml:space="preserve"> </w:t>
      </w:r>
      <w:r w:rsidRPr="00882F25">
        <w:rPr>
          <w:sz w:val="18"/>
          <w:szCs w:val="18"/>
        </w:rPr>
        <w:t>mystifies and veils—the ontological death of the Slave and the “Savage” because (as in</w:t>
      </w:r>
      <w:r>
        <w:rPr>
          <w:sz w:val="18"/>
          <w:szCs w:val="18"/>
        </w:rPr>
        <w:t xml:space="preserve"> </w:t>
      </w:r>
      <w:r w:rsidRPr="00882F25">
        <w:rPr>
          <w:sz w:val="18"/>
          <w:szCs w:val="18"/>
        </w:rPr>
        <w:t>the 1950s) cinematic, political, and intellectual discourse of the current milieu resists</w:t>
      </w:r>
      <w:r>
        <w:rPr>
          <w:sz w:val="18"/>
          <w:szCs w:val="18"/>
        </w:rPr>
        <w:t xml:space="preserve"> </w:t>
      </w:r>
      <w:r w:rsidRPr="00882F25">
        <w:rPr>
          <w:sz w:val="18"/>
          <w:szCs w:val="18"/>
        </w:rPr>
        <w:t>being sanctioned and authorized by the irreconcilable demands of Indigenism and</w:t>
      </w:r>
      <w:r>
        <w:rPr>
          <w:sz w:val="18"/>
          <w:szCs w:val="18"/>
        </w:rPr>
        <w:t xml:space="preserve"> </w:t>
      </w:r>
      <w:r w:rsidRPr="00882F25">
        <w:rPr>
          <w:sz w:val="18"/>
          <w:szCs w:val="18"/>
        </w:rPr>
        <w:t>Blackness—</w:t>
      </w:r>
      <w:r w:rsidRPr="00672BB7">
        <w:rPr>
          <w:rStyle w:val="StyleUnderline"/>
        </w:rPr>
        <w:t>academic enquiry is thus no more effective in pursuing a revolutionary critique than the legislative antics of the loyal opposition. This is how Left-leaning scholars help civil society recuperate and maintain stability</w:t>
      </w:r>
      <w:r w:rsidRPr="00882F25">
        <w:rPr>
          <w:sz w:val="18"/>
          <w:szCs w:val="18"/>
        </w:rPr>
        <w:t>. But this stability is a state of</w:t>
      </w:r>
      <w:r>
        <w:rPr>
          <w:sz w:val="18"/>
          <w:szCs w:val="18"/>
        </w:rPr>
        <w:t xml:space="preserve"> </w:t>
      </w:r>
      <w:r w:rsidRPr="00882F25">
        <w:rPr>
          <w:sz w:val="18"/>
          <w:szCs w:val="18"/>
        </w:rPr>
        <w:t>emergency for Indians and Blacks.</w:t>
      </w:r>
    </w:p>
    <w:p w:rsidR="004B5773" w:rsidRPr="008558D4" w:rsidRDefault="004B5773" w:rsidP="004B5773">
      <w:pPr>
        <w:rPr>
          <w:b/>
          <w:u w:val="single"/>
        </w:rPr>
      </w:pPr>
    </w:p>
    <w:p w:rsidR="004B5773" w:rsidRPr="008558D4" w:rsidRDefault="004B5773" w:rsidP="004B5773">
      <w:pPr>
        <w:pStyle w:val="Heading4"/>
        <w:rPr>
          <w:rFonts w:ascii="Georgia" w:hAnsi="Georgia"/>
        </w:rPr>
      </w:pPr>
      <w:r w:rsidRPr="008558D4">
        <w:rPr>
          <w:rFonts w:ascii="Georgia" w:hAnsi="Georgia"/>
        </w:rPr>
        <w:t xml:space="preserve">Racism is the root cause of slavery – ideological hierarchies and Social Darwinism </w:t>
      </w:r>
    </w:p>
    <w:p w:rsidR="004B5773" w:rsidRPr="008558D4" w:rsidRDefault="004B5773" w:rsidP="004B5773">
      <w:pPr>
        <w:rPr>
          <w:rStyle w:val="Style13ptBold"/>
        </w:rPr>
      </w:pPr>
      <w:r w:rsidRPr="008558D4">
        <w:rPr>
          <w:rStyle w:val="Style13ptBold"/>
        </w:rPr>
        <w:t xml:space="preserve">UNESCO ‘1 </w:t>
      </w:r>
    </w:p>
    <w:p w:rsidR="004B5773" w:rsidRPr="008558D4" w:rsidRDefault="004B5773" w:rsidP="004B5773">
      <w:r w:rsidRPr="008558D4">
        <w:t xml:space="preserve">(United Nations Educational,  Social, and Cultural Organization, “Slavery and Racism,” </w:t>
      </w:r>
      <w:hyperlink r:id="rId44" w:history="1">
        <w:r w:rsidRPr="008558D4">
          <w:rPr>
            <w:rStyle w:val="Hyperlink"/>
          </w:rPr>
          <w:t>http://www.unesco.org/bpi/eng/unescopress/2001/01-91e.shtml</w:t>
        </w:r>
      </w:hyperlink>
      <w:r w:rsidRPr="008558D4">
        <w:t xml:space="preserve">, acc. 7/4/14, arh) </w:t>
      </w:r>
    </w:p>
    <w:p w:rsidR="004B5773" w:rsidRDefault="004B5773" w:rsidP="004B5773">
      <w:r w:rsidRPr="008558D4">
        <w:t xml:space="preserve">Durban (South Africa), September 4 (No.2001-91) - The transatlantic slave trade saw the greatest deportation in history. From the mid 15th century to the closing decades of the 19th century tens of millions of Africans were brutally wrenched from their villages and transported to the plantations and mines of the Americas and West Indies. </w:t>
      </w:r>
      <w:r w:rsidRPr="008558D4">
        <w:rPr>
          <w:rStyle w:val="StyleUnderline"/>
        </w:rPr>
        <w:t>The impact of this unprecedented movement is still burdening the descendants of these stolen people, and the continent that was their home.</w:t>
      </w:r>
      <w:r w:rsidRPr="008558D4">
        <w:t xml:space="preserve"> UNESCO is organizing a panel debate on The Slave Route: Slavery and Racism at the World Conference against Racism and Xenophobia in Durban (South Africa). The debate will examine the causes and consequences of the African slave trade along with its ideological and legal foundations. It will also explore the links between racism and slavery. </w:t>
      </w:r>
      <w:r w:rsidRPr="008558D4">
        <w:rPr>
          <w:rStyle w:val="StyleUnderline"/>
        </w:rPr>
        <w:t>Slavery is a universal phenomenon. The ancient Greeks first institutionalised it, and countries and civilisations everywhere and throughout history have practised it.</w:t>
      </w:r>
      <w:r w:rsidRPr="008558D4">
        <w:t xml:space="preserve"> Nonetheless, </w:t>
      </w:r>
      <w:r w:rsidRPr="008558D4">
        <w:rPr>
          <w:rStyle w:val="StyleUnderline"/>
        </w:rPr>
        <w:t>the transatlantic trade is unique in history</w:t>
      </w:r>
      <w:r w:rsidRPr="008558D4">
        <w:t xml:space="preserve">. Over four centuries it developed into a major industry that, in the 18th century, fuelled the world economy. </w:t>
      </w:r>
      <w:r w:rsidRPr="008558D4">
        <w:rPr>
          <w:rStyle w:val="StyleUnderline"/>
        </w:rPr>
        <w:t>No-one really knows how many men, women and children left Africa in the holds of slave ships, but historians agree that it changed the continent’s demography. In the “boom” decade from 1783, with record prices being fetched for “black gold”, French ports alone despatched more than 1,100 slave ships to the coasts of Africa</w:t>
      </w:r>
      <w:r w:rsidRPr="008558D4">
        <w:t xml:space="preserve">. According to French historian Jean-Michel Deveau, “between 10 and 15 million Africans were deported in the 18th and 19th centuries. Before that we don’t know.” And for every slave who made it to the New World, several others died on the way. “The death rate on the ships was 15 to 18%”, says Deveau, “but many were killed during attacks on their villages or while they were being marched to the coast. In some places, women about to be captured killed their own children.” </w:t>
      </w:r>
      <w:r w:rsidRPr="008558D4">
        <w:rPr>
          <w:rStyle w:val="Emphasis"/>
        </w:rPr>
        <w:t>The racial nature of this triangular trade between Africa, Europe and the Americas also sets it apart. The trade was supported by a racist ideology that saw white people as being the most perfectly developed and blacks as being at the bottom of the ladder.</w:t>
      </w:r>
      <w:r w:rsidRPr="008558D4">
        <w:t xml:space="preserve"> This was reinforced by the French Code Noir (Black Code). Published as an edict by Louis XIV in March 1685, its 60-odd articles regulated the way black slaves lived and died in French possessions in the West Indies and Indian Ocean. In 1724,</w:t>
      </w:r>
      <w:r w:rsidRPr="008558D4">
        <w:rPr>
          <w:rStyle w:val="StyleUnderline"/>
        </w:rPr>
        <w:t xml:space="preserve"> the same legislation was extended to cover the American territory of Louisiana. The code clearly defines slaves a “moveable property”, “people unfit to possess or contract in their own right”. Although racism against blacks was not born with the transatlantic trade, it was legitimized by it and remains one of its most tragic legacies.</w:t>
      </w:r>
      <w:r w:rsidRPr="008558D4">
        <w:t xml:space="preserve"> </w:t>
      </w:r>
    </w:p>
    <w:p w:rsidR="004B5773" w:rsidRDefault="004B5773" w:rsidP="004B5773">
      <w:pPr>
        <w:pStyle w:val="Heading2"/>
      </w:pPr>
      <w:r>
        <w:t>AT: Cap Root Cause</w:t>
      </w:r>
    </w:p>
    <w:p w:rsidR="004B5773" w:rsidRDefault="004B5773" w:rsidP="004B5773">
      <w:pPr>
        <w:pStyle w:val="Heading3"/>
      </w:pPr>
      <w:r>
        <w:t>Enslavement</w:t>
      </w:r>
    </w:p>
    <w:p w:rsidR="004B5773" w:rsidRPr="008558D4" w:rsidRDefault="004B5773" w:rsidP="004B5773">
      <w:pPr>
        <w:pStyle w:val="Heading4"/>
        <w:rPr>
          <w:rFonts w:ascii="Georgia" w:hAnsi="Georgia"/>
        </w:rPr>
      </w:pPr>
      <w:r w:rsidRPr="008558D4">
        <w:rPr>
          <w:rFonts w:ascii="Georgia" w:hAnsi="Georgia"/>
        </w:rPr>
        <w:t>Capitalism may have been the initial reason why slaves were captured, but racism serves as the grounds for how they were enslaved</w:t>
      </w:r>
    </w:p>
    <w:p w:rsidR="004B5773" w:rsidRPr="008558D4" w:rsidRDefault="004B5773" w:rsidP="004B5773">
      <w:pPr>
        <w:rPr>
          <w:rFonts w:ascii="Georgia" w:hAnsi="Georgia"/>
        </w:rPr>
      </w:pPr>
      <w:r w:rsidRPr="008558D4">
        <w:rPr>
          <w:rStyle w:val="Style13ptBold"/>
          <w:rFonts w:ascii="Georgia" w:hAnsi="Georgia"/>
        </w:rPr>
        <w:t>Maller No date</w:t>
      </w:r>
      <w:r w:rsidRPr="008558D4">
        <w:rPr>
          <w:rFonts w:ascii="Georgia" w:hAnsi="Georgia"/>
        </w:rPr>
        <w:t xml:space="preserve"> (post 2011)</w:t>
      </w:r>
      <w:r>
        <w:rPr>
          <w:rFonts w:ascii="Georgia" w:hAnsi="Georgia"/>
        </w:rPr>
        <w:t xml:space="preserve"> </w:t>
      </w:r>
      <w:r w:rsidRPr="008558D4">
        <w:rPr>
          <w:rFonts w:ascii="Georgia" w:hAnsi="Georgia"/>
        </w:rPr>
        <w:t>(Katherine, William Macauly University,</w:t>
      </w:r>
      <w:r>
        <w:rPr>
          <w:rFonts w:ascii="Georgia" w:hAnsi="Georgia"/>
        </w:rPr>
        <w:t xml:space="preserve"> </w:t>
      </w:r>
      <w:hyperlink r:id="rId45" w:history="1">
        <w:r w:rsidRPr="008558D4">
          <w:rPr>
            <w:rStyle w:val="Hyperlink"/>
            <w:rFonts w:ascii="Georgia" w:hAnsi="Georgia"/>
          </w:rPr>
          <w:t>http://macaulay.cuny.edu/eportfolios/kmaller/writing/academic/capitalism-slavery-and-the-birth-of-racism/</w:t>
        </w:r>
      </w:hyperlink>
      <w:r w:rsidRPr="008558D4">
        <w:rPr>
          <w:rFonts w:ascii="Georgia" w:hAnsi="Georgia"/>
        </w:rPr>
        <w:t>, Post 2011, acc. 7/6/14, arh)</w:t>
      </w:r>
    </w:p>
    <w:p w:rsidR="004B5773" w:rsidRPr="008558D4" w:rsidRDefault="004B5773" w:rsidP="004B5773">
      <w:pPr>
        <w:rPr>
          <w:rFonts w:ascii="Georgia" w:hAnsi="Georgia"/>
        </w:rPr>
      </w:pPr>
      <w:r w:rsidRPr="008558D4">
        <w:rPr>
          <w:rFonts w:ascii="Georgia" w:hAnsi="Georgia"/>
        </w:rPr>
        <w:t xml:space="preserve">The results of this system become clear in The Interesting Narrative of the Life of Olaudah Equiano, in which Equiano, among other hardships experienced as a slave, describes the Middle Passage between African and America.  </w:t>
      </w:r>
      <w:r w:rsidRPr="008558D4">
        <w:rPr>
          <w:rStyle w:val="TitleChar"/>
          <w:rFonts w:ascii="Georgia" w:hAnsi="Georgia"/>
        </w:rPr>
        <w:t xml:space="preserve">The “absolutely pestilential” </w:t>
      </w:r>
      <w:r w:rsidRPr="008558D4">
        <w:rPr>
          <w:rFonts w:ascii="Georgia" w:hAnsi="Georgia"/>
        </w:rPr>
        <w:t xml:space="preserve">(Equiano, 424) </w:t>
      </w:r>
      <w:r w:rsidRPr="008558D4">
        <w:rPr>
          <w:rStyle w:val="TitleChar"/>
          <w:rFonts w:ascii="Georgia" w:hAnsi="Georgia"/>
        </w:rPr>
        <w:t>conditions in which the African slaves were kept were certainly inhumane, but the cruelty of the white sailors exacerbated the misery.  The slaves were not well fed, and when they sought their own means of sustenance, they suffered “some very severe floggings</w:t>
      </w:r>
      <w:r w:rsidRPr="008558D4">
        <w:rPr>
          <w:rFonts w:ascii="Georgia" w:hAnsi="Georgia"/>
        </w:rPr>
        <w:t xml:space="preserve">.” (Equiano, 425)  </w:t>
      </w:r>
      <w:r w:rsidRPr="008558D4">
        <w:rPr>
          <w:rStyle w:val="Emphasis"/>
          <w:rFonts w:ascii="Georgia" w:hAnsi="Georgia"/>
        </w:rPr>
        <w:t>Given the myth that slavery was always racialized</w:t>
      </w:r>
      <w:r w:rsidRPr="008558D4">
        <w:rPr>
          <w:rFonts w:ascii="Georgia" w:hAnsi="Georgia"/>
        </w:rPr>
        <w:t xml:space="preserve">, </w:t>
      </w:r>
      <w:r w:rsidRPr="008558D4">
        <w:rPr>
          <w:rStyle w:val="TitleChar"/>
          <w:rFonts w:ascii="Georgia" w:hAnsi="Georgia"/>
        </w:rPr>
        <w:t>one would assume that this cruelty was the product of the white sailors’ hatred of these black slaves.  However, Equiano also describes an incident in which the white sailors “flogged [one of their own] unmercifully.”</w:t>
      </w:r>
      <w:r w:rsidRPr="008558D4">
        <w:rPr>
          <w:rFonts w:ascii="Georgia" w:hAnsi="Georgia"/>
        </w:rPr>
        <w:t xml:space="preserve"> (Equiano, 425)  </w:t>
      </w:r>
      <w:r w:rsidRPr="008558D4">
        <w:rPr>
          <w:rStyle w:val="TitleChar"/>
          <w:rFonts w:ascii="Georgia" w:hAnsi="Georgia"/>
        </w:rPr>
        <w:t>This removes race as the motivation for cruelty.  The inhumane treatment of slaves confirms that slaves were viewed as commodities instead of people.</w:t>
      </w:r>
      <w:r w:rsidRPr="008558D4">
        <w:rPr>
          <w:rFonts w:ascii="Georgia" w:hAnsi="Georgia"/>
        </w:rPr>
        <w:t xml:space="preserve">  </w:t>
      </w:r>
      <w:r w:rsidRPr="008558D4">
        <w:rPr>
          <w:rStyle w:val="Emphasis"/>
          <w:rFonts w:ascii="Georgia" w:hAnsi="Georgia"/>
        </w:rPr>
        <w:t>The equally inhumane treatment of a white sailor would then confirm that the sailors, too, were commodities in the capitalist system that they served</w:t>
      </w:r>
      <w:r w:rsidRPr="008558D4">
        <w:rPr>
          <w:rFonts w:ascii="Georgia" w:hAnsi="Georgia"/>
        </w:rPr>
        <w:t xml:space="preserve">.  </w:t>
      </w:r>
      <w:r w:rsidRPr="008558D4">
        <w:rPr>
          <w:rStyle w:val="TitleChar"/>
          <w:rFonts w:ascii="Georgia" w:hAnsi="Georgia"/>
        </w:rPr>
        <w:t>They, along with the slaves they shipped, were “the laboring subjects of the Atlantic economy</w:t>
      </w:r>
      <w:r w:rsidRPr="008558D4">
        <w:rPr>
          <w:rFonts w:ascii="Georgia" w:hAnsi="Georgia"/>
        </w:rPr>
        <w:t xml:space="preserve">,” (Linebaugh and Rediker, 111) </w:t>
      </w:r>
      <w:r w:rsidRPr="008558D4">
        <w:rPr>
          <w:rStyle w:val="TitleChar"/>
          <w:rFonts w:ascii="Georgia" w:hAnsi="Georgia"/>
        </w:rPr>
        <w:t>the slaves that were “essential to the rise of capitalism.”</w:t>
      </w:r>
      <w:r w:rsidRPr="008558D4">
        <w:rPr>
          <w:rFonts w:ascii="Georgia" w:hAnsi="Georgia"/>
        </w:rPr>
        <w:t xml:space="preserve"> (Linebaugh and Rediker, 28)</w:t>
      </w:r>
    </w:p>
    <w:p w:rsidR="004B5773" w:rsidRDefault="004B5773" w:rsidP="004B5773">
      <w:pPr>
        <w:pStyle w:val="Heading3"/>
      </w:pPr>
      <w:r>
        <w:t>False History</w:t>
      </w:r>
    </w:p>
    <w:p w:rsidR="004B5773" w:rsidRDefault="004B5773" w:rsidP="004B5773">
      <w:pPr>
        <w:pStyle w:val="Heading4"/>
      </w:pPr>
      <w:r>
        <w:t xml:space="preserve">Their approach to antebellum slavery is reliant upon a false history – slavery was not founded upon racial antagonism but rather economic exploitation </w:t>
      </w:r>
    </w:p>
    <w:p w:rsidR="004B5773" w:rsidRPr="00A341AB" w:rsidRDefault="004B5773" w:rsidP="004B5773">
      <w:pPr>
        <w:rPr>
          <w:rFonts w:ascii="Georgia" w:hAnsi="Georgia"/>
        </w:rPr>
      </w:pPr>
      <w:r w:rsidRPr="00BE3A7D">
        <w:rPr>
          <w:rStyle w:val="Style13ptBold"/>
        </w:rPr>
        <w:t>Alexander ’10</w:t>
      </w:r>
      <w:r>
        <w:rPr>
          <w:rFonts w:ascii="Georgia" w:hAnsi="Georgia"/>
          <w:b/>
        </w:rPr>
        <w:t xml:space="preserve"> </w:t>
      </w:r>
      <w:r>
        <w:rPr>
          <w:rFonts w:ascii="Georgia" w:hAnsi="Georgia"/>
        </w:rPr>
        <w:t>(Michelle, associate professor of law, Ohio State University, Kirwan Institute for the Study of Race and Ethnicity, former director of ACLU’s Racial Justice Project, J.D., Stanford Law School, “The new Jim Crow: Mass Incaceration in the Age of Colorblindness, The New Press 2010, pg 23-25</w:t>
      </w:r>
      <w:r>
        <w:rPr>
          <w:rFonts w:ascii="Georgia" w:hAnsi="Georgia"/>
          <w:i/>
        </w:rPr>
        <w:t xml:space="preserve">, </w:t>
      </w:r>
      <w:r w:rsidRPr="004C01B0">
        <w:rPr>
          <w:rFonts w:ascii="Georgia" w:hAnsi="Georgia"/>
          <w:i/>
        </w:rPr>
        <w:t>wcp</w:t>
      </w:r>
      <w:r>
        <w:rPr>
          <w:rFonts w:ascii="Georgia" w:hAnsi="Georgia"/>
        </w:rPr>
        <w:t>)</w:t>
      </w:r>
    </w:p>
    <w:p w:rsidR="004B5773" w:rsidRPr="00BE3A7D" w:rsidRDefault="004B5773" w:rsidP="004B5773">
      <w:pPr>
        <w:rPr>
          <w:rFonts w:ascii="Georgia" w:hAnsi="Georgia"/>
          <w:b/>
          <w:u w:val="single"/>
        </w:rPr>
      </w:pPr>
      <w:r w:rsidRPr="005D62EB">
        <w:rPr>
          <w:rFonts w:ascii="Georgia" w:hAnsi="Georgia"/>
          <w:u w:val="single"/>
        </w:rPr>
        <w:t>The concept of race is a relatively recent development</w:t>
      </w:r>
      <w:r w:rsidRPr="005D62EB">
        <w:rPr>
          <w:rFonts w:ascii="Georgia" w:hAnsi="Georgia"/>
          <w:b/>
          <w:u w:val="single"/>
        </w:rPr>
        <w:t>. Only in the past few centuries, owing largely to European imperialism, have the world's people been classified along racial lines.</w:t>
      </w:r>
      <w:r>
        <w:rPr>
          <w:rFonts w:ascii="Georgia" w:hAnsi="Georgia"/>
        </w:rPr>
        <w:t>4</w:t>
      </w:r>
      <w:r w:rsidRPr="00A341AB">
        <w:rPr>
          <w:rFonts w:ascii="Georgia" w:hAnsi="Georgia"/>
        </w:rPr>
        <w:t xml:space="preserve"> Here, in America</w:t>
      </w:r>
      <w:r w:rsidRPr="005D62EB">
        <w:rPr>
          <w:rFonts w:ascii="Georgia" w:hAnsi="Georgia"/>
          <w:u w:val="single"/>
        </w:rPr>
        <w:t>, the idea of race emerged as a means of reconciling chattel slavery</w:t>
      </w:r>
      <w:r>
        <w:rPr>
          <w:rFonts w:ascii="Georgia" w:hAnsi="Georgia"/>
        </w:rPr>
        <w:t>—as well</w:t>
      </w:r>
      <w:r w:rsidRPr="00A341AB">
        <w:rPr>
          <w:rFonts w:ascii="Georgia" w:hAnsi="Georgia"/>
        </w:rPr>
        <w:t xml:space="preserve"> as the extermination of American Indians—with the ideals of freedom preached by whites in the </w:t>
      </w:r>
      <w:r>
        <w:rPr>
          <w:rFonts w:ascii="Georgia" w:hAnsi="Georgia"/>
        </w:rPr>
        <w:t xml:space="preserve"> </w:t>
      </w:r>
      <w:r w:rsidRPr="00A341AB">
        <w:rPr>
          <w:rFonts w:ascii="Georgia" w:hAnsi="Georgia"/>
        </w:rPr>
        <w:t xml:space="preserve"> new colonies. </w:t>
      </w:r>
      <w:r>
        <w:rPr>
          <w:rFonts w:ascii="Georgia" w:hAnsi="Georgia"/>
        </w:rPr>
        <w:t xml:space="preserve"> </w:t>
      </w:r>
      <w:r w:rsidRPr="00A341AB">
        <w:rPr>
          <w:rFonts w:ascii="Georgia" w:hAnsi="Georgia"/>
        </w:rPr>
        <w:t xml:space="preserve"> </w:t>
      </w:r>
      <w:r w:rsidRPr="005D62EB">
        <w:rPr>
          <w:rFonts w:ascii="Georgia" w:hAnsi="Georgia"/>
          <w:u w:val="single"/>
        </w:rPr>
        <w:t>In the early colonial period</w:t>
      </w:r>
      <w:r w:rsidRPr="00A341AB">
        <w:rPr>
          <w:rFonts w:ascii="Georgia" w:hAnsi="Georgia"/>
        </w:rPr>
        <w:t xml:space="preserve">, when settlements remained relatively small, </w:t>
      </w:r>
      <w:r w:rsidRPr="005D62EB">
        <w:rPr>
          <w:rFonts w:ascii="Georgia" w:hAnsi="Georgia"/>
          <w:u w:val="single"/>
        </w:rPr>
        <w:t>inde</w:t>
      </w:r>
      <w:r>
        <w:rPr>
          <w:rFonts w:ascii="Georgia" w:hAnsi="Georgia"/>
          <w:u w:val="single"/>
        </w:rPr>
        <w:t>ntured</w:t>
      </w:r>
      <w:r w:rsidRPr="005D62EB">
        <w:rPr>
          <w:rFonts w:ascii="Georgia" w:hAnsi="Georgia"/>
          <w:u w:val="single"/>
        </w:rPr>
        <w:t xml:space="preserve"> servitude was the dominant means of securing cheap labor. </w:t>
      </w:r>
      <w:r w:rsidRPr="005D62EB">
        <w:rPr>
          <w:rFonts w:ascii="Georgia" w:hAnsi="Georgia"/>
          <w:b/>
          <w:u w:val="single"/>
        </w:rPr>
        <w:t>Under this system, whites and blacks struggled to survive against a common enemy</w:t>
      </w:r>
      <w:r w:rsidRPr="00A341AB">
        <w:rPr>
          <w:rFonts w:ascii="Georgia" w:hAnsi="Georgia"/>
        </w:rPr>
        <w:t xml:space="preserve">, what historian Lerone Bennett Jr. </w:t>
      </w:r>
      <w:r>
        <w:rPr>
          <w:rFonts w:ascii="Georgia" w:hAnsi="Georgia"/>
        </w:rPr>
        <w:t xml:space="preserve"> </w:t>
      </w:r>
      <w:r w:rsidRPr="00A341AB">
        <w:rPr>
          <w:rFonts w:ascii="Georgia" w:hAnsi="Georgia"/>
        </w:rPr>
        <w:t xml:space="preserve"> describes as "the big planter apparatus and a social system that legalized terror against black </w:t>
      </w:r>
      <w:r>
        <w:rPr>
          <w:rFonts w:ascii="Georgia" w:hAnsi="Georgia"/>
        </w:rPr>
        <w:t xml:space="preserve"> </w:t>
      </w:r>
      <w:r w:rsidRPr="00A341AB">
        <w:rPr>
          <w:rFonts w:ascii="Georgia" w:hAnsi="Georgia"/>
        </w:rPr>
        <w:t xml:space="preserve"> and white bondsmen."5</w:t>
      </w:r>
      <w:r>
        <w:rPr>
          <w:rFonts w:ascii="Georgia" w:hAnsi="Georgia"/>
        </w:rPr>
        <w:t xml:space="preserve"> </w:t>
      </w:r>
      <w:r w:rsidRPr="00A341AB">
        <w:rPr>
          <w:rFonts w:ascii="Georgia" w:hAnsi="Georgia"/>
        </w:rPr>
        <w:t xml:space="preserve"> </w:t>
      </w:r>
      <w:r w:rsidRPr="005D62EB">
        <w:rPr>
          <w:rFonts w:ascii="Georgia" w:hAnsi="Georgia"/>
          <w:u w:val="single"/>
        </w:rPr>
        <w:t xml:space="preserve">Initially, blacks brought to this country were not all enslaved; many were </w:t>
      </w:r>
      <w:r>
        <w:rPr>
          <w:rFonts w:ascii="Georgia" w:hAnsi="Georgia"/>
          <w:u w:val="single"/>
        </w:rPr>
        <w:t xml:space="preserve"> </w:t>
      </w:r>
      <w:r w:rsidRPr="005D62EB">
        <w:rPr>
          <w:rFonts w:ascii="Georgia" w:hAnsi="Georgia"/>
          <w:u w:val="single"/>
        </w:rPr>
        <w:t xml:space="preserve"> treated as indentured servants.</w:t>
      </w:r>
      <w:r w:rsidRPr="00A341AB">
        <w:rPr>
          <w:rFonts w:ascii="Georgia" w:hAnsi="Georgia"/>
        </w:rPr>
        <w:t xml:space="preserve"> As plantation farming expanded, particularly tobacco and cotton </w:t>
      </w:r>
      <w:r>
        <w:rPr>
          <w:rFonts w:ascii="Georgia" w:hAnsi="Georgia"/>
        </w:rPr>
        <w:t xml:space="preserve"> </w:t>
      </w:r>
      <w:r w:rsidRPr="00A341AB">
        <w:rPr>
          <w:rFonts w:ascii="Georgia" w:hAnsi="Georgia"/>
        </w:rPr>
        <w:t xml:space="preserve"> farming, demand increased greatly for both labor and land. </w:t>
      </w:r>
      <w:r w:rsidRPr="00A341AB">
        <w:rPr>
          <w:rFonts w:ascii="Georgia" w:hAnsi="Georgia"/>
        </w:rPr>
        <w:pgNum/>
      </w:r>
      <w:r w:rsidRPr="00A341AB">
        <w:rPr>
          <w:rFonts w:ascii="Georgia" w:hAnsi="Georgia"/>
        </w:rPr>
        <w:t>he demand for land was met by invading and conqueri</w:t>
      </w:r>
      <w:r>
        <w:rPr>
          <w:rFonts w:ascii="Georgia" w:hAnsi="Georgia"/>
        </w:rPr>
        <w:t>ng larger and larger swaths of</w:t>
      </w:r>
      <w:r w:rsidRPr="00A341AB">
        <w:rPr>
          <w:rFonts w:ascii="Georgia" w:hAnsi="Georgia"/>
        </w:rPr>
        <w:t xml:space="preserve"> territory. American Indians became a growing impediment to </w:t>
      </w:r>
      <w:r>
        <w:rPr>
          <w:rFonts w:ascii="Georgia" w:hAnsi="Georgia"/>
        </w:rPr>
        <w:t>white European "progress," and</w:t>
      </w:r>
      <w:r w:rsidRPr="00A341AB">
        <w:rPr>
          <w:rFonts w:ascii="Georgia" w:hAnsi="Georgia"/>
        </w:rPr>
        <w:t xml:space="preserve"> during this period, the images of American Indians prom</w:t>
      </w:r>
      <w:r>
        <w:rPr>
          <w:rFonts w:ascii="Georgia" w:hAnsi="Georgia"/>
        </w:rPr>
        <w:t>oted in books, newspapers, and</w:t>
      </w:r>
      <w:r w:rsidRPr="00A341AB">
        <w:rPr>
          <w:rFonts w:ascii="Georgia" w:hAnsi="Georgia"/>
        </w:rPr>
        <w:t xml:space="preserve"> magazines became increasingly negative. As sociologists Keith Kilty and Eric Swank have </w:t>
      </w:r>
      <w:r>
        <w:rPr>
          <w:rFonts w:ascii="Georgia" w:hAnsi="Georgia"/>
        </w:rPr>
        <w:t xml:space="preserve"> </w:t>
      </w:r>
      <w:r w:rsidRPr="00A341AB">
        <w:rPr>
          <w:rFonts w:ascii="Georgia" w:hAnsi="Georgia"/>
        </w:rPr>
        <w:t xml:space="preserve"> observed, eliminating "savages" is less of a moral problem than</w:t>
      </w:r>
      <w:r>
        <w:rPr>
          <w:rFonts w:ascii="Georgia" w:hAnsi="Georgia"/>
        </w:rPr>
        <w:t xml:space="preserve"> eliminating human beings, and</w:t>
      </w:r>
      <w:r w:rsidRPr="00A341AB">
        <w:rPr>
          <w:rFonts w:ascii="Georgia" w:hAnsi="Georgia"/>
        </w:rPr>
        <w:t xml:space="preserve"> therefore American Indians came to be understood as a lesser race—uncivilized savages— </w:t>
      </w:r>
      <w:r>
        <w:rPr>
          <w:rFonts w:ascii="Georgia" w:hAnsi="Georgia"/>
        </w:rPr>
        <w:t xml:space="preserve"> </w:t>
      </w:r>
      <w:r w:rsidRPr="00A341AB">
        <w:rPr>
          <w:rFonts w:ascii="Georgia" w:hAnsi="Georgia"/>
        </w:rPr>
        <w:t xml:space="preserve"> thus providing a justification for the extermination of the native peoples.6</w:t>
      </w:r>
      <w:r>
        <w:rPr>
          <w:rFonts w:ascii="Georgia" w:hAnsi="Georgia"/>
        </w:rPr>
        <w:t xml:space="preserve"> </w:t>
      </w:r>
      <w:r w:rsidRPr="00A341AB">
        <w:rPr>
          <w:rFonts w:ascii="Georgia" w:hAnsi="Georgia"/>
        </w:rPr>
        <w:t xml:space="preserve"> </w:t>
      </w:r>
      <w:r>
        <w:rPr>
          <w:rFonts w:ascii="Georgia" w:hAnsi="Georgia"/>
        </w:rPr>
        <w:t xml:space="preserve"> </w:t>
      </w:r>
      <w:r w:rsidRPr="00A341AB">
        <w:rPr>
          <w:rFonts w:ascii="Georgia" w:hAnsi="Georgia"/>
        </w:rPr>
        <w:t xml:space="preserve"> </w:t>
      </w:r>
      <w:r w:rsidRPr="005D62EB">
        <w:rPr>
          <w:rFonts w:ascii="Georgia" w:hAnsi="Georgia"/>
          <w:u w:val="single"/>
        </w:rPr>
        <w:t xml:space="preserve">The growing demand for labor on plantations was met through slavery. American Indians </w:t>
      </w:r>
      <w:r>
        <w:rPr>
          <w:rFonts w:ascii="Georgia" w:hAnsi="Georgia"/>
          <w:u w:val="single"/>
        </w:rPr>
        <w:t xml:space="preserve"> </w:t>
      </w:r>
      <w:r w:rsidRPr="005D62EB">
        <w:rPr>
          <w:rFonts w:ascii="Georgia" w:hAnsi="Georgia"/>
          <w:u w:val="single"/>
        </w:rPr>
        <w:t xml:space="preserve"> were considered unsuitable as slaves, largely because native tribes were clearly in a position to </w:t>
      </w:r>
      <w:r>
        <w:rPr>
          <w:rFonts w:ascii="Georgia" w:hAnsi="Georgia"/>
          <w:u w:val="single"/>
        </w:rPr>
        <w:t xml:space="preserve"> </w:t>
      </w:r>
      <w:r w:rsidRPr="005D62EB">
        <w:rPr>
          <w:rFonts w:ascii="Georgia" w:hAnsi="Georgia"/>
          <w:u w:val="single"/>
        </w:rPr>
        <w:t xml:space="preserve"> fight back.</w:t>
      </w:r>
      <w:r w:rsidRPr="00A341AB">
        <w:rPr>
          <w:rFonts w:ascii="Georgia" w:hAnsi="Georgia"/>
        </w:rPr>
        <w:t xml:space="preserve"> The fear of raids by Indian tribes led plantation owners to grasp for an alternative </w:t>
      </w:r>
      <w:r>
        <w:rPr>
          <w:rFonts w:ascii="Georgia" w:hAnsi="Georgia"/>
        </w:rPr>
        <w:t xml:space="preserve"> </w:t>
      </w:r>
      <w:r w:rsidRPr="00A341AB">
        <w:rPr>
          <w:rFonts w:ascii="Georgia" w:hAnsi="Georgia"/>
        </w:rPr>
        <w:t xml:space="preserve"> source of free labor. </w:t>
      </w:r>
      <w:r w:rsidRPr="005D62EB">
        <w:rPr>
          <w:rFonts w:ascii="Georgia" w:hAnsi="Georgia"/>
          <w:u w:val="single"/>
        </w:rPr>
        <w:t xml:space="preserve">European immigrants were also deemed poor candidates for slavery, not </w:t>
      </w:r>
      <w:r>
        <w:rPr>
          <w:rFonts w:ascii="Georgia" w:hAnsi="Georgia"/>
          <w:u w:val="single"/>
        </w:rPr>
        <w:t xml:space="preserve"> </w:t>
      </w:r>
      <w:r w:rsidRPr="005D62EB">
        <w:rPr>
          <w:rFonts w:ascii="Georgia" w:hAnsi="Georgia"/>
          <w:u w:val="single"/>
        </w:rPr>
        <w:t xml:space="preserve"> because of their race, but rather </w:t>
      </w:r>
      <w:r w:rsidRPr="005D62EB">
        <w:rPr>
          <w:rFonts w:ascii="Georgia" w:hAnsi="Georgia"/>
          <w:b/>
          <w:u w:val="single"/>
        </w:rPr>
        <w:t>because they were in short</w:t>
      </w:r>
      <w:r>
        <w:rPr>
          <w:rFonts w:ascii="Georgia" w:hAnsi="Georgia"/>
          <w:b/>
          <w:u w:val="single"/>
        </w:rPr>
        <w:t xml:space="preserve"> supply and enslavement would,</w:t>
      </w:r>
      <w:r w:rsidRPr="005D62EB">
        <w:rPr>
          <w:rFonts w:ascii="Georgia" w:hAnsi="Georgia"/>
          <w:b/>
          <w:u w:val="single"/>
        </w:rPr>
        <w:t xml:space="preserve"> quite naturally, interfere with voluntary immigration to the new colonies</w:t>
      </w:r>
      <w:r w:rsidRPr="004B1E26">
        <w:rPr>
          <w:rFonts w:ascii="Georgia" w:hAnsi="Georgia"/>
          <w:b/>
          <w:u w:val="single"/>
        </w:rPr>
        <w:t>.</w:t>
      </w:r>
      <w:r>
        <w:rPr>
          <w:rFonts w:ascii="Georgia" w:hAnsi="Georgia"/>
          <w:u w:val="single"/>
        </w:rPr>
        <w:t xml:space="preserve"> Plantation owners thus</w:t>
      </w:r>
      <w:r w:rsidRPr="004B1E26">
        <w:rPr>
          <w:rFonts w:ascii="Georgia" w:hAnsi="Georgia"/>
          <w:u w:val="single"/>
        </w:rPr>
        <w:t xml:space="preserve"> viewed Africans, who were relatively powerless, as the ideal slaves.</w:t>
      </w:r>
      <w:r>
        <w:rPr>
          <w:rFonts w:ascii="Georgia" w:hAnsi="Georgia"/>
        </w:rPr>
        <w:t xml:space="preserve"> </w:t>
      </w:r>
      <w:r w:rsidRPr="004B1E26">
        <w:rPr>
          <w:rFonts w:ascii="Georgia" w:hAnsi="Georgia"/>
          <w:u w:val="single"/>
        </w:rPr>
        <w:t>The systematic enslavement of Africans, and the rearing of their children under bondage, emerged with all deliberate speed—</w:t>
      </w:r>
      <w:r w:rsidRPr="004B1E26">
        <w:rPr>
          <w:rFonts w:ascii="Georgia" w:hAnsi="Georgia"/>
          <w:b/>
          <w:u w:val="single"/>
        </w:rPr>
        <w:t>quickened by events such as Bacon's Rebellion.</w:t>
      </w:r>
      <w:r w:rsidRPr="00A341AB">
        <w:rPr>
          <w:rFonts w:ascii="Georgia" w:hAnsi="Georgia"/>
        </w:rPr>
        <w:t xml:space="preserve"> Nathaniel Bacon was a white property owner in Jamestown, Virginia, </w:t>
      </w:r>
      <w:r>
        <w:rPr>
          <w:rFonts w:ascii="Georgia" w:hAnsi="Georgia"/>
        </w:rPr>
        <w:t>who managed to unite</w:t>
      </w:r>
      <w:r w:rsidRPr="00A341AB">
        <w:rPr>
          <w:rFonts w:ascii="Georgia" w:hAnsi="Georgia"/>
        </w:rPr>
        <w:t xml:space="preserve"> slaves, indentured servants, and poor whites in a revolutionary e</w:t>
      </w:r>
      <w:r>
        <w:rPr>
          <w:rFonts w:ascii="Georgia" w:hAnsi="Georgia"/>
        </w:rPr>
        <w:t>ffort to overthrow the planter</w:t>
      </w:r>
      <w:r w:rsidRPr="00A341AB">
        <w:rPr>
          <w:rFonts w:ascii="Georgia" w:hAnsi="Georgia"/>
        </w:rPr>
        <w:t xml:space="preserve"> elite. </w:t>
      </w:r>
      <w:r w:rsidRPr="004B1E26">
        <w:rPr>
          <w:rFonts w:ascii="Georgia" w:hAnsi="Georgia"/>
          <w:u w:val="single"/>
        </w:rPr>
        <w:t>Although slaves clearly occupied the lowest position in the social hierarchy and suffered the most under the plantation system, the condition of indentured whites was barely better, and the majority of free whites lived in extreme poverty.</w:t>
      </w:r>
      <w:r w:rsidRPr="00A341AB">
        <w:rPr>
          <w:rFonts w:ascii="Georgia" w:hAnsi="Georgia"/>
        </w:rPr>
        <w:t xml:space="preserve"> As explain</w:t>
      </w:r>
      <w:r>
        <w:rPr>
          <w:rFonts w:ascii="Georgia" w:hAnsi="Georgia"/>
        </w:rPr>
        <w:t>ed by historian Edmund Morgan,</w:t>
      </w:r>
      <w:r w:rsidRPr="00A341AB">
        <w:rPr>
          <w:rFonts w:ascii="Georgia" w:hAnsi="Georgia"/>
        </w:rPr>
        <w:t xml:space="preserve"> in colonies like Virginia, the planter elite, with huge land grants, occupied a vastly superior </w:t>
      </w:r>
      <w:r>
        <w:rPr>
          <w:rFonts w:ascii="Georgia" w:hAnsi="Georgia"/>
        </w:rPr>
        <w:t xml:space="preserve"> </w:t>
      </w:r>
      <w:r w:rsidRPr="00A341AB">
        <w:rPr>
          <w:rFonts w:ascii="Georgia" w:hAnsi="Georgia"/>
        </w:rPr>
        <w:t xml:space="preserve"> position to workers of all colors.7</w:t>
      </w:r>
      <w:r>
        <w:rPr>
          <w:rFonts w:ascii="Georgia" w:hAnsi="Georgia"/>
        </w:rPr>
        <w:t xml:space="preserve"> </w:t>
      </w:r>
      <w:r w:rsidRPr="00A341AB">
        <w:rPr>
          <w:rFonts w:ascii="Georgia" w:hAnsi="Georgia"/>
        </w:rPr>
        <w:t xml:space="preserve"> Southern colonies did not hesitate to invent ways to extend the </w:t>
      </w:r>
      <w:r>
        <w:rPr>
          <w:rFonts w:ascii="Georgia" w:hAnsi="Georgia"/>
        </w:rPr>
        <w:t xml:space="preserve"> </w:t>
      </w:r>
      <w:r w:rsidRPr="00A341AB">
        <w:rPr>
          <w:rFonts w:ascii="Georgia" w:hAnsi="Georgia"/>
        </w:rPr>
        <w:t xml:space="preserve"> terms of servitude, and the planter class accumulated uncultivated lands to restrict the options </w:t>
      </w:r>
      <w:r>
        <w:rPr>
          <w:rFonts w:ascii="Georgia" w:hAnsi="Georgia"/>
        </w:rPr>
        <w:t xml:space="preserve"> </w:t>
      </w:r>
      <w:r w:rsidRPr="00A341AB">
        <w:rPr>
          <w:rFonts w:ascii="Georgia" w:hAnsi="Georgia"/>
        </w:rPr>
        <w:t xml:space="preserve"> of free workers. The simmering resentment against the planter class created conditions that </w:t>
      </w:r>
      <w:r>
        <w:rPr>
          <w:rFonts w:ascii="Georgia" w:hAnsi="Georgia"/>
        </w:rPr>
        <w:t xml:space="preserve"> </w:t>
      </w:r>
      <w:r w:rsidRPr="00A341AB">
        <w:rPr>
          <w:rFonts w:ascii="Georgia" w:hAnsi="Georgia"/>
        </w:rPr>
        <w:t xml:space="preserve"> were ripe for revolt. </w:t>
      </w:r>
      <w:r>
        <w:rPr>
          <w:rFonts w:ascii="Georgia" w:hAnsi="Georgia"/>
        </w:rPr>
        <w:t xml:space="preserve"> </w:t>
      </w:r>
      <w:r w:rsidRPr="00A341AB">
        <w:rPr>
          <w:rFonts w:ascii="Georgia" w:hAnsi="Georgia"/>
        </w:rPr>
        <w:t xml:space="preserve"> </w:t>
      </w:r>
      <w:r w:rsidRPr="004B1E26">
        <w:rPr>
          <w:rFonts w:ascii="Georgia" w:hAnsi="Georgia"/>
          <w:u w:val="single"/>
        </w:rPr>
        <w:t>Varying accounts of Bacon's rebellion abound, but the basic facts are these</w:t>
      </w:r>
      <w:r w:rsidRPr="00A341AB">
        <w:rPr>
          <w:rFonts w:ascii="Georgia" w:hAnsi="Georgia"/>
        </w:rPr>
        <w:t xml:space="preserve">: Bacon </w:t>
      </w:r>
      <w:r>
        <w:rPr>
          <w:rFonts w:ascii="Georgia" w:hAnsi="Georgia"/>
        </w:rPr>
        <w:t xml:space="preserve"> </w:t>
      </w:r>
      <w:r w:rsidRPr="00A341AB">
        <w:rPr>
          <w:rFonts w:ascii="Georgia" w:hAnsi="Georgia"/>
        </w:rPr>
        <w:t xml:space="preserve"> developed plans in 1675 to seize Native American lands in order to acquire more property for </w:t>
      </w:r>
      <w:r>
        <w:rPr>
          <w:rFonts w:ascii="Georgia" w:hAnsi="Georgia"/>
        </w:rPr>
        <w:t xml:space="preserve"> </w:t>
      </w:r>
      <w:r w:rsidRPr="00A341AB">
        <w:rPr>
          <w:rFonts w:ascii="Georgia" w:hAnsi="Georgia"/>
        </w:rPr>
        <w:t xml:space="preserve"> himself and others and nullify the threat of Indian raids. </w:t>
      </w:r>
      <w:r w:rsidRPr="004B1E26">
        <w:rPr>
          <w:rFonts w:ascii="Georgia" w:hAnsi="Georgia"/>
          <w:u w:val="single"/>
        </w:rPr>
        <w:t xml:space="preserve">When the planter elite in Virginia </w:t>
      </w:r>
      <w:r>
        <w:rPr>
          <w:rFonts w:ascii="Georgia" w:hAnsi="Georgia"/>
          <w:u w:val="single"/>
        </w:rPr>
        <w:t xml:space="preserve"> </w:t>
      </w:r>
      <w:r w:rsidRPr="004B1E26">
        <w:rPr>
          <w:rFonts w:ascii="Georgia" w:hAnsi="Georgia"/>
          <w:u w:val="single"/>
        </w:rPr>
        <w:t xml:space="preserve"> refused to provide militia support for his scheme, Bacon retaliated, leading an attack on the </w:t>
      </w:r>
      <w:r>
        <w:rPr>
          <w:rFonts w:ascii="Georgia" w:hAnsi="Georgia"/>
          <w:u w:val="single"/>
        </w:rPr>
        <w:t xml:space="preserve"> </w:t>
      </w:r>
      <w:r w:rsidRPr="004B1E26">
        <w:rPr>
          <w:rFonts w:ascii="Georgia" w:hAnsi="Georgia"/>
          <w:u w:val="single"/>
        </w:rPr>
        <w:t xml:space="preserve"> elite, their homes, and their property. </w:t>
      </w:r>
      <w:r w:rsidRPr="004B1E26">
        <w:rPr>
          <w:rFonts w:ascii="Georgia" w:hAnsi="Georgia"/>
          <w:b/>
          <w:u w:val="single"/>
        </w:rPr>
        <w:t xml:space="preserve">He openly condemned the rich for their oppression of the </w:t>
      </w:r>
      <w:r>
        <w:rPr>
          <w:rFonts w:ascii="Georgia" w:hAnsi="Georgia"/>
          <w:b/>
          <w:u w:val="single"/>
        </w:rPr>
        <w:t xml:space="preserve"> </w:t>
      </w:r>
      <w:r w:rsidRPr="004B1E26">
        <w:rPr>
          <w:rFonts w:ascii="Georgia" w:hAnsi="Georgia"/>
          <w:b/>
          <w:u w:val="single"/>
        </w:rPr>
        <w:t xml:space="preserve"> poor and inspired an alliance of white and black bond laborers, as well as slaves, who </w:t>
      </w:r>
      <w:r>
        <w:rPr>
          <w:rFonts w:ascii="Georgia" w:hAnsi="Georgia"/>
          <w:b/>
          <w:u w:val="single"/>
        </w:rPr>
        <w:t xml:space="preserve"> </w:t>
      </w:r>
      <w:r w:rsidRPr="004B1E26">
        <w:rPr>
          <w:rFonts w:ascii="Georgia" w:hAnsi="Georgia"/>
          <w:b/>
          <w:u w:val="single"/>
        </w:rPr>
        <w:t xml:space="preserve"> demanded an end to their servitude</w:t>
      </w:r>
      <w:r w:rsidRPr="004B1E26">
        <w:rPr>
          <w:rFonts w:ascii="Georgia" w:hAnsi="Georgia"/>
          <w:u w:val="single"/>
        </w:rPr>
        <w:t xml:space="preserve">. </w:t>
      </w:r>
      <w:r w:rsidRPr="00A341AB">
        <w:rPr>
          <w:rFonts w:ascii="Georgia" w:hAnsi="Georgia"/>
        </w:rPr>
        <w:t xml:space="preserve">The attempted revolution was ended by force and false </w:t>
      </w:r>
      <w:r>
        <w:rPr>
          <w:rFonts w:ascii="Georgia" w:hAnsi="Georgia"/>
        </w:rPr>
        <w:t xml:space="preserve"> </w:t>
      </w:r>
      <w:r w:rsidRPr="00A341AB">
        <w:rPr>
          <w:rFonts w:ascii="Georgia" w:hAnsi="Georgia"/>
        </w:rPr>
        <w:t xml:space="preserve"> promises of amnesty. A number of the people who participated in the revolt were hanged. </w:t>
      </w:r>
      <w:r w:rsidRPr="004B1E26">
        <w:rPr>
          <w:rFonts w:ascii="Georgia" w:hAnsi="Georgia"/>
          <w:u w:val="single"/>
        </w:rPr>
        <w:t xml:space="preserve">The </w:t>
      </w:r>
      <w:r>
        <w:rPr>
          <w:rFonts w:ascii="Georgia" w:hAnsi="Georgia"/>
          <w:u w:val="single"/>
        </w:rPr>
        <w:t xml:space="preserve"> </w:t>
      </w:r>
      <w:r w:rsidRPr="004B1E26">
        <w:rPr>
          <w:rFonts w:ascii="Georgia" w:hAnsi="Georgia"/>
          <w:u w:val="single"/>
        </w:rPr>
        <w:t xml:space="preserve"> events in Jamestown were alarming to the planter elite, who were deeply fearful of the </w:t>
      </w:r>
      <w:r>
        <w:rPr>
          <w:rFonts w:ascii="Georgia" w:hAnsi="Georgia"/>
          <w:u w:val="single"/>
        </w:rPr>
        <w:t xml:space="preserve"> </w:t>
      </w:r>
      <w:r w:rsidRPr="004B1E26">
        <w:rPr>
          <w:rFonts w:ascii="Georgia" w:hAnsi="Georgia"/>
          <w:u w:val="single"/>
        </w:rPr>
        <w:t xml:space="preserve"> multiracial alliance of bond workers and slaves. </w:t>
      </w:r>
      <w:r w:rsidRPr="00A341AB">
        <w:rPr>
          <w:rFonts w:ascii="Georgia" w:hAnsi="Georgia"/>
        </w:rPr>
        <w:t xml:space="preserve">Word of Bacon's Rebellion spread far and wide, </w:t>
      </w:r>
      <w:r>
        <w:rPr>
          <w:rFonts w:ascii="Georgia" w:hAnsi="Georgia"/>
        </w:rPr>
        <w:t xml:space="preserve"> </w:t>
      </w:r>
      <w:r w:rsidRPr="00A341AB">
        <w:rPr>
          <w:rFonts w:ascii="Georgia" w:hAnsi="Georgia"/>
        </w:rPr>
        <w:t xml:space="preserve"> and several more uprisings of a similar type followed. </w:t>
      </w:r>
      <w:r>
        <w:rPr>
          <w:rFonts w:ascii="Georgia" w:hAnsi="Georgia"/>
        </w:rPr>
        <w:t xml:space="preserve"> </w:t>
      </w:r>
      <w:r w:rsidRPr="00A341AB">
        <w:rPr>
          <w:rFonts w:ascii="Georgia" w:hAnsi="Georgia"/>
        </w:rPr>
        <w:t xml:space="preserve"> </w:t>
      </w:r>
      <w:r w:rsidRPr="004B1E26">
        <w:rPr>
          <w:rFonts w:ascii="Georgia" w:hAnsi="Georgia"/>
          <w:b/>
          <w:u w:val="single"/>
        </w:rPr>
        <w:t xml:space="preserve">In an effort to protect their superior status and economic position, the planters shifted their </w:t>
      </w:r>
      <w:r>
        <w:rPr>
          <w:rFonts w:ascii="Georgia" w:hAnsi="Georgia"/>
          <w:b/>
          <w:u w:val="single"/>
        </w:rPr>
        <w:t xml:space="preserve"> </w:t>
      </w:r>
      <w:r w:rsidRPr="004B1E26">
        <w:rPr>
          <w:rFonts w:ascii="Georgia" w:hAnsi="Georgia"/>
          <w:b/>
          <w:u w:val="single"/>
        </w:rPr>
        <w:t xml:space="preserve"> strategy for maintaining dominance. They abandoned their heavy reliance on indentured </w:t>
      </w:r>
      <w:r>
        <w:rPr>
          <w:rFonts w:ascii="Georgia" w:hAnsi="Georgia"/>
          <w:b/>
          <w:u w:val="single"/>
        </w:rPr>
        <w:t xml:space="preserve"> </w:t>
      </w:r>
      <w:r w:rsidRPr="004B1E26">
        <w:rPr>
          <w:rFonts w:ascii="Georgia" w:hAnsi="Georgia"/>
          <w:b/>
          <w:u w:val="single"/>
        </w:rPr>
        <w:t xml:space="preserve"> servants in favor of the importation of more black slaves.</w:t>
      </w:r>
      <w:r w:rsidRPr="00A341AB">
        <w:rPr>
          <w:rFonts w:ascii="Georgia" w:hAnsi="Georgia"/>
        </w:rPr>
        <w:t xml:space="preserve"> Instead of importing English-speaking </w:t>
      </w:r>
      <w:r>
        <w:rPr>
          <w:rFonts w:ascii="Georgia" w:hAnsi="Georgia"/>
        </w:rPr>
        <w:t xml:space="preserve"> </w:t>
      </w:r>
      <w:r w:rsidRPr="00A341AB">
        <w:rPr>
          <w:rFonts w:ascii="Georgia" w:hAnsi="Georgia"/>
        </w:rPr>
        <w:t xml:space="preserve"> slaves from the West Indies, who were more likely to be familiar with European language and </w:t>
      </w:r>
      <w:r>
        <w:rPr>
          <w:rFonts w:ascii="Georgia" w:hAnsi="Georgia"/>
        </w:rPr>
        <w:t xml:space="preserve"> </w:t>
      </w:r>
      <w:r w:rsidRPr="00A341AB">
        <w:rPr>
          <w:rFonts w:ascii="Georgia" w:hAnsi="Georgia"/>
        </w:rPr>
        <w:t xml:space="preserve"> culture, many more1</w:t>
      </w:r>
      <w:r>
        <w:rPr>
          <w:rFonts w:ascii="Georgia" w:hAnsi="Georgia"/>
        </w:rPr>
        <w:t xml:space="preserve"> </w:t>
      </w:r>
      <w:r w:rsidRPr="00A341AB">
        <w:rPr>
          <w:rFonts w:ascii="Georgia" w:hAnsi="Georgia"/>
        </w:rPr>
        <w:t xml:space="preserve"> slaves were shipped directly from Africa. These slaves would be far easier </w:t>
      </w:r>
      <w:r>
        <w:rPr>
          <w:rFonts w:ascii="Georgia" w:hAnsi="Georgia"/>
        </w:rPr>
        <w:t xml:space="preserve"> </w:t>
      </w:r>
      <w:r w:rsidRPr="00A341AB">
        <w:rPr>
          <w:rFonts w:ascii="Georgia" w:hAnsi="Georgia"/>
        </w:rPr>
        <w:t xml:space="preserve"> to control and far less likely to form alliances with poor whites. </w:t>
      </w:r>
      <w:r>
        <w:rPr>
          <w:rFonts w:ascii="Georgia" w:hAnsi="Georgia"/>
        </w:rPr>
        <w:t xml:space="preserve"> </w:t>
      </w:r>
      <w:r w:rsidRPr="00A341AB">
        <w:rPr>
          <w:rFonts w:ascii="Georgia" w:hAnsi="Georgia"/>
        </w:rPr>
        <w:t xml:space="preserve"> Fearful that such measures might not be sufficient to protect their interests, the planter class </w:t>
      </w:r>
      <w:r>
        <w:rPr>
          <w:rFonts w:ascii="Georgia" w:hAnsi="Georgia"/>
        </w:rPr>
        <w:t xml:space="preserve"> </w:t>
      </w:r>
      <w:r w:rsidRPr="00A341AB">
        <w:rPr>
          <w:rFonts w:ascii="Georgia" w:hAnsi="Georgia"/>
        </w:rPr>
        <w:t xml:space="preserve"> took an additional precautionary step, a step that would later come to be known as a "racial </w:t>
      </w:r>
      <w:r>
        <w:rPr>
          <w:rFonts w:ascii="Georgia" w:hAnsi="Georgia"/>
        </w:rPr>
        <w:t xml:space="preserve"> </w:t>
      </w:r>
      <w:r w:rsidRPr="00A341AB">
        <w:rPr>
          <w:rFonts w:ascii="Georgia" w:hAnsi="Georgia"/>
        </w:rPr>
        <w:t xml:space="preserve"> bribe." Deliberately and strategically, the planter class extended special privileges to poor whites </w:t>
      </w:r>
      <w:r>
        <w:rPr>
          <w:rFonts w:ascii="Georgia" w:hAnsi="Georgia"/>
        </w:rPr>
        <w:t xml:space="preserve"> </w:t>
      </w:r>
      <w:r w:rsidRPr="00A341AB">
        <w:rPr>
          <w:rFonts w:ascii="Georgia" w:hAnsi="Georgia"/>
        </w:rPr>
        <w:t xml:space="preserve"> in an effort to drive a wedge between them and black slaves. White settlers were allowed </w:t>
      </w:r>
      <w:r>
        <w:rPr>
          <w:rFonts w:ascii="Georgia" w:hAnsi="Georgia"/>
        </w:rPr>
        <w:t xml:space="preserve"> </w:t>
      </w:r>
      <w:r w:rsidRPr="00A341AB">
        <w:rPr>
          <w:rFonts w:ascii="Georgia" w:hAnsi="Georgia"/>
        </w:rPr>
        <w:t xml:space="preserve"> greater access to Native American lands, white servants were allowed to police slaves through </w:t>
      </w:r>
      <w:r>
        <w:rPr>
          <w:rFonts w:ascii="Georgia" w:hAnsi="Georgia"/>
        </w:rPr>
        <w:t xml:space="preserve"> </w:t>
      </w:r>
      <w:r w:rsidRPr="00A341AB">
        <w:rPr>
          <w:rFonts w:ascii="Georgia" w:hAnsi="Georgia"/>
        </w:rPr>
        <w:t xml:space="preserve"> slave patrols and militias, and barriers were created so that free labor would not be placed in </w:t>
      </w:r>
      <w:r>
        <w:rPr>
          <w:rFonts w:ascii="Georgia" w:hAnsi="Georgia"/>
        </w:rPr>
        <w:t xml:space="preserve"> </w:t>
      </w:r>
      <w:r w:rsidRPr="00A341AB">
        <w:rPr>
          <w:rFonts w:ascii="Georgia" w:hAnsi="Georgia"/>
        </w:rPr>
        <w:t xml:space="preserve"> competition with slave labor. These measures effectively eliminated the risk of future alliances </w:t>
      </w:r>
      <w:r>
        <w:rPr>
          <w:rFonts w:ascii="Georgia" w:hAnsi="Georgia"/>
        </w:rPr>
        <w:t xml:space="preserve"> </w:t>
      </w:r>
      <w:r w:rsidRPr="00A341AB">
        <w:rPr>
          <w:rFonts w:ascii="Georgia" w:hAnsi="Georgia"/>
        </w:rPr>
        <w:t xml:space="preserve"> between black slaves and poor whites. Poor whites suddenly had a direct, personal stake in the </w:t>
      </w:r>
      <w:r w:rsidRPr="00A341AB">
        <w:rPr>
          <w:rFonts w:ascii="Georgia" w:hAnsi="Georgia"/>
        </w:rPr>
        <w:pgNum/>
      </w:r>
      <w:r w:rsidRPr="00A341AB">
        <w:rPr>
          <w:rFonts w:ascii="Georgia" w:hAnsi="Georgia"/>
        </w:rPr>
        <w:t xml:space="preserve">xistence of a race-based system of slavery. Their own plight had not improved by much, but at </w:t>
      </w:r>
      <w:r>
        <w:rPr>
          <w:rFonts w:ascii="Georgia" w:hAnsi="Georgia"/>
        </w:rPr>
        <w:t xml:space="preserve"> </w:t>
      </w:r>
      <w:r w:rsidRPr="00A341AB">
        <w:rPr>
          <w:rFonts w:ascii="Georgia" w:hAnsi="Georgia"/>
        </w:rPr>
        <w:t xml:space="preserve"> least they were not slaves</w:t>
      </w:r>
      <w:r w:rsidRPr="004B1E26">
        <w:rPr>
          <w:rFonts w:ascii="Georgia" w:hAnsi="Georgia"/>
          <w:b/>
          <w:u w:val="single"/>
        </w:rPr>
        <w:t xml:space="preserve">. Once the planter elite split the labor force, poor whites responded to </w:t>
      </w:r>
      <w:r>
        <w:rPr>
          <w:rFonts w:ascii="Georgia" w:hAnsi="Georgia"/>
          <w:b/>
          <w:u w:val="single"/>
        </w:rPr>
        <w:t xml:space="preserve"> </w:t>
      </w:r>
      <w:r w:rsidRPr="004B1E26">
        <w:rPr>
          <w:rFonts w:ascii="Georgia" w:hAnsi="Georgia"/>
          <w:b/>
          <w:u w:val="single"/>
        </w:rPr>
        <w:t xml:space="preserve"> the logic of their situation and sought ways to expand their</w:t>
      </w:r>
      <w:r>
        <w:rPr>
          <w:rFonts w:ascii="Georgia" w:hAnsi="Georgia"/>
          <w:b/>
          <w:u w:val="single"/>
        </w:rPr>
        <w:t xml:space="preserve"> racially privileged position.8</w:t>
      </w:r>
    </w:p>
    <w:p w:rsidR="004B5773" w:rsidRPr="00543A82" w:rsidRDefault="004B5773" w:rsidP="004B5773">
      <w:pPr>
        <w:pStyle w:val="Heading4"/>
      </w:pPr>
      <w:r w:rsidRPr="00543A82">
        <w:t xml:space="preserve">Anti-blackness is an incorrect </w:t>
      </w:r>
      <w:r>
        <w:t>understanding</w:t>
      </w:r>
      <w:r w:rsidRPr="00543A82">
        <w:t xml:space="preserve"> of slavery – sole focus on racial violence crowds out focus on the material conditions that created the brutality – prevents collective organization</w:t>
      </w:r>
    </w:p>
    <w:p w:rsidR="004B5773" w:rsidRPr="00543A82" w:rsidRDefault="004B5773" w:rsidP="004B5773">
      <w:pPr>
        <w:rPr>
          <w:rFonts w:ascii="Georgia" w:hAnsi="Georgia"/>
        </w:rPr>
      </w:pPr>
      <w:r w:rsidRPr="00BE3A7D">
        <w:rPr>
          <w:rStyle w:val="Style13ptBold"/>
        </w:rPr>
        <w:t>Reed ’13</w:t>
      </w:r>
      <w:r w:rsidRPr="00543A82">
        <w:rPr>
          <w:rFonts w:ascii="Georgia" w:hAnsi="Georgia"/>
        </w:rPr>
        <w:t xml:space="preserve"> (Adolph, “Django Unchained, or, The Help: How “Cultural Politics” Is Worse Than No Politics at All, and Why,” Nonsite Issue #9, February 25th, </w:t>
      </w:r>
      <w:hyperlink r:id="rId46" w:history="1">
        <w:r w:rsidRPr="00543A82">
          <w:rPr>
            <w:rStyle w:val="Hyperlink"/>
            <w:rFonts w:ascii="Georgia" w:hAnsi="Georgia"/>
          </w:rPr>
          <w:t>http://nonsite.org/feature/django-unchained-or-the-help-how-cultural-politics-is-worse-than-no-politics-at-all-and-why</w:t>
        </w:r>
      </w:hyperlink>
      <w:r w:rsidRPr="00543A82">
        <w:rPr>
          <w:rFonts w:ascii="Georgia" w:hAnsi="Georgia"/>
        </w:rPr>
        <w:t xml:space="preserve">, thx Gtown AM, </w:t>
      </w:r>
      <w:r w:rsidRPr="00543A82">
        <w:rPr>
          <w:rFonts w:ascii="Georgia" w:hAnsi="Georgia"/>
          <w:i/>
        </w:rPr>
        <w:t>wcp</w:t>
      </w:r>
      <w:r w:rsidRPr="00543A82">
        <w:rPr>
          <w:rFonts w:ascii="Georgia" w:hAnsi="Georgia"/>
        </w:rPr>
        <w:t>)</w:t>
      </w:r>
    </w:p>
    <w:p w:rsidR="004B5773" w:rsidRDefault="004B5773" w:rsidP="004B5773">
      <w:pPr>
        <w:rPr>
          <w:rFonts w:ascii="Georgia" w:hAnsi="Georgia"/>
          <w:b/>
          <w:u w:val="single"/>
        </w:rPr>
      </w:pPr>
      <w:r w:rsidRPr="00543A82">
        <w:rPr>
          <w:rFonts w:ascii="Georgia" w:hAnsi="Georgia"/>
        </w:rPr>
        <w:t xml:space="preserve"> </w:t>
      </w:r>
      <w:r>
        <w:rPr>
          <w:rFonts w:ascii="Georgia" w:hAnsi="Georgia"/>
        </w:rPr>
        <w:t xml:space="preserve"> </w:t>
      </w:r>
      <w:r w:rsidRPr="00543A82">
        <w:rPr>
          <w:rFonts w:ascii="Georgia" w:hAnsi="Georgia"/>
        </w:rPr>
        <w:t xml:space="preserve"> On reflection, </w:t>
      </w:r>
      <w:r w:rsidRPr="00543A82">
        <w:rPr>
          <w:rFonts w:ascii="Georgia" w:hAnsi="Georgia"/>
          <w:u w:val="single"/>
        </w:rPr>
        <w:t xml:space="preserve">it’s possible to see that Django Unchained and The Help </w:t>
      </w:r>
      <w:r w:rsidRPr="00543A82">
        <w:rPr>
          <w:rFonts w:ascii="Georgia" w:hAnsi="Georgia"/>
        </w:rPr>
        <w:t xml:space="preserve">are basically different versions of the same movie. </w:t>
      </w:r>
      <w:r w:rsidRPr="00543A82">
        <w:rPr>
          <w:rFonts w:ascii="Georgia" w:hAnsi="Georgia"/>
          <w:u w:val="single"/>
        </w:rPr>
        <w:t xml:space="preserve">Both </w:t>
      </w:r>
      <w:r w:rsidRPr="00543A82">
        <w:rPr>
          <w:rFonts w:ascii="Georgia" w:hAnsi="Georgia"/>
          <w:b/>
          <w:u w:val="single"/>
        </w:rPr>
        <w:t>dissolve political economy</w:t>
      </w:r>
      <w:r w:rsidRPr="00543A82">
        <w:rPr>
          <w:rFonts w:ascii="Georgia" w:hAnsi="Georgia"/>
          <w:u w:val="single"/>
        </w:rPr>
        <w:t xml:space="preserve"> and social relations into individual quests and interpersonal transactions and thus effectively sanitize, respectively, slavery and Jim Crow by dehistoricizing them.</w:t>
      </w:r>
      <w:r w:rsidRPr="00543A82">
        <w:rPr>
          <w:rFonts w:ascii="Georgia" w:hAnsi="Georgia"/>
        </w:rPr>
        <w:t xml:space="preserve"> The problem is not so much that each film invents cartoonish fictions; it’s that the point of the cartoons is to take the place of the actual relations of exploitation that anchored the regime it depicts. In The Help the buffoonishly bigoted housewife, Hilly, obsessively pushes a pet bill that would require employers of black domestic servants to provide separate, Jim Crow toilets for them; in Django Unchained the sensibility of 1970s blaxploitation imagines “comfort girls” and “Mandingo fighters” as representative slave job descriptions. </w:t>
      </w:r>
      <w:r w:rsidRPr="00543A82">
        <w:rPr>
          <w:rFonts w:ascii="Georgia" w:hAnsi="Georgia"/>
          <w:u w:val="single"/>
        </w:rPr>
        <w:t>It’s as if Jim Crow had nothing to do with cheap labor and slavery had nothing to do with making slave owners rich. And the point here is not just that they get the past wrong—it’s that the particular way they get it wrong enables them to get the present just as wrong and so their politics are as misbegotten as their history</w:t>
      </w:r>
      <w:r w:rsidRPr="00543A82">
        <w:rPr>
          <w:rFonts w:ascii="Georgia" w:hAnsi="Georgia"/>
        </w:rPr>
        <w:t>.</w:t>
      </w:r>
      <w:r>
        <w:rPr>
          <w:rFonts w:ascii="Georgia" w:hAnsi="Georgia"/>
        </w:rPr>
        <w:t xml:space="preserve"> </w:t>
      </w:r>
      <w:r w:rsidRPr="00543A82">
        <w:rPr>
          <w:rFonts w:ascii="Georgia" w:hAnsi="Georgia"/>
        </w:rPr>
        <w:t xml:space="preserve"> Thus, for example, it’s only the dehistoricization that makes each film’s entirely neoliberal (they could have been scripted by Oprah) happy ending possible. The Help ends with Skeeter and the black lead, the maid Aibileen, embarking joyfully on the new, excitingly uncharted paths their book—an account of the master-servant relationship told from the perspective of the servants—has opened for them. But dehistoricization makes it possible not to notice the great distance between those paths and their likely trajectories. For Skeeter the book from which the film takes its name opens a career in the fast track of the journalism and publishing industry. Aibileen’s new path was forced upon her because the book got her fired from her intrinsically precarious job, more at-whim than at-will, in one of the few areas of employment available to working-class black women in the segregationist South—the precise likelihood that had made her and other maids initially reluctant to warm to Skeeter’s project. Yet Aibileen smiles and strides ever more confidently as she walks home because she has found and articulated her voice.</w:t>
      </w:r>
      <w:r>
        <w:rPr>
          <w:rFonts w:ascii="Georgia" w:hAnsi="Georgia"/>
        </w:rPr>
        <w:t xml:space="preserve"> </w:t>
      </w:r>
      <w:r w:rsidRPr="00543A82">
        <w:rPr>
          <w:rFonts w:ascii="Georgia" w:hAnsi="Georgia"/>
        </w:rPr>
        <w:t xml:space="preserve"> The implication is that having been fired, rather than portending deeper poverty and economic insecurity, was a moment of liberation; Aibileen, armed with the confidence and self-knowledge conferred by knowing her voice, was now free to venture out into a world of unlimited opportunity and promise.  This, of course, is pure neoliberal bullshit, of the same variety that permits the odious Michelle Rhee to assert with a straight face that teachers’ defined-benefit pensions deny them “choice” and thereby undermine the quality of public education. But who knows? Perhaps Skeeter brought with her from the 2000s an NGO to arrange microcredit that would enable Aibileen to start up a culturally authentic pie-making venture or a day spa for harried and stressed domestic servants. In the Jackson,</w:t>
      </w:r>
      <w:r w:rsidRPr="00092219">
        <w:rPr>
          <w:rFonts w:ascii="Georgia" w:hAnsi="Georgia"/>
        </w:rPr>
        <w:t xml:space="preserve"> Mississippi of 1963, no such options would exist for Aibileen. Instead, she most likely would be blackballed and unable to find a comparable menial job and forced to toil under even more undesirable conditions.</w:t>
      </w:r>
      <w:r>
        <w:rPr>
          <w:rFonts w:ascii="Georgia" w:hAnsi="Georgia"/>
        </w:rPr>
        <w:t xml:space="preserve"> </w:t>
      </w:r>
      <w:r w:rsidRPr="00092219">
        <w:rPr>
          <w:rFonts w:ascii="Georgia" w:hAnsi="Georgia"/>
        </w:rPr>
        <w:t xml:space="preserve"> </w:t>
      </w:r>
      <w:r w:rsidRPr="00092219">
        <w:rPr>
          <w:rFonts w:ascii="Georgia" w:hAnsi="Georgia"/>
          <w:u w:val="single"/>
        </w:rPr>
        <w:t>Django Unchained ends with the hero and his lady fair</w:t>
      </w:r>
      <w:r w:rsidRPr="00092219">
        <w:rPr>
          <w:rFonts w:ascii="Georgia" w:hAnsi="Georgia"/>
        </w:rPr>
        <w:t xml:space="preserve"> riding happily off into the sunset after he has vanquished evil slave owners and their henchmen and henchwomen. Django and Broomhilda—whose name is spelled like that of the 1970s comic strip character, not the figure in Norse mythology, presumably a pointless Tarantino inside joke—</w:t>
      </w:r>
      <w:r w:rsidRPr="00092219">
        <w:rPr>
          <w:rFonts w:ascii="Georgia" w:hAnsi="Georgia"/>
          <w:u w:val="single"/>
        </w:rPr>
        <w:t>are free</w:t>
      </w:r>
      <w:r w:rsidRPr="00092219">
        <w:rPr>
          <w:rFonts w:ascii="Georgia" w:hAnsi="Georgia"/>
        </w:rPr>
        <w:t>. However, their freedom was not won by his prodigious bloodletting; it was obtained within the legal framework that accepted and regulated property rights in slaves.  Each had been purchased and manumitted by the German bounty hunter who, as others have noted, is the only character in the film to condemn slavery as an institution.</w:t>
      </w:r>
      <w:r>
        <w:rPr>
          <w:rFonts w:ascii="Georgia" w:hAnsi="Georgia"/>
        </w:rPr>
        <w:t xml:space="preserve"> </w:t>
      </w:r>
      <w:r w:rsidRPr="00092219">
        <w:rPr>
          <w:rFonts w:ascii="Georgia" w:hAnsi="Georgia"/>
        </w:rPr>
        <w:t xml:space="preserve"> Django is no insurrectionist. His singular focus from beginning to end is on reclaiming his wife from her slave master. Presumably, we are to understand this solipsism as indicative of the depth and intensity of his love, probably also as homage to the borderline sociopathic style of the spaghetti western/blaxploitation hero. Regardless, </w:t>
      </w:r>
      <w:r w:rsidRPr="00092219">
        <w:rPr>
          <w:rFonts w:ascii="Georgia" w:hAnsi="Georgia"/>
          <w:u w:val="single"/>
        </w:rPr>
        <w:t>Django’s quest is entirely individualist; he never intends to challenge slavery and never does.</w:t>
      </w:r>
      <w:r w:rsidRPr="00092219">
        <w:rPr>
          <w:rFonts w:ascii="Georgia" w:hAnsi="Georgia"/>
        </w:rPr>
        <w:t xml:space="preserve"> Indeed, for the purpose of buttressing the credibility of their ruse, he even countermands his bounty hunter partner’s attempt to save—through purchase, of course—a recalcitrant “Mandingo fighter” from being ripped apart by dogs.  He is essentially indifferent to the handful of slaves who are freed as incidental byproducts of his actions. The happy ending is that he and Broomhilda ride off together and free in a slavocracy that is not a whit less secure at the moment of celebratory resolution than it was when Django set out on his mission of retrieval and revenge.</w:t>
      </w:r>
      <w:r>
        <w:rPr>
          <w:rFonts w:ascii="Georgia" w:hAnsi="Georgia"/>
        </w:rPr>
        <w:t xml:space="preserve"> </w:t>
      </w:r>
      <w:r w:rsidRPr="00092219">
        <w:rPr>
          <w:rFonts w:ascii="Georgia" w:hAnsi="Georgia"/>
        </w:rPr>
        <w:t xml:space="preserve"> In both films the bogus happy endings are possible only because they characterize their respective regimes of racial hierarchy in the superficial terms of interpersonal transactions. In The Help segregationism’s evil was small-minded bigotry and lack of sensitivity; it was more like bad manners than oppression. </w:t>
      </w:r>
      <w:r w:rsidRPr="00092219">
        <w:rPr>
          <w:rFonts w:ascii="Georgia" w:hAnsi="Georgia"/>
          <w:b/>
          <w:u w:val="single"/>
        </w:rPr>
        <w:t>In Tarantino’s vision, slavery’s definitive injustice was its gratuitous and sadistic brutalization and sexualized degradation.</w:t>
      </w:r>
      <w:r w:rsidRPr="00092219">
        <w:rPr>
          <w:rFonts w:ascii="Georgia" w:hAnsi="Georgia"/>
        </w:rPr>
        <w:t xml:space="preserve"> Malevolent, ludicrously arrogant whites owned slaves most conspicuously to degrade and torture them. Apart from serving a formal dinner in a plantation house—and Tarantino, the Chance the Gardener of American filmmakers (and Best Original Screenplay? Really?) seems to draw his images of plantation life from Birth of a Nation and Gone With the Wind, as well as old Warner Brothers cartoons—and the Mandingo fighters and comfort girls, </w:t>
      </w:r>
      <w:r w:rsidRPr="006F08D5">
        <w:rPr>
          <w:rFonts w:ascii="Georgia" w:hAnsi="Georgia"/>
          <w:u w:val="single"/>
        </w:rPr>
        <w:t>Tarantino’s slaves do no actual work at all; they’re present only to be brutalized.</w:t>
      </w:r>
      <w:r w:rsidRPr="00092219">
        <w:rPr>
          <w:rFonts w:ascii="Georgia" w:hAnsi="Georgia"/>
        </w:rPr>
        <w:t xml:space="preserve"> In fact, the cavalier sadism with which owners and traders treat them belies the fact that slaves were, first and foremost, capital investments. It’s not for nothing that New Orleans has a monument to the estimated  20,000-30,000 antebellum Irish immigrants who died constructing the New Basin Canal; slave labor was too valuable for such lethal work.</w:t>
      </w:r>
      <w:r>
        <w:rPr>
          <w:rFonts w:ascii="Georgia" w:hAnsi="Georgia"/>
        </w:rPr>
        <w:t xml:space="preserve"> </w:t>
      </w:r>
      <w:r w:rsidRPr="00092219">
        <w:rPr>
          <w:rFonts w:ascii="Georgia" w:hAnsi="Georgia"/>
        </w:rPr>
        <w:t xml:space="preserve"> </w:t>
      </w:r>
      <w:r w:rsidRPr="006F08D5">
        <w:rPr>
          <w:rFonts w:ascii="Georgia" w:hAnsi="Georgia"/>
          <w:u w:val="single"/>
        </w:rPr>
        <w:t>The Help trivializes Jim Crow by reducing it to its most superficial features and irrational extremes. The master-servant nexus was, and is, a labor relation. And the problem of labor relations particular to the segregationist regime wasn’t employers’ bigoted lack of respect or failure to hear the voices of the domestic servants, or even benighted refusal to recognize their equal humanity</w:t>
      </w:r>
      <w:r w:rsidRPr="00092219">
        <w:rPr>
          <w:rFonts w:ascii="Georgia" w:hAnsi="Georgia"/>
        </w:rPr>
        <w:t xml:space="preserve">. It was that the labor relation was structured within and sustained by a political and institutional order that severely impinged on, when it didn’t altogether deny, black citizens’ avenues for pursuit of grievances and standing before the law. The crucial lynchpin of that order was neither myopia nor malevolence; it was suppression of black citizens’ capacities for direct participation in civic and political life, with racial disfranchisement and the constant threat of terror intrinsic to substantive denial of equal protection and due process before the law as its principal mechanisms. </w:t>
      </w:r>
      <w:r w:rsidRPr="00855CDE">
        <w:rPr>
          <w:rFonts w:ascii="Georgia" w:hAnsi="Georgia"/>
          <w:u w:val="single"/>
        </w:rPr>
        <w:t>And the point of the regime wasn’t racial hatred or enforced disregard; its roots lay in the much more prosaic concern of dominant elites to maintain their political and economic hegemony by suppressing potential opposition and in the linked ideal of maintaining access to a labor force with no options but to accept employment on whatever terms employers offered.</w:t>
      </w:r>
      <w:r w:rsidRPr="00092219">
        <w:rPr>
          <w:rFonts w:ascii="Georgia" w:hAnsi="Georgia"/>
        </w:rPr>
        <w:t xml:space="preserve">  (Those who liked The Help or found it moving should watch The Long Walk Home, a 1990 film set in Montgomery, Alabama, around the bus boycott. I suspect that’s the film you thought you were watching when you saw The Help.)</w:t>
      </w:r>
      <w:r>
        <w:rPr>
          <w:rFonts w:ascii="Georgia" w:hAnsi="Georgia"/>
        </w:rPr>
        <w:t xml:space="preserve"> </w:t>
      </w:r>
      <w:r w:rsidRPr="00092219">
        <w:rPr>
          <w:rFonts w:ascii="Georgia" w:hAnsi="Georgia"/>
        </w:rPr>
        <w:t xml:space="preserve"> Django Unchained trivializes slavery by reducing it to its most barbaric and lurid excesses. Slavery also was fundamentally a labor relation. It was a form of forced labor regulated—systematized, enforced and sustained—through a political and institutional order that specified it as a civil relationship granting owners absolute control over the life, liberty, and fortunes of others defined as eligible for enslavement, including most of all control of the conditions of their labor and appropriation of its product. Historian Kenneth M. Stampp quotes a slaveholder’s succinct explanation: “‘</w:t>
      </w:r>
      <w:r w:rsidRPr="00855CDE">
        <w:rPr>
          <w:rFonts w:ascii="Georgia" w:hAnsi="Georgia"/>
          <w:b/>
          <w:u w:val="single"/>
        </w:rPr>
        <w:t>For what purpose does the master hold the servant?’ asked an ante-bellum Southerner. ‘Is it not that by his labor, he, the master, may accumulate wealth?’”1</w:t>
      </w:r>
      <w:r>
        <w:rPr>
          <w:rFonts w:ascii="Georgia" w:hAnsi="Georgia"/>
          <w:b/>
          <w:u w:val="single"/>
        </w:rPr>
        <w:t xml:space="preserve"> </w:t>
      </w:r>
      <w:r w:rsidRPr="00855CDE">
        <w:rPr>
          <w:rFonts w:ascii="Georgia" w:hAnsi="Georgia"/>
          <w:b/>
          <w:u w:val="single"/>
        </w:rPr>
        <w:t xml:space="preserve"> That absolute control permitted horrible, unthinkable brutality, to be sure, but perpetrating such brutality was neither the point of slavery nor its essential injustice. </w:t>
      </w:r>
      <w:r w:rsidRPr="00092219">
        <w:rPr>
          <w:rFonts w:ascii="Georgia" w:hAnsi="Georgia"/>
        </w:rPr>
        <w:t>The master-slave relationship could, and did, exist without brutality, and certainly without sadism and sexual degradation. In Tarantino’s depiction, however, it is not clear that slavery shorn of its extremes of brutality would be objectionable. It does not diminish the historical injustice and horror of slavery to note that it was not the product of sui generis, transcendent Evil but a terminus on a continuum of bound labor that was more norm than exception in the Anglo-American world until well into the eighteenth century, if not later. As legal historian Robert Steinfeld points out, it is not so much slavery, but the emergence of the notion of free labor—as the absolute control of a worker over her person—that is the historical anomaly that needs to be explained.2 Django Unchained sanitizes the essential injustice of slavery by not problematizing it and by focusing instead on the extremes of brutality and degradation it permitted, to the extent of making some of them up, just as does The Help regarding Jim Crow.</w:t>
      </w:r>
      <w:r>
        <w:rPr>
          <w:rFonts w:ascii="Georgia" w:hAnsi="Georgia"/>
        </w:rPr>
        <w:t xml:space="preserve"> </w:t>
      </w:r>
      <w:r w:rsidRPr="00092219">
        <w:rPr>
          <w:rFonts w:ascii="Georgia" w:hAnsi="Georgia"/>
        </w:rPr>
        <w:t xml:space="preserve"> The Help could not imagine a more honest and complex view of segregationist Mississippi partly because it uses the period ultimately as a prop for human interest cliché, and Django Unchained’s absurdly ahistorical view of plantation slavery is only backdrop for the merger of spaghetti western and blaxploitation hero movie.  </w:t>
      </w:r>
      <w:r w:rsidRPr="00855CDE">
        <w:rPr>
          <w:rFonts w:ascii="Georgia" w:hAnsi="Georgia"/>
          <w:u w:val="single"/>
        </w:rPr>
        <w:t>Neither film is really about the period in which it is set.</w:t>
      </w:r>
      <w:r w:rsidRPr="00092219">
        <w:rPr>
          <w:rFonts w:ascii="Georgia" w:hAnsi="Georgia"/>
        </w:rPr>
        <w:t xml:space="preserve"> Film critic Manohla Dargis, reflecting a decade ago on what she saw as a growing Hollywood penchant for period films, observed that such films are typically “stripped of politics and historical fact…and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Django concern with historically accurate representation of material culture applies only to the costumes and props of the 1970s film genres Tarantino wants to recall.</w:t>
      </w:r>
      <w:r>
        <w:rPr>
          <w:rFonts w:ascii="Georgia" w:hAnsi="Georgia"/>
        </w:rPr>
        <w:t xml:space="preserve"> </w:t>
      </w:r>
      <w:r w:rsidRPr="00092219">
        <w:rPr>
          <w:rFonts w:ascii="Georgia" w:hAnsi="Georgia"/>
        </w:rPr>
        <w:t xml:space="preserve"> To make sense of how Django Unchained has received so much warmer a reception among black and leftoid commentators than did The Help, it is useful to recall Margaret Thatcher’s 1981 dictum that “economics are the method: the object is to change the soul.”4 Simply put, she and her element have won. </w:t>
      </w:r>
      <w:r w:rsidRPr="00855CDE">
        <w:rPr>
          <w:rFonts w:ascii="Georgia" w:hAnsi="Georgia"/>
          <w:u w:val="single"/>
        </w:rPr>
        <w:t>Few observers—among opponents and boosters alike—have noted how deeply and thoroughly both films are embedded in the practical ontology of neoliberalism, the complex of unarticulated assumptions and unexamined first premises that provide its common sense, its lifeworld.</w:t>
      </w:r>
      <w:r>
        <w:rPr>
          <w:rFonts w:ascii="Georgia" w:hAnsi="Georgia"/>
          <w:u w:val="single"/>
        </w:rPr>
        <w:t xml:space="preserve"> </w:t>
      </w:r>
      <w:r w:rsidRPr="00092219">
        <w:rPr>
          <w:rFonts w:ascii="Georgia" w:hAnsi="Georgia"/>
        </w:rPr>
        <w:t xml:space="preserve"> Objection to The Help has been largely of the shooting fish in a barrel variety: complaints about the film’s paternalistic treatment of the maids, which generally have boiled down to an objection that the master-servant relation is thematized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Akiba Solomon, “Why I’m Just Saying No to ‘The Help’ and Its Historical Whitewash” in Color Lines, August 10, 2011, available at: http://colorlines.com/archives/2011/08/why_im_just_saying_no_to_the_help.html.</w:t>
      </w:r>
      <w:r>
        <w:rPr>
          <w:rFonts w:ascii="Georgia" w:hAnsi="Georgia"/>
        </w:rPr>
        <w:t xml:space="preserve"> </w:t>
      </w:r>
      <w:r w:rsidRPr="00092219">
        <w:rPr>
          <w:rFonts w:ascii="Georgia" w:hAnsi="Georgia"/>
        </w:rPr>
        <w:t xml:space="preserve"> Defenses of Django Unchained pivot on claims about the social significance of the narrative of a black hero. One node of this argument emphasizes the need to validate a history of autonomous black agency and “resistance” as a politico-existential desideratum. It accommodates a view that stresses the importance of recognition of rebellious or militant individuals and revolts in black American history. Another centers on a notion that exposure to fictional black heroes can inculcate the sense of personal efficacy necessary to overcome the psychological effects of inequality and to facilitate upward mobility and may undermine some whites’ negative stereotypes about black people. In either register assignment of social or political importance to depictions of black heroes rests on presumptions about the nexus of mass cultural representation, social commentary, and racial justice that are more significant politically than the controversy about the film itself.</w:t>
      </w:r>
      <w:r>
        <w:rPr>
          <w:rFonts w:ascii="Georgia" w:hAnsi="Georgia"/>
        </w:rPr>
        <w:t xml:space="preserve"> </w:t>
      </w:r>
      <w:r w:rsidRPr="00092219">
        <w:rPr>
          <w:rFonts w:ascii="Georgia" w:hAnsi="Georgia"/>
        </w:rPr>
        <w:t xml:space="preserve"> In both versions, this argument casts political and economic problems in psychological terms. Injustice appears as a matter of disrespect and denial of due recognition, and the remedies proposed—which are all about images projected and the distribution of jobs associated with their projection—look a lot like self-esteem engineering</w:t>
      </w:r>
      <w:r w:rsidRPr="00DA4B6C">
        <w:rPr>
          <w:rFonts w:ascii="Georgia" w:hAnsi="Georgia"/>
          <w:u w:val="single"/>
        </w:rPr>
        <w:t>. Moreover, nothing could indicate more strikingly the extent of neoliberal ideological hegemony than the idea that the mass culture industry and its representational practices constitute a meaningful terrain for struggle to advance egalitarian interests. It is possible to entertain that view seriously only by ignoring the fact that the production and consumption of mass culture is thoroughly embedded in capitalist material and ideological imperatives.</w:t>
      </w:r>
      <w:r>
        <w:rPr>
          <w:rFonts w:ascii="Georgia" w:hAnsi="Georgia"/>
          <w:u w:val="single"/>
        </w:rPr>
        <w:t xml:space="preserve"> </w:t>
      </w:r>
      <w:r w:rsidRPr="00DA4B6C">
        <w:rPr>
          <w:rFonts w:ascii="Georgia" w:hAnsi="Georgia"/>
          <w:u w:val="single"/>
        </w:rPr>
        <w:t xml:space="preserve"> That, incidentally, is why I prefer the usage “mass culture” to describe this industry and its products and processes, although I recognize that it may seem archaic to some readers.</w:t>
      </w:r>
      <w:r w:rsidRPr="00092219">
        <w:rPr>
          <w:rFonts w:ascii="Georgia" w:hAnsi="Georgia"/>
        </w:rPr>
        <w:t xml:space="preserve">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Despite the dogged commitment of several generations of American Studies and cultural studies graduate students who want to valorize watching television and immersion in hip-hop or other specialty market niches centered on youth recreation and the most ephemeral fads as both intellectually avant-garde and politically “resistive,” it should be time to admit that that earnest disposition is intellectually shallow and an ersatz politics. </w:t>
      </w:r>
      <w:r w:rsidRPr="00DA4B6C">
        <w:rPr>
          <w:rFonts w:ascii="Georgia" w:hAnsi="Georgia"/>
          <w:u w:val="single"/>
        </w:rPr>
        <w:t>The idea of “popular” culture posits a spurious autonomy and organicism that actually affirm mass industrial processes by effacing them, especially in the putatively rebel, fringe, or underground market niches that depend on the fiction of the authentic to announce the birth of new product cycles.</w:t>
      </w:r>
      <w:r w:rsidRPr="00092219">
        <w:rPr>
          <w:rFonts w:ascii="Georgia" w:hAnsi="Georgia"/>
        </w:rPr>
        <w:t xml:space="preserve"> The power of the hero is a cathartic trope that connects mainly with the sensibility of adolescent boys—of whatever nominal age. Tarantino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is hardly alone in defending the film with an assertion that it gives black youth heroes, is generically inspirational or both. Similarly, in a January 9, 2012 interview on the Daily Show, George Lucas adduced this line to promote his even more execrable race-oriented live-action cartoon, Red Tails,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Top Gun. (Norman Jewison’s 1984 film, A Soldier’s Story, adapted from Charles Fuller’s A Soldier’s Play,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Django Unchained’s defenders compare it on those terms favorably to Lincoln, Lucas hyped Red Tails as being a genuine hero story unlike “Glory, where you have a lot of white officers running those guys into cannon fodder.”</w:t>
      </w:r>
      <w:r>
        <w:rPr>
          <w:rFonts w:ascii="Georgia" w:hAnsi="Georgia"/>
        </w:rPr>
        <w:t xml:space="preserve"> </w:t>
      </w:r>
      <w:r w:rsidRPr="00092219">
        <w:rPr>
          <w:rFonts w:ascii="Georgia" w:hAnsi="Georgia"/>
        </w:rPr>
        <w:t xml:space="preserve"> 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Red Tails bombed at the box office) with the commercial imperatives of increasing</w:t>
      </w:r>
      <w:r>
        <w:rPr>
          <w:rFonts w:ascii="Georgia" w:hAnsi="Georgia"/>
        </w:rPr>
        <w:t>ly degraded mass entertainment.</w:t>
      </w:r>
      <w:r w:rsidRPr="00092219">
        <w:rPr>
          <w:rFonts w:ascii="Georgia" w:hAnsi="Georgia"/>
        </w:rPr>
        <w:t xml:space="preserve"> 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w:t>
      </w:r>
      <w:r>
        <w:rPr>
          <w:rFonts w:ascii="Georgia" w:hAnsi="Georgia"/>
        </w:rPr>
        <w:t xml:space="preserve"> </w:t>
      </w:r>
      <w:r w:rsidRPr="00092219">
        <w:rPr>
          <w:rFonts w:ascii="Georgia" w:hAnsi="Georgia"/>
        </w:rPr>
        <w:t xml:space="preserve"> All these films—The Help, Red Tails, Django Unchained, even Lincoln and Glory—make a claim to public attention based partly on their social significance beyond entertainment or art, and they do so because they engage with significant moments in the history of the nexus of race and politics in the United States. There would not be so much discussion and debate and no Golden Globe, NAACP Image, or Academy Award nominations for The Help, Red Tails, or Django Unchained if those films weren’t defined partly by thematizing that nexus of race and politics in some way.</w:t>
      </w:r>
      <w:r>
        <w:rPr>
          <w:rFonts w:ascii="Georgia" w:hAnsi="Georgia"/>
        </w:rPr>
        <w:t xml:space="preserve"> </w:t>
      </w:r>
      <w:r w:rsidRPr="00092219">
        <w:rPr>
          <w:rFonts w:ascii="Georgia" w:hAnsi="Georgia"/>
        </w:rPr>
        <w:t xml:space="preserve"> The pretensions to social significance that fit these films into their particular market niche don’t conflict with the mass-market film industry’s imperative of infantilization because those pretensions are only part of the show; they are little more than empty bromides, product differentiation in the patter of “seemingly timeless ideals” which the mass entertainment industry constantly recycles. (Andrew O’Hehir observes as much about Django Unchained, which he describes as “a three-hour trailer for a movie that never happens.”7) That comes through in the defense of these films, in the face of evidence of their failings, that, after all, they are “just entertainment.” Their substantive content is ideological; it is their contribution to the naturalization of neoliberalism’s ontology as they propagandize its universalization across spatial, temporal, and social contexts.</w:t>
      </w:r>
      <w:r>
        <w:rPr>
          <w:rFonts w:ascii="Georgia" w:hAnsi="Georgia"/>
        </w:rPr>
        <w:t xml:space="preserve"> </w:t>
      </w:r>
      <w:r w:rsidRPr="00092219">
        <w:rPr>
          <w:rFonts w:ascii="Georgia" w:hAnsi="Georgia"/>
        </w:rPr>
        <w:t xml:space="preserve"> Purportedly in the interest of popular education cum entertainment, Django Unchained and The Help, and Red Tails for that matter, read the sensibilities of the present into the past by divesting the latter of its specific historicity. They reinforce the sense of the past as generic old-timey times distinguishable from the present by superficial inadequacies—outmoded fashion, technology, commodities and ideas—since overcome. In The Help Hilly’s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w:t>
      </w:r>
      <w:r>
        <w:rPr>
          <w:rFonts w:ascii="Georgia" w:hAnsi="Georgia"/>
        </w:rPr>
        <w:t xml:space="preserve"> </w:t>
      </w:r>
      <w:r w:rsidRPr="00092219">
        <w:rPr>
          <w:rFonts w:ascii="Georgia" w:hAnsi="Georgia"/>
        </w:rPr>
        <w:t xml:space="preserve"> The deeper message of these films, insofar as they deny the integrity of the past, is that there is no thinkable alternative to the ideological order under which we live. This message is reproduced throughout the mass entertainment industry; it shapes the normative reality even of the fantasy worlds that masquerade as escapism. Even among those who laud the supposedly cathartic effects of Django’s insurgent violence as reflecting a greater truth of abolition than passage of the Thirteenth Amendment, few commentators notice that he and Broomhilda attained their freedom through a market transaction.8 This reflects an ideological hegemony in which students all too commonly wonder why planters would deny slaves or sharecroppers education because education would have made them more productive as workers. And, tellingly, in a glowing rumination in the Daily Kos, Ryan Brooke inadvertently thrusts mass culture’s destruction of historicity into bold relief by declaiming on “the segregated society presented” in Django Unchained and babbling on—with the absurdly ill-informed and pontifical self-righteousness that the blogosphere enables—about our need to take “responsibility for preserving racial divides” if we are “to put segregation in the past and fully fulfill Dr. King’s dream.”9 It’s all an indistinguishable mush of bad stuff about racial injustice in the old-timey days. </w:t>
      </w:r>
      <w:r w:rsidRPr="00DA4B6C">
        <w:rPr>
          <w:rFonts w:ascii="Georgia" w:hAnsi="Georgia"/>
          <w:u w:val="single"/>
        </w:rPr>
        <w:t>Decoupled from its moorings in a historically specific political economy, slavery becomes at bottom a problem of race relations, and, as historian Michael R. West argues forcefully, “</w:t>
      </w:r>
      <w:r w:rsidRPr="00DA4B6C">
        <w:rPr>
          <w:rFonts w:ascii="Georgia" w:hAnsi="Georgia"/>
          <w:b/>
          <w:u w:val="single"/>
        </w:rPr>
        <w:t>race relations” emerged as and has remained a discourse that substitutes etiquette for equality</w:t>
      </w:r>
      <w:r w:rsidRPr="00DA4B6C">
        <w:rPr>
          <w:rFonts w:ascii="Georgia" w:hAnsi="Georgia"/>
          <w:u w:val="single"/>
        </w:rPr>
        <w:t>.</w:t>
      </w:r>
      <w:r w:rsidRPr="00092219">
        <w:rPr>
          <w:rFonts w:ascii="Georgia" w:hAnsi="Georgia"/>
        </w:rPr>
        <w:t>10</w:t>
      </w:r>
      <w:r>
        <w:rPr>
          <w:rFonts w:ascii="Georgia" w:hAnsi="Georgia"/>
        </w:rPr>
        <w:t xml:space="preserve"> </w:t>
      </w:r>
      <w:r w:rsidRPr="00092219">
        <w:rPr>
          <w:rFonts w:ascii="Georgia" w:hAnsi="Georgia"/>
        </w:rPr>
        <w:t xml:space="preserve"> This is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w:t>
      </w:r>
      <w:r w:rsidRPr="00DA4B6C">
        <w:rPr>
          <w:rFonts w:ascii="Georgia" w:hAnsi="Georgia"/>
          <w:u w:val="single"/>
        </w:rPr>
        <w:t>More insidiously, though, the ease with which “inspiration of youth” rolls out in this context resonates with</w:t>
      </w:r>
      <w:r w:rsidRPr="00092219">
        <w:rPr>
          <w:rFonts w:ascii="Georgia" w:hAnsi="Georgia"/>
        </w:rPr>
        <w:t xml:space="preserve"> </w:t>
      </w:r>
      <w:r w:rsidRPr="00DA4B6C">
        <w:rPr>
          <w:rFonts w:ascii="Georgia" w:hAnsi="Georgia"/>
          <w:u w:val="single"/>
        </w:rPr>
        <w:t>three related and disturbing themes: 1) underclass ideology’s narratives—now all Americans’ common sense—that link poverty and inequality most crucially to</w:t>
      </w:r>
      <w:r w:rsidRPr="00092219">
        <w:rPr>
          <w:rFonts w:ascii="Georgia" w:hAnsi="Georgia"/>
        </w:rPr>
        <w:t xml:space="preserve"> (racialized) </w:t>
      </w:r>
      <w:r w:rsidRPr="00DA4B6C">
        <w:rPr>
          <w:rFonts w:ascii="Georgia" w:hAnsi="Georgia"/>
          <w:u w:val="single"/>
        </w:rPr>
        <w:t>cultural inadequacy and psychological damage; 2) the belief that racial inequality stems from prejudice, bad ideas and ignorance, and 3) the cognate of both: the neoliberal rendering of social justice as equality of opportunity, with an aspiration of creating “competitive individual minority agents who might stand a better fighting chance in the neoliberal rat race rather than a positive alternative vision of a society that eliminates the need to fight constantly against disruptive market whims in the first place.”</w:t>
      </w:r>
      <w:r w:rsidRPr="00092219">
        <w:rPr>
          <w:rFonts w:ascii="Georgia" w:hAnsi="Georgia"/>
        </w:rPr>
        <w:t>11</w:t>
      </w:r>
      <w:r>
        <w:rPr>
          <w:rFonts w:ascii="Georgia" w:hAnsi="Georgia"/>
        </w:rPr>
        <w:t xml:space="preserve"> </w:t>
      </w:r>
      <w:r w:rsidRPr="00092219">
        <w:rPr>
          <w:rFonts w:ascii="Georgia" w:hAnsi="Georgia"/>
        </w:rPr>
        <w:t xml:space="preserve"> This politics seeps through in the chatter about Django Unchained in particular. Erin Aubry Kaplan, in the Los Angeles Times article in which Tarantino asserts his appeal to youth, remarks that the “most disturbing detail [about slavery] is the emotional violence and degradation directed at blacks that effectively keeps them at the bottom of the social order, a place they still occupy today.”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DA4B6C">
        <w:rPr>
          <w:rFonts w:ascii="Georgia" w:hAnsi="Georgia"/>
          <w:u w:val="single"/>
        </w:rPr>
        <w:t xml:space="preserve">In its blindness to political economy, this notion of black cultural or psychological damage as either a legacy of slavery or of more indirect recent origin—e.g., urban migration, crack epidemic, matriarchy, babies making babies—comports well with the reduction of slavery and Jim Crow to interpersonal dynamics and bad attitudes. </w:t>
      </w:r>
      <w:r w:rsidRPr="00092219">
        <w:rPr>
          <w:rFonts w:ascii="Georgia" w:hAnsi="Georgia"/>
        </w:rPr>
        <w:t>It substitutes a “politics of recognition” and a patter of racial uplift for politics and underwrites a conflation of political action and therapy.</w:t>
      </w:r>
      <w:r>
        <w:rPr>
          <w:rFonts w:ascii="Georgia" w:hAnsi="Georgia"/>
        </w:rPr>
        <w:t xml:space="preserve"> </w:t>
      </w:r>
      <w:r w:rsidRPr="00092219">
        <w:rPr>
          <w:rFonts w:ascii="Georgia" w:hAnsi="Georgia"/>
        </w:rPr>
        <w:t xml:space="preserve"> With respect to the nexus of race and inequality, this discourse supports victim-blaming programs of personal rehabilitation and self-esteem engineering—inspiration—as easily as it does multiculturalist respect for difference, which, by the way, also feeds back to self-esteem engineering and inspiration as nodes within a larger political economy of race relations. Either way, this is a discourse that displaces a politics challenging social structures that reproduce inequality with concern for the feelings and characteristics of individuals and of categories of population statistics reified as singular groups that are equivalent to individuals. </w:t>
      </w:r>
      <w:r w:rsidRPr="00DA4B6C">
        <w:rPr>
          <w:rFonts w:ascii="Georgia" w:hAnsi="Georgia"/>
          <w:u w:val="single"/>
        </w:rPr>
        <w:t>This discourse has made it possible (again, but more sanctimoniously this time) to characterize destruction of low-income housing as an uplift strategy for poor people; curtailment of access to public education as “choice”; being cut adrift from essential social wage protections as “empowerment”; and individual material success as socially important role modeling</w:t>
      </w:r>
      <w:r w:rsidRPr="00092219">
        <w:rPr>
          <w:rFonts w:ascii="Georgia" w:hAnsi="Georgia"/>
        </w:rPr>
        <w:t>.</w:t>
      </w:r>
      <w:r>
        <w:rPr>
          <w:rFonts w:ascii="Georgia" w:hAnsi="Georgia"/>
        </w:rPr>
        <w:t xml:space="preserve"> </w:t>
      </w:r>
      <w:r w:rsidRPr="00092219">
        <w:rPr>
          <w:rFonts w:ascii="Georgia" w:hAnsi="Georgia"/>
        </w:rPr>
        <w:t xml:space="preserve"> Neoliberalism’s triumph is affirmed with unselfconscious clarity in the ostensibly leftist defenses of Django Unchained that center on the theme of slaves’ having liberated themselves. Trotskyists, would-be anarchists, and psychobabbling identitarians have their respective sectarian garnishes: Trotskyists see everywhere the bugbear of “bureaucratism” and mystify “self-activity;” anarchists si</w:t>
      </w:r>
      <w:r>
        <w:rPr>
          <w:rFonts w:ascii="Georgia" w:hAnsi="Georgia"/>
        </w:rPr>
        <w:t xml:space="preserve">milarly fetishize direct action </w:t>
      </w:r>
      <w:r w:rsidRPr="00092219">
        <w:rPr>
          <w:rFonts w:ascii="Georgia" w:hAnsi="Georgia"/>
        </w:rPr>
        <w:t xml:space="preserve">and voluntarism and oppose large-scale public institutions on principle, and identitarians romanticize essentialist notions of organic, folkish authenticity under constant threat from institutions. </w:t>
      </w:r>
      <w:r w:rsidRPr="00855CDE">
        <w:rPr>
          <w:rFonts w:ascii="Georgia" w:hAnsi="Georgia"/>
          <w:u w:val="single"/>
        </w:rPr>
        <w:t>However, all are indistinguishable from the nominally libertarian right in their disdain for government and institutionally based political action</w:t>
      </w:r>
      <w:r w:rsidRPr="00855CDE">
        <w:rPr>
          <w:rFonts w:ascii="Georgia" w:hAnsi="Georgia"/>
          <w:b/>
          <w:u w:val="single"/>
        </w:rPr>
        <w:t>, which their common reflex is to disparage as inauthentic or corrupt.</w:t>
      </w:r>
    </w:p>
    <w:p w:rsidR="004B5773" w:rsidRDefault="004B5773" w:rsidP="004B5773">
      <w:pPr>
        <w:pStyle w:val="Heading4"/>
      </w:pPr>
      <w:r>
        <w:t>Their use of a false history prevents the development of accurate accounts of oppression – renders their strategy useless</w:t>
      </w:r>
    </w:p>
    <w:p w:rsidR="004B5773" w:rsidRPr="000723F4" w:rsidRDefault="004B5773" w:rsidP="004B5773">
      <w:pPr>
        <w:rPr>
          <w:rFonts w:ascii="Georgia" w:hAnsi="Georgia"/>
          <w:b/>
        </w:rPr>
      </w:pPr>
      <w:r w:rsidRPr="00BE3A7D">
        <w:rPr>
          <w:rStyle w:val="Style13ptBold"/>
        </w:rPr>
        <w:t>Wilki ’12</w:t>
      </w:r>
      <w:r>
        <w:rPr>
          <w:rFonts w:ascii="Georgia" w:hAnsi="Georgia"/>
          <w:b/>
        </w:rPr>
        <w:t xml:space="preserve"> </w:t>
      </w:r>
      <w:r>
        <w:rPr>
          <w:rFonts w:ascii="Georgia" w:hAnsi="Georgia"/>
        </w:rPr>
        <w:t xml:space="preserve">(Assistant Professor of Cultural and Digital Studies – U Wisconsin-La Crosse, “Capitalism’s Posthuman Empire,” The Red Critique Vol. 14, Fall/Winter, thx Gtown AM, </w:t>
      </w:r>
      <w:r>
        <w:rPr>
          <w:rFonts w:ascii="Georgia" w:hAnsi="Georgia"/>
          <w:i/>
        </w:rPr>
        <w:t>wcp</w:t>
      </w:r>
      <w:r>
        <w:rPr>
          <w:rFonts w:ascii="Georgia" w:hAnsi="Georgia"/>
        </w:rPr>
        <w:t>)</w:t>
      </w:r>
      <w:r>
        <w:rPr>
          <w:rFonts w:ascii="Georgia" w:hAnsi="Georgia"/>
          <w:b/>
        </w:rPr>
        <w:t xml:space="preserve"> </w:t>
      </w:r>
    </w:p>
    <w:p w:rsidR="004B5773" w:rsidRPr="00BE3A7D" w:rsidRDefault="004B5773" w:rsidP="004B5773">
      <w:pPr>
        <w:rPr>
          <w:rFonts w:ascii="Georgia" w:hAnsi="Georgia"/>
        </w:rPr>
      </w:pPr>
      <w:r w:rsidRPr="00094628">
        <w:rPr>
          <w:rFonts w:ascii="Georgia" w:hAnsi="Georgia"/>
        </w:rPr>
        <w:t xml:space="preserve">Despite their differences, </w:t>
      </w:r>
      <w:r w:rsidRPr="000723F4">
        <w:rPr>
          <w:rFonts w:ascii="Georgia" w:hAnsi="Georgia"/>
          <w:u w:val="single"/>
        </w:rPr>
        <w:t>what each film relies on in re-writing the contradictions of race and class as an epistemological confrontation</w:t>
      </w:r>
      <w:r w:rsidRPr="00094628">
        <w:rPr>
          <w:rFonts w:ascii="Georgia" w:hAnsi="Georgia"/>
        </w:rPr>
        <w:t xml:space="preserve"> between human and animal is what Derrida theorizes </w:t>
      </w:r>
      <w:r w:rsidRPr="000723F4">
        <w:rPr>
          <w:rFonts w:ascii="Georgia" w:hAnsi="Georgia"/>
          <w:u w:val="single"/>
        </w:rPr>
        <w:t>as "the gaze of the absolute other"</w:t>
      </w:r>
      <w:r w:rsidRPr="00094628">
        <w:rPr>
          <w:rFonts w:ascii="Georgia" w:hAnsi="Georgia"/>
        </w:rPr>
        <w:t xml:space="preserve"> (11); that is, the "gaze of the animal" </w:t>
      </w:r>
      <w:r w:rsidRPr="000723F4">
        <w:rPr>
          <w:rFonts w:ascii="Georgia" w:hAnsi="Georgia"/>
          <w:u w:val="single"/>
        </w:rPr>
        <w:t>which "offers</w:t>
      </w:r>
      <w:r w:rsidRPr="00094628">
        <w:rPr>
          <w:rFonts w:ascii="Georgia" w:hAnsi="Georgia"/>
        </w:rPr>
        <w:t xml:space="preserve"> to my sight </w:t>
      </w:r>
      <w:r w:rsidRPr="000723F4">
        <w:rPr>
          <w:rFonts w:ascii="Georgia" w:hAnsi="Georgia"/>
          <w:u w:val="single"/>
        </w:rPr>
        <w:t>the</w:t>
      </w:r>
      <w:r w:rsidRPr="00094628">
        <w:rPr>
          <w:rFonts w:ascii="Georgia" w:hAnsi="Georgia"/>
        </w:rPr>
        <w:t xml:space="preserve"> abyssal </w:t>
      </w:r>
      <w:r w:rsidRPr="000723F4">
        <w:rPr>
          <w:rFonts w:ascii="Georgia" w:hAnsi="Georgia"/>
          <w:u w:val="single"/>
        </w:rPr>
        <w:t>limit of the human: the inhuman or the ahuman"</w:t>
      </w:r>
      <w:r w:rsidRPr="00094628">
        <w:rPr>
          <w:rFonts w:ascii="Georgia" w:hAnsi="Georgia"/>
        </w:rPr>
        <w:t xml:space="preserve"> (12). For example, during his time on the farm Lurie begins to work at the local rescue shelter/veterinary hospital and, as part of his transition to an "ethical" posthumanist, helps to euthanize the dogs and take them to the incinerator. Most significantly in this context, since it ultimately reflects the "realization" that Lurie undergoes over the course of the film, the attack on Lucy and him occurs after he has just told a story about the "ignobility" of a male dog that was beaten until he hated his own desire. As part of the attack the young men shoot Lucy's dogs, which is meant to signal a sharp contrast to Lurie's adopting of an "ethical" approach at the veterinary clinic. What he ultimately comes to see is that recasting his identity in the new post-Apartheid landscape will mean, in his words, being "humiliated… like a dog." This, however, is meant to indicate not simply a personal humiliation, but, by the end of the film, an inversion of his previous egoist "self" and, through identification with animals’ perspective, the full recognition of the epistemological conditions which produce otherness. When, at the conclusion of the film, Lurie leaves his car at the top of the mountain and walks down to Lucy's farm for tea, giving up on his silent protest at the "deal" that Lucy has made with Petrus to become her "wife" in exchange for protection from future attacks, the viewer has been positioned to see him as no longer able to act on his desires and thus having been reduced to being "a dog." In this way, we are meant to see the deep connection that Lurie makes between humans and animals. He sees that to be other, whether human or animal, means being "humiliated" by those in power. Of course, the image of the white professor who is powerless in the face of the black farmers completely inverts the reality of social relations in South Africa, in which unemployment is listed as anywhere from 31% to 42%, falling largely on the black population (Zeiling and Ceruti). But </w:t>
      </w:r>
      <w:r w:rsidRPr="000723F4">
        <w:rPr>
          <w:rFonts w:ascii="Georgia" w:hAnsi="Georgia"/>
          <w:u w:val="single"/>
        </w:rPr>
        <w:t>this</w:t>
      </w:r>
      <w:r w:rsidRPr="00094628">
        <w:rPr>
          <w:rFonts w:ascii="Georgia" w:hAnsi="Georgia"/>
        </w:rPr>
        <w:t xml:space="preserve">, I argue, is the point. Posthumanism is an ideology which </w:t>
      </w:r>
      <w:r w:rsidRPr="000723F4">
        <w:rPr>
          <w:rFonts w:ascii="Georgia" w:hAnsi="Georgia"/>
          <w:u w:val="single"/>
        </w:rPr>
        <w:t>separates culture from reality and, instead, posits that regardless of the economic, social reality is always driven by divisions which violently classify those whose desires place them outside the "normal" bounds of society.</w:t>
      </w:r>
      <w:r w:rsidRPr="00094628">
        <w:rPr>
          <w:rFonts w:ascii="Georgia" w:hAnsi="Georgia"/>
        </w:rPr>
        <w:t xml:space="preserve"> In District 9 the relationship between race and class is represented through the relay of science fiction. In the film, we learn that the extraterrestrials literally emerge from nowhere, as their ship suddenly appeared without warning in the sky over Johannesburg. It is only when the humans cut into the ship and find the aliens living in deplorable conditions with no seeming purpose that "first contact" is made. While later in the film we learn that MNU is one of the world's leading arms manufacturers and their interest in managing the situation is obtaining the alien's weapon technology, there is no reason given for the initial segregation of the aliens into townships except their "animal-like" difference. In other words, like the post-historical conclusion of Disgrace, District 9 turns the modern history of exploitation and oppression into an ahistorical fear of the other driven by the instrumental desire to "capture" all life in reductive classifications. Similar to Lurie's taking up of the dog's perspective, it is through Wikus' adopting of the "prawns'" perspective that we learn that it is "bad" to "capture" or "impose" upon life conditions which are alien to its existence—just as Derrida and Agamben suggest—but—also like Agamben and Derrida—not where these terms come from. Wikus' decision at the film's conclusion to sacrifice his own life to make sure that Christopher Johnson and his son escape is thus meant to signify the posthumanist realization that social change hinges on the individual decision of how one approaches the other. </w:t>
      </w:r>
      <w:r w:rsidRPr="000723F4">
        <w:rPr>
          <w:rFonts w:ascii="Georgia" w:hAnsi="Georgia"/>
          <w:u w:val="single"/>
        </w:rPr>
        <w:t>There is no broad social movement, no social collectivity, only the ethical acts of one for the other, one in debt to the other.</w:t>
      </w:r>
      <w:r w:rsidRPr="00094628">
        <w:rPr>
          <w:rFonts w:ascii="Georgia" w:hAnsi="Georgia"/>
        </w:rPr>
        <w:t xml:space="preserve"> Thus, Wikus (and the viewer) end </w:t>
      </w:r>
      <w:r w:rsidRPr="000723F4">
        <w:rPr>
          <w:rFonts w:ascii="Georgia" w:hAnsi="Georgia"/>
          <w:u w:val="single"/>
        </w:rPr>
        <w:t>the film with the hope that the future will be different, simply through the act of individual ethics. This is the limit of the posthumanist theory of "difference." Insofar as it defines otherness, oppression, and exploitation as the effect of an instrumental logic of classification which is endemic to all social relations, it denies that there is any history to the ways in which people live.</w:t>
      </w:r>
      <w:r w:rsidRPr="00094628">
        <w:rPr>
          <w:rFonts w:ascii="Georgia" w:hAnsi="Georgia"/>
        </w:rPr>
        <w:t xml:space="preserve"> Instead, transformative theory becomes an "ethical" praxis that, in the words of Agamben, "must face a problem and a particular situation each and every time" (What is An Apparatus? 9). In this way, it becomes impossible to suggest that exploitation and oppression are inherent to capitalism or would be any different under any alternative mode of production. In fact, Hardt and Negri argue precisely this when they declare that "Socialism and capitalism…are both regimes of property that exclude the common" (ix). The consequence is that posthumanism effectively naturalizes capitalism by denying what Marx calls "species-being"—the basis of human freedom in the collectivity of labor—and replacing it instead with what Agamben calls "special being" or that which "without resembling any other…represents all others" (Profanations 59). When Agamben proclaims that, "‘To be special [far specie] can mean ‘to surprise and astonish’ (in a negative sense) by not fitting into established rules, but the notion that individuals constitute a species and belong together in a homogeneous class tends to be reassuring" (59) he replicates the bourgeois theory of difference which, as Marx writes, is based upon "an individual separated from the community, withdrawn into himself, wholly preoccupied with his private interest and acting in accordance with his private caprice" such that "far from being considered, in the rights of man, as a species-being; on the contrary, species-life itself—society—appears as a system which is external to the individual and as a limitation of his original independence" (On the Jewish Question 43). In other words, </w:t>
      </w:r>
      <w:r w:rsidRPr="000723F4">
        <w:rPr>
          <w:rFonts w:ascii="Georgia" w:hAnsi="Georgia"/>
          <w:u w:val="single"/>
        </w:rPr>
        <w:t>the very nature of the division of labor under capitalism causes workers to blame ahistorical notions of "society" and "government" for the contradictions which reside in the economic and, in turn, seek refuge in the "freedom" of individuality which bourgeois society promises.</w:t>
      </w:r>
      <w:r w:rsidRPr="00094628">
        <w:rPr>
          <w:rFonts w:ascii="Georgia" w:hAnsi="Georgia"/>
        </w:rPr>
        <w:t xml:space="preserve"> In this way, when Agamben writes that "The transformation of the species into a principle of identity and classification is the original sin of our culture, its most implacable apparatus [dispositivo]" (60), he reproduces the sense with which people respond to capitalist exploitation by blaming the very idea of "society," rather than the society of exploitation. By taking the question of identity and difference out of the social, Agamben turns exploitation into an existential crisis which can only be resolved by the ethical recognition of difference on its own terms, leaving the contradictions of society intact. </w:t>
      </w:r>
      <w:r w:rsidRPr="000723F4">
        <w:rPr>
          <w:rFonts w:ascii="Georgia" w:hAnsi="Georgia"/>
          <w:u w:val="single"/>
        </w:rPr>
        <w:t>This is how the posthumanist theories of identity return to the same structures of representation they claim to oppose because their opposition does not move beyond the economic structures of capitalism</w:t>
      </w:r>
      <w:r w:rsidRPr="00094628">
        <w:rPr>
          <w:rFonts w:ascii="Georgia" w:hAnsi="Georgia"/>
        </w:rPr>
        <w:t xml:space="preserve">. Both the Hegelian theory of "recognition" and the posthuman theory of "singularity" are ultimately theories of the isolated individual, which is an ideological fiction arising alongside capitalism (a la "Robinson Crusoe") as a result of the economic shift toward wage-labor. </w:t>
      </w:r>
      <w:r w:rsidRPr="000723F4">
        <w:rPr>
          <w:rFonts w:ascii="Georgia" w:hAnsi="Georgia"/>
          <w:u w:val="single"/>
        </w:rPr>
        <w:t xml:space="preserve">They consequently substitute for more radical theories of freedom from the market the freedom of the individual in the market, as if rigid structures of social interpretations and not the system of wage-labor were holding the individual back. </w:t>
      </w:r>
      <w:r w:rsidRPr="000723F4">
        <w:rPr>
          <w:rFonts w:ascii="Georgia" w:hAnsi="Georgia"/>
          <w:b/>
          <w:u w:val="single"/>
        </w:rPr>
        <w:t>If we are to truly see the world differently, not just as isolated individuals, but as a united community which uses new technologies for freeing people from the drudgery of wage labor and its corresponding ideologies of racism, sexism, homophobia, and other forms of oppression, what is necessary is a social transformation that ends the exploitation of labor upon which capitalism is based.</w:t>
      </w:r>
      <w:r w:rsidRPr="00094628">
        <w:rPr>
          <w:rFonts w:ascii="Georgia" w:hAnsi="Georgia"/>
        </w:rPr>
        <w:t xml:space="preserve"> </w:t>
      </w:r>
      <w:r w:rsidRPr="000723F4">
        <w:rPr>
          <w:rFonts w:ascii="Georgia" w:hAnsi="Georgia"/>
          <w:u w:val="single"/>
        </w:rPr>
        <w:t>Pluralizing identities doesn’t challenge the logic of exploitation, but actually expands it since private property establishes individual responsibility as the very basis of one's "natural" existence by stripping people of any means of survival outside of wage-labor.</w:t>
      </w:r>
      <w:r w:rsidRPr="00094628">
        <w:rPr>
          <w:rFonts w:ascii="Georgia" w:hAnsi="Georgia"/>
        </w:rPr>
        <w:t xml:space="preserve"> Thus, retreating into individualism is merely the ideological mask which is placed over the subsumption of all life under the profit motive. However, </w:t>
      </w:r>
      <w:r w:rsidRPr="000723F4">
        <w:rPr>
          <w:rFonts w:ascii="Georgia" w:hAnsi="Georgia"/>
          <w:u w:val="single"/>
        </w:rPr>
        <w:t>as Marx writes, regardless of appearances, "the individual is the social being. His life, even if it may not appear in the direct form of a communal life carried out together with others is… an expression and confirmation of social life"</w:t>
      </w:r>
      <w:r w:rsidRPr="00094628">
        <w:rPr>
          <w:rFonts w:ascii="Georgia" w:hAnsi="Georgia"/>
        </w:rPr>
        <w:t xml:space="preserve"> (86). Although posthumanism turns the alienation of the worker under capitalism into the very pre-condition of all culture, I argue that it is only by freeing labor from the restrictions of capitalist exploitation that, we can, as Marx writes, end racial oppression and find a "genuine resolution of the conflict between man and nature and between man and man—the true resolution of the strife between existence and essence, between objectification and self-confirmation, between freedom and necessity, between the in</w:t>
      </w:r>
      <w:r>
        <w:rPr>
          <w:rFonts w:ascii="Georgia" w:hAnsi="Georgia"/>
        </w:rPr>
        <w:t>dividual and the species" (84).</w:t>
      </w:r>
    </w:p>
    <w:p w:rsidR="004B5773" w:rsidRDefault="004B5773" w:rsidP="004B5773">
      <w:pPr>
        <w:pStyle w:val="Heading3"/>
      </w:pPr>
      <w:r>
        <w:t>Ignorance</w:t>
      </w:r>
    </w:p>
    <w:p w:rsidR="004B5773" w:rsidRPr="00C330EA" w:rsidRDefault="004B5773" w:rsidP="004B5773">
      <w:pPr>
        <w:pStyle w:val="Heading4"/>
      </w:pPr>
      <w:r>
        <w:t>Framing racism in terms of economic structures is inadequate—ignores oppression outside of the workplace</w:t>
      </w:r>
    </w:p>
    <w:p w:rsidR="004B5773" w:rsidRPr="00C330EA" w:rsidRDefault="004B5773" w:rsidP="004B5773">
      <w:pPr>
        <w:rPr>
          <w:sz w:val="16"/>
          <w:szCs w:val="16"/>
        </w:rPr>
      </w:pPr>
      <w:r w:rsidRPr="00D51D08">
        <w:rPr>
          <w:rStyle w:val="Style13ptBold"/>
          <w:sz w:val="28"/>
        </w:rPr>
        <w:t>West 93</w:t>
      </w:r>
      <w:r w:rsidRPr="00D51D08">
        <w:t xml:space="preserve"> </w:t>
      </w:r>
      <w:r w:rsidRPr="00D51D08">
        <w:rPr>
          <w:sz w:val="16"/>
          <w:szCs w:val="16"/>
        </w:rPr>
        <w:t xml:space="preserve">[Abanes Cornel West, University Professor at Princeton University, M.A. and Ph.D in Philosophy, Princeton University, graduated Magna Cum Laude in philosophy from Harvard, </w:t>
      </w:r>
      <w:r w:rsidRPr="00D51D08">
        <w:rPr>
          <w:i/>
          <w:sz w:val="16"/>
          <w:szCs w:val="16"/>
        </w:rPr>
        <w:t xml:space="preserve">Prophetic Fragments, </w:t>
      </w:r>
      <w:r w:rsidRPr="00D51D08">
        <w:rPr>
          <w:sz w:val="16"/>
          <w:szCs w:val="16"/>
        </w:rPr>
        <w:t xml:space="preserve">Towards a Socialist Theory of Racism p. 97-?, Wm. B. Eerdmans Publishing, 1993, </w:t>
      </w:r>
      <w:hyperlink r:id="rId47" w:history="1">
        <w:r w:rsidRPr="00D51D08">
          <w:rPr>
            <w:rStyle w:val="Hyperlink"/>
            <w:sz w:val="16"/>
            <w:szCs w:val="16"/>
          </w:rPr>
          <w:t>http://books.google.com/books?id=2bw-drt5sigC&amp;source=gbs_navlinks_s</w:t>
        </w:r>
      </w:hyperlink>
      <w:r w:rsidRPr="00D51D08">
        <w:rPr>
          <w:sz w:val="16"/>
          <w:szCs w:val="16"/>
        </w:rPr>
        <w:t>]</w:t>
      </w:r>
    </w:p>
    <w:p w:rsidR="004B5773" w:rsidRPr="0036428B" w:rsidRDefault="004B5773" w:rsidP="004B5773">
      <w:pPr>
        <w:rPr>
          <w:sz w:val="12"/>
        </w:rPr>
      </w:pPr>
      <w:r w:rsidRPr="0036428B">
        <w:rPr>
          <w:sz w:val="12"/>
        </w:rPr>
        <w:t xml:space="preserve">There are four </w:t>
      </w:r>
      <w:r w:rsidRPr="00BE2EF4">
        <w:rPr>
          <w:rStyle w:val="TitleChar"/>
        </w:rPr>
        <w:t>basic conceptions of racism in the Marxist tradition</w:t>
      </w:r>
      <w:r w:rsidRPr="0036428B">
        <w:rPr>
          <w:sz w:val="12"/>
        </w:rPr>
        <w:t xml:space="preserve">. </w:t>
      </w:r>
      <w:r w:rsidRPr="00BE2EF4">
        <w:rPr>
          <w:rStyle w:val="TitleChar"/>
        </w:rPr>
        <w:t>The first subsumes</w:t>
      </w:r>
      <w:r w:rsidRPr="0036428B">
        <w:rPr>
          <w:sz w:val="12"/>
        </w:rPr>
        <w:t xml:space="preserve"> </w:t>
      </w:r>
      <w:r w:rsidRPr="00BE2EF4">
        <w:rPr>
          <w:rStyle w:val="TitleChar"/>
        </w:rPr>
        <w:t>racism under the</w:t>
      </w:r>
      <w:r w:rsidRPr="0036428B">
        <w:rPr>
          <w:sz w:val="12"/>
        </w:rPr>
        <w:t xml:space="preserve"> general </w:t>
      </w:r>
      <w:r w:rsidRPr="00BE2EF4">
        <w:rPr>
          <w:rStyle w:val="TitleChar"/>
        </w:rPr>
        <w:t>rubric of working-class exploitation</w:t>
      </w:r>
      <w:r w:rsidRPr="0036428B">
        <w:rPr>
          <w:sz w:val="12"/>
        </w:rPr>
        <w:t xml:space="preserve">. </w:t>
      </w:r>
      <w:r w:rsidRPr="00BE2EF4">
        <w:rPr>
          <w:rStyle w:val="TitleChar"/>
        </w:rPr>
        <w:t>This viewpoint</w:t>
      </w:r>
      <w:r w:rsidRPr="0036428B">
        <w:rPr>
          <w:sz w:val="12"/>
        </w:rPr>
        <w:t xml:space="preserve"> tends to </w:t>
      </w:r>
      <w:r w:rsidRPr="00BE2EF4">
        <w:rPr>
          <w:rStyle w:val="TitleChar"/>
        </w:rPr>
        <w:t>ignore forms of racism not determined by the workplace</w:t>
      </w:r>
      <w:r w:rsidRPr="0036428B">
        <w:rPr>
          <w:sz w:val="12"/>
        </w:rPr>
        <w:t xml:space="preserve">. At the turn of the century, this position was put forward by many leading figures in the Socialist party, particularly Eugene Debs. Debs believed that white racism against peoples of color was solely a "divide-and-conquer strategy" of the ruling class and that any attention to its operations "apart from the general labor problem" would constitute racism in reverse. My aim is not to castigate the Socialist party or insinuate that Debs was a racist. The Socialist party had some distinguished black members, and Debs had a long history of fighting racism. But </w:t>
      </w:r>
      <w:r w:rsidRPr="00BE2EF4">
        <w:rPr>
          <w:rStyle w:val="TitleChar"/>
        </w:rPr>
        <w:t>any analysis that confines itself to oppression in the workplace overlooks racism's operation in other spheres of life.</w:t>
      </w:r>
      <w:r w:rsidRPr="0036428B">
        <w:rPr>
          <w:sz w:val="12"/>
        </w:rPr>
        <w:t xml:space="preserve"> For the Socialist party, this</w:t>
      </w:r>
      <w:r w:rsidRPr="00BE2EF4">
        <w:rPr>
          <w:rStyle w:val="TitleChar"/>
        </w:rPr>
        <w:t xml:space="preserve"> </w:t>
      </w:r>
      <w:r w:rsidRPr="0036428B">
        <w:rPr>
          <w:sz w:val="12"/>
        </w:rPr>
        <w:t>yielded a "color-blind"</w:t>
      </w:r>
      <w:r w:rsidRPr="00BE2EF4">
        <w:rPr>
          <w:rStyle w:val="TitleChar"/>
        </w:rPr>
        <w:t xml:space="preserve"> </w:t>
      </w:r>
      <w:r w:rsidRPr="0036428B">
        <w:rPr>
          <w:sz w:val="12"/>
        </w:rPr>
        <w:t xml:space="preserve">strategy for resisting racism in which all workers were viewed simply as workers with no specific identity or problems. </w:t>
      </w:r>
      <w:r w:rsidRPr="00BE2EF4">
        <w:rPr>
          <w:rStyle w:val="TitleChar"/>
        </w:rPr>
        <w:t>Complex racist practices within and outside the workplace were reduced to mere strategies of the ruling class.</w:t>
      </w:r>
      <w:r>
        <w:rPr>
          <w:rStyle w:val="TitleChar"/>
        </w:rPr>
        <w:t xml:space="preserve"> </w:t>
      </w:r>
      <w:r w:rsidRPr="00BE2EF4">
        <w:rPr>
          <w:rStyle w:val="TitleChar"/>
        </w:rPr>
        <w:t>The second conception</w:t>
      </w:r>
      <w:r w:rsidRPr="0036428B">
        <w:rPr>
          <w:sz w:val="12"/>
        </w:rPr>
        <w:t xml:space="preserve"> of racism in the Marxist tradition </w:t>
      </w:r>
      <w:r w:rsidRPr="00BE2EF4">
        <w:rPr>
          <w:rStyle w:val="TitleChar"/>
        </w:rPr>
        <w:t>acknowledges the specific operation of racism within the workplace</w:t>
      </w:r>
      <w:r w:rsidRPr="0036428B">
        <w:rPr>
          <w:sz w:val="12"/>
        </w:rPr>
        <w:t xml:space="preserve"> </w:t>
      </w:r>
      <w:r w:rsidRPr="00BE2EF4">
        <w:rPr>
          <w:rStyle w:val="TitleChar"/>
        </w:rPr>
        <w:t>(for example, job discrimination</w:t>
      </w:r>
      <w:r w:rsidRPr="0036428B">
        <w:rPr>
          <w:sz w:val="12"/>
        </w:rPr>
        <w:t xml:space="preserve"> and structural </w:t>
      </w:r>
      <w:r w:rsidRPr="00BE2EF4">
        <w:rPr>
          <w:rStyle w:val="TitleChar"/>
        </w:rPr>
        <w:t>inequality of wages</w:t>
      </w:r>
      <w:r w:rsidRPr="0036428B">
        <w:rPr>
          <w:sz w:val="12"/>
        </w:rPr>
        <w:t xml:space="preserve">) </w:t>
      </w:r>
      <w:r w:rsidRPr="00BE2EF4">
        <w:rPr>
          <w:rStyle w:val="TitleChar"/>
        </w:rPr>
        <w:t>but remains silent about these operations outside the workplace.</w:t>
      </w:r>
      <w:r w:rsidRPr="0036428B">
        <w:rPr>
          <w:sz w:val="12"/>
        </w:rPr>
        <w:t xml:space="preserve"> This viewpoint holds that </w:t>
      </w:r>
      <w:r w:rsidRPr="00BE2EF4">
        <w:rPr>
          <w:rStyle w:val="TitleChar"/>
        </w:rPr>
        <w:t>p</w:t>
      </w:r>
      <w:r w:rsidRPr="0036428B">
        <w:rPr>
          <w:sz w:val="12"/>
        </w:rPr>
        <w:t xml:space="preserve">eoples </w:t>
      </w:r>
      <w:r w:rsidRPr="00BE2EF4">
        <w:rPr>
          <w:rStyle w:val="TitleChar"/>
        </w:rPr>
        <w:t>o</w:t>
      </w:r>
      <w:r w:rsidRPr="0036428B">
        <w:rPr>
          <w:sz w:val="12"/>
        </w:rPr>
        <w:t xml:space="preserve">f </w:t>
      </w:r>
      <w:r w:rsidRPr="00BE2EF4">
        <w:rPr>
          <w:rStyle w:val="TitleChar"/>
        </w:rPr>
        <w:t>c</w:t>
      </w:r>
      <w:r w:rsidRPr="0036428B">
        <w:rPr>
          <w:sz w:val="12"/>
        </w:rPr>
        <w:t xml:space="preserve">olor </w:t>
      </w:r>
      <w:r w:rsidRPr="00BE2EF4">
        <w:rPr>
          <w:rStyle w:val="TitleChar"/>
        </w:rPr>
        <w:t>are subjected both to</w:t>
      </w:r>
      <w:r w:rsidRPr="0036428B">
        <w:rPr>
          <w:sz w:val="12"/>
        </w:rPr>
        <w:t xml:space="preserve"> general </w:t>
      </w:r>
      <w:r w:rsidRPr="00BE2EF4">
        <w:rPr>
          <w:rStyle w:val="TitleChar"/>
        </w:rPr>
        <w:t>working-class exploitation and</w:t>
      </w:r>
      <w:r w:rsidRPr="0036428B">
        <w:rPr>
          <w:sz w:val="12"/>
        </w:rPr>
        <w:t xml:space="preserve"> to a specific </w:t>
      </w:r>
      <w:r w:rsidRPr="00BE2EF4">
        <w:rPr>
          <w:rStyle w:val="TitleChar"/>
        </w:rPr>
        <w:t>"super-exploitation"</w:t>
      </w:r>
      <w:r w:rsidRPr="0036428B">
        <w:rPr>
          <w:sz w:val="12"/>
        </w:rPr>
        <w:t xml:space="preserve"> resulting from less access to jobs and lower wages. On the practical plane, </w:t>
      </w:r>
      <w:r w:rsidRPr="00BE2EF4">
        <w:rPr>
          <w:rStyle w:val="TitleChar"/>
        </w:rPr>
        <w:t>this perspective</w:t>
      </w:r>
      <w:r w:rsidRPr="0036428B">
        <w:rPr>
          <w:sz w:val="12"/>
        </w:rPr>
        <w:t xml:space="preserve"> accented a more intense struggle against racism than did Debs' viewpoint, and yet it </w:t>
      </w:r>
      <w:r w:rsidRPr="00BE2EF4">
        <w:rPr>
          <w:rStyle w:val="TitleChar"/>
        </w:rPr>
        <w:t xml:space="preserve">still limited </w:t>
      </w:r>
      <w:r w:rsidRPr="0036428B">
        <w:rPr>
          <w:sz w:val="12"/>
        </w:rPr>
        <w:t xml:space="preserve">this </w:t>
      </w:r>
      <w:r w:rsidRPr="00BE2EF4">
        <w:rPr>
          <w:rStyle w:val="TitleChar"/>
        </w:rPr>
        <w:t>struggle to the workplace.</w:t>
      </w:r>
      <w:r w:rsidRPr="0036428B">
        <w:rPr>
          <w:sz w:val="12"/>
        </w:rPr>
        <w:t xml:space="preserve"> </w:t>
      </w:r>
      <w:r w:rsidRPr="00BE2EF4">
        <w:rPr>
          <w:rStyle w:val="TitleChar"/>
        </w:rPr>
        <w:t>The third conception of racism</w:t>
      </w:r>
      <w:r w:rsidRPr="0036428B">
        <w:rPr>
          <w:sz w:val="12"/>
        </w:rPr>
        <w:t xml:space="preserve"> in the Marxist tradition, </w:t>
      </w:r>
      <w:r w:rsidRPr="00BE2EF4">
        <w:rPr>
          <w:rStyle w:val="TitleChar"/>
        </w:rPr>
        <w:t>the</w:t>
      </w:r>
      <w:r w:rsidRPr="0036428B">
        <w:rPr>
          <w:sz w:val="12"/>
        </w:rPr>
        <w:t xml:space="preserve"> so-called "</w:t>
      </w:r>
      <w:r w:rsidRPr="00BE2EF4">
        <w:rPr>
          <w:rStyle w:val="TitleChar"/>
        </w:rPr>
        <w:t>Black Nation thesis</w:t>
      </w:r>
      <w:r w:rsidRPr="0036428B">
        <w:rPr>
          <w:sz w:val="12"/>
        </w:rPr>
        <w:t xml:space="preserve">", has been the most influential among black Marxists. It </w:t>
      </w:r>
      <w:r w:rsidRPr="003F3E9E">
        <w:rPr>
          <w:rStyle w:val="TitleChar"/>
        </w:rPr>
        <w:t xml:space="preserve">claims </w:t>
      </w:r>
      <w:r w:rsidRPr="0036428B">
        <w:rPr>
          <w:sz w:val="12"/>
        </w:rPr>
        <w:t xml:space="preserve">that the operation of </w:t>
      </w:r>
      <w:r w:rsidRPr="003F3E9E">
        <w:rPr>
          <w:rStyle w:val="TitleChar"/>
        </w:rPr>
        <w:t>racism is best understood as a</w:t>
      </w:r>
      <w:r w:rsidRPr="0036428B">
        <w:rPr>
          <w:sz w:val="12"/>
        </w:rPr>
        <w:t xml:space="preserve"> </w:t>
      </w:r>
      <w:r w:rsidRPr="003F3E9E">
        <w:rPr>
          <w:rStyle w:val="TitleChar"/>
        </w:rPr>
        <w:t>result of</w:t>
      </w:r>
      <w:r w:rsidRPr="0036428B">
        <w:rPr>
          <w:sz w:val="12"/>
        </w:rPr>
        <w:t xml:space="preserve"> general and specific </w:t>
      </w:r>
      <w:r w:rsidRPr="003F3E9E">
        <w:rPr>
          <w:rStyle w:val="TitleChar"/>
        </w:rPr>
        <w:t>working-class exploitation and national oppression</w:t>
      </w:r>
      <w:r w:rsidRPr="0036428B">
        <w:rPr>
          <w:sz w:val="12"/>
        </w:rPr>
        <w:t xml:space="preserve">. This viewpoint holds that Afro-Americans constitute, or once constituted, an oppressed nation in the Black Belt South and an oppressed national minority in the rest of American society. There are numerous versions of the Black Nation Thesis. Its classical form was put forth by the American Communist party in 1928, was then modified in the 1930 resolution and codified in Harry Haywood's Negro Liberation (1948). Some small Leninist organizations still subscribe to the thesis, and its most recent reformulation appeared in James Forman's Self-Determination and the African-American People (1981). All of these variants adhere to Stalin's definition of a nation set forth in his Marxism and the National Question (1913) which states that "a nation is a historically constituted, stable community of people formed on the basis of a common language, territory, economic life and psychological make-up manifested in a common culture." Despite its brevity and crudity, this formulation incorporates a crucial cultural dimension overlooked by the other two Marxist accounts of racism. Furthermore, linking racist practices to struggles between dominating and dominated nations (or peoples) has been seen as relevant to the plight of Native Americans, Chicanos, and Puerto Ricans who were disinherited and decimated by white colonial settlers. Such models of "internal colonialism" have important implications for organizing strategies because they give particular attention to critical linguistic and cultural forms of oppression. They remind us that much of the American West consists of lands taken from Native Americans and from Mexico. Since the Garveyite movement of the 1920s, which was the first mass movement among Afro-Americans, the black left has been forced to take seriously the cultural dimension of the black freedom struggle. Marcus Garvey's </w:t>
      </w:r>
      <w:r w:rsidRPr="0036428B">
        <w:rPr>
          <w:rStyle w:val="TitleChar"/>
        </w:rPr>
        <w:t>black nationalism</w:t>
      </w:r>
      <w:r w:rsidRPr="0036428B">
        <w:rPr>
          <w:sz w:val="12"/>
        </w:rPr>
        <w:t xml:space="preserve"> rendered most black Marxists "proto-Gramscians" in at least the limited sense that they took cultural concerns more seriously than many other Marxists. But this concern with cultural life was limited by the Black Nation Thesis itself. Although the theory </w:t>
      </w:r>
      <w:r w:rsidRPr="0036428B">
        <w:rPr>
          <w:rStyle w:val="TitleChar"/>
        </w:rPr>
        <w:t>did inspire many impressive struggles against racism by the predominantly white left</w:t>
      </w:r>
      <w:r w:rsidRPr="0036428B">
        <w:rPr>
          <w:sz w:val="12"/>
        </w:rPr>
        <w:t xml:space="preserve">, particularly in the 1930s, </w:t>
      </w:r>
      <w:r w:rsidRPr="0036428B">
        <w:rPr>
          <w:rStyle w:val="TitleChar"/>
        </w:rPr>
        <w:t>its ahistorical racial definition of a nation, its purely statistical determination of national boundaries</w:t>
      </w:r>
      <w:r w:rsidRPr="0036428B">
        <w:rPr>
          <w:sz w:val="12"/>
        </w:rPr>
        <w:t xml:space="preserve"> (the South was a black nation because of its then black majority population), </w:t>
      </w:r>
      <w:r w:rsidRPr="0036428B">
        <w:rPr>
          <w:rStyle w:val="TitleChar"/>
        </w:rPr>
        <w:t>and its illusory conception of a distinct black national economy ultimately rendered it an inadequate analysis</w:t>
      </w:r>
      <w:r w:rsidRPr="0036428B">
        <w:rPr>
          <w:sz w:val="12"/>
        </w:rPr>
        <w:t xml:space="preserve">. </w:t>
      </w:r>
      <w:r w:rsidRPr="0036428B">
        <w:rPr>
          <w:rStyle w:val="TitleChar"/>
        </w:rPr>
        <w:t>The fourth conception</w:t>
      </w:r>
      <w:r w:rsidRPr="0036428B">
        <w:rPr>
          <w:sz w:val="12"/>
        </w:rPr>
        <w:t xml:space="preserve"> of racism in the Marxist tradition </w:t>
      </w:r>
      <w:r w:rsidRPr="0036428B">
        <w:rPr>
          <w:rStyle w:val="TitleChar"/>
        </w:rPr>
        <w:t>claims that racist practices result not only from general and specific working-class exploitation but also from xenophobic attitudes that are not strictly reducible to class exploitation</w:t>
      </w:r>
      <w:r w:rsidRPr="0036428B">
        <w:rPr>
          <w:sz w:val="12"/>
        </w:rPr>
        <w:t xml:space="preserve">. </w:t>
      </w:r>
      <w:r w:rsidRPr="0036428B">
        <w:rPr>
          <w:rStyle w:val="TitleChar"/>
        </w:rPr>
        <w:t>From this perspective, racist attitudes have a life and logic of their own</w:t>
      </w:r>
      <w:r w:rsidRPr="0036428B">
        <w:rPr>
          <w:sz w:val="12"/>
        </w:rPr>
        <w:t xml:space="preserve">, </w:t>
      </w:r>
      <w:r w:rsidRPr="0036428B">
        <w:rPr>
          <w:rStyle w:val="TitleChar"/>
        </w:rPr>
        <w:t xml:space="preserve">dependent upon psychological factors and cultural practices. </w:t>
      </w:r>
      <w:r w:rsidRPr="0036428B">
        <w:rPr>
          <w:sz w:val="12"/>
        </w:rPr>
        <w:t xml:space="preserve">This viewpoint was motivated primarily by opposition to the predominant role of the Black Nation Thesis on the American and Afro-American left. Its most prominent exponents were W. E. B. DuBois and Oliver Cox. This brief examination of past Marxist views leads to one conclusion. </w:t>
      </w:r>
      <w:r w:rsidRPr="0036428B">
        <w:rPr>
          <w:rStyle w:val="TitleChar"/>
        </w:rPr>
        <w:t>Marxist theory is indispensable yet ultimately inadequate for grasping the complexity of racism as a historical phenomenon.</w:t>
      </w:r>
      <w:r w:rsidRPr="0036428B">
        <w:rPr>
          <w:sz w:val="12"/>
        </w:rPr>
        <w:t xml:space="preserve"> </w:t>
      </w:r>
      <w:r w:rsidRPr="0036428B">
        <w:rPr>
          <w:rStyle w:val="TitleChar"/>
        </w:rPr>
        <w:t>Marxism is indispensable because it highlights the relation of racist practices to the capitalist mode of production and recognizes the crucial role racism plays within the capitalist economy. Yet Marxism is inadequate because it fails to probe other spheres of American society where racism plays an integral role especially the psychological and cultural spheres.</w:t>
      </w:r>
      <w:r w:rsidRPr="0036428B">
        <w:rPr>
          <w:sz w:val="12"/>
        </w:rPr>
        <w:t xml:space="preserve"> Furthermore, </w:t>
      </w:r>
      <w:r w:rsidRPr="0036428B">
        <w:rPr>
          <w:rStyle w:val="TitleChar"/>
        </w:rPr>
        <w:t>Marxist views tend to assume that racism has its roots in the rise of modern capitalism</w:t>
      </w:r>
      <w:r w:rsidRPr="0036428B">
        <w:rPr>
          <w:sz w:val="12"/>
        </w:rPr>
        <w:t>. Yet, i</w:t>
      </w:r>
      <w:r w:rsidRPr="0036428B">
        <w:rPr>
          <w:rStyle w:val="TitleChar"/>
        </w:rPr>
        <w:t>t can easily be shown that although racist practices were shaped and appropriated by modern capitalism, racism itself predates capitalism</w:t>
      </w:r>
      <w:r w:rsidRPr="0036428B">
        <w:rPr>
          <w:sz w:val="12"/>
        </w:rPr>
        <w:t>. Its roots lie in the earlier encounters between the civilizations of Europe, Africa, Asia, and Latin America, encounters that occurred long before the rise of modern capitalism.</w:t>
      </w:r>
    </w:p>
    <w:p w:rsidR="004B5773" w:rsidRPr="004B5773" w:rsidRDefault="004B5773" w:rsidP="004B5773">
      <w:pPr>
        <w:pStyle w:val="Heading3"/>
      </w:pPr>
      <w:r>
        <w:t>Intensification</w:t>
      </w:r>
    </w:p>
    <w:p w:rsidR="004B5773" w:rsidRPr="00FB395C" w:rsidRDefault="004B5773" w:rsidP="004B5773">
      <w:pPr>
        <w:pStyle w:val="Heading4"/>
        <w:rPr>
          <w:rFonts w:ascii="Georgia" w:hAnsi="Georgia"/>
        </w:rPr>
      </w:pPr>
      <w:r w:rsidRPr="00FB395C">
        <w:rPr>
          <w:rFonts w:ascii="Georgia" w:hAnsi="Georgia"/>
        </w:rPr>
        <w:t xml:space="preserve">Racism intensifies the effects of capitalism—controls the root cause </w:t>
      </w:r>
    </w:p>
    <w:p w:rsidR="004B5773" w:rsidRPr="00FB395C" w:rsidRDefault="004B5773" w:rsidP="004B5773">
      <w:pPr>
        <w:rPr>
          <w:rFonts w:ascii="Georgia" w:hAnsi="Georgia"/>
        </w:rPr>
      </w:pPr>
      <w:r w:rsidRPr="00FB395C">
        <w:rPr>
          <w:rFonts w:ascii="Georgia" w:hAnsi="Georgia"/>
          <w:b/>
        </w:rPr>
        <w:t>Andersen and Collins 92</w:t>
      </w:r>
      <w:r w:rsidRPr="00FB395C">
        <w:rPr>
          <w:rFonts w:ascii="Georgia" w:hAnsi="Georgia"/>
        </w:rPr>
        <w:t xml:space="preserve"> M.A., Ph. D., University of Massachusetts, Amherst; B.A., Georgia State University, Atlanta AND MA Harvard, Graduate school of education and phD brandeis university, sociology (Margaret L. and Patricia Hill, “Race, Class, and Gender: An Anthology”, 6th edition, chapter 15// SRSL) </w:t>
      </w:r>
    </w:p>
    <w:p w:rsidR="004B5773" w:rsidRPr="00BE3A7D" w:rsidRDefault="004B5773" w:rsidP="004B5773">
      <w:pPr>
        <w:rPr>
          <w:rFonts w:ascii="Georgia" w:hAnsi="Georgia"/>
          <w:u w:val="single"/>
        </w:rPr>
      </w:pPr>
      <w:r w:rsidRPr="00FB395C">
        <w:rPr>
          <w:rFonts w:ascii="Georgia" w:hAnsi="Georgia"/>
          <w:sz w:val="16"/>
        </w:rPr>
        <w:t>I met Frank and Suzanne Conway during the late-afternoon rush hour at a restaurant in Los Angeles. Recently laid off from a communications marketing firm and now taking courses to become certified to teach elementary school, Frank arrived after picking up their daughter, Logan, from day care. Suzanne arrived from her job as an operations supervisor for a money management company. The Conways loved their home in the diverse urban neighborhood ofJefferson Park, near the University of Southern California, but were gravely concerned about sending Logan to weak public schools. They talked to me at length over coffee about this community-school dilemma, their high educa- tional hopes, and their future plans. The Conways' story and their solution to their dilemma turned out to be more common than anticipated. Because they receive generous help from their families, they are considering moving to a suburban community with highly regarded schools. Home prices there start at four times those where they live now, and Logan would grow up and go to</w:t>
      </w:r>
      <w:r>
        <w:rPr>
          <w:rFonts w:ascii="Georgia" w:hAnsi="Georgia"/>
          <w:sz w:val="12"/>
        </w:rPr>
        <w:t xml:space="preserve"> </w:t>
      </w:r>
      <w:r w:rsidRPr="00FB395C">
        <w:rPr>
          <w:rFonts w:ascii="Georgia" w:hAnsi="Georgia"/>
          <w:sz w:val="16"/>
        </w:rPr>
        <w:t xml:space="preserve"> school in a far more homogenous community-family wealth makes these decisions logical and desirable for some families. Of course, as with the nearly one in three American families without financial assets, many of the family interviews did not brim over with opti- mistic choices and options but rather turned on how lack of family wealth severely restricts community, housing, and schooling opportunities. Like the Conways, Alice and Bob Bryant work at professional jobs and earn a middle- class income, but they do not have access to family wealth-they are asset- poor. Living in the working-class Dorchester section of Boston, they are frustrated about their inability to afford to move to a neighborhood with better schools. Doing the best they can, they are highly aware that their son. Mathew, attends only "halfway decent schools" and is not getting the "bested- ucation." The Bryants' hopes for Mathew are no different from the Conways· for Logan. What is different is their capacity to follow through on their hope and deliver opportunities. The Conways are white and the Bryants are black. Because their incomes, professional status, and educations are nearly identical. conventional wisdom suggests that race should be at most a minor factor in op- portunities available to these two families, but </w:t>
      </w:r>
      <w:r w:rsidRPr="00FB395C">
        <w:rPr>
          <w:rStyle w:val="TitleChar"/>
          <w:rFonts w:ascii="Georgia" w:hAnsi="Georgia"/>
        </w:rPr>
        <w:t xml:space="preserve">we </w:t>
      </w:r>
      <w:r w:rsidRPr="00FB395C">
        <w:rPr>
          <w:rFonts w:ascii="Georgia" w:hAnsi="Georgia"/>
          <w:sz w:val="16"/>
        </w:rPr>
        <w:t xml:space="preserve">will </w:t>
      </w:r>
      <w:r w:rsidRPr="00FB395C">
        <w:rPr>
          <w:rStyle w:val="TitleChar"/>
          <w:rFonts w:ascii="Georgia" w:hAnsi="Georgia"/>
        </w:rPr>
        <w:t>see tangible connections between family assets and race. Differing family asset capacity, which has more to do with race than with merits or accomplishments, most likely will translate into different worlds for Mathew and Logan.</w:t>
      </w:r>
      <w:r w:rsidRPr="00FB395C">
        <w:rPr>
          <w:rFonts w:ascii="Georgia" w:hAnsi="Georgia"/>
          <w:sz w:val="16"/>
        </w:rPr>
        <w:t xml:space="preserve"> </w:t>
      </w:r>
      <w:r w:rsidRPr="00FB395C">
        <w:rPr>
          <w:rStyle w:val="TitleChar"/>
          <w:rFonts w:ascii="Georgia" w:hAnsi="Georgia"/>
        </w:rPr>
        <w:t>Demonstrating the unique and diverse social circumstances that blacks and whites face is the best way to understand racial differences in wealth hold- ing</w:t>
      </w:r>
      <w:r w:rsidRPr="00FB395C">
        <w:rPr>
          <w:rFonts w:ascii="Georgia" w:hAnsi="Georgia"/>
          <w:sz w:val="16"/>
        </w:rPr>
        <w:t xml:space="preserve">. The ideas I develop ... also push the sociology of wealth in another im- portant direction, namely, an </w:t>
      </w:r>
      <w:r w:rsidRPr="00FB395C">
        <w:rPr>
          <w:rStyle w:val="TitleChar"/>
          <w:rFonts w:ascii="Georgia" w:hAnsi="Georgia"/>
        </w:rPr>
        <w:t xml:space="preserve">exploration of how the uses of wealth perpetu- ate inequality. </w:t>
      </w:r>
      <w:r w:rsidRPr="00FB395C">
        <w:rPr>
          <w:rFonts w:ascii="Georgia" w:hAnsi="Georgia"/>
          <w:sz w:val="16"/>
        </w:rPr>
        <w:t xml:space="preserve">Together, </w:t>
      </w:r>
      <w:r w:rsidRPr="00FB395C">
        <w:rPr>
          <w:rStyle w:val="TitleChar"/>
          <w:rFonts w:ascii="Georgia" w:hAnsi="Georgia"/>
        </w:rPr>
        <w:t>wealth accumulation and utilization highlight the ways in which the opportunity structure contributes to massive racial wealth inequality that worsens racial inequality</w:t>
      </w:r>
      <w:r w:rsidRPr="00FB395C">
        <w:rPr>
          <w:rFonts w:ascii="Georgia" w:hAnsi="Georgia"/>
          <w:sz w:val="16"/>
        </w:rPr>
        <w:t xml:space="preserve">. My argument is grounded in three big ideas. First, I argue that </w:t>
      </w:r>
      <w:r w:rsidRPr="00FB395C">
        <w:rPr>
          <w:rStyle w:val="TitleChar"/>
          <w:rFonts w:ascii="Georgia" w:hAnsi="Georgia"/>
        </w:rPr>
        <w:t>family inheritance and continuing racial discrimination in crucial areas like home- ownership are reversing gains earned in schools and on jobs and making racial inequality worse</w:t>
      </w:r>
      <w:r w:rsidRPr="00FB395C">
        <w:rPr>
          <w:rFonts w:ascii="Georgia" w:hAnsi="Georgia"/>
          <w:sz w:val="16"/>
        </w:rPr>
        <w:t>. Family inheritance is more encompassing than money passed at death, because for young adults it often includes paying for college, substantial down-payment assistance in buying a first home, and other continuing parental financial assistance. Consequently</w:t>
      </w:r>
      <w:r w:rsidRPr="00FB395C">
        <w:rPr>
          <w:rStyle w:val="TitleChar"/>
          <w:rFonts w:ascii="Georgia" w:hAnsi="Georgia"/>
        </w:rPr>
        <w:t>, it is virtually impossible for people of color to earn their way to equal wealth through wages</w:t>
      </w:r>
      <w:r w:rsidRPr="00FB395C">
        <w:rPr>
          <w:rFonts w:ascii="Georgia" w:hAnsi="Georgia"/>
          <w:sz w:val="16"/>
        </w:rPr>
        <w:t xml:space="preserve">. </w:t>
      </w:r>
      <w:r w:rsidRPr="00FB395C">
        <w:rPr>
          <w:rStyle w:val="TitleChar"/>
          <w:rFonts w:ascii="Georgia" w:hAnsi="Georgia"/>
        </w:rPr>
        <w:t xml:space="preserve">No matter how much blacks earn, they cannot preserve their occupa- tional status for their children; 'they cannot outearn the wealth gap. </w:t>
      </w:r>
      <w:r w:rsidRPr="00FB395C">
        <w:rPr>
          <w:rFonts w:ascii="Georgia" w:hAnsi="Georgia"/>
          <w:sz w:val="16"/>
        </w:rPr>
        <w:t xml:space="preserve">Many believe that African Americans do not do as well as whites, other minorities, or immigrants because they spend too much money rather than save and in- vest in the future. They are unable to defer gratification, do not sacrifice for the future, and consume excessively. We will see how the facts speak other- wise. Second, </w:t>
      </w:r>
      <w:r w:rsidRPr="00FB395C">
        <w:rPr>
          <w:rStyle w:val="TitleChar"/>
          <w:rFonts w:ascii="Georgia" w:hAnsi="Georgia"/>
        </w:rPr>
        <w:t>these inheritances frequently amount to</w:t>
      </w:r>
      <w:r w:rsidRPr="00FB395C">
        <w:rPr>
          <w:rFonts w:ascii="Georgia" w:hAnsi="Georgia"/>
          <w:sz w:val="16"/>
        </w:rPr>
        <w:t xml:space="preserve"> what I call </w:t>
      </w:r>
      <w:r w:rsidRPr="00FB395C">
        <w:rPr>
          <w:rStyle w:val="TitleChar"/>
          <w:rFonts w:ascii="Georgia" w:hAnsi="Georgia"/>
        </w:rPr>
        <w:t>transfor- mative assets</w:t>
      </w:r>
      <w:r w:rsidRPr="00FB395C">
        <w:rPr>
          <w:rFonts w:ascii="Georgia" w:hAnsi="Georgia"/>
          <w:sz w:val="16"/>
        </w:rPr>
        <w:t xml:space="preserve">. This involves </w:t>
      </w:r>
      <w:r w:rsidRPr="00FB395C">
        <w:rPr>
          <w:rStyle w:val="TitleChar"/>
          <w:rFonts w:ascii="Georgia" w:hAnsi="Georgia"/>
        </w:rPr>
        <w:t>the capacity of unearned, inherited wealth to lift</w:t>
      </w:r>
      <w:r>
        <w:rPr>
          <w:rStyle w:val="TitleChar"/>
          <w:rFonts w:ascii="Georgia" w:hAnsi="Georgia"/>
          <w:sz w:val="12"/>
        </w:rPr>
        <w:t xml:space="preserve"> </w:t>
      </w:r>
      <w:r w:rsidRPr="00FB395C">
        <w:rPr>
          <w:rStyle w:val="TitleChar"/>
          <w:rFonts w:ascii="Georgia" w:hAnsi="Georgia"/>
        </w:rPr>
        <w:t xml:space="preserve"> a family economically and socially beyond where their own achievements, jobs, and earnings would place them. These head-start assets set up different starting lines, establish different rules for success, fix different rewards for accomplishments, and ultimately perpetuate inequality</w:t>
      </w:r>
      <w:r w:rsidRPr="00FB395C">
        <w:rPr>
          <w:rFonts w:ascii="Georgia" w:hAnsi="Georgia"/>
          <w:sz w:val="16"/>
        </w:rPr>
        <w:t xml:space="preserve">. Third, </w:t>
      </w:r>
      <w:r w:rsidRPr="00FB395C">
        <w:rPr>
          <w:rStyle w:val="TitleChar"/>
          <w:rFonts w:ascii="Georgia" w:hAnsi="Georgia"/>
        </w:rPr>
        <w:t>the way fam- ilies use head-start assets to transform their own lives-within current struc- tures that reward them for doing so- has racial and class consequences for the homes they buy, the communities they live in, and the quality of schools their children attend.</w:t>
      </w:r>
      <w:r w:rsidRPr="00FB395C">
        <w:rPr>
          <w:rFonts w:ascii="Georgia" w:hAnsi="Georgia"/>
          <w:sz w:val="16"/>
        </w:rPr>
        <w:t xml:space="preserve"> The same set of processes typically advantages whites while disadvantaging African Americans. My family interviews point to crit- ical mechanisms of denial that insulate whites from privilege.</w:t>
      </w:r>
      <w:r>
        <w:rPr>
          <w:rFonts w:ascii="Georgia" w:hAnsi="Georgia"/>
          <w:sz w:val="12"/>
        </w:rPr>
        <w:t xml:space="preserve"> </w:t>
      </w:r>
      <w:r w:rsidRPr="00FB395C">
        <w:rPr>
          <w:rFonts w:ascii="Georgia" w:hAnsi="Georgia"/>
          <w:sz w:val="16"/>
        </w:rPr>
        <w:t xml:space="preserve"> Homeownership is one of the bedrocks of the American Dream, and I explore homeownership as a prime way of delving into these big ideas. We are a nation of homeowners. In 2002 the homeownership rate was 68 percent, a historic high. </w:t>
      </w:r>
      <w:r w:rsidRPr="00FB395C">
        <w:rPr>
          <w:rStyle w:val="TitleChar"/>
          <w:rFonts w:ascii="Georgia" w:hAnsi="Georgia"/>
        </w:rPr>
        <w:t>Homeownership is by far the single most important way families accumulate wealth.</w:t>
      </w:r>
      <w:r w:rsidRPr="00FB395C">
        <w:rPr>
          <w:rFonts w:ascii="Georgia" w:hAnsi="Georgia"/>
          <w:sz w:val="16"/>
        </w:rPr>
        <w:t xml:space="preserve"> Homeownership also is the way families gain access to the nicest communities, the best public services, and, most important for my argument, quality education. </w:t>
      </w:r>
      <w:r w:rsidRPr="00FB395C">
        <w:rPr>
          <w:rStyle w:val="TitleChar"/>
          <w:rFonts w:ascii="Georgia" w:hAnsi="Georgia"/>
        </w:rPr>
        <w:t xml:space="preserve">Homeownership is the most critical pathway for transformative assets; hence examining homeownership also keeps our eyes on contemporary discrimination in mortgage markets, the cost of home loans, residential segregation, and the way families accumulate wealth through home appreciation, all of which systematically disadvantage blacks. </w:t>
      </w:r>
      <w:r w:rsidRPr="00FB395C">
        <w:rPr>
          <w:rFonts w:ascii="Georgia" w:hAnsi="Georgia"/>
          <w:sz w:val="16"/>
        </w:rPr>
        <w:t>Homeownership appears critical to success in other areas of life as well, from how well a child does in school to better marital stability to positive civic participation to de- creased domestic violence.</w:t>
      </w:r>
      <w:r w:rsidRPr="00FB395C">
        <w:rPr>
          <w:rStyle w:val="TitleChar"/>
          <w:rFonts w:ascii="Georgia" w:hAnsi="Georgia"/>
        </w:rPr>
        <w:t>1 How young families acquire homes is one of the most tangible ways that the historical legacy of race plays out in the present generation and projects well into future. Understanding how young families can afford to buy homes and how this contributes greatly to the racial wealth gap brings us back full circle to the importance of family legacies</w:t>
      </w:r>
      <w:r w:rsidRPr="00FB395C">
        <w:rPr>
          <w:rFonts w:ascii="Georgia" w:hAnsi="Georgia"/>
          <w:sz w:val="16"/>
        </w:rPr>
        <w:t>.</w:t>
      </w:r>
      <w:r>
        <w:rPr>
          <w:rFonts w:ascii="Georgia" w:hAnsi="Georgia"/>
          <w:sz w:val="12"/>
        </w:rPr>
        <w:t xml:space="preserve"> </w:t>
      </w:r>
      <w:r w:rsidRPr="00FB395C">
        <w:rPr>
          <w:rFonts w:ascii="Georgia" w:hAnsi="Georgia"/>
          <w:sz w:val="16"/>
        </w:rPr>
        <w:t xml:space="preserve"> These big ideas help us understand one of the most important issues facing America as we start the twenty-first century. African Americans were frozen out of the mainstream of American life over the first half of the last century, but since 1954 the civil rights movement has won many battles against racial injustice, and America has reached a broad national consensus in favor of a more tolerant, more inclusive society. Yet </w:t>
      </w:r>
      <w:r w:rsidRPr="00FB395C">
        <w:rPr>
          <w:rStyle w:val="TitleChar"/>
          <w:rFonts w:ascii="Georgia" w:hAnsi="Georgia"/>
        </w:rPr>
        <w:t>we live with a great para- dox: Why is racial inequality increasing in this new era?</w:t>
      </w:r>
      <w:r>
        <w:rPr>
          <w:rFonts w:ascii="Georgia" w:hAnsi="Georgia"/>
          <w:sz w:val="12"/>
        </w:rPr>
        <w:t xml:space="preserve"> </w:t>
      </w:r>
      <w:r w:rsidRPr="00FB395C">
        <w:rPr>
          <w:rFonts w:ascii="Georgia" w:hAnsi="Georgia"/>
          <w:sz w:val="16"/>
        </w:rPr>
        <w:t xml:space="preserve"> To fully appreciate the decisions American families like the Conways and Bryants face, we need to understand the extent, causes, and consequences ofthe vast increase in inequality that has taken place since the early 1970s</w:t>
      </w:r>
      <w:r w:rsidRPr="00FB395C">
        <w:rPr>
          <w:rStyle w:val="TitleChar"/>
          <w:rFonts w:ascii="Georgia" w:hAnsi="Georgia"/>
        </w:rPr>
        <w:t>. Inequality has increased during both Democratic and Republican administrations. Those at the top of the income distribution have increased their share the most</w:t>
      </w:r>
      <w:r w:rsidRPr="00FB395C">
        <w:rPr>
          <w:rFonts w:ascii="Georgia" w:hAnsi="Georgia"/>
          <w:sz w:val="16"/>
        </w:rPr>
        <w:t>. In fact, the slice of the income pie received by the top 1 percent of families is nearly twice as large as it was 30 years ago, and their share now is about as large as the share of the bottom 40 percent. This is not news. In Nickel and Dimed, liberal critic Barbara Ehrenreich tells her story of working at low-skill jobs in</w:t>
      </w:r>
      <w:r>
        <w:rPr>
          <w:rFonts w:ascii="Georgia" w:hAnsi="Georgia"/>
          <w:sz w:val="12"/>
        </w:rPr>
        <w:t xml:space="preserve"> </w:t>
      </w:r>
      <w:r w:rsidRPr="00FB395C">
        <w:rPr>
          <w:rFonts w:ascii="Georgia" w:hAnsi="Georgia"/>
          <w:sz w:val="16"/>
        </w:rPr>
        <w:t xml:space="preserve"> America's booming service sector, jobs like waitressing, cleaning houses, and retail sales. These are the fastest-growing jobs in America, and they highlighc our current work-to-welfare reform strategy. Ehrenreich's experiences illus- trate how hard it is to get by in America on poverty wages. More than anything else, perhaps, Ehrenreich's personal experiences demonstrate that in toda} America more than hard work is necessary for economic success. I talked to many families who live these lives for real, and we will see how rising inequal- ity makes assets even more critical for success. In Wealth and Democracy, conservative strategist Kevin Phillips argues that current laissez-faire policies are pretenses to further enrich wealthy an powerful families. Rather than philosophical principles, conservative polici of tax cuts for the wealthy, gutting the inheritance tax, and less business reg- ulation favor wealth and property at the expense of middle-class success. T he Bush administration's gradual phase-out of the estate tax privileges unearned. inherited wealth over opportunity, hard work, and accomplishment. Presi- dent Bush's 2003 tax stimulus package carved 39 percent of the benefits for the wealthiest 1 percent. I will broaden the discussion of rising inequality by bringing family wealth back into the picture. Phillips concludes his book with a dire warning: "Either democracy must be renewed, with politics brough back to life, or wealth is likely to cement a new and less democratic regime- plutocracy by some other name.” An ideology that equated personal gain with benefits to society accompa- nied the great economic boom of the last part of the twentieth century. </w:t>
      </w:r>
      <w:r w:rsidRPr="00FB395C">
        <w:rPr>
          <w:rStyle w:val="TitleChar"/>
          <w:rFonts w:ascii="Georgia" w:hAnsi="Georgia"/>
        </w:rPr>
        <w:t>Even though inequality increased in the past 20 years, despite loud words and littl action, policies such as affordable housing and equitable school funding tha challenged that mindset simply had no chance of getting off the ground</w:t>
      </w:r>
      <w:r w:rsidRPr="00FB395C">
        <w:rPr>
          <w:rFonts w:ascii="Georgia" w:hAnsi="Georgia"/>
          <w:sz w:val="16"/>
        </w:rPr>
        <w:t xml:space="preserve">. Iron- ically, </w:t>
      </w:r>
      <w:r w:rsidRPr="00FB395C">
        <w:rPr>
          <w:rStyle w:val="TitleChar"/>
          <w:rFonts w:ascii="Georgia" w:hAnsi="Georgia"/>
        </w:rPr>
        <w:t>historically low unemployment rates went hand-in-hand with rising inequality in an America where hard work no longer means economic success</w:t>
      </w:r>
      <w:r w:rsidRPr="00FB395C">
        <w:rPr>
          <w:rFonts w:ascii="Georgia" w:hAnsi="Georgia"/>
          <w:sz w:val="16"/>
        </w:rPr>
        <w:t>. Success includes harder work, less family time, and probably more stress. T he average middle-income, two-parent family now works the equivalent of 1 more weeks than it did in 1979 due to longer hours, second jobs, and workin::- spouses.2 The years of economic stagnation subsequent to the boom pro- duced a dramatic increase in the number of working poor, and working homeless families are a growing concern.3 Since late 2001, in a period marke by a declining stock market and rising unemployment, an abundance of da has provided strong evidence that lpwer-income households are under severe economic stress: Personal bankruptcies, automobile repossessions, mortgage foreclosures, and other indicators of bad debt all reached records in 2002.~ What is the role ofwealth and inheritance in rising inequality? The batJ:- boom generation, which grew up during a long period of economic prosper- ity right after World War II, is in the midst of benefiting from the greates inheritance of wealth in history. One reliable source estimates that paren will bequeath $9 trillion to their adult children between 1990 and 2030.: Given this fact, it is no wonder that an already ineffective estate tax (due to tax</w:t>
      </w:r>
      <w:r>
        <w:rPr>
          <w:rFonts w:ascii="Georgia" w:hAnsi="Georgia"/>
          <w:sz w:val="12"/>
        </w:rPr>
        <w:t xml:space="preserve"> </w:t>
      </w:r>
      <w:r w:rsidRPr="00FB395C">
        <w:rPr>
          <w:rFonts w:ascii="Georgia" w:hAnsi="Georgia"/>
          <w:sz w:val="16"/>
        </w:rPr>
        <w:t xml:space="preserve"> planning, family trusts, and loopholes), which takes 50 percent of estates worth more than $1 million, came under such ferocious political attack during the second Clinton administration and has been effectively repealed by the Bush administration. </w:t>
      </w:r>
      <w:r>
        <w:rPr>
          <w:rFonts w:ascii="Georgia" w:hAnsi="Georgia"/>
          <w:sz w:val="12"/>
        </w:rPr>
        <w:t xml:space="preserve"> </w:t>
      </w:r>
      <w:r w:rsidRPr="00FB395C">
        <w:rPr>
          <w:rFonts w:ascii="Georgia" w:hAnsi="Georgia"/>
          <w:sz w:val="16"/>
        </w:rPr>
        <w:t xml:space="preserve"> This wealth inheritance will exacerbate already rising inequality. Economists Robert Avery and Michael </w:t>
      </w:r>
      <w:r>
        <w:rPr>
          <w:rFonts w:ascii="Georgia" w:hAnsi="Georgia"/>
          <w:sz w:val="12"/>
        </w:rPr>
        <w:t xml:space="preserve"> </w:t>
      </w:r>
      <w:r w:rsidRPr="00FB395C">
        <w:rPr>
          <w:rFonts w:ascii="Georgia" w:hAnsi="Georgia"/>
          <w:sz w:val="16"/>
        </w:rPr>
        <w:t xml:space="preserve"> Rendall presented a benchmark statistical study in 1993 showing that most inherited wealth will be pocketed by only a few. 6 According to the study, one-third of the money will go to 1 percent of the baby boomers, who will receive about $1.6 million apiece. Another third, rep- resenting an average bequest of $336,000, will go to the next 9 percent. The final slice, divided by the remaining 90 percent of the generation, will run about $40,000 apiece. We will see how this baby boomer inheritance not only fuels inequality but also intensifies racial inequality. Few people now talk about the profound effects-economic, social, and political-of that widening gap. We can argue for the privilege of passing along more unearned inequality, or we can take a stand for fairness and equality.</w:t>
      </w:r>
      <w:r>
        <w:rPr>
          <w:rFonts w:ascii="Georgia" w:hAnsi="Georgia"/>
          <w:sz w:val="12"/>
        </w:rPr>
        <w:t xml:space="preserve"> </w:t>
      </w:r>
      <w:r w:rsidRPr="00FB395C">
        <w:rPr>
          <w:rFonts w:ascii="Georgia" w:hAnsi="Georgia"/>
          <w:sz w:val="16"/>
        </w:rPr>
        <w:t xml:space="preserve"> THE CONTEXT OF RACIAL INEQUALITY</w:t>
      </w:r>
      <w:r>
        <w:rPr>
          <w:rFonts w:ascii="Georgia" w:hAnsi="Georgia"/>
          <w:sz w:val="12"/>
        </w:rPr>
        <w:t xml:space="preserve"> </w:t>
      </w:r>
      <w:r w:rsidRPr="00FB395C">
        <w:rPr>
          <w:rFonts w:ascii="Georgia" w:hAnsi="Georgia"/>
          <w:sz w:val="16"/>
        </w:rPr>
        <w:t xml:space="preserve"> Writing at the beginning of the twentieth century, historian W.E.B. </w:t>
      </w:r>
      <w:r w:rsidRPr="00FB395C">
        <w:rPr>
          <w:rStyle w:val="TitleChar"/>
          <w:rFonts w:ascii="Georgia" w:hAnsi="Georgia"/>
        </w:rPr>
        <w:t xml:space="preserve">Du Bois emphatically declared that the problem of the century was the problem of the color line. </w:t>
      </w:r>
      <w:r w:rsidRPr="00FB395C">
        <w:rPr>
          <w:rFonts w:ascii="Georgia" w:hAnsi="Georgia"/>
          <w:sz w:val="16"/>
        </w:rPr>
        <w:t xml:space="preserve">Writing again at midcentury, </w:t>
      </w:r>
      <w:r w:rsidRPr="00FB395C">
        <w:rPr>
          <w:rStyle w:val="TitleChar"/>
          <w:rFonts w:ascii="Georgia" w:hAnsi="Georgia"/>
        </w:rPr>
        <w:t xml:space="preserve">Du Bois reviewed what African Americans had accomplished in education, civil rights, voting rights, occupa- tion, income, housing, literature and arts, and science. African Americans had made progress, he noted, although it was unequal, incomplete, and accompa- nied by wide gaps and temporary retreats. </w:t>
      </w:r>
      <w:r w:rsidRPr="00FB395C">
        <w:rPr>
          <w:rFonts w:ascii="Georgia" w:hAnsi="Georgia"/>
          <w:sz w:val="16"/>
        </w:rPr>
        <w:t xml:space="preserve">At about the same time that Du Bois was penning his assessment in a black newspaper, the Pittsburgh Courier, the Nobel economist Gunnar Myrdal published the widely read An American Dilemma. </w:t>
      </w:r>
      <w:r w:rsidRPr="00FB395C">
        <w:rPr>
          <w:rStyle w:val="TitleChar"/>
          <w:rFonts w:ascii="Georgia" w:hAnsi="Georgia"/>
        </w:rPr>
        <w:t>This influential and lengthy study documented the living conditions for African Americans during the first half of the century, reveal- ing to many for the first time the impact of systematic discrimination in the United States</w:t>
      </w:r>
      <w:r w:rsidRPr="00FB395C">
        <w:rPr>
          <w:rFonts w:ascii="Georgia" w:hAnsi="Georgia"/>
          <w:sz w:val="16"/>
        </w:rPr>
        <w:t xml:space="preserve">. </w:t>
      </w:r>
      <w:r w:rsidRPr="00FB395C">
        <w:rPr>
          <w:rStyle w:val="TitleChar"/>
          <w:rFonts w:ascii="Georgia" w:hAnsi="Georgia"/>
        </w:rPr>
        <w:t>These two giants helped to define racial inequality in terms of equal opportunity and discrimination and to place these issues at the heart of a nation's concern</w:t>
      </w:r>
      <w:r w:rsidRPr="00FB395C">
        <w:rPr>
          <w:rFonts w:ascii="Georgia" w:hAnsi="Georgia"/>
          <w:sz w:val="16"/>
        </w:rPr>
        <w:t>. The twisted, politically narrow, and bureaucratically un- fortunate notion of "affirmative action" substituted for equal opportunity by century's end, and affirmative action continues to frame our hopes and dis- trust regarding race. Even though the struggle for equal opportunity is far from completed, the single-minded and narrow focus on affirmative action forces compromises with our past, obscures our present understanding of racial inequality, and restricts policy in the future.</w:t>
      </w:r>
      <w:r>
        <w:rPr>
          <w:rFonts w:ascii="Georgia" w:hAnsi="Georgia"/>
          <w:sz w:val="12"/>
        </w:rPr>
        <w:t xml:space="preserve"> </w:t>
      </w:r>
      <w:r w:rsidRPr="00FB395C">
        <w:rPr>
          <w:rFonts w:ascii="Georgia" w:hAnsi="Georgia"/>
          <w:sz w:val="16"/>
        </w:rPr>
        <w:t xml:space="preserve"> Du Bois and Myrdal correctly identified a color line of opportunity and discrimination at the core of the twentieth-century racial equality agenda in the United States</w:t>
      </w:r>
      <w:r w:rsidRPr="00FB395C">
        <w:rPr>
          <w:rStyle w:val="TitleChar"/>
          <w:rFonts w:ascii="Georgia" w:hAnsi="Georgia"/>
        </w:rPr>
        <w:t>. The agenda in the twenty-first century must go further to</w:t>
      </w:r>
      <w:r>
        <w:rPr>
          <w:rStyle w:val="TitleChar"/>
          <w:rFonts w:ascii="Georgia" w:hAnsi="Georgia"/>
          <w:sz w:val="12"/>
        </w:rPr>
        <w:t xml:space="preserve"> </w:t>
      </w:r>
      <w:r w:rsidRPr="00FB395C">
        <w:rPr>
          <w:rStyle w:val="TitleChar"/>
          <w:rFonts w:ascii="Georgia" w:hAnsi="Georgia"/>
        </w:rPr>
        <w:t xml:space="preserve"> include the challenge of closing the wealth gap, which currently is 10 cents on the dollar, if we are to make real progress toward racial equality and democ- racy. Understanding the racial wealth gap is the key to understanding how racial inequality is passed along from generation to generation.</w:t>
      </w:r>
      <w:r w:rsidRPr="00FB395C">
        <w:rPr>
          <w:rFonts w:ascii="Georgia" w:hAnsi="Georgia"/>
          <w:sz w:val="16"/>
        </w:rPr>
        <w:t xml:space="preserve"> The enigma of racial inequality is still a festering public and private con- versation in American society. After the country's dismantling of the most oppressive racist policies and practices of its past, many have come to believe that the United States has moved beyond race and that our most pressing racial concerns should center now on race-neutrality and color-blindness. Proclaim- ing the success of the civil rights agenda and the dawning of a postracial age in America, books by Shelby Steele, Abigail and Stephan Thernstrom, and oth- ers influenced not only the academic debates but elite and popular opinion as well.7 Indeed, a review of the record shows impressive gains, most particularly in the areas oflaw, education, jobs, and earnings. Even though progress is real, this new political sensibility about racial progress and equality incorporates illusions that mask an enduring and robust racial hierarchy and continue to hinder efforts to achieve our ideals of democracy and justice.</w:t>
      </w:r>
      <w:r>
        <w:rPr>
          <w:rFonts w:ascii="Georgia" w:hAnsi="Georgia"/>
          <w:sz w:val="12"/>
        </w:rPr>
        <w:t xml:space="preserve"> </w:t>
      </w:r>
      <w:r w:rsidRPr="00FB395C">
        <w:rPr>
          <w:rFonts w:ascii="Georgia" w:hAnsi="Georgia"/>
          <w:sz w:val="16"/>
        </w:rPr>
        <w:t xml:space="preserve"> . </w:t>
      </w:r>
      <w:r>
        <w:rPr>
          <w:rFonts w:ascii="Georgia" w:hAnsi="Georgia"/>
          <w:sz w:val="12"/>
        </w:rPr>
        <w:t xml:space="preserve"> </w:t>
      </w:r>
      <w:r w:rsidRPr="00FB395C">
        <w:rPr>
          <w:rFonts w:ascii="Georgia" w:hAnsi="Georgia"/>
          <w:sz w:val="16"/>
        </w:rPr>
        <w:t xml:space="preserve"> In fact, we can consider seriously the declining economic significance of</w:t>
      </w:r>
      <w:r>
        <w:rPr>
          <w:rFonts w:ascii="Georgia" w:hAnsi="Georgia"/>
          <w:sz w:val="12"/>
        </w:rPr>
        <w:t xml:space="preserve"> </w:t>
      </w:r>
      <w:r w:rsidRPr="00FB395C">
        <w:rPr>
          <w:rFonts w:ascii="Georgia" w:hAnsi="Georgia"/>
          <w:sz w:val="16"/>
        </w:rPr>
        <w:t xml:space="preserve"> race because the measures we have traditionally used to gauge racial inequal-</w:t>
      </w:r>
      <w:r>
        <w:rPr>
          <w:rFonts w:ascii="Georgia" w:hAnsi="Georgia"/>
          <w:sz w:val="12"/>
        </w:rPr>
        <w:t xml:space="preserve"> </w:t>
      </w:r>
      <w:r w:rsidRPr="00FB395C">
        <w:rPr>
          <w:rFonts w:ascii="Georgia" w:hAnsi="Georgia"/>
          <w:sz w:val="16"/>
        </w:rPr>
        <w:t xml:space="preserve"> ity</w:t>
      </w:r>
      <w:r>
        <w:rPr>
          <w:rFonts w:ascii="Georgia" w:hAnsi="Georgia"/>
          <w:sz w:val="12"/>
        </w:rPr>
        <w:t xml:space="preserve"> </w:t>
      </w:r>
      <w:r w:rsidRPr="00FB395C">
        <w:rPr>
          <w:rFonts w:ascii="Georgia" w:hAnsi="Georgia"/>
          <w:sz w:val="16"/>
        </w:rPr>
        <w:t xml:space="preserve"> focus almost exclusively on salaries. The black-white earnings gap nar-</w:t>
      </w:r>
      <w:r>
        <w:rPr>
          <w:rFonts w:ascii="Georgia" w:hAnsi="Georgia"/>
          <w:sz w:val="12"/>
        </w:rPr>
        <w:t xml:space="preserve"> </w:t>
      </w:r>
      <w:r w:rsidRPr="00FB395C">
        <w:rPr>
          <w:rFonts w:ascii="Georgia" w:hAnsi="Georgia"/>
          <w:sz w:val="16"/>
        </w:rPr>
        <w:t xml:space="preserve"> rowed considerably throughout the 1960s and 1970s. The earnings gap has</w:t>
      </w:r>
      <w:r>
        <w:rPr>
          <w:rFonts w:ascii="Georgia" w:hAnsi="Georgia"/>
          <w:sz w:val="12"/>
        </w:rPr>
        <w:t xml:space="preserve"> </w:t>
      </w:r>
      <w:r w:rsidRPr="00FB395C">
        <w:rPr>
          <w:rFonts w:ascii="Georgia" w:hAnsi="Georgia"/>
          <w:sz w:val="16"/>
        </w:rPr>
        <w:t xml:space="preserve"> remained relatively stable since then, with inequality rising again in the 1980s</w:t>
      </w:r>
      <w:r>
        <w:rPr>
          <w:rFonts w:ascii="Georgia" w:hAnsi="Georgia"/>
          <w:sz w:val="12"/>
        </w:rPr>
        <w:t xml:space="preserve"> </w:t>
      </w:r>
      <w:r w:rsidRPr="00FB395C">
        <w:rPr>
          <w:rFonts w:ascii="Georgia" w:hAnsi="Georgia"/>
          <w:sz w:val="16"/>
        </w:rPr>
        <w:t xml:space="preserve"> and closing once more during tight labor markets in the 1990s.8 The average</w:t>
      </w:r>
      <w:r>
        <w:rPr>
          <w:rFonts w:ascii="Georgia" w:hAnsi="Georgia"/>
          <w:sz w:val="12"/>
        </w:rPr>
        <w:t xml:space="preserve"> </w:t>
      </w:r>
      <w:r w:rsidRPr="00FB395C">
        <w:rPr>
          <w:rFonts w:ascii="Georgia" w:hAnsi="Georgia"/>
          <w:sz w:val="16"/>
        </w:rPr>
        <w:t xml:space="preserve"> black family earned 55 cents for every dollar earned by the average white</w:t>
      </w:r>
      <w:r>
        <w:rPr>
          <w:rFonts w:ascii="Georgia" w:hAnsi="Georgia"/>
          <w:sz w:val="12"/>
        </w:rPr>
        <w:t xml:space="preserve"> </w:t>
      </w:r>
      <w:r w:rsidRPr="00FB395C">
        <w:rPr>
          <w:rFonts w:ascii="Georgia" w:hAnsi="Georgia"/>
          <w:sz w:val="16"/>
        </w:rPr>
        <w:t xml:space="preserve"> family in 1989; by 2000 it reached an all-time high of 64 cents on the dollar.9</w:t>
      </w:r>
      <w:r>
        <w:rPr>
          <w:rFonts w:ascii="Georgia" w:hAnsi="Georgia"/>
          <w:sz w:val="12"/>
        </w:rPr>
        <w:t xml:space="preserve"> </w:t>
      </w:r>
      <w:r w:rsidRPr="00FB395C">
        <w:rPr>
          <w:rFonts w:ascii="Georgia" w:hAnsi="Georgia"/>
          <w:sz w:val="16"/>
        </w:rPr>
        <w:t xml:space="preserve"> For black men working full-time, the gains are more impressive, as their</w:t>
      </w:r>
      <w:r>
        <w:rPr>
          <w:rFonts w:ascii="Georgia" w:hAnsi="Georgia"/>
          <w:sz w:val="12"/>
        </w:rPr>
        <w:t xml:space="preserve"> </w:t>
      </w:r>
      <w:r w:rsidRPr="00FB395C">
        <w:rPr>
          <w:rFonts w:ascii="Georgia" w:hAnsi="Georgia"/>
          <w:sz w:val="16"/>
        </w:rPr>
        <w:t xml:space="preserve"> wages reached 67 percent of those of fully employed white men, up from</w:t>
      </w:r>
      <w:r>
        <w:rPr>
          <w:rFonts w:ascii="Georgia" w:hAnsi="Georgia"/>
          <w:sz w:val="12"/>
        </w:rPr>
        <w:t xml:space="preserve"> </w:t>
      </w:r>
      <w:r w:rsidRPr="00FB395C">
        <w:rPr>
          <w:rFonts w:ascii="Georgia" w:hAnsi="Georgia"/>
          <w:sz w:val="16"/>
        </w:rPr>
        <w:t xml:space="preserve"> 62 percent in 1980 and only 50 percent in 1960.10 How much the racial wage</w:t>
      </w:r>
      <w:r>
        <w:rPr>
          <w:rFonts w:ascii="Georgia" w:hAnsi="Georgia"/>
          <w:sz w:val="12"/>
        </w:rPr>
        <w:t xml:space="preserve"> </w:t>
      </w:r>
      <w:r w:rsidRPr="00FB395C">
        <w:rPr>
          <w:rFonts w:ascii="Georgia" w:hAnsi="Georgia"/>
          <w:sz w:val="16"/>
        </w:rPr>
        <w:t xml:space="preserve"> gap has closed, why it</w:t>
      </w:r>
      <w:r>
        <w:rPr>
          <w:rFonts w:ascii="Georgia" w:hAnsi="Georgia"/>
          <w:sz w:val="12"/>
        </w:rPr>
        <w:t xml:space="preserve"> </w:t>
      </w:r>
      <w:r w:rsidRPr="00FB395C">
        <w:rPr>
          <w:rFonts w:ascii="Georgia" w:hAnsi="Georgia"/>
          <w:sz w:val="16"/>
        </w:rPr>
        <w:t xml:space="preserve"> has closed, and what it means are the subjects of aca-</w:t>
      </w:r>
      <w:r>
        <w:rPr>
          <w:rFonts w:ascii="Georgia" w:hAnsi="Georgia"/>
          <w:sz w:val="12"/>
        </w:rPr>
        <w:t xml:space="preserve"> </w:t>
      </w:r>
      <w:r w:rsidRPr="00FB395C">
        <w:rPr>
          <w:rFonts w:ascii="Georgia" w:hAnsi="Georgia"/>
          <w:sz w:val="16"/>
        </w:rPr>
        <w:t xml:space="preserve"> demic and political debate. One study, for example, argues that the racial</w:t>
      </w:r>
      <w:r>
        <w:rPr>
          <w:rFonts w:ascii="Georgia" w:hAnsi="Georgia"/>
          <w:sz w:val="12"/>
        </w:rPr>
        <w:t xml:space="preserve"> </w:t>
      </w:r>
      <w:r w:rsidRPr="00FB395C">
        <w:rPr>
          <w:rFonts w:ascii="Georgia" w:hAnsi="Georgia"/>
          <w:sz w:val="16"/>
        </w:rPr>
        <w:t xml:space="preserve"> wage gap is really 23 percent higher than the official figures because incarcer-</w:t>
      </w:r>
      <w:r>
        <w:rPr>
          <w:rFonts w:ascii="Georgia" w:hAnsi="Georgia"/>
          <w:sz w:val="12"/>
        </w:rPr>
        <w:t xml:space="preserve"> </w:t>
      </w:r>
      <w:r w:rsidRPr="00FB395C">
        <w:rPr>
          <w:rFonts w:ascii="Georgia" w:hAnsi="Georgia"/>
          <w:sz w:val="16"/>
        </w:rPr>
        <w:t xml:space="preserve"> ation rates hide low wages and joblessness among blacks.11 At comparable in-</w:t>
      </w:r>
      <w:r>
        <w:rPr>
          <w:rFonts w:ascii="Georgia" w:hAnsi="Georgia"/>
          <w:sz w:val="12"/>
        </w:rPr>
        <w:t xml:space="preserve"> </w:t>
      </w:r>
      <w:r w:rsidRPr="00FB395C">
        <w:rPr>
          <w:rFonts w:ascii="Georgia" w:hAnsi="Georgia"/>
          <w:sz w:val="16"/>
        </w:rPr>
        <w:t xml:space="preserve"> comes, more African American family members work to earn the same money</w:t>
      </w:r>
      <w:r>
        <w:rPr>
          <w:rFonts w:ascii="Georgia" w:hAnsi="Georgia"/>
          <w:sz w:val="12"/>
        </w:rPr>
        <w:t xml:space="preserve"> </w:t>
      </w:r>
      <w:r w:rsidRPr="00FB395C">
        <w:rPr>
          <w:rFonts w:ascii="Georgia" w:hAnsi="Georgia"/>
          <w:sz w:val="16"/>
        </w:rPr>
        <w:t xml:space="preserve"> as white families. Working longer hours and more weeks per year means that</w:t>
      </w:r>
      <w:r>
        <w:rPr>
          <w:rFonts w:ascii="Georgia" w:hAnsi="Georgia"/>
          <w:sz w:val="12"/>
        </w:rPr>
        <w:t xml:space="preserve"> </w:t>
      </w:r>
      <w:r w:rsidRPr="00FB395C">
        <w:rPr>
          <w:rFonts w:ascii="Georgia" w:hAnsi="Georgia"/>
          <w:sz w:val="16"/>
        </w:rPr>
        <w:t xml:space="preserve"> middle-income black families worked the equivalent of 12 more weeks than</w:t>
      </w:r>
      <w:r>
        <w:rPr>
          <w:rFonts w:ascii="Georgia" w:hAnsi="Georgia"/>
          <w:sz w:val="12"/>
        </w:rPr>
        <w:t xml:space="preserve"> </w:t>
      </w:r>
      <w:r w:rsidRPr="00FB395C">
        <w:rPr>
          <w:rFonts w:ascii="Georgia" w:hAnsi="Georgia"/>
          <w:sz w:val="16"/>
        </w:rPr>
        <w:t xml:space="preserve"> white families to earn the same money in 2000.</w:t>
      </w:r>
      <w:r>
        <w:rPr>
          <w:rFonts w:ascii="Georgia" w:hAnsi="Georgia"/>
          <w:sz w:val="12"/>
        </w:rPr>
        <w:t xml:space="preserve"> </w:t>
      </w:r>
      <w:r w:rsidRPr="00FB395C">
        <w:rPr>
          <w:rFonts w:ascii="Georgia" w:hAnsi="Georgia"/>
          <w:sz w:val="16"/>
        </w:rPr>
        <w:t xml:space="preserve"> The tremendous growth of the black middle class often is cited as a tri-</w:t>
      </w:r>
      <w:r>
        <w:rPr>
          <w:rFonts w:ascii="Georgia" w:hAnsi="Georgia"/>
          <w:sz w:val="12"/>
        </w:rPr>
        <w:t xml:space="preserve"> </w:t>
      </w:r>
      <w:r w:rsidRPr="00FB395C">
        <w:rPr>
          <w:rFonts w:ascii="Georgia" w:hAnsi="Georgia"/>
          <w:sz w:val="16"/>
        </w:rPr>
        <w:t xml:space="preserve"> umphant sign of progress toward racial equality. Indeed, the raw numbers appear to justify celebration: In 1960 a little more than three-quarters of a million black men and women were employed in middle-class occupations; by 1980 the number increased to nearly three and a third million; and nearly seven million African Americans worked in middle-class jobs in 1995.13 T his impressive growth in achieving upward mobility, however, does not tell the whole story, as some argue that stagnating economic conditions and blacks'</w:t>
      </w:r>
      <w:r>
        <w:rPr>
          <w:rFonts w:ascii="Georgia" w:hAnsi="Georgia"/>
          <w:sz w:val="12"/>
        </w:rPr>
        <w:t xml:space="preserve"> </w:t>
      </w:r>
      <w:r w:rsidRPr="00FB395C">
        <w:rPr>
          <w:rFonts w:ascii="Georgia" w:hAnsi="Georgia"/>
          <w:sz w:val="16"/>
        </w:rPr>
        <w:t xml:space="preserve"> lower-middle-class occupational profile have stalled the march into the mid- dle class since the mid-1970s.</w:t>
      </w:r>
      <w:r>
        <w:rPr>
          <w:rFonts w:ascii="Georgia" w:hAnsi="Georgia"/>
          <w:sz w:val="12"/>
        </w:rPr>
        <w:t xml:space="preserve"> </w:t>
      </w:r>
      <w:r w:rsidRPr="00FB395C">
        <w:rPr>
          <w:rFonts w:ascii="Georgia" w:hAnsi="Georgia"/>
          <w:sz w:val="16"/>
        </w:rPr>
        <w:t xml:space="preserve"> The real story of the meaning of race in modern America, however, must include a serious consideration of how one generation passes advantage and disadvantage to the next-how individuals' starting points are determined. While ending the old ways of outright exclusion, subjugation, segregation, custom, discrimination, racist ideology, and violence, our nation continues to reproduce racial inequality, racial hierarchy, and social injustice that is very real and formidable for those who experience it.</w:t>
      </w:r>
      <w:r>
        <w:rPr>
          <w:rFonts w:ascii="Georgia" w:hAnsi="Georgia"/>
          <w:sz w:val="12"/>
        </w:rPr>
        <w:t xml:space="preserve"> </w:t>
      </w:r>
      <w:r w:rsidRPr="00FB395C">
        <w:rPr>
          <w:rFonts w:ascii="Georgia" w:hAnsi="Georgia"/>
          <w:sz w:val="16"/>
        </w:rPr>
        <w:t xml:space="preserve"> In law, in public policy, in custom, in education, in jobs, in health, indeed, in achievements, one could argue that America is more equal today than at any time in our past. </w:t>
      </w:r>
      <w:r w:rsidRPr="00FB395C">
        <w:rPr>
          <w:rStyle w:val="TitleChar"/>
          <w:rFonts w:ascii="Georgia" w:hAnsi="Georgia"/>
        </w:rPr>
        <w:t>Analysts and advocates scour the annual release of official government statistics on income to detect the latest trends in racial inequality</w:t>
      </w:r>
      <w:r w:rsidRPr="00FB395C">
        <w:rPr>
          <w:rFonts w:ascii="Georgia" w:hAnsi="Georgia"/>
          <w:sz w:val="16"/>
        </w:rPr>
        <w:t xml:space="preserve">. Traditional measures of economic well-being and inequality, such as income, education, and jobs, show authentic and impressive progress toward racial equality from the mid-1960s through the early 1980s and stagnation since.15 </w:t>
      </w:r>
      <w:r w:rsidRPr="00FB395C">
        <w:rPr>
          <w:rStyle w:val="TitleChar"/>
          <w:rFonts w:ascii="Georgia" w:hAnsi="Georgia"/>
        </w:rPr>
        <w:t>This is not to suggest by any stretch of the imagination that we have seen the dawning of the age of racial parity in the United States, because, indeed, wide racial gaps and discrimination persist in all of these domains</w:t>
      </w:r>
      <w:r w:rsidRPr="00FB395C">
        <w:rPr>
          <w:rFonts w:ascii="Georgia" w:hAnsi="Georgia"/>
          <w:sz w:val="16"/>
        </w:rPr>
        <w:t xml:space="preserve">. Employment dis- crimination, educational discrimination, environmental discrimination, and discriminatory immigration, taxation, health, welfare, and transportation poli- cies continue.16 </w:t>
      </w:r>
      <w:r w:rsidRPr="00FB395C">
        <w:rPr>
          <w:rStyle w:val="TitleChar"/>
          <w:rFonts w:ascii="Georgia" w:hAnsi="Georgia"/>
        </w:rPr>
        <w:t>Despite the passage of major civil rights reforms, most whites and blacks continue to live in highly segregated communities. To achieve per- fectly integrated communities, two-thirds of either all black or all white resi- dents would have to move across racial boundaries</w:t>
      </w:r>
      <w:r w:rsidRPr="00FB395C">
        <w:rPr>
          <w:rFonts w:ascii="Georgia" w:hAnsi="Georgia"/>
          <w:sz w:val="16"/>
        </w:rPr>
        <w:t xml:space="preserve">. The same indicators show too that progress toward racial equality has halted since the early 1980s. </w:t>
      </w:r>
      <w:r w:rsidRPr="00FB395C">
        <w:rPr>
          <w:rStyle w:val="TitleChar"/>
          <w:rFonts w:ascii="Georgia" w:hAnsi="Georgia"/>
        </w:rPr>
        <w:t>Vast wealth differences and hence enormous disparities in opportunities remain be- tween equally achieving and meritorious white and black families.</w:t>
      </w:r>
      <w:r w:rsidRPr="00FB395C">
        <w:rPr>
          <w:rFonts w:ascii="Georgia" w:hAnsi="Georgia"/>
          <w:sz w:val="16"/>
        </w:rPr>
        <w:t xml:space="preserve"> Progress made since the early 1960s has stalled short of equality. Familiar for Du Bois and Myrdal is the dilemma that, despite narrowed gaps in so many important areas, new generations of whites and blacks still start with vastly different sets of options and opportunities. </w:t>
      </w:r>
      <w:r w:rsidRPr="00FB395C">
        <w:rPr>
          <w:rStyle w:val="TitleChar"/>
          <w:rFonts w:ascii="Georgia" w:hAnsi="Georgia"/>
        </w:rPr>
        <w:t>An asset perspective examines a modern element of the American dilemma: Similar achievements by people of similar abilities do not yield comparable results.</w:t>
      </w:r>
      <w:r>
        <w:rPr>
          <w:rStyle w:val="TitleChar"/>
          <w:rFonts w:ascii="Georgia" w:hAnsi="Georgia"/>
          <w:sz w:val="12"/>
        </w:rPr>
        <w:t xml:space="preserve"> </w:t>
      </w:r>
      <w:r>
        <w:rPr>
          <w:rStyle w:val="TitleChar"/>
          <w:rFonts w:ascii="Georgia" w:hAnsi="Georgia"/>
        </w:rPr>
        <w:t xml:space="preserve"> </w:t>
      </w:r>
    </w:p>
    <w:p w:rsidR="004B5773" w:rsidRPr="00FB395C" w:rsidRDefault="004B5773" w:rsidP="004B5773">
      <w:pPr>
        <w:pStyle w:val="Heading4"/>
      </w:pPr>
      <w:r w:rsidRPr="00FB395C">
        <w:t xml:space="preserve">Capitalism is just a magnifier for the effects of racism—racism is the root cause of the discrimination </w:t>
      </w:r>
    </w:p>
    <w:p w:rsidR="004B5773" w:rsidRPr="00FB395C" w:rsidRDefault="004B5773" w:rsidP="004B5773">
      <w:pPr>
        <w:rPr>
          <w:rFonts w:ascii="Georgia" w:hAnsi="Georgia"/>
        </w:rPr>
      </w:pPr>
      <w:r w:rsidRPr="00BE3A7D">
        <w:rPr>
          <w:rStyle w:val="Style13ptBold"/>
        </w:rPr>
        <w:t>Andersen and Collins 92</w:t>
      </w:r>
      <w:r w:rsidRPr="00FB395C">
        <w:rPr>
          <w:rFonts w:ascii="Georgia" w:hAnsi="Georgia"/>
        </w:rPr>
        <w:t xml:space="preserve"> M.A., Ph. D., University of Massachusetts, Amherst; B.A., Georgia State University, Atlanta AND MA Harvard, Graduate school of education and phD brandeis university, sociology (Margaret L. and Patricia Hill, “Race, Class, and Gender: An Anthology”, 6th edition, chapter 15// SRSL) </w:t>
      </w:r>
    </w:p>
    <w:p w:rsidR="004B5773" w:rsidRPr="00BE3A7D" w:rsidRDefault="004B5773" w:rsidP="004B5773">
      <w:pPr>
        <w:rPr>
          <w:rFonts w:ascii="Georgia" w:hAnsi="Georgia"/>
          <w:sz w:val="12"/>
        </w:rPr>
      </w:pPr>
      <w:r w:rsidRPr="00FB395C">
        <w:rPr>
          <w:rStyle w:val="TitleChar"/>
          <w:rFonts w:ascii="Georgia" w:hAnsi="Georgia"/>
        </w:rPr>
        <w:t>Much of the research and media attention on African Americans is on the black poor. Welfare debates, discussions of crime and safety, urban policy initiatives, and even the cultural uproar over things like rap music are fo- cused on the situation of poor African Americans</w:t>
      </w:r>
      <w:r w:rsidRPr="00FB395C">
        <w:rPr>
          <w:rFonts w:ascii="Georgia" w:hAnsi="Georgia"/>
          <w:sz w:val="12"/>
        </w:rPr>
        <w:t xml:space="preserve">. With </w:t>
      </w:r>
      <w:r w:rsidRPr="00FB395C">
        <w:rPr>
          <w:rStyle w:val="TitleChar"/>
          <w:rFonts w:ascii="Georgia" w:hAnsi="Georgia"/>
        </w:rPr>
        <w:t>more than one in four African Americans living below the official poverty line</w:t>
      </w:r>
      <w:r w:rsidRPr="00FB395C">
        <w:rPr>
          <w:rFonts w:ascii="Georgia" w:hAnsi="Georgia"/>
          <w:sz w:val="12"/>
        </w:rPr>
        <w:t xml:space="preserve"> (versus approx- imately one in nine whites), </w:t>
      </w:r>
      <w:r w:rsidRPr="00FB395C">
        <w:rPr>
          <w:rStyle w:val="TitleChar"/>
          <w:rFonts w:ascii="Georgia" w:hAnsi="Georgia"/>
        </w:rPr>
        <w:t>this is a reasonable and warranted bias</w:t>
      </w:r>
      <w:r w:rsidRPr="00FB395C">
        <w:rPr>
          <w:rFonts w:ascii="Georgia" w:hAnsi="Georgia"/>
          <w:sz w:val="12"/>
        </w:rPr>
        <w:t xml:space="preserve">. But </w:t>
      </w:r>
      <w:r w:rsidRPr="00FB395C">
        <w:rPr>
          <w:rStyle w:val="TitleChar"/>
          <w:rFonts w:ascii="Georgia" w:hAnsi="Georgia"/>
        </w:rPr>
        <w:t>rarely do we hear the stories of the other three-fourths,</w:t>
      </w:r>
      <w:r w:rsidRPr="00FB395C">
        <w:rPr>
          <w:rFonts w:ascii="Georgia" w:hAnsi="Georgia"/>
          <w:sz w:val="12"/>
        </w:rPr>
        <w:t xml:space="preserve"> or the majority of African Americans, who may be the office secretary, the company's com- puter technician, a project manager down the hall, or the person who</w:t>
      </w:r>
      <w:r>
        <w:rPr>
          <w:rFonts w:ascii="Georgia" w:hAnsi="Georgia"/>
          <w:sz w:val="12"/>
        </w:rPr>
        <w:t xml:space="preserve"> </w:t>
      </w:r>
      <w:r w:rsidRPr="00FB395C">
        <w:rPr>
          <w:rFonts w:ascii="Georgia" w:hAnsi="Georgia"/>
          <w:sz w:val="12"/>
        </w:rPr>
        <w:t xml:space="preserve"> .teaches our children</w:t>
      </w:r>
      <w:r w:rsidRPr="00FB395C">
        <w:rPr>
          <w:rStyle w:val="TitleChar"/>
          <w:rFonts w:ascii="Georgia" w:hAnsi="Georgia"/>
        </w:rPr>
        <w:t>. The growth of the black middle class has been hailed as one of the major triumphs of the civil rights movement, but if we have so little information on who makes up this group and what their lives are like, how can we be so sure that triumphant progress is the full story</w:t>
      </w:r>
      <w:r w:rsidRPr="00FB395C">
        <w:rPr>
          <w:rFonts w:ascii="Georgia" w:hAnsi="Georgia"/>
          <w:sz w:val="12"/>
        </w:rPr>
        <w:t>? The opti- mistic assumption of the 1970s and 1980s was that upwardly mobile African Americans were quietly integrating formerly all-white occupations, busi- nesses, neighborhoods, and social clubs. Black middle- and working-class families were moving out of all-black urban neighborhoods and into the sub- urbs. With these suppositions, the black middle class dropped from under the scientific lens and off the policy agenda, even though basic evidence suggests that the public celebration of black middle-class ascendance has</w:t>
      </w:r>
      <w:r>
        <w:rPr>
          <w:rFonts w:ascii="Georgia" w:hAnsi="Georgia"/>
          <w:sz w:val="12"/>
        </w:rPr>
        <w:t xml:space="preserve"> </w:t>
      </w:r>
      <w:r w:rsidRPr="00FB395C">
        <w:rPr>
          <w:rFonts w:ascii="Georgia" w:hAnsi="Georgia"/>
          <w:sz w:val="12"/>
        </w:rPr>
        <w:t xml:space="preserve"> perhaps been too hasty. We know, for example</w:t>
      </w:r>
      <w:r w:rsidRPr="00FB395C">
        <w:rPr>
          <w:rStyle w:val="TitleChar"/>
          <w:rFonts w:ascii="Georgia" w:hAnsi="Georgia"/>
        </w:rPr>
        <w:t>, that a more appropriate socioeconomic label for</w:t>
      </w:r>
      <w:r>
        <w:rPr>
          <w:rStyle w:val="TitleChar"/>
          <w:rFonts w:ascii="Georgia" w:hAnsi="Georgia"/>
          <w:sz w:val="12"/>
        </w:rPr>
        <w:t xml:space="preserve"> </w:t>
      </w:r>
      <w:r w:rsidRPr="00FB395C">
        <w:rPr>
          <w:rStyle w:val="TitleChar"/>
          <w:rFonts w:ascii="Georgia" w:hAnsi="Georgia"/>
        </w:rPr>
        <w:t xml:space="preserve"> members of the black middle class is "lower middle class."</w:t>
      </w:r>
      <w:r w:rsidRPr="00FB395C">
        <w:rPr>
          <w:rFonts w:ascii="Georgia" w:hAnsi="Georgia"/>
          <w:sz w:val="12"/>
        </w:rPr>
        <w:t xml:space="preserve"> The one black doc- tor who lives in an exclusive white suburb and the few African American lawyers who work at a large firm are not representative of the black middle class overall (but neither are their experiences identical to those of their white colleagues). And although most white Americans are also not doctors or lawyers, the lopsided distribution of occupations for whites does favor such professional and managerial jobs, whereas the black middle class is clustered</w:t>
      </w:r>
      <w:r>
        <w:rPr>
          <w:rFonts w:ascii="Georgia" w:hAnsi="Georgia"/>
          <w:sz w:val="12"/>
        </w:rPr>
        <w:t xml:space="preserve"> </w:t>
      </w:r>
      <w:r w:rsidRPr="00FB395C">
        <w:rPr>
          <w:rFonts w:ascii="Georgia" w:hAnsi="Georgia"/>
          <w:sz w:val="12"/>
        </w:rPr>
        <w:t xml:space="preserve"> in the sales and clerical fields. Because one's occupation affects one's income, </w:t>
      </w:r>
      <w:r w:rsidRPr="00FB395C">
        <w:rPr>
          <w:rStyle w:val="TitleChar"/>
          <w:rFonts w:ascii="Georgia" w:hAnsi="Georgia"/>
        </w:rPr>
        <w:t xml:space="preserve">African Americans have lower earnings. Yet the inequalities run even deeper than just income. </w:t>
      </w:r>
      <w:r w:rsidRPr="00FB395C">
        <w:rPr>
          <w:rFonts w:ascii="Georgia" w:hAnsi="Georgia"/>
          <w:sz w:val="12"/>
        </w:rPr>
        <w:t>Compound and exponentiate the current differences over a history of slavery and Jim Crow, and the nearly fourteenfold wealth advan- tage that whites enjoy over African Americans-regardless ofincome, educa- tion, or occupation-needs little explanation</w:t>
      </w:r>
      <w:r w:rsidRPr="00FB395C">
        <w:rPr>
          <w:rStyle w:val="TitleChar"/>
          <w:rFonts w:ascii="Georgia" w:hAnsi="Georgia"/>
        </w:rPr>
        <w:t>.</w:t>
      </w:r>
      <w:r>
        <w:rPr>
          <w:rStyle w:val="TitleChar"/>
          <w:rFonts w:ascii="Georgia" w:hAnsi="Georgia"/>
          <w:sz w:val="12"/>
        </w:rPr>
        <w:t xml:space="preserve"> </w:t>
      </w:r>
      <w:r w:rsidRPr="00FB395C">
        <w:rPr>
          <w:rStyle w:val="TitleChar"/>
          <w:rFonts w:ascii="Georgia" w:hAnsi="Georgia"/>
        </w:rPr>
        <w:t xml:space="preserve"> We also know that the black middle class faces housing segregation to the same extent as the black poor. African Americans are more segregated from whites than any other racial or ethnic group. </w:t>
      </w:r>
      <w:r w:rsidRPr="00FB395C">
        <w:rPr>
          <w:rFonts w:ascii="Georgia" w:hAnsi="Georgia"/>
          <w:sz w:val="12"/>
        </w:rPr>
        <w:t>In fact</w:t>
      </w:r>
      <w:r w:rsidRPr="00FB395C">
        <w:rPr>
          <w:rStyle w:val="TitleChar"/>
          <w:rFonts w:ascii="Georgia" w:hAnsi="Georgia"/>
        </w:rPr>
        <w:t>, the black middle class likely faces the most blatant racial discrimination, in that many in its ranks can actually afford to pay for housing in predominantly white areas</w:t>
      </w:r>
      <w:r w:rsidRPr="00FB395C">
        <w:rPr>
          <w:rFonts w:ascii="Georgia" w:hAnsi="Georgia"/>
          <w:sz w:val="12"/>
        </w:rPr>
        <w:t>. Real estate agents and apartment managers can easily turn away poor African Americans by simply quoting prohibitive home costs or high rents. It takes more purpo- sive creativity, however, to consistently steer middle-class blacks into already established African American neighborhoods by such tactics as disingenu- ously asserting that an apartment has just been rented when the prospective renters who show up at the property manager's door are, to his or her sur- prise, black. Racial segregation means that racial inequalities in employment, education, income, and wealth are inscribed in space</w:t>
      </w:r>
      <w:r w:rsidRPr="00FB395C">
        <w:rPr>
          <w:rStyle w:val="TitleChar"/>
          <w:rFonts w:ascii="Georgia" w:hAnsi="Georgia"/>
        </w:rPr>
        <w:t>. Predominantly white neighborhoods benefit from the historically determined and contemporarily sustained edge that whites enjo</w:t>
      </w:r>
      <w:r w:rsidRPr="00FB395C">
        <w:rPr>
          <w:rFonts w:ascii="Georgia" w:hAnsi="Georgia"/>
          <w:sz w:val="12"/>
        </w:rPr>
        <w:t>y.</w:t>
      </w:r>
      <w:r>
        <w:rPr>
          <w:rFonts w:ascii="Georgia" w:hAnsi="Georgia"/>
          <w:sz w:val="12"/>
        </w:rPr>
        <w:t xml:space="preserve"> </w:t>
      </w:r>
      <w:r w:rsidRPr="00FB395C">
        <w:rPr>
          <w:rFonts w:ascii="Georgia" w:hAnsi="Georgia"/>
          <w:sz w:val="12"/>
        </w:rPr>
        <w:t xml:space="preserve"> Finally, we know that middle-class African Americans do not perform as well as whites on standardized tests (in school or in employment); are more likely to be incarcerated for drug offenses; are less likely to marry, and more likely to have a child without being married; and are less likely to be work- ing. Liberals bumble when addressing these realities because, unlike housing segregation or job discrimination, of which middle-class African Americans are the clear victims, earning low grades in school or getting pregnant with- out a husband can easily be attributed to the bad behaviors of blacks them- selves. For middle-class blacks, who ostensibly do not face the daily disad- vantages of poverty, it is even more difficult to explain why they do not measure up to whites. To resolve this quandary it is essential to continuously refer back to the ways in which the black middle class is not equal to the white middle class....</w:t>
      </w:r>
      <w:r>
        <w:rPr>
          <w:rFonts w:ascii="Georgia" w:hAnsi="Georgia"/>
          <w:sz w:val="12"/>
        </w:rPr>
        <w:t xml:space="preserve"> </w:t>
      </w:r>
      <w:r w:rsidRPr="00FB395C">
        <w:rPr>
          <w:rFonts w:ascii="Georgia" w:hAnsi="Georgia"/>
          <w:sz w:val="12"/>
        </w:rPr>
        <w:t xml:space="preserve"> The lives of the families in Groveland* provide some answers to these questions. Groveland's approximately ninety square blocks contain a popula- tion of just under twelve thousand residents, over 95 percent of whom are African American. The 1990 median annual family income in the neighbor- hood is nearly $40,000, while the comparable figure for Chicago as a whole is</w:t>
      </w:r>
      <w:r>
        <w:rPr>
          <w:rFonts w:ascii="Georgia" w:hAnsi="Georgia"/>
          <w:sz w:val="12"/>
        </w:rPr>
        <w:t xml:space="preserve"> </w:t>
      </w:r>
      <w:r w:rsidRPr="00FB395C">
        <w:rPr>
          <w:rFonts w:ascii="Georgia" w:hAnsi="Georgia"/>
          <w:sz w:val="12"/>
        </w:rPr>
        <w:t xml:space="preserve"> just over $30,000. More than 70 percent of Groveland families own their own homes. By income and occupational criteria, as well as the American dream of homeownership, Groveland qualifies as a "middle-class neighborhood."</w:t>
      </w:r>
      <w:r>
        <w:rPr>
          <w:rFonts w:ascii="Georgia" w:hAnsi="Georgia"/>
          <w:sz w:val="12"/>
        </w:rPr>
        <w:t xml:space="preserve"> </w:t>
      </w:r>
      <w:r w:rsidRPr="00FB395C">
        <w:rPr>
          <w:rFonts w:ascii="Georgia" w:hAnsi="Georgia"/>
          <w:sz w:val="12"/>
        </w:rPr>
        <w:t xml:space="preserve"> Yet this sterile description does not at all capture the neighborhood's di- versity, which is critical to correctly portraying the neighborhood context of the black middle class. Groveland's unemployment rate is 12 percent, which is higher than the citywide rate, but lower than the percentage of unemployed residents in the neighborhoods that border Groveland. Twelve percent of Groveland's families are poor, which again makes it a bit more advantaged than the surrounding areas, but worse off than most of Chicago's predomi- nantly white neighborhoods. The geography of Groveland is typical of black middle-class areas, which often sit as a kind of buffer between core black poverty areas and whites. Contrary to popular discussion, the black middle class has not out-migrated to unnamed neighborhoods outside of the black community. Instead, they are an overlooked population still rooted in the contemporary "Black Belts" of cities across the country. Some of the ques- tions about why middle-class blacks are not at parity with middle-class whites can be answered once this fact is recognized. ...</w:t>
      </w:r>
      <w:r>
        <w:rPr>
          <w:rFonts w:ascii="Georgia" w:hAnsi="Georgia"/>
          <w:sz w:val="12"/>
        </w:rPr>
        <w:t xml:space="preserve"> </w:t>
      </w:r>
      <w:r w:rsidRPr="00FB395C">
        <w:rPr>
          <w:rFonts w:ascii="Georgia" w:hAnsi="Georgia"/>
          <w:sz w:val="12"/>
        </w:rPr>
        <w:t xml:space="preserve"> By the end of my research tenure in Groveland, I had seen three groups .of eighrh-graders graduate to high school, high school kids go on to college</w:t>
      </w:r>
      <w:r>
        <w:rPr>
          <w:rFonts w:ascii="Georgia" w:hAnsi="Georgia"/>
          <w:sz w:val="12"/>
        </w:rPr>
        <w:t xml:space="preserve"> </w:t>
      </w:r>
      <w:r w:rsidRPr="00FB395C">
        <w:rPr>
          <w:rFonts w:ascii="Georgia" w:hAnsi="Georgia"/>
          <w:sz w:val="12"/>
        </w:rPr>
        <w:t xml:space="preserve"> and college graduates start their careers. I also heard too many stories and read too many obituaries of the teenagers who were jailed or killed along the way. The son of a police detective in jail for murder. The grandson of a teacher shot while visiting his girlfriend's house. The daughter of a park supervisor living with a drug dealer who would later be killed at a fast-food restaurant. These events were jarring, and all-too-frequent, discontinuities in the daily routine of Groveland residents. Why were some Groveland youth following a path to success, while others had concocted a recipe for certain failure? After all, these are not the stories of poor youth caught in a trap of absent opportunities, low aspirations, and harsh environments. Instead Groveland is a neighborhood of single-family homes, old stately churches tree-lined streets, active political and civic organizations, and concerned par- ents trying to maintain a middle-class way of life. These black middle-class families are a hidden population in this country's urban fabric.</w:t>
      </w:r>
      <w:r>
        <w:rPr>
          <w:rFonts w:ascii="Georgia" w:hAnsi="Georgia"/>
          <w:sz w:val="12"/>
        </w:rPr>
        <w:t xml:space="preserve"> </w:t>
      </w:r>
      <w:r w:rsidRPr="00FB395C">
        <w:rPr>
          <w:rFonts w:ascii="Georgia" w:hAnsi="Georgia"/>
          <w:sz w:val="12"/>
        </w:rPr>
        <w:t xml:space="preserve"> The evening news hour in every major American city is filled with re- ports of urban crime and violence. Newspapers fill in the_gaps of the more sensational tragedies about which the television could provide only a few sound bites. Rounding out the flow ofurban Armageddon stories are the gos- sip and hearsay passed informally between neighbors, church friends, and drinking buddies. For many middle-class white Americans, the incidents they hear about in distant and troubled inner cities provide a constant symbolic threat, but an infrequent reality. For the families who live on the corner of the crime scene-overwhelmingly black or Latino, and poor-daily life is</w:t>
      </w:r>
      <w:r>
        <w:rPr>
          <w:rFonts w:ascii="Georgia" w:hAnsi="Georgia"/>
          <w:sz w:val="12"/>
        </w:rPr>
        <w:t xml:space="preserve"> </w:t>
      </w:r>
      <w:r w:rsidRPr="00FB395C">
        <w:rPr>
          <w:rFonts w:ascii="Georgia" w:hAnsi="Georgia"/>
          <w:sz w:val="12"/>
        </w:rPr>
        <w:t xml:space="preserve"> organized to avoid victimization. In the middle of these two geographically and socially distant groups lives the black middle class. African American social workers and teachers, secretaries and nurses, en- trepreneurs and government bureaucrats are in many ways the buffer between the black poor and the white middle class. When neighborhoods are chang- ing, white middle-class families may find themselves living near low-income black families, but one group is inevitably displaced. The neighborhood be- comes, once again, racially homogeneous. </w:t>
      </w:r>
      <w:r w:rsidRPr="00FB395C">
        <w:rPr>
          <w:rStyle w:val="TitleChar"/>
          <w:rFonts w:ascii="Georgia" w:hAnsi="Georgia"/>
        </w:rPr>
        <w:t>More than thirty years after the civil rights movement, racial segregation remains a reality in most American cities. Middle-income black families fill the residential gap between the neigh- borhoods that house middle-class whites and the neighborhoods where poor African Americans live.</w:t>
      </w:r>
      <w:r w:rsidRPr="00FB395C">
        <w:rPr>
          <w:rFonts w:ascii="Georgia" w:hAnsi="Georgia"/>
          <w:sz w:val="12"/>
        </w:rPr>
        <w:t xml:space="preserve"> Unlike most whites, middle-class black families must contend with the crime, dilapidated housing, and social disorder in the dete- riorating poor neighborhoods that continue to grow in their direction. Resi- dents attempt to fortify their neighborhoods against this encroachment, and limit their travel and associations to other middle-class neighborhoods in the city and suburbs. Yet even with these efforts, residents of black middle-class neighborhoods share schools, grocery stores, hospitals, nightclubs, and parks with their poorer neighbors, ensuring frequent interaction within and outside the neighborhood. The in-between position of the black middle class sets up certain cross- roads for its youth. This peculiar limbo begins to explain the disparate out- comes of otherwise similar young people in Groveland. The right and wrong paths are in easy reach of neighborhood youth. Working adults are models of success. Some parents even work two jobs; while still others combine work and school to increase their chances of on-the-job promotions. All of the pos- itive knowledge, networking, and role-model benefits that accrue to working parents are operative for many families in Groveland. But at the same time the rebellious nature of adolescence inevitably makes the wrong path a strong temptation, and there is no shortage of showy drug dealers and cocky gang members who make dabbling in deviance look fun. Youth walk a fine line be- tween preparing for success and youthful delinquent experimentation, the consequences ofwhich can be especially serious for blackyouth.... ... </w:t>
      </w:r>
      <w:r w:rsidRPr="00FB395C">
        <w:rPr>
          <w:rStyle w:val="TitleChar"/>
          <w:rFonts w:ascii="Georgia" w:hAnsi="Georgia"/>
        </w:rPr>
        <w:t>The black middle class is connected to the black poor through friend- ship and kinship ties, as well as geographically. Policies that hurt the black poor will ultimately negatively affect the black middle class.</w:t>
      </w:r>
      <w:r w:rsidRPr="00FB395C">
        <w:rPr>
          <w:rFonts w:ascii="Georgia" w:hAnsi="Georgia"/>
          <w:sz w:val="12"/>
        </w:rPr>
        <w:t xml:space="preserve"> At the same time, the black middle class sits at the doorstep of middle-class privilege. Contin- ued affirmative action, access to higher education, a plan to create real family- wage jobs, and the alleviation of residential segregation should be at the fore- front of policy initiatives to support the gains already made by the black middle class.... "Middle class" is a notoriously elusive category based on a combination of socioeconomic factors (mostly income, occupation, and education) and</w:t>
      </w:r>
      <w:r>
        <w:rPr>
          <w:rFonts w:ascii="Georgia" w:hAnsi="Georgia"/>
          <w:sz w:val="12"/>
        </w:rPr>
        <w:t xml:space="preserve"> </w:t>
      </w:r>
      <w:r w:rsidRPr="00FB395C">
        <w:rPr>
          <w:rFonts w:ascii="Georgia" w:hAnsi="Georgia"/>
          <w:sz w:val="12"/>
        </w:rPr>
        <w:t xml:space="preserve"> normative judgments (ranging from where people live, to what churches or clubs they belong to, to whether they plant flowers in their gardens). Among African Americans, where there has historically been less income and occupa- tional diversity, the question of middle-class position becomes even more murky....</w:t>
      </w:r>
      <w:r>
        <w:rPr>
          <w:rFonts w:ascii="Georgia" w:hAnsi="Georgia"/>
          <w:sz w:val="12"/>
        </w:rPr>
        <w:t xml:space="preserve"> </w:t>
      </w:r>
      <w:r w:rsidRPr="00FB395C">
        <w:rPr>
          <w:rFonts w:ascii="Georgia" w:hAnsi="Georgia"/>
          <w:sz w:val="12"/>
        </w:rPr>
        <w:t xml:space="preserve"> Conversations with Groveland residents ... underscore the fluid and complex nature of class categories among African Americans. Although most Groveland residents settle on a label somewhere between "lower middle class" and "middle class" to describe their own class position, the intermedi- ate descriptors are plentiful. Some classification schemes focus on inequality. One resident resolved that there are the "rich," and everyone else falls into the categories of "poor, poorer, and poorest." Other words, like ghetto, bourgie (the, shortened version of bourgeois), and uppity are normative terms that Grovelandites use to describe the intersection of standard socioeconomic measures and normative judgments of lifestyles and attitudes. Still other peo- ple talk about class in geographic terms, delineating a hierarchy of places rather than of incomes or occupations....</w:t>
      </w:r>
      <w:r>
        <w:rPr>
          <w:rFonts w:ascii="Georgia" w:hAnsi="Georgia"/>
          <w:sz w:val="12"/>
        </w:rPr>
        <w:t xml:space="preserve"> </w:t>
      </w:r>
      <w:r w:rsidRPr="00FB395C">
        <w:rPr>
          <w:rFonts w:ascii="Georgia" w:hAnsi="Georgia"/>
          <w:sz w:val="12"/>
        </w:rPr>
        <w:t xml:space="preserve"> . . . Despite continuing social and political ties, the reality of class schisms cannot be ignored. In The Declining Significance ofRace (1978), William Julius Wilson argued that the African American community was splitting in two, with middle-class blacks improving their position relative to whites, and poor blacks becoming ever more marginalized. Civil rights legislation, especially affirmative action, worked well for African Americans poised to take advan- tage of educational and employment opportunities. The unsolved problem was what to do about African Americans in poverty. They were doing poorly not primarily because they were black, Wilson argued, but because they were unskilled and because the structure of the labor market had changed around them. Grounded in the conviction that social structure influences the nature of race relations, Wilson saw the growth in high-wage employment and the rise of political liberalism as fueling the diminution of race as a factor in the stratification process. The life chances of blacks were becoming more dependent on their class position. African Americans with a college education were positioned to take advantage of jobs in a service-producing economy- jobs in trade and finance, public management, and social services. And be- cause of affirmative action legislation, firms were motivated to hire these qualified blacks.</w:t>
      </w:r>
      <w:r>
        <w:rPr>
          <w:rFonts w:ascii="Georgia" w:hAnsi="Georgia"/>
          <w:sz w:val="12"/>
        </w:rPr>
        <w:t xml:space="preserve"> </w:t>
      </w:r>
      <w:r w:rsidRPr="00FB395C">
        <w:rPr>
          <w:rFonts w:ascii="Georgia" w:hAnsi="Georgia"/>
          <w:sz w:val="12"/>
        </w:rPr>
        <w:t xml:space="preserve"> At the same time, the situation for the black poor was stagnating, if no- deteriorating. Black unemployment began to rise in the 1950s. There was no much difference in the unemployment rate for blacks and whites in 1930, bu- by the mid-1950s the ratio of black to white unemployment reached 2 to~ (Farley 1985). These changes, Wilson and others argued, were the result o- shifts in the mode of production. The number of well-paying manufactur- ing jobs in the central city had declined as a result of both technologica.; changes and relocation. These changes permanently relegated unskilled bla~</w:t>
      </w:r>
      <w:r>
        <w:rPr>
          <w:rFonts w:ascii="Georgia" w:hAnsi="Georgia"/>
          <w:sz w:val="12"/>
        </w:rPr>
        <w:t xml:space="preserve"> </w:t>
      </w:r>
      <w:r w:rsidRPr="00FB395C">
        <w:rPr>
          <w:rFonts w:ascii="Georgia" w:hAnsi="Georgia"/>
          <w:sz w:val="12"/>
        </w:rPr>
        <w:t xml:space="preserve"> to low-wage, nienial, and dead-end jobs, or pushed theni out of the workforce altogether. Wilson's contribution was to direct attention to changes in the nature of production that disadvantaged unskilled blacks. His prognosis for the black niiddle class was relatively optiniistic, a position for which he was criticized by other African American scholars. Wilson's critics rushed to prove hini wrong and show that members of the new black middle class con- tinued to face obstacles because of their race (Pinkney 1984; Willie 1979; Washington 1979, 1980; see Morris 1996 for a review).</w:t>
      </w:r>
      <w:r>
        <w:rPr>
          <w:rFonts w:ascii="Georgia" w:hAnsi="Georgia"/>
          <w:sz w:val="12"/>
        </w:rPr>
        <w:t xml:space="preserve"> </w:t>
      </w:r>
      <w:r w:rsidRPr="00FB395C">
        <w:rPr>
          <w:rFonts w:ascii="Georgia" w:hAnsi="Georgia"/>
          <w:sz w:val="12"/>
        </w:rPr>
        <w:t xml:space="preserve"> .. . To be sure, the obstacles faced by poor blacks in a changing economy and the persistence of black poverty more generally are intolerable facts that merit considerable research and government resources. However, the re- search pendulum swung to the extreme, virtually ignoring the majority of African Americans who are not poor. ...</w:t>
      </w:r>
      <w:r>
        <w:rPr>
          <w:rFonts w:ascii="Georgia" w:hAnsi="Georgia"/>
          <w:sz w:val="12"/>
        </w:rPr>
        <w:t xml:space="preserve"> </w:t>
      </w:r>
      <w:r w:rsidRPr="00FB395C">
        <w:rPr>
          <w:rFonts w:ascii="Georgia" w:hAnsi="Georgia"/>
          <w:sz w:val="12"/>
        </w:rPr>
        <w:t xml:space="preserve"> .. </w:t>
      </w:r>
      <w:r w:rsidRPr="00FB395C">
        <w:rPr>
          <w:rStyle w:val="TitleChar"/>
          <w:rFonts w:ascii="Georgia" w:hAnsi="Georgia"/>
        </w:rPr>
        <w:t>The declining interest in the status of nonpoor blacks was premature. The African American community was in a short time transformed from a population almost uniform in its poverty to one with a nascent niiddle class- this as recently as the 1950s</w:t>
      </w:r>
      <w:r w:rsidRPr="00FB395C">
        <w:rPr>
          <w:rFonts w:ascii="Georgia" w:hAnsi="Georgia"/>
          <w:sz w:val="12"/>
        </w:rPr>
        <w:t>. But racial disparities in occupation, income, and intergenerational mobility were not eradicated by the few years of progress. The brief period of growth spawned a kind of dismissive optimism, but the economic and social purse strings were once again pulled tight, stalling the advances made by some African Americans. The continuing inequalities be- tween middle-class whites and African Americans attest to the persistence of racism and discrimination, albeit in quite different forms than in the Jim Crow era (Bobo, Kluegel, and Smith 1997).. .. The same stages that characterize the socioeconomic past and present of African Americans-overwhelming disadvantage, followed by progress and optimism, followed by stagnation and retrenchment-are mirrored in the spatial history (the where) of the black niiddle class....</w:t>
      </w:r>
      <w:r>
        <w:rPr>
          <w:rFonts w:ascii="Georgia" w:hAnsi="Georgia"/>
          <w:sz w:val="12"/>
        </w:rPr>
        <w:t xml:space="preserve"> </w:t>
      </w:r>
      <w:r w:rsidRPr="00FB395C">
        <w:rPr>
          <w:rFonts w:ascii="Georgia" w:hAnsi="Georgia"/>
          <w:sz w:val="12"/>
        </w:rPr>
        <w:t xml:space="preserve"> While some black families have integrated white neighborhoods as many commentators had predicted, the black middle class overall remains as segregated from whites as the black poor (Farley 1991). This means that the search for better neighborhoods has taken place within a segregated housing market. As a result, black middle-class neighborhoods are often located next to predominantly black areas with much higher poverty rates. Blacks of all socioeconomic statuses tend to be confined to a limited geographic space, which is formally designated by the discriminatory practices of banks, insur- ance companies, and urban planners, and synibolically identified by the for- mation of cultural and social institutions....</w:t>
      </w:r>
      <w:r>
        <w:rPr>
          <w:rFonts w:ascii="Georgia" w:hAnsi="Georgia"/>
          <w:sz w:val="12"/>
        </w:rPr>
        <w:t xml:space="preserve"> </w:t>
      </w:r>
      <w:r w:rsidRPr="00FB395C">
        <w:rPr>
          <w:rFonts w:ascii="Georgia" w:hAnsi="Georgia"/>
          <w:sz w:val="12"/>
        </w:rPr>
        <w:t xml:space="preserve"> .. . Historic and contemporary black residential patterns suggest the fol- lowing. African Americans have long attempted to translate socioeconomic success into residential mobility, making them similar to other ethnic groups (Massey and Denton 1985). They desire to purchase better homes, safer neighborhoods, higher quality schools, and more amenities with their in- creased earnings. </w:t>
      </w:r>
      <w:r w:rsidRPr="00FB395C">
        <w:rPr>
          <w:rStyle w:val="TitleChar"/>
          <w:rFonts w:ascii="Georgia" w:hAnsi="Georgia"/>
        </w:rPr>
        <w:t>Out-migration has been a constant process. The black</w:t>
      </w:r>
      <w:r>
        <w:rPr>
          <w:rStyle w:val="TitleChar"/>
          <w:rFonts w:ascii="Georgia" w:hAnsi="Georgia"/>
          <w:sz w:val="12"/>
        </w:rPr>
        <w:t xml:space="preserve"> </w:t>
      </w:r>
      <w:r w:rsidRPr="00FB395C">
        <w:rPr>
          <w:rStyle w:val="TitleChar"/>
          <w:rFonts w:ascii="Georgia" w:hAnsi="Georgia"/>
        </w:rPr>
        <w:t xml:space="preserve"> middle class has always attempted to leave poor neighborhoods, but has never been able to get very far.</w:t>
      </w:r>
      <w:r w:rsidRPr="00FB395C">
        <w:rPr>
          <w:rFonts w:ascii="Georgia" w:hAnsi="Georgia"/>
          <w:sz w:val="12"/>
        </w:rPr>
        <w:t xml:space="preserve"> However</w:t>
      </w:r>
      <w:r w:rsidRPr="00FB395C">
        <w:rPr>
          <w:rStyle w:val="TitleChar"/>
          <w:rFonts w:ascii="Georgia" w:hAnsi="Georgia"/>
        </w:rPr>
        <w:t xml:space="preserve">, when the relative size of the black middle class grew, the size of its residential enclaves grew as well. </w:t>
      </w:r>
      <w:r w:rsidRPr="00FB395C">
        <w:rPr>
          <w:rFonts w:ascii="Georgia" w:hAnsi="Georgia"/>
          <w:sz w:val="12"/>
        </w:rPr>
        <w:t>The increase in the number ofblack middle-classpersons has led to growth in the size ofblack middle-class enclaves, which in turn increases the spatial distance between poor and middle-class African Americans. This greater physical separation within a segregated black com- munity accounts for the popular belief that black middle-class out-migration is a recent and alarming trend. . . .</w:t>
      </w:r>
      <w:r>
        <w:rPr>
          <w:rFonts w:ascii="Georgia" w:hAnsi="Georgia"/>
          <w:sz w:val="12"/>
        </w:rPr>
        <w:t xml:space="preserve"> </w:t>
      </w:r>
      <w:r w:rsidRPr="00FB395C">
        <w:rPr>
          <w:rFonts w:ascii="Georgia" w:hAnsi="Georgia"/>
          <w:sz w:val="12"/>
        </w:rPr>
        <w:t xml:space="preserve"> The problems confronting middle-class African Americans are not solved by simply moving away from a low-income black family and next door to a middle-class white family. The fact that a neighborhood's racial makeup is frequently a proxy for the things that really count-quality of schools, se- curity, appreciation of property values, political clout, and availability of de- sirable amenities-attests to the ways in which larger processes of discrimi- nation penalize blacks at the neighborhood level. </w:t>
      </w:r>
      <w:r w:rsidRPr="00FB395C">
        <w:rPr>
          <w:rStyle w:val="TitleChar"/>
          <w:rFonts w:ascii="Georgia" w:hAnsi="Georgia"/>
        </w:rPr>
        <w:t>Racial inequalities perpetuate the higher poverty rate among blacks and ensure that segregated black communities will bear nearly the full burden of such inequality.</w:t>
      </w:r>
      <w:r w:rsidRPr="00FB395C">
        <w:rPr>
          <w:rFonts w:ascii="Georgia" w:hAnsi="Georgia"/>
          <w:sz w:val="12"/>
        </w:rPr>
        <w:t xml:space="preserve"> The ar- gument for residential integration is not to allow the black middle class to eas- ily abandon black neighborhoods. Instead, more strict desegregation laws would also open the door for low-income blacks to move to predominantly white neighborhoods, where jobs and resources are unfairly clustered. Yet we need not wait for whites to accept blacks into their neighborhoods, and think ofintegration as the panacea for current problems. </w:t>
      </w:r>
      <w:r w:rsidRPr="00FB395C">
        <w:rPr>
          <w:rStyle w:val="TitleChar"/>
          <w:rFonts w:ascii="Georgia" w:hAnsi="Georgia"/>
        </w:rPr>
        <w:t>Aggressive measures must be taken to improve the socioeconomic conditions of African Americans</w:t>
      </w:r>
      <w:r w:rsidRPr="00FB395C">
        <w:rPr>
          <w:rFonts w:ascii="Georgia" w:hAnsi="Georgia"/>
          <w:sz w:val="12"/>
        </w:rPr>
        <w:t xml:space="preserve"> where they are, by highlighting where the black middle class lives, it becomes apparent that concentrated urban poverty has repercussions not only for poor African Americans, but for middle-class blacks as well, while a majority of middle-class whites move farther into the hinterlands</w:t>
      </w:r>
      <w:r w:rsidRPr="00FB395C">
        <w:rPr>
          <w:rStyle w:val="TitleChar"/>
          <w:rFonts w:ascii="Georgia" w:hAnsi="Georgia"/>
        </w:rPr>
        <w:t>. A comprehensive an- tipoverty agenda would have positive benefits for African Americans as a group, and therefore for the residential environs of the black middle class- although it leaves unchallenged the desire of many blacks and even more whites to live with others of the same race.</w:t>
      </w:r>
      <w:r>
        <w:rPr>
          <w:rStyle w:val="TitleChar"/>
          <w:rFonts w:ascii="Georgia" w:hAnsi="Georgia"/>
          <w:sz w:val="12"/>
        </w:rPr>
        <w:t xml:space="preserve"> </w:t>
      </w:r>
      <w:r>
        <w:rPr>
          <w:rFonts w:ascii="Georgia" w:hAnsi="Georgia"/>
          <w:sz w:val="12"/>
        </w:rPr>
        <w:t xml:space="preserve"> </w:t>
      </w:r>
    </w:p>
    <w:p w:rsidR="004B5773" w:rsidRDefault="004B5773" w:rsidP="004B5773">
      <w:pPr>
        <w:pStyle w:val="Heading3"/>
      </w:pPr>
      <w:r>
        <w:t>No correlation</w:t>
      </w:r>
    </w:p>
    <w:p w:rsidR="004B5773" w:rsidRDefault="004B5773" w:rsidP="004B5773">
      <w:pPr>
        <w:pStyle w:val="Heading4"/>
      </w:pPr>
      <w:r>
        <w:t>Cap does not rely on racism – they have nothing to do with each other. Capitalists and African Americans can and do live peacefully together</w:t>
      </w:r>
    </w:p>
    <w:p w:rsidR="004B5773" w:rsidRPr="009F6C73" w:rsidRDefault="004B5773" w:rsidP="004B5773">
      <w:pPr>
        <w:rPr>
          <w:rStyle w:val="Style13ptBold"/>
          <w:b w:val="0"/>
        </w:rPr>
      </w:pPr>
      <w:r>
        <w:rPr>
          <w:rStyle w:val="Style13ptBold"/>
        </w:rPr>
        <w:t xml:space="preserve">Capitalism No Date </w:t>
      </w:r>
      <w:r w:rsidRPr="009F6C73">
        <w:rPr>
          <w:rStyle w:val="Style13ptBold"/>
          <w:b w:val="0"/>
          <w:sz w:val="16"/>
          <w:szCs w:val="16"/>
        </w:rPr>
        <w:t xml:space="preserve">“Does capitalism cause racism?” </w:t>
      </w:r>
      <w:hyperlink r:id="rId48" w:history="1">
        <w:r w:rsidRPr="009F6C73">
          <w:rPr>
            <w:rStyle w:val="Hyperlink"/>
            <w:sz w:val="16"/>
            <w:szCs w:val="16"/>
          </w:rPr>
          <w:t>http://capitalism.org/racism/does-capitalism-cause-racism/</w:t>
        </w:r>
      </w:hyperlink>
      <w:r w:rsidRPr="009F6C73">
        <w:rPr>
          <w:rStyle w:val="Style13ptBold"/>
          <w:b w:val="0"/>
          <w:sz w:val="16"/>
          <w:szCs w:val="16"/>
        </w:rPr>
        <w:t xml:space="preserve"> (MG)</w:t>
      </w:r>
    </w:p>
    <w:p w:rsidR="004B5773" w:rsidRPr="009F6C73" w:rsidRDefault="004B5773" w:rsidP="004B5773">
      <w:pPr>
        <w:rPr>
          <w:sz w:val="16"/>
        </w:rPr>
      </w:pPr>
      <w:r w:rsidRPr="006F47E5">
        <w:rPr>
          <w:rStyle w:val="TitleChar"/>
        </w:rPr>
        <w:t>A common complaint about capitalism is that “all the capitalist sees is money”. Given that this is true, observe that anyone who “only cares about money”, doesn’t care about the color of the person where their money comes from</w:t>
      </w:r>
      <w:r w:rsidRPr="009F6C73">
        <w:rPr>
          <w:sz w:val="16"/>
        </w:rPr>
        <w:t xml:space="preserve">. </w:t>
      </w:r>
      <w:r w:rsidRPr="006F47E5">
        <w:rPr>
          <w:rStyle w:val="TitleChar"/>
        </w:rPr>
        <w:t>Capitalism is a system of individual rights — it is a necessary political condition to the banishment of racism, where it results in the violation of individual rights.</w:t>
      </w:r>
      <w:r w:rsidRPr="009F6C73">
        <w:rPr>
          <w:sz w:val="16"/>
        </w:rPr>
        <w:t xml:space="preserve"> </w:t>
      </w:r>
      <w:r w:rsidRPr="006F47E5">
        <w:rPr>
          <w:rStyle w:val="TitleChar"/>
        </w:rPr>
        <w:t>The only protection a man needs from racism is the protection of his rights — specifically protection from the initiation of force</w:t>
      </w:r>
      <w:r w:rsidRPr="009F6C73">
        <w:rPr>
          <w:sz w:val="16"/>
        </w:rPr>
        <w:t xml:space="preserve">, whether it be a knife held at ones throat by a Black Panther, or the noose held by a member of the KKK. </w:t>
      </w:r>
      <w:r w:rsidRPr="009F6C73">
        <w:rPr>
          <w:rStyle w:val="TitleChar"/>
        </w:rPr>
        <w:t>Observe the great American “melting pot” where the warring tribes of Europe who were busy killing each other in their homeland, were able to live relatively peacefully together</w:t>
      </w:r>
      <w:r w:rsidRPr="009F6C73">
        <w:rPr>
          <w:sz w:val="16"/>
        </w:rPr>
        <w:t xml:space="preserve">. </w:t>
      </w:r>
      <w:r w:rsidRPr="009F6C73">
        <w:rPr>
          <w:rStyle w:val="TitleChar"/>
        </w:rPr>
        <w:t>What principle was the cause of this? Politically, the principle of individual rights — the foundation of capitalism</w:t>
      </w:r>
      <w:r w:rsidRPr="009F6C73">
        <w:rPr>
          <w:sz w:val="16"/>
        </w:rPr>
        <w:t xml:space="preserve">. </w:t>
      </w:r>
      <w:r w:rsidRPr="009F6C73">
        <w:rPr>
          <w:rStyle w:val="TitleChar"/>
        </w:rPr>
        <w:t>This principle of individualism is gradually being eroded as the racists of today are advocating that people be rewarded political privileges, based on ones race, i.e., so called “affirmative action” — the affirmation of racist policies. Under capitalism, such evil racist policies — carried out by the power of government — would be outlawed. Under capitalism, the only form of judgment is the method of individualism — judging each man as an individual, i.e., by the content of ones character, and not the color of his skin (ancestry)</w:t>
      </w:r>
      <w:r w:rsidRPr="009F6C73">
        <w:rPr>
          <w:sz w:val="16"/>
        </w:rPr>
        <w:t xml:space="preserve"> as racists like Jesse Jackson clamor for.</w:t>
      </w:r>
    </w:p>
    <w:p w:rsidR="004B5773" w:rsidRDefault="004B5773" w:rsidP="004B5773">
      <w:pPr>
        <w:pStyle w:val="Heading2"/>
      </w:pPr>
      <w:r>
        <w:t>AT: Prejudice + Power</w:t>
      </w:r>
    </w:p>
    <w:p w:rsidR="004B5773" w:rsidRDefault="004B5773" w:rsidP="004B5773"/>
    <w:p w:rsidR="004B5773" w:rsidRDefault="004B5773" w:rsidP="004B5773">
      <w:pPr>
        <w:pStyle w:val="Heading4"/>
      </w:pPr>
      <w:r>
        <w:t xml:space="preserve">Their understanding of racism is based on a simplistic understanding of power – violence occurs </w:t>
      </w:r>
      <w:r>
        <w:rPr>
          <w:u w:val="single"/>
        </w:rPr>
        <w:t>regardless</w:t>
      </w:r>
      <w:r>
        <w:t xml:space="preserve"> of power structures</w:t>
      </w:r>
    </w:p>
    <w:p w:rsidR="004B5773" w:rsidRPr="003011A8" w:rsidRDefault="004B5773" w:rsidP="004B5773">
      <w:pPr>
        <w:rPr>
          <w:sz w:val="16"/>
          <w:szCs w:val="16"/>
        </w:rPr>
      </w:pPr>
      <w:r w:rsidRPr="003B72FE">
        <w:rPr>
          <w:rStyle w:val="Style13ptBold"/>
        </w:rPr>
        <w:t>Townhead 13</w:t>
      </w:r>
      <w:r>
        <w:t xml:space="preserve"> </w:t>
      </w:r>
      <w:r w:rsidRPr="003B72FE">
        <w:rPr>
          <w:sz w:val="16"/>
          <w:szCs w:val="16"/>
        </w:rPr>
        <w:t xml:space="preserve">(Daniel Townhead – interdisciplinary Human Studies at Bradford, </w:t>
      </w:r>
      <w:r>
        <w:rPr>
          <w:sz w:val="16"/>
          <w:szCs w:val="16"/>
        </w:rPr>
        <w:t xml:space="preserve">“The Hidden Struggle”, </w:t>
      </w:r>
      <w:r w:rsidRPr="003B72FE">
        <w:rPr>
          <w:sz w:val="16"/>
          <w:szCs w:val="16"/>
        </w:rPr>
        <w:t>Dysophia</w:t>
      </w:r>
      <w:r>
        <w:rPr>
          <w:sz w:val="16"/>
          <w:szCs w:val="16"/>
        </w:rPr>
        <w:t xml:space="preserve">: </w:t>
      </w:r>
      <w:r w:rsidRPr="003B72FE">
        <w:rPr>
          <w:sz w:val="16"/>
          <w:szCs w:val="16"/>
        </w:rPr>
        <w:t>Anarchist Debates on Privilege</w:t>
      </w:r>
      <w:r>
        <w:rPr>
          <w:sz w:val="16"/>
          <w:szCs w:val="16"/>
        </w:rPr>
        <w:t>,</w:t>
      </w:r>
      <w:r w:rsidRPr="003B72FE">
        <w:rPr>
          <w:sz w:val="16"/>
          <w:szCs w:val="16"/>
        </w:rPr>
        <w:t xml:space="preserve"> vol. 4 (November 2013), pp. 43 // JJ)</w:t>
      </w:r>
    </w:p>
    <w:p w:rsidR="004B5773" w:rsidRPr="003011A8" w:rsidRDefault="004B5773" w:rsidP="004B5773">
      <w:pPr>
        <w:rPr>
          <w:sz w:val="16"/>
        </w:rPr>
      </w:pPr>
      <w:r w:rsidRPr="003011A8">
        <w:rPr>
          <w:sz w:val="16"/>
        </w:rPr>
        <w:t xml:space="preserve">Regarding the second point, </w:t>
      </w:r>
      <w:r w:rsidRPr="003011A8">
        <w:rPr>
          <w:rStyle w:val="StyleUnderline"/>
        </w:rPr>
        <w:t>there are several different arguments used to justify this kind of assertion.</w:t>
      </w:r>
      <w:r w:rsidRPr="003011A8">
        <w:rPr>
          <w:sz w:val="16"/>
        </w:rPr>
        <w:t xml:space="preserve"> One you</w:t>
      </w:r>
      <w:r w:rsidRPr="003011A8">
        <w:rPr>
          <w:sz w:val="12"/>
        </w:rPr>
        <w:t>¶</w:t>
      </w:r>
      <w:r w:rsidRPr="003011A8">
        <w:rPr>
          <w:sz w:val="16"/>
        </w:rPr>
        <w:t xml:space="preserve"> may come across is </w:t>
      </w:r>
      <w:r w:rsidRPr="003011A8">
        <w:rPr>
          <w:rStyle w:val="StyleUnderline"/>
        </w:rPr>
        <w:t>that racism is impossible without 'power' supporting it, and as 'people of colour' have no power</w:t>
      </w:r>
      <w:r w:rsidRPr="003011A8">
        <w:rPr>
          <w:rStyle w:val="StyleUnderline"/>
          <w:sz w:val="12"/>
          <w:u w:val="none"/>
        </w:rPr>
        <w:t>¶</w:t>
      </w:r>
      <w:r w:rsidRPr="003011A8">
        <w:rPr>
          <w:rStyle w:val="StyleUnderline"/>
          <w:sz w:val="12"/>
        </w:rPr>
        <w:t xml:space="preserve"> </w:t>
      </w:r>
      <w:r w:rsidRPr="003011A8">
        <w:rPr>
          <w:rStyle w:val="StyleUnderline"/>
        </w:rPr>
        <w:t>due to the structure of society and the institutions that compose it a). holding all the power and b). systematically</w:t>
      </w:r>
      <w:r w:rsidRPr="003011A8">
        <w:rPr>
          <w:rStyle w:val="StyleUnderline"/>
          <w:sz w:val="12"/>
          <w:u w:val="none"/>
        </w:rPr>
        <w:t>¶</w:t>
      </w:r>
      <w:r w:rsidRPr="003011A8">
        <w:rPr>
          <w:rStyle w:val="StyleUnderline"/>
          <w:sz w:val="12"/>
        </w:rPr>
        <w:t xml:space="preserve"> </w:t>
      </w:r>
      <w:r w:rsidRPr="003011A8">
        <w:rPr>
          <w:rStyle w:val="StyleUnderline"/>
        </w:rPr>
        <w:t>privileging white people and un-privileging 'people of colour', it is impossible for them to exercise racism.</w:t>
      </w:r>
      <w:r w:rsidRPr="003011A8">
        <w:rPr>
          <w:sz w:val="16"/>
        </w:rPr>
        <w:t xml:space="preserve"> The</w:t>
      </w:r>
      <w:r w:rsidRPr="003011A8">
        <w:rPr>
          <w:sz w:val="12"/>
        </w:rPr>
        <w:t>¶</w:t>
      </w:r>
      <w:r w:rsidRPr="003011A8">
        <w:rPr>
          <w:sz w:val="16"/>
        </w:rPr>
        <w:t xml:space="preserve"> problem with this is that </w:t>
      </w:r>
      <w:r w:rsidRPr="003011A8">
        <w:rPr>
          <w:rStyle w:val="StyleUnderline"/>
        </w:rPr>
        <w:t>power is not just held by the institutions of society; every human being holds potential power,</w:t>
      </w:r>
      <w:r w:rsidRPr="003011A8">
        <w:rPr>
          <w:rStyle w:val="StyleUnderline"/>
          <w:sz w:val="12"/>
          <w:u w:val="none"/>
        </w:rPr>
        <w:t>¶</w:t>
      </w:r>
      <w:r w:rsidRPr="003011A8">
        <w:rPr>
          <w:rStyle w:val="StyleUnderline"/>
          <w:sz w:val="12"/>
        </w:rPr>
        <w:t xml:space="preserve"> </w:t>
      </w:r>
      <w:r w:rsidRPr="003011A8">
        <w:rPr>
          <w:rStyle w:val="StyleUnderline"/>
        </w:rPr>
        <w:t>which can be exercised towards other human beings in various ways</w:t>
      </w:r>
      <w:r w:rsidRPr="003011A8">
        <w:rPr>
          <w:sz w:val="16"/>
        </w:rPr>
        <w:t xml:space="preserve"> including love, aid, direct violence, manipulation,</w:t>
      </w:r>
      <w:r w:rsidRPr="003011A8">
        <w:rPr>
          <w:sz w:val="12"/>
        </w:rPr>
        <w:t>¶</w:t>
      </w:r>
      <w:r w:rsidRPr="003011A8">
        <w:rPr>
          <w:sz w:val="16"/>
        </w:rPr>
        <w:t xml:space="preserve"> creativity, etc. To take the negative example, one human being can kill another independently of a power structure,</w:t>
      </w:r>
      <w:r w:rsidRPr="003011A8">
        <w:rPr>
          <w:sz w:val="12"/>
        </w:rPr>
        <w:t>¶</w:t>
      </w:r>
      <w:r w:rsidRPr="003011A8">
        <w:rPr>
          <w:sz w:val="16"/>
        </w:rPr>
        <w:t xml:space="preserve"> because they possess physical power either in the form of weaponry or being bigger, stronger or more skilled than the</w:t>
      </w:r>
      <w:r w:rsidRPr="003011A8">
        <w:rPr>
          <w:sz w:val="12"/>
        </w:rPr>
        <w:t>¶</w:t>
      </w:r>
      <w:r w:rsidRPr="003011A8">
        <w:rPr>
          <w:sz w:val="16"/>
        </w:rPr>
        <w:t xml:space="preserve"> other. If you think this example is too individualised, </w:t>
      </w:r>
      <w:r w:rsidRPr="003011A8">
        <w:rPr>
          <w:rStyle w:val="Emphasis"/>
        </w:rPr>
        <w:t>a group of humans can also exercise said physical power over other humans for various reasons and motivations</w:t>
      </w:r>
      <w:r w:rsidRPr="003011A8">
        <w:rPr>
          <w:rStyle w:val="StyleUnderline"/>
        </w:rPr>
        <w:t xml:space="preserve"> that again are not directly tied to any white-privileging power</w:t>
      </w:r>
      <w:r w:rsidRPr="003011A8">
        <w:rPr>
          <w:rStyle w:val="StyleUnderline"/>
          <w:sz w:val="12"/>
          <w:u w:val="none"/>
        </w:rPr>
        <w:t>¶</w:t>
      </w:r>
      <w:r w:rsidRPr="003011A8">
        <w:rPr>
          <w:rStyle w:val="StyleUnderline"/>
          <w:sz w:val="12"/>
        </w:rPr>
        <w:t xml:space="preserve"> </w:t>
      </w:r>
      <w:r w:rsidRPr="003011A8">
        <w:rPr>
          <w:rStyle w:val="StyleUnderline"/>
        </w:rPr>
        <w:t>structure or discourse</w:t>
      </w:r>
      <w:r w:rsidRPr="003011A8">
        <w:rPr>
          <w:sz w:val="16"/>
        </w:rPr>
        <w:t>, including practical competitive reasons, cultural conflict, or ideological motivations that they</w:t>
      </w:r>
      <w:r w:rsidRPr="003011A8">
        <w:rPr>
          <w:sz w:val="12"/>
        </w:rPr>
        <w:t>¶</w:t>
      </w:r>
      <w:r w:rsidRPr="003011A8">
        <w:rPr>
          <w:sz w:val="16"/>
        </w:rPr>
        <w:t xml:space="preserve"> have developed themselves.</w:t>
      </w:r>
    </w:p>
    <w:p w:rsidR="004B5773" w:rsidRDefault="004B5773" w:rsidP="004B5773"/>
    <w:p w:rsidR="00160B13" w:rsidRDefault="00160B13" w:rsidP="00160B13">
      <w:pPr>
        <w:pStyle w:val="Heading1"/>
      </w:pPr>
      <w:r>
        <w:t>Identity Politics</w:t>
      </w:r>
    </w:p>
    <w:p w:rsidR="004B5773" w:rsidRDefault="004B5773" w:rsidP="004B5773">
      <w:pPr>
        <w:pStyle w:val="Heading2"/>
      </w:pPr>
      <w:r>
        <w:t>Good</w:t>
      </w:r>
    </w:p>
    <w:p w:rsidR="004B5773" w:rsidRPr="004B5773" w:rsidRDefault="004B5773" w:rsidP="004B5773">
      <w:pPr>
        <w:pStyle w:val="Heading3"/>
      </w:pPr>
      <w:r>
        <w:t>Voice</w:t>
      </w:r>
    </w:p>
    <w:p w:rsidR="00160B13" w:rsidRDefault="00160B13" w:rsidP="00160B13">
      <w:pPr>
        <w:pStyle w:val="Heading4"/>
      </w:pPr>
      <w:r>
        <w:t xml:space="preserve">Even if imperfect, identity politics is the only and most effective means for minority groups to gain a voice </w:t>
      </w:r>
    </w:p>
    <w:p w:rsidR="00160B13" w:rsidRPr="00752B6A" w:rsidRDefault="00160B13" w:rsidP="00160B13">
      <w:r w:rsidRPr="0017786F">
        <w:rPr>
          <w:rStyle w:val="Style13ptBold"/>
        </w:rPr>
        <w:t>Ross 2k</w:t>
      </w:r>
      <w:r>
        <w:t xml:space="preserve"> </w:t>
      </w:r>
      <w:r w:rsidRPr="00844E61">
        <w:rPr>
          <w:sz w:val="16"/>
          <w:szCs w:val="16"/>
        </w:rPr>
        <w:t xml:space="preserve">[Marlon B. Ross, University of Michigan, Professor of English Language and Literature &amp; African and African American Studies, New Literary History, Vol. 31, No. 4, Is There Life after Identity Politics? (Autumn, 2000), pp. 827-850, Published by: The Johns Hopkins University Press, </w:t>
      </w:r>
      <w:hyperlink r:id="rId49" w:history="1">
        <w:r w:rsidRPr="00844E61">
          <w:rPr>
            <w:rStyle w:val="Hyperlink"/>
            <w:sz w:val="16"/>
            <w:szCs w:val="16"/>
          </w:rPr>
          <w:t>http://www.jstor.org/stable/20057638</w:t>
        </w:r>
      </w:hyperlink>
      <w:r w:rsidRPr="00844E61">
        <w:rPr>
          <w:sz w:val="16"/>
          <w:szCs w:val="16"/>
        </w:rPr>
        <w:t>] l.gong</w:t>
      </w:r>
    </w:p>
    <w:p w:rsidR="00160B13" w:rsidRDefault="00160B13" w:rsidP="00160B13">
      <w:pPr>
        <w:rPr>
          <w:sz w:val="16"/>
        </w:rPr>
      </w:pPr>
      <w:r w:rsidRPr="00DE6B7E">
        <w:rPr>
          <w:sz w:val="16"/>
        </w:rPr>
        <w:t xml:space="preserve">On the one hand, </w:t>
      </w:r>
      <w:r w:rsidRPr="00652932">
        <w:rPr>
          <w:rStyle w:val="TitleChar"/>
        </w:rPr>
        <w:t>individuals</w:t>
      </w:r>
      <w:r w:rsidRPr="00DE6B7E">
        <w:rPr>
          <w:sz w:val="16"/>
        </w:rPr>
        <w:t xml:space="preserve"> sometimes </w:t>
      </w:r>
      <w:r w:rsidRPr="00652932">
        <w:rPr>
          <w:rStyle w:val="TitleChar"/>
        </w:rPr>
        <w:t>identify as a group in order to struggle for a share of power against others with whom they disagree and to whom they are subordinated</w:t>
      </w:r>
      <w:r w:rsidRPr="00DE6B7E">
        <w:rPr>
          <w:sz w:val="16"/>
        </w:rPr>
        <w:t xml:space="preserve">. </w:t>
      </w:r>
      <w:r w:rsidRPr="00652932">
        <w:rPr>
          <w:rStyle w:val="TitleChar"/>
        </w:rPr>
        <w:t>Black women</w:t>
      </w:r>
      <w:r w:rsidRPr="00DE6B7E">
        <w:rPr>
          <w:sz w:val="16"/>
        </w:rPr>
        <w:t xml:space="preserve">, for instance, </w:t>
      </w:r>
      <w:r w:rsidRPr="00652932">
        <w:rPr>
          <w:rStyle w:val="TitleChar"/>
        </w:rPr>
        <w:t>vote in a higher percentage and more consistently than any other identity group for the Democratic Party</w:t>
      </w:r>
      <w:r w:rsidRPr="00DE6B7E">
        <w:rPr>
          <w:sz w:val="16"/>
        </w:rPr>
        <w:t xml:space="preserve">. They do not do so in order merely to assert a different perspective as an identity group; </w:t>
      </w:r>
      <w:r w:rsidRPr="00652932">
        <w:rPr>
          <w:rStyle w:val="TitleChar"/>
        </w:rPr>
        <w:t>they do so</w:t>
      </w:r>
      <w:r w:rsidRPr="00DE6B7E">
        <w:rPr>
          <w:sz w:val="16"/>
        </w:rPr>
        <w:t xml:space="preserve"> instead </w:t>
      </w:r>
      <w:r w:rsidRPr="00652932">
        <w:rPr>
          <w:rStyle w:val="TitleChar"/>
        </w:rPr>
        <w:t xml:space="preserve">because they understand how their interests, as a </w:t>
      </w:r>
      <w:r w:rsidRPr="00DE6B7E">
        <w:rPr>
          <w:sz w:val="16"/>
        </w:rPr>
        <w:t xml:space="preserve">collective </w:t>
      </w:r>
      <w:r w:rsidRPr="00652932">
        <w:rPr>
          <w:rStyle w:val="TitleChar"/>
        </w:rPr>
        <w:t xml:space="preserve">group, place them in peril if they do otherwise. </w:t>
      </w:r>
      <w:r w:rsidRPr="00652932">
        <w:rPr>
          <w:rStyle w:val="TitleChar"/>
          <w:sz w:val="28"/>
        </w:rPr>
        <w:t>Their group identity is the most effective means for them to take sides in an ongoing argument in which others constantly attempt to distort and diminish their share of political, economic, and social resources.</w:t>
      </w:r>
      <w:r w:rsidRPr="00DE6B7E">
        <w:rPr>
          <w:sz w:val="16"/>
        </w:rPr>
        <w:t xml:space="preserve"> </w:t>
      </w:r>
      <w:r w:rsidRPr="00652932">
        <w:rPr>
          <w:rStyle w:val="TitleChar"/>
        </w:rPr>
        <w:t>If they do not see how their</w:t>
      </w:r>
      <w:r w:rsidRPr="00DE6B7E">
        <w:rPr>
          <w:sz w:val="16"/>
        </w:rPr>
        <w:t xml:space="preserve"> collective </w:t>
      </w:r>
      <w:r w:rsidRPr="00652932">
        <w:rPr>
          <w:rStyle w:val="TitleChar"/>
        </w:rPr>
        <w:t>interests pivot on asserting their collective identity</w:t>
      </w:r>
      <w:r w:rsidRPr="00DE6B7E">
        <w:rPr>
          <w:sz w:val="16"/>
        </w:rPr>
        <w:t>,</w:t>
      </w:r>
      <w:r w:rsidRPr="00652932">
        <w:rPr>
          <w:rStyle w:val="TitleChar"/>
        </w:rPr>
        <w:t xml:space="preserve"> then they shall not </w:t>
      </w:r>
      <w:r w:rsidRPr="00DE6B7E">
        <w:rPr>
          <w:sz w:val="16"/>
        </w:rPr>
        <w:t xml:space="preserve">be able to </w:t>
      </w:r>
      <w:r w:rsidRPr="00652932">
        <w:rPr>
          <w:rStyle w:val="TitleChar"/>
        </w:rPr>
        <w:t>see the argument before them</w:t>
      </w:r>
      <w:r w:rsidRPr="00DE6B7E">
        <w:rPr>
          <w:sz w:val="16"/>
        </w:rPr>
        <w:t xml:space="preserve">, </w:t>
      </w:r>
      <w:r w:rsidRPr="00652932">
        <w:rPr>
          <w:rStyle w:val="TitleChar"/>
        </w:rPr>
        <w:t>much less the ideology</w:t>
      </w:r>
      <w:r w:rsidRPr="00DE6B7E">
        <w:rPr>
          <w:sz w:val="16"/>
        </w:rPr>
        <w:t xml:space="preserve"> operating to buttress that argument. </w:t>
      </w:r>
      <w:r w:rsidRPr="00652932">
        <w:rPr>
          <w:rStyle w:val="TitleChar"/>
        </w:rPr>
        <w:t>Their collective identity clarifies which side of the argument they have to be on</w:t>
      </w:r>
      <w:r w:rsidRPr="00DE6B7E">
        <w:rPr>
          <w:sz w:val="16"/>
        </w:rPr>
        <w:t xml:space="preserve"> </w:t>
      </w:r>
      <w:r w:rsidRPr="00652932">
        <w:rPr>
          <w:rStyle w:val="TitleChar"/>
        </w:rPr>
        <w:t>in order to have a political voice</w:t>
      </w:r>
      <w:r w:rsidRPr="00DE6B7E">
        <w:rPr>
          <w:sz w:val="16"/>
        </w:rPr>
        <w:t>. On the other hand, sometimes groups exploit a rational disagreement, creating oversimplified bilateral sides in order to em power themselves as a group by subordinating others as a group. Every time politicians attack "welfare mothers," they manufacture a bilateral argument of us against them, sometimes a very rationalist one, just to enhance their own political power within the status quo. The interplay between opinion and identity is neither either/or nor both/and but all at once</w:t>
      </w:r>
      <w:r w:rsidRPr="00652932">
        <w:rPr>
          <w:rStyle w:val="TitleChar"/>
        </w:rPr>
        <w:t>. Rational arguments can be used to mask ideology, and contrarily they can be used to bring it to light, just as the appeal to identity</w:t>
      </w:r>
      <w:r w:rsidRPr="00DE6B7E">
        <w:rPr>
          <w:sz w:val="16"/>
        </w:rPr>
        <w:t xml:space="preserve"> </w:t>
      </w:r>
      <w:r w:rsidRPr="00652932">
        <w:rPr>
          <w:rStyle w:val="TitleChar"/>
        </w:rPr>
        <w:t>can be exploited</w:t>
      </w:r>
      <w:r w:rsidRPr="00DE6B7E">
        <w:rPr>
          <w:sz w:val="16"/>
        </w:rPr>
        <w:t xml:space="preserve"> to reveal a true difference of opinion or exploited to fabricate a rational disagreement in order to win the upper hand in a competition among groups. Finally, </w:t>
      </w:r>
      <w:r w:rsidRPr="00652932">
        <w:rPr>
          <w:rStyle w:val="TitleChar"/>
        </w:rPr>
        <w:t>limiting ideology to a rational disagreement of opinion seems to cover over the naked reality of what it means to take sides in any argument not purely defined by rationality</w:t>
      </w:r>
      <w:r w:rsidRPr="00DE6B7E">
        <w:rPr>
          <w:sz w:val="16"/>
        </w:rPr>
        <w:t xml:space="preserve">, which no argument can be. </w:t>
      </w:r>
      <w:r w:rsidRPr="009A3104">
        <w:rPr>
          <w:sz w:val="16"/>
        </w:rPr>
        <w:t xml:space="preserve">Such </w:t>
      </w:r>
      <w:r w:rsidRPr="009A3104">
        <w:rPr>
          <w:rStyle w:val="TitleChar"/>
        </w:rPr>
        <w:t>words as "side" and "stance,"</w:t>
      </w:r>
      <w:r w:rsidRPr="009A3104">
        <w:rPr>
          <w:sz w:val="16"/>
        </w:rPr>
        <w:t xml:space="preserve"> exploited by Professor Michaels because they </w:t>
      </w:r>
      <w:r w:rsidRPr="009A3104">
        <w:rPr>
          <w:rStyle w:val="TitleChar"/>
        </w:rPr>
        <w:t>are inescapable in our deliberative discourses</w:t>
      </w:r>
      <w:r w:rsidRPr="009A3104">
        <w:rPr>
          <w:sz w:val="16"/>
        </w:rPr>
        <w:t xml:space="preserve">, again remind us that "left" and "right" are oblique references to the human body, and I would suggest, as such, they are also references not to just individual stray bodies, but to collectivities of bodies comprising the body politic. </w:t>
      </w:r>
      <w:r w:rsidRPr="009A3104">
        <w:rPr>
          <w:rStyle w:val="TitleChar"/>
        </w:rPr>
        <w:t>People take</w:t>
      </w:r>
      <w:r w:rsidRPr="009A3104">
        <w:rPr>
          <w:sz w:val="16"/>
        </w:rPr>
        <w:t xml:space="preserve"> stances—they take </w:t>
      </w:r>
      <w:r w:rsidRPr="009A3104">
        <w:rPr>
          <w:rStyle w:val="TitleChar"/>
        </w:rPr>
        <w:t>sides</w:t>
      </w:r>
      <w:r w:rsidRPr="009A3104">
        <w:rPr>
          <w:sz w:val="16"/>
        </w:rPr>
        <w:t>—</w:t>
      </w:r>
      <w:r w:rsidRPr="009A3104">
        <w:rPr>
          <w:rStyle w:val="TitleChar"/>
        </w:rPr>
        <w:t xml:space="preserve">because </w:t>
      </w:r>
      <w:r w:rsidRPr="009A3104">
        <w:rPr>
          <w:sz w:val="16"/>
        </w:rPr>
        <w:t xml:space="preserve">they stand somewhere, and where they always stand in </w:t>
      </w:r>
      <w:r w:rsidRPr="009A3104">
        <w:rPr>
          <w:rStyle w:val="TitleChar"/>
        </w:rPr>
        <w:t>taking a side is</w:t>
      </w:r>
      <w:r w:rsidRPr="009A3104">
        <w:rPr>
          <w:sz w:val="16"/>
        </w:rPr>
        <w:t xml:space="preserve"> in some </w:t>
      </w:r>
      <w:r w:rsidRPr="009A3104">
        <w:rPr>
          <w:rStyle w:val="TitleChar"/>
        </w:rPr>
        <w:t>identity-formation</w:t>
      </w:r>
      <w:r w:rsidRPr="009A3104">
        <w:rPr>
          <w:sz w:val="16"/>
        </w:rPr>
        <w:t xml:space="preserve">, </w:t>
      </w:r>
      <w:r w:rsidRPr="009A3104">
        <w:rPr>
          <w:rStyle w:val="TitleChar"/>
        </w:rPr>
        <w:t>assumed or affirmed, normalized or marginalized, politic or politicized, covered or exposed</w:t>
      </w:r>
      <w:r w:rsidRPr="009A3104">
        <w:rPr>
          <w:sz w:val="16"/>
        </w:rPr>
        <w:t xml:space="preserve"> </w:t>
      </w:r>
      <w:r w:rsidRPr="009A3104">
        <w:rPr>
          <w:rStyle w:val="TitleChar"/>
        </w:rPr>
        <w:t>by the supposed reasonableness of the side</w:t>
      </w:r>
      <w:r w:rsidRPr="009A3104">
        <w:rPr>
          <w:sz w:val="16"/>
        </w:rPr>
        <w:t xml:space="preserve"> they choose to take. If politics were a forum among equals, like the relative equality of colleagues at some academic conference, the attractiveness of Professor Michaels's argument would be undeniable. Politics, however, is a struggle exactly because inequality exists among individuals constituted as groups.7 </w:t>
      </w:r>
      <w:r w:rsidRPr="009A3104">
        <w:rPr>
          <w:rStyle w:val="TitleChar"/>
        </w:rPr>
        <w:t>Ideology is not just the content or substance that thought takes in politics, defined as the struggle for power; it is moreover the form</w:t>
      </w:r>
      <w:r w:rsidRPr="009A3104">
        <w:rPr>
          <w:sz w:val="16"/>
        </w:rPr>
        <w:t xml:space="preserve"> (including point of view) </w:t>
      </w:r>
      <w:r w:rsidRPr="009A3104">
        <w:rPr>
          <w:rStyle w:val="TitleChar"/>
        </w:rPr>
        <w:t>and direction</w:t>
      </w:r>
      <w:r w:rsidRPr="009A3104">
        <w:rPr>
          <w:sz w:val="16"/>
        </w:rPr>
        <w:t xml:space="preserve"> (including point of view) </w:t>
      </w:r>
      <w:r w:rsidRPr="009A3104">
        <w:rPr>
          <w:rStyle w:val="TitleChar"/>
        </w:rPr>
        <w:t>that thought takes as it structures and is structured by politics.</w:t>
      </w:r>
      <w:r w:rsidRPr="009A3104">
        <w:rPr>
          <w:sz w:val="16"/>
        </w:rPr>
        <w:t xml:space="preserve"> Contrary to Professor Michaels's assertions, therefore, </w:t>
      </w:r>
      <w:r w:rsidRPr="009A3104">
        <w:rPr>
          <w:rStyle w:val="TitleChar"/>
        </w:rPr>
        <w:t>point of view is not extrinsic to an argument</w:t>
      </w:r>
      <w:r w:rsidRPr="009A3104">
        <w:rPr>
          <w:sz w:val="16"/>
        </w:rPr>
        <w:t xml:space="preserve">; instead </w:t>
      </w:r>
      <w:r w:rsidRPr="009A3104">
        <w:rPr>
          <w:rStyle w:val="TitleChar"/>
        </w:rPr>
        <w:t>it is an intrinsic facet</w:t>
      </w:r>
      <w:r w:rsidRPr="009A3104">
        <w:rPr>
          <w:sz w:val="16"/>
        </w:rPr>
        <w:t xml:space="preserve"> of an argument as it helps to shape that argument's form, direction, and content. Although it is much more than this, "</w:t>
      </w:r>
      <w:r w:rsidRPr="009A3104">
        <w:rPr>
          <w:rStyle w:val="TitleChar"/>
        </w:rPr>
        <w:t xml:space="preserve">identity politics" is, to some extent, about what point of view is available to </w:t>
      </w:r>
      <w:r w:rsidRPr="009A3104">
        <w:rPr>
          <w:sz w:val="16"/>
        </w:rPr>
        <w:t xml:space="preserve">(and is occupied by) </w:t>
      </w:r>
      <w:r w:rsidRPr="009A3104">
        <w:rPr>
          <w:rStyle w:val="TitleChar"/>
        </w:rPr>
        <w:t>those engaged in a struggle for power</w:t>
      </w:r>
      <w:r w:rsidRPr="009A3104">
        <w:rPr>
          <w:sz w:val="16"/>
        </w:rPr>
        <w:t xml:space="preserve">, </w:t>
      </w:r>
      <w:r w:rsidRPr="009A3104">
        <w:rPr>
          <w:rStyle w:val="TitleChar"/>
        </w:rPr>
        <w:t xml:space="preserve">and </w:t>
      </w:r>
      <w:r w:rsidRPr="009A3104">
        <w:rPr>
          <w:sz w:val="16"/>
        </w:rPr>
        <w:t xml:space="preserve">about </w:t>
      </w:r>
      <w:r w:rsidRPr="009A3104">
        <w:rPr>
          <w:rStyle w:val="TitleChar"/>
        </w:rPr>
        <w:t>how that power will be exercised</w:t>
      </w:r>
      <w:r w:rsidRPr="00DE6B7E">
        <w:rPr>
          <w:sz w:val="16"/>
        </w:rPr>
        <w:t>. It is a matter not just of what is being said, but also who is saying it about whom, and directed toward whose individual and collective benefit and/or detriment.</w:t>
      </w:r>
    </w:p>
    <w:p w:rsidR="004B5773" w:rsidRPr="00DE6B7E" w:rsidRDefault="004B5773" w:rsidP="004B5773">
      <w:pPr>
        <w:pStyle w:val="Heading3"/>
      </w:pPr>
      <w:r>
        <w:t>Movements</w:t>
      </w:r>
    </w:p>
    <w:p w:rsidR="00160B13" w:rsidRDefault="00160B13" w:rsidP="00160B13">
      <w:pPr>
        <w:pStyle w:val="Heading4"/>
        <w:rPr>
          <w:rStyle w:val="TitleChar"/>
          <w:b w:val="0"/>
          <w:u w:val="none"/>
        </w:rPr>
      </w:pPr>
      <w:r>
        <w:rPr>
          <w:rStyle w:val="TitleChar"/>
          <w:u w:val="none"/>
        </w:rPr>
        <w:t>We must act within identity politics as the only effective method to coalesce against oppression</w:t>
      </w:r>
    </w:p>
    <w:p w:rsidR="00160B13" w:rsidRPr="005874B4" w:rsidRDefault="00160B13" w:rsidP="00160B13">
      <w:r w:rsidRPr="0017786F">
        <w:rPr>
          <w:rStyle w:val="Style13ptBold"/>
        </w:rPr>
        <w:t>Ross 2k</w:t>
      </w:r>
      <w:r>
        <w:t xml:space="preserve"> </w:t>
      </w:r>
      <w:r w:rsidRPr="00844E61">
        <w:rPr>
          <w:sz w:val="16"/>
          <w:szCs w:val="16"/>
        </w:rPr>
        <w:t xml:space="preserve">[Marlon B. Ross, University of Michigan, Professor of English Language and Literature &amp; African and African American Studies, New Literary History, Vol. 31, No. 4, Is There Life after Identity Politics? (Autumn, 2000), pp. 827-850, Published by: The Johns Hopkins University Press, </w:t>
      </w:r>
      <w:hyperlink r:id="rId50" w:history="1">
        <w:r w:rsidRPr="00844E61">
          <w:rPr>
            <w:rStyle w:val="Hyperlink"/>
            <w:sz w:val="16"/>
            <w:szCs w:val="16"/>
          </w:rPr>
          <w:t>http://www.jstor.org/stable/20057638</w:t>
        </w:r>
      </w:hyperlink>
      <w:r w:rsidRPr="00844E61">
        <w:rPr>
          <w:sz w:val="16"/>
          <w:szCs w:val="16"/>
        </w:rPr>
        <w:t>] l.gong</w:t>
      </w:r>
    </w:p>
    <w:p w:rsidR="00160B13" w:rsidRPr="00E769E8" w:rsidRDefault="00160B13" w:rsidP="00160B13">
      <w:pPr>
        <w:rPr>
          <w:rStyle w:val="TitleChar"/>
        </w:rPr>
      </w:pPr>
      <w:r w:rsidRPr="004C1427">
        <w:rPr>
          <w:rStyle w:val="TitleChar"/>
        </w:rPr>
        <w:t>Another reason</w:t>
      </w:r>
      <w:r w:rsidRPr="00E769E8">
        <w:rPr>
          <w:sz w:val="14"/>
        </w:rPr>
        <w:t xml:space="preserve"> we may be restless inside identity theory </w:t>
      </w:r>
      <w:r w:rsidRPr="004C1427">
        <w:rPr>
          <w:rStyle w:val="TitleChar"/>
        </w:rPr>
        <w:t>is because, according to the institutional expectations of academe</w:t>
      </w:r>
      <w:r w:rsidRPr="00E769E8">
        <w:rPr>
          <w:sz w:val="14"/>
        </w:rPr>
        <w:t xml:space="preserve">, </w:t>
      </w:r>
      <w:r w:rsidRPr="004C1427">
        <w:rPr>
          <w:rStyle w:val="TitleChar"/>
        </w:rPr>
        <w:t xml:space="preserve">we hunger for a new, attention-grabbing paradigm </w:t>
      </w:r>
      <w:r w:rsidRPr="00E769E8">
        <w:rPr>
          <w:sz w:val="14"/>
        </w:rPr>
        <w:t xml:space="preserve">to market at the moment that the sexiness of a new method seems to wear off. </w:t>
      </w:r>
      <w:r w:rsidRPr="004C1427">
        <w:rPr>
          <w:rStyle w:val="TitleChar"/>
        </w:rPr>
        <w:t>Anti-identity advocates can smell that</w:t>
      </w:r>
      <w:r w:rsidRPr="00E769E8">
        <w:rPr>
          <w:sz w:val="14"/>
        </w:rPr>
        <w:t xml:space="preserve"> moment approaching </w:t>
      </w:r>
      <w:r w:rsidRPr="004C1427">
        <w:rPr>
          <w:rStyle w:val="TitleChar"/>
        </w:rPr>
        <w:t>and are eager to capitalize on it</w:t>
      </w:r>
      <w:r w:rsidRPr="00E769E8">
        <w:rPr>
          <w:sz w:val="14"/>
        </w:rPr>
        <w:t xml:space="preserve"> to demote race, gender, and sexuality and the identity groups that these categories supposedly represent. </w:t>
      </w:r>
      <w:r w:rsidRPr="00D5426B">
        <w:rPr>
          <w:rStyle w:val="TitleChar"/>
        </w:rPr>
        <w:t>This sort of</w:t>
      </w:r>
      <w:r w:rsidRPr="00E769E8">
        <w:rPr>
          <w:sz w:val="14"/>
        </w:rPr>
        <w:t xml:space="preserve"> academic </w:t>
      </w:r>
      <w:r w:rsidRPr="00D5426B">
        <w:rPr>
          <w:rStyle w:val="TitleChar"/>
        </w:rPr>
        <w:t>restlessness is</w:t>
      </w:r>
      <w:r w:rsidRPr="00E769E8">
        <w:rPr>
          <w:sz w:val="14"/>
        </w:rPr>
        <w:t xml:space="preserve"> a bit </w:t>
      </w:r>
      <w:r w:rsidRPr="00D5426B">
        <w:rPr>
          <w:rStyle w:val="TitleChar"/>
        </w:rPr>
        <w:t>underhanded</w:t>
      </w:r>
      <w:r w:rsidRPr="00E769E8">
        <w:rPr>
          <w:sz w:val="14"/>
        </w:rPr>
        <w:t xml:space="preserve">, given that we have been studying solely the intellectual identity of Aristotle for nigh 2400 years, and yet there is no movement to clamp down on those who take pleasure in the study of Aristotelian physics, metaphysics, posterior analytics, ethics, and poetics, even though these have ceased to provide a living paradigm for modernity. </w:t>
      </w:r>
      <w:r w:rsidRPr="00D5426B">
        <w:rPr>
          <w:rStyle w:val="TitleChar"/>
        </w:rPr>
        <w:t>This kind of academic restlessness can also take place within such an identity discipline like feminism or queer studies.</w:t>
      </w:r>
      <w:r w:rsidRPr="00E769E8">
        <w:rPr>
          <w:sz w:val="14"/>
        </w:rPr>
        <w:t xml:space="preserve"> As Wiegman suggests, certain feminists are anxious to return to a universal woman because they have grown tired of others' "identity politics." </w:t>
      </w:r>
      <w:r w:rsidRPr="00D5426B">
        <w:rPr>
          <w:rStyle w:val="TitleChar"/>
        </w:rPr>
        <w:t>Otherwise instructive queer theorists</w:t>
      </w:r>
      <w:r w:rsidRPr="00E769E8">
        <w:rPr>
          <w:sz w:val="14"/>
        </w:rPr>
        <w:t xml:space="preserve"> like Freeman in her contribution here or Lauren Berlant10 str</w:t>
      </w:r>
      <w:r w:rsidRPr="00D5426B">
        <w:rPr>
          <w:rStyle w:val="TitleChar"/>
        </w:rPr>
        <w:t>ive to make family or church automatic signifiers of unqueer conservatism blocking the progress of queer theory and politics</w:t>
      </w:r>
      <w:r w:rsidRPr="00E769E8">
        <w:rPr>
          <w:sz w:val="14"/>
        </w:rPr>
        <w:t xml:space="preserve">. </w:t>
      </w:r>
      <w:r w:rsidRPr="00D5426B">
        <w:rPr>
          <w:rStyle w:val="TitleChar"/>
        </w:rPr>
        <w:t>This has the effect of dismissing a strong tendency among Black lesbians, gays, and bisexuals to identify with church and family as sites of transformation</w:t>
      </w:r>
      <w:r w:rsidRPr="00E769E8">
        <w:rPr>
          <w:sz w:val="14"/>
        </w:rPr>
        <w:t xml:space="preserve">, actual and potential, </w:t>
      </w:r>
      <w:r w:rsidRPr="00D5426B">
        <w:rPr>
          <w:rStyle w:val="TitleChar"/>
        </w:rPr>
        <w:t>central to their sexual identity as Blacks and to their racial identity as men-loving men and women-loving women</w:t>
      </w:r>
      <w:r w:rsidRPr="00E769E8">
        <w:rPr>
          <w:sz w:val="14"/>
        </w:rPr>
        <w:t xml:space="preserve">. </w:t>
      </w:r>
      <w:r w:rsidRPr="007D5197">
        <w:rPr>
          <w:rStyle w:val="TitleChar"/>
        </w:rPr>
        <w:t>Such restlessness</w:t>
      </w:r>
      <w:r w:rsidRPr="00E769E8">
        <w:rPr>
          <w:sz w:val="14"/>
        </w:rPr>
        <w:t xml:space="preserve"> within an identity discipline frequentl</w:t>
      </w:r>
      <w:r w:rsidRPr="007D5197">
        <w:rPr>
          <w:rStyle w:val="TitleChar"/>
        </w:rPr>
        <w:t xml:space="preserve">y tends </w:t>
      </w:r>
      <w:r w:rsidRPr="00E769E8">
        <w:rPr>
          <w:sz w:val="14"/>
        </w:rPr>
        <w:t xml:space="preserve">also </w:t>
      </w:r>
      <w:r w:rsidRPr="007D5197">
        <w:rPr>
          <w:rStyle w:val="TitleChar"/>
        </w:rPr>
        <w:t>to assume that stigma, marginality, and typing</w:t>
      </w:r>
      <w:r w:rsidRPr="00E769E8">
        <w:rPr>
          <w:sz w:val="14"/>
        </w:rPr>
        <w:t>—mobilized as key terms in Palumbo-Liu's contribution—</w:t>
      </w:r>
      <w:r w:rsidRPr="007D5197">
        <w:rPr>
          <w:rStyle w:val="TitleChar"/>
        </w:rPr>
        <w:t>must dominate the study of the representation of intersecting identities</w:t>
      </w:r>
      <w:r w:rsidRPr="00E769E8">
        <w:rPr>
          <w:sz w:val="14"/>
        </w:rPr>
        <w:t xml:space="preserve">, such that it becomes impossible to understand, for instance, the pleasures of identification that enable Black sexual minorities to find in the Black church and the Black family, not only in particular cases but also as institutions, magnets for progressive "identity politics," rather than a common enemy that can unite queers across race, class, and gender. </w:t>
      </w:r>
      <w:r w:rsidRPr="0036448A">
        <w:rPr>
          <w:rStyle w:val="TitleChar"/>
          <w:sz w:val="28"/>
          <w:szCs w:val="28"/>
        </w:rPr>
        <w:t>Instead of assuming that something is astray with anyone who identifies with these "reproductive" institutions, we need to investigate and theorize the economies of pleasure operating in such familial and familiar identity attractions</w:t>
      </w:r>
      <w:r w:rsidRPr="00E769E8">
        <w:rPr>
          <w:sz w:val="14"/>
          <w:szCs w:val="28"/>
        </w:rPr>
        <w:t>.</w:t>
      </w:r>
      <w:r w:rsidRPr="00E769E8">
        <w:rPr>
          <w:sz w:val="14"/>
        </w:rPr>
        <w:t xml:space="preserve"> </w:t>
      </w:r>
      <w:r w:rsidRPr="00A4768A">
        <w:rPr>
          <w:rStyle w:val="TitleChar"/>
        </w:rPr>
        <w:t>If we abandon the study of identity</w:t>
      </w:r>
      <w:r w:rsidRPr="00E769E8">
        <w:rPr>
          <w:sz w:val="14"/>
        </w:rPr>
        <w:t xml:space="preserve"> "inside" academe in the clamor for a new paradigm, "out there" </w:t>
      </w:r>
      <w:r w:rsidRPr="00A4768A">
        <w:rPr>
          <w:rStyle w:val="TitleChar"/>
        </w:rPr>
        <w:t>identity politics and pleasures will continue and probably intensify</w:t>
      </w:r>
      <w:r w:rsidRPr="00E769E8">
        <w:rPr>
          <w:sz w:val="14"/>
        </w:rPr>
        <w:t xml:space="preserve">. </w:t>
      </w:r>
      <w:r w:rsidRPr="00A4768A">
        <w:rPr>
          <w:rStyle w:val="TitleChar"/>
        </w:rPr>
        <w:t xml:space="preserve">The more self-consciously pleased and disturbed that we become in our affirmed and enforced identities, the more restless we become "inside" them. </w:t>
      </w:r>
      <w:r w:rsidRPr="00E769E8">
        <w:rPr>
          <w:sz w:val="14"/>
        </w:rPr>
        <w:t>Even intensified self-consciousness, however, does not seem to get us closer to the dance of identification as we experience it pleasurably and disturbingly "inside" and "across" our bodies' persons, individually and collectively considered. Our recourse to more externalized structures—like the sides of an argument or the solidity of economic classes—promises some reprieve, but we grow no less restless "outside" our personal and collective selves, as though individuals and their dis/affectionate affiliations are emptied of their identity, mere meanings and patterns bereft of that inner motivating vitality. As "</w:t>
      </w:r>
      <w:r w:rsidRPr="00FA056A">
        <w:rPr>
          <w:rStyle w:val="TitleChar"/>
        </w:rPr>
        <w:t>identity politics</w:t>
      </w:r>
      <w:r w:rsidRPr="00E769E8">
        <w:rPr>
          <w:sz w:val="14"/>
        </w:rPr>
        <w:t>" is not dead</w:t>
      </w:r>
      <w:r w:rsidRPr="00FA056A">
        <w:rPr>
          <w:rStyle w:val="TitleChar"/>
        </w:rPr>
        <w:t xml:space="preserve">, is </w:t>
      </w:r>
      <w:r w:rsidRPr="00E769E8">
        <w:rPr>
          <w:sz w:val="14"/>
        </w:rPr>
        <w:t>in fact</w:t>
      </w:r>
      <w:r w:rsidRPr="00FA056A">
        <w:rPr>
          <w:rStyle w:val="TitleChar"/>
        </w:rPr>
        <w:t xml:space="preserve"> thriving</w:t>
      </w:r>
      <w:r w:rsidRPr="00E769E8">
        <w:rPr>
          <w:sz w:val="14"/>
        </w:rPr>
        <w:t>, so I'd suggest we get on with making its theory and practice thrive in our intellectual institutions, accompanied by less nervousness and as much pleasure as possible</w:t>
      </w:r>
      <w:r w:rsidRPr="00FA056A">
        <w:rPr>
          <w:rStyle w:val="TitleChar"/>
        </w:rPr>
        <w:t>. Nealon's examination of "affect" as queer reception history is a good instance of this</w:t>
      </w:r>
      <w:r w:rsidRPr="00E769E8">
        <w:rPr>
          <w:sz w:val="14"/>
        </w:rPr>
        <w:t xml:space="preserve">.11 </w:t>
      </w:r>
      <w:r w:rsidRPr="00AF4CA8">
        <w:rPr>
          <w:rStyle w:val="TitleChar"/>
        </w:rPr>
        <w:t>By insisting on pleasure as a face/t of identification, I realize that I risk others' diminishing the political struggle at stake in the disciplining of identity forms. I would not sacrifice one to the other.</w:t>
      </w:r>
      <w:r w:rsidRPr="00E769E8">
        <w:rPr>
          <w:sz w:val="14"/>
        </w:rPr>
        <w:t xml:space="preserve"> </w:t>
      </w:r>
      <w:r w:rsidRPr="00AF4CA8">
        <w:rPr>
          <w:rStyle w:val="TitleChar"/>
        </w:rPr>
        <w:t>If identity is always political, the economies of pleasure at work in identification also cannot escape the play for powe</w:t>
      </w:r>
      <w:r w:rsidRPr="00E769E8">
        <w:rPr>
          <w:sz w:val="14"/>
        </w:rPr>
        <w:t xml:space="preserve">r, in shared or monopolistic versions. In fact, </w:t>
      </w:r>
      <w:r w:rsidRPr="00AF4CA8">
        <w:rPr>
          <w:rStyle w:val="TitleChar"/>
        </w:rPr>
        <w:t>it is the activity of pleasure on and across subjects of identity that makes identity such a forceful vehicle for oppressive politics</w:t>
      </w:r>
      <w:r w:rsidRPr="00E769E8">
        <w:rPr>
          <w:sz w:val="14"/>
        </w:rPr>
        <w:t xml:space="preserve">, and </w:t>
      </w:r>
      <w:r w:rsidRPr="00AF4CA8">
        <w:rPr>
          <w:rStyle w:val="TitleChar"/>
        </w:rPr>
        <w:t>likewise this pleasure functions in collective assaults against oppression</w:t>
      </w:r>
      <w:r w:rsidRPr="00E769E8">
        <w:rPr>
          <w:sz w:val="14"/>
        </w:rPr>
        <w:t xml:space="preserve">. The pleasures of thinking that one belongs to a superior white race must be reckoned as interfused with the obligations, confusions, fears, and privileges afforded by such a sweep ing, compelling identity. Fortunately for us, </w:t>
      </w:r>
      <w:r w:rsidRPr="00E769E8">
        <w:rPr>
          <w:rStyle w:val="TitleChar"/>
          <w:sz w:val="28"/>
          <w:szCs w:val="28"/>
        </w:rPr>
        <w:t>the pleasure in identifying against dominance cannot be delimited by acts of domination</w:t>
      </w:r>
      <w:r w:rsidRPr="00AF4CA8">
        <w:rPr>
          <w:rStyle w:val="TitleChar"/>
        </w:rPr>
        <w:t>.</w:t>
      </w:r>
      <w:r w:rsidRPr="00E769E8">
        <w:rPr>
          <w:sz w:val="14"/>
        </w:rPr>
        <w:t xml:space="preserve"> </w:t>
      </w:r>
      <w:r w:rsidRPr="00E769E8">
        <w:rPr>
          <w:rStyle w:val="TitleChar"/>
        </w:rPr>
        <w:t>Belonging to a group formed through others' domination and one's own subordination paradoxically affords its own peculiar pleasures aimed at upsetting the norms of power. These are the potentially liberating pleasures of identification that the domineering cannot rescind</w:t>
      </w:r>
      <w:r w:rsidRPr="00E769E8">
        <w:rPr>
          <w:sz w:val="14"/>
        </w:rPr>
        <w:t xml:space="preserve">, however much they may practice to outlaw or outpace them. Of </w:t>
      </w:r>
      <w:r w:rsidRPr="00E769E8">
        <w:rPr>
          <w:rStyle w:val="TitleChar"/>
        </w:rPr>
        <w:t>identity's politics and pleasures there is no end, and as for the "identity politics" besetting us at the present time, we are only now beginning to learn the rudimentary steps of the dance.</w:t>
      </w:r>
    </w:p>
    <w:p w:rsidR="00160B13" w:rsidRDefault="004B5773" w:rsidP="004B5773">
      <w:pPr>
        <w:pStyle w:val="Heading2"/>
      </w:pPr>
      <w:r>
        <w:t>Pre-Req to Cap</w:t>
      </w:r>
    </w:p>
    <w:p w:rsidR="00160B13" w:rsidRDefault="00160B13" w:rsidP="00160B13">
      <w:pPr>
        <w:pStyle w:val="Heading4"/>
      </w:pPr>
      <w:r>
        <w:t>Direct confrontation with issues of race is a precondition to movements against capitalism.</w:t>
      </w:r>
    </w:p>
    <w:p w:rsidR="00160B13" w:rsidRPr="00ED791A" w:rsidRDefault="00160B13" w:rsidP="00160B13">
      <w:r w:rsidRPr="00AA5729">
        <w:t xml:space="preserve">Taylor 11 </w:t>
      </w:r>
      <w:r>
        <w:t>(</w:t>
      </w:r>
      <w:r w:rsidRPr="00AA5729">
        <w:t xml:space="preserve">Keeanga-Yamahtta Taylor, on the editorial board of the International Socialist Review and a doctoral student in African American Studies at Northwestern University; “Race, class and Marxism,” SocialistWorker.org, </w:t>
      </w:r>
      <w:hyperlink r:id="rId51" w:history="1">
        <w:r w:rsidRPr="000F09EB">
          <w:rPr>
            <w:rStyle w:val="Hyperlink"/>
          </w:rPr>
          <w:t>http://socialistworker.org/2011/01/04/race-class-and-marxism .nt</w:t>
        </w:r>
      </w:hyperlink>
      <w:r>
        <w:t>)</w:t>
      </w:r>
    </w:p>
    <w:p w:rsidR="00160B13" w:rsidRPr="00DB00B1" w:rsidRDefault="00160B13" w:rsidP="00160B13">
      <w:pPr>
        <w:rPr>
          <w:u w:val="single"/>
        </w:rPr>
      </w:pPr>
      <w:r>
        <w:t xml:space="preserve">Marxists believe that the potential for that kind of unity is dependent on battles and struggles against racism today. </w:t>
      </w:r>
      <w:r w:rsidRPr="00AA5729">
        <w:rPr>
          <w:rStyle w:val="TitleChar"/>
        </w:rPr>
        <w:t>Without a commitment by revolutionary organizations in the here and now to the fight against racism,</w:t>
      </w:r>
      <w:r>
        <w:t xml:space="preserve"> working-</w:t>
      </w:r>
      <w:r w:rsidRPr="00AA5729">
        <w:rPr>
          <w:rStyle w:val="TitleChar"/>
        </w:rPr>
        <w:t>class unity will never be achieved and the revolutionary potential of the working class will never be realized.</w:t>
      </w:r>
      <w:r>
        <w:rPr>
          <w:rStyle w:val="TitleChar"/>
        </w:rPr>
        <w:t xml:space="preserve"> </w:t>
      </w:r>
      <w:r>
        <w:t>Yet despite all the evidence of this commitment to fighting racism over many decades, Marxism has been maligned as, at best, "blind" to combating racism and, at worst, "incapable" of it. For example, in an article published last summer, popular commentator and self-described "anti-racist" Tim Wise summarized the critique of "left activists" that he later defines as Marxists. He writes: [</w:t>
      </w:r>
      <w:r w:rsidRPr="00AA5729">
        <w:rPr>
          <w:rStyle w:val="TitleChar"/>
        </w:rPr>
        <w:t>L]eft activists often marginalize people of color by operating from a framework of extreme class reductionism</w:t>
      </w:r>
      <w:r>
        <w:t xml:space="preserve">, which holds that the "real" issue is class, not race, that "the only color that matters is green," and that issues like racism are mere "identity politics," which should take a backseat to promoting class-based universalism and programs to help working people. </w:t>
      </w:r>
      <w:r w:rsidRPr="00AA5729">
        <w:rPr>
          <w:rStyle w:val="TitleChar"/>
        </w:rPr>
        <w:t>This reductionism, by ignoring the way that even middle class and affluent people of color face racism and color-based discrimination</w:t>
      </w:r>
      <w:r>
        <w:t xml:space="preserve"> (and by presuming that low-income folks of color and low-income whites are equally oppressed, despite a wealth of evidence to the contrary) </w:t>
      </w:r>
      <w:r w:rsidRPr="00AA5729">
        <w:rPr>
          <w:rStyle w:val="TitleChar"/>
        </w:rPr>
        <w:t>reinforces white denial, privileges white perspectivism and dismisses the lived reality of people of color.</w:t>
      </w:r>
      <w:r>
        <w:rPr>
          <w:rStyle w:val="TitleChar"/>
        </w:rPr>
        <w:t xml:space="preserve"> </w:t>
      </w:r>
      <w:r>
        <w:t xml:space="preserve">Even more, as we'll see, it ignores perhaps the most important political lesson regarding the interplay of race and class: namely, that </w:t>
      </w:r>
      <w:r w:rsidRPr="00AA5729">
        <w:rPr>
          <w:rStyle w:val="TitleChar"/>
        </w:rPr>
        <w:t>the biggest reason why there is so little working-class consciousness and unity</w:t>
      </w:r>
      <w:r>
        <w:t xml:space="preserve"> in the Untied States (and thus, why class-based programs to uplift all in need are so much weaker here than in the rest of the industrialized world), </w:t>
      </w:r>
      <w:r w:rsidRPr="00AA5729">
        <w:rPr>
          <w:rStyle w:val="TitleChar"/>
        </w:rPr>
        <w:t>is precisely because of racism and the way that white racism has been deliberately inculcated among white working folks.</w:t>
      </w:r>
      <w:r>
        <w:rPr>
          <w:rStyle w:val="TitleChar"/>
        </w:rPr>
        <w:t xml:space="preserve"> </w:t>
      </w:r>
      <w:r w:rsidRPr="00AA5729">
        <w:rPr>
          <w:rStyle w:val="TitleChar"/>
        </w:rPr>
        <w:t>Only by confronting that directly</w:t>
      </w:r>
      <w:r>
        <w:t xml:space="preserve"> (rather than sidestepping it as class reductionists seek to do) </w:t>
      </w:r>
      <w:r w:rsidRPr="00AA5729">
        <w:rPr>
          <w:rStyle w:val="TitleChar"/>
        </w:rPr>
        <w:t>can we ever hope to build cross-racial, class based coalitions.</w:t>
      </w:r>
      <w:r>
        <w:t xml:space="preserve"> In other words, for the policies favored by the class reductionist to work--be they social democrats or Marxists--or even to come into being, </w:t>
      </w:r>
      <w:r w:rsidRPr="00AA5729">
        <w:rPr>
          <w:rStyle w:val="TitleChar"/>
        </w:rPr>
        <w:t>racism and white suprema</w:t>
      </w:r>
      <w:r>
        <w:rPr>
          <w:rStyle w:val="TitleChar"/>
        </w:rPr>
        <w:t>cy must be challenged directly.</w:t>
      </w:r>
    </w:p>
    <w:p w:rsidR="004B5773" w:rsidRPr="00DB00B1" w:rsidRDefault="004B5773" w:rsidP="004B5773">
      <w:pPr>
        <w:pStyle w:val="Heading2"/>
      </w:pPr>
      <w:r>
        <w:t>Identity Politics Bad</w:t>
      </w:r>
    </w:p>
    <w:p w:rsidR="00D648F2" w:rsidRDefault="00D648F2" w:rsidP="00D648F2">
      <w:pPr>
        <w:pStyle w:val="Heading3"/>
      </w:pPr>
      <w:r>
        <w:t>Generic</w:t>
      </w:r>
    </w:p>
    <w:p w:rsidR="00D648F2" w:rsidRDefault="00D648F2" w:rsidP="00D648F2">
      <w:pPr>
        <w:pStyle w:val="Heading4"/>
      </w:pPr>
      <w:r>
        <w:t>Turn – their politics furthers antagonism by elevating group identity to the level of the individual</w:t>
      </w:r>
    </w:p>
    <w:p w:rsidR="00D648F2" w:rsidRPr="000F3DDA" w:rsidRDefault="00D648F2" w:rsidP="00D648F2">
      <w:pPr>
        <w:rPr>
          <w:sz w:val="16"/>
          <w:szCs w:val="16"/>
        </w:rPr>
      </w:pPr>
      <w:r w:rsidRPr="000F3DDA">
        <w:rPr>
          <w:rStyle w:val="Style13ptBold"/>
        </w:rPr>
        <w:t>Gergen 99</w:t>
      </w:r>
      <w:r>
        <w:t xml:space="preserve"> </w:t>
      </w:r>
      <w:r w:rsidRPr="000F3DDA">
        <w:rPr>
          <w:sz w:val="16"/>
          <w:szCs w:val="16"/>
        </w:rPr>
        <w:t>(Kenneth J. Gergen – American psychologist and professor at Swarthmore College, “Social Construction and the Transformation of Identity Politics”, End of knowing: A new developmental way of learning (1999) // JJ)</w:t>
      </w:r>
    </w:p>
    <w:p w:rsidR="00D648F2" w:rsidRPr="00E870ED" w:rsidRDefault="00D648F2" w:rsidP="00D648F2">
      <w:pPr>
        <w:rPr>
          <w:sz w:val="16"/>
        </w:rPr>
      </w:pPr>
      <w:r w:rsidRPr="000F3DDA">
        <w:rPr>
          <w:sz w:val="16"/>
        </w:rPr>
        <w:t xml:space="preserve">In important degree, </w:t>
      </w:r>
      <w:r w:rsidRPr="001E5299">
        <w:rPr>
          <w:rStyle w:val="TitleChar"/>
        </w:rPr>
        <w:t xml:space="preserve">identity politics is a descendent of western, individualist </w:t>
      </w:r>
      <w:r>
        <w:rPr>
          <w:rStyle w:val="TitleChar"/>
          <w:sz w:val="12"/>
          <w:u w:val="none"/>
        </w:rPr>
        <w:t xml:space="preserve"> </w:t>
      </w:r>
      <w:r w:rsidRPr="000F3DDA">
        <w:rPr>
          <w:rStyle w:val="TitleChar"/>
          <w:sz w:val="12"/>
        </w:rPr>
        <w:t xml:space="preserve"> </w:t>
      </w:r>
      <w:r w:rsidRPr="001E5299">
        <w:rPr>
          <w:rStyle w:val="TitleChar"/>
        </w:rPr>
        <w:t>ideology.</w:t>
      </w:r>
      <w:r w:rsidRPr="000F3DDA">
        <w:rPr>
          <w:sz w:val="16"/>
        </w:rPr>
        <w:t xml:space="preserve"> No, it </w:t>
      </w:r>
      <w:r w:rsidRPr="001E5299">
        <w:rPr>
          <w:rStyle w:val="TitleChar"/>
        </w:rPr>
        <w:t>is not the single individual who commands our interest. Rather,</w:t>
      </w:r>
      <w:r w:rsidRPr="000F3DDA">
        <w:rPr>
          <w:sz w:val="16"/>
        </w:rPr>
        <w:t xml:space="preserve"> as </w:t>
      </w:r>
      <w:r>
        <w:rPr>
          <w:sz w:val="12"/>
        </w:rPr>
        <w:t xml:space="preserve"> </w:t>
      </w:r>
      <w:r w:rsidRPr="000F3DDA">
        <w:rPr>
          <w:sz w:val="16"/>
        </w:rPr>
        <w:t xml:space="preserve"> we have seen, </w:t>
      </w:r>
      <w:r w:rsidRPr="001E5299">
        <w:rPr>
          <w:rStyle w:val="TitleChar"/>
        </w:rPr>
        <w:t xml:space="preserve">individual identity is conflated with group identity: individual and </w:t>
      </w:r>
      <w:r>
        <w:rPr>
          <w:rStyle w:val="TitleChar"/>
          <w:sz w:val="12"/>
          <w:u w:val="none"/>
        </w:rPr>
        <w:t xml:space="preserve"> </w:t>
      </w:r>
      <w:r w:rsidRPr="000F3DDA">
        <w:rPr>
          <w:rStyle w:val="TitleChar"/>
          <w:sz w:val="12"/>
        </w:rPr>
        <w:t xml:space="preserve"> </w:t>
      </w:r>
      <w:r w:rsidRPr="001E5299">
        <w:rPr>
          <w:rStyle w:val="TitleChar"/>
        </w:rPr>
        <w:t>group interests (and rights) are one.</w:t>
      </w:r>
      <w:r w:rsidRPr="000F3DDA">
        <w:rPr>
          <w:sz w:val="16"/>
        </w:rPr>
        <w:t xml:space="preserve"> In this way, </w:t>
      </w:r>
      <w:r w:rsidRPr="001E5299">
        <w:rPr>
          <w:rStyle w:val="TitleChar"/>
        </w:rPr>
        <w:t xml:space="preserve">the group replaces the individual as </w:t>
      </w:r>
      <w:r>
        <w:rPr>
          <w:rStyle w:val="TitleChar"/>
          <w:sz w:val="12"/>
          <w:u w:val="none"/>
        </w:rPr>
        <w:t xml:space="preserve"> </w:t>
      </w:r>
      <w:r w:rsidRPr="000F3DDA">
        <w:rPr>
          <w:rStyle w:val="TitleChar"/>
          <w:sz w:val="12"/>
        </w:rPr>
        <w:t xml:space="preserve"> </w:t>
      </w:r>
      <w:r w:rsidRPr="001E5299">
        <w:rPr>
          <w:rStyle w:val="TitleChar"/>
        </w:rPr>
        <w:t xml:space="preserve">the center of concern, but the discourse of individuality is not thereby disrupted. </w:t>
      </w:r>
      <w:r>
        <w:rPr>
          <w:rStyle w:val="TitleChar"/>
          <w:sz w:val="12"/>
          <w:u w:val="none"/>
        </w:rPr>
        <w:t xml:space="preserve"> </w:t>
      </w:r>
      <w:r w:rsidRPr="000F3DDA">
        <w:rPr>
          <w:rStyle w:val="TitleChar"/>
          <w:sz w:val="12"/>
        </w:rPr>
        <w:t xml:space="preserve"> </w:t>
      </w:r>
      <w:r w:rsidRPr="000F3DDA">
        <w:rPr>
          <w:sz w:val="16"/>
        </w:rPr>
        <w:t>Rather</w:t>
      </w:r>
      <w:r w:rsidRPr="00D406B7">
        <w:rPr>
          <w:rStyle w:val="Emphasis"/>
        </w:rPr>
        <w:t>, the group is treated in much the same way discursively as the individual</w:t>
      </w:r>
      <w:r w:rsidRPr="001E5299">
        <w:rPr>
          <w:rStyle w:val="TitleChar"/>
        </w:rPr>
        <w:t xml:space="preserve">: </w:t>
      </w:r>
      <w:r>
        <w:rPr>
          <w:rStyle w:val="TitleChar"/>
          <w:sz w:val="12"/>
          <w:u w:val="none"/>
        </w:rPr>
        <w:t xml:space="preserve"> </w:t>
      </w:r>
      <w:r w:rsidRPr="000F3DDA">
        <w:rPr>
          <w:rStyle w:val="TitleChar"/>
          <w:sz w:val="12"/>
        </w:rPr>
        <w:t xml:space="preserve"> </w:t>
      </w:r>
      <w:r w:rsidRPr="001E5299">
        <w:rPr>
          <w:rStyle w:val="TitleChar"/>
        </w:rPr>
        <w:t xml:space="preserve">imbued with good and evil intent, held blameworthy, deemed worthy of rights, and </w:t>
      </w:r>
      <w:r>
        <w:rPr>
          <w:rStyle w:val="TitleChar"/>
          <w:sz w:val="12"/>
          <w:u w:val="none"/>
        </w:rPr>
        <w:t xml:space="preserve"> </w:t>
      </w:r>
      <w:r w:rsidRPr="000F3DDA">
        <w:rPr>
          <w:rStyle w:val="TitleChar"/>
          <w:sz w:val="12"/>
        </w:rPr>
        <w:t xml:space="preserve"> </w:t>
      </w:r>
      <w:r w:rsidRPr="001E5299">
        <w:rPr>
          <w:rStyle w:val="TitleChar"/>
        </w:rPr>
        <w:t>so on.</w:t>
      </w:r>
      <w:r w:rsidRPr="000F3DDA">
        <w:rPr>
          <w:sz w:val="16"/>
        </w:rPr>
        <w:t xml:space="preserve"> In spite of the shift toward the social, we thus inherit the problems of </w:t>
      </w:r>
      <w:r>
        <w:rPr>
          <w:sz w:val="12"/>
        </w:rPr>
        <w:t xml:space="preserve"> </w:t>
      </w:r>
      <w:r w:rsidRPr="000F3DDA">
        <w:rPr>
          <w:sz w:val="16"/>
        </w:rPr>
        <w:t xml:space="preserve"> individualism yet once again - simply one step removed. </w:t>
      </w:r>
      <w:r w:rsidRPr="001E5299">
        <w:rPr>
          <w:rStyle w:val="TitleChar"/>
        </w:rPr>
        <w:t xml:space="preserve">Rather than a society of </w:t>
      </w:r>
      <w:r>
        <w:rPr>
          <w:rStyle w:val="TitleChar"/>
          <w:sz w:val="12"/>
          <w:u w:val="none"/>
        </w:rPr>
        <w:t xml:space="preserve"> </w:t>
      </w:r>
      <w:r w:rsidRPr="000F3DDA">
        <w:rPr>
          <w:rStyle w:val="TitleChar"/>
          <w:sz w:val="12"/>
        </w:rPr>
        <w:t xml:space="preserve"> </w:t>
      </w:r>
      <w:r w:rsidRPr="001E5299">
        <w:rPr>
          <w:rStyle w:val="TitleChar"/>
        </w:rPr>
        <w:t xml:space="preserve">isolated and alienated individuals - a potential war of all against all in the </w:t>
      </w:r>
      <w:r>
        <w:rPr>
          <w:rStyle w:val="TitleChar"/>
          <w:sz w:val="12"/>
          <w:u w:val="none"/>
        </w:rPr>
        <w:t xml:space="preserve"> </w:t>
      </w:r>
      <w:r w:rsidRPr="000F3DDA">
        <w:rPr>
          <w:rStyle w:val="TitleChar"/>
          <w:sz w:val="12"/>
        </w:rPr>
        <w:t xml:space="preserve"> </w:t>
      </w:r>
      <w:r w:rsidRPr="001E5299">
        <w:rPr>
          <w:rStyle w:val="TitleChar"/>
        </w:rPr>
        <w:t>individualist sense - we have a battlefield of antagonistic groups.</w:t>
      </w:r>
      <w:r w:rsidRPr="000F3DDA">
        <w:rPr>
          <w:sz w:val="16"/>
        </w:rPr>
        <w:t xml:space="preserve"> As James Hunter's </w:t>
      </w:r>
      <w:r>
        <w:rPr>
          <w:sz w:val="12"/>
        </w:rPr>
        <w:t xml:space="preserve"> </w:t>
      </w:r>
      <w:r w:rsidRPr="000F3DDA">
        <w:rPr>
          <w:sz w:val="16"/>
        </w:rPr>
        <w:t xml:space="preserve"> (1991) puts it, </w:t>
      </w:r>
      <w:r w:rsidRPr="00D406B7">
        <w:rPr>
          <w:rStyle w:val="Emphasis"/>
        </w:rPr>
        <w:t>we are now engaged in "culture wars."</w:t>
      </w:r>
      <w:r w:rsidRPr="001E5299">
        <w:rPr>
          <w:rStyle w:val="TitleChar"/>
        </w:rPr>
        <w:t xml:space="preserve"> </w:t>
      </w:r>
      <w:r>
        <w:rPr>
          <w:rStyle w:val="TitleChar"/>
          <w:sz w:val="12"/>
          <w:u w:val="none"/>
        </w:rPr>
        <w:t xml:space="preserve"> </w:t>
      </w:r>
      <w:r w:rsidRPr="000F3DDA">
        <w:rPr>
          <w:rStyle w:val="TitleChar"/>
          <w:sz w:val="12"/>
        </w:rPr>
        <w:t xml:space="preserve"> </w:t>
      </w:r>
      <w:r w:rsidRPr="001E5299">
        <w:rPr>
          <w:rStyle w:val="TitleChar"/>
        </w:rPr>
        <w:t xml:space="preserve">Advocates of identity politics are now becoming keenly aware of the problematics of </w:t>
      </w:r>
      <w:r>
        <w:rPr>
          <w:rStyle w:val="TitleChar"/>
          <w:sz w:val="12"/>
          <w:u w:val="none"/>
        </w:rPr>
        <w:t xml:space="preserve"> </w:t>
      </w:r>
      <w:r w:rsidRPr="000F3DDA">
        <w:rPr>
          <w:rStyle w:val="TitleChar"/>
          <w:sz w:val="12"/>
        </w:rPr>
        <w:t xml:space="preserve"> </w:t>
      </w:r>
      <w:r w:rsidRPr="001E5299">
        <w:rPr>
          <w:rStyle w:val="TitleChar"/>
        </w:rPr>
        <w:t>separation.</w:t>
      </w:r>
      <w:r w:rsidRPr="000F3DDA">
        <w:rPr>
          <w:sz w:val="16"/>
        </w:rPr>
        <w:t xml:space="preserve"> As they point out, </w:t>
      </w:r>
      <w:r w:rsidRPr="001E5299">
        <w:rPr>
          <w:rStyle w:val="TitleChar"/>
        </w:rPr>
        <w:t xml:space="preserve">the dominant culture is already prone toward </w:t>
      </w:r>
      <w:r>
        <w:rPr>
          <w:rStyle w:val="TitleChar"/>
          <w:sz w:val="12"/>
          <w:u w:val="none"/>
        </w:rPr>
        <w:t xml:space="preserve"> </w:t>
      </w:r>
      <w:r w:rsidRPr="000F3DDA">
        <w:rPr>
          <w:rStyle w:val="TitleChar"/>
          <w:sz w:val="12"/>
        </w:rPr>
        <w:t xml:space="preserve"> </w:t>
      </w:r>
      <w:r w:rsidRPr="001E5299">
        <w:rPr>
          <w:rStyle w:val="TitleChar"/>
        </w:rPr>
        <w:t>objectification of the Other.</w:t>
      </w:r>
      <w:r w:rsidRPr="000F3DDA">
        <w:rPr>
          <w:sz w:val="16"/>
        </w:rPr>
        <w:t xml:space="preserve"> In du Preez' (1980) terms, </w:t>
      </w:r>
      <w:r w:rsidRPr="001E5299">
        <w:rPr>
          <w:rStyle w:val="TitleChar"/>
        </w:rPr>
        <w:t xml:space="preserve">the other is forced into identity </w:t>
      </w:r>
      <w:r>
        <w:rPr>
          <w:rStyle w:val="TitleChar"/>
          <w:sz w:val="12"/>
          <w:u w:val="none"/>
        </w:rPr>
        <w:t xml:space="preserve"> </w:t>
      </w:r>
      <w:r w:rsidRPr="000F3DDA">
        <w:rPr>
          <w:rStyle w:val="TitleChar"/>
          <w:sz w:val="12"/>
        </w:rPr>
        <w:t xml:space="preserve"> </w:t>
      </w:r>
      <w:r w:rsidRPr="001E5299">
        <w:rPr>
          <w:rStyle w:val="TitleChar"/>
        </w:rPr>
        <w:t>traps that confirm the dominant culture's sense of superiority and self-righteousness.</w:t>
      </w:r>
      <w:r>
        <w:rPr>
          <w:rStyle w:val="TitleChar"/>
          <w:sz w:val="12"/>
          <w:u w:val="none"/>
        </w:rPr>
        <w:t xml:space="preserve"> </w:t>
      </w:r>
      <w:r w:rsidRPr="000F3DDA">
        <w:rPr>
          <w:rStyle w:val="TitleChar"/>
          <w:sz w:val="12"/>
        </w:rPr>
        <w:t xml:space="preserve"> </w:t>
      </w:r>
      <w:r w:rsidRPr="000F3DDA">
        <w:rPr>
          <w:sz w:val="16"/>
        </w:rPr>
        <w:t xml:space="preserve">It is in this light that we can understand the attempt by black intellectuals to blur the </w:t>
      </w:r>
      <w:r>
        <w:rPr>
          <w:sz w:val="12"/>
        </w:rPr>
        <w:t xml:space="preserve"> </w:t>
      </w:r>
      <w:r w:rsidRPr="000F3DDA">
        <w:rPr>
          <w:sz w:val="16"/>
        </w:rPr>
        <w:t xml:space="preserve"> distinction between self and other. For example, in his volume, Race Matters, Cornel </w:t>
      </w:r>
      <w:r>
        <w:rPr>
          <w:sz w:val="12"/>
        </w:rPr>
        <w:t xml:space="preserve"> </w:t>
      </w:r>
      <w:r w:rsidRPr="000F3DDA">
        <w:rPr>
          <w:sz w:val="16"/>
        </w:rPr>
        <w:t xml:space="preserve"> West warns against the delineation of a distinct black culture, and seeks a "frank </w:t>
      </w:r>
      <w:r>
        <w:rPr>
          <w:sz w:val="12"/>
        </w:rPr>
        <w:t xml:space="preserve"> </w:t>
      </w:r>
      <w:r w:rsidRPr="000F3DDA">
        <w:rPr>
          <w:sz w:val="16"/>
        </w:rPr>
        <w:t xml:space="preserve"> acknowledgment of the basic humanness and Americanness of each of us." Similarly, </w:t>
      </w:r>
      <w:r>
        <w:rPr>
          <w:sz w:val="12"/>
        </w:rPr>
        <w:t xml:space="preserve"> </w:t>
      </w:r>
      <w:r w:rsidRPr="000F3DDA">
        <w:rPr>
          <w:sz w:val="16"/>
        </w:rPr>
        <w:t xml:space="preserve"> Stanley Crouch in Notes of a Hanging Judge, argues that politics must involve </w:t>
      </w:r>
      <w:r>
        <w:rPr>
          <w:sz w:val="12"/>
        </w:rPr>
        <w:t xml:space="preserve"> </w:t>
      </w:r>
      <w:r w:rsidRPr="000F3DDA">
        <w:rPr>
          <w:sz w:val="16"/>
        </w:rPr>
        <w:t xml:space="preserve"> African-Americans "not as outsiders" - a distinct group unto itself - but as </w:t>
      </w:r>
      <w:r>
        <w:rPr>
          <w:sz w:val="12"/>
        </w:rPr>
        <w:t xml:space="preserve"> </w:t>
      </w:r>
      <w:r w:rsidRPr="000F3DDA">
        <w:rPr>
          <w:sz w:val="16"/>
        </w:rPr>
        <w:t xml:space="preserve"> participants in broad-ranging enclaves of society, for example as "voters, taxpayers, </w:t>
      </w:r>
      <w:r>
        <w:rPr>
          <w:sz w:val="12"/>
        </w:rPr>
        <w:t xml:space="preserve"> </w:t>
      </w:r>
      <w:r w:rsidRPr="000F3DDA">
        <w:rPr>
          <w:sz w:val="16"/>
        </w:rPr>
        <w:t xml:space="preserve"> and sober thinkers." In a similar vein, Todd Gitlin (1993) speaks of commonality </w:t>
      </w:r>
      <w:r>
        <w:rPr>
          <w:sz w:val="12"/>
        </w:rPr>
        <w:t xml:space="preserve"> </w:t>
      </w:r>
      <w:r w:rsidRPr="000F3DDA">
        <w:rPr>
          <w:sz w:val="16"/>
        </w:rPr>
        <w:t xml:space="preserve"> politics, oriented around understanding differences "against the background of what </w:t>
      </w:r>
      <w:r>
        <w:rPr>
          <w:sz w:val="12"/>
        </w:rPr>
        <w:t xml:space="preserve"> </w:t>
      </w:r>
      <w:r w:rsidRPr="000F3DDA">
        <w:rPr>
          <w:sz w:val="16"/>
        </w:rPr>
        <w:t xml:space="preserve"> is not different, what is shared among groups."(p.173) </w:t>
      </w:r>
    </w:p>
    <w:p w:rsidR="00D648F2" w:rsidRDefault="00D648F2" w:rsidP="00D648F2">
      <w:pPr>
        <w:pStyle w:val="Heading3"/>
      </w:pPr>
      <w:r>
        <w:t>Alterity</w:t>
      </w:r>
    </w:p>
    <w:p w:rsidR="00D648F2" w:rsidRDefault="00D648F2" w:rsidP="00D648F2">
      <w:pPr>
        <w:pStyle w:val="Heading4"/>
      </w:pPr>
      <w:r>
        <w:t>Self-writing and identity politics contribute to the regulation and objectification of alterity</w:t>
      </w:r>
    </w:p>
    <w:p w:rsidR="00D648F2" w:rsidRPr="003D2150" w:rsidRDefault="00D648F2" w:rsidP="00D648F2">
      <w:pPr>
        <w:rPr>
          <w:sz w:val="16"/>
          <w:szCs w:val="16"/>
        </w:rPr>
      </w:pPr>
      <w:r w:rsidRPr="003D2150">
        <w:rPr>
          <w:rStyle w:val="Style13ptBold"/>
        </w:rPr>
        <w:t>Chow 98</w:t>
      </w:r>
      <w:r>
        <w:t xml:space="preserve"> </w:t>
      </w:r>
      <w:r w:rsidRPr="003D2150">
        <w:rPr>
          <w:sz w:val="16"/>
          <w:szCs w:val="16"/>
        </w:rPr>
        <w:t>(Rey Chow – Anne Firor Scott Professor of Literature, Duke University, “Ethics After Idealism: Theory, Culture, Ethnicity, Reading”, Theories of Contemporary Culture, Indiana University Press (1999)</w:t>
      </w:r>
      <w:r>
        <w:rPr>
          <w:sz w:val="16"/>
          <w:szCs w:val="16"/>
        </w:rPr>
        <w:t>, pp. 30-32</w:t>
      </w:r>
      <w:r w:rsidRPr="003D2150">
        <w:rPr>
          <w:sz w:val="16"/>
          <w:szCs w:val="16"/>
        </w:rPr>
        <w:t xml:space="preserve"> // JJ)</w:t>
      </w:r>
    </w:p>
    <w:p w:rsidR="00D648F2" w:rsidRPr="00D648F2" w:rsidRDefault="00D648F2" w:rsidP="00D648F2">
      <w:pPr>
        <w:rPr>
          <w:b/>
          <w:iCs/>
          <w:u w:val="single"/>
        </w:rPr>
      </w:pPr>
      <w:r w:rsidRPr="00664E2B">
        <w:rPr>
          <w:rStyle w:val="Emphasis"/>
        </w:rPr>
        <w:t>The machines of surveillance here are not war airplanes but the media</w:t>
      </w:r>
      <w:r w:rsidRPr="003D2150">
        <w:rPr>
          <w:rStyle w:val="StyleUnderline"/>
        </w:rPr>
        <w:t>—the networks of communication, which, in the academic world, include the classroom, conferences, publications, funding agencies, and even letters of recommendation.</w:t>
      </w:r>
      <w:r w:rsidRPr="003D2150">
        <w:rPr>
          <w:sz w:val="16"/>
        </w:rPr>
        <w:t xml:space="preserve"> With the large number of students (rightly) eager for alternative histories, of academic conferences (rightly) devoted to the constructions of differences, and of publishers (rightly) seeking to publish new, unexplored materials, </w:t>
      </w:r>
      <w:r w:rsidRPr="003D2150">
        <w:rPr>
          <w:rStyle w:val="StyleUnderline"/>
        </w:rPr>
        <w:t>fascism has reasserted itself in our era.</w:t>
      </w:r>
      <w:r w:rsidRPr="003D2150">
        <w:rPr>
          <w:sz w:val="16"/>
        </w:rPr>
        <w:t xml:space="preserve"> And, as even my brief discussion shows, fascism’s new mode is very much complicated by postcoloniality. The question facing intellectuals in the contemporary West is how to deal with peoples who were once colonized and who are now living and working in the “first world” as “others.” </w:t>
      </w:r>
      <w:r w:rsidRPr="003D2150">
        <w:rPr>
          <w:rStyle w:val="StyleUnderline"/>
        </w:rPr>
        <w:t>In the early days of colonialism, when actual territorial conquests were made and relocation from the “mother country” to the colonies was a fact of life for those from what eventually came to be called the “first world,” the questions for white people</w:t>
      </w:r>
      <w:r w:rsidRPr="003D2150">
        <w:rPr>
          <w:sz w:val="16"/>
        </w:rPr>
        <w:t xml:space="preserve"> finding themselves removed from home </w:t>
      </w:r>
      <w:r w:rsidRPr="003D2150">
        <w:rPr>
          <w:rStyle w:val="StyleUnderline"/>
        </w:rPr>
        <w:t>were questions of</w:t>
      </w:r>
      <w:r w:rsidRPr="003D2150">
        <w:rPr>
          <w:sz w:val="16"/>
        </w:rPr>
        <w:t xml:space="preserve"> what Nancy Armstrong and Leonard Tennenhouse call the “imaginary puritan”: </w:t>
      </w:r>
      <w:r w:rsidRPr="003D2150">
        <w:rPr>
          <w:rStyle w:val="StyleUnderline"/>
        </w:rPr>
        <w:t>how to preserve whiteness while in the brown and black colonies? How to stay English in America? How to fabricate a respectable national origin against the onslaught of barbaric natives—that is, how to posture as the invaded and colonized while invading and colonizing others?</w:t>
      </w:r>
      <w:r w:rsidRPr="003D2150">
        <w:rPr>
          <w:sz w:val="16"/>
        </w:rPr>
        <w:t xml:space="preserve"> All in all, these questions amount to: how not to “go native”? As Armstrong and Tennenhouse argue, the English novel, which was conceptually based not so much on previous cultural developments in Europe but rather on the captivity narratives that found their way back to Europe from the “New World,’ bears symptoms of this white anxiety about cultural purity. In this sense, the English novel is perhaps the earliest example—to use Fredric Jameson’s classic pronouncement on “third world” literature—of a “national allegory.”</w:t>
      </w:r>
      <w:r w:rsidRPr="003D2150">
        <w:rPr>
          <w:sz w:val="12"/>
        </w:rPr>
        <w:t>¶</w:t>
      </w:r>
      <w:r w:rsidRPr="003D2150">
        <w:rPr>
          <w:sz w:val="16"/>
        </w:rPr>
        <w:t xml:space="preserve"> </w:t>
      </w:r>
      <w:r w:rsidRPr="003D2150">
        <w:rPr>
          <w:rStyle w:val="StyleUnderline"/>
        </w:rPr>
        <w:t>Toward the end of the twentieth century, as the aftermath of the grand imperialism eras brings about major physical migrations of populations around the globe, it is no longer a question of white people going to the colonies, but rather of formerly colonized peoples settling permanently in their former colonizers’ territories.</w:t>
      </w:r>
      <w:r w:rsidRPr="003D2150">
        <w:rPr>
          <w:sz w:val="16"/>
        </w:rPr>
        <w:t xml:space="preserve"> </w:t>
      </w:r>
      <w:r w:rsidRPr="003D2150">
        <w:rPr>
          <w:rStyle w:val="StyleUnderline"/>
        </w:rPr>
        <w:t xml:space="preserve">The visible presence of these formerly colonized peoples in the “first world” leads to violent upheavals in “Western thought.” The overriding preoccupation among first world intellectuals has now become: how to become “other”? How to claim to be a minority—to </w:t>
      </w:r>
      <w:r w:rsidRPr="00664E2B">
        <w:rPr>
          <w:rStyle w:val="Emphasis"/>
        </w:rPr>
        <w:t>claim to be black, Native American, Hispanic, or Asian, even if one has only 1/64th share of these “other” origins?</w:t>
      </w:r>
      <w:r w:rsidRPr="003D2150">
        <w:rPr>
          <w:rStyle w:val="StyleUnderline"/>
        </w:rPr>
        <w:t xml:space="preserve"> In other words, how to “go native”?</w:t>
      </w:r>
      <w:r w:rsidRPr="003D2150">
        <w:rPr>
          <w:sz w:val="16"/>
        </w:rPr>
        <w:t xml:space="preserve"> Instead of imagining themselves to be a Pamela or Clarissa being held captive, resisting rape, and writing volumes in order to preserve the purity of their souls (and thus their “origins”), </w:t>
      </w:r>
      <w:r w:rsidRPr="00664E2B">
        <w:rPr>
          <w:rStyle w:val="Emphasis"/>
        </w:rPr>
        <w:t>first world intellectuals are now overtaken by a new kind of desire: “Make me other!”</w:t>
      </w:r>
      <w:r w:rsidRPr="003D2150">
        <w:rPr>
          <w:sz w:val="16"/>
        </w:rPr>
        <w:t xml:space="preserve"> And so, with expediency, we witness the publication of essays which are studded with names of nations and territories in order to convey a profile of “cosmopolitanism”; journals which amass the most superficial matierials about lesser known cultures and ethnicities in the name of being “public,” “global,” or “trans-national”; and book series which (en)list “indigenous” histories and narratives in the manner of a world fair—all this, </w:t>
      </w:r>
      <w:r w:rsidRPr="003D2150">
        <w:rPr>
          <w:rStyle w:val="StyleUnderline"/>
        </w:rPr>
        <w:t xml:space="preserve">while so-called “postcolonial” criticisms of former </w:t>
      </w:r>
      <w:r w:rsidRPr="00664E2B">
        <w:rPr>
          <w:rStyle w:val="Emphasis"/>
        </w:rPr>
        <w:t>European imperialist strategies of representing, objectifying, and exhib</w:t>
      </w:r>
      <w:r>
        <w:rPr>
          <w:rStyle w:val="Emphasis"/>
        </w:rPr>
        <w:t>iting “the other” are going on.</w:t>
      </w:r>
    </w:p>
    <w:p w:rsidR="00D648F2" w:rsidRPr="007640BE" w:rsidRDefault="00D648F2" w:rsidP="00D648F2">
      <w:pPr>
        <w:pStyle w:val="Heading4"/>
      </w:pPr>
      <w:r w:rsidRPr="007640BE">
        <w:t>Liberal identity politics reinforce alterity by producing identity as contrary to the hegemonic “we”</w:t>
      </w:r>
    </w:p>
    <w:p w:rsidR="00D648F2" w:rsidRPr="00454F51" w:rsidRDefault="00D648F2" w:rsidP="00D648F2">
      <w:r w:rsidRPr="00E74DB4">
        <w:rPr>
          <w:rStyle w:val="Style13ptBold"/>
        </w:rPr>
        <w:t>Brown 93</w:t>
      </w:r>
      <w:r>
        <w:t xml:space="preserve"> </w:t>
      </w:r>
      <w:r w:rsidRPr="00E74DB4">
        <w:rPr>
          <w:sz w:val="16"/>
          <w:szCs w:val="16"/>
        </w:rPr>
        <w:t>(Wendy – First Professor of Political Science at the University of California, Berkeley, “Wounded Attachments”, Political Theory, Vol. 21, No. 3 (August 1993), pp. 390-410 // JJ)</w:t>
      </w:r>
    </w:p>
    <w:p w:rsidR="00D648F2" w:rsidRPr="00DB00B1" w:rsidRDefault="00D648F2" w:rsidP="00D648F2">
      <w:pPr>
        <w:rPr>
          <w:u w:val="single"/>
        </w:rPr>
      </w:pPr>
      <w:r w:rsidRPr="00B17C7C">
        <w:rPr>
          <w:sz w:val="16"/>
        </w:rPr>
        <w:t xml:space="preserve">The tension between particularistic "I's" and a universal "we" in liberal- </w:t>
      </w:r>
      <w:r>
        <w:rPr>
          <w:sz w:val="12"/>
        </w:rPr>
        <w:t xml:space="preserve"> </w:t>
      </w:r>
      <w:r w:rsidRPr="00B17C7C">
        <w:rPr>
          <w:sz w:val="16"/>
        </w:rPr>
        <w:t xml:space="preserve"> ism is sustainable as long as the constituent terms of the "I" remain un- </w:t>
      </w:r>
      <w:r>
        <w:rPr>
          <w:sz w:val="12"/>
        </w:rPr>
        <w:t xml:space="preserve"> </w:t>
      </w:r>
      <w:r w:rsidRPr="00B17C7C">
        <w:rPr>
          <w:sz w:val="16"/>
        </w:rPr>
        <w:t xml:space="preserve"> politicized indeed, as long as the "I" itself remains unpoliticized on one hand, </w:t>
      </w:r>
      <w:r>
        <w:rPr>
          <w:sz w:val="12"/>
        </w:rPr>
        <w:t xml:space="preserve"> </w:t>
      </w:r>
      <w:r w:rsidRPr="00B17C7C">
        <w:rPr>
          <w:sz w:val="16"/>
        </w:rPr>
        <w:t xml:space="preserve"> and the state (as the expression of the ideal of political universality) remains </w:t>
      </w:r>
      <w:r>
        <w:rPr>
          <w:sz w:val="12"/>
        </w:rPr>
        <w:t xml:space="preserve"> </w:t>
      </w:r>
      <w:r w:rsidRPr="00B17C7C">
        <w:rPr>
          <w:sz w:val="16"/>
        </w:rPr>
        <w:t xml:space="preserve"> unpoliticized on the other. That is, </w:t>
      </w:r>
      <w:r w:rsidRPr="0093058E">
        <w:rPr>
          <w:rStyle w:val="TitleChar"/>
        </w:rPr>
        <w:t xml:space="preserve">the latent conflict within liberalism </w:t>
      </w:r>
      <w:r>
        <w:rPr>
          <w:rStyle w:val="TitleChar"/>
          <w:sz w:val="12"/>
          <w:u w:val="none"/>
        </w:rPr>
        <w:t xml:space="preserve"> </w:t>
      </w:r>
      <w:r w:rsidRPr="00B17C7C">
        <w:rPr>
          <w:rStyle w:val="TitleChar"/>
          <w:sz w:val="12"/>
        </w:rPr>
        <w:t xml:space="preserve"> </w:t>
      </w:r>
      <w:r w:rsidRPr="0093058E">
        <w:rPr>
          <w:rStyle w:val="TitleChar"/>
        </w:rPr>
        <w:t xml:space="preserve">between universal representation and individualism remains latent, remains </w:t>
      </w:r>
      <w:r>
        <w:rPr>
          <w:rStyle w:val="TitleChar"/>
          <w:sz w:val="12"/>
          <w:u w:val="none"/>
        </w:rPr>
        <w:t xml:space="preserve"> </w:t>
      </w:r>
      <w:r w:rsidRPr="00B17C7C">
        <w:rPr>
          <w:rStyle w:val="TitleChar"/>
          <w:sz w:val="12"/>
        </w:rPr>
        <w:t xml:space="preserve"> </w:t>
      </w:r>
      <w:r w:rsidRPr="0093058E">
        <w:rPr>
          <w:rStyle w:val="TitleChar"/>
        </w:rPr>
        <w:t xml:space="preserve">unpoliticized, as long as differential powers in civil society remain natural- </w:t>
      </w:r>
      <w:r>
        <w:rPr>
          <w:rStyle w:val="TitleChar"/>
          <w:sz w:val="12"/>
          <w:u w:val="none"/>
        </w:rPr>
        <w:t xml:space="preserve"> </w:t>
      </w:r>
      <w:r w:rsidRPr="00B17C7C">
        <w:rPr>
          <w:rStyle w:val="TitleChar"/>
          <w:sz w:val="12"/>
        </w:rPr>
        <w:t xml:space="preserve"> </w:t>
      </w:r>
      <w:r w:rsidRPr="0093058E">
        <w:rPr>
          <w:rStyle w:val="TitleChar"/>
        </w:rPr>
        <w:t xml:space="preserve">ized and as long as the "I" is subordinated to the abstract "we" encoded in </w:t>
      </w:r>
      <w:r>
        <w:rPr>
          <w:rStyle w:val="TitleChar"/>
          <w:sz w:val="12"/>
          <w:u w:val="none"/>
        </w:rPr>
        <w:t xml:space="preserve"> </w:t>
      </w:r>
      <w:r w:rsidRPr="00B17C7C">
        <w:rPr>
          <w:rStyle w:val="TitleChar"/>
          <w:sz w:val="12"/>
        </w:rPr>
        <w:t xml:space="preserve"> </w:t>
      </w:r>
      <w:r w:rsidRPr="0093058E">
        <w:rPr>
          <w:rStyle w:val="TitleChar"/>
        </w:rPr>
        <w:t>the state's guarantee of universal freedom and equality.</w:t>
      </w:r>
      <w:r w:rsidRPr="00B17C7C">
        <w:rPr>
          <w:sz w:val="16"/>
        </w:rPr>
        <w:t xml:space="preserve"> </w:t>
      </w:r>
      <w:r w:rsidRPr="00B17C7C">
        <w:rPr>
          <w:rStyle w:val="TitleChar"/>
        </w:rPr>
        <w:t xml:space="preserve">This subordination </w:t>
      </w:r>
      <w:r>
        <w:rPr>
          <w:rStyle w:val="TitleChar"/>
          <w:sz w:val="12"/>
          <w:u w:val="none"/>
        </w:rPr>
        <w:t xml:space="preserve"> </w:t>
      </w:r>
      <w:r w:rsidRPr="00B17C7C">
        <w:rPr>
          <w:rStyle w:val="TitleChar"/>
          <w:sz w:val="12"/>
        </w:rPr>
        <w:t xml:space="preserve"> </w:t>
      </w:r>
      <w:r w:rsidRPr="00B17C7C">
        <w:rPr>
          <w:rStyle w:val="TitleChar"/>
        </w:rPr>
        <w:t xml:space="preserve">is achieved either by the "I" abstracting from itself in its political represen- </w:t>
      </w:r>
      <w:r>
        <w:rPr>
          <w:rStyle w:val="TitleChar"/>
          <w:sz w:val="12"/>
          <w:u w:val="none"/>
        </w:rPr>
        <w:t xml:space="preserve"> </w:t>
      </w:r>
      <w:r w:rsidRPr="00B17C7C">
        <w:rPr>
          <w:rStyle w:val="TitleChar"/>
          <w:sz w:val="12"/>
        </w:rPr>
        <w:t xml:space="preserve"> </w:t>
      </w:r>
      <w:r w:rsidRPr="00B17C7C">
        <w:rPr>
          <w:rStyle w:val="TitleChar"/>
        </w:rPr>
        <w:t>tation, thus trivializing its "difference" so as to remain part of the "we"</w:t>
      </w:r>
      <w:r w:rsidRPr="00B17C7C">
        <w:rPr>
          <w:sz w:val="16"/>
        </w:rPr>
        <w:t xml:space="preserve"> (as </w:t>
      </w:r>
      <w:r>
        <w:rPr>
          <w:sz w:val="12"/>
        </w:rPr>
        <w:t xml:space="preserve"> </w:t>
      </w:r>
      <w:r w:rsidRPr="00B17C7C">
        <w:rPr>
          <w:sz w:val="16"/>
        </w:rPr>
        <w:t xml:space="preserve"> in homosexuals who are "just like everyone else except for whom we sleep </w:t>
      </w:r>
      <w:r>
        <w:rPr>
          <w:sz w:val="12"/>
        </w:rPr>
        <w:t xml:space="preserve"> </w:t>
      </w:r>
      <w:r w:rsidRPr="00B17C7C">
        <w:rPr>
          <w:sz w:val="16"/>
        </w:rPr>
        <w:t xml:space="preserve"> with") </w:t>
      </w:r>
      <w:r w:rsidRPr="00B17C7C">
        <w:rPr>
          <w:rStyle w:val="TitleChar"/>
        </w:rPr>
        <w:t xml:space="preserve">or by the "I" accepting its construction as a supplement, complement, </w:t>
      </w:r>
      <w:r>
        <w:rPr>
          <w:rStyle w:val="TitleChar"/>
          <w:sz w:val="12"/>
          <w:u w:val="none"/>
        </w:rPr>
        <w:t xml:space="preserve"> </w:t>
      </w:r>
      <w:r w:rsidRPr="00B17C7C">
        <w:rPr>
          <w:rStyle w:val="TitleChar"/>
          <w:sz w:val="12"/>
        </w:rPr>
        <w:t xml:space="preserve"> </w:t>
      </w:r>
      <w:r w:rsidRPr="00B17C7C">
        <w:rPr>
          <w:rStyle w:val="TitleChar"/>
        </w:rPr>
        <w:t>or partial outsider to the "we"</w:t>
      </w:r>
      <w:r w:rsidRPr="00B17C7C">
        <w:rPr>
          <w:sz w:val="16"/>
        </w:rPr>
        <w:t xml:space="preserve"> (as in homosexuals who are just "a little </w:t>
      </w:r>
      <w:r>
        <w:rPr>
          <w:sz w:val="12"/>
        </w:rPr>
        <w:t xml:space="preserve"> </w:t>
      </w:r>
      <w:r w:rsidRPr="00B17C7C">
        <w:rPr>
          <w:sz w:val="16"/>
        </w:rPr>
        <w:t xml:space="preserve"> different," a bit "queer"). The history of liberalism's management of its </w:t>
      </w:r>
      <w:r>
        <w:rPr>
          <w:sz w:val="12"/>
        </w:rPr>
        <w:t xml:space="preserve"> </w:t>
      </w:r>
      <w:r w:rsidRPr="00B17C7C">
        <w:rPr>
          <w:sz w:val="16"/>
        </w:rPr>
        <w:t xml:space="preserve"> inherited and constructed "others" could be read as a history of variations on </w:t>
      </w:r>
      <w:r>
        <w:rPr>
          <w:sz w:val="12"/>
        </w:rPr>
        <w:t xml:space="preserve"> </w:t>
      </w:r>
      <w:r w:rsidRPr="00B17C7C">
        <w:rPr>
          <w:sz w:val="16"/>
        </w:rPr>
        <w:t xml:space="preserve"> and vacillations between these two strategies. </w:t>
      </w:r>
      <w:r>
        <w:rPr>
          <w:sz w:val="12"/>
        </w:rPr>
        <w:t xml:space="preserve"> </w:t>
      </w:r>
      <w:r w:rsidRPr="00B17C7C">
        <w:rPr>
          <w:sz w:val="16"/>
        </w:rPr>
        <w:t xml:space="preserve"> The abstract character of liberal political membership and the ideologi- </w:t>
      </w:r>
      <w:r>
        <w:rPr>
          <w:sz w:val="12"/>
        </w:rPr>
        <w:t xml:space="preserve"> </w:t>
      </w:r>
      <w:r w:rsidRPr="00B17C7C">
        <w:rPr>
          <w:sz w:val="16"/>
        </w:rPr>
        <w:t xml:space="preserve"> cally naturalized character of liberal individualism together work against </w:t>
      </w:r>
      <w:r>
        <w:rPr>
          <w:sz w:val="12"/>
        </w:rPr>
        <w:t xml:space="preserve"> </w:t>
      </w:r>
      <w:r w:rsidRPr="00B17C7C">
        <w:rPr>
          <w:sz w:val="16"/>
        </w:rPr>
        <w:t xml:space="preserve"> politicized identity formation in liberal regimes. A formulation of the political</w:t>
      </w:r>
      <w:r>
        <w:rPr>
          <w:sz w:val="12"/>
        </w:rPr>
        <w:t xml:space="preserve"> </w:t>
      </w:r>
      <w:r w:rsidRPr="00B17C7C">
        <w:rPr>
          <w:sz w:val="16"/>
        </w:rPr>
        <w:t xml:space="preserve"> state and of citizenship that, as Marx put it in the "Jewish Question," abstracts </w:t>
      </w:r>
      <w:r>
        <w:rPr>
          <w:sz w:val="12"/>
        </w:rPr>
        <w:t xml:space="preserve"> </w:t>
      </w:r>
      <w:r w:rsidRPr="00B17C7C">
        <w:rPr>
          <w:sz w:val="16"/>
        </w:rPr>
        <w:t xml:space="preserve"> from the substantive conditions of our lives, works to prevent recognition or </w:t>
      </w:r>
      <w:r>
        <w:rPr>
          <w:sz w:val="12"/>
        </w:rPr>
        <w:t xml:space="preserve"> </w:t>
      </w:r>
      <w:r w:rsidRPr="00B17C7C">
        <w:rPr>
          <w:sz w:val="16"/>
        </w:rPr>
        <w:t xml:space="preserve"> articulation of differences as political-as effects of power-in their very </w:t>
      </w:r>
      <w:r>
        <w:rPr>
          <w:sz w:val="12"/>
        </w:rPr>
        <w:t xml:space="preserve"> </w:t>
      </w:r>
      <w:r w:rsidRPr="00B17C7C">
        <w:rPr>
          <w:sz w:val="16"/>
        </w:rPr>
        <w:t xml:space="preserve"> construction ad organization; they are at most the stuff of divergent political </w:t>
      </w:r>
      <w:r>
        <w:rPr>
          <w:sz w:val="12"/>
        </w:rPr>
        <w:t xml:space="preserve"> </w:t>
      </w:r>
      <w:r w:rsidRPr="00B17C7C">
        <w:rPr>
          <w:sz w:val="16"/>
        </w:rPr>
        <w:t xml:space="preserve"> or economic interests.2 Equally important, to the extenthat political mem- </w:t>
      </w:r>
      <w:r>
        <w:rPr>
          <w:sz w:val="12"/>
        </w:rPr>
        <w:t xml:space="preserve"> </w:t>
      </w:r>
      <w:r w:rsidRPr="00B17C7C">
        <w:rPr>
          <w:sz w:val="16"/>
        </w:rPr>
        <w:t xml:space="preserve"> bership in the liberal state involves abstracting from one's social being, it </w:t>
      </w:r>
      <w:r>
        <w:rPr>
          <w:sz w:val="12"/>
        </w:rPr>
        <w:t xml:space="preserve"> </w:t>
      </w:r>
      <w:r w:rsidRPr="00B17C7C">
        <w:rPr>
          <w:sz w:val="16"/>
        </w:rPr>
        <w:t xml:space="preserve"> involves abstracting not only from the contingent productions of one's life </w:t>
      </w:r>
      <w:r>
        <w:rPr>
          <w:sz w:val="12"/>
        </w:rPr>
        <w:t xml:space="preserve"> </w:t>
      </w:r>
      <w:r w:rsidRPr="00B17C7C">
        <w:rPr>
          <w:sz w:val="16"/>
        </w:rPr>
        <w:t xml:space="preserve"> circumstances but from the identificatory processes constitutive of one's </w:t>
      </w:r>
      <w:r>
        <w:rPr>
          <w:sz w:val="12"/>
        </w:rPr>
        <w:t xml:space="preserve"> </w:t>
      </w:r>
      <w:r w:rsidRPr="00B17C7C">
        <w:rPr>
          <w:sz w:val="16"/>
        </w:rPr>
        <w:t xml:space="preserve"> social construction and position. Whether read from the frontispiece of </w:t>
      </w:r>
      <w:r>
        <w:rPr>
          <w:sz w:val="12"/>
        </w:rPr>
        <w:t xml:space="preserve"> </w:t>
      </w:r>
      <w:r w:rsidRPr="00B17C7C">
        <w:rPr>
          <w:sz w:val="16"/>
        </w:rPr>
        <w:t xml:space="preserve"> Hobbes' Leviathan, in which the many are made one through the unity of the </w:t>
      </w:r>
      <w:r>
        <w:rPr>
          <w:sz w:val="12"/>
        </w:rPr>
        <w:t xml:space="preserve"> </w:t>
      </w:r>
      <w:r w:rsidRPr="00B17C7C">
        <w:rPr>
          <w:sz w:val="16"/>
        </w:rPr>
        <w:t xml:space="preserve"> sovereign, or from the formulations of tolerance codified by John Locke, </w:t>
      </w:r>
      <w:r>
        <w:rPr>
          <w:sz w:val="12"/>
        </w:rPr>
        <w:t xml:space="preserve"> </w:t>
      </w:r>
      <w:r w:rsidRPr="00B17C7C">
        <w:rPr>
          <w:sz w:val="16"/>
        </w:rPr>
        <w:t xml:space="preserve"> John Stuart Mill, and, more contemporaneously, George Kateb, in which the </w:t>
      </w:r>
      <w:r>
        <w:rPr>
          <w:sz w:val="12"/>
        </w:rPr>
        <w:t xml:space="preserve"> </w:t>
      </w:r>
      <w:r w:rsidRPr="00B17C7C">
        <w:rPr>
          <w:sz w:val="16"/>
        </w:rPr>
        <w:t xml:space="preserve"> minimalist liberal state is cast as precisely what enables our politically </w:t>
      </w:r>
      <w:r>
        <w:rPr>
          <w:sz w:val="12"/>
        </w:rPr>
        <w:t xml:space="preserve"> </w:t>
      </w:r>
      <w:r w:rsidRPr="00B17C7C">
        <w:rPr>
          <w:sz w:val="16"/>
        </w:rPr>
        <w:t xml:space="preserve"> unfettered individuality, we are invited to seek equal deference-equal </w:t>
      </w:r>
      <w:r>
        <w:rPr>
          <w:sz w:val="12"/>
        </w:rPr>
        <w:t xml:space="preserve"> </w:t>
      </w:r>
      <w:r w:rsidRPr="00B17C7C">
        <w:rPr>
          <w:sz w:val="16"/>
        </w:rPr>
        <w:t xml:space="preserve"> blindness from-but not equalizing recognition from the state, liberalism's </w:t>
      </w:r>
      <w:r>
        <w:rPr>
          <w:sz w:val="12"/>
        </w:rPr>
        <w:t xml:space="preserve"> </w:t>
      </w:r>
      <w:r w:rsidRPr="00B17C7C">
        <w:rPr>
          <w:sz w:val="16"/>
        </w:rPr>
        <w:t xml:space="preserve"> universal moment.3 As Marx discerned in his critique of Hegel, the univer- </w:t>
      </w:r>
      <w:r>
        <w:rPr>
          <w:sz w:val="12"/>
        </w:rPr>
        <w:t xml:space="preserve"> </w:t>
      </w:r>
      <w:r w:rsidRPr="00B17C7C">
        <w:rPr>
          <w:sz w:val="16"/>
        </w:rPr>
        <w:t xml:space="preserve"> sality of the state is ideologically achieved by turning away from and thus </w:t>
      </w:r>
      <w:r>
        <w:rPr>
          <w:sz w:val="12"/>
        </w:rPr>
        <w:t xml:space="preserve"> </w:t>
      </w:r>
      <w:r w:rsidRPr="00B17C7C">
        <w:rPr>
          <w:sz w:val="16"/>
        </w:rPr>
        <w:t xml:space="preserve"> depoliticizing, yet at the same time presupposing our collective particulars, </w:t>
      </w:r>
      <w:r>
        <w:rPr>
          <w:sz w:val="12"/>
        </w:rPr>
        <w:t xml:space="preserve"> </w:t>
      </w:r>
      <w:r w:rsidRPr="00B17C7C">
        <w:rPr>
          <w:sz w:val="16"/>
        </w:rPr>
        <w:t xml:space="preserve"> not by embracing them, let alone emancipating us from them.4 In short, </w:t>
      </w:r>
      <w:r w:rsidRPr="00B17C7C">
        <w:rPr>
          <w:rStyle w:val="TitleChar"/>
        </w:rPr>
        <w:t xml:space="preserve">"the </w:t>
      </w:r>
      <w:r>
        <w:rPr>
          <w:rStyle w:val="TitleChar"/>
          <w:sz w:val="12"/>
          <w:u w:val="none"/>
        </w:rPr>
        <w:t xml:space="preserve"> </w:t>
      </w:r>
      <w:r w:rsidRPr="00B17C7C">
        <w:rPr>
          <w:rStyle w:val="TitleChar"/>
          <w:sz w:val="12"/>
        </w:rPr>
        <w:t xml:space="preserve"> </w:t>
      </w:r>
      <w:r w:rsidRPr="00B17C7C">
        <w:rPr>
          <w:rStyle w:val="TitleChar"/>
        </w:rPr>
        <w:t xml:space="preserve">political" in liberalism is precisely not a domain for social identification: </w:t>
      </w:r>
      <w:r>
        <w:rPr>
          <w:rStyle w:val="TitleChar"/>
          <w:sz w:val="12"/>
          <w:u w:val="none"/>
        </w:rPr>
        <w:t xml:space="preserve"> </w:t>
      </w:r>
      <w:r w:rsidRPr="00B17C7C">
        <w:rPr>
          <w:rStyle w:val="TitleChar"/>
          <w:sz w:val="12"/>
        </w:rPr>
        <w:t xml:space="preserve"> </w:t>
      </w:r>
      <w:r w:rsidRPr="00B17C7C">
        <w:rPr>
          <w:rStyle w:val="TitleChar"/>
        </w:rPr>
        <w:t xml:space="preserve">expected to recognize our political selves in the state, we are not led to expect </w:t>
      </w:r>
      <w:r>
        <w:rPr>
          <w:rStyle w:val="TitleChar"/>
          <w:sz w:val="12"/>
          <w:u w:val="none"/>
        </w:rPr>
        <w:t xml:space="preserve"> </w:t>
      </w:r>
      <w:r w:rsidRPr="00B17C7C">
        <w:rPr>
          <w:rStyle w:val="TitleChar"/>
          <w:sz w:val="12"/>
        </w:rPr>
        <w:t xml:space="preserve"> </w:t>
      </w:r>
      <w:r w:rsidRPr="00B17C7C">
        <w:rPr>
          <w:rStyle w:val="TitleChar"/>
        </w:rPr>
        <w:t xml:space="preserve">deep recognition there. Indeed, in a smooth and legitimate liberal order, the </w:t>
      </w:r>
      <w:r>
        <w:rPr>
          <w:rStyle w:val="TitleChar"/>
          <w:sz w:val="12"/>
          <w:u w:val="none"/>
        </w:rPr>
        <w:t xml:space="preserve"> </w:t>
      </w:r>
      <w:r w:rsidRPr="00B17C7C">
        <w:rPr>
          <w:rStyle w:val="TitleChar"/>
          <w:sz w:val="12"/>
        </w:rPr>
        <w:t xml:space="preserve"> </w:t>
      </w:r>
      <w:r w:rsidRPr="00B17C7C">
        <w:rPr>
          <w:rStyle w:val="TitleChar"/>
        </w:rPr>
        <w:t xml:space="preserve">particularistic "I's" must remain unpoliticized, and the universalistic "we" </w:t>
      </w:r>
      <w:r>
        <w:rPr>
          <w:rStyle w:val="TitleChar"/>
          <w:sz w:val="12"/>
          <w:u w:val="none"/>
        </w:rPr>
        <w:t xml:space="preserve"> </w:t>
      </w:r>
      <w:r w:rsidRPr="00B17C7C">
        <w:rPr>
          <w:rStyle w:val="TitleChar"/>
          <w:sz w:val="12"/>
        </w:rPr>
        <w:t xml:space="preserve"> </w:t>
      </w:r>
      <w:r w:rsidRPr="00B17C7C">
        <w:rPr>
          <w:rStyle w:val="TitleChar"/>
        </w:rPr>
        <w:t xml:space="preserve">must remain without specific content or aim, without a common good other </w:t>
      </w:r>
      <w:r>
        <w:rPr>
          <w:rStyle w:val="TitleChar"/>
          <w:sz w:val="12"/>
          <w:u w:val="none"/>
        </w:rPr>
        <w:t xml:space="preserve"> </w:t>
      </w:r>
      <w:r w:rsidRPr="00B17C7C">
        <w:rPr>
          <w:rStyle w:val="TitleChar"/>
          <w:sz w:val="12"/>
        </w:rPr>
        <w:t xml:space="preserve"> </w:t>
      </w:r>
      <w:r w:rsidRPr="00B17C7C">
        <w:rPr>
          <w:rStyle w:val="TitleChar"/>
        </w:rPr>
        <w:t xml:space="preserve">than abstract universal representation or pluralism. </w:t>
      </w:r>
      <w:r w:rsidRPr="00D406B7">
        <w:rPr>
          <w:rStyle w:val="Emphasis"/>
        </w:rPr>
        <w:t>The abstractness of the "we" is precisely what insists upon, reiterat</w:t>
      </w:r>
      <w:r>
        <w:rPr>
          <w:rStyle w:val="Emphasis"/>
        </w:rPr>
        <w:t>es, and even enforces the depo</w:t>
      </w:r>
      <w:r w:rsidRPr="00D406B7">
        <w:rPr>
          <w:rStyle w:val="Emphasis"/>
        </w:rPr>
        <w:t>liticized nature of the "I."</w:t>
      </w:r>
      <w:r w:rsidRPr="00B17C7C">
        <w:rPr>
          <w:sz w:val="16"/>
        </w:rPr>
        <w:t xml:space="preserve"> In Ernesto Laclau's formulation, </w:t>
      </w:r>
      <w:r w:rsidRPr="00B17C7C">
        <w:rPr>
          <w:rStyle w:val="TitleChar"/>
        </w:rPr>
        <w:t xml:space="preserve">"if democracy is </w:t>
      </w:r>
      <w:r>
        <w:rPr>
          <w:rStyle w:val="TitleChar"/>
          <w:sz w:val="12"/>
          <w:u w:val="none"/>
        </w:rPr>
        <w:t xml:space="preserve"> </w:t>
      </w:r>
      <w:r w:rsidRPr="00B17C7C">
        <w:rPr>
          <w:rStyle w:val="TitleChar"/>
          <w:sz w:val="12"/>
        </w:rPr>
        <w:t xml:space="preserve"> </w:t>
      </w:r>
      <w:r w:rsidRPr="00B17C7C">
        <w:rPr>
          <w:rStyle w:val="TitleChar"/>
        </w:rPr>
        <w:t xml:space="preserve">possible, it is because the universal does not have any necessary body, any </w:t>
      </w:r>
      <w:r>
        <w:rPr>
          <w:rStyle w:val="TitleChar"/>
          <w:sz w:val="12"/>
          <w:u w:val="none"/>
        </w:rPr>
        <w:t xml:space="preserve"> </w:t>
      </w:r>
      <w:r w:rsidRPr="00B17C7C">
        <w:rPr>
          <w:rStyle w:val="TitleChar"/>
          <w:sz w:val="12"/>
        </w:rPr>
        <w:t xml:space="preserve"> </w:t>
      </w:r>
      <w:r w:rsidRPr="00B17C7C">
        <w:rPr>
          <w:rStyle w:val="TitleChar"/>
        </w:rPr>
        <w:t>necessary content.'</w:t>
      </w:r>
      <w:r w:rsidRPr="00B17C7C">
        <w:rPr>
          <w:sz w:val="16"/>
        </w:rPr>
        <w:t xml:space="preserve">"5 </w:t>
      </w:r>
      <w:r>
        <w:rPr>
          <w:sz w:val="12"/>
        </w:rPr>
        <w:t xml:space="preserve"> </w:t>
      </w:r>
      <w:r w:rsidRPr="00B17C7C">
        <w:rPr>
          <w:sz w:val="16"/>
        </w:rPr>
        <w:t xml:space="preserve"> Although this detente between universal and particular within liberalism </w:t>
      </w:r>
      <w:r>
        <w:rPr>
          <w:sz w:val="12"/>
        </w:rPr>
        <w:t xml:space="preserve"> </w:t>
      </w:r>
      <w:r w:rsidRPr="00B17C7C">
        <w:rPr>
          <w:sz w:val="16"/>
        </w:rPr>
        <w:t xml:space="preserve"> is potted with volatile conceits, it is rather thoroughly unraveled by two </w:t>
      </w:r>
      <w:r>
        <w:rPr>
          <w:sz w:val="12"/>
        </w:rPr>
        <w:t xml:space="preserve"> </w:t>
      </w:r>
      <w:r w:rsidRPr="00B17C7C">
        <w:rPr>
          <w:sz w:val="16"/>
        </w:rPr>
        <w:t xml:space="preserve"> features of late modernity, spurred by developments in what Marx and </w:t>
      </w:r>
      <w:r>
        <w:rPr>
          <w:sz w:val="12"/>
        </w:rPr>
        <w:t xml:space="preserve"> </w:t>
      </w:r>
      <w:r w:rsidRPr="00B17C7C">
        <w:rPr>
          <w:sz w:val="16"/>
        </w:rPr>
        <w:t xml:space="preserve"> Foucault, respectively, reveal as liberalism's companion powers: capitalism </w:t>
      </w:r>
      <w:r>
        <w:rPr>
          <w:sz w:val="12"/>
        </w:rPr>
        <w:t xml:space="preserve"> </w:t>
      </w:r>
      <w:r w:rsidRPr="00B17C7C">
        <w:rPr>
          <w:sz w:val="16"/>
        </w:rPr>
        <w:t xml:space="preserve"> and disciplinarity. On one side, the state loses even its guise of universality </w:t>
      </w:r>
      <w:r>
        <w:rPr>
          <w:sz w:val="12"/>
        </w:rPr>
        <w:t xml:space="preserve"> </w:t>
      </w:r>
      <w:r w:rsidRPr="00B17C7C">
        <w:rPr>
          <w:sz w:val="16"/>
        </w:rPr>
        <w:t xml:space="preserve"> as it becomes ever more transparently invested in particular economic </w:t>
      </w:r>
      <w:r>
        <w:rPr>
          <w:sz w:val="12"/>
        </w:rPr>
        <w:t xml:space="preserve"> </w:t>
      </w:r>
      <w:r w:rsidRPr="00B17C7C">
        <w:rPr>
          <w:sz w:val="16"/>
        </w:rPr>
        <w:t xml:space="preserve"> interests, political ends, and social formations. This occurs as it shifts from </w:t>
      </w:r>
      <w:r>
        <w:rPr>
          <w:sz w:val="12"/>
        </w:rPr>
        <w:t xml:space="preserve"> </w:t>
      </w:r>
      <w:r w:rsidRPr="00B17C7C">
        <w:rPr>
          <w:sz w:val="16"/>
        </w:rPr>
        <w:t xml:space="preserve"> a relatively minimalist "night watchman" state to a heavily bureaucratized, </w:t>
      </w:r>
      <w:r>
        <w:rPr>
          <w:sz w:val="12"/>
        </w:rPr>
        <w:t xml:space="preserve"> </w:t>
      </w:r>
      <w:r w:rsidRPr="00B17C7C">
        <w:rPr>
          <w:sz w:val="16"/>
        </w:rPr>
        <w:t xml:space="preserve"> managerial, fiscally complex, and highly interventionist welfare-warfare </w:t>
      </w:r>
      <w:r>
        <w:rPr>
          <w:sz w:val="12"/>
        </w:rPr>
        <w:t xml:space="preserve"> </w:t>
      </w:r>
      <w:r w:rsidRPr="00B17C7C">
        <w:rPr>
          <w:sz w:val="16"/>
        </w:rPr>
        <w:t xml:space="preserve"> state, a transmogrification occasioned by the combined imperatives of capital </w:t>
      </w:r>
      <w:r>
        <w:rPr>
          <w:sz w:val="12"/>
        </w:rPr>
        <w:t xml:space="preserve"> </w:t>
      </w:r>
      <w:r w:rsidRPr="00B17C7C">
        <w:rPr>
          <w:sz w:val="16"/>
        </w:rPr>
        <w:t xml:space="preserve"> and the autoproliferating characteristics of bureaucracy.6 On the other side, </w:t>
      </w:r>
      <w:r>
        <w:rPr>
          <w:sz w:val="12"/>
        </w:rPr>
        <w:t xml:space="preserve"> </w:t>
      </w:r>
      <w:r w:rsidRPr="00B17C7C">
        <w:rPr>
          <w:sz w:val="16"/>
        </w:rPr>
        <w:t xml:space="preserve"> </w:t>
      </w:r>
      <w:r w:rsidRPr="00B17C7C">
        <w:rPr>
          <w:rStyle w:val="TitleChar"/>
        </w:rPr>
        <w:t xml:space="preserve">a range of economic and political forces increasingly disinter the liberal </w:t>
      </w:r>
      <w:r>
        <w:rPr>
          <w:rStyle w:val="TitleChar"/>
          <w:sz w:val="12"/>
          <w:u w:val="none"/>
        </w:rPr>
        <w:t xml:space="preserve"> </w:t>
      </w:r>
      <w:r w:rsidRPr="00B17C7C">
        <w:rPr>
          <w:rStyle w:val="TitleChar"/>
          <w:sz w:val="12"/>
        </w:rPr>
        <w:t xml:space="preserve"> </w:t>
      </w:r>
      <w:r w:rsidRPr="00B17C7C">
        <w:rPr>
          <w:rStyle w:val="TitleChar"/>
        </w:rPr>
        <w:t xml:space="preserve">subject from substantive nation-state identification: deterritorializing demo- </w:t>
      </w:r>
      <w:r>
        <w:rPr>
          <w:rStyle w:val="TitleChar"/>
          <w:sz w:val="12"/>
          <w:u w:val="none"/>
        </w:rPr>
        <w:t xml:space="preserve"> </w:t>
      </w:r>
      <w:r w:rsidRPr="00B17C7C">
        <w:rPr>
          <w:rStyle w:val="TitleChar"/>
          <w:sz w:val="12"/>
        </w:rPr>
        <w:t xml:space="preserve"> </w:t>
      </w:r>
      <w:r w:rsidRPr="00B17C7C">
        <w:rPr>
          <w:rStyle w:val="TitleChar"/>
        </w:rPr>
        <w:t xml:space="preserve">graphic flows; disintegration from within and invasion from without of </w:t>
      </w:r>
      <w:r>
        <w:rPr>
          <w:rStyle w:val="TitleChar"/>
          <w:sz w:val="12"/>
          <w:u w:val="none"/>
        </w:rPr>
        <w:t xml:space="preserve"> </w:t>
      </w:r>
      <w:r w:rsidRPr="00B17C7C">
        <w:rPr>
          <w:rStyle w:val="TitleChar"/>
          <w:sz w:val="12"/>
        </w:rPr>
        <w:t xml:space="preserve"> </w:t>
      </w:r>
      <w:r w:rsidRPr="00B17C7C">
        <w:rPr>
          <w:rStyle w:val="TitleChar"/>
        </w:rPr>
        <w:t xml:space="preserve">family and community as (relatively) autonomous sites of social production </w:t>
      </w:r>
      <w:r>
        <w:rPr>
          <w:rStyle w:val="TitleChar"/>
          <w:sz w:val="12"/>
          <w:u w:val="none"/>
        </w:rPr>
        <w:t xml:space="preserve"> </w:t>
      </w:r>
      <w:r w:rsidRPr="00B17C7C">
        <w:rPr>
          <w:rStyle w:val="TitleChar"/>
          <w:sz w:val="12"/>
        </w:rPr>
        <w:t xml:space="preserve"> </w:t>
      </w:r>
      <w:r w:rsidRPr="00B17C7C">
        <w:rPr>
          <w:rStyle w:val="TitleChar"/>
        </w:rPr>
        <w:t xml:space="preserve">and identification; consumer capitalism's marketing discourse in which </w:t>
      </w:r>
      <w:r>
        <w:rPr>
          <w:rStyle w:val="TitleChar"/>
          <w:sz w:val="12"/>
          <w:u w:val="none"/>
        </w:rPr>
        <w:t xml:space="preserve"> </w:t>
      </w:r>
      <w:r w:rsidRPr="00B17C7C">
        <w:rPr>
          <w:rStyle w:val="TitleChar"/>
          <w:sz w:val="12"/>
        </w:rPr>
        <w:t xml:space="preserve"> </w:t>
      </w:r>
      <w:r w:rsidRPr="00B17C7C">
        <w:rPr>
          <w:rStyle w:val="TitleChar"/>
        </w:rPr>
        <w:t xml:space="preserve">individual (and subindividual) desires are produced, commodified, and mo- </w:t>
      </w:r>
      <w:r>
        <w:rPr>
          <w:rStyle w:val="TitleChar"/>
          <w:sz w:val="12"/>
          <w:u w:val="none"/>
        </w:rPr>
        <w:t xml:space="preserve"> </w:t>
      </w:r>
      <w:r w:rsidRPr="00B17C7C">
        <w:rPr>
          <w:rStyle w:val="TitleChar"/>
          <w:sz w:val="12"/>
        </w:rPr>
        <w:t xml:space="preserve"> </w:t>
      </w:r>
      <w:r w:rsidRPr="00B17C7C">
        <w:rPr>
          <w:rStyle w:val="TitleChar"/>
        </w:rPr>
        <w:t xml:space="preserve">bilized as identities; and disciplinary productions of a fantastic array of </w:t>
      </w:r>
      <w:r>
        <w:rPr>
          <w:rStyle w:val="TitleChar"/>
          <w:sz w:val="12"/>
          <w:u w:val="none"/>
        </w:rPr>
        <w:t xml:space="preserve"> </w:t>
      </w:r>
      <w:r w:rsidRPr="00B17C7C">
        <w:rPr>
          <w:rStyle w:val="TitleChar"/>
          <w:sz w:val="12"/>
        </w:rPr>
        <w:t xml:space="preserve"> </w:t>
      </w:r>
      <w:r w:rsidRPr="00B17C7C">
        <w:rPr>
          <w:rStyle w:val="TitleChar"/>
        </w:rPr>
        <w:t>behavior-based identities</w:t>
      </w:r>
      <w:r w:rsidRPr="00B17C7C">
        <w:rPr>
          <w:sz w:val="16"/>
        </w:rPr>
        <w:t xml:space="preserve"> ranging from recovering alcoholic professionals to </w:t>
      </w:r>
      <w:r>
        <w:rPr>
          <w:sz w:val="12"/>
        </w:rPr>
        <w:t xml:space="preserve"> </w:t>
      </w:r>
      <w:r w:rsidRPr="00B17C7C">
        <w:rPr>
          <w:sz w:val="16"/>
        </w:rPr>
        <w:t xml:space="preserve"> unrepentant crack mothers. </w:t>
      </w:r>
      <w:r w:rsidRPr="00B17C7C">
        <w:rPr>
          <w:rStyle w:val="TitleChar"/>
        </w:rPr>
        <w:t xml:space="preserve">These </w:t>
      </w:r>
      <w:r w:rsidRPr="00D406B7">
        <w:rPr>
          <w:rStyle w:val="Emphasis"/>
        </w:rPr>
        <w:t>disciplinary productions work to conjure and regulate subjects through classificator</w:t>
      </w:r>
      <w:r>
        <w:rPr>
          <w:rStyle w:val="Emphasis"/>
        </w:rPr>
        <w:t>y schemes, naming and normaliz</w:t>
      </w:r>
      <w:r w:rsidRPr="00D406B7">
        <w:rPr>
          <w:rStyle w:val="Emphasis"/>
        </w:rPr>
        <w:t>ing social behaviors as social positions.</w:t>
      </w:r>
      <w:r w:rsidRPr="00B17C7C">
        <w:rPr>
          <w:sz w:val="16"/>
        </w:rPr>
        <w:t xml:space="preserve"> Operating through what Foucault </w:t>
      </w:r>
      <w:r>
        <w:rPr>
          <w:sz w:val="12"/>
        </w:rPr>
        <w:t xml:space="preserve"> </w:t>
      </w:r>
      <w:r w:rsidRPr="00B17C7C">
        <w:rPr>
          <w:sz w:val="16"/>
        </w:rPr>
        <w:t xml:space="preserve"> calls "an anatomy of detail," </w:t>
      </w:r>
      <w:r w:rsidRPr="00B17C7C">
        <w:rPr>
          <w:rStyle w:val="TitleChar"/>
        </w:rPr>
        <w:t>"disciplinary power" produces social identities</w:t>
      </w:r>
      <w:r w:rsidRPr="00B17C7C">
        <w:rPr>
          <w:sz w:val="16"/>
        </w:rPr>
        <w:t xml:space="preserve"> </w:t>
      </w:r>
      <w:r>
        <w:rPr>
          <w:sz w:val="12"/>
        </w:rPr>
        <w:t xml:space="preserve"> </w:t>
      </w:r>
      <w:r w:rsidRPr="00B17C7C">
        <w:rPr>
          <w:sz w:val="16"/>
        </w:rPr>
        <w:t xml:space="preserve"> (available for politicization because they are deployed for purposes of political </w:t>
      </w:r>
      <w:r>
        <w:rPr>
          <w:sz w:val="12"/>
        </w:rPr>
        <w:t xml:space="preserve"> </w:t>
      </w:r>
      <w:r w:rsidRPr="00B17C7C">
        <w:rPr>
          <w:sz w:val="16"/>
        </w:rPr>
        <w:t xml:space="preserve"> regulation) that crosscut juridical identities based on abstract right. Thus, for </w:t>
      </w:r>
      <w:r>
        <w:rPr>
          <w:sz w:val="12"/>
        </w:rPr>
        <w:t xml:space="preserve"> </w:t>
      </w:r>
      <w:r w:rsidRPr="00B17C7C">
        <w:rPr>
          <w:sz w:val="16"/>
        </w:rPr>
        <w:t xml:space="preserve"> example, </w:t>
      </w:r>
      <w:r w:rsidRPr="00B17C7C">
        <w:rPr>
          <w:rStyle w:val="TitleChar"/>
        </w:rPr>
        <w:t xml:space="preserve">the welfare state's production of welfare subjects-themselves subdi- </w:t>
      </w:r>
      <w:r>
        <w:rPr>
          <w:rStyle w:val="TitleChar"/>
          <w:sz w:val="12"/>
          <w:u w:val="none"/>
        </w:rPr>
        <w:t xml:space="preserve"> </w:t>
      </w:r>
      <w:r w:rsidRPr="00B17C7C">
        <w:rPr>
          <w:rStyle w:val="TitleChar"/>
          <w:sz w:val="12"/>
        </w:rPr>
        <w:t xml:space="preserve"> </w:t>
      </w:r>
      <w:r w:rsidRPr="00B17C7C">
        <w:rPr>
          <w:rStyle w:val="TitleChar"/>
        </w:rPr>
        <w:t xml:space="preserve">vided through the socially regulated categories of motherhood, disability, race, </w:t>
      </w:r>
      <w:r>
        <w:rPr>
          <w:rStyle w:val="TitleChar"/>
          <w:sz w:val="12"/>
          <w:u w:val="none"/>
        </w:rPr>
        <w:t xml:space="preserve"> </w:t>
      </w:r>
      <w:r w:rsidRPr="00B17C7C">
        <w:rPr>
          <w:rStyle w:val="TitleChar"/>
          <w:sz w:val="12"/>
        </w:rPr>
        <w:t xml:space="preserve"> </w:t>
      </w:r>
      <w:r w:rsidRPr="00B17C7C">
        <w:rPr>
          <w:rStyle w:val="TitleChar"/>
        </w:rPr>
        <w:t xml:space="preserve">age, and so forth-potentially produce political identity through these categories, </w:t>
      </w:r>
      <w:r>
        <w:rPr>
          <w:rStyle w:val="TitleChar"/>
          <w:sz w:val="12"/>
          <w:u w:val="none"/>
        </w:rPr>
        <w:t xml:space="preserve"> </w:t>
      </w:r>
      <w:r w:rsidRPr="00B17C7C">
        <w:rPr>
          <w:rStyle w:val="TitleChar"/>
          <w:sz w:val="12"/>
        </w:rPr>
        <w:t xml:space="preserve"> </w:t>
      </w:r>
      <w:r w:rsidRPr="00B17C7C">
        <w:rPr>
          <w:rStyle w:val="TitleChar"/>
        </w:rPr>
        <w:t>produce i</w:t>
      </w:r>
      <w:r>
        <w:rPr>
          <w:rStyle w:val="TitleChar"/>
        </w:rPr>
        <w:t xml:space="preserve">dentities as these categories. </w:t>
      </w:r>
    </w:p>
    <w:p w:rsidR="00D648F2" w:rsidRPr="00DB00B1" w:rsidRDefault="00D648F2" w:rsidP="00D648F2">
      <w:pPr>
        <w:pStyle w:val="Heading3"/>
      </w:pPr>
      <w:r>
        <w:t>Capitalism</w:t>
      </w:r>
    </w:p>
    <w:p w:rsidR="00D648F2" w:rsidRDefault="00D648F2" w:rsidP="00D648F2">
      <w:pPr>
        <w:pStyle w:val="Heading4"/>
      </w:pPr>
      <w:r>
        <w:t>Identity politics only has the potential to advance the self within a system of values created by capitalism, and thus guarantees class-based oppression.</w:t>
      </w:r>
    </w:p>
    <w:p w:rsidR="00D648F2" w:rsidRPr="007E5683" w:rsidRDefault="00D648F2" w:rsidP="00D648F2">
      <w:r>
        <w:t xml:space="preserve">Libcom 12 (Blogging site that focuses on political/social issues. “Identity, politics, and anti-politics: a critical perspective” May 17, 2012 </w:t>
      </w:r>
      <w:hyperlink r:id="rId52" w:history="1">
        <w:r w:rsidRPr="000F09EB">
          <w:rPr>
            <w:rStyle w:val="Hyperlink"/>
          </w:rPr>
          <w:t>http://libcom.org/library/identity-politics-anti-politics-critical-perspective</w:t>
        </w:r>
      </w:hyperlink>
      <w:r>
        <w:t xml:space="preserve"> .nt)</w:t>
      </w:r>
    </w:p>
    <w:p w:rsidR="00D648F2" w:rsidRPr="00DB00B1" w:rsidRDefault="00D648F2" w:rsidP="00D648F2">
      <w:pPr>
        <w:rPr>
          <w:b/>
          <w:iCs/>
          <w:u w:val="single"/>
        </w:rPr>
      </w:pPr>
      <w:r>
        <w:t xml:space="preserve">Introduction I am a _______________ who seeks the destruction of class society. That blank can be filled with a variety of words, from worker to queer to individual to mixed-race person to anarchist. What each of these terms has in common is that they each signify a certain identity. While identity politics have gained traction in both anarchist/radical scenes and society more generally, </w:t>
      </w:r>
      <w:r w:rsidRPr="00D733E8">
        <w:rPr>
          <w:rStyle w:val="Emphasis"/>
        </w:rPr>
        <w:t>the very idea of identity politics is a problem.</w:t>
      </w:r>
      <w:r>
        <w:t xml:space="preserve"> </w:t>
      </w:r>
      <w:r w:rsidRPr="00D733E8">
        <w:rPr>
          <w:rStyle w:val="Emphasis"/>
        </w:rPr>
        <w:t>Identity politics</w:t>
      </w:r>
      <w:r>
        <w:t xml:space="preserve">, as a political force, </w:t>
      </w:r>
      <w:r w:rsidRPr="00D733E8">
        <w:rPr>
          <w:rStyle w:val="Emphasis"/>
        </w:rPr>
        <w:t>seeks inclusion into the ruling classes, rather than act­ing as a revolutionary force for the destruction of class society.</w:t>
      </w:r>
      <w:r>
        <w:t xml:space="preserve"> How­ever, this does not mean we should dismiss identity or identity-based organizing and action. </w:t>
      </w:r>
      <w:r w:rsidRPr="00D733E8">
        <w:rPr>
          <w:rStyle w:val="Emphasis"/>
        </w:rPr>
        <w:t xml:space="preserve">The institu­tions that create and enforce class society </w:t>
      </w:r>
      <w:r>
        <w:t xml:space="preserve">(capital, work, the state, police) </w:t>
      </w:r>
      <w:r w:rsidRPr="00D733E8">
        <w:rPr>
          <w:rStyle w:val="Emphasis"/>
        </w:rPr>
        <w:t>rely on identities in their strategy of control, by attacking some identities and not others, or by pitting various identities at odds to compete for access to the privi­lege</w:t>
      </w:r>
      <w:r>
        <w:t xml:space="preserve"> of acceptance by the dominant classes. In their use of repression based on identities, those in pow­er also create affinity among the dominated. Let this be made clear: I do not contend that every person who identifies with or is identified by a particular social identity has a common experience. Similarly, I do not argue that these identities are anything other than socially constructed. However, I do argue that </w:t>
      </w:r>
      <w:r w:rsidRPr="00D733E8">
        <w:rPr>
          <w:rStyle w:val="Emphasis"/>
        </w:rPr>
        <w:t xml:space="preserve">people who share an identity can find stronger affinity with oth­ers who share that identity. This is due to the ways that capitalism and the state enforce identities. </w:t>
      </w:r>
      <w:r>
        <w:t xml:space="preserve">While these identities are socially con­structed, this does not lessen their importance or their reality. Indeed, </w:t>
      </w:r>
      <w:r w:rsidRPr="00D733E8">
        <w:rPr>
          <w:rStyle w:val="Emphasis"/>
        </w:rPr>
        <w:t>it is critical in the struggle for total liberation to understand the ways identities are constructed to subju­gate people.</w:t>
      </w:r>
      <w:r>
        <w:rPr>
          <w:rStyle w:val="Emphasis"/>
        </w:rPr>
        <w:t xml:space="preserve"> </w:t>
      </w:r>
      <w:r>
        <w:t xml:space="preserve">The academics have been speak­ing for years of “the Other” as the most abstract identity, defined in opposition to the dominant forces. While this abstraction works in the most general comparisons of vari­ous identities, it is in the specifici­ties of distinct identities that affini­ties are built. A discussion of every socially-enforced identity would be impossible; instead, I will focus on an analysis of queer identity. Spe­cifically, I will attempt to articulate an anti-assimilationist and anar­chist/communist perspective on queer identity, with implications for other identities as well. This is a perspective critical of identity poli­tics as well as a false unity under any one identity (citizen, human race, proletariat). It is critical of as­similationist politics and practice, and perhaps most importantly, it is explicitly anti-state and anti-capi­talist. 1: Social construction and social facts </w:t>
      </w:r>
      <w:r w:rsidRPr="00D733E8">
        <w:rPr>
          <w:rStyle w:val="Emphasis"/>
        </w:rPr>
        <w:t>To understand identity</w:t>
      </w:r>
      <w:r>
        <w:t xml:space="preserve"> in the con­text of the present social order, </w:t>
      </w:r>
      <w:r w:rsidRPr="00D733E8">
        <w:rPr>
          <w:rStyle w:val="Emphasis"/>
        </w:rPr>
        <w:t>one must understand the concept of social construction</w:t>
      </w:r>
      <w:r>
        <w:t xml:space="preserve">. This concept, in short, refers to the ways in which social institutions establish, regu­late, and enforce various identities. </w:t>
      </w:r>
      <w:r w:rsidRPr="00D733E8">
        <w:rPr>
          <w:rStyle w:val="Emphasis"/>
        </w:rPr>
        <w:t>One especially telling example is the way in which those labeled “in­sane” are then forced into institu­tions which serve only to reaffirm a supposed insanity.</w:t>
      </w:r>
      <w:r>
        <w:t xml:space="preserve"> Homosexuality was once considered a mental dis­order, after all.</w:t>
      </w:r>
      <w:r>
        <w:rPr>
          <w:rStyle w:val="Emphasis"/>
        </w:rPr>
        <w:t xml:space="preserve"> </w:t>
      </w:r>
      <w:r>
        <w:t xml:space="preserve">The term socially constructed car­ries an unfortunate connotation, however. It is assumed that if an identity is socially constructed, then it differs in some way from a more authentic, natural identity. This assumption resembles religious dogma in that we are asked to accept an unchanging human nature as defined by someone else. In real­ity, </w:t>
      </w:r>
      <w:r w:rsidRPr="00D733E8">
        <w:rPr>
          <w:rStyle w:val="Emphasis"/>
        </w:rPr>
        <w:t>to say identity is a social construction means that identities are defined and en­forced by social insti­tutions such as govern­ments and businesses</w:t>
      </w:r>
      <w:r>
        <w:t xml:space="preserve">. Thus, </w:t>
      </w:r>
      <w:r w:rsidRPr="00D733E8">
        <w:rPr>
          <w:rStyle w:val="Emphasis"/>
        </w:rPr>
        <w:t>identity becomes social fact in the sense that it materially affects people</w:t>
      </w:r>
      <w:r>
        <w:t xml:space="preserve">. From queer-bashing to abortion bans, certain identities carry with them material disad­vantages. From property rights to Jim Crow, certain identities carry with them material advantages. These identities are socially con­structed, and thus become social facts. These inequalities are not expressions of some pre-existing natural order. Instead, the cause of these material inequalities can be traced to the socio-economic context in which they existed. </w:t>
      </w:r>
      <w:r w:rsidRPr="00D733E8">
        <w:rPr>
          <w:rStyle w:val="Emphasis"/>
        </w:rPr>
        <w:t>This context is determined by the dominant social order, which continues to be that of capitalism and state power.</w:t>
      </w:r>
      <w:r>
        <w:rPr>
          <w:rStyle w:val="Emphasis"/>
        </w:rPr>
        <w:t xml:space="preserve"> </w:t>
      </w:r>
      <w:r>
        <w:t xml:space="preserve">Not every act of discrimination or oppression, however, can be con­sidered a direct act of the state or capital. This is particularly true when one considers specific man­ifestations of patriarchy. Sexual assault and domestic violence are often considered interpersonal disputes, rather than having a larger meaning in the context of a deeply patriarchal social order. However, even if there is not an agent of the state or an agent of capital directly involved, one can­not ignore the social framework which normalizes such behavior. One must only consider the fact that the institution of marriage was originally a property relation­ship, and even until recent de­cades rape was acceptable, as long as it was in the context of mar­riage. This is not to say that per­petrators have any excuse. They still enforce the social system of patriarchy, despite (usually) not acting in an official capacity on behalf of the state or capital. </w:t>
      </w:r>
      <w:r w:rsidRPr="00D733E8">
        <w:rPr>
          <w:rStyle w:val="Emphasis"/>
        </w:rPr>
        <w:t>We can thus trace identity-based oppression to either the official business of state power and capitalism</w:t>
      </w:r>
      <w:r>
        <w:t xml:space="preserve">, or else to the power of the stat­ist, capitalist social order. The distinc­tion, however, be­comes academic. The problem clearly lies in this society, in the so­cial order and the in­stitutions that create, maintain, and enforce it. Much as identity is social, so is the op­pression around it: it is a result of human interactions, not any sort of higher power. The term social con­struction means also that identity is not fixed, but rather changes according to a variety of factors. Particularly, there exists a ten­sion between those who benefit from inequality, and those who are oppressed by inequality. In the United States, this tension is demonstrated by the range of identity-liberation movements that have been active in the Unit­ed States. With a few notable ex­ceptions (women’s suffrage be­ing one), identity-movements rose to prominence in the 1960s, as chants of black power, gay is good, and sisterhood is powerful became fixtures at demonstra­tions and protests. These demon­strations and conflicts were sites of struggle over what was meant when the terms black, gay, or woman were used. </w:t>
      </w:r>
      <w:r w:rsidRPr="00D733E8">
        <w:rPr>
          <w:rStyle w:val="Emphasis"/>
        </w:rPr>
        <w:t>To be assigned any of these terms meant that one was not fully human, that there was a defect that nobody could correct</w:t>
      </w:r>
      <w:r>
        <w:t xml:space="preserve">. The Black Power, Queer Liberation, and Women’s Liberation movements contested the idea that people were to be defined by these identities and thus undeserving of equality. These contesta­tions (as each movement was, to a large degree, fo­cused only on one specific identity) meant that not only could political inequality be challenged, but also the very definitions of identity. In other words, </w:t>
      </w:r>
      <w:r w:rsidRPr="00D733E8">
        <w:rPr>
          <w:rStyle w:val="Emphasis"/>
        </w:rPr>
        <w:t>people began to actively and consciously construct their identities and explore identity in relationship to the larger social structure.</w:t>
      </w:r>
      <w:r>
        <w:rPr>
          <w:rStyle w:val="Emphasis"/>
        </w:rPr>
        <w:t xml:space="preserve"> </w:t>
      </w:r>
      <w:r>
        <w:t xml:space="preserve">The initial exploration of identity proved useful, providing a greater understanding of the ways in which domination and its specific manifestations (racism, sexism, homophobia) are connected to the state and capitalism. The 1960s were also years of re­sistance and uprising more generally. These events did not happen separately; instead, they were a part of a larger discontent with society as a whole. How­ever, much as the energy of the 1960s was dissipat­ed into the traditional, rigid forms of activism and managed dissent, so was the revolutionary potential of exploring identity. Over time, these movements have left us with or­ganizations such as the National Association for the Advancement of Colored People (NAACP), Hu­man Rights Campaign (HRC), and National Orga­nization for Women (NOW) as the self-proclaimed leaders in the struggle for equality under the law. However, what is interesting to note is that these organizations serve as explicitly political organiza­tions, seeking political equality through political processes. These groups can thus be understood to engage in identity politics. 2: Identity Politics and Anti-Identity Politics </w:t>
      </w:r>
      <w:r w:rsidRPr="00A0016A">
        <w:rPr>
          <w:rStyle w:val="Emphasis"/>
        </w:rPr>
        <w:t>Given the political effectiveness of these organi­zations, their model has been emulated by oth­ers seeking to reform the current socio-economic order</w:t>
      </w:r>
      <w:r>
        <w:t xml:space="preserve">. </w:t>
      </w:r>
      <w:r w:rsidRPr="00A0016A">
        <w:rPr>
          <w:rStyle w:val="Emphasis"/>
        </w:rPr>
        <w:t>This has led to identity politics becoming a central part of the contemporary United States political order</w:t>
      </w:r>
      <w:r>
        <w:t xml:space="preserve">. This is especially true in the liberal reformist movement, where organizations such as the NAACP, HRC, and NOW are prominent. With their successes in political reform, they (and many other </w:t>
      </w:r>
      <w:r w:rsidRPr="00A0016A">
        <w:rPr>
          <w:rStyle w:val="Emphasis"/>
        </w:rPr>
        <w:t>identity-politics organizations</w:t>
      </w:r>
      <w:r>
        <w:t xml:space="preserve">) </w:t>
      </w:r>
      <w:r w:rsidRPr="00A0016A">
        <w:rPr>
          <w:rStyle w:val="Emphasis"/>
        </w:rPr>
        <w:t>have become embedded in the dominant political discourse.</w:t>
      </w:r>
      <w:r>
        <w:t xml:space="preserve"> It is </w:t>
      </w:r>
      <w:r w:rsidRPr="00A0016A">
        <w:rPr>
          <w:rStyle w:val="Emphasis"/>
        </w:rPr>
        <w:t>here that we encounter one of the main problems</w:t>
      </w:r>
      <w:r>
        <w:t xml:space="preserve"> of identity politics: </w:t>
      </w:r>
      <w:r w:rsidRPr="00A0016A">
        <w:rPr>
          <w:rStyle w:val="Emphasis"/>
        </w:rPr>
        <w:t>the groups which sought to challenge identity-based oppression have instead merely entered into a partnership with those who benefit from oppression</w:t>
      </w:r>
      <w:r>
        <w:t xml:space="preserve">. This partnership concerns the ability to define the political agenda for a certain identity. This is clearly demonstrated in the queer community by the HRC, with their push for hate crime laws, marriage, and military service. These demands show that the HRC has accepted the logic of and requested partnership in the government and the marketplace. Essentially, </w:t>
      </w:r>
      <w:r w:rsidRPr="00A0016A">
        <w:rPr>
          <w:rStyle w:val="Emphasis"/>
        </w:rPr>
        <w:t>the HRC is fight­ing for assimilation into, rather than the destruc­tion of, a system that creates and enforces the very oppression they are allegedly struggling against.</w:t>
      </w:r>
      <w:r>
        <w:rPr>
          <w:rStyle w:val="Emphasis"/>
        </w:rPr>
        <w:t xml:space="preserve"> </w:t>
      </w:r>
      <w:r>
        <w:t xml:space="preserve">However, even identity politics does not have unfet­tered power in the political mainstream. Even the appearance of altering power relations in this soci­ety is, to some, a threat. These reactionaries claim that identity politics seeks special rights for certain groups. This flawed logic rests on the idea that, since people are guaranteed equality under the Constitu­tion, then the problem of legal inequality is non-existent. Even if one accepts the logic of the state, the discrepancy between legal/political equality and social equality is telling. </w:t>
      </w:r>
      <w:r w:rsidRPr="00A0016A">
        <w:rPr>
          <w:rStyle w:val="Emphasis"/>
        </w:rPr>
        <w:t>Another reaction to the Left’s adoption of identity politics is the rise of hard-Right identity politics.</w:t>
      </w:r>
      <w:r>
        <w:t xml:space="preserve"> This leads to absurdities such as men’s rights move­ments, white rights movements, and groups dedi­cated to preserving Christian culture and identity. </w:t>
      </w:r>
      <w:r w:rsidRPr="00A0016A">
        <w:rPr>
          <w:rStyle w:val="Emphasis"/>
        </w:rPr>
        <w:t>One can see a connection between these two reac­tionary positions, despite their apparent contradic­tions. Each position represents a different tactic towards the same goal: maintaining a class-based society</w:t>
      </w:r>
      <w:r>
        <w:t xml:space="preserve"> along with the homophobic, white-suprem­acist, and patriarchal structures that uphold it. </w:t>
      </w:r>
      <w:r w:rsidRPr="00A0016A">
        <w:rPr>
          <w:rStyle w:val="Emphasis"/>
        </w:rPr>
        <w:t>This stands in contrast to identity politics, which seeks to mildly reform clas</w:t>
      </w:r>
      <w:r>
        <w:rPr>
          <w:rStyle w:val="Emphasis"/>
        </w:rPr>
        <w:t>s society and its institutions.</w:t>
      </w:r>
    </w:p>
    <w:p w:rsidR="00D648F2" w:rsidRDefault="00D648F2" w:rsidP="00D648F2">
      <w:pPr>
        <w:pStyle w:val="Heading4"/>
      </w:pPr>
      <w:r>
        <w:t>Identity politics inherently creates antagonism within the greater structure of those oppressed by capitalism - this allows the oppressive upper class to continue ruling un-opposed.</w:t>
      </w:r>
    </w:p>
    <w:p w:rsidR="00D648F2" w:rsidRDefault="00D648F2" w:rsidP="00D648F2">
      <w:r>
        <w:t xml:space="preserve">International Socialist Review 2008 (The ISR is dedicated to advancing socialist theory and practice in the United States “The Politics of Identity” February 2008 ISR Issue 57 </w:t>
      </w:r>
      <w:hyperlink r:id="rId53" w:history="1">
        <w:r w:rsidRPr="000F09EB">
          <w:rPr>
            <w:rStyle w:val="Hyperlink"/>
          </w:rPr>
          <w:t>http://www.isreview.org/issues/57/feat-identity.shtml accessed 7.11.14</w:t>
        </w:r>
      </w:hyperlink>
      <w:r>
        <w:t xml:space="preserve"> .nt)</w:t>
      </w:r>
    </w:p>
    <w:p w:rsidR="00D648F2" w:rsidRDefault="00D648F2" w:rsidP="00D648F2">
      <w:r>
        <w:t xml:space="preserve">As the experience of the 1960s shows, </w:t>
      </w:r>
      <w:r w:rsidRPr="00154919">
        <w:rPr>
          <w:rStyle w:val="Emphasis"/>
        </w:rPr>
        <w:t>it is not necessary to personally experience a form of oppression to become committed to opposing it</w:t>
      </w:r>
      <w:r>
        <w:t xml:space="preserve">. </w:t>
      </w:r>
      <w:r w:rsidRPr="00154919">
        <w:rPr>
          <w:rStyle w:val="Emphasis"/>
        </w:rPr>
        <w:t>Yet the central premise of the theory of identity politics is based on precisely the opposite conclusion: Only those who actually experience a particular form of oppression are capable of fighting against it.</w:t>
      </w:r>
      <w:r>
        <w:t xml:space="preserve"> </w:t>
      </w:r>
      <w:r w:rsidRPr="00154919">
        <w:rPr>
          <w:rStyle w:val="Emphasis"/>
        </w:rPr>
        <w:t>Everyone else is considered to be part of the problem and cannot become part of the solution by joining the fight against oppression</w:t>
      </w:r>
      <w:r>
        <w:t xml:space="preserve">. </w:t>
      </w:r>
      <w:r w:rsidRPr="00154919">
        <w:rPr>
          <w:rStyle w:val="Emphasis"/>
        </w:rPr>
        <w:t>The underlying assumption is that all men benefit from women’s oppression, all straight people benefit from the oppression of the LGBT6 community, and all whites benefit from racism.</w:t>
      </w:r>
      <w:r>
        <w:rPr>
          <w:rStyle w:val="Emphasis"/>
        </w:rPr>
        <w:t xml:space="preserve"> </w:t>
      </w:r>
      <w:r>
        <w:t xml:space="preserve">The flip side of this assumption, of course, is the idea that each group that faces a particular form of oppression—racism, sexism, or homophobia—is united in its interest in ending it. </w:t>
      </w:r>
      <w:r w:rsidRPr="00154919">
        <w:rPr>
          <w:rStyle w:val="Emphasis"/>
        </w:rPr>
        <w:t>The theory of identity politics locates the root of oppression not with a capitalist power structure but with a “white male power structure.”</w:t>
      </w:r>
      <w:r>
        <w:t xml:space="preserve"> </w:t>
      </w:r>
      <w:r w:rsidRPr="00154919">
        <w:rPr>
          <w:rStyle w:val="Emphasis"/>
        </w:rPr>
        <w:t>The existence of a white male power structure seems like basic common sense since</w:t>
      </w:r>
      <w:r>
        <w:t xml:space="preserve">, with rare exceptions, </w:t>
      </w:r>
      <w:r w:rsidRPr="00154919">
        <w:rPr>
          <w:rStyle w:val="Emphasis"/>
        </w:rPr>
        <w:t>white men hold the reigns of the biggest corporations and the highest government posts.</w:t>
      </w:r>
      <w:r>
        <w:rPr>
          <w:rStyle w:val="Emphasis"/>
        </w:rPr>
        <w:t xml:space="preserve"> </w:t>
      </w:r>
      <w:r>
        <w:t>That is true, but it only tells half the story</w:t>
      </w:r>
      <w:r w:rsidRPr="00154919">
        <w:rPr>
          <w:rStyle w:val="Emphasis"/>
        </w:rPr>
        <w:t>. It would be highly inaccurate to assume that all oppressed people are powerless in U.S. society today</w:t>
      </w:r>
      <w:r>
        <w:t xml:space="preserve">. Since the movements of the 1960s and 1970s, a significant number of women, gays, Blacks, and other racially oppressed minorities have managed to climb up the corporate and political ladder and become absorbed into various power structures. These individuals have achieved a fair amount of power in their own right. In the upcoming 2008 presidential election, the two Democratic Party frontrunners are a woman (Hillary Rodham Clinton) and an African American (Barack Obama). The speaker of the House of Representatives is a woman, Nancy Pelosi. The U.S. secretary of state is a Black woman, Condoleezza Rice. One of the most powerful politicians in Washington is openly gay Congressman Barney Frank. </w:t>
      </w:r>
      <w:r w:rsidRPr="00154919">
        <w:rPr>
          <w:rStyle w:val="Emphasis"/>
        </w:rPr>
        <w:t>Whose interests have these women, gays, and African Americans represented once they have achieved some power within the system</w:t>
      </w:r>
      <w:r>
        <w:t xml:space="preserve">? The answer is fairly plain to see—not necessarily by believing their rhetoric, but by judging their actions. </w:t>
      </w:r>
      <w:r w:rsidRPr="00154919">
        <w:rPr>
          <w:rStyle w:val="Emphasis"/>
        </w:rPr>
        <w:t>Rather than fighting against the racist, sexist, and homophobic policies of the system, they become part of enforcing them</w:t>
      </w:r>
      <w:r>
        <w:t xml:space="preserve">. For example, when the city of San Francisco began handing out same-sex marriage licenses in 2005, did openly gay Barney Frank embrace it as a step forward for civil rights? On the contrary, Frank called a press conference to attack gay marriage as “divisive.”7 Has Senator Barack Obama rushed forward to defend the six Black youths victimized by racists in Jena, Louisiana? The candidate did not make an appearance at the historic civil rights protest in Jena on September 20, 2007.8 Yet Obama has devoted ample time on his recent speaking circuit to exhort Black men to become better fathers, as he did in June 2005 addressing Black worshippers at Chicago’s Christ Universal Temple: “There are a lot of folks, a lot of brothers, walking around, and they look like men...they might even have sired a child.... But it’s not clear to me that they’re full-grown men.”9 If a white politician had delivered a similar lecture, it would have immediately—and accurately—been denounced as utterly racist. Nor does Condoleezza Rice hesitate to perform her duty as she wanders the globe in her role as U.S. imperialism’s key international enforcer—traveling to the Middle East, for example, to enforce Israel’s racist apartheid policies against its occupied Palestinian population. Iranian people will be no better off if and when the U.S. decides to bomb them if Clinton or Obama occupy the White House than Iraqi people were when the Bush administration decided to invade their country. What all of these examples show is that </w:t>
      </w:r>
      <w:r w:rsidRPr="00154919">
        <w:rPr>
          <w:rStyle w:val="Emphasis"/>
        </w:rPr>
        <w:t>there is no such thing as a common, fundamental interest shared by all people who face the same form of oppression</w:t>
      </w:r>
      <w:r>
        <w:t xml:space="preserve">. </w:t>
      </w:r>
      <w:r w:rsidRPr="00154919">
        <w:rPr>
          <w:rStyle w:val="Emphasis"/>
        </w:rPr>
        <w:t xml:space="preserve">Oppression isn’t caused by the race, gender, or sexuality of particular individuals who run the system, but is generated by the very system itself—no matter who’s running it. </w:t>
      </w:r>
      <w:r>
        <w:t xml:space="preserve">It goes without saying that </w:t>
      </w:r>
      <w:r w:rsidRPr="00154919">
        <w:rPr>
          <w:rStyle w:val="Emphasis"/>
        </w:rPr>
        <w:t>we must</w:t>
      </w:r>
      <w:r>
        <w:t xml:space="preserve"> </w:t>
      </w:r>
      <w:r w:rsidRPr="00154919">
        <w:rPr>
          <w:rStyle w:val="Emphasis"/>
        </w:rPr>
        <w:t>confront incidents</w:t>
      </w:r>
      <w:r>
        <w:t xml:space="preserve"> of sexism, racism, and homophobia whenever they occur. </w:t>
      </w:r>
      <w:r w:rsidRPr="00154919">
        <w:rPr>
          <w:rStyle w:val="Emphasis"/>
        </w:rPr>
        <w:t>But that alone is not going to change the</w:t>
      </w:r>
      <w:r>
        <w:t xml:space="preserve"> racist, sexist, and homophobic </w:t>
      </w:r>
      <w:r w:rsidRPr="00154919">
        <w:rPr>
          <w:rStyle w:val="Emphasis"/>
        </w:rPr>
        <w:t>character that dominates the entire system.</w:t>
      </w:r>
    </w:p>
    <w:p w:rsidR="00D648F2" w:rsidRPr="00D648F2" w:rsidRDefault="00D648F2" w:rsidP="00D648F2">
      <w:pPr>
        <w:pStyle w:val="Heading3"/>
      </w:pPr>
      <w:r>
        <w:t>Cooption</w:t>
      </w:r>
    </w:p>
    <w:p w:rsidR="00D648F2" w:rsidRDefault="00D648F2" w:rsidP="00D648F2">
      <w:pPr>
        <w:pStyle w:val="Heading4"/>
      </w:pPr>
      <w:r>
        <w:t>Their plea for solidarity in the face of victimization coopts the struggle of those who lack the privilege to even speak</w:t>
      </w:r>
    </w:p>
    <w:p w:rsidR="00D648F2" w:rsidRDefault="00D648F2" w:rsidP="00D648F2">
      <w:r w:rsidRPr="00BF6EAE">
        <w:rPr>
          <w:rStyle w:val="Style13ptBold"/>
        </w:rPr>
        <w:t>Chow 93</w:t>
      </w:r>
      <w:r>
        <w:t xml:space="preserve"> </w:t>
      </w:r>
      <w:r w:rsidRPr="00BF6EAE">
        <w:rPr>
          <w:sz w:val="16"/>
          <w:szCs w:val="16"/>
        </w:rPr>
        <w:t>(Rey Chow – Anne Firor Scott Professor of Literature, Duke University, “Writing Diaspora: Tactics of Intervention in Contemporary Cultural Studies”, Indiana University Press (1993) // JJ)</w:t>
      </w:r>
    </w:p>
    <w:p w:rsidR="00D648F2" w:rsidRPr="00BF6EAE" w:rsidRDefault="00D648F2" w:rsidP="00D648F2">
      <w:pPr>
        <w:rPr>
          <w:sz w:val="16"/>
        </w:rPr>
      </w:pPr>
      <w:r w:rsidRPr="00F85FF6">
        <w:rPr>
          <w:rStyle w:val="TitleChar"/>
        </w:rPr>
        <w:t>While</w:t>
      </w:r>
      <w:r>
        <w:rPr>
          <w:rStyle w:val="TitleChar"/>
        </w:rPr>
        <w:t xml:space="preserve"> </w:t>
      </w:r>
      <w:r w:rsidRPr="00F85FF6">
        <w:rPr>
          <w:rStyle w:val="TitleChar"/>
        </w:rPr>
        <w:t>the</w:t>
      </w:r>
      <w:r>
        <w:rPr>
          <w:rStyle w:val="TitleChar"/>
        </w:rPr>
        <w:t xml:space="preserve"> </w:t>
      </w:r>
      <w:r w:rsidRPr="00F85FF6">
        <w:rPr>
          <w:rStyle w:val="TitleChar"/>
        </w:rPr>
        <w:t>struggle</w:t>
      </w:r>
      <w:r>
        <w:rPr>
          <w:rStyle w:val="TitleChar"/>
        </w:rPr>
        <w:t xml:space="preserve"> </w:t>
      </w:r>
      <w:r w:rsidRPr="00F85FF6">
        <w:rPr>
          <w:rStyle w:val="TitleChar"/>
        </w:rPr>
        <w:t>for</w:t>
      </w:r>
      <w:r>
        <w:rPr>
          <w:rStyle w:val="TitleChar"/>
        </w:rPr>
        <w:t xml:space="preserve"> </w:t>
      </w:r>
      <w:r w:rsidRPr="00F85FF6">
        <w:rPr>
          <w:rStyle w:val="TitleChar"/>
        </w:rPr>
        <w:t>hegemony</w:t>
      </w:r>
      <w:r>
        <w:rPr>
          <w:rStyle w:val="TitleChar"/>
        </w:rPr>
        <w:t xml:space="preserve"> </w:t>
      </w:r>
      <w:r w:rsidRPr="00F85FF6">
        <w:rPr>
          <w:rStyle w:val="TitleChar"/>
        </w:rPr>
        <w:t>remains</w:t>
      </w:r>
      <w:r>
        <w:rPr>
          <w:rStyle w:val="TitleChar"/>
        </w:rPr>
        <w:t xml:space="preserve"> </w:t>
      </w:r>
      <w:r w:rsidRPr="00F85FF6">
        <w:rPr>
          <w:rStyle w:val="TitleChar"/>
        </w:rPr>
        <w:t>necessary</w:t>
      </w:r>
      <w:r>
        <w:rPr>
          <w:rStyle w:val="TitleChar"/>
        </w:rPr>
        <w:t xml:space="preserve"> </w:t>
      </w:r>
      <w:r w:rsidRPr="00F85FF6">
        <w:rPr>
          <w:rStyle w:val="TitleChar"/>
        </w:rPr>
        <w:t>for</w:t>
      </w:r>
      <w:r>
        <w:rPr>
          <w:rStyle w:val="TitleChar"/>
        </w:rPr>
        <w:t xml:space="preserve"> </w:t>
      </w:r>
      <w:r w:rsidRPr="00F85FF6">
        <w:rPr>
          <w:rStyle w:val="TitleChar"/>
        </w:rPr>
        <w:t>many</w:t>
      </w:r>
      <w:r>
        <w:rPr>
          <w:rStyle w:val="TitleChar"/>
        </w:rPr>
        <w:t xml:space="preserve"> </w:t>
      </w:r>
      <w:r w:rsidRPr="00F85FF6">
        <w:rPr>
          <w:rStyle w:val="TitleChar"/>
        </w:rPr>
        <w:t>reasons—especially</w:t>
      </w:r>
      <w:r>
        <w:rPr>
          <w:rStyle w:val="TitleChar"/>
        </w:rPr>
        <w:t xml:space="preserve"> </w:t>
      </w:r>
      <w:r w:rsidRPr="00F85FF6">
        <w:rPr>
          <w:rStyle w:val="TitleChar"/>
        </w:rPr>
        <w:t>in</w:t>
      </w:r>
      <w:r>
        <w:rPr>
          <w:rStyle w:val="TitleChar"/>
        </w:rPr>
        <w:t xml:space="preserve"> </w:t>
      </w:r>
      <w:r w:rsidRPr="00F85FF6">
        <w:rPr>
          <w:rStyle w:val="TitleChar"/>
        </w:rPr>
        <w:t>cases</w:t>
      </w:r>
      <w:r>
        <w:rPr>
          <w:rStyle w:val="TitleChar"/>
        </w:rPr>
        <w:t xml:space="preserve"> </w:t>
      </w:r>
      <w:r w:rsidRPr="00F85FF6">
        <w:rPr>
          <w:rStyle w:val="TitleChar"/>
        </w:rPr>
        <w:t>where</w:t>
      </w:r>
      <w:r>
        <w:rPr>
          <w:rStyle w:val="TitleChar"/>
        </w:rPr>
        <w:t xml:space="preserve"> </w:t>
      </w:r>
      <w:r w:rsidRPr="00F85FF6">
        <w:rPr>
          <w:rStyle w:val="TitleChar"/>
        </w:rPr>
        <w:t>underprivileged</w:t>
      </w:r>
      <w:r>
        <w:rPr>
          <w:rStyle w:val="TitleChar"/>
        </w:rPr>
        <w:t xml:space="preserve"> </w:t>
      </w:r>
      <w:r w:rsidRPr="00F85FF6">
        <w:rPr>
          <w:rStyle w:val="TitleChar"/>
        </w:rPr>
        <w:t>groups</w:t>
      </w:r>
      <w:r>
        <w:rPr>
          <w:rStyle w:val="TitleChar"/>
        </w:rPr>
        <w:t xml:space="preserve"> </w:t>
      </w:r>
      <w:r w:rsidRPr="00F85FF6">
        <w:rPr>
          <w:rStyle w:val="TitleChar"/>
        </w:rPr>
        <w:t>seek</w:t>
      </w:r>
      <w:r>
        <w:rPr>
          <w:rStyle w:val="TitleChar"/>
        </w:rPr>
        <w:t xml:space="preserve"> </w:t>
      </w:r>
      <w:r w:rsidRPr="00F85FF6">
        <w:rPr>
          <w:rStyle w:val="TitleChar"/>
        </w:rPr>
        <w:t>equality</w:t>
      </w:r>
      <w:r>
        <w:rPr>
          <w:rStyle w:val="TitleChar"/>
        </w:rPr>
        <w:t xml:space="preserve"> </w:t>
      </w:r>
      <w:r w:rsidRPr="00F85FF6">
        <w:rPr>
          <w:rStyle w:val="TitleChar"/>
        </w:rPr>
        <w:t>of</w:t>
      </w:r>
      <w:r>
        <w:rPr>
          <w:rStyle w:val="TitleChar"/>
        </w:rPr>
        <w:t xml:space="preserve"> </w:t>
      </w:r>
      <w:r w:rsidRPr="00F85FF6">
        <w:rPr>
          <w:rStyle w:val="TitleChar"/>
        </w:rPr>
        <w:t>privilege—I</w:t>
      </w:r>
      <w:r>
        <w:rPr>
          <w:rStyle w:val="TitleChar"/>
        </w:rPr>
        <w:t xml:space="preserve"> </w:t>
      </w:r>
      <w:r w:rsidRPr="00F85FF6">
        <w:rPr>
          <w:rStyle w:val="TitleChar"/>
        </w:rPr>
        <w:t>remain</w:t>
      </w:r>
      <w:r>
        <w:rPr>
          <w:rStyle w:val="TitleChar"/>
        </w:rPr>
        <w:t xml:space="preserve"> </w:t>
      </w:r>
      <w:r w:rsidRPr="00F85FF6">
        <w:rPr>
          <w:rStyle w:val="TitleChar"/>
        </w:rPr>
        <w:t>skeptical</w:t>
      </w:r>
      <w:r>
        <w:rPr>
          <w:rStyle w:val="TitleChar"/>
          <w:sz w:val="12"/>
          <w:u w:val="none"/>
        </w:rPr>
        <w:t xml:space="preserve"> </w:t>
      </w:r>
      <w:r w:rsidRPr="00BF6EAE">
        <w:rPr>
          <w:rStyle w:val="TitleChar"/>
          <w:sz w:val="12"/>
        </w:rPr>
        <w:t xml:space="preserve"> </w:t>
      </w:r>
      <w:r w:rsidRPr="00F85FF6">
        <w:rPr>
          <w:rStyle w:val="TitleChar"/>
        </w:rPr>
        <w:t>of</w:t>
      </w:r>
      <w:r>
        <w:rPr>
          <w:rStyle w:val="TitleChar"/>
        </w:rPr>
        <w:t xml:space="preserve"> </w:t>
      </w:r>
      <w:r w:rsidRPr="00F85FF6">
        <w:rPr>
          <w:rStyle w:val="TitleChar"/>
        </w:rPr>
        <w:t>the</w:t>
      </w:r>
      <w:r>
        <w:rPr>
          <w:rStyle w:val="TitleChar"/>
        </w:rPr>
        <w:t xml:space="preserve"> </w:t>
      </w:r>
      <w:r w:rsidRPr="00F85FF6">
        <w:rPr>
          <w:rStyle w:val="TitleChar"/>
        </w:rPr>
        <w:t>validity</w:t>
      </w:r>
      <w:r>
        <w:rPr>
          <w:rStyle w:val="TitleChar"/>
        </w:rPr>
        <w:t xml:space="preserve"> </w:t>
      </w:r>
      <w:r w:rsidRPr="00F85FF6">
        <w:rPr>
          <w:rStyle w:val="TitleChar"/>
        </w:rPr>
        <w:t>of</w:t>
      </w:r>
      <w:r>
        <w:rPr>
          <w:rStyle w:val="TitleChar"/>
        </w:rPr>
        <w:t xml:space="preserve"> </w:t>
      </w:r>
      <w:r w:rsidRPr="00F85FF6">
        <w:rPr>
          <w:rStyle w:val="TitleChar"/>
        </w:rPr>
        <w:t>hegemony</w:t>
      </w:r>
      <w:r>
        <w:rPr>
          <w:rStyle w:val="TitleChar"/>
        </w:rPr>
        <w:t xml:space="preserve"> </w:t>
      </w:r>
      <w:r w:rsidRPr="00F85FF6">
        <w:rPr>
          <w:rStyle w:val="TitleChar"/>
        </w:rPr>
        <w:t>over</w:t>
      </w:r>
      <w:r>
        <w:rPr>
          <w:rStyle w:val="TitleChar"/>
        </w:rPr>
        <w:t xml:space="preserve"> </w:t>
      </w:r>
      <w:r w:rsidRPr="00F85FF6">
        <w:rPr>
          <w:rStyle w:val="TitleChar"/>
        </w:rPr>
        <w:t>time,</w:t>
      </w:r>
      <w:r>
        <w:rPr>
          <w:rStyle w:val="TitleChar"/>
        </w:rPr>
        <w:t xml:space="preserve"> </w:t>
      </w:r>
      <w:r w:rsidRPr="00F85FF6">
        <w:rPr>
          <w:rStyle w:val="TitleChar"/>
        </w:rPr>
        <w:t>especially</w:t>
      </w:r>
      <w:r>
        <w:rPr>
          <w:rStyle w:val="TitleChar"/>
        </w:rPr>
        <w:t xml:space="preserve"> </w:t>
      </w:r>
      <w:r w:rsidRPr="00F85FF6">
        <w:rPr>
          <w:rStyle w:val="TitleChar"/>
        </w:rPr>
        <w:t>if</w:t>
      </w:r>
      <w:r>
        <w:rPr>
          <w:rStyle w:val="TitleChar"/>
        </w:rPr>
        <w:t xml:space="preserve"> </w:t>
      </w:r>
      <w:r w:rsidRPr="00F85FF6">
        <w:rPr>
          <w:rStyle w:val="TitleChar"/>
        </w:rPr>
        <w:t>it</w:t>
      </w:r>
      <w:r>
        <w:rPr>
          <w:rStyle w:val="TitleChar"/>
        </w:rPr>
        <w:t xml:space="preserve"> </w:t>
      </w:r>
      <w:r w:rsidRPr="00F85FF6">
        <w:rPr>
          <w:rStyle w:val="TitleChar"/>
        </w:rPr>
        <w:t>is</w:t>
      </w:r>
      <w:r>
        <w:rPr>
          <w:rStyle w:val="TitleChar"/>
        </w:rPr>
        <w:t xml:space="preserve"> </w:t>
      </w:r>
      <w:r w:rsidRPr="00F85FF6">
        <w:rPr>
          <w:rStyle w:val="TitleChar"/>
        </w:rPr>
        <w:t>a</w:t>
      </w:r>
      <w:r>
        <w:rPr>
          <w:rStyle w:val="TitleChar"/>
        </w:rPr>
        <w:t xml:space="preserve"> </w:t>
      </w:r>
      <w:r w:rsidRPr="00F85FF6">
        <w:rPr>
          <w:rStyle w:val="TitleChar"/>
        </w:rPr>
        <w:t>hegemony</w:t>
      </w:r>
      <w:r>
        <w:rPr>
          <w:rStyle w:val="TitleChar"/>
        </w:rPr>
        <w:t xml:space="preserve"> </w:t>
      </w:r>
      <w:r w:rsidRPr="00F85FF6">
        <w:rPr>
          <w:rStyle w:val="TitleChar"/>
        </w:rPr>
        <w:t>formed</w:t>
      </w:r>
      <w:r>
        <w:rPr>
          <w:rStyle w:val="TitleChar"/>
        </w:rPr>
        <w:t xml:space="preserve"> </w:t>
      </w:r>
      <w:r w:rsidRPr="00F85FF6">
        <w:rPr>
          <w:rStyle w:val="TitleChar"/>
        </w:rPr>
        <w:t>through</w:t>
      </w:r>
      <w:r>
        <w:rPr>
          <w:rStyle w:val="TitleChar"/>
        </w:rPr>
        <w:t xml:space="preserve"> </w:t>
      </w:r>
      <w:r w:rsidRPr="00F85FF6">
        <w:rPr>
          <w:rStyle w:val="TitleChar"/>
        </w:rPr>
        <w:t>intellectual</w:t>
      </w:r>
      <w:r>
        <w:rPr>
          <w:rStyle w:val="TitleChar"/>
        </w:rPr>
        <w:t xml:space="preserve"> </w:t>
      </w:r>
      <w:r w:rsidRPr="00F85FF6">
        <w:rPr>
          <w:rStyle w:val="TitleChar"/>
        </w:rPr>
        <w:t>power.</w:t>
      </w:r>
      <w:r w:rsidRPr="00BF6EAE">
        <w:rPr>
          <w:sz w:val="16"/>
        </w:rPr>
        <w:t xml:space="preserve"> </w:t>
      </w:r>
      <w:r w:rsidRPr="00F85FF6">
        <w:rPr>
          <w:rStyle w:val="TitleChar"/>
        </w:rPr>
        <w:t>The</w:t>
      </w:r>
      <w:r>
        <w:rPr>
          <w:rStyle w:val="TitleChar"/>
        </w:rPr>
        <w:t xml:space="preserve"> </w:t>
      </w:r>
      <w:r w:rsidRPr="00F85FF6">
        <w:rPr>
          <w:rStyle w:val="TitleChar"/>
        </w:rPr>
        <w:t>question</w:t>
      </w:r>
      <w:r>
        <w:rPr>
          <w:rStyle w:val="TitleChar"/>
        </w:rPr>
        <w:t xml:space="preserve"> </w:t>
      </w:r>
      <w:r w:rsidRPr="00F85FF6">
        <w:rPr>
          <w:rStyle w:val="TitleChar"/>
        </w:rPr>
        <w:t>for</w:t>
      </w:r>
      <w:r>
        <w:rPr>
          <w:rStyle w:val="TitleChar"/>
        </w:rPr>
        <w:t xml:space="preserve"> </w:t>
      </w:r>
      <w:r w:rsidRPr="00F85FF6">
        <w:rPr>
          <w:rStyle w:val="TitleChar"/>
        </w:rPr>
        <w:t>me</w:t>
      </w:r>
      <w:r>
        <w:rPr>
          <w:rStyle w:val="TitleChar"/>
        </w:rPr>
        <w:t xml:space="preserve"> </w:t>
      </w:r>
      <w:r w:rsidRPr="00F85FF6">
        <w:rPr>
          <w:rStyle w:val="TitleChar"/>
        </w:rPr>
        <w:t>is</w:t>
      </w:r>
      <w:r>
        <w:rPr>
          <w:rStyle w:val="TitleChar"/>
        </w:rPr>
        <w:t xml:space="preserve"> </w:t>
      </w:r>
      <w:r w:rsidRPr="00F85FF6">
        <w:rPr>
          <w:rStyle w:val="TitleChar"/>
        </w:rPr>
        <w:t>not</w:t>
      </w:r>
      <w:r>
        <w:rPr>
          <w:rStyle w:val="TitleChar"/>
        </w:rPr>
        <w:t xml:space="preserve"> </w:t>
      </w:r>
      <w:r w:rsidRPr="00F85FF6">
        <w:rPr>
          <w:rStyle w:val="TitleChar"/>
        </w:rPr>
        <w:t>how</w:t>
      </w:r>
      <w:r>
        <w:rPr>
          <w:rStyle w:val="TitleChar"/>
        </w:rPr>
        <w:t xml:space="preserve"> </w:t>
      </w:r>
      <w:r w:rsidRPr="00F85FF6">
        <w:rPr>
          <w:rStyle w:val="TitleChar"/>
        </w:rPr>
        <w:t>intellectuals</w:t>
      </w:r>
      <w:r>
        <w:rPr>
          <w:rStyle w:val="TitleChar"/>
        </w:rPr>
        <w:t xml:space="preserve"> </w:t>
      </w:r>
      <w:r w:rsidRPr="00F85FF6">
        <w:rPr>
          <w:rStyle w:val="TitleChar"/>
        </w:rPr>
        <w:t>can</w:t>
      </w:r>
      <w:r>
        <w:rPr>
          <w:rStyle w:val="TitleChar"/>
        </w:rPr>
        <w:t xml:space="preserve"> </w:t>
      </w:r>
      <w:r w:rsidRPr="00F85FF6">
        <w:rPr>
          <w:rStyle w:val="TitleChar"/>
        </w:rPr>
        <w:t>obtain</w:t>
      </w:r>
      <w:r>
        <w:rPr>
          <w:rStyle w:val="TitleChar"/>
          <w:sz w:val="12"/>
          <w:u w:val="none"/>
        </w:rPr>
        <w:t xml:space="preserve"> </w:t>
      </w:r>
      <w:r w:rsidRPr="00BF6EAE">
        <w:rPr>
          <w:rStyle w:val="TitleChar"/>
          <w:sz w:val="12"/>
        </w:rPr>
        <w:t xml:space="preserve"> </w:t>
      </w:r>
      <w:r w:rsidRPr="00F85FF6">
        <w:rPr>
          <w:rStyle w:val="TitleChar"/>
        </w:rPr>
        <w:t>hegemony</w:t>
      </w:r>
      <w:r>
        <w:rPr>
          <w:rStyle w:val="TitleChar"/>
        </w:rPr>
        <w:t xml:space="preserve"> </w:t>
      </w:r>
      <w:r w:rsidRPr="00F85FF6">
        <w:rPr>
          <w:rStyle w:val="TitleChar"/>
        </w:rPr>
        <w:t>(a</w:t>
      </w:r>
      <w:r>
        <w:rPr>
          <w:rStyle w:val="TitleChar"/>
        </w:rPr>
        <w:t xml:space="preserve"> </w:t>
      </w:r>
      <w:r w:rsidRPr="00F85FF6">
        <w:rPr>
          <w:rStyle w:val="TitleChar"/>
        </w:rPr>
        <w:t>question</w:t>
      </w:r>
      <w:r>
        <w:rPr>
          <w:rStyle w:val="TitleChar"/>
        </w:rPr>
        <w:t xml:space="preserve"> </w:t>
      </w:r>
      <w:r w:rsidRPr="00F85FF6">
        <w:rPr>
          <w:rStyle w:val="TitleChar"/>
        </w:rPr>
        <w:t>that</w:t>
      </w:r>
      <w:r>
        <w:rPr>
          <w:rStyle w:val="TitleChar"/>
        </w:rPr>
        <w:t xml:space="preserve"> </w:t>
      </w:r>
      <w:r w:rsidRPr="00F85FF6">
        <w:rPr>
          <w:rStyle w:val="TitleChar"/>
        </w:rPr>
        <w:t>positions</w:t>
      </w:r>
      <w:r>
        <w:rPr>
          <w:rStyle w:val="TitleChar"/>
        </w:rPr>
        <w:t xml:space="preserve"> </w:t>
      </w:r>
      <w:r w:rsidRPr="00F85FF6">
        <w:rPr>
          <w:rStyle w:val="TitleChar"/>
        </w:rPr>
        <w:t>them</w:t>
      </w:r>
      <w:r>
        <w:rPr>
          <w:rStyle w:val="TitleChar"/>
        </w:rPr>
        <w:t xml:space="preserve"> </w:t>
      </w:r>
      <w:r w:rsidRPr="00F85FF6">
        <w:rPr>
          <w:rStyle w:val="TitleChar"/>
        </w:rPr>
        <w:t>in</w:t>
      </w:r>
      <w:r>
        <w:rPr>
          <w:rStyle w:val="TitleChar"/>
        </w:rPr>
        <w:t xml:space="preserve"> </w:t>
      </w:r>
      <w:r w:rsidRPr="00F85FF6">
        <w:rPr>
          <w:rStyle w:val="TitleChar"/>
        </w:rPr>
        <w:t>an</w:t>
      </w:r>
      <w:r>
        <w:rPr>
          <w:rStyle w:val="TitleChar"/>
        </w:rPr>
        <w:t xml:space="preserve"> </w:t>
      </w:r>
      <w:r w:rsidRPr="00F85FF6">
        <w:rPr>
          <w:rStyle w:val="TitleChar"/>
        </w:rPr>
        <w:t>oppositional</w:t>
      </w:r>
      <w:r>
        <w:rPr>
          <w:rStyle w:val="TitleChar"/>
        </w:rPr>
        <w:t xml:space="preserve"> </w:t>
      </w:r>
      <w:r w:rsidRPr="00F85FF6">
        <w:rPr>
          <w:rStyle w:val="TitleChar"/>
        </w:rPr>
        <w:t>light</w:t>
      </w:r>
      <w:r>
        <w:rPr>
          <w:rStyle w:val="TitleChar"/>
        </w:rPr>
        <w:t xml:space="preserve"> </w:t>
      </w:r>
      <w:r w:rsidRPr="00F85FF6">
        <w:rPr>
          <w:rStyle w:val="TitleChar"/>
        </w:rPr>
        <w:t>against</w:t>
      </w:r>
      <w:r>
        <w:rPr>
          <w:rStyle w:val="TitleChar"/>
        </w:rPr>
        <w:t xml:space="preserve"> </w:t>
      </w:r>
      <w:r w:rsidRPr="00F85FF6">
        <w:rPr>
          <w:rStyle w:val="TitleChar"/>
        </w:rPr>
        <w:t>dominant</w:t>
      </w:r>
      <w:r>
        <w:rPr>
          <w:rStyle w:val="TitleChar"/>
        </w:rPr>
        <w:t xml:space="preserve"> </w:t>
      </w:r>
      <w:r w:rsidRPr="00F85FF6">
        <w:rPr>
          <w:rStyle w:val="TitleChar"/>
        </w:rPr>
        <w:t>power</w:t>
      </w:r>
      <w:r>
        <w:rPr>
          <w:rStyle w:val="TitleChar"/>
        </w:rPr>
        <w:t xml:space="preserve"> </w:t>
      </w:r>
      <w:r w:rsidRPr="00F85FF6">
        <w:rPr>
          <w:rStyle w:val="TitleChar"/>
        </w:rPr>
        <w:t>and</w:t>
      </w:r>
      <w:r>
        <w:rPr>
          <w:rStyle w:val="TitleChar"/>
        </w:rPr>
        <w:t xml:space="preserve"> </w:t>
      </w:r>
      <w:r w:rsidRPr="00F85FF6">
        <w:rPr>
          <w:rStyle w:val="TitleChar"/>
        </w:rPr>
        <w:t>neglects</w:t>
      </w:r>
      <w:r>
        <w:rPr>
          <w:rStyle w:val="TitleChar"/>
        </w:rPr>
        <w:t xml:space="preserve"> </w:t>
      </w:r>
      <w:r w:rsidRPr="00F85FF6">
        <w:rPr>
          <w:rStyle w:val="TitleChar"/>
        </w:rPr>
        <w:t>their</w:t>
      </w:r>
      <w:r>
        <w:rPr>
          <w:rStyle w:val="TitleChar"/>
        </w:rPr>
        <w:t xml:space="preserve"> </w:t>
      </w:r>
      <w:r w:rsidRPr="00F85FF6">
        <w:rPr>
          <w:rStyle w:val="TitleChar"/>
        </w:rPr>
        <w:t>share</w:t>
      </w:r>
      <w:r>
        <w:rPr>
          <w:rStyle w:val="TitleChar"/>
        </w:rPr>
        <w:t xml:space="preserve"> </w:t>
      </w:r>
      <w:r w:rsidRPr="00F85FF6">
        <w:rPr>
          <w:rStyle w:val="TitleChar"/>
        </w:rPr>
        <w:t>of</w:t>
      </w:r>
      <w:r>
        <w:rPr>
          <w:rStyle w:val="TitleChar"/>
        </w:rPr>
        <w:t xml:space="preserve"> </w:t>
      </w:r>
      <w:r w:rsidRPr="00F85FF6">
        <w:rPr>
          <w:rStyle w:val="TitleChar"/>
        </w:rPr>
        <w:t>that</w:t>
      </w:r>
      <w:r>
        <w:rPr>
          <w:rStyle w:val="TitleChar"/>
        </w:rPr>
        <w:t xml:space="preserve"> </w:t>
      </w:r>
      <w:r w:rsidRPr="00F85FF6">
        <w:rPr>
          <w:rStyle w:val="TitleChar"/>
        </w:rPr>
        <w:t>power</w:t>
      </w:r>
      <w:r>
        <w:rPr>
          <w:rStyle w:val="TitleChar"/>
        </w:rPr>
        <w:t xml:space="preserve"> </w:t>
      </w:r>
      <w:r w:rsidRPr="00F85FF6">
        <w:rPr>
          <w:rStyle w:val="TitleChar"/>
        </w:rPr>
        <w:t>through</w:t>
      </w:r>
      <w:r>
        <w:rPr>
          <w:rStyle w:val="TitleChar"/>
        </w:rPr>
        <w:t xml:space="preserve"> </w:t>
      </w:r>
      <w:r w:rsidRPr="00F85FF6">
        <w:rPr>
          <w:rStyle w:val="TitleChar"/>
        </w:rPr>
        <w:t>literacy,</w:t>
      </w:r>
      <w:r>
        <w:rPr>
          <w:rStyle w:val="TitleChar"/>
        </w:rPr>
        <w:t xml:space="preserve"> </w:t>
      </w:r>
      <w:r w:rsidRPr="00F85FF6">
        <w:rPr>
          <w:rStyle w:val="TitleChar"/>
        </w:rPr>
        <w:t>through</w:t>
      </w:r>
      <w:r>
        <w:rPr>
          <w:rStyle w:val="TitleChar"/>
        </w:rPr>
        <w:t xml:space="preserve"> </w:t>
      </w:r>
      <w:r w:rsidRPr="00F85FF6">
        <w:rPr>
          <w:rStyle w:val="TitleChar"/>
        </w:rPr>
        <w:t>the</w:t>
      </w:r>
      <w:r>
        <w:rPr>
          <w:rStyle w:val="TitleChar"/>
        </w:rPr>
        <w:t xml:space="preserve"> </w:t>
      </w:r>
      <w:r w:rsidRPr="00F85FF6">
        <w:rPr>
          <w:rStyle w:val="TitleChar"/>
        </w:rPr>
        <w:t>culture</w:t>
      </w:r>
      <w:r>
        <w:rPr>
          <w:rStyle w:val="TitleChar"/>
        </w:rPr>
        <w:t xml:space="preserve"> </w:t>
      </w:r>
      <w:r w:rsidRPr="00F85FF6">
        <w:rPr>
          <w:rStyle w:val="TitleChar"/>
        </w:rPr>
        <w:t>of</w:t>
      </w:r>
      <w:r>
        <w:rPr>
          <w:rStyle w:val="TitleChar"/>
          <w:sz w:val="12"/>
          <w:u w:val="none"/>
        </w:rPr>
        <w:t xml:space="preserve"> </w:t>
      </w:r>
      <w:r w:rsidRPr="00BF6EAE">
        <w:rPr>
          <w:rStyle w:val="TitleChar"/>
          <w:sz w:val="12"/>
        </w:rPr>
        <w:t xml:space="preserve"> </w:t>
      </w:r>
      <w:r w:rsidRPr="00F85FF6">
        <w:rPr>
          <w:rStyle w:val="TitleChar"/>
        </w:rPr>
        <w:t>words),</w:t>
      </w:r>
      <w:r>
        <w:rPr>
          <w:rStyle w:val="TitleChar"/>
        </w:rPr>
        <w:t xml:space="preserve"> </w:t>
      </w:r>
      <w:r w:rsidRPr="00F85FF6">
        <w:rPr>
          <w:rStyle w:val="TitleChar"/>
        </w:rPr>
        <w:t>but</w:t>
      </w:r>
      <w:r>
        <w:rPr>
          <w:rStyle w:val="TitleChar"/>
        </w:rPr>
        <w:t xml:space="preserve"> </w:t>
      </w:r>
      <w:r w:rsidRPr="00F85FF6">
        <w:rPr>
          <w:rStyle w:val="TitleChar"/>
        </w:rPr>
        <w:t>how</w:t>
      </w:r>
      <w:r>
        <w:rPr>
          <w:rStyle w:val="TitleChar"/>
        </w:rPr>
        <w:t xml:space="preserve"> </w:t>
      </w:r>
      <w:r w:rsidRPr="00F85FF6">
        <w:rPr>
          <w:rStyle w:val="TitleChar"/>
        </w:rPr>
        <w:t>they</w:t>
      </w:r>
      <w:r>
        <w:rPr>
          <w:rStyle w:val="TitleChar"/>
        </w:rPr>
        <w:t xml:space="preserve"> </w:t>
      </w:r>
      <w:r w:rsidRPr="00F85FF6">
        <w:rPr>
          <w:rStyle w:val="TitleChar"/>
        </w:rPr>
        <w:t>can</w:t>
      </w:r>
      <w:r>
        <w:rPr>
          <w:rStyle w:val="TitleChar"/>
          <w:sz w:val="12"/>
          <w:u w:val="none"/>
        </w:rPr>
        <w:t xml:space="preserve"> </w:t>
      </w:r>
      <w:r w:rsidRPr="00BF6EAE">
        <w:rPr>
          <w:rStyle w:val="TitleChar"/>
          <w:sz w:val="12"/>
        </w:rPr>
        <w:t xml:space="preserve"> </w:t>
      </w:r>
      <w:r w:rsidRPr="00F85FF6">
        <w:rPr>
          <w:rStyle w:val="TitleChar"/>
        </w:rPr>
        <w:t>resist</w:t>
      </w:r>
      <w:r w:rsidRPr="00BF6EAE">
        <w:rPr>
          <w:sz w:val="16"/>
        </w:rPr>
        <w:t xml:space="preserve">, as Michel Foucault said, "the </w:t>
      </w:r>
      <w:r w:rsidRPr="00F85FF6">
        <w:rPr>
          <w:rStyle w:val="TitleChar"/>
        </w:rPr>
        <w:t>forms</w:t>
      </w:r>
      <w:r>
        <w:rPr>
          <w:rStyle w:val="TitleChar"/>
        </w:rPr>
        <w:t xml:space="preserve"> </w:t>
      </w:r>
      <w:r w:rsidRPr="00F85FF6">
        <w:rPr>
          <w:rStyle w:val="TitleChar"/>
        </w:rPr>
        <w:t>of</w:t>
      </w:r>
      <w:r>
        <w:rPr>
          <w:rStyle w:val="TitleChar"/>
        </w:rPr>
        <w:t xml:space="preserve"> </w:t>
      </w:r>
      <w:r w:rsidRPr="00F85FF6">
        <w:rPr>
          <w:rStyle w:val="TitleChar"/>
        </w:rPr>
        <w:t>power</w:t>
      </w:r>
      <w:r>
        <w:rPr>
          <w:rStyle w:val="TitleChar"/>
        </w:rPr>
        <w:t xml:space="preserve"> </w:t>
      </w:r>
      <w:r w:rsidRPr="00F85FF6">
        <w:rPr>
          <w:rStyle w:val="TitleChar"/>
        </w:rPr>
        <w:t>that</w:t>
      </w:r>
      <w:r>
        <w:rPr>
          <w:rStyle w:val="TitleChar"/>
        </w:rPr>
        <w:t xml:space="preserve"> </w:t>
      </w:r>
      <w:r w:rsidRPr="00F85FF6">
        <w:rPr>
          <w:rStyle w:val="TitleChar"/>
        </w:rPr>
        <w:t>transform</w:t>
      </w:r>
      <w:r>
        <w:rPr>
          <w:rStyle w:val="TitleChar"/>
        </w:rPr>
        <w:t xml:space="preserve"> </w:t>
      </w:r>
      <w:r w:rsidRPr="00F85FF6">
        <w:rPr>
          <w:rStyle w:val="TitleChar"/>
        </w:rPr>
        <w:t>[them]</w:t>
      </w:r>
      <w:r>
        <w:rPr>
          <w:rStyle w:val="TitleChar"/>
        </w:rPr>
        <w:t xml:space="preserve"> </w:t>
      </w:r>
      <w:r w:rsidRPr="00F85FF6">
        <w:rPr>
          <w:rStyle w:val="TitleChar"/>
        </w:rPr>
        <w:t>into</w:t>
      </w:r>
      <w:r>
        <w:rPr>
          <w:rStyle w:val="TitleChar"/>
        </w:rPr>
        <w:t xml:space="preserve"> </w:t>
      </w:r>
      <w:r w:rsidRPr="00F85FF6">
        <w:rPr>
          <w:rStyle w:val="TitleChar"/>
        </w:rPr>
        <w:t>its</w:t>
      </w:r>
      <w:r>
        <w:rPr>
          <w:rStyle w:val="TitleChar"/>
        </w:rPr>
        <w:t xml:space="preserve"> </w:t>
      </w:r>
      <w:r w:rsidRPr="00F85FF6">
        <w:rPr>
          <w:rStyle w:val="TitleChar"/>
        </w:rPr>
        <w:t>object</w:t>
      </w:r>
      <w:r>
        <w:rPr>
          <w:rStyle w:val="TitleChar"/>
        </w:rPr>
        <w:t xml:space="preserve"> </w:t>
      </w:r>
      <w:r w:rsidRPr="00F85FF6">
        <w:rPr>
          <w:rStyle w:val="TitleChar"/>
        </w:rPr>
        <w:t>and</w:t>
      </w:r>
      <w:r>
        <w:rPr>
          <w:rStyle w:val="TitleChar"/>
        </w:rPr>
        <w:t xml:space="preserve"> </w:t>
      </w:r>
      <w:r w:rsidRPr="00F85FF6">
        <w:rPr>
          <w:rStyle w:val="TitleChar"/>
        </w:rPr>
        <w:t>instrument</w:t>
      </w:r>
      <w:r>
        <w:rPr>
          <w:rStyle w:val="TitleChar"/>
        </w:rPr>
        <w:t xml:space="preserve"> </w:t>
      </w:r>
      <w:r w:rsidRPr="00F85FF6">
        <w:rPr>
          <w:rStyle w:val="TitleChar"/>
        </w:rPr>
        <w:t>in</w:t>
      </w:r>
      <w:r>
        <w:rPr>
          <w:rStyle w:val="TitleChar"/>
        </w:rPr>
        <w:t xml:space="preserve"> </w:t>
      </w:r>
      <w:r w:rsidRPr="00F85FF6">
        <w:rPr>
          <w:rStyle w:val="TitleChar"/>
        </w:rPr>
        <w:t>the</w:t>
      </w:r>
      <w:r>
        <w:rPr>
          <w:rStyle w:val="TitleChar"/>
        </w:rPr>
        <w:t xml:space="preserve"> </w:t>
      </w:r>
      <w:r w:rsidRPr="00F85FF6">
        <w:rPr>
          <w:rStyle w:val="TitleChar"/>
        </w:rPr>
        <w:t>sphere</w:t>
      </w:r>
      <w:r>
        <w:rPr>
          <w:rStyle w:val="TitleChar"/>
        </w:rPr>
        <w:t xml:space="preserve"> </w:t>
      </w:r>
      <w:r w:rsidRPr="00F85FF6">
        <w:rPr>
          <w:rStyle w:val="TitleChar"/>
        </w:rPr>
        <w:t>of</w:t>
      </w:r>
      <w:r>
        <w:rPr>
          <w:rStyle w:val="TitleChar"/>
        </w:rPr>
        <w:t xml:space="preserve"> </w:t>
      </w:r>
      <w:r w:rsidRPr="00F85FF6">
        <w:rPr>
          <w:rStyle w:val="TitleChar"/>
        </w:rPr>
        <w:t>'knowledge,'</w:t>
      </w:r>
      <w:r>
        <w:rPr>
          <w:rStyle w:val="TitleChar"/>
        </w:rPr>
        <w:t xml:space="preserve"> </w:t>
      </w:r>
      <w:r w:rsidRPr="00F85FF6">
        <w:rPr>
          <w:rStyle w:val="TitleChar"/>
        </w:rPr>
        <w:t>'truth,'</w:t>
      </w:r>
      <w:r>
        <w:rPr>
          <w:rStyle w:val="TitleChar"/>
        </w:rPr>
        <w:t xml:space="preserve"> </w:t>
      </w:r>
      <w:r w:rsidRPr="00F85FF6">
        <w:rPr>
          <w:rStyle w:val="TitleChar"/>
        </w:rPr>
        <w:t>'consciousness,'</w:t>
      </w:r>
      <w:r>
        <w:rPr>
          <w:rStyle w:val="TitleChar"/>
        </w:rPr>
        <w:t xml:space="preserve"> </w:t>
      </w:r>
      <w:r w:rsidRPr="00F85FF6">
        <w:rPr>
          <w:rStyle w:val="TitleChar"/>
        </w:rPr>
        <w:t>and</w:t>
      </w:r>
      <w:r>
        <w:rPr>
          <w:rStyle w:val="TitleChar"/>
          <w:sz w:val="12"/>
          <w:u w:val="none"/>
        </w:rPr>
        <w:t xml:space="preserve"> </w:t>
      </w:r>
      <w:r w:rsidRPr="00BF6EAE">
        <w:rPr>
          <w:rStyle w:val="TitleChar"/>
          <w:sz w:val="12"/>
        </w:rPr>
        <w:t xml:space="preserve"> </w:t>
      </w:r>
      <w:r w:rsidRPr="00F85FF6">
        <w:rPr>
          <w:rStyle w:val="TitleChar"/>
        </w:rPr>
        <w:t>'discourse.'</w:t>
      </w:r>
      <w:r w:rsidRPr="00BF6EAE">
        <w:rPr>
          <w:sz w:val="16"/>
        </w:rPr>
        <w:t xml:space="preserve">" 26 Putting it another way, </w:t>
      </w:r>
      <w:r w:rsidRPr="00F85FF6">
        <w:rPr>
          <w:rStyle w:val="TitleChar"/>
        </w:rPr>
        <w:t>how</w:t>
      </w:r>
      <w:r>
        <w:rPr>
          <w:rStyle w:val="TitleChar"/>
        </w:rPr>
        <w:t xml:space="preserve"> </w:t>
      </w:r>
      <w:r w:rsidRPr="00F85FF6">
        <w:rPr>
          <w:rStyle w:val="TitleChar"/>
        </w:rPr>
        <w:t>do</w:t>
      </w:r>
      <w:r>
        <w:rPr>
          <w:rStyle w:val="TitleChar"/>
        </w:rPr>
        <w:t xml:space="preserve"> </w:t>
      </w:r>
      <w:r w:rsidRPr="00F85FF6">
        <w:rPr>
          <w:rStyle w:val="TitleChar"/>
        </w:rPr>
        <w:t>intellectuals</w:t>
      </w:r>
      <w:r>
        <w:rPr>
          <w:rStyle w:val="TitleChar"/>
        </w:rPr>
        <w:t xml:space="preserve"> </w:t>
      </w:r>
      <w:r w:rsidRPr="00F85FF6">
        <w:rPr>
          <w:rStyle w:val="TitleChar"/>
        </w:rPr>
        <w:t>struggle</w:t>
      </w:r>
      <w:r>
        <w:rPr>
          <w:rStyle w:val="TitleChar"/>
        </w:rPr>
        <w:t xml:space="preserve"> </w:t>
      </w:r>
      <w:r w:rsidRPr="00F85FF6">
        <w:rPr>
          <w:rStyle w:val="TitleChar"/>
        </w:rPr>
        <w:t>against</w:t>
      </w:r>
      <w:r>
        <w:rPr>
          <w:rStyle w:val="TitleChar"/>
        </w:rPr>
        <w:t xml:space="preserve"> </w:t>
      </w:r>
      <w:r w:rsidRPr="00F85FF6">
        <w:rPr>
          <w:rStyle w:val="TitleChar"/>
        </w:rPr>
        <w:t>a</w:t>
      </w:r>
      <w:r>
        <w:rPr>
          <w:rStyle w:val="TitleChar"/>
        </w:rPr>
        <w:t xml:space="preserve"> </w:t>
      </w:r>
      <w:r w:rsidRPr="00F85FF6">
        <w:rPr>
          <w:rStyle w:val="TitleChar"/>
        </w:rPr>
        <w:t>hegemony</w:t>
      </w:r>
      <w:r>
        <w:rPr>
          <w:rStyle w:val="TitleChar"/>
        </w:rPr>
        <w:t xml:space="preserve"> </w:t>
      </w:r>
      <w:r w:rsidRPr="00F85FF6">
        <w:rPr>
          <w:rStyle w:val="TitleChar"/>
        </w:rPr>
        <w:t>which</w:t>
      </w:r>
      <w:r>
        <w:rPr>
          <w:rStyle w:val="TitleChar"/>
        </w:rPr>
        <w:t xml:space="preserve"> </w:t>
      </w:r>
      <w:r w:rsidRPr="00F85FF6">
        <w:rPr>
          <w:rStyle w:val="TitleChar"/>
        </w:rPr>
        <w:t>already</w:t>
      </w:r>
      <w:r>
        <w:rPr>
          <w:rStyle w:val="TitleChar"/>
        </w:rPr>
        <w:t xml:space="preserve"> </w:t>
      </w:r>
      <w:r w:rsidRPr="00F85FF6">
        <w:rPr>
          <w:rStyle w:val="TitleChar"/>
        </w:rPr>
        <w:t>includes</w:t>
      </w:r>
      <w:r>
        <w:rPr>
          <w:rStyle w:val="TitleChar"/>
        </w:rPr>
        <w:t xml:space="preserve"> </w:t>
      </w:r>
      <w:r w:rsidRPr="00F85FF6">
        <w:rPr>
          <w:rStyle w:val="TitleChar"/>
        </w:rPr>
        <w:t>them</w:t>
      </w:r>
      <w:r w:rsidRPr="00BF6EAE">
        <w:rPr>
          <w:sz w:val="16"/>
        </w:rPr>
        <w:t xml:space="preserve"> and which can no longer be divided into the state</w:t>
      </w:r>
      <w:r>
        <w:rPr>
          <w:sz w:val="12"/>
        </w:rPr>
        <w:t xml:space="preserve"> </w:t>
      </w:r>
      <w:r w:rsidRPr="00BF6EAE">
        <w:rPr>
          <w:sz w:val="16"/>
        </w:rPr>
        <w:t xml:space="preserve"> and civil society in Gramsci's terms, nor be clearly demarcated into national and transnational spaces?</w:t>
      </w:r>
      <w:r>
        <w:rPr>
          <w:sz w:val="12"/>
        </w:rPr>
        <w:t xml:space="preserve"> </w:t>
      </w:r>
      <w:r w:rsidRPr="00BF6EAE">
        <w:rPr>
          <w:sz w:val="16"/>
        </w:rPr>
        <w:t xml:space="preserve"> Because "borders" have so clearly meandered into so many intellectual issues that the more stable and conventional relation between borders and the "field" no longer</w:t>
      </w:r>
      <w:r>
        <w:rPr>
          <w:sz w:val="12"/>
        </w:rPr>
        <w:t xml:space="preserve"> </w:t>
      </w:r>
      <w:r w:rsidRPr="00BF6EAE">
        <w:rPr>
          <w:sz w:val="16"/>
        </w:rPr>
        <w:t xml:space="preserve"> holds, intervention cannot simply be thought of in terms of the creation of new ''fields." 27 Instead, it is necessary to think primarily in terms of borders—of borders,</w:t>
      </w:r>
      <w:r>
        <w:rPr>
          <w:sz w:val="12"/>
        </w:rPr>
        <w:t xml:space="preserve"> </w:t>
      </w:r>
      <w:r w:rsidRPr="00BF6EAE">
        <w:rPr>
          <w:sz w:val="16"/>
        </w:rPr>
        <w:t xml:space="preserve"> that is, as para­sites that never take over a field in its entirety but erode it slowly and tactically.</w:t>
      </w:r>
      <w:r>
        <w:rPr>
          <w:sz w:val="12"/>
        </w:rPr>
        <w:t xml:space="preserve"> </w:t>
      </w:r>
      <w:r w:rsidRPr="00BF6EAE">
        <w:rPr>
          <w:sz w:val="16"/>
        </w:rPr>
        <w:t xml:space="preserve"> The work of Michel de Certeau is helpful for a formulation of this para­sitical intervention. De Certeau distinguishes between "strategy" and another practice—</w:t>
      </w:r>
      <w:r>
        <w:rPr>
          <w:sz w:val="12"/>
        </w:rPr>
        <w:t xml:space="preserve"> </w:t>
      </w:r>
      <w:r w:rsidRPr="00BF6EAE">
        <w:rPr>
          <w:sz w:val="16"/>
        </w:rPr>
        <w:t xml:space="preserve"> "tactic"—in the following terms. A strategy has the ability to "transform the uncertainties of history into readable spaces" (de Certeau, p. 36). The type of knowledge</w:t>
      </w:r>
      <w:r>
        <w:rPr>
          <w:sz w:val="12"/>
        </w:rPr>
        <w:t xml:space="preserve"> </w:t>
      </w:r>
      <w:r w:rsidRPr="00BF6EAE">
        <w:rPr>
          <w:sz w:val="16"/>
        </w:rPr>
        <w:t xml:space="preserve"> derived from strategy is "one sustained and determined by the power to provide oneself with one's own place" (de Certeau, p. 36). Strategy therefore belongs to "an</w:t>
      </w:r>
      <w:r>
        <w:rPr>
          <w:sz w:val="12"/>
        </w:rPr>
        <w:t xml:space="preserve"> </w:t>
      </w:r>
      <w:r w:rsidRPr="00BF6EAE">
        <w:rPr>
          <w:sz w:val="16"/>
        </w:rPr>
        <w:t xml:space="preserve"> economy of the proper place" (de Certeau, p. 55) and to those who are committed to the building, growth, and fortification of a "field." A text, for instance, would</w:t>
      </w:r>
      <w:r>
        <w:rPr>
          <w:sz w:val="12"/>
        </w:rPr>
        <w:t xml:space="preserve"> </w:t>
      </w:r>
      <w:r w:rsidRPr="00BF6EAE">
        <w:rPr>
          <w:sz w:val="16"/>
        </w:rPr>
        <w:t xml:space="preserve"> become in this economy "a cultural weapon, a private hunting preserve," or "a means of social stratification" in the order of the Great Wall of China (de Certeau, p.</w:t>
      </w:r>
      <w:r>
        <w:rPr>
          <w:sz w:val="12"/>
        </w:rPr>
        <w:t xml:space="preserve"> </w:t>
      </w:r>
      <w:r w:rsidRPr="00BF6EAE">
        <w:rPr>
          <w:sz w:val="16"/>
        </w:rPr>
        <w:t xml:space="preserve"> 171). A tactic, by contrast, is "a calculated action determined by the absence of a proper locus" (de Certeau, p. 37). Betting on time instead of space, a tactic</w:t>
      </w:r>
      <w:r>
        <w:rPr>
          <w:sz w:val="12"/>
        </w:rPr>
        <w:t xml:space="preserve"> </w:t>
      </w:r>
      <w:r w:rsidRPr="00BF6EAE">
        <w:rPr>
          <w:sz w:val="16"/>
        </w:rPr>
        <w:t xml:space="preserve"> "concerns an operational logic whose models may go as far back as the age­old ruses of fishes and insects that disguise or transform themselves in order to survive,</w:t>
      </w:r>
      <w:r>
        <w:rPr>
          <w:sz w:val="12"/>
        </w:rPr>
        <w:t xml:space="preserve"> </w:t>
      </w:r>
      <w:r w:rsidRPr="00BF6EAE">
        <w:rPr>
          <w:sz w:val="16"/>
        </w:rPr>
        <w:t xml:space="preserve"> and which has in any case been concealed by the form of rationality currently dominant in Western culture" (de Certeau, p. xi).</w:t>
      </w:r>
      <w:r>
        <w:rPr>
          <w:sz w:val="12"/>
        </w:rPr>
        <w:t xml:space="preserve"> </w:t>
      </w:r>
      <w:r w:rsidRPr="00BF6EAE">
        <w:rPr>
          <w:sz w:val="16"/>
        </w:rPr>
        <w:t xml:space="preserve"> </w:t>
      </w:r>
      <w:r w:rsidRPr="00F85FF6">
        <w:rPr>
          <w:rStyle w:val="TitleChar"/>
        </w:rPr>
        <w:t>Why</w:t>
      </w:r>
      <w:r>
        <w:rPr>
          <w:rStyle w:val="TitleChar"/>
        </w:rPr>
        <w:t xml:space="preserve"> </w:t>
      </w:r>
      <w:r w:rsidRPr="00F85FF6">
        <w:rPr>
          <w:rStyle w:val="TitleChar"/>
        </w:rPr>
        <w:t>are</w:t>
      </w:r>
      <w:r>
        <w:rPr>
          <w:rStyle w:val="TitleChar"/>
        </w:rPr>
        <w:t xml:space="preserve"> </w:t>
      </w:r>
      <w:r w:rsidRPr="00F85FF6">
        <w:rPr>
          <w:rStyle w:val="TitleChar"/>
        </w:rPr>
        <w:t>"tactics"</w:t>
      </w:r>
      <w:r>
        <w:rPr>
          <w:rStyle w:val="TitleChar"/>
        </w:rPr>
        <w:t xml:space="preserve"> </w:t>
      </w:r>
      <w:r w:rsidRPr="00F85FF6">
        <w:rPr>
          <w:rStyle w:val="TitleChar"/>
        </w:rPr>
        <w:t>useful</w:t>
      </w:r>
      <w:r>
        <w:rPr>
          <w:rStyle w:val="TitleChar"/>
        </w:rPr>
        <w:t xml:space="preserve"> </w:t>
      </w:r>
      <w:r w:rsidRPr="00F85FF6">
        <w:rPr>
          <w:rStyle w:val="TitleChar"/>
        </w:rPr>
        <w:t>at</w:t>
      </w:r>
      <w:r>
        <w:rPr>
          <w:rStyle w:val="TitleChar"/>
        </w:rPr>
        <w:t xml:space="preserve"> </w:t>
      </w:r>
      <w:r w:rsidRPr="00F85FF6">
        <w:rPr>
          <w:rStyle w:val="TitleChar"/>
        </w:rPr>
        <w:t>this</w:t>
      </w:r>
      <w:r>
        <w:rPr>
          <w:rStyle w:val="TitleChar"/>
        </w:rPr>
        <w:t xml:space="preserve"> </w:t>
      </w:r>
      <w:r w:rsidRPr="00F85FF6">
        <w:rPr>
          <w:rStyle w:val="TitleChar"/>
        </w:rPr>
        <w:t>moment?</w:t>
      </w:r>
      <w:r>
        <w:rPr>
          <w:rStyle w:val="TitleChar"/>
        </w:rPr>
        <w:t xml:space="preserve"> </w:t>
      </w:r>
      <w:r w:rsidRPr="00F85FF6">
        <w:rPr>
          <w:rStyle w:val="TitleChar"/>
        </w:rPr>
        <w:t>As</w:t>
      </w:r>
      <w:r>
        <w:rPr>
          <w:rStyle w:val="TitleChar"/>
        </w:rPr>
        <w:t xml:space="preserve"> </w:t>
      </w:r>
      <w:r w:rsidRPr="00F85FF6">
        <w:rPr>
          <w:rStyle w:val="TitleChar"/>
        </w:rPr>
        <w:t>discussions</w:t>
      </w:r>
      <w:r>
        <w:rPr>
          <w:rStyle w:val="TitleChar"/>
        </w:rPr>
        <w:t xml:space="preserve"> </w:t>
      </w:r>
      <w:r w:rsidRPr="00F85FF6">
        <w:rPr>
          <w:rStyle w:val="TitleChar"/>
        </w:rPr>
        <w:t>about</w:t>
      </w:r>
      <w:r>
        <w:rPr>
          <w:rStyle w:val="TitleChar"/>
        </w:rPr>
        <w:t xml:space="preserve"> </w:t>
      </w:r>
      <w:r w:rsidRPr="00F85FF6">
        <w:rPr>
          <w:rStyle w:val="TitleChar"/>
        </w:rPr>
        <w:t>"multiculturalism,"</w:t>
      </w:r>
      <w:r>
        <w:rPr>
          <w:rStyle w:val="TitleChar"/>
        </w:rPr>
        <w:t xml:space="preserve"> </w:t>
      </w:r>
      <w:r w:rsidRPr="00F85FF6">
        <w:rPr>
          <w:rStyle w:val="TitleChar"/>
        </w:rPr>
        <w:t>"interdisciplinarity,"</w:t>
      </w:r>
      <w:r>
        <w:rPr>
          <w:rStyle w:val="TitleChar"/>
        </w:rPr>
        <w:t xml:space="preserve"> </w:t>
      </w:r>
      <w:r w:rsidRPr="00F85FF6">
        <w:rPr>
          <w:rStyle w:val="TitleChar"/>
        </w:rPr>
        <w:t>"the</w:t>
      </w:r>
      <w:r>
        <w:rPr>
          <w:rStyle w:val="TitleChar"/>
        </w:rPr>
        <w:t xml:space="preserve"> </w:t>
      </w:r>
      <w:r w:rsidRPr="00F85FF6">
        <w:rPr>
          <w:rStyle w:val="TitleChar"/>
        </w:rPr>
        <w:t>third</w:t>
      </w:r>
      <w:r>
        <w:rPr>
          <w:rStyle w:val="TitleChar"/>
        </w:rPr>
        <w:t xml:space="preserve"> </w:t>
      </w:r>
      <w:r w:rsidRPr="00F85FF6">
        <w:rPr>
          <w:rStyle w:val="TitleChar"/>
        </w:rPr>
        <w:t>world</w:t>
      </w:r>
      <w:r>
        <w:rPr>
          <w:rStyle w:val="TitleChar"/>
        </w:rPr>
        <w:t xml:space="preserve"> </w:t>
      </w:r>
      <w:r w:rsidRPr="00F85FF6">
        <w:rPr>
          <w:rStyle w:val="TitleChar"/>
        </w:rPr>
        <w:t>intellectual,"</w:t>
      </w:r>
      <w:r>
        <w:rPr>
          <w:rStyle w:val="TitleChar"/>
        </w:rPr>
        <w:t xml:space="preserve"> </w:t>
      </w:r>
      <w:r w:rsidRPr="00F85FF6">
        <w:rPr>
          <w:rStyle w:val="TitleChar"/>
        </w:rPr>
        <w:t>and</w:t>
      </w:r>
      <w:r>
        <w:rPr>
          <w:rStyle w:val="TitleChar"/>
        </w:rPr>
        <w:t xml:space="preserve"> </w:t>
      </w:r>
      <w:r w:rsidRPr="00F85FF6">
        <w:rPr>
          <w:rStyle w:val="TitleChar"/>
        </w:rPr>
        <w:t>other</w:t>
      </w:r>
      <w:r>
        <w:rPr>
          <w:rStyle w:val="TitleChar"/>
        </w:rPr>
        <w:t xml:space="preserve"> </w:t>
      </w:r>
      <w:r w:rsidRPr="00F85FF6">
        <w:rPr>
          <w:rStyle w:val="TitleChar"/>
        </w:rPr>
        <w:t>companion</w:t>
      </w:r>
      <w:r>
        <w:rPr>
          <w:rStyle w:val="TitleChar"/>
        </w:rPr>
        <w:t xml:space="preserve"> </w:t>
      </w:r>
      <w:r w:rsidRPr="00F85FF6">
        <w:rPr>
          <w:rStyle w:val="TitleChar"/>
        </w:rPr>
        <w:t>issues</w:t>
      </w:r>
      <w:r>
        <w:rPr>
          <w:rStyle w:val="TitleChar"/>
        </w:rPr>
        <w:t xml:space="preserve"> </w:t>
      </w:r>
      <w:r w:rsidRPr="00F85FF6">
        <w:rPr>
          <w:rStyle w:val="TitleChar"/>
        </w:rPr>
        <w:t>develop</w:t>
      </w:r>
      <w:r>
        <w:rPr>
          <w:rStyle w:val="TitleChar"/>
          <w:sz w:val="12"/>
          <w:u w:val="none"/>
        </w:rPr>
        <w:t xml:space="preserve"> </w:t>
      </w:r>
      <w:r w:rsidRPr="00BF6EAE">
        <w:rPr>
          <w:rStyle w:val="TitleChar"/>
          <w:sz w:val="12"/>
        </w:rPr>
        <w:t xml:space="preserve"> </w:t>
      </w:r>
      <w:r w:rsidRPr="00F85FF6">
        <w:rPr>
          <w:rStyle w:val="TitleChar"/>
        </w:rPr>
        <w:t>in</w:t>
      </w:r>
      <w:r>
        <w:rPr>
          <w:rStyle w:val="TitleChar"/>
        </w:rPr>
        <w:t xml:space="preserve"> </w:t>
      </w:r>
      <w:r w:rsidRPr="00F85FF6">
        <w:rPr>
          <w:rStyle w:val="TitleChar"/>
        </w:rPr>
        <w:t>the</w:t>
      </w:r>
      <w:r>
        <w:rPr>
          <w:rStyle w:val="TitleChar"/>
        </w:rPr>
        <w:t xml:space="preserve"> </w:t>
      </w:r>
      <w:r w:rsidRPr="00F85FF6">
        <w:rPr>
          <w:rStyle w:val="TitleChar"/>
        </w:rPr>
        <w:t>American</w:t>
      </w:r>
      <w:r>
        <w:rPr>
          <w:rStyle w:val="TitleChar"/>
        </w:rPr>
        <w:t xml:space="preserve"> </w:t>
      </w:r>
      <w:r w:rsidRPr="00F85FF6">
        <w:rPr>
          <w:rStyle w:val="TitleChar"/>
        </w:rPr>
        <w:t>academy</w:t>
      </w:r>
      <w:r>
        <w:rPr>
          <w:rStyle w:val="TitleChar"/>
        </w:rPr>
        <w:t xml:space="preserve"> </w:t>
      </w:r>
      <w:r w:rsidRPr="00F85FF6">
        <w:rPr>
          <w:rStyle w:val="TitleChar"/>
        </w:rPr>
        <w:t>and</w:t>
      </w:r>
      <w:r>
        <w:rPr>
          <w:rStyle w:val="TitleChar"/>
        </w:rPr>
        <w:t xml:space="preserve"> </w:t>
      </w:r>
      <w:r w:rsidRPr="00F85FF6">
        <w:rPr>
          <w:rStyle w:val="TitleChar"/>
        </w:rPr>
        <w:t>society</w:t>
      </w:r>
      <w:r>
        <w:rPr>
          <w:rStyle w:val="TitleChar"/>
        </w:rPr>
        <w:t xml:space="preserve"> </w:t>
      </w:r>
      <w:r w:rsidRPr="00F85FF6">
        <w:rPr>
          <w:rStyle w:val="TitleChar"/>
        </w:rPr>
        <w:t>today</w:t>
      </w:r>
      <w:r w:rsidRPr="00BF6EAE">
        <w:rPr>
          <w:sz w:val="16"/>
        </w:rPr>
        <w:t xml:space="preserve">, and </w:t>
      </w:r>
      <w:r w:rsidRPr="00F85FF6">
        <w:rPr>
          <w:rStyle w:val="TitleChar"/>
        </w:rPr>
        <w:t>as</w:t>
      </w:r>
      <w:r>
        <w:rPr>
          <w:rStyle w:val="TitleChar"/>
        </w:rPr>
        <w:t xml:space="preserve"> </w:t>
      </w:r>
      <w:r w:rsidRPr="00F85FF6">
        <w:rPr>
          <w:rStyle w:val="TitleChar"/>
        </w:rPr>
        <w:t>rhetorical</w:t>
      </w:r>
      <w:r>
        <w:rPr>
          <w:rStyle w:val="TitleChar"/>
        </w:rPr>
        <w:t xml:space="preserve"> </w:t>
      </w:r>
      <w:r w:rsidRPr="00F85FF6">
        <w:rPr>
          <w:rStyle w:val="TitleChar"/>
        </w:rPr>
        <w:t>claims</w:t>
      </w:r>
      <w:r>
        <w:rPr>
          <w:rStyle w:val="TitleChar"/>
        </w:rPr>
        <w:t xml:space="preserve"> </w:t>
      </w:r>
      <w:r w:rsidRPr="00F85FF6">
        <w:rPr>
          <w:rStyle w:val="TitleChar"/>
        </w:rPr>
        <w:t>to</w:t>
      </w:r>
      <w:r>
        <w:rPr>
          <w:rStyle w:val="TitleChar"/>
        </w:rPr>
        <w:t xml:space="preserve"> </w:t>
      </w:r>
      <w:r w:rsidRPr="00F85FF6">
        <w:rPr>
          <w:rStyle w:val="TitleChar"/>
        </w:rPr>
        <w:t>political</w:t>
      </w:r>
      <w:r>
        <w:rPr>
          <w:rStyle w:val="TitleChar"/>
        </w:rPr>
        <w:t xml:space="preserve"> </w:t>
      </w:r>
      <w:r w:rsidRPr="00F85FF6">
        <w:rPr>
          <w:rStyle w:val="TitleChar"/>
        </w:rPr>
        <w:t>change</w:t>
      </w:r>
      <w:r>
        <w:rPr>
          <w:rStyle w:val="TitleChar"/>
        </w:rPr>
        <w:t xml:space="preserve"> </w:t>
      </w:r>
      <w:r w:rsidRPr="00F85FF6">
        <w:rPr>
          <w:rStyle w:val="TitleChar"/>
        </w:rPr>
        <w:t>and</w:t>
      </w:r>
      <w:r>
        <w:rPr>
          <w:rStyle w:val="TitleChar"/>
          <w:sz w:val="12"/>
          <w:u w:val="none"/>
        </w:rPr>
        <w:t xml:space="preserve"> </w:t>
      </w:r>
      <w:r w:rsidRPr="00BF6EAE">
        <w:rPr>
          <w:rStyle w:val="TitleChar"/>
          <w:sz w:val="12"/>
        </w:rPr>
        <w:t xml:space="preserve"> </w:t>
      </w:r>
      <w:r w:rsidRPr="00F85FF6">
        <w:rPr>
          <w:rStyle w:val="TitleChar"/>
        </w:rPr>
        <w:t>difference</w:t>
      </w:r>
      <w:r>
        <w:rPr>
          <w:rStyle w:val="TitleChar"/>
        </w:rPr>
        <w:t xml:space="preserve"> </w:t>
      </w:r>
      <w:r w:rsidRPr="00F85FF6">
        <w:rPr>
          <w:rStyle w:val="TitleChar"/>
        </w:rPr>
        <w:t>are</w:t>
      </w:r>
      <w:r>
        <w:rPr>
          <w:rStyle w:val="TitleChar"/>
        </w:rPr>
        <w:t xml:space="preserve"> </w:t>
      </w:r>
      <w:r w:rsidRPr="00F85FF6">
        <w:rPr>
          <w:rStyle w:val="TitleChar"/>
        </w:rPr>
        <w:t>being</w:t>
      </w:r>
      <w:r>
        <w:rPr>
          <w:rStyle w:val="TitleChar"/>
        </w:rPr>
        <w:t xml:space="preserve"> </w:t>
      </w:r>
      <w:r w:rsidRPr="00F85FF6">
        <w:rPr>
          <w:rStyle w:val="TitleChar"/>
        </w:rPr>
        <w:t>put</w:t>
      </w:r>
      <w:r>
        <w:rPr>
          <w:rStyle w:val="TitleChar"/>
        </w:rPr>
        <w:t xml:space="preserve"> </w:t>
      </w:r>
      <w:r w:rsidRPr="00F85FF6">
        <w:rPr>
          <w:rStyle w:val="TitleChar"/>
        </w:rPr>
        <w:t>forth</w:t>
      </w:r>
      <w:r w:rsidRPr="00BF6EAE">
        <w:rPr>
          <w:sz w:val="16"/>
        </w:rPr>
        <w:t xml:space="preserve">, many deep­rooted, </w:t>
      </w:r>
      <w:r w:rsidRPr="00F85FF6">
        <w:rPr>
          <w:rStyle w:val="TitleChar"/>
        </w:rPr>
        <w:t>politically</w:t>
      </w:r>
      <w:r>
        <w:rPr>
          <w:rStyle w:val="TitleChar"/>
        </w:rPr>
        <w:t xml:space="preserve"> </w:t>
      </w:r>
      <w:r w:rsidRPr="00F85FF6">
        <w:rPr>
          <w:rStyle w:val="TitleChar"/>
        </w:rPr>
        <w:t>reactionary</w:t>
      </w:r>
      <w:r>
        <w:rPr>
          <w:rStyle w:val="TitleChar"/>
        </w:rPr>
        <w:t xml:space="preserve"> </w:t>
      </w:r>
      <w:r w:rsidRPr="00F85FF6">
        <w:rPr>
          <w:rStyle w:val="TitleChar"/>
        </w:rPr>
        <w:t>forces</w:t>
      </w:r>
      <w:r>
        <w:rPr>
          <w:rStyle w:val="TitleChar"/>
        </w:rPr>
        <w:t xml:space="preserve"> </w:t>
      </w:r>
      <w:r w:rsidRPr="00F85FF6">
        <w:rPr>
          <w:rStyle w:val="TitleChar"/>
        </w:rPr>
        <w:t>return</w:t>
      </w:r>
      <w:r>
        <w:rPr>
          <w:rStyle w:val="TitleChar"/>
        </w:rPr>
        <w:t xml:space="preserve"> </w:t>
      </w:r>
      <w:r w:rsidRPr="00F85FF6">
        <w:rPr>
          <w:rStyle w:val="TitleChar"/>
        </w:rPr>
        <w:t>to</w:t>
      </w:r>
      <w:r>
        <w:rPr>
          <w:rStyle w:val="TitleChar"/>
        </w:rPr>
        <w:t xml:space="preserve"> </w:t>
      </w:r>
      <w:r w:rsidRPr="00F85FF6">
        <w:rPr>
          <w:rStyle w:val="TitleChar"/>
        </w:rPr>
        <w:t>haunt</w:t>
      </w:r>
      <w:r>
        <w:rPr>
          <w:rStyle w:val="TitleChar"/>
        </w:rPr>
        <w:t xml:space="preserve"> </w:t>
      </w:r>
      <w:r w:rsidRPr="00F85FF6">
        <w:rPr>
          <w:rStyle w:val="TitleChar"/>
        </w:rPr>
        <w:t>us.</w:t>
      </w:r>
      <w:r>
        <w:rPr>
          <w:rStyle w:val="TitleChar"/>
        </w:rPr>
        <w:t xml:space="preserve"> </w:t>
      </w:r>
      <w:r w:rsidRPr="00F85FF6">
        <w:rPr>
          <w:rStyle w:val="TitleChar"/>
        </w:rPr>
        <w:t>Essentialist</w:t>
      </w:r>
      <w:r>
        <w:rPr>
          <w:rStyle w:val="TitleChar"/>
        </w:rPr>
        <w:t xml:space="preserve"> </w:t>
      </w:r>
      <w:r w:rsidRPr="00F85FF6">
        <w:rPr>
          <w:rStyle w:val="TitleChar"/>
        </w:rPr>
        <w:t>notions</w:t>
      </w:r>
      <w:r>
        <w:rPr>
          <w:rStyle w:val="TitleChar"/>
        </w:rPr>
        <w:t xml:space="preserve"> </w:t>
      </w:r>
      <w:r w:rsidRPr="00F85FF6">
        <w:rPr>
          <w:rStyle w:val="TitleChar"/>
        </w:rPr>
        <w:t>of</w:t>
      </w:r>
      <w:r>
        <w:rPr>
          <w:rStyle w:val="TitleChar"/>
        </w:rPr>
        <w:t xml:space="preserve"> </w:t>
      </w:r>
      <w:r w:rsidRPr="00F85FF6">
        <w:rPr>
          <w:rStyle w:val="TitleChar"/>
        </w:rPr>
        <w:t>culture</w:t>
      </w:r>
      <w:r>
        <w:rPr>
          <w:rStyle w:val="TitleChar"/>
        </w:rPr>
        <w:t xml:space="preserve"> </w:t>
      </w:r>
      <w:r w:rsidRPr="00F85FF6">
        <w:rPr>
          <w:rStyle w:val="TitleChar"/>
        </w:rPr>
        <w:t>and</w:t>
      </w:r>
      <w:r>
        <w:rPr>
          <w:rStyle w:val="TitleChar"/>
        </w:rPr>
        <w:t xml:space="preserve"> </w:t>
      </w:r>
      <w:r w:rsidRPr="00F85FF6">
        <w:rPr>
          <w:rStyle w:val="TitleChar"/>
        </w:rPr>
        <w:t>history;</w:t>
      </w:r>
      <w:r>
        <w:rPr>
          <w:rStyle w:val="TitleChar"/>
        </w:rPr>
        <w:t xml:space="preserve"> </w:t>
      </w:r>
      <w:r w:rsidRPr="00F85FF6">
        <w:rPr>
          <w:rStyle w:val="TitleChar"/>
        </w:rPr>
        <w:t>conservative</w:t>
      </w:r>
      <w:r>
        <w:rPr>
          <w:rStyle w:val="TitleChar"/>
        </w:rPr>
        <w:t xml:space="preserve"> </w:t>
      </w:r>
      <w:r w:rsidRPr="00F85FF6">
        <w:rPr>
          <w:rStyle w:val="TitleChar"/>
        </w:rPr>
        <w:t>notions</w:t>
      </w:r>
      <w:r>
        <w:rPr>
          <w:rStyle w:val="TitleChar"/>
        </w:rPr>
        <w:t xml:space="preserve"> </w:t>
      </w:r>
      <w:r w:rsidRPr="00F85FF6">
        <w:rPr>
          <w:rStyle w:val="TitleChar"/>
        </w:rPr>
        <w:t>of</w:t>
      </w:r>
      <w:r>
        <w:rPr>
          <w:rStyle w:val="TitleChar"/>
          <w:sz w:val="12"/>
          <w:u w:val="none"/>
        </w:rPr>
        <w:t xml:space="preserve"> </w:t>
      </w:r>
      <w:r w:rsidRPr="00BF6EAE">
        <w:rPr>
          <w:rStyle w:val="TitleChar"/>
          <w:sz w:val="12"/>
        </w:rPr>
        <w:t xml:space="preserve"> </w:t>
      </w:r>
      <w:r w:rsidRPr="00F85FF6">
        <w:rPr>
          <w:rStyle w:val="TitleChar"/>
        </w:rPr>
        <w:t>territorial</w:t>
      </w:r>
      <w:r>
        <w:rPr>
          <w:rStyle w:val="TitleChar"/>
        </w:rPr>
        <w:t xml:space="preserve"> </w:t>
      </w:r>
      <w:r w:rsidRPr="00F85FF6">
        <w:rPr>
          <w:rStyle w:val="TitleChar"/>
        </w:rPr>
        <w:t>and</w:t>
      </w:r>
      <w:r>
        <w:rPr>
          <w:rStyle w:val="TitleChar"/>
        </w:rPr>
        <w:t xml:space="preserve"> </w:t>
      </w:r>
      <w:r w:rsidRPr="00F85FF6">
        <w:rPr>
          <w:rStyle w:val="TitleChar"/>
        </w:rPr>
        <w:t>linguistic</w:t>
      </w:r>
      <w:r>
        <w:rPr>
          <w:rStyle w:val="TitleChar"/>
        </w:rPr>
        <w:t xml:space="preserve"> </w:t>
      </w:r>
      <w:r w:rsidRPr="00F85FF6">
        <w:rPr>
          <w:rStyle w:val="TitleChar"/>
        </w:rPr>
        <w:t>propriety,</w:t>
      </w:r>
      <w:r>
        <w:rPr>
          <w:rStyle w:val="TitleChar"/>
        </w:rPr>
        <w:t xml:space="preserve"> </w:t>
      </w:r>
      <w:r w:rsidRPr="00F85FF6">
        <w:rPr>
          <w:rStyle w:val="TitleChar"/>
        </w:rPr>
        <w:t>and</w:t>
      </w:r>
      <w:r>
        <w:rPr>
          <w:rStyle w:val="TitleChar"/>
        </w:rPr>
        <w:t xml:space="preserve"> </w:t>
      </w:r>
      <w:r w:rsidRPr="00F85FF6">
        <w:rPr>
          <w:rStyle w:val="TitleChar"/>
        </w:rPr>
        <w:t>the</w:t>
      </w:r>
      <w:r>
        <w:rPr>
          <w:rStyle w:val="TitleChar"/>
        </w:rPr>
        <w:t xml:space="preserve"> </w:t>
      </w:r>
      <w:r w:rsidRPr="00F85FF6">
        <w:rPr>
          <w:rStyle w:val="TitleChar"/>
        </w:rPr>
        <w:t>"otherness"</w:t>
      </w:r>
      <w:r>
        <w:rPr>
          <w:rStyle w:val="TitleChar"/>
        </w:rPr>
        <w:t xml:space="preserve"> </w:t>
      </w:r>
      <w:r w:rsidRPr="00F85FF6">
        <w:rPr>
          <w:rStyle w:val="TitleChar"/>
        </w:rPr>
        <w:t>ensuing</w:t>
      </w:r>
      <w:r>
        <w:rPr>
          <w:rStyle w:val="TitleChar"/>
        </w:rPr>
        <w:t xml:space="preserve"> </w:t>
      </w:r>
      <w:r w:rsidRPr="00F85FF6">
        <w:rPr>
          <w:rStyle w:val="TitleChar"/>
        </w:rPr>
        <w:t>from</w:t>
      </w:r>
      <w:r>
        <w:rPr>
          <w:rStyle w:val="TitleChar"/>
        </w:rPr>
        <w:t xml:space="preserve"> </w:t>
      </w:r>
      <w:r w:rsidRPr="00F85FF6">
        <w:rPr>
          <w:rStyle w:val="TitleChar"/>
        </w:rPr>
        <w:t>them;</w:t>
      </w:r>
      <w:r>
        <w:rPr>
          <w:rStyle w:val="TitleChar"/>
        </w:rPr>
        <w:t xml:space="preserve"> </w:t>
      </w:r>
      <w:r w:rsidRPr="00F85FF6">
        <w:rPr>
          <w:rStyle w:val="Emphasis"/>
        </w:rPr>
        <w:t>unattested</w:t>
      </w:r>
      <w:r>
        <w:rPr>
          <w:rStyle w:val="Emphasis"/>
        </w:rPr>
        <w:t xml:space="preserve"> </w:t>
      </w:r>
      <w:r w:rsidRPr="00F85FF6">
        <w:rPr>
          <w:rStyle w:val="Emphasis"/>
        </w:rPr>
        <w:t>claims</w:t>
      </w:r>
      <w:r>
        <w:rPr>
          <w:rStyle w:val="Emphasis"/>
        </w:rPr>
        <w:t xml:space="preserve"> </w:t>
      </w:r>
      <w:r w:rsidRPr="00F85FF6">
        <w:rPr>
          <w:rStyle w:val="Emphasis"/>
        </w:rPr>
        <w:t>of</w:t>
      </w:r>
      <w:r>
        <w:rPr>
          <w:rStyle w:val="Emphasis"/>
        </w:rPr>
        <w:t xml:space="preserve"> </w:t>
      </w:r>
      <w:r w:rsidRPr="00F85FF6">
        <w:rPr>
          <w:rStyle w:val="Emphasis"/>
        </w:rPr>
        <w:t>oppression</w:t>
      </w:r>
      <w:r>
        <w:rPr>
          <w:rStyle w:val="Emphasis"/>
        </w:rPr>
        <w:t xml:space="preserve"> </w:t>
      </w:r>
      <w:r w:rsidRPr="00F85FF6">
        <w:rPr>
          <w:rStyle w:val="Emphasis"/>
        </w:rPr>
        <w:t>and</w:t>
      </w:r>
      <w:r>
        <w:rPr>
          <w:rStyle w:val="Emphasis"/>
        </w:rPr>
        <w:t xml:space="preserve"> </w:t>
      </w:r>
      <w:r w:rsidRPr="00F85FF6">
        <w:rPr>
          <w:rStyle w:val="Emphasis"/>
        </w:rPr>
        <w:t>victimization</w:t>
      </w:r>
      <w:r>
        <w:rPr>
          <w:rStyle w:val="Emphasis"/>
        </w:rPr>
        <w:t xml:space="preserve"> </w:t>
      </w:r>
      <w:r w:rsidRPr="00F85FF6">
        <w:rPr>
          <w:rStyle w:val="Emphasis"/>
        </w:rPr>
        <w:t>that</w:t>
      </w:r>
      <w:r>
        <w:rPr>
          <w:rStyle w:val="Emphasis"/>
        </w:rPr>
        <w:t xml:space="preserve"> </w:t>
      </w:r>
      <w:r w:rsidRPr="00F85FF6">
        <w:rPr>
          <w:rStyle w:val="Emphasis"/>
        </w:rPr>
        <w:t>are</w:t>
      </w:r>
      <w:r>
        <w:rPr>
          <w:rStyle w:val="Emphasis"/>
        </w:rPr>
        <w:t xml:space="preserve"> </w:t>
      </w:r>
      <w:r w:rsidRPr="00F85FF6">
        <w:rPr>
          <w:rStyle w:val="Emphasis"/>
        </w:rPr>
        <w:t>used</w:t>
      </w:r>
      <w:r>
        <w:rPr>
          <w:rStyle w:val="Emphasis"/>
        </w:rPr>
        <w:t xml:space="preserve"> </w:t>
      </w:r>
      <w:r w:rsidRPr="00F85FF6">
        <w:rPr>
          <w:rStyle w:val="Emphasis"/>
        </w:rPr>
        <w:t>merely</w:t>
      </w:r>
      <w:r>
        <w:rPr>
          <w:rStyle w:val="Emphasis"/>
        </w:rPr>
        <w:t xml:space="preserve"> </w:t>
      </w:r>
      <w:r w:rsidRPr="00F85FF6">
        <w:rPr>
          <w:rStyle w:val="Emphasis"/>
        </w:rPr>
        <w:t>to</w:t>
      </w:r>
      <w:r>
        <w:rPr>
          <w:rStyle w:val="Emphasis"/>
        </w:rPr>
        <w:t xml:space="preserve"> </w:t>
      </w:r>
      <w:r w:rsidRPr="00F85FF6">
        <w:rPr>
          <w:rStyle w:val="Emphasis"/>
        </w:rPr>
        <w:t>guilt­trip</w:t>
      </w:r>
      <w:r>
        <w:rPr>
          <w:rStyle w:val="Emphasis"/>
        </w:rPr>
        <w:t xml:space="preserve"> </w:t>
      </w:r>
      <w:r w:rsidRPr="00F85FF6">
        <w:rPr>
          <w:rStyle w:val="Emphasis"/>
        </w:rPr>
        <w:t>and</w:t>
      </w:r>
      <w:r>
        <w:rPr>
          <w:rStyle w:val="Emphasis"/>
        </w:rPr>
        <w:t xml:space="preserve"> </w:t>
      </w:r>
      <w:r w:rsidRPr="00F85FF6">
        <w:rPr>
          <w:rStyle w:val="Emphasis"/>
        </w:rPr>
        <w:t>to</w:t>
      </w:r>
      <w:r>
        <w:rPr>
          <w:rStyle w:val="Emphasis"/>
          <w:b w:val="0"/>
          <w:sz w:val="12"/>
          <w:u w:val="none"/>
        </w:rPr>
        <w:t xml:space="preserve"> </w:t>
      </w:r>
      <w:r w:rsidRPr="00BF6EAE">
        <w:rPr>
          <w:rStyle w:val="Emphasis"/>
          <w:sz w:val="12"/>
        </w:rPr>
        <w:t xml:space="preserve"> </w:t>
      </w:r>
      <w:r w:rsidRPr="00F85FF6">
        <w:rPr>
          <w:rStyle w:val="Emphasis"/>
        </w:rPr>
        <w:t>control</w:t>
      </w:r>
      <w:r w:rsidRPr="00F85FF6">
        <w:rPr>
          <w:rStyle w:val="TitleChar"/>
        </w:rPr>
        <w:t>;</w:t>
      </w:r>
      <w:r>
        <w:rPr>
          <w:rStyle w:val="TitleChar"/>
        </w:rPr>
        <w:t xml:space="preserve"> </w:t>
      </w:r>
      <w:r w:rsidRPr="00F85FF6">
        <w:rPr>
          <w:rStyle w:val="TitleChar"/>
        </w:rPr>
        <w:t>sexist</w:t>
      </w:r>
      <w:r>
        <w:rPr>
          <w:rStyle w:val="TitleChar"/>
        </w:rPr>
        <w:t xml:space="preserve"> </w:t>
      </w:r>
      <w:r w:rsidRPr="00F85FF6">
        <w:rPr>
          <w:rStyle w:val="TitleChar"/>
        </w:rPr>
        <w:t>and</w:t>
      </w:r>
      <w:r>
        <w:rPr>
          <w:rStyle w:val="TitleChar"/>
        </w:rPr>
        <w:t xml:space="preserve"> </w:t>
      </w:r>
      <w:r w:rsidRPr="00F85FF6">
        <w:rPr>
          <w:rStyle w:val="TitleChar"/>
        </w:rPr>
        <w:t>racist</w:t>
      </w:r>
      <w:r>
        <w:rPr>
          <w:rStyle w:val="TitleChar"/>
        </w:rPr>
        <w:t xml:space="preserve"> </w:t>
      </w:r>
      <w:r w:rsidRPr="00F85FF6">
        <w:rPr>
          <w:rStyle w:val="TitleChar"/>
        </w:rPr>
        <w:t>reaffirmations</w:t>
      </w:r>
      <w:r>
        <w:rPr>
          <w:rStyle w:val="TitleChar"/>
        </w:rPr>
        <w:t xml:space="preserve"> </w:t>
      </w:r>
      <w:r w:rsidRPr="00F85FF6">
        <w:rPr>
          <w:rStyle w:val="TitleChar"/>
        </w:rPr>
        <w:t>of</w:t>
      </w:r>
      <w:r>
        <w:rPr>
          <w:rStyle w:val="TitleChar"/>
        </w:rPr>
        <w:t xml:space="preserve"> </w:t>
      </w:r>
      <w:r w:rsidRPr="00F85FF6">
        <w:rPr>
          <w:rStyle w:val="TitleChar"/>
        </w:rPr>
        <w:t>sexual</w:t>
      </w:r>
      <w:r>
        <w:rPr>
          <w:rStyle w:val="TitleChar"/>
        </w:rPr>
        <w:t xml:space="preserve"> </w:t>
      </w:r>
      <w:r w:rsidRPr="00F85FF6">
        <w:rPr>
          <w:rStyle w:val="TitleChar"/>
        </w:rPr>
        <w:t>and</w:t>
      </w:r>
      <w:r>
        <w:rPr>
          <w:rStyle w:val="TitleChar"/>
        </w:rPr>
        <w:t xml:space="preserve"> </w:t>
      </w:r>
      <w:r w:rsidRPr="00F85FF6">
        <w:rPr>
          <w:rStyle w:val="TitleChar"/>
        </w:rPr>
        <w:t>racial</w:t>
      </w:r>
      <w:r>
        <w:rPr>
          <w:rStyle w:val="TitleChar"/>
        </w:rPr>
        <w:t xml:space="preserve"> </w:t>
      </w:r>
      <w:r w:rsidRPr="00F85FF6">
        <w:rPr>
          <w:rStyle w:val="TitleChar"/>
        </w:rPr>
        <w:t>diversities</w:t>
      </w:r>
      <w:r>
        <w:rPr>
          <w:rStyle w:val="TitleChar"/>
        </w:rPr>
        <w:t xml:space="preserve"> </w:t>
      </w:r>
      <w:r w:rsidRPr="00F85FF6">
        <w:rPr>
          <w:rStyle w:val="TitleChar"/>
        </w:rPr>
        <w:t>that</w:t>
      </w:r>
      <w:r>
        <w:rPr>
          <w:rStyle w:val="TitleChar"/>
        </w:rPr>
        <w:t xml:space="preserve"> </w:t>
      </w:r>
      <w:r w:rsidRPr="00F85FF6">
        <w:rPr>
          <w:rStyle w:val="TitleChar"/>
        </w:rPr>
        <w:t>are</w:t>
      </w:r>
      <w:r>
        <w:rPr>
          <w:rStyle w:val="TitleChar"/>
        </w:rPr>
        <w:t xml:space="preserve"> </w:t>
      </w:r>
      <w:r w:rsidRPr="00F85FF6">
        <w:rPr>
          <w:rStyle w:val="TitleChar"/>
        </w:rPr>
        <w:t>made</w:t>
      </w:r>
      <w:r>
        <w:rPr>
          <w:rStyle w:val="TitleChar"/>
        </w:rPr>
        <w:t xml:space="preserve"> </w:t>
      </w:r>
      <w:r w:rsidRPr="00F85FF6">
        <w:rPr>
          <w:rStyle w:val="TitleChar"/>
        </w:rPr>
        <w:t>merely</w:t>
      </w:r>
      <w:r>
        <w:rPr>
          <w:rStyle w:val="TitleChar"/>
        </w:rPr>
        <w:t xml:space="preserve"> </w:t>
      </w:r>
      <w:r w:rsidRPr="00F85FF6">
        <w:rPr>
          <w:rStyle w:val="TitleChar"/>
        </w:rPr>
        <w:t>in</w:t>
      </w:r>
      <w:r>
        <w:rPr>
          <w:rStyle w:val="TitleChar"/>
        </w:rPr>
        <w:t xml:space="preserve"> </w:t>
      </w:r>
      <w:r w:rsidRPr="00F85FF6">
        <w:rPr>
          <w:rStyle w:val="TitleChar"/>
        </w:rPr>
        <w:t>the</w:t>
      </w:r>
      <w:r>
        <w:rPr>
          <w:rStyle w:val="TitleChar"/>
        </w:rPr>
        <w:t xml:space="preserve"> </w:t>
      </w:r>
      <w:r w:rsidRPr="00F85FF6">
        <w:rPr>
          <w:rStyle w:val="TitleChar"/>
        </w:rPr>
        <w:t>name</w:t>
      </w:r>
      <w:r>
        <w:rPr>
          <w:rStyle w:val="TitleChar"/>
        </w:rPr>
        <w:t xml:space="preserve"> </w:t>
      </w:r>
      <w:r w:rsidRPr="00F85FF6">
        <w:rPr>
          <w:rStyle w:val="TitleChar"/>
        </w:rPr>
        <w:t>of</w:t>
      </w:r>
      <w:r>
        <w:rPr>
          <w:rStyle w:val="TitleChar"/>
        </w:rPr>
        <w:t xml:space="preserve"> </w:t>
      </w:r>
      <w:r w:rsidRPr="00F85FF6">
        <w:rPr>
          <w:rStyle w:val="TitleChar"/>
        </w:rPr>
        <w:t>righteousness</w:t>
      </w:r>
      <w:r w:rsidRPr="00BF6EAE">
        <w:rPr>
          <w:sz w:val="16"/>
        </w:rPr>
        <w:t>—all these forces create new "solidarities"</w:t>
      </w:r>
      <w:r>
        <w:rPr>
          <w:sz w:val="12"/>
        </w:rPr>
        <w:t xml:space="preserve"> </w:t>
      </w:r>
      <w:r w:rsidRPr="00BF6EAE">
        <w:rPr>
          <w:sz w:val="16"/>
        </w:rPr>
        <w:t xml:space="preserve"> whose ideological premises remain unquestioned. These new solidarities are often informed by a strategic attitude which repeats what they seek to overthrow. The</w:t>
      </w:r>
      <w:r>
        <w:rPr>
          <w:sz w:val="12"/>
        </w:rPr>
        <w:t xml:space="preserve"> </w:t>
      </w:r>
      <w:r w:rsidRPr="00BF6EAE">
        <w:rPr>
          <w:sz w:val="16"/>
        </w:rPr>
        <w:t xml:space="preserve"> weight of old ideologies being reinforced over and over again is immense.</w:t>
      </w:r>
      <w:r>
        <w:rPr>
          <w:sz w:val="12"/>
        </w:rPr>
        <w:t xml:space="preserve"> </w:t>
      </w:r>
      <w:r w:rsidRPr="00BF6EAE">
        <w:rPr>
          <w:sz w:val="16"/>
        </w:rPr>
        <w:t xml:space="preserve"> </w:t>
      </w:r>
      <w:r w:rsidRPr="00F85FF6">
        <w:rPr>
          <w:rStyle w:val="TitleChar"/>
        </w:rPr>
        <w:t>We</w:t>
      </w:r>
      <w:r>
        <w:rPr>
          <w:rStyle w:val="TitleChar"/>
        </w:rPr>
        <w:t xml:space="preserve"> </w:t>
      </w:r>
      <w:r w:rsidRPr="00F85FF6">
        <w:rPr>
          <w:rStyle w:val="TitleChar"/>
        </w:rPr>
        <w:t>need</w:t>
      </w:r>
      <w:r>
        <w:rPr>
          <w:rStyle w:val="TitleChar"/>
        </w:rPr>
        <w:t xml:space="preserve"> </w:t>
      </w:r>
      <w:r w:rsidRPr="00F85FF6">
        <w:rPr>
          <w:rStyle w:val="TitleChar"/>
        </w:rPr>
        <w:t>to</w:t>
      </w:r>
      <w:r>
        <w:rPr>
          <w:rStyle w:val="TitleChar"/>
        </w:rPr>
        <w:t xml:space="preserve"> </w:t>
      </w:r>
      <w:r w:rsidRPr="00F85FF6">
        <w:rPr>
          <w:rStyle w:val="TitleChar"/>
        </w:rPr>
        <w:t>remember</w:t>
      </w:r>
      <w:r>
        <w:rPr>
          <w:rStyle w:val="TitleChar"/>
        </w:rPr>
        <w:t xml:space="preserve"> </w:t>
      </w:r>
      <w:r w:rsidRPr="00F85FF6">
        <w:rPr>
          <w:rStyle w:val="TitleChar"/>
        </w:rPr>
        <w:t>as</w:t>
      </w:r>
      <w:r>
        <w:rPr>
          <w:rStyle w:val="TitleChar"/>
        </w:rPr>
        <w:t xml:space="preserve"> </w:t>
      </w:r>
      <w:r w:rsidRPr="00F85FF6">
        <w:rPr>
          <w:rStyle w:val="TitleChar"/>
        </w:rPr>
        <w:t>intellectuals</w:t>
      </w:r>
      <w:r>
        <w:rPr>
          <w:rStyle w:val="TitleChar"/>
        </w:rPr>
        <w:t xml:space="preserve"> </w:t>
      </w:r>
      <w:r w:rsidRPr="00F85FF6">
        <w:rPr>
          <w:rStyle w:val="TitleChar"/>
        </w:rPr>
        <w:t>that</w:t>
      </w:r>
      <w:r>
        <w:rPr>
          <w:rStyle w:val="TitleChar"/>
        </w:rPr>
        <w:t xml:space="preserve"> </w:t>
      </w:r>
      <w:r w:rsidRPr="00F85FF6">
        <w:rPr>
          <w:rStyle w:val="TitleChar"/>
        </w:rPr>
        <w:t>the</w:t>
      </w:r>
      <w:r>
        <w:rPr>
          <w:rStyle w:val="TitleChar"/>
        </w:rPr>
        <w:t xml:space="preserve"> </w:t>
      </w:r>
      <w:r w:rsidRPr="00F85FF6">
        <w:rPr>
          <w:rStyle w:val="TitleChar"/>
        </w:rPr>
        <w:t>battles</w:t>
      </w:r>
      <w:r>
        <w:rPr>
          <w:rStyle w:val="TitleChar"/>
        </w:rPr>
        <w:t xml:space="preserve"> </w:t>
      </w:r>
      <w:r w:rsidRPr="00F85FF6">
        <w:rPr>
          <w:rStyle w:val="TitleChar"/>
        </w:rPr>
        <w:t>we</w:t>
      </w:r>
      <w:r>
        <w:rPr>
          <w:rStyle w:val="TitleChar"/>
        </w:rPr>
        <w:t xml:space="preserve"> </w:t>
      </w:r>
      <w:r w:rsidRPr="00F85FF6">
        <w:rPr>
          <w:rStyle w:val="TitleChar"/>
        </w:rPr>
        <w:t>fight</w:t>
      </w:r>
      <w:r>
        <w:rPr>
          <w:rStyle w:val="TitleChar"/>
        </w:rPr>
        <w:t xml:space="preserve"> </w:t>
      </w:r>
      <w:r w:rsidRPr="00F85FF6">
        <w:rPr>
          <w:rStyle w:val="TitleChar"/>
        </w:rPr>
        <w:t>are</w:t>
      </w:r>
      <w:r>
        <w:rPr>
          <w:rStyle w:val="TitleChar"/>
        </w:rPr>
        <w:t xml:space="preserve"> </w:t>
      </w:r>
      <w:r w:rsidRPr="00F85FF6">
        <w:rPr>
          <w:rStyle w:val="TitleChar"/>
        </w:rPr>
        <w:t>battles</w:t>
      </w:r>
      <w:r>
        <w:rPr>
          <w:rStyle w:val="TitleChar"/>
        </w:rPr>
        <w:t xml:space="preserve"> </w:t>
      </w:r>
      <w:r w:rsidRPr="00F85FF6">
        <w:rPr>
          <w:rStyle w:val="TitleChar"/>
        </w:rPr>
        <w:t>of</w:t>
      </w:r>
      <w:r>
        <w:rPr>
          <w:rStyle w:val="TitleChar"/>
        </w:rPr>
        <w:t xml:space="preserve"> </w:t>
      </w:r>
      <w:r w:rsidRPr="00F85FF6">
        <w:rPr>
          <w:rStyle w:val="TitleChar"/>
        </w:rPr>
        <w:t>words.</w:t>
      </w:r>
      <w:r>
        <w:rPr>
          <w:rStyle w:val="TitleChar"/>
        </w:rPr>
        <w:t xml:space="preserve"> </w:t>
      </w:r>
      <w:r w:rsidRPr="00F85FF6">
        <w:rPr>
          <w:rStyle w:val="TitleChar"/>
        </w:rPr>
        <w:t>Those</w:t>
      </w:r>
      <w:r>
        <w:rPr>
          <w:rStyle w:val="TitleChar"/>
        </w:rPr>
        <w:t xml:space="preserve"> </w:t>
      </w:r>
      <w:r w:rsidRPr="00F85FF6">
        <w:rPr>
          <w:rStyle w:val="TitleChar"/>
        </w:rPr>
        <w:t>who</w:t>
      </w:r>
      <w:r>
        <w:rPr>
          <w:rStyle w:val="TitleChar"/>
        </w:rPr>
        <w:t xml:space="preserve"> </w:t>
      </w:r>
      <w:r w:rsidRPr="00F85FF6">
        <w:rPr>
          <w:rStyle w:val="TitleChar"/>
        </w:rPr>
        <w:t>argue</w:t>
      </w:r>
      <w:r>
        <w:rPr>
          <w:rStyle w:val="TitleChar"/>
        </w:rPr>
        <w:t xml:space="preserve"> </w:t>
      </w:r>
      <w:r w:rsidRPr="00F85FF6">
        <w:rPr>
          <w:rStyle w:val="TitleChar"/>
        </w:rPr>
        <w:t>the</w:t>
      </w:r>
      <w:r>
        <w:rPr>
          <w:rStyle w:val="TitleChar"/>
        </w:rPr>
        <w:t xml:space="preserve"> </w:t>
      </w:r>
      <w:r w:rsidRPr="00F85FF6">
        <w:rPr>
          <w:rStyle w:val="TitleChar"/>
        </w:rPr>
        <w:t>oppositional</w:t>
      </w:r>
      <w:r>
        <w:rPr>
          <w:rStyle w:val="TitleChar"/>
        </w:rPr>
        <w:t xml:space="preserve"> </w:t>
      </w:r>
      <w:r w:rsidRPr="00F85FF6">
        <w:rPr>
          <w:rStyle w:val="TitleChar"/>
        </w:rPr>
        <w:t>standpoint</w:t>
      </w:r>
      <w:r>
        <w:rPr>
          <w:rStyle w:val="TitleChar"/>
        </w:rPr>
        <w:t xml:space="preserve"> </w:t>
      </w:r>
      <w:r w:rsidRPr="00F85FF6">
        <w:rPr>
          <w:rStyle w:val="TitleChar"/>
        </w:rPr>
        <w:t>are</w:t>
      </w:r>
      <w:r>
        <w:rPr>
          <w:rStyle w:val="TitleChar"/>
        </w:rPr>
        <w:t xml:space="preserve"> </w:t>
      </w:r>
      <w:r w:rsidRPr="00F85FF6">
        <w:rPr>
          <w:rStyle w:val="TitleChar"/>
        </w:rPr>
        <w:t>not</w:t>
      </w:r>
      <w:r>
        <w:rPr>
          <w:rStyle w:val="TitleChar"/>
        </w:rPr>
        <w:t xml:space="preserve"> </w:t>
      </w:r>
      <w:r w:rsidRPr="00F85FF6">
        <w:rPr>
          <w:rStyle w:val="TitleChar"/>
        </w:rPr>
        <w:t>doing</w:t>
      </w:r>
      <w:r>
        <w:rPr>
          <w:rStyle w:val="TitleChar"/>
        </w:rPr>
        <w:t xml:space="preserve"> </w:t>
      </w:r>
      <w:r w:rsidRPr="00F85FF6">
        <w:rPr>
          <w:rStyle w:val="TitleChar"/>
        </w:rPr>
        <w:t>anything</w:t>
      </w:r>
      <w:r>
        <w:rPr>
          <w:rStyle w:val="TitleChar"/>
        </w:rPr>
        <w:t xml:space="preserve"> </w:t>
      </w:r>
      <w:r w:rsidRPr="00F85FF6">
        <w:rPr>
          <w:rStyle w:val="TitleChar"/>
        </w:rPr>
        <w:t>different</w:t>
      </w:r>
      <w:r>
        <w:rPr>
          <w:rStyle w:val="TitleChar"/>
        </w:rPr>
        <w:t xml:space="preserve"> </w:t>
      </w:r>
      <w:r w:rsidRPr="00F85FF6">
        <w:rPr>
          <w:rStyle w:val="TitleChar"/>
        </w:rPr>
        <w:t>from</w:t>
      </w:r>
      <w:r>
        <w:rPr>
          <w:rStyle w:val="TitleChar"/>
          <w:sz w:val="12"/>
          <w:u w:val="none"/>
        </w:rPr>
        <w:t xml:space="preserve"> </w:t>
      </w:r>
      <w:r w:rsidRPr="00BF6EAE">
        <w:rPr>
          <w:rStyle w:val="TitleChar"/>
          <w:sz w:val="12"/>
        </w:rPr>
        <w:t xml:space="preserve"> </w:t>
      </w:r>
      <w:r w:rsidRPr="00F85FF6">
        <w:rPr>
          <w:rStyle w:val="TitleChar"/>
        </w:rPr>
        <w:t>their</w:t>
      </w:r>
      <w:r>
        <w:rPr>
          <w:rStyle w:val="TitleChar"/>
        </w:rPr>
        <w:t xml:space="preserve"> </w:t>
      </w:r>
      <w:r w:rsidRPr="00F85FF6">
        <w:rPr>
          <w:rStyle w:val="TitleChar"/>
        </w:rPr>
        <w:t>enemies</w:t>
      </w:r>
      <w:r>
        <w:rPr>
          <w:rStyle w:val="TitleChar"/>
        </w:rPr>
        <w:t xml:space="preserve"> </w:t>
      </w:r>
      <w:r w:rsidRPr="00F85FF6">
        <w:rPr>
          <w:rStyle w:val="TitleChar"/>
        </w:rPr>
        <w:t>and</w:t>
      </w:r>
      <w:r>
        <w:rPr>
          <w:rStyle w:val="TitleChar"/>
        </w:rPr>
        <w:t xml:space="preserve"> </w:t>
      </w:r>
      <w:r w:rsidRPr="00F85FF6">
        <w:rPr>
          <w:rStyle w:val="TitleChar"/>
        </w:rPr>
        <w:t>are</w:t>
      </w:r>
      <w:r>
        <w:rPr>
          <w:rStyle w:val="TitleChar"/>
        </w:rPr>
        <w:t xml:space="preserve"> </w:t>
      </w:r>
      <w:r w:rsidRPr="00F85FF6">
        <w:rPr>
          <w:rStyle w:val="TitleChar"/>
        </w:rPr>
        <w:t>most</w:t>
      </w:r>
      <w:r>
        <w:rPr>
          <w:rStyle w:val="TitleChar"/>
        </w:rPr>
        <w:t xml:space="preserve"> </w:t>
      </w:r>
      <w:r w:rsidRPr="00F85FF6">
        <w:rPr>
          <w:rStyle w:val="TitleChar"/>
        </w:rPr>
        <w:t>certainly</w:t>
      </w:r>
      <w:r>
        <w:rPr>
          <w:rStyle w:val="TitleChar"/>
        </w:rPr>
        <w:t xml:space="preserve"> </w:t>
      </w:r>
      <w:r w:rsidRPr="00F85FF6">
        <w:rPr>
          <w:rStyle w:val="TitleChar"/>
        </w:rPr>
        <w:t>not</w:t>
      </w:r>
      <w:r>
        <w:rPr>
          <w:rStyle w:val="TitleChar"/>
        </w:rPr>
        <w:t xml:space="preserve"> </w:t>
      </w:r>
      <w:r w:rsidRPr="00F85FF6">
        <w:rPr>
          <w:rStyle w:val="TitleChar"/>
        </w:rPr>
        <w:t>directly</w:t>
      </w:r>
      <w:r>
        <w:rPr>
          <w:rStyle w:val="TitleChar"/>
        </w:rPr>
        <w:t xml:space="preserve"> </w:t>
      </w:r>
      <w:r w:rsidRPr="00F85FF6">
        <w:rPr>
          <w:rStyle w:val="TitleChar"/>
        </w:rPr>
        <w:t>changing</w:t>
      </w:r>
      <w:r>
        <w:rPr>
          <w:rStyle w:val="TitleChar"/>
        </w:rPr>
        <w:t xml:space="preserve"> </w:t>
      </w:r>
      <w:r w:rsidRPr="00F85FF6">
        <w:rPr>
          <w:rStyle w:val="TitleChar"/>
        </w:rPr>
        <w:t>the</w:t>
      </w:r>
      <w:r>
        <w:rPr>
          <w:rStyle w:val="TitleChar"/>
        </w:rPr>
        <w:t xml:space="preserve"> </w:t>
      </w:r>
      <w:r w:rsidRPr="00F85FF6">
        <w:rPr>
          <w:rStyle w:val="TitleChar"/>
        </w:rPr>
        <w:t>downtrodden</w:t>
      </w:r>
      <w:r>
        <w:rPr>
          <w:rStyle w:val="TitleChar"/>
        </w:rPr>
        <w:t xml:space="preserve"> </w:t>
      </w:r>
      <w:r w:rsidRPr="00F85FF6">
        <w:rPr>
          <w:rStyle w:val="TitleChar"/>
        </w:rPr>
        <w:t>lives</w:t>
      </w:r>
      <w:r>
        <w:rPr>
          <w:rStyle w:val="TitleChar"/>
        </w:rPr>
        <w:t xml:space="preserve"> </w:t>
      </w:r>
      <w:r w:rsidRPr="00F85FF6">
        <w:rPr>
          <w:rStyle w:val="TitleChar"/>
        </w:rPr>
        <w:t>of</w:t>
      </w:r>
      <w:r>
        <w:rPr>
          <w:rStyle w:val="TitleChar"/>
        </w:rPr>
        <w:t xml:space="preserve"> </w:t>
      </w:r>
      <w:r w:rsidRPr="00F85FF6">
        <w:rPr>
          <w:rStyle w:val="TitleChar"/>
        </w:rPr>
        <w:t>those</w:t>
      </w:r>
      <w:r>
        <w:rPr>
          <w:rStyle w:val="TitleChar"/>
        </w:rPr>
        <w:t xml:space="preserve"> </w:t>
      </w:r>
      <w:r w:rsidRPr="00F85FF6">
        <w:rPr>
          <w:rStyle w:val="TitleChar"/>
        </w:rPr>
        <w:t>who</w:t>
      </w:r>
      <w:r>
        <w:rPr>
          <w:rStyle w:val="TitleChar"/>
        </w:rPr>
        <w:t xml:space="preserve"> </w:t>
      </w:r>
      <w:r w:rsidRPr="00F85FF6">
        <w:rPr>
          <w:rStyle w:val="TitleChar"/>
        </w:rPr>
        <w:t>seek</w:t>
      </w:r>
      <w:r>
        <w:rPr>
          <w:rStyle w:val="TitleChar"/>
        </w:rPr>
        <w:t xml:space="preserve"> </w:t>
      </w:r>
      <w:r w:rsidRPr="00F85FF6">
        <w:rPr>
          <w:rStyle w:val="TitleChar"/>
        </w:rPr>
        <w:t>their</w:t>
      </w:r>
      <w:r>
        <w:rPr>
          <w:rStyle w:val="TitleChar"/>
        </w:rPr>
        <w:t xml:space="preserve"> </w:t>
      </w:r>
      <w:r w:rsidRPr="00F85FF6">
        <w:rPr>
          <w:rStyle w:val="TitleChar"/>
        </w:rPr>
        <w:t>survival</w:t>
      </w:r>
      <w:r w:rsidRPr="00BF6EAE">
        <w:rPr>
          <w:sz w:val="16"/>
        </w:rPr>
        <w:t xml:space="preserve"> in metropolitan and nonmetropolitan spaces alike.</w:t>
      </w:r>
      <w:r>
        <w:rPr>
          <w:sz w:val="12"/>
        </w:rPr>
        <w:t xml:space="preserve"> </w:t>
      </w:r>
      <w:r w:rsidRPr="00BF6EAE">
        <w:rPr>
          <w:sz w:val="16"/>
        </w:rPr>
        <w:t xml:space="preserve"> </w:t>
      </w:r>
      <w:r w:rsidRPr="00F85FF6">
        <w:rPr>
          <w:rStyle w:val="TitleChar"/>
        </w:rPr>
        <w:t>What</w:t>
      </w:r>
      <w:r>
        <w:rPr>
          <w:rStyle w:val="TitleChar"/>
        </w:rPr>
        <w:t xml:space="preserve"> </w:t>
      </w:r>
      <w:r w:rsidRPr="00F85FF6">
        <w:rPr>
          <w:rStyle w:val="TitleChar"/>
        </w:rPr>
        <w:t>academic</w:t>
      </w:r>
      <w:r>
        <w:rPr>
          <w:rStyle w:val="TitleChar"/>
        </w:rPr>
        <w:t xml:space="preserve"> </w:t>
      </w:r>
      <w:r w:rsidRPr="00F85FF6">
        <w:rPr>
          <w:rStyle w:val="TitleChar"/>
        </w:rPr>
        <w:t>intellectuals</w:t>
      </w:r>
      <w:r>
        <w:rPr>
          <w:rStyle w:val="TitleChar"/>
        </w:rPr>
        <w:t xml:space="preserve"> </w:t>
      </w:r>
      <w:r w:rsidRPr="00F85FF6">
        <w:rPr>
          <w:rStyle w:val="TitleChar"/>
        </w:rPr>
        <w:t>must</w:t>
      </w:r>
      <w:r>
        <w:rPr>
          <w:rStyle w:val="TitleChar"/>
        </w:rPr>
        <w:t xml:space="preserve"> </w:t>
      </w:r>
      <w:r w:rsidRPr="00F85FF6">
        <w:rPr>
          <w:rStyle w:val="TitleChar"/>
        </w:rPr>
        <w:t>confront</w:t>
      </w:r>
      <w:r>
        <w:rPr>
          <w:rStyle w:val="TitleChar"/>
        </w:rPr>
        <w:t xml:space="preserve"> </w:t>
      </w:r>
      <w:r w:rsidRPr="00F85FF6">
        <w:rPr>
          <w:rStyle w:val="TitleChar"/>
        </w:rPr>
        <w:t>is</w:t>
      </w:r>
      <w:r>
        <w:rPr>
          <w:rStyle w:val="TitleChar"/>
        </w:rPr>
        <w:t xml:space="preserve"> </w:t>
      </w:r>
      <w:r w:rsidRPr="00F85FF6">
        <w:rPr>
          <w:rStyle w:val="TitleChar"/>
        </w:rPr>
        <w:t>thus</w:t>
      </w:r>
      <w:r>
        <w:rPr>
          <w:rStyle w:val="TitleChar"/>
        </w:rPr>
        <w:t xml:space="preserve"> </w:t>
      </w:r>
      <w:r w:rsidRPr="00F85FF6">
        <w:rPr>
          <w:rStyle w:val="TitleChar"/>
        </w:rPr>
        <w:t>not</w:t>
      </w:r>
      <w:r>
        <w:rPr>
          <w:rStyle w:val="TitleChar"/>
        </w:rPr>
        <w:t xml:space="preserve"> </w:t>
      </w:r>
      <w:r w:rsidRPr="00F85FF6">
        <w:rPr>
          <w:rStyle w:val="TitleChar"/>
        </w:rPr>
        <w:t>their</w:t>
      </w:r>
      <w:r>
        <w:rPr>
          <w:rStyle w:val="TitleChar"/>
        </w:rPr>
        <w:t xml:space="preserve"> </w:t>
      </w:r>
      <w:r w:rsidRPr="00F85FF6">
        <w:rPr>
          <w:rStyle w:val="TitleChar"/>
        </w:rPr>
        <w:t>"victimization"</w:t>
      </w:r>
      <w:r>
        <w:rPr>
          <w:rStyle w:val="TitleChar"/>
        </w:rPr>
        <w:t xml:space="preserve"> </w:t>
      </w:r>
      <w:r w:rsidRPr="00F85FF6">
        <w:rPr>
          <w:rStyle w:val="TitleChar"/>
        </w:rPr>
        <w:t>by</w:t>
      </w:r>
      <w:r>
        <w:rPr>
          <w:rStyle w:val="TitleChar"/>
        </w:rPr>
        <w:t xml:space="preserve"> </w:t>
      </w:r>
      <w:r w:rsidRPr="00F85FF6">
        <w:rPr>
          <w:rStyle w:val="TitleChar"/>
        </w:rPr>
        <w:t>society</w:t>
      </w:r>
      <w:r>
        <w:rPr>
          <w:rStyle w:val="TitleChar"/>
        </w:rPr>
        <w:t xml:space="preserve"> </w:t>
      </w:r>
      <w:r w:rsidRPr="00F85FF6">
        <w:rPr>
          <w:rStyle w:val="TitleChar"/>
        </w:rPr>
        <w:t>at</w:t>
      </w:r>
      <w:r>
        <w:rPr>
          <w:rStyle w:val="TitleChar"/>
        </w:rPr>
        <w:t xml:space="preserve"> </w:t>
      </w:r>
      <w:r w:rsidRPr="00F85FF6">
        <w:rPr>
          <w:rStyle w:val="TitleChar"/>
        </w:rPr>
        <w:t>large</w:t>
      </w:r>
      <w:r>
        <w:rPr>
          <w:rStyle w:val="TitleChar"/>
        </w:rPr>
        <w:t xml:space="preserve"> </w:t>
      </w:r>
      <w:r w:rsidRPr="00F85FF6">
        <w:rPr>
          <w:rStyle w:val="TitleChar"/>
        </w:rPr>
        <w:t>(or</w:t>
      </w:r>
      <w:r>
        <w:rPr>
          <w:rStyle w:val="TitleChar"/>
        </w:rPr>
        <w:t xml:space="preserve"> </w:t>
      </w:r>
      <w:r w:rsidRPr="00F85FF6">
        <w:rPr>
          <w:rStyle w:val="TitleChar"/>
        </w:rPr>
        <w:t>their</w:t>
      </w:r>
      <w:r>
        <w:rPr>
          <w:rStyle w:val="TitleChar"/>
        </w:rPr>
        <w:t xml:space="preserve"> </w:t>
      </w:r>
      <w:r w:rsidRPr="00F85FF6">
        <w:rPr>
          <w:rStyle w:val="TitleChar"/>
        </w:rPr>
        <w:t>victimization­in­solidarity­with­the­oppressed),</w:t>
      </w:r>
      <w:r>
        <w:rPr>
          <w:rStyle w:val="TitleChar"/>
        </w:rPr>
        <w:t xml:space="preserve"> </w:t>
      </w:r>
      <w:r w:rsidRPr="00F85FF6">
        <w:rPr>
          <w:rStyle w:val="TitleChar"/>
        </w:rPr>
        <w:t>but</w:t>
      </w:r>
      <w:r>
        <w:rPr>
          <w:rStyle w:val="TitleChar"/>
        </w:rPr>
        <w:t xml:space="preserve"> </w:t>
      </w:r>
      <w:r w:rsidRPr="00F85FF6">
        <w:rPr>
          <w:rStyle w:val="TitleChar"/>
        </w:rPr>
        <w:t>the</w:t>
      </w:r>
      <w:r>
        <w:rPr>
          <w:rStyle w:val="TitleChar"/>
        </w:rPr>
        <w:t xml:space="preserve"> </w:t>
      </w:r>
      <w:r w:rsidRPr="00F85FF6">
        <w:rPr>
          <w:rStyle w:val="TitleChar"/>
        </w:rPr>
        <w:t>power,</w:t>
      </w:r>
      <w:r>
        <w:rPr>
          <w:rStyle w:val="TitleChar"/>
          <w:sz w:val="12"/>
          <w:u w:val="none"/>
        </w:rPr>
        <w:t xml:space="preserve"> </w:t>
      </w:r>
      <w:r w:rsidRPr="00BF6EAE">
        <w:rPr>
          <w:rStyle w:val="TitleChar"/>
          <w:sz w:val="12"/>
        </w:rPr>
        <w:t xml:space="preserve"> </w:t>
      </w:r>
      <w:r w:rsidRPr="00F85FF6">
        <w:rPr>
          <w:rStyle w:val="TitleChar"/>
        </w:rPr>
        <w:t>wealth,</w:t>
      </w:r>
      <w:r>
        <w:rPr>
          <w:rStyle w:val="TitleChar"/>
        </w:rPr>
        <w:t xml:space="preserve"> </w:t>
      </w:r>
      <w:r w:rsidRPr="00F85FF6">
        <w:rPr>
          <w:rStyle w:val="TitleChar"/>
        </w:rPr>
        <w:t>and</w:t>
      </w:r>
      <w:r>
        <w:rPr>
          <w:rStyle w:val="TitleChar"/>
        </w:rPr>
        <w:t xml:space="preserve"> </w:t>
      </w:r>
      <w:r w:rsidRPr="00F85FF6">
        <w:rPr>
          <w:rStyle w:val="TitleChar"/>
        </w:rPr>
        <w:t>privilege</w:t>
      </w:r>
      <w:r>
        <w:rPr>
          <w:rStyle w:val="TitleChar"/>
        </w:rPr>
        <w:t xml:space="preserve"> </w:t>
      </w:r>
      <w:r w:rsidRPr="00F85FF6">
        <w:rPr>
          <w:rStyle w:val="TitleChar"/>
        </w:rPr>
        <w:t>that</w:t>
      </w:r>
      <w:r>
        <w:rPr>
          <w:rStyle w:val="TitleChar"/>
        </w:rPr>
        <w:t xml:space="preserve"> </w:t>
      </w:r>
      <w:r w:rsidRPr="00F85FF6">
        <w:rPr>
          <w:rStyle w:val="TitleChar"/>
        </w:rPr>
        <w:t>ironically</w:t>
      </w:r>
      <w:r>
        <w:rPr>
          <w:rStyle w:val="TitleChar"/>
        </w:rPr>
        <w:t xml:space="preserve"> </w:t>
      </w:r>
      <w:r w:rsidRPr="00F85FF6">
        <w:rPr>
          <w:rStyle w:val="TitleChar"/>
        </w:rPr>
        <w:t>accumulate</w:t>
      </w:r>
      <w:r>
        <w:rPr>
          <w:rStyle w:val="TitleChar"/>
        </w:rPr>
        <w:t xml:space="preserve"> </w:t>
      </w:r>
      <w:r w:rsidRPr="00F85FF6">
        <w:rPr>
          <w:rStyle w:val="TitleChar"/>
        </w:rPr>
        <w:t>from</w:t>
      </w:r>
      <w:r>
        <w:rPr>
          <w:rStyle w:val="TitleChar"/>
        </w:rPr>
        <w:t xml:space="preserve"> </w:t>
      </w:r>
      <w:r w:rsidRPr="00F85FF6">
        <w:rPr>
          <w:rStyle w:val="TitleChar"/>
        </w:rPr>
        <w:t>their</w:t>
      </w:r>
      <w:r>
        <w:rPr>
          <w:rStyle w:val="TitleChar"/>
        </w:rPr>
        <w:t xml:space="preserve"> </w:t>
      </w:r>
      <w:r w:rsidRPr="00F85FF6">
        <w:rPr>
          <w:rStyle w:val="TitleChar"/>
        </w:rPr>
        <w:t>"oppositional"</w:t>
      </w:r>
      <w:r>
        <w:rPr>
          <w:rStyle w:val="TitleChar"/>
        </w:rPr>
        <w:t xml:space="preserve"> </w:t>
      </w:r>
      <w:r w:rsidRPr="00F85FF6">
        <w:rPr>
          <w:rStyle w:val="TitleChar"/>
        </w:rPr>
        <w:t>viewpoint</w:t>
      </w:r>
      <w:r w:rsidRPr="00BF6EAE">
        <w:rPr>
          <w:sz w:val="16"/>
        </w:rPr>
        <w:t>, and the widening gap between the professed contents of their words and the</w:t>
      </w:r>
      <w:r>
        <w:rPr>
          <w:sz w:val="12"/>
        </w:rPr>
        <w:t xml:space="preserve"> </w:t>
      </w:r>
      <w:r w:rsidRPr="00BF6EAE">
        <w:rPr>
          <w:sz w:val="16"/>
        </w:rPr>
        <w:t xml:space="preserve"> upward mobility they gain from such words. (When Foucault said intellectuals need to struggle against becoming the object and instrument of power, he spoke</w:t>
      </w:r>
      <w:r>
        <w:rPr>
          <w:sz w:val="12"/>
        </w:rPr>
        <w:t xml:space="preserve"> </w:t>
      </w:r>
      <w:r w:rsidRPr="00BF6EAE">
        <w:rPr>
          <w:sz w:val="16"/>
        </w:rPr>
        <w:t xml:space="preserve"> precisely to this kind of situation.) The predicament we face in the West, where intellectual freedom shares a history with economic enterprise, is that "if a professor</w:t>
      </w:r>
      <w:r>
        <w:rPr>
          <w:sz w:val="12"/>
        </w:rPr>
        <w:t xml:space="preserve"> </w:t>
      </w:r>
      <w:r w:rsidRPr="00BF6EAE">
        <w:rPr>
          <w:sz w:val="16"/>
        </w:rPr>
        <w:t xml:space="preserve"> wishes to denounce aspects of big business, … he will be wise to locate in a school whose trustees are big businessmen." 28 </w:t>
      </w:r>
      <w:r w:rsidRPr="00BF6EAE">
        <w:rPr>
          <w:rStyle w:val="TitleChar"/>
        </w:rPr>
        <w:t>Why</w:t>
      </w:r>
      <w:r>
        <w:rPr>
          <w:rStyle w:val="TitleChar"/>
        </w:rPr>
        <w:t xml:space="preserve"> </w:t>
      </w:r>
      <w:r w:rsidRPr="00BF6EAE">
        <w:rPr>
          <w:rStyle w:val="TitleChar"/>
        </w:rPr>
        <w:t>should</w:t>
      </w:r>
      <w:r>
        <w:rPr>
          <w:rStyle w:val="TitleChar"/>
        </w:rPr>
        <w:t xml:space="preserve"> </w:t>
      </w:r>
      <w:r w:rsidRPr="00BF6EAE">
        <w:rPr>
          <w:rStyle w:val="TitleChar"/>
        </w:rPr>
        <w:t>we</w:t>
      </w:r>
      <w:r>
        <w:rPr>
          <w:rStyle w:val="TitleChar"/>
        </w:rPr>
        <w:t xml:space="preserve"> </w:t>
      </w:r>
      <w:r w:rsidRPr="00BF6EAE">
        <w:rPr>
          <w:rStyle w:val="TitleChar"/>
        </w:rPr>
        <w:t>believe</w:t>
      </w:r>
      <w:r>
        <w:rPr>
          <w:rStyle w:val="TitleChar"/>
        </w:rPr>
        <w:t xml:space="preserve"> </w:t>
      </w:r>
      <w:r w:rsidRPr="00BF6EAE">
        <w:rPr>
          <w:rStyle w:val="TitleChar"/>
        </w:rPr>
        <w:t>in</w:t>
      </w:r>
      <w:r>
        <w:rPr>
          <w:rStyle w:val="TitleChar"/>
        </w:rPr>
        <w:t xml:space="preserve"> </w:t>
      </w:r>
      <w:r w:rsidRPr="00BF6EAE">
        <w:rPr>
          <w:rStyle w:val="TitleChar"/>
        </w:rPr>
        <w:t>those</w:t>
      </w:r>
      <w:r>
        <w:rPr>
          <w:rStyle w:val="TitleChar"/>
        </w:rPr>
        <w:t xml:space="preserve"> </w:t>
      </w:r>
      <w:r w:rsidRPr="00BF6EAE">
        <w:rPr>
          <w:rStyle w:val="TitleChar"/>
        </w:rPr>
        <w:t>who</w:t>
      </w:r>
      <w:r>
        <w:rPr>
          <w:rStyle w:val="TitleChar"/>
          <w:sz w:val="12"/>
          <w:u w:val="none"/>
        </w:rPr>
        <w:t xml:space="preserve"> </w:t>
      </w:r>
      <w:r w:rsidRPr="00BF6EAE">
        <w:rPr>
          <w:rStyle w:val="TitleChar"/>
          <w:sz w:val="12"/>
        </w:rPr>
        <w:t xml:space="preserve"> </w:t>
      </w:r>
      <w:r w:rsidRPr="00BF6EAE">
        <w:rPr>
          <w:rStyle w:val="TitleChar"/>
        </w:rPr>
        <w:t>continue</w:t>
      </w:r>
      <w:r>
        <w:rPr>
          <w:rStyle w:val="TitleChar"/>
        </w:rPr>
        <w:t xml:space="preserve"> </w:t>
      </w:r>
      <w:r w:rsidRPr="00BF6EAE">
        <w:rPr>
          <w:rStyle w:val="TitleChar"/>
        </w:rPr>
        <w:t>to</w:t>
      </w:r>
      <w:r>
        <w:rPr>
          <w:rStyle w:val="TitleChar"/>
        </w:rPr>
        <w:t xml:space="preserve"> </w:t>
      </w:r>
      <w:r w:rsidRPr="00BF6EAE">
        <w:rPr>
          <w:rStyle w:val="TitleChar"/>
        </w:rPr>
        <w:t>speak</w:t>
      </w:r>
      <w:r>
        <w:rPr>
          <w:rStyle w:val="TitleChar"/>
        </w:rPr>
        <w:t xml:space="preserve"> </w:t>
      </w:r>
      <w:r w:rsidRPr="00BF6EAE">
        <w:rPr>
          <w:rStyle w:val="TitleChar"/>
        </w:rPr>
        <w:t>a</w:t>
      </w:r>
      <w:r>
        <w:rPr>
          <w:rStyle w:val="TitleChar"/>
        </w:rPr>
        <w:t xml:space="preserve"> </w:t>
      </w:r>
      <w:r w:rsidRPr="00BF6EAE">
        <w:rPr>
          <w:rStyle w:val="TitleChar"/>
        </w:rPr>
        <w:t>language</w:t>
      </w:r>
      <w:r>
        <w:rPr>
          <w:rStyle w:val="TitleChar"/>
        </w:rPr>
        <w:t xml:space="preserve"> </w:t>
      </w:r>
      <w:r w:rsidRPr="00BF6EAE">
        <w:rPr>
          <w:rStyle w:val="TitleChar"/>
        </w:rPr>
        <w:t>of</w:t>
      </w:r>
      <w:r>
        <w:rPr>
          <w:rStyle w:val="TitleChar"/>
        </w:rPr>
        <w:t xml:space="preserve"> </w:t>
      </w:r>
      <w:r w:rsidRPr="00BF6EAE">
        <w:rPr>
          <w:rStyle w:val="TitleChar"/>
        </w:rPr>
        <w:t>alterity­as­lack</w:t>
      </w:r>
      <w:r>
        <w:rPr>
          <w:rStyle w:val="TitleChar"/>
        </w:rPr>
        <w:t xml:space="preserve"> </w:t>
      </w:r>
      <w:r w:rsidRPr="00BF6EAE">
        <w:rPr>
          <w:rStyle w:val="TitleChar"/>
        </w:rPr>
        <w:t>while</w:t>
      </w:r>
      <w:r>
        <w:rPr>
          <w:rStyle w:val="TitleChar"/>
        </w:rPr>
        <w:t xml:space="preserve"> </w:t>
      </w:r>
      <w:r w:rsidRPr="00BF6EAE">
        <w:rPr>
          <w:rStyle w:val="TitleChar"/>
        </w:rPr>
        <w:t>their</w:t>
      </w:r>
      <w:r>
        <w:rPr>
          <w:rStyle w:val="TitleChar"/>
        </w:rPr>
        <w:t xml:space="preserve"> </w:t>
      </w:r>
      <w:r w:rsidRPr="00BF6EAE">
        <w:rPr>
          <w:rStyle w:val="TitleChar"/>
        </w:rPr>
        <w:t>salaries</w:t>
      </w:r>
      <w:r>
        <w:rPr>
          <w:rStyle w:val="TitleChar"/>
        </w:rPr>
        <w:t xml:space="preserve"> </w:t>
      </w:r>
      <w:r w:rsidRPr="00BF6EAE">
        <w:rPr>
          <w:rStyle w:val="TitleChar"/>
        </w:rPr>
        <w:t>and</w:t>
      </w:r>
      <w:r>
        <w:rPr>
          <w:rStyle w:val="TitleChar"/>
        </w:rPr>
        <w:t xml:space="preserve"> </w:t>
      </w:r>
      <w:r w:rsidRPr="00BF6EAE">
        <w:rPr>
          <w:rStyle w:val="TitleChar"/>
        </w:rPr>
        <w:t>honoraria</w:t>
      </w:r>
      <w:r>
        <w:rPr>
          <w:rStyle w:val="TitleChar"/>
        </w:rPr>
        <w:t xml:space="preserve"> </w:t>
      </w:r>
      <w:r w:rsidRPr="00BF6EAE">
        <w:rPr>
          <w:rStyle w:val="TitleChar"/>
        </w:rPr>
        <w:t>keep</w:t>
      </w:r>
      <w:r>
        <w:rPr>
          <w:rStyle w:val="TitleChar"/>
        </w:rPr>
        <w:t xml:space="preserve"> </w:t>
      </w:r>
      <w:r w:rsidRPr="00BF6EAE">
        <w:rPr>
          <w:rStyle w:val="TitleChar"/>
        </w:rPr>
        <w:t>rising?</w:t>
      </w:r>
      <w:r>
        <w:rPr>
          <w:rStyle w:val="TitleChar"/>
        </w:rPr>
        <w:t xml:space="preserve"> </w:t>
      </w:r>
      <w:r w:rsidRPr="00BF6EAE">
        <w:rPr>
          <w:rStyle w:val="TitleChar"/>
        </w:rPr>
        <w:t>How</w:t>
      </w:r>
      <w:r>
        <w:rPr>
          <w:rStyle w:val="TitleChar"/>
        </w:rPr>
        <w:t xml:space="preserve"> </w:t>
      </w:r>
      <w:r w:rsidRPr="00BF6EAE">
        <w:rPr>
          <w:rStyle w:val="TitleChar"/>
        </w:rPr>
        <w:t>do</w:t>
      </w:r>
      <w:r>
        <w:rPr>
          <w:rStyle w:val="TitleChar"/>
        </w:rPr>
        <w:t xml:space="preserve"> </w:t>
      </w:r>
      <w:r w:rsidRPr="00BF6EAE">
        <w:rPr>
          <w:rStyle w:val="TitleChar"/>
        </w:rPr>
        <w:t>we</w:t>
      </w:r>
      <w:r>
        <w:rPr>
          <w:rStyle w:val="TitleChar"/>
        </w:rPr>
        <w:t xml:space="preserve"> </w:t>
      </w:r>
      <w:r w:rsidRPr="00BF6EAE">
        <w:rPr>
          <w:rStyle w:val="TitleChar"/>
        </w:rPr>
        <w:t>resist</w:t>
      </w:r>
      <w:r>
        <w:rPr>
          <w:rStyle w:val="TitleChar"/>
        </w:rPr>
        <w:t xml:space="preserve"> </w:t>
      </w:r>
      <w:r w:rsidRPr="00D406B7">
        <w:rPr>
          <w:rStyle w:val="Emphasis"/>
        </w:rPr>
        <w:t>the turning­into­propriety of oppositional discourses</w:t>
      </w:r>
      <w:r w:rsidRPr="00BF6EAE">
        <w:rPr>
          <w:rStyle w:val="TitleChar"/>
        </w:rPr>
        <w:t>,</w:t>
      </w:r>
      <w:r>
        <w:rPr>
          <w:rStyle w:val="TitleChar"/>
          <w:sz w:val="12"/>
          <w:u w:val="none"/>
        </w:rPr>
        <w:t xml:space="preserve"> </w:t>
      </w:r>
      <w:r w:rsidRPr="00BF6EAE">
        <w:rPr>
          <w:rStyle w:val="TitleChar"/>
          <w:sz w:val="12"/>
        </w:rPr>
        <w:t xml:space="preserve"> </w:t>
      </w:r>
      <w:r w:rsidRPr="00BF6EAE">
        <w:rPr>
          <w:rStyle w:val="TitleChar"/>
        </w:rPr>
        <w:t>when</w:t>
      </w:r>
      <w:r>
        <w:rPr>
          <w:rStyle w:val="TitleChar"/>
        </w:rPr>
        <w:t xml:space="preserve"> </w:t>
      </w:r>
      <w:r w:rsidRPr="00BF6EAE">
        <w:rPr>
          <w:rStyle w:val="TitleChar"/>
        </w:rPr>
        <w:t>the</w:t>
      </w:r>
      <w:r>
        <w:rPr>
          <w:rStyle w:val="TitleChar"/>
        </w:rPr>
        <w:t xml:space="preserve"> </w:t>
      </w:r>
      <w:r w:rsidRPr="00BF6EAE">
        <w:rPr>
          <w:rStyle w:val="TitleChar"/>
        </w:rPr>
        <w:t>intention</w:t>
      </w:r>
      <w:r>
        <w:rPr>
          <w:rStyle w:val="TitleChar"/>
        </w:rPr>
        <w:t xml:space="preserve"> </w:t>
      </w:r>
      <w:r w:rsidRPr="00BF6EAE">
        <w:rPr>
          <w:rStyle w:val="TitleChar"/>
        </w:rPr>
        <w:t>of</w:t>
      </w:r>
      <w:r>
        <w:rPr>
          <w:rStyle w:val="TitleChar"/>
        </w:rPr>
        <w:t xml:space="preserve"> </w:t>
      </w:r>
      <w:r w:rsidRPr="00BF6EAE">
        <w:rPr>
          <w:rStyle w:val="TitleChar"/>
        </w:rPr>
        <w:t>such</w:t>
      </w:r>
      <w:r>
        <w:rPr>
          <w:rStyle w:val="TitleChar"/>
        </w:rPr>
        <w:t xml:space="preserve"> </w:t>
      </w:r>
      <w:r w:rsidRPr="00BF6EAE">
        <w:rPr>
          <w:rStyle w:val="TitleChar"/>
        </w:rPr>
        <w:t>discourses</w:t>
      </w:r>
      <w:r>
        <w:rPr>
          <w:rStyle w:val="TitleChar"/>
        </w:rPr>
        <w:t xml:space="preserve"> </w:t>
      </w:r>
      <w:r w:rsidRPr="00BF6EAE">
        <w:rPr>
          <w:rStyle w:val="TitleChar"/>
        </w:rPr>
        <w:t>has</w:t>
      </w:r>
      <w:r>
        <w:rPr>
          <w:rStyle w:val="TitleChar"/>
        </w:rPr>
        <w:t xml:space="preserve"> </w:t>
      </w:r>
      <w:r w:rsidRPr="00BF6EAE">
        <w:rPr>
          <w:rStyle w:val="TitleChar"/>
        </w:rPr>
        <w:t>been</w:t>
      </w:r>
      <w:r>
        <w:rPr>
          <w:rStyle w:val="TitleChar"/>
        </w:rPr>
        <w:t xml:space="preserve"> </w:t>
      </w:r>
      <w:r w:rsidRPr="00BF6EAE">
        <w:rPr>
          <w:rStyle w:val="TitleChar"/>
        </w:rPr>
        <w:t>that</w:t>
      </w:r>
      <w:r>
        <w:rPr>
          <w:rStyle w:val="TitleChar"/>
        </w:rPr>
        <w:t xml:space="preserve"> </w:t>
      </w:r>
      <w:r w:rsidRPr="00BF6EAE">
        <w:rPr>
          <w:rStyle w:val="TitleChar"/>
        </w:rPr>
        <w:t>of</w:t>
      </w:r>
      <w:r>
        <w:rPr>
          <w:rStyle w:val="TitleChar"/>
        </w:rPr>
        <w:t xml:space="preserve"> </w:t>
      </w:r>
      <w:r w:rsidRPr="00BF6EAE">
        <w:rPr>
          <w:rStyle w:val="TitleChar"/>
        </w:rPr>
        <w:t>displacing</w:t>
      </w:r>
      <w:r>
        <w:rPr>
          <w:rStyle w:val="TitleChar"/>
        </w:rPr>
        <w:t xml:space="preserve"> </w:t>
      </w:r>
      <w:r w:rsidRPr="00BF6EAE">
        <w:rPr>
          <w:rStyle w:val="TitleChar"/>
        </w:rPr>
        <w:t>and</w:t>
      </w:r>
      <w:r>
        <w:rPr>
          <w:rStyle w:val="TitleChar"/>
        </w:rPr>
        <w:t xml:space="preserve"> </w:t>
      </w:r>
      <w:r w:rsidRPr="00BF6EAE">
        <w:rPr>
          <w:rStyle w:val="TitleChar"/>
        </w:rPr>
        <w:t>disowning</w:t>
      </w:r>
      <w:r>
        <w:rPr>
          <w:rStyle w:val="TitleChar"/>
        </w:rPr>
        <w:t xml:space="preserve"> </w:t>
      </w:r>
      <w:r w:rsidRPr="00BF6EAE">
        <w:rPr>
          <w:rStyle w:val="TitleChar"/>
        </w:rPr>
        <w:t>the</w:t>
      </w:r>
      <w:r>
        <w:rPr>
          <w:rStyle w:val="TitleChar"/>
        </w:rPr>
        <w:t xml:space="preserve"> </w:t>
      </w:r>
      <w:r w:rsidRPr="00BF6EAE">
        <w:rPr>
          <w:rStyle w:val="TitleChar"/>
        </w:rPr>
        <w:t>proper?</w:t>
      </w:r>
      <w:r w:rsidRPr="00BF6EAE">
        <w:rPr>
          <w:sz w:val="16"/>
        </w:rPr>
        <w:t xml:space="preserve"> How do we prevent what begin as tactics—that which is ''without any</w:t>
      </w:r>
      <w:r>
        <w:rPr>
          <w:sz w:val="12"/>
        </w:rPr>
        <w:t xml:space="preserve"> </w:t>
      </w:r>
      <w:r w:rsidRPr="00BF6EAE">
        <w:rPr>
          <w:sz w:val="16"/>
        </w:rPr>
        <w:t xml:space="preserve"> base where it could stockpile its winnings" (de Certeau, p. 37)—from turning into a solidly fenced­off field, in the military no less than in the academic sense?</w:t>
      </w:r>
    </w:p>
    <w:p w:rsidR="00D648F2" w:rsidRDefault="00D648F2" w:rsidP="00D648F2">
      <w:pPr>
        <w:pStyle w:val="Heading4"/>
      </w:pPr>
      <w:r>
        <w:t>Turn – the affirmative’s attempt to define and politicize identity will inevitably be coopted by the dominant discourse</w:t>
      </w:r>
    </w:p>
    <w:p w:rsidR="00D648F2" w:rsidRDefault="00D648F2" w:rsidP="00D648F2">
      <w:r w:rsidRPr="00E74DB4">
        <w:rPr>
          <w:rStyle w:val="Style13ptBold"/>
        </w:rPr>
        <w:t>Brown 93</w:t>
      </w:r>
      <w:r>
        <w:t xml:space="preserve"> </w:t>
      </w:r>
      <w:r w:rsidRPr="00E74DB4">
        <w:rPr>
          <w:sz w:val="16"/>
          <w:szCs w:val="16"/>
        </w:rPr>
        <w:t>(Wendy – First Professor of Political Science at the University of California, Berkeley, “Wounded Attachments”, Political Theory, Vol. 21, No. 3 (August 1993), pp. 390-410 // JJ)</w:t>
      </w:r>
    </w:p>
    <w:p w:rsidR="00D648F2" w:rsidRPr="008E7A26" w:rsidRDefault="00D648F2" w:rsidP="00D648F2">
      <w:pPr>
        <w:rPr>
          <w:sz w:val="16"/>
        </w:rPr>
      </w:pPr>
      <w:r w:rsidRPr="00F4622B">
        <w:rPr>
          <w:rStyle w:val="TitleChar"/>
        </w:rPr>
        <w:t>The</w:t>
      </w:r>
      <w:r>
        <w:rPr>
          <w:rStyle w:val="TitleChar"/>
        </w:rPr>
        <w:t xml:space="preserve"> </w:t>
      </w:r>
      <w:r w:rsidRPr="00F4622B">
        <w:rPr>
          <w:rStyle w:val="TitleChar"/>
        </w:rPr>
        <w:t>story</w:t>
      </w:r>
      <w:r>
        <w:rPr>
          <w:rStyle w:val="TitleChar"/>
        </w:rPr>
        <w:t xml:space="preserve"> </w:t>
      </w:r>
      <w:r w:rsidRPr="00F4622B">
        <w:rPr>
          <w:rStyle w:val="TitleChar"/>
        </w:rPr>
        <w:t>of</w:t>
      </w:r>
      <w:r>
        <w:rPr>
          <w:rStyle w:val="TitleChar"/>
        </w:rPr>
        <w:t xml:space="preserve"> </w:t>
      </w:r>
      <w:r w:rsidRPr="00F4622B">
        <w:rPr>
          <w:rStyle w:val="TitleChar"/>
        </w:rPr>
        <w:t>the</w:t>
      </w:r>
      <w:r>
        <w:rPr>
          <w:rStyle w:val="TitleChar"/>
        </w:rPr>
        <w:t xml:space="preserve"> </w:t>
      </w:r>
      <w:r w:rsidRPr="00F4622B">
        <w:rPr>
          <w:rStyle w:val="TitleChar"/>
        </w:rPr>
        <w:t>emergence</w:t>
      </w:r>
      <w:r>
        <w:rPr>
          <w:rStyle w:val="TitleChar"/>
        </w:rPr>
        <w:t xml:space="preserve"> </w:t>
      </w:r>
      <w:r w:rsidRPr="00F4622B">
        <w:rPr>
          <w:rStyle w:val="TitleChar"/>
        </w:rPr>
        <w:t>of</w:t>
      </w:r>
      <w:r>
        <w:rPr>
          <w:rStyle w:val="TitleChar"/>
        </w:rPr>
        <w:t xml:space="preserve"> </w:t>
      </w:r>
      <w:r w:rsidRPr="00F4622B">
        <w:rPr>
          <w:rStyle w:val="TitleChar"/>
        </w:rPr>
        <w:t>contemporary</w:t>
      </w:r>
      <w:r>
        <w:rPr>
          <w:rStyle w:val="TitleChar"/>
        </w:rPr>
        <w:t xml:space="preserve"> </w:t>
      </w:r>
      <w:r w:rsidRPr="00F4622B">
        <w:rPr>
          <w:rStyle w:val="TitleChar"/>
        </w:rPr>
        <w:t>identity politics could be</w:t>
      </w:r>
      <w:r>
        <w:rPr>
          <w:rStyle w:val="TitleChar"/>
          <w:sz w:val="12"/>
          <w:u w:val="none"/>
        </w:rPr>
        <w:t xml:space="preserve"> </w:t>
      </w:r>
      <w:r w:rsidRPr="008E7A26">
        <w:rPr>
          <w:rStyle w:val="TitleChar"/>
          <w:sz w:val="12"/>
        </w:rPr>
        <w:t xml:space="preserve"> </w:t>
      </w:r>
      <w:r w:rsidRPr="00F4622B">
        <w:rPr>
          <w:rStyle w:val="TitleChar"/>
        </w:rPr>
        <w:t>told</w:t>
      </w:r>
      <w:r>
        <w:rPr>
          <w:rStyle w:val="TitleChar"/>
        </w:rPr>
        <w:t xml:space="preserve"> </w:t>
      </w:r>
      <w:r w:rsidRPr="00F4622B">
        <w:rPr>
          <w:rStyle w:val="TitleChar"/>
        </w:rPr>
        <w:t>in</w:t>
      </w:r>
      <w:r>
        <w:rPr>
          <w:rStyle w:val="TitleChar"/>
        </w:rPr>
        <w:t xml:space="preserve"> </w:t>
      </w:r>
      <w:r w:rsidRPr="00F4622B">
        <w:rPr>
          <w:rStyle w:val="TitleChar"/>
        </w:rPr>
        <w:t>many</w:t>
      </w:r>
      <w:r>
        <w:rPr>
          <w:rStyle w:val="TitleChar"/>
        </w:rPr>
        <w:t xml:space="preserve"> </w:t>
      </w:r>
      <w:r w:rsidRPr="00F4622B">
        <w:rPr>
          <w:rStyle w:val="TitleChar"/>
        </w:rPr>
        <w:t>other</w:t>
      </w:r>
      <w:r>
        <w:rPr>
          <w:rStyle w:val="TitleChar"/>
        </w:rPr>
        <w:t xml:space="preserve"> </w:t>
      </w:r>
      <w:r w:rsidRPr="00F4622B">
        <w:rPr>
          <w:rStyle w:val="TitleChar"/>
        </w:rPr>
        <w:t>ways-as</w:t>
      </w:r>
      <w:r>
        <w:rPr>
          <w:rStyle w:val="TitleChar"/>
        </w:rPr>
        <w:t xml:space="preserve"> </w:t>
      </w:r>
      <w:r w:rsidRPr="00F4622B">
        <w:rPr>
          <w:rStyle w:val="TitleChar"/>
        </w:rPr>
        <w:t>the development</w:t>
      </w:r>
      <w:r>
        <w:rPr>
          <w:rStyle w:val="TitleChar"/>
        </w:rPr>
        <w:t xml:space="preserve"> </w:t>
      </w:r>
      <w:r w:rsidRPr="00F4622B">
        <w:rPr>
          <w:rStyle w:val="TitleChar"/>
        </w:rPr>
        <w:t>of</w:t>
      </w:r>
      <w:r>
        <w:rPr>
          <w:rStyle w:val="TitleChar"/>
        </w:rPr>
        <w:t xml:space="preserve"> </w:t>
      </w:r>
      <w:r w:rsidRPr="00F4622B">
        <w:rPr>
          <w:rStyle w:val="TitleChar"/>
        </w:rPr>
        <w:t>"new</w:t>
      </w:r>
      <w:r>
        <w:rPr>
          <w:rStyle w:val="TitleChar"/>
        </w:rPr>
        <w:t xml:space="preserve"> </w:t>
      </w:r>
      <w:r w:rsidRPr="00F4622B">
        <w:rPr>
          <w:rStyle w:val="TitleChar"/>
        </w:rPr>
        <w:t>social</w:t>
      </w:r>
      <w:r>
        <w:rPr>
          <w:rStyle w:val="TitleChar"/>
        </w:rPr>
        <w:t xml:space="preserve"> </w:t>
      </w:r>
      <w:r w:rsidRPr="00F4622B">
        <w:rPr>
          <w:rStyle w:val="TitleChar"/>
        </w:rPr>
        <w:t>antago-</w:t>
      </w:r>
      <w:r>
        <w:rPr>
          <w:rStyle w:val="TitleChar"/>
          <w:sz w:val="12"/>
          <w:u w:val="none"/>
        </w:rPr>
        <w:t xml:space="preserve"> </w:t>
      </w:r>
      <w:r w:rsidRPr="008E7A26">
        <w:rPr>
          <w:rStyle w:val="TitleChar"/>
          <w:sz w:val="12"/>
        </w:rPr>
        <w:t xml:space="preserve"> </w:t>
      </w:r>
      <w:r w:rsidRPr="00F4622B">
        <w:rPr>
          <w:rStyle w:val="TitleChar"/>
        </w:rPr>
        <w:t>nisms"</w:t>
      </w:r>
      <w:r>
        <w:rPr>
          <w:rStyle w:val="TitleChar"/>
        </w:rPr>
        <w:t xml:space="preserve"> </w:t>
      </w:r>
      <w:r w:rsidRPr="00F4622B">
        <w:rPr>
          <w:rStyle w:val="TitleChar"/>
        </w:rPr>
        <w:t>rooted</w:t>
      </w:r>
      <w:r>
        <w:rPr>
          <w:rStyle w:val="TitleChar"/>
        </w:rPr>
        <w:t xml:space="preserve"> </w:t>
      </w:r>
      <w:r w:rsidRPr="00F4622B">
        <w:rPr>
          <w:rStyle w:val="TitleChar"/>
        </w:rPr>
        <w:t>in</w:t>
      </w:r>
      <w:r>
        <w:rPr>
          <w:rStyle w:val="TitleChar"/>
        </w:rPr>
        <w:t xml:space="preserve"> </w:t>
      </w:r>
      <w:r w:rsidRPr="00F4622B">
        <w:rPr>
          <w:rStyle w:val="TitleChar"/>
        </w:rPr>
        <w:t>consumer</w:t>
      </w:r>
      <w:r>
        <w:rPr>
          <w:rStyle w:val="TitleChar"/>
        </w:rPr>
        <w:t xml:space="preserve"> </w:t>
      </w:r>
      <w:r w:rsidRPr="00F4622B">
        <w:rPr>
          <w:rStyle w:val="TitleChar"/>
        </w:rPr>
        <w:t>capitalism's commodification</w:t>
      </w:r>
      <w:r>
        <w:rPr>
          <w:rStyle w:val="TitleChar"/>
        </w:rPr>
        <w:t xml:space="preserve"> </w:t>
      </w:r>
      <w:r w:rsidRPr="00F4622B">
        <w:rPr>
          <w:rStyle w:val="TitleChar"/>
        </w:rPr>
        <w:t>of</w:t>
      </w:r>
      <w:r>
        <w:rPr>
          <w:rStyle w:val="TitleChar"/>
        </w:rPr>
        <w:t xml:space="preserve"> </w:t>
      </w:r>
      <w:r w:rsidRPr="00F4622B">
        <w:rPr>
          <w:rStyle w:val="TitleChar"/>
        </w:rPr>
        <w:t>all spheres</w:t>
      </w:r>
      <w:r>
        <w:rPr>
          <w:rStyle w:val="TitleChar"/>
          <w:sz w:val="12"/>
          <w:u w:val="none"/>
        </w:rPr>
        <w:t xml:space="preserve"> </w:t>
      </w:r>
      <w:r w:rsidRPr="008E7A26">
        <w:rPr>
          <w:rStyle w:val="TitleChar"/>
          <w:sz w:val="12"/>
        </w:rPr>
        <w:t xml:space="preserve"> </w:t>
      </w:r>
      <w:r w:rsidRPr="00F4622B">
        <w:rPr>
          <w:rStyle w:val="TitleChar"/>
        </w:rPr>
        <w:t>of</w:t>
      </w:r>
      <w:r>
        <w:rPr>
          <w:rStyle w:val="TitleChar"/>
        </w:rPr>
        <w:t xml:space="preserve"> </w:t>
      </w:r>
      <w:r w:rsidRPr="00F4622B">
        <w:rPr>
          <w:rStyle w:val="TitleChar"/>
        </w:rPr>
        <w:t>social life,</w:t>
      </w:r>
      <w:r>
        <w:rPr>
          <w:rStyle w:val="TitleChar"/>
        </w:rPr>
        <w:t xml:space="preserve"> </w:t>
      </w:r>
      <w:r w:rsidRPr="00F4622B">
        <w:rPr>
          <w:rStyle w:val="TitleChar"/>
        </w:rPr>
        <w:t>as</w:t>
      </w:r>
      <w:r>
        <w:rPr>
          <w:rStyle w:val="TitleChar"/>
        </w:rPr>
        <w:t xml:space="preserve"> </w:t>
      </w:r>
      <w:r w:rsidRPr="00F4622B">
        <w:rPr>
          <w:rStyle w:val="TitleChar"/>
        </w:rPr>
        <w:t>the relentless denaturalization</w:t>
      </w:r>
      <w:r>
        <w:rPr>
          <w:rStyle w:val="TitleChar"/>
        </w:rPr>
        <w:t xml:space="preserve"> </w:t>
      </w:r>
      <w:r w:rsidRPr="00F4622B">
        <w:rPr>
          <w:rStyle w:val="TitleChar"/>
        </w:rPr>
        <w:t>of</w:t>
      </w:r>
      <w:r>
        <w:rPr>
          <w:rStyle w:val="TitleChar"/>
        </w:rPr>
        <w:t xml:space="preserve"> </w:t>
      </w:r>
      <w:r w:rsidRPr="00F4622B">
        <w:rPr>
          <w:rStyle w:val="TitleChar"/>
        </w:rPr>
        <w:t>all social relations occa-</w:t>
      </w:r>
      <w:r>
        <w:rPr>
          <w:rStyle w:val="TitleChar"/>
          <w:sz w:val="12"/>
          <w:u w:val="none"/>
        </w:rPr>
        <w:t xml:space="preserve"> </w:t>
      </w:r>
      <w:r w:rsidRPr="008E7A26">
        <w:rPr>
          <w:rStyle w:val="TitleChar"/>
          <w:sz w:val="12"/>
        </w:rPr>
        <w:t xml:space="preserve"> </w:t>
      </w:r>
      <w:r w:rsidRPr="00F4622B">
        <w:rPr>
          <w:rStyle w:val="TitleChar"/>
        </w:rPr>
        <w:t>sioned</w:t>
      </w:r>
      <w:r>
        <w:rPr>
          <w:rStyle w:val="TitleChar"/>
        </w:rPr>
        <w:t xml:space="preserve"> </w:t>
      </w:r>
      <w:r w:rsidRPr="00F4622B">
        <w:rPr>
          <w:rStyle w:val="TitleChar"/>
        </w:rPr>
        <w:t>by</w:t>
      </w:r>
      <w:r>
        <w:rPr>
          <w:rStyle w:val="TitleChar"/>
        </w:rPr>
        <w:t xml:space="preserve"> </w:t>
      </w:r>
      <w:r w:rsidRPr="00F4622B">
        <w:rPr>
          <w:rStyle w:val="TitleChar"/>
        </w:rPr>
        <w:t>the fabrications</w:t>
      </w:r>
      <w:r>
        <w:rPr>
          <w:rStyle w:val="TitleChar"/>
        </w:rPr>
        <w:t xml:space="preserve"> </w:t>
      </w:r>
      <w:r w:rsidRPr="00F4622B">
        <w:rPr>
          <w:rStyle w:val="TitleChar"/>
        </w:rPr>
        <w:t>and</w:t>
      </w:r>
      <w:r>
        <w:rPr>
          <w:rStyle w:val="TitleChar"/>
        </w:rPr>
        <w:t xml:space="preserve"> </w:t>
      </w:r>
      <w:r w:rsidRPr="00F4622B">
        <w:rPr>
          <w:rStyle w:val="TitleChar"/>
        </w:rPr>
        <w:t>border</w:t>
      </w:r>
      <w:r>
        <w:rPr>
          <w:rStyle w:val="TitleChar"/>
        </w:rPr>
        <w:t xml:space="preserve"> </w:t>
      </w:r>
      <w:r w:rsidRPr="00F4622B">
        <w:rPr>
          <w:rStyle w:val="TitleChar"/>
        </w:rPr>
        <w:t>violations</w:t>
      </w:r>
      <w:r>
        <w:rPr>
          <w:rStyle w:val="TitleChar"/>
        </w:rPr>
        <w:t xml:space="preserve"> </w:t>
      </w:r>
      <w:r w:rsidRPr="00F4622B">
        <w:rPr>
          <w:rStyle w:val="TitleChar"/>
        </w:rPr>
        <w:t>of</w:t>
      </w:r>
      <w:r>
        <w:rPr>
          <w:rStyle w:val="TitleChar"/>
        </w:rPr>
        <w:t xml:space="preserve"> </w:t>
      </w:r>
      <w:r w:rsidRPr="00F4622B">
        <w:rPr>
          <w:rStyle w:val="TitleChar"/>
        </w:rPr>
        <w:t>postmodern</w:t>
      </w:r>
      <w:r>
        <w:rPr>
          <w:rStyle w:val="TitleChar"/>
        </w:rPr>
        <w:t xml:space="preserve"> </w:t>
      </w:r>
      <w:r w:rsidRPr="00F4622B">
        <w:rPr>
          <w:rStyle w:val="TitleChar"/>
        </w:rPr>
        <w:t>technolo-</w:t>
      </w:r>
      <w:r>
        <w:rPr>
          <w:rStyle w:val="TitleChar"/>
          <w:sz w:val="12"/>
          <w:u w:val="none"/>
        </w:rPr>
        <w:t xml:space="preserve"> </w:t>
      </w:r>
      <w:r w:rsidRPr="008E7A26">
        <w:rPr>
          <w:rStyle w:val="TitleChar"/>
          <w:sz w:val="12"/>
        </w:rPr>
        <w:t xml:space="preserve"> </w:t>
      </w:r>
      <w:r w:rsidRPr="00F4622B">
        <w:rPr>
          <w:rStyle w:val="TitleChar"/>
        </w:rPr>
        <w:t>gies and cultural productions,</w:t>
      </w:r>
      <w:r>
        <w:rPr>
          <w:rStyle w:val="TitleChar"/>
        </w:rPr>
        <w:t xml:space="preserve"> </w:t>
      </w:r>
      <w:r w:rsidRPr="00F4622B">
        <w:rPr>
          <w:rStyle w:val="TitleChar"/>
        </w:rPr>
        <w:t>as</w:t>
      </w:r>
      <w:r>
        <w:rPr>
          <w:rStyle w:val="TitleChar"/>
        </w:rPr>
        <w:t xml:space="preserve"> </w:t>
      </w:r>
      <w:r w:rsidRPr="00F4622B">
        <w:rPr>
          <w:rStyle w:val="TitleChar"/>
        </w:rPr>
        <w:t>a</w:t>
      </w:r>
      <w:r>
        <w:rPr>
          <w:rStyle w:val="TitleChar"/>
        </w:rPr>
        <w:t xml:space="preserve"> </w:t>
      </w:r>
      <w:r w:rsidRPr="00F4622B">
        <w:rPr>
          <w:rStyle w:val="TitleChar"/>
        </w:rPr>
        <w:t>form</w:t>
      </w:r>
      <w:r>
        <w:rPr>
          <w:rStyle w:val="TitleChar"/>
        </w:rPr>
        <w:t xml:space="preserve"> </w:t>
      </w:r>
      <w:r w:rsidRPr="00F4622B">
        <w:rPr>
          <w:rStyle w:val="TitleChar"/>
        </w:rPr>
        <w:t>of</w:t>
      </w:r>
      <w:r>
        <w:rPr>
          <w:rStyle w:val="TitleChar"/>
        </w:rPr>
        <w:t xml:space="preserve"> </w:t>
      </w:r>
      <w:r w:rsidRPr="00F4622B">
        <w:rPr>
          <w:rStyle w:val="TitleChar"/>
        </w:rPr>
        <w:t>political consciousness</w:t>
      </w:r>
      <w:r>
        <w:rPr>
          <w:rStyle w:val="TitleChar"/>
          <w:sz w:val="12"/>
          <w:u w:val="none"/>
        </w:rPr>
        <w:t xml:space="preserve"> </w:t>
      </w:r>
      <w:r w:rsidRPr="008E7A26">
        <w:rPr>
          <w:rStyle w:val="TitleChar"/>
          <w:sz w:val="12"/>
        </w:rPr>
        <w:t xml:space="preserve"> </w:t>
      </w:r>
      <w:r w:rsidRPr="00F4622B">
        <w:rPr>
          <w:rStyle w:val="TitleChar"/>
        </w:rPr>
        <w:t>precipitated</w:t>
      </w:r>
      <w:r>
        <w:rPr>
          <w:rStyle w:val="TitleChar"/>
        </w:rPr>
        <w:t xml:space="preserve"> </w:t>
      </w:r>
      <w:r w:rsidRPr="00F4622B">
        <w:rPr>
          <w:rStyle w:val="TitleChar"/>
        </w:rPr>
        <w:t>by</w:t>
      </w:r>
      <w:r>
        <w:rPr>
          <w:rStyle w:val="TitleChar"/>
        </w:rPr>
        <w:t xml:space="preserve"> </w:t>
      </w:r>
      <w:r w:rsidRPr="00F4622B">
        <w:rPr>
          <w:rStyle w:val="TitleChar"/>
        </w:rPr>
        <w:t>the</w:t>
      </w:r>
      <w:r>
        <w:rPr>
          <w:rStyle w:val="TitleChar"/>
        </w:rPr>
        <w:t xml:space="preserve"> </w:t>
      </w:r>
      <w:r w:rsidRPr="00F4622B">
        <w:rPr>
          <w:rStyle w:val="TitleChar"/>
        </w:rPr>
        <w:t>black</w:t>
      </w:r>
      <w:r>
        <w:rPr>
          <w:rStyle w:val="TitleChar"/>
        </w:rPr>
        <w:t xml:space="preserve"> </w:t>
      </w:r>
      <w:r w:rsidRPr="00F4622B">
        <w:rPr>
          <w:rStyle w:val="TitleChar"/>
        </w:rPr>
        <w:t>Civil</w:t>
      </w:r>
      <w:r>
        <w:rPr>
          <w:rStyle w:val="TitleChar"/>
        </w:rPr>
        <w:t xml:space="preserve"> </w:t>
      </w:r>
      <w:r w:rsidRPr="00F4622B">
        <w:rPr>
          <w:rStyle w:val="TitleChar"/>
        </w:rPr>
        <w:t>Rights</w:t>
      </w:r>
      <w:r>
        <w:rPr>
          <w:rStyle w:val="TitleChar"/>
        </w:rPr>
        <w:t xml:space="preserve"> </w:t>
      </w:r>
      <w:r w:rsidRPr="00F4622B">
        <w:rPr>
          <w:rStyle w:val="TitleChar"/>
        </w:rPr>
        <w:t>movement</w:t>
      </w:r>
      <w:r>
        <w:rPr>
          <w:rStyle w:val="TitleChar"/>
        </w:rPr>
        <w:t xml:space="preserve"> </w:t>
      </w:r>
      <w:r w:rsidRPr="00F4622B">
        <w:rPr>
          <w:rStyle w:val="TitleChar"/>
        </w:rPr>
        <w:t>in</w:t>
      </w:r>
      <w:r>
        <w:rPr>
          <w:rStyle w:val="TitleChar"/>
        </w:rPr>
        <w:t xml:space="preserve"> </w:t>
      </w:r>
      <w:r w:rsidRPr="00F4622B">
        <w:rPr>
          <w:rStyle w:val="TitleChar"/>
        </w:rPr>
        <w:t>the</w:t>
      </w:r>
      <w:r>
        <w:rPr>
          <w:rStyle w:val="TitleChar"/>
        </w:rPr>
        <w:t xml:space="preserve"> </w:t>
      </w:r>
      <w:r w:rsidRPr="00F4622B">
        <w:rPr>
          <w:rStyle w:val="TitleChar"/>
        </w:rPr>
        <w:t>U</w:t>
      </w:r>
      <w:r w:rsidRPr="008E7A26">
        <w:rPr>
          <w:sz w:val="16"/>
        </w:rPr>
        <w:t xml:space="preserve">nited </w:t>
      </w:r>
      <w:r w:rsidRPr="00F4622B">
        <w:rPr>
          <w:rStyle w:val="TitleChar"/>
        </w:rPr>
        <w:t>S</w:t>
      </w:r>
      <w:r w:rsidRPr="008E7A26">
        <w:rPr>
          <w:sz w:val="16"/>
        </w:rPr>
        <w:t>tates. 12 I</w:t>
      </w:r>
      <w:r>
        <w:rPr>
          <w:sz w:val="12"/>
        </w:rPr>
        <w:t xml:space="preserve"> </w:t>
      </w:r>
      <w:r w:rsidRPr="008E7A26">
        <w:rPr>
          <w:sz w:val="16"/>
        </w:rPr>
        <w:t xml:space="preserve"> have told the story this way in order to emphasize the discursive political</w:t>
      </w:r>
      <w:r>
        <w:rPr>
          <w:sz w:val="12"/>
        </w:rPr>
        <w:t xml:space="preserve"> </w:t>
      </w:r>
      <w:r w:rsidRPr="008E7A26">
        <w:rPr>
          <w:sz w:val="16"/>
        </w:rPr>
        <w:t xml:space="preserve"> comext of its emergence, its disciplinary, capitalist. and liberal parentage,</w:t>
      </w:r>
      <w:r>
        <w:rPr>
          <w:sz w:val="12"/>
        </w:rPr>
        <w:t xml:space="preserve"> </w:t>
      </w:r>
      <w:r w:rsidRPr="008E7A26">
        <w:rPr>
          <w:sz w:val="16"/>
        </w:rPr>
        <w:t xml:space="preserve"> and this </w:t>
      </w:r>
      <w:r w:rsidRPr="0017129C">
        <w:rPr>
          <w:rStyle w:val="TitleChar"/>
        </w:rPr>
        <w:t>in</w:t>
      </w:r>
      <w:r>
        <w:rPr>
          <w:rStyle w:val="TitleChar"/>
        </w:rPr>
        <w:t xml:space="preserve"> </w:t>
      </w:r>
      <w:r w:rsidRPr="0017129C">
        <w:rPr>
          <w:rStyle w:val="TitleChar"/>
        </w:rPr>
        <w:t>order</w:t>
      </w:r>
      <w:r>
        <w:rPr>
          <w:rStyle w:val="TitleChar"/>
        </w:rPr>
        <w:t xml:space="preserve"> </w:t>
      </w:r>
      <w:r w:rsidRPr="0017129C">
        <w:rPr>
          <w:rStyle w:val="TitleChar"/>
        </w:rPr>
        <w:t>to</w:t>
      </w:r>
      <w:r>
        <w:rPr>
          <w:rStyle w:val="TitleChar"/>
        </w:rPr>
        <w:t xml:space="preserve"> </w:t>
      </w:r>
      <w:r w:rsidRPr="0017129C">
        <w:rPr>
          <w:rStyle w:val="TitleChar"/>
        </w:rPr>
        <w:t>comprehend</w:t>
      </w:r>
      <w:r>
        <w:rPr>
          <w:rStyle w:val="TitleChar"/>
        </w:rPr>
        <w:t xml:space="preserve"> </w:t>
      </w:r>
      <w:r w:rsidRPr="0017129C">
        <w:rPr>
          <w:rStyle w:val="TitleChar"/>
        </w:rPr>
        <w:t>politicized</w:t>
      </w:r>
      <w:r>
        <w:rPr>
          <w:rStyle w:val="TitleChar"/>
        </w:rPr>
        <w:t xml:space="preserve"> </w:t>
      </w:r>
      <w:r w:rsidRPr="0017129C">
        <w:rPr>
          <w:rStyle w:val="TitleChar"/>
        </w:rPr>
        <w:t>identity's</w:t>
      </w:r>
      <w:r>
        <w:rPr>
          <w:rStyle w:val="TitleChar"/>
        </w:rPr>
        <w:t xml:space="preserve"> </w:t>
      </w:r>
      <w:r w:rsidRPr="0017129C">
        <w:rPr>
          <w:rStyle w:val="TitleChar"/>
        </w:rPr>
        <w:t>genealogical</w:t>
      </w:r>
      <w:r>
        <w:rPr>
          <w:rStyle w:val="TitleChar"/>
        </w:rPr>
        <w:t xml:space="preserve"> </w:t>
      </w:r>
      <w:r w:rsidRPr="0017129C">
        <w:rPr>
          <w:rStyle w:val="TitleChar"/>
        </w:rPr>
        <w:t>struc-</w:t>
      </w:r>
      <w:r>
        <w:rPr>
          <w:rStyle w:val="TitleChar"/>
          <w:sz w:val="12"/>
          <w:u w:val="none"/>
        </w:rPr>
        <w:t xml:space="preserve"> </w:t>
      </w:r>
      <w:r w:rsidRPr="008E7A26">
        <w:rPr>
          <w:rStyle w:val="TitleChar"/>
          <w:sz w:val="12"/>
        </w:rPr>
        <w:t xml:space="preserve"> </w:t>
      </w:r>
      <w:r w:rsidRPr="0017129C">
        <w:rPr>
          <w:rStyle w:val="TitleChar"/>
        </w:rPr>
        <w:t>ture</w:t>
      </w:r>
      <w:r>
        <w:rPr>
          <w:rStyle w:val="TitleChar"/>
        </w:rPr>
        <w:t xml:space="preserve"> </w:t>
      </w:r>
      <w:r w:rsidRPr="0017129C">
        <w:rPr>
          <w:rStyle w:val="TitleChar"/>
        </w:rPr>
        <w:t>as</w:t>
      </w:r>
      <w:r>
        <w:rPr>
          <w:rStyle w:val="TitleChar"/>
        </w:rPr>
        <w:t xml:space="preserve"> </w:t>
      </w:r>
      <w:r w:rsidRPr="0017129C">
        <w:rPr>
          <w:rStyle w:val="TitleChar"/>
        </w:rPr>
        <w:t>comprising</w:t>
      </w:r>
      <w:r>
        <w:rPr>
          <w:rStyle w:val="TitleChar"/>
        </w:rPr>
        <w:t xml:space="preserve"> </w:t>
      </w:r>
      <w:r w:rsidRPr="0017129C">
        <w:rPr>
          <w:rStyle w:val="TitleChar"/>
        </w:rPr>
        <w:t>and</w:t>
      </w:r>
      <w:r>
        <w:rPr>
          <w:rStyle w:val="TitleChar"/>
        </w:rPr>
        <w:t xml:space="preserve"> </w:t>
      </w:r>
      <w:r w:rsidRPr="0017129C">
        <w:rPr>
          <w:rStyle w:val="TitleChar"/>
        </w:rPr>
        <w:t>not</w:t>
      </w:r>
      <w:r>
        <w:rPr>
          <w:rStyle w:val="TitleChar"/>
        </w:rPr>
        <w:t xml:space="preserve"> </w:t>
      </w:r>
      <w:r w:rsidRPr="0017129C">
        <w:rPr>
          <w:rStyle w:val="TitleChar"/>
        </w:rPr>
        <w:t>only</w:t>
      </w:r>
      <w:r>
        <w:rPr>
          <w:rStyle w:val="TitleChar"/>
        </w:rPr>
        <w:t xml:space="preserve"> </w:t>
      </w:r>
      <w:r w:rsidRPr="0017129C">
        <w:rPr>
          <w:rStyle w:val="TitleChar"/>
        </w:rPr>
        <w:t>opposing</w:t>
      </w:r>
      <w:r>
        <w:rPr>
          <w:rStyle w:val="TitleChar"/>
        </w:rPr>
        <w:t xml:space="preserve"> </w:t>
      </w:r>
      <w:r w:rsidRPr="0017129C">
        <w:rPr>
          <w:rStyle w:val="TitleChar"/>
        </w:rPr>
        <w:t>these</w:t>
      </w:r>
      <w:r>
        <w:rPr>
          <w:rStyle w:val="TitleChar"/>
        </w:rPr>
        <w:t xml:space="preserve"> </w:t>
      </w:r>
      <w:r w:rsidRPr="0017129C">
        <w:rPr>
          <w:rStyle w:val="TitleChar"/>
        </w:rPr>
        <w:t>very</w:t>
      </w:r>
      <w:r>
        <w:rPr>
          <w:rStyle w:val="TitleChar"/>
        </w:rPr>
        <w:t xml:space="preserve"> </w:t>
      </w:r>
      <w:r w:rsidRPr="0017129C">
        <w:rPr>
          <w:rStyle w:val="TitleChar"/>
        </w:rPr>
        <w:t>modalities</w:t>
      </w:r>
      <w:r>
        <w:rPr>
          <w:rStyle w:val="TitleChar"/>
        </w:rPr>
        <w:t xml:space="preserve"> </w:t>
      </w:r>
      <w:r w:rsidRPr="0017129C">
        <w:rPr>
          <w:rStyle w:val="TitleChar"/>
        </w:rPr>
        <w:t>of</w:t>
      </w:r>
      <w:r>
        <w:rPr>
          <w:rStyle w:val="TitleChar"/>
        </w:rPr>
        <w:t xml:space="preserve"> </w:t>
      </w:r>
      <w:r w:rsidRPr="0017129C">
        <w:rPr>
          <w:rStyle w:val="TitleChar"/>
        </w:rPr>
        <w:t>politi-</w:t>
      </w:r>
      <w:r>
        <w:rPr>
          <w:rStyle w:val="TitleChar"/>
          <w:sz w:val="12"/>
          <w:u w:val="none"/>
        </w:rPr>
        <w:t xml:space="preserve"> </w:t>
      </w:r>
      <w:r w:rsidRPr="008E7A26">
        <w:rPr>
          <w:rStyle w:val="TitleChar"/>
          <w:sz w:val="12"/>
        </w:rPr>
        <w:t xml:space="preserve"> </w:t>
      </w:r>
      <w:r w:rsidRPr="0017129C">
        <w:rPr>
          <w:rStyle w:val="TitleChar"/>
        </w:rPr>
        <w:t>cal</w:t>
      </w:r>
      <w:r>
        <w:rPr>
          <w:rStyle w:val="TitleChar"/>
        </w:rPr>
        <w:t xml:space="preserve"> </w:t>
      </w:r>
      <w:r w:rsidRPr="0017129C">
        <w:rPr>
          <w:rStyle w:val="TitleChar"/>
        </w:rPr>
        <w:t>power</w:t>
      </w:r>
      <w:r w:rsidRPr="008E7A26">
        <w:rPr>
          <w:sz w:val="16"/>
        </w:rPr>
        <w:t xml:space="preserve">. Indeed, </w:t>
      </w:r>
      <w:r w:rsidRPr="0017129C">
        <w:rPr>
          <w:rStyle w:val="TitleChar"/>
        </w:rPr>
        <w:t>if</w:t>
      </w:r>
      <w:r>
        <w:rPr>
          <w:rStyle w:val="TitleChar"/>
        </w:rPr>
        <w:t xml:space="preserve"> </w:t>
      </w:r>
      <w:r w:rsidRPr="0017129C">
        <w:rPr>
          <w:rStyle w:val="TitleChar"/>
        </w:rPr>
        <w:t>the</w:t>
      </w:r>
      <w:r>
        <w:rPr>
          <w:rStyle w:val="TitleChar"/>
        </w:rPr>
        <w:t xml:space="preserve"> </w:t>
      </w:r>
      <w:r w:rsidRPr="0017129C">
        <w:rPr>
          <w:rStyle w:val="TitleChar"/>
        </w:rPr>
        <w:t>ostensibly</w:t>
      </w:r>
      <w:r>
        <w:rPr>
          <w:rStyle w:val="TitleChar"/>
        </w:rPr>
        <w:t xml:space="preserve"> </w:t>
      </w:r>
      <w:r w:rsidRPr="0017129C">
        <w:rPr>
          <w:rStyle w:val="TitleChar"/>
        </w:rPr>
        <w:t>oppositional</w:t>
      </w:r>
      <w:r>
        <w:rPr>
          <w:rStyle w:val="TitleChar"/>
        </w:rPr>
        <w:t xml:space="preserve"> </w:t>
      </w:r>
      <w:r w:rsidRPr="0017129C">
        <w:rPr>
          <w:rStyle w:val="TitleChar"/>
        </w:rPr>
        <w:t>character</w:t>
      </w:r>
      <w:r>
        <w:rPr>
          <w:rStyle w:val="TitleChar"/>
        </w:rPr>
        <w:t xml:space="preserve"> </w:t>
      </w:r>
      <w:r w:rsidRPr="0017129C">
        <w:rPr>
          <w:rStyle w:val="TitleChar"/>
        </w:rPr>
        <w:t>of</w:t>
      </w:r>
      <w:r>
        <w:rPr>
          <w:rStyle w:val="TitleChar"/>
        </w:rPr>
        <w:t xml:space="preserve"> </w:t>
      </w:r>
      <w:r w:rsidRPr="0017129C">
        <w:rPr>
          <w:rStyle w:val="TitleChar"/>
        </w:rPr>
        <w:t>identity</w:t>
      </w:r>
      <w:r>
        <w:rPr>
          <w:rStyle w:val="TitleChar"/>
          <w:sz w:val="12"/>
          <w:u w:val="none"/>
        </w:rPr>
        <w:t xml:space="preserve"> </w:t>
      </w:r>
      <w:r w:rsidRPr="008E7A26">
        <w:rPr>
          <w:rStyle w:val="TitleChar"/>
          <w:sz w:val="12"/>
        </w:rPr>
        <w:t xml:space="preserve"> </w:t>
      </w:r>
      <w:r w:rsidRPr="0017129C">
        <w:rPr>
          <w:rStyle w:val="TitleChar"/>
        </w:rPr>
        <w:t>politics also</w:t>
      </w:r>
      <w:r>
        <w:rPr>
          <w:rStyle w:val="TitleChar"/>
        </w:rPr>
        <w:t xml:space="preserve"> </w:t>
      </w:r>
      <w:r w:rsidRPr="0017129C">
        <w:rPr>
          <w:rStyle w:val="TitleChar"/>
        </w:rPr>
        <w:t>render</w:t>
      </w:r>
      <w:r>
        <w:rPr>
          <w:rStyle w:val="TitleChar"/>
        </w:rPr>
        <w:t xml:space="preserve"> </w:t>
      </w:r>
      <w:r w:rsidRPr="0017129C">
        <w:rPr>
          <w:rStyle w:val="TitleChar"/>
        </w:rPr>
        <w:t>them</w:t>
      </w:r>
      <w:r>
        <w:rPr>
          <w:rStyle w:val="TitleChar"/>
        </w:rPr>
        <w:t xml:space="preserve"> </w:t>
      </w:r>
      <w:r w:rsidRPr="0017129C">
        <w:rPr>
          <w:rStyle w:val="TitleChar"/>
        </w:rPr>
        <w:t>something</w:t>
      </w:r>
      <w:r>
        <w:rPr>
          <w:rStyle w:val="TitleChar"/>
        </w:rPr>
        <w:t xml:space="preserve"> </w:t>
      </w:r>
      <w:r w:rsidRPr="0017129C">
        <w:rPr>
          <w:rStyle w:val="TitleChar"/>
        </w:rPr>
        <w:t>of</w:t>
      </w:r>
      <w:r>
        <w:rPr>
          <w:rStyle w:val="TitleChar"/>
        </w:rPr>
        <w:t xml:space="preserve"> </w:t>
      </w:r>
      <w:r w:rsidRPr="0017129C">
        <w:rPr>
          <w:rStyle w:val="TitleChar"/>
        </w:rPr>
        <w:t>the</w:t>
      </w:r>
      <w:r>
        <w:rPr>
          <w:rStyle w:val="TitleChar"/>
        </w:rPr>
        <w:t xml:space="preserve"> </w:t>
      </w:r>
      <w:r w:rsidRPr="0017129C">
        <w:rPr>
          <w:rStyle w:val="TitleChar"/>
        </w:rPr>
        <w:t>"illegitimate</w:t>
      </w:r>
      <w:r>
        <w:rPr>
          <w:rStyle w:val="TitleChar"/>
        </w:rPr>
        <w:t xml:space="preserve"> </w:t>
      </w:r>
      <w:r w:rsidRPr="0017129C">
        <w:rPr>
          <w:rStyle w:val="TitleChar"/>
        </w:rPr>
        <w:t>offspring"</w:t>
      </w:r>
      <w:r>
        <w:rPr>
          <w:rStyle w:val="TitleChar"/>
        </w:rPr>
        <w:t xml:space="preserve"> </w:t>
      </w:r>
      <w:r w:rsidRPr="0017129C">
        <w:rPr>
          <w:rStyle w:val="TitleChar"/>
        </w:rPr>
        <w:t>of</w:t>
      </w:r>
      <w:r>
        <w:rPr>
          <w:rStyle w:val="TitleChar"/>
          <w:sz w:val="12"/>
          <w:u w:val="none"/>
        </w:rPr>
        <w:t xml:space="preserve"> </w:t>
      </w:r>
      <w:r w:rsidRPr="008E7A26">
        <w:rPr>
          <w:rStyle w:val="TitleChar"/>
          <w:sz w:val="12"/>
        </w:rPr>
        <w:t xml:space="preserve"> </w:t>
      </w:r>
      <w:r w:rsidRPr="0017129C">
        <w:rPr>
          <w:rStyle w:val="TitleChar"/>
        </w:rPr>
        <w:t>liberal, capitalist, disciplinary discourses, their</w:t>
      </w:r>
      <w:r>
        <w:rPr>
          <w:rStyle w:val="TitleChar"/>
        </w:rPr>
        <w:t xml:space="preserve"> </w:t>
      </w:r>
      <w:r w:rsidRPr="0017129C">
        <w:rPr>
          <w:rStyle w:val="TitleChar"/>
        </w:rPr>
        <w:t>absent</w:t>
      </w:r>
      <w:r>
        <w:rPr>
          <w:rStyle w:val="TitleChar"/>
        </w:rPr>
        <w:t xml:space="preserve"> </w:t>
      </w:r>
      <w:r w:rsidRPr="0017129C">
        <w:rPr>
          <w:rStyle w:val="TitleChar"/>
        </w:rPr>
        <w:t>fathers are</w:t>
      </w:r>
      <w:r w:rsidRPr="008E7A26">
        <w:rPr>
          <w:sz w:val="16"/>
        </w:rPr>
        <w:t xml:space="preserve"> not, as</w:t>
      </w:r>
      <w:r>
        <w:rPr>
          <w:sz w:val="12"/>
        </w:rPr>
        <w:t xml:space="preserve"> </w:t>
      </w:r>
      <w:r w:rsidRPr="008E7A26">
        <w:rPr>
          <w:sz w:val="16"/>
        </w:rPr>
        <w:t xml:space="preserve"> Donna Haraway suggests. </w:t>
      </w:r>
      <w:r w:rsidRPr="0017129C">
        <w:rPr>
          <w:rStyle w:val="TitleChar"/>
        </w:rPr>
        <w:t>"inessential"</w:t>
      </w:r>
      <w:r>
        <w:rPr>
          <w:rStyle w:val="TitleChar"/>
        </w:rPr>
        <w:t xml:space="preserve"> </w:t>
      </w:r>
      <w:r w:rsidRPr="0017129C">
        <w:rPr>
          <w:rStyle w:val="TitleChar"/>
        </w:rPr>
        <w:t>but</w:t>
      </w:r>
      <w:r>
        <w:rPr>
          <w:rStyle w:val="TitleChar"/>
        </w:rPr>
        <w:t xml:space="preserve"> </w:t>
      </w:r>
      <w:r w:rsidRPr="0017129C">
        <w:rPr>
          <w:rStyle w:val="TitleChar"/>
        </w:rPr>
        <w:t>are installed in</w:t>
      </w:r>
      <w:r>
        <w:rPr>
          <w:rStyle w:val="TitleChar"/>
        </w:rPr>
        <w:t xml:space="preserve"> </w:t>
      </w:r>
      <w:r w:rsidRPr="0017129C">
        <w:rPr>
          <w:rStyle w:val="TitleChar"/>
        </w:rPr>
        <w:t>the</w:t>
      </w:r>
      <w:r>
        <w:rPr>
          <w:rStyle w:val="TitleChar"/>
        </w:rPr>
        <w:t xml:space="preserve"> </w:t>
      </w:r>
      <w:r w:rsidRPr="0017129C">
        <w:rPr>
          <w:rStyle w:val="TitleChar"/>
        </w:rPr>
        <w:t>very</w:t>
      </w:r>
      <w:r>
        <w:rPr>
          <w:rStyle w:val="TitleChar"/>
          <w:sz w:val="12"/>
          <w:u w:val="none"/>
        </w:rPr>
        <w:t xml:space="preserve"> </w:t>
      </w:r>
      <w:r w:rsidRPr="008E7A26">
        <w:rPr>
          <w:rStyle w:val="TitleChar"/>
          <w:sz w:val="12"/>
        </w:rPr>
        <w:t xml:space="preserve"> </w:t>
      </w:r>
      <w:r w:rsidRPr="0017129C">
        <w:rPr>
          <w:rStyle w:val="TitleChar"/>
        </w:rPr>
        <w:t>structure</w:t>
      </w:r>
      <w:r>
        <w:rPr>
          <w:rStyle w:val="TitleChar"/>
        </w:rPr>
        <w:t xml:space="preserve"> </w:t>
      </w:r>
      <w:r w:rsidRPr="0017129C">
        <w:rPr>
          <w:rStyle w:val="TitleChar"/>
        </w:rPr>
        <w:t>of</w:t>
      </w:r>
      <w:r>
        <w:rPr>
          <w:rStyle w:val="TitleChar"/>
        </w:rPr>
        <w:t xml:space="preserve"> </w:t>
      </w:r>
      <w:r w:rsidRPr="0017129C">
        <w:rPr>
          <w:rStyle w:val="TitleChar"/>
        </w:rPr>
        <w:t>desire</w:t>
      </w:r>
      <w:r>
        <w:rPr>
          <w:rStyle w:val="TitleChar"/>
        </w:rPr>
        <w:t xml:space="preserve"> </w:t>
      </w:r>
      <w:r w:rsidRPr="0017129C">
        <w:rPr>
          <w:rStyle w:val="TitleChar"/>
        </w:rPr>
        <w:t>fueling</w:t>
      </w:r>
      <w:r>
        <w:rPr>
          <w:rStyle w:val="TitleChar"/>
        </w:rPr>
        <w:t xml:space="preserve"> </w:t>
      </w:r>
      <w:r w:rsidRPr="0017129C">
        <w:rPr>
          <w:rStyle w:val="TitleChar"/>
        </w:rPr>
        <w:t>identity-based</w:t>
      </w:r>
      <w:r>
        <w:rPr>
          <w:rStyle w:val="TitleChar"/>
        </w:rPr>
        <w:t xml:space="preserve"> </w:t>
      </w:r>
      <w:r w:rsidRPr="0017129C">
        <w:rPr>
          <w:rStyle w:val="TitleChar"/>
        </w:rPr>
        <w:t>political claims</w:t>
      </w:r>
      <w:r w:rsidRPr="008E7A26">
        <w:rPr>
          <w:sz w:val="16"/>
        </w:rPr>
        <w:t>: the psyche of the</w:t>
      </w:r>
      <w:r>
        <w:rPr>
          <w:sz w:val="12"/>
        </w:rPr>
        <w:t xml:space="preserve"> </w:t>
      </w:r>
      <w:r w:rsidRPr="008E7A26">
        <w:rPr>
          <w:sz w:val="16"/>
        </w:rPr>
        <w:t xml:space="preserve"> bastard child is hardly independent ofits family of origin. 13 And </w:t>
      </w:r>
      <w:r w:rsidRPr="0017129C">
        <w:rPr>
          <w:rStyle w:val="TitleChar"/>
        </w:rPr>
        <w:t>if</w:t>
      </w:r>
      <w:r>
        <w:rPr>
          <w:rStyle w:val="TitleChar"/>
        </w:rPr>
        <w:t xml:space="preserve"> </w:t>
      </w:r>
      <w:r w:rsidRPr="0017129C">
        <w:rPr>
          <w:rStyle w:val="TitleChar"/>
        </w:rPr>
        <w:t>we</w:t>
      </w:r>
      <w:r>
        <w:rPr>
          <w:rStyle w:val="TitleChar"/>
        </w:rPr>
        <w:t xml:space="preserve"> </w:t>
      </w:r>
      <w:r w:rsidRPr="0017129C">
        <w:rPr>
          <w:rStyle w:val="TitleChar"/>
        </w:rPr>
        <w:t>are</w:t>
      </w:r>
      <w:r>
        <w:rPr>
          <w:rStyle w:val="TitleChar"/>
          <w:sz w:val="12"/>
          <w:u w:val="none"/>
        </w:rPr>
        <w:t xml:space="preserve"> </w:t>
      </w:r>
      <w:r w:rsidRPr="008E7A26">
        <w:rPr>
          <w:rStyle w:val="TitleChar"/>
          <w:sz w:val="12"/>
        </w:rPr>
        <w:t xml:space="preserve"> </w:t>
      </w:r>
      <w:r w:rsidRPr="0017129C">
        <w:rPr>
          <w:rStyle w:val="TitleChar"/>
        </w:rPr>
        <w:t>interested</w:t>
      </w:r>
      <w:r>
        <w:rPr>
          <w:rStyle w:val="TitleChar"/>
        </w:rPr>
        <w:t xml:space="preserve"> </w:t>
      </w:r>
      <w:r w:rsidRPr="0017129C">
        <w:rPr>
          <w:rStyle w:val="TitleChar"/>
        </w:rPr>
        <w:t>in</w:t>
      </w:r>
      <w:r>
        <w:rPr>
          <w:rStyle w:val="TitleChar"/>
        </w:rPr>
        <w:t xml:space="preserve"> </w:t>
      </w:r>
      <w:r w:rsidRPr="0017129C">
        <w:rPr>
          <w:rStyle w:val="TitleChar"/>
        </w:rPr>
        <w:t>developing</w:t>
      </w:r>
      <w:r>
        <w:rPr>
          <w:rStyle w:val="TitleChar"/>
        </w:rPr>
        <w:t xml:space="preserve"> </w:t>
      </w:r>
      <w:r w:rsidRPr="0017129C">
        <w:rPr>
          <w:rStyle w:val="TitleChar"/>
        </w:rPr>
        <w:t>the</w:t>
      </w:r>
      <w:r>
        <w:rPr>
          <w:rStyle w:val="TitleChar"/>
        </w:rPr>
        <w:t xml:space="preserve"> </w:t>
      </w:r>
      <w:r w:rsidRPr="0017129C">
        <w:rPr>
          <w:rStyle w:val="TitleChar"/>
        </w:rPr>
        <w:t>politically subversive</w:t>
      </w:r>
      <w:r>
        <w:rPr>
          <w:rStyle w:val="TitleChar"/>
        </w:rPr>
        <w:t xml:space="preserve"> </w:t>
      </w:r>
      <w:r w:rsidRPr="0017129C">
        <w:rPr>
          <w:rStyle w:val="TitleChar"/>
        </w:rPr>
        <w:t>or</w:t>
      </w:r>
      <w:r>
        <w:rPr>
          <w:rStyle w:val="TitleChar"/>
        </w:rPr>
        <w:t xml:space="preserve"> </w:t>
      </w:r>
      <w:r w:rsidRPr="0017129C">
        <w:rPr>
          <w:rStyle w:val="TitleChar"/>
        </w:rPr>
        <w:t>transformative</w:t>
      </w:r>
      <w:r>
        <w:rPr>
          <w:rStyle w:val="TitleChar"/>
        </w:rPr>
        <w:t xml:space="preserve"> </w:t>
      </w:r>
      <w:r w:rsidRPr="0017129C">
        <w:rPr>
          <w:rStyle w:val="TitleChar"/>
        </w:rPr>
        <w:t>cle-</w:t>
      </w:r>
      <w:r>
        <w:rPr>
          <w:rStyle w:val="TitleChar"/>
          <w:sz w:val="12"/>
          <w:u w:val="none"/>
        </w:rPr>
        <w:t xml:space="preserve"> </w:t>
      </w:r>
      <w:r w:rsidRPr="008E7A26">
        <w:rPr>
          <w:rStyle w:val="TitleChar"/>
          <w:sz w:val="12"/>
        </w:rPr>
        <w:t xml:space="preserve"> </w:t>
      </w:r>
      <w:r w:rsidRPr="0017129C">
        <w:rPr>
          <w:rStyle w:val="TitleChar"/>
        </w:rPr>
        <w:t>ments</w:t>
      </w:r>
      <w:r>
        <w:rPr>
          <w:rStyle w:val="TitleChar"/>
        </w:rPr>
        <w:t xml:space="preserve"> </w:t>
      </w:r>
      <w:r w:rsidRPr="0017129C">
        <w:rPr>
          <w:rStyle w:val="TitleChar"/>
        </w:rPr>
        <w:t>of</w:t>
      </w:r>
      <w:r>
        <w:rPr>
          <w:rStyle w:val="TitleChar"/>
        </w:rPr>
        <w:t xml:space="preserve"> </w:t>
      </w:r>
      <w:r w:rsidRPr="0017129C">
        <w:rPr>
          <w:rStyle w:val="TitleChar"/>
        </w:rPr>
        <w:t>idenritv-based claims,</w:t>
      </w:r>
      <w:r>
        <w:rPr>
          <w:rStyle w:val="TitleChar"/>
        </w:rPr>
        <w:t xml:space="preserve"> </w:t>
      </w:r>
      <w:r w:rsidRPr="0017129C">
        <w:rPr>
          <w:rStyle w:val="TitleChar"/>
        </w:rPr>
        <w:t>we</w:t>
      </w:r>
      <w:r>
        <w:rPr>
          <w:rStyle w:val="TitleChar"/>
        </w:rPr>
        <w:t xml:space="preserve"> </w:t>
      </w:r>
      <w:r w:rsidRPr="0017129C">
        <w:rPr>
          <w:rStyle w:val="TitleChar"/>
        </w:rPr>
        <w:t>need</w:t>
      </w:r>
      <w:r>
        <w:rPr>
          <w:rStyle w:val="TitleChar"/>
        </w:rPr>
        <w:t xml:space="preserve"> </w:t>
      </w:r>
      <w:r w:rsidRPr="0017129C">
        <w:rPr>
          <w:rStyle w:val="TitleChar"/>
        </w:rPr>
        <w:t>to</w:t>
      </w:r>
      <w:r>
        <w:rPr>
          <w:rStyle w:val="TitleChar"/>
        </w:rPr>
        <w:t xml:space="preserve"> </w:t>
      </w:r>
      <w:r w:rsidRPr="0017129C">
        <w:rPr>
          <w:rStyle w:val="TitleChar"/>
        </w:rPr>
        <w:t>know</w:t>
      </w:r>
      <w:r>
        <w:rPr>
          <w:rStyle w:val="TitleChar"/>
        </w:rPr>
        <w:t xml:space="preserve"> </w:t>
      </w:r>
      <w:r w:rsidRPr="0017129C">
        <w:rPr>
          <w:rStyle w:val="TitleChar"/>
        </w:rPr>
        <w:t>the</w:t>
      </w:r>
      <w:r>
        <w:rPr>
          <w:rStyle w:val="TitleChar"/>
        </w:rPr>
        <w:t xml:space="preserve"> </w:t>
      </w:r>
      <w:r w:rsidRPr="0017129C">
        <w:rPr>
          <w:rStyle w:val="TitleChar"/>
        </w:rPr>
        <w:t>implications</w:t>
      </w:r>
      <w:r>
        <w:rPr>
          <w:rStyle w:val="TitleChar"/>
        </w:rPr>
        <w:t xml:space="preserve"> </w:t>
      </w:r>
      <w:r w:rsidRPr="0017129C">
        <w:rPr>
          <w:rStyle w:val="TitleChar"/>
        </w:rPr>
        <w:t>of</w:t>
      </w:r>
      <w:r>
        <w:rPr>
          <w:rStyle w:val="TitleChar"/>
        </w:rPr>
        <w:t xml:space="preserve"> </w:t>
      </w:r>
      <w:r w:rsidRPr="0017129C">
        <w:rPr>
          <w:rStyle w:val="TitleChar"/>
        </w:rPr>
        <w:t>the</w:t>
      </w:r>
      <w:r>
        <w:rPr>
          <w:rStyle w:val="TitleChar"/>
          <w:sz w:val="12"/>
          <w:u w:val="none"/>
        </w:rPr>
        <w:t xml:space="preserve"> </w:t>
      </w:r>
      <w:r w:rsidRPr="008E7A26">
        <w:rPr>
          <w:rStyle w:val="TitleChar"/>
          <w:sz w:val="12"/>
        </w:rPr>
        <w:t xml:space="preserve"> </w:t>
      </w:r>
      <w:r w:rsidRPr="0017129C">
        <w:rPr>
          <w:rStyle w:val="TitleChar"/>
        </w:rPr>
        <w:t>particular</w:t>
      </w:r>
      <w:r>
        <w:rPr>
          <w:rStyle w:val="TitleChar"/>
        </w:rPr>
        <w:t xml:space="preserve"> </w:t>
      </w:r>
      <w:r w:rsidRPr="0017129C">
        <w:rPr>
          <w:rStyle w:val="TitleChar"/>
        </w:rPr>
        <w:t>genealogy</w:t>
      </w:r>
      <w:r>
        <w:rPr>
          <w:rStyle w:val="TitleChar"/>
        </w:rPr>
        <w:t xml:space="preserve"> </w:t>
      </w:r>
      <w:r w:rsidRPr="0017129C">
        <w:rPr>
          <w:rStyle w:val="TitleChar"/>
        </w:rPr>
        <w:t>and</w:t>
      </w:r>
      <w:r>
        <w:rPr>
          <w:rStyle w:val="TitleChar"/>
        </w:rPr>
        <w:t xml:space="preserve"> </w:t>
      </w:r>
      <w:r w:rsidRPr="0017129C">
        <w:rPr>
          <w:rStyle w:val="TitleChar"/>
        </w:rPr>
        <w:t>production</w:t>
      </w:r>
      <w:r>
        <w:rPr>
          <w:rStyle w:val="TitleChar"/>
        </w:rPr>
        <w:t xml:space="preserve"> </w:t>
      </w:r>
      <w:r w:rsidRPr="0017129C">
        <w:rPr>
          <w:rStyle w:val="TitleChar"/>
        </w:rPr>
        <w:t>conditions</w:t>
      </w:r>
      <w:r>
        <w:rPr>
          <w:rStyle w:val="TitleChar"/>
        </w:rPr>
        <w:t xml:space="preserve"> </w:t>
      </w:r>
      <w:r w:rsidRPr="0017129C">
        <w:rPr>
          <w:rStyle w:val="TitleChar"/>
        </w:rPr>
        <w:t>of</w:t>
      </w:r>
      <w:r>
        <w:rPr>
          <w:rStyle w:val="TitleChar"/>
        </w:rPr>
        <w:t xml:space="preserve"> </w:t>
      </w:r>
      <w:r w:rsidRPr="0017129C">
        <w:rPr>
          <w:rStyle w:val="TitleChar"/>
        </w:rPr>
        <w:t>identity's</w:t>
      </w:r>
      <w:r>
        <w:rPr>
          <w:rStyle w:val="TitleChar"/>
        </w:rPr>
        <w:t xml:space="preserve"> </w:t>
      </w:r>
      <w:r w:rsidRPr="0017129C">
        <w:rPr>
          <w:rStyle w:val="TitleChar"/>
        </w:rPr>
        <w:t>desire for</w:t>
      </w:r>
      <w:r>
        <w:rPr>
          <w:rStyle w:val="TitleChar"/>
          <w:sz w:val="12"/>
          <w:u w:val="none"/>
        </w:rPr>
        <w:t xml:space="preserve"> </w:t>
      </w:r>
      <w:r w:rsidRPr="008E7A26">
        <w:rPr>
          <w:rStyle w:val="TitleChar"/>
          <w:sz w:val="12"/>
        </w:rPr>
        <w:t xml:space="preserve"> </w:t>
      </w:r>
      <w:r w:rsidRPr="0017129C">
        <w:rPr>
          <w:rStyle w:val="TitleChar"/>
        </w:rPr>
        <w:t>recognition.</w:t>
      </w:r>
      <w:r>
        <w:rPr>
          <w:rStyle w:val="TitleChar"/>
        </w:rPr>
        <w:t xml:space="preserve"> </w:t>
      </w:r>
      <w:r w:rsidRPr="0017129C">
        <w:rPr>
          <w:rStyle w:val="TitleChar"/>
        </w:rPr>
        <w:t>We need</w:t>
      </w:r>
      <w:r>
        <w:rPr>
          <w:rStyle w:val="TitleChar"/>
        </w:rPr>
        <w:t xml:space="preserve"> </w:t>
      </w:r>
      <w:r w:rsidRPr="0017129C">
        <w:rPr>
          <w:rStyle w:val="TitleChar"/>
        </w:rPr>
        <w:t>to</w:t>
      </w:r>
      <w:r>
        <w:rPr>
          <w:rStyle w:val="TitleChar"/>
        </w:rPr>
        <w:t xml:space="preserve"> </w:t>
      </w:r>
      <w:r w:rsidRPr="0017129C">
        <w:rPr>
          <w:rStyle w:val="TitleChar"/>
        </w:rPr>
        <w:t>be</w:t>
      </w:r>
      <w:r>
        <w:rPr>
          <w:rStyle w:val="TitleChar"/>
        </w:rPr>
        <w:t xml:space="preserve"> </w:t>
      </w:r>
      <w:r w:rsidRPr="0017129C">
        <w:rPr>
          <w:rStyle w:val="TitleChar"/>
        </w:rPr>
        <w:t>able</w:t>
      </w:r>
      <w:r>
        <w:rPr>
          <w:rStyle w:val="TitleChar"/>
        </w:rPr>
        <w:t xml:space="preserve"> </w:t>
      </w:r>
      <w:r w:rsidRPr="0017129C">
        <w:rPr>
          <w:rStyle w:val="TitleChar"/>
        </w:rPr>
        <w:t>to</w:t>
      </w:r>
      <w:r>
        <w:rPr>
          <w:rStyle w:val="TitleChar"/>
        </w:rPr>
        <w:t xml:space="preserve"> </w:t>
      </w:r>
      <w:r w:rsidRPr="0017129C">
        <w:rPr>
          <w:rStyle w:val="TitleChar"/>
        </w:rPr>
        <w:t>ask:</w:t>
      </w:r>
      <w:r>
        <w:rPr>
          <w:rStyle w:val="TitleChar"/>
        </w:rPr>
        <w:t xml:space="preserve"> </w:t>
      </w:r>
      <w:r w:rsidRPr="0017129C">
        <w:rPr>
          <w:rStyle w:val="TitleChar"/>
        </w:rPr>
        <w:t>Given</w:t>
      </w:r>
      <w:r>
        <w:rPr>
          <w:rStyle w:val="TitleChar"/>
        </w:rPr>
        <w:t xml:space="preserve"> </w:t>
      </w:r>
      <w:r w:rsidRPr="0017129C">
        <w:rPr>
          <w:rStyle w:val="TitleChar"/>
        </w:rPr>
        <w:t>what</w:t>
      </w:r>
      <w:r>
        <w:rPr>
          <w:rStyle w:val="TitleChar"/>
        </w:rPr>
        <w:t xml:space="preserve"> </w:t>
      </w:r>
      <w:r w:rsidRPr="0017129C">
        <w:rPr>
          <w:rStyle w:val="TitleChar"/>
        </w:rPr>
        <w:t>produced</w:t>
      </w:r>
      <w:r>
        <w:rPr>
          <w:rStyle w:val="TitleChar"/>
        </w:rPr>
        <w:t xml:space="preserve"> </w:t>
      </w:r>
      <w:r w:rsidRPr="0017129C">
        <w:rPr>
          <w:rStyle w:val="TitleChar"/>
        </w:rPr>
        <w:t>it,</w:t>
      </w:r>
      <w:r>
        <w:rPr>
          <w:rStyle w:val="TitleChar"/>
        </w:rPr>
        <w:t xml:space="preserve"> </w:t>
      </w:r>
      <w:r w:rsidRPr="0017129C">
        <w:rPr>
          <w:rStyle w:val="TitleChar"/>
        </w:rPr>
        <w:t>given</w:t>
      </w:r>
      <w:r>
        <w:rPr>
          <w:rStyle w:val="TitleChar"/>
          <w:sz w:val="12"/>
          <w:u w:val="none"/>
        </w:rPr>
        <w:t xml:space="preserve"> </w:t>
      </w:r>
      <w:r w:rsidRPr="008E7A26">
        <w:rPr>
          <w:rStyle w:val="TitleChar"/>
          <w:sz w:val="12"/>
        </w:rPr>
        <w:t xml:space="preserve"> </w:t>
      </w:r>
      <w:r w:rsidRPr="0017129C">
        <w:rPr>
          <w:rStyle w:val="TitleChar"/>
        </w:rPr>
        <w:t>what</w:t>
      </w:r>
      <w:r>
        <w:rPr>
          <w:rStyle w:val="TitleChar"/>
        </w:rPr>
        <w:t xml:space="preserve"> </w:t>
      </w:r>
      <w:r w:rsidRPr="0017129C">
        <w:rPr>
          <w:rStyle w:val="TitleChar"/>
        </w:rPr>
        <w:t>shapes</w:t>
      </w:r>
      <w:r>
        <w:rPr>
          <w:rStyle w:val="TitleChar"/>
        </w:rPr>
        <w:t xml:space="preserve"> </w:t>
      </w:r>
      <w:r w:rsidRPr="0017129C">
        <w:rPr>
          <w:rStyle w:val="TitleChar"/>
        </w:rPr>
        <w:t>and</w:t>
      </w:r>
      <w:r>
        <w:rPr>
          <w:rStyle w:val="TitleChar"/>
        </w:rPr>
        <w:t xml:space="preserve"> </w:t>
      </w:r>
      <w:r w:rsidRPr="0017129C">
        <w:rPr>
          <w:rStyle w:val="TitleChar"/>
        </w:rPr>
        <w:t>suffuses it,</w:t>
      </w:r>
      <w:r>
        <w:rPr>
          <w:rStyle w:val="TitleChar"/>
        </w:rPr>
        <w:t xml:space="preserve"> </w:t>
      </w:r>
      <w:r w:rsidRPr="0017129C">
        <w:rPr>
          <w:rStyle w:val="TitleChar"/>
        </w:rPr>
        <w:t>what</w:t>
      </w:r>
      <w:r>
        <w:rPr>
          <w:rStyle w:val="TitleChar"/>
        </w:rPr>
        <w:t xml:space="preserve"> </w:t>
      </w:r>
      <w:r w:rsidRPr="0017129C">
        <w:rPr>
          <w:rStyle w:val="TitleChar"/>
        </w:rPr>
        <w:t>does politicized</w:t>
      </w:r>
      <w:r>
        <w:rPr>
          <w:rStyle w:val="TitleChar"/>
        </w:rPr>
        <w:t xml:space="preserve"> </w:t>
      </w:r>
      <w:r w:rsidRPr="0017129C">
        <w:rPr>
          <w:rStyle w:val="TitleChar"/>
        </w:rPr>
        <w:t>identity</w:t>
      </w:r>
      <w:r>
        <w:rPr>
          <w:rStyle w:val="TitleChar"/>
        </w:rPr>
        <w:t xml:space="preserve"> </w:t>
      </w:r>
      <w:r w:rsidRPr="0017129C">
        <w:rPr>
          <w:rStyle w:val="TitleChar"/>
        </w:rPr>
        <w:t>want?</w:t>
      </w:r>
      <w:r>
        <w:rPr>
          <w:rStyle w:val="TitleChar"/>
          <w:sz w:val="12"/>
          <w:u w:val="none"/>
        </w:rPr>
        <w:t xml:space="preserve"> </w:t>
      </w:r>
      <w:r w:rsidRPr="008E7A26">
        <w:rPr>
          <w:rStyle w:val="TitleChar"/>
          <w:sz w:val="12"/>
        </w:rPr>
        <w:t xml:space="preserve"> </w:t>
      </w:r>
      <w:r w:rsidRPr="008E7A26">
        <w:rPr>
          <w:sz w:val="16"/>
        </w:rPr>
        <w:t>We might profitably begin these investigations with a reflection on</w:t>
      </w:r>
      <w:r>
        <w:rPr>
          <w:sz w:val="12"/>
        </w:rPr>
        <w:t xml:space="preserve"> </w:t>
      </w:r>
      <w:r w:rsidRPr="008E7A26">
        <w:rPr>
          <w:sz w:val="16"/>
        </w:rPr>
        <w:t xml:space="preserve"> their curious elision by the philosopher who also frames them, Michel</w:t>
      </w:r>
      <w:r>
        <w:rPr>
          <w:sz w:val="12"/>
        </w:rPr>
        <w:t xml:space="preserve"> </w:t>
      </w:r>
      <w:r w:rsidRPr="008E7A26">
        <w:rPr>
          <w:sz w:val="16"/>
        </w:rPr>
        <w:t xml:space="preserve"> Foucault. </w:t>
      </w:r>
      <w:r w:rsidRPr="008E7A26">
        <w:rPr>
          <w:rStyle w:val="TitleChar"/>
        </w:rPr>
        <w:t>For</w:t>
      </w:r>
      <w:r>
        <w:rPr>
          <w:rStyle w:val="TitleChar"/>
        </w:rPr>
        <w:t xml:space="preserve"> </w:t>
      </w:r>
      <w:r w:rsidRPr="008E7A26">
        <w:rPr>
          <w:rStyle w:val="TitleChar"/>
        </w:rPr>
        <w:t>Foucault,</w:t>
      </w:r>
      <w:r>
        <w:rPr>
          <w:rStyle w:val="TitleChar"/>
        </w:rPr>
        <w:t xml:space="preserve"> </w:t>
      </w:r>
      <w:r w:rsidRPr="008E7A26">
        <w:rPr>
          <w:rStyle w:val="TitleChar"/>
        </w:rPr>
        <w:t>the</w:t>
      </w:r>
      <w:r>
        <w:rPr>
          <w:rStyle w:val="TitleChar"/>
        </w:rPr>
        <w:t xml:space="preserve"> </w:t>
      </w:r>
      <w:r w:rsidRPr="008E7A26">
        <w:rPr>
          <w:rStyle w:val="TitleChar"/>
        </w:rPr>
        <w:t>constraints</w:t>
      </w:r>
      <w:r>
        <w:rPr>
          <w:rStyle w:val="TitleChar"/>
        </w:rPr>
        <w:t xml:space="preserve"> </w:t>
      </w:r>
      <w:r w:rsidRPr="008E7A26">
        <w:rPr>
          <w:rStyle w:val="TitleChar"/>
        </w:rPr>
        <w:t>of</w:t>
      </w:r>
      <w:r>
        <w:rPr>
          <w:rStyle w:val="TitleChar"/>
        </w:rPr>
        <w:t xml:space="preserve"> </w:t>
      </w:r>
      <w:r w:rsidRPr="008E7A26">
        <w:rPr>
          <w:rStyle w:val="TitleChar"/>
        </w:rPr>
        <w:t>emancipatory</w:t>
      </w:r>
      <w:r>
        <w:rPr>
          <w:rStyle w:val="TitleChar"/>
        </w:rPr>
        <w:t xml:space="preserve"> </w:t>
      </w:r>
      <w:r w:rsidRPr="008E7A26">
        <w:rPr>
          <w:rStyle w:val="TitleChar"/>
        </w:rPr>
        <w:t>politics in late</w:t>
      </w:r>
      <w:r>
        <w:rPr>
          <w:rStyle w:val="TitleChar"/>
          <w:sz w:val="12"/>
          <w:u w:val="none"/>
        </w:rPr>
        <w:t xml:space="preserve"> </w:t>
      </w:r>
      <w:r w:rsidRPr="008E7A26">
        <w:rPr>
          <w:rStyle w:val="TitleChar"/>
          <w:sz w:val="12"/>
        </w:rPr>
        <w:t xml:space="preserve"> </w:t>
      </w:r>
      <w:r w:rsidRPr="008E7A26">
        <w:rPr>
          <w:rStyle w:val="TitleChar"/>
        </w:rPr>
        <w:t>modern</w:t>
      </w:r>
      <w:r>
        <w:rPr>
          <w:rStyle w:val="TitleChar"/>
        </w:rPr>
        <w:t xml:space="preserve"> </w:t>
      </w:r>
      <w:r w:rsidRPr="008E7A26">
        <w:rPr>
          <w:rStyle w:val="TitleChar"/>
        </w:rPr>
        <w:t>democracy</w:t>
      </w:r>
      <w:r>
        <w:rPr>
          <w:rStyle w:val="TitleChar"/>
        </w:rPr>
        <w:t xml:space="preserve"> </w:t>
      </w:r>
      <w:r w:rsidRPr="008E7A26">
        <w:rPr>
          <w:rStyle w:val="TitleChar"/>
        </w:rPr>
        <w:t>pertain</w:t>
      </w:r>
      <w:r>
        <w:rPr>
          <w:rStyle w:val="TitleChar"/>
        </w:rPr>
        <w:t xml:space="preserve"> </w:t>
      </w:r>
      <w:r w:rsidRPr="008E7A26">
        <w:rPr>
          <w:rStyle w:val="TitleChar"/>
        </w:rPr>
        <w:t>to</w:t>
      </w:r>
      <w:r>
        <w:rPr>
          <w:rStyle w:val="TitleChar"/>
        </w:rPr>
        <w:t xml:space="preserve"> </w:t>
      </w:r>
      <w:r w:rsidRPr="008E7A26">
        <w:rPr>
          <w:rStyle w:val="TitleChar"/>
        </w:rPr>
        <w:t>the</w:t>
      </w:r>
      <w:r>
        <w:rPr>
          <w:rStyle w:val="TitleChar"/>
        </w:rPr>
        <w:t xml:space="preserve"> </w:t>
      </w:r>
      <w:r w:rsidRPr="008E7A26">
        <w:rPr>
          <w:rStyle w:val="TitleChar"/>
        </w:rPr>
        <w:t>ubiquity</w:t>
      </w:r>
      <w:r>
        <w:rPr>
          <w:rStyle w:val="TitleChar"/>
        </w:rPr>
        <w:t xml:space="preserve"> </w:t>
      </w:r>
      <w:r w:rsidRPr="008E7A26">
        <w:rPr>
          <w:rStyle w:val="TitleChar"/>
        </w:rPr>
        <w:t>and</w:t>
      </w:r>
      <w:r>
        <w:rPr>
          <w:rStyle w:val="TitleChar"/>
        </w:rPr>
        <w:t xml:space="preserve"> </w:t>
      </w:r>
      <w:r w:rsidRPr="008E7A26">
        <w:rPr>
          <w:rStyle w:val="TitleChar"/>
        </w:rPr>
        <w:t>pervasiveness</w:t>
      </w:r>
      <w:r>
        <w:rPr>
          <w:rStyle w:val="TitleChar"/>
        </w:rPr>
        <w:t xml:space="preserve"> </w:t>
      </w:r>
      <w:r w:rsidRPr="008E7A26">
        <w:rPr>
          <w:rStyle w:val="TitleChar"/>
        </w:rPr>
        <w:t>of</w:t>
      </w:r>
      <w:r>
        <w:rPr>
          <w:rStyle w:val="TitleChar"/>
        </w:rPr>
        <w:t xml:space="preserve"> </w:t>
      </w:r>
      <w:r w:rsidRPr="008E7A26">
        <w:rPr>
          <w:rStyle w:val="TitleChar"/>
        </w:rPr>
        <w:t>power-</w:t>
      </w:r>
      <w:r>
        <w:rPr>
          <w:rStyle w:val="TitleChar"/>
          <w:sz w:val="12"/>
          <w:u w:val="none"/>
        </w:rPr>
        <w:t xml:space="preserve"> </w:t>
      </w:r>
      <w:r w:rsidRPr="008E7A26">
        <w:rPr>
          <w:rStyle w:val="TitleChar"/>
          <w:sz w:val="12"/>
        </w:rPr>
        <w:t xml:space="preserve"> </w:t>
      </w:r>
      <w:r w:rsidRPr="008E7A26">
        <w:rPr>
          <w:rStyle w:val="TitleChar"/>
        </w:rPr>
        <w:t>the</w:t>
      </w:r>
      <w:r>
        <w:rPr>
          <w:rStyle w:val="TitleChar"/>
        </w:rPr>
        <w:t xml:space="preserve"> </w:t>
      </w:r>
      <w:r w:rsidRPr="008E7A26">
        <w:rPr>
          <w:rStyle w:val="TitleChar"/>
        </w:rPr>
        <w:t>impossibility</w:t>
      </w:r>
      <w:r>
        <w:rPr>
          <w:rStyle w:val="TitleChar"/>
        </w:rPr>
        <w:t xml:space="preserve"> </w:t>
      </w:r>
      <w:r w:rsidRPr="008E7A26">
        <w:rPr>
          <w:rStyle w:val="TitleChar"/>
        </w:rPr>
        <w:t>of</w:t>
      </w:r>
      <w:r>
        <w:rPr>
          <w:rStyle w:val="TitleChar"/>
        </w:rPr>
        <w:t xml:space="preserve"> </w:t>
      </w:r>
      <w:r w:rsidRPr="008E7A26">
        <w:rPr>
          <w:rStyle w:val="TitleChar"/>
        </w:rPr>
        <w:t>eschewing</w:t>
      </w:r>
      <w:r>
        <w:rPr>
          <w:rStyle w:val="TitleChar"/>
        </w:rPr>
        <w:t xml:space="preserve"> </w:t>
      </w:r>
      <w:r w:rsidRPr="008E7A26">
        <w:rPr>
          <w:rStyle w:val="TitleChar"/>
        </w:rPr>
        <w:t>power</w:t>
      </w:r>
      <w:r>
        <w:rPr>
          <w:rStyle w:val="TitleChar"/>
        </w:rPr>
        <w:t xml:space="preserve"> </w:t>
      </w:r>
      <w:r w:rsidRPr="008E7A26">
        <w:rPr>
          <w:rStyle w:val="TitleChar"/>
        </w:rPr>
        <w:t>in</w:t>
      </w:r>
      <w:r>
        <w:rPr>
          <w:rStyle w:val="TitleChar"/>
        </w:rPr>
        <w:t xml:space="preserve"> </w:t>
      </w:r>
      <w:r w:rsidRPr="008E7A26">
        <w:rPr>
          <w:rStyle w:val="TitleChar"/>
        </w:rPr>
        <w:t>human</w:t>
      </w:r>
      <w:r>
        <w:rPr>
          <w:rStyle w:val="TitleChar"/>
        </w:rPr>
        <w:t xml:space="preserve"> </w:t>
      </w:r>
      <w:r w:rsidRPr="008E7A26">
        <w:rPr>
          <w:rStyle w:val="TitleChar"/>
        </w:rPr>
        <w:t>affairs-as</w:t>
      </w:r>
      <w:r>
        <w:rPr>
          <w:rStyle w:val="TitleChar"/>
        </w:rPr>
        <w:t xml:space="preserve"> </w:t>
      </w:r>
      <w:r w:rsidRPr="008E7A26">
        <w:rPr>
          <w:rStyle w:val="TitleChar"/>
        </w:rPr>
        <w:t>well as to</w:t>
      </w:r>
      <w:r>
        <w:rPr>
          <w:rStyle w:val="TitleChar"/>
        </w:rPr>
        <w:t xml:space="preserve"> </w:t>
      </w:r>
      <w:r w:rsidRPr="008E7A26">
        <w:rPr>
          <w:rStyle w:val="TitleChar"/>
        </w:rPr>
        <w:t>the</w:t>
      </w:r>
      <w:r>
        <w:rPr>
          <w:rStyle w:val="TitleChar"/>
          <w:sz w:val="12"/>
          <w:u w:val="none"/>
        </w:rPr>
        <w:t xml:space="preserve"> </w:t>
      </w:r>
      <w:r w:rsidRPr="008E7A26">
        <w:rPr>
          <w:rStyle w:val="TitleChar"/>
          <w:sz w:val="12"/>
        </w:rPr>
        <w:t xml:space="preserve"> </w:t>
      </w:r>
      <w:r w:rsidRPr="008E7A26">
        <w:rPr>
          <w:rStyle w:val="TitleChar"/>
        </w:rPr>
        <w:t>ways</w:t>
      </w:r>
      <w:r>
        <w:rPr>
          <w:rStyle w:val="TitleChar"/>
        </w:rPr>
        <w:t xml:space="preserve"> </w:t>
      </w:r>
      <w:r w:rsidRPr="008E7A26">
        <w:rPr>
          <w:rStyle w:val="TitleChar"/>
        </w:rPr>
        <w:t>in</w:t>
      </w:r>
      <w:r>
        <w:rPr>
          <w:rStyle w:val="TitleChar"/>
        </w:rPr>
        <w:t xml:space="preserve"> </w:t>
      </w:r>
      <w:r w:rsidRPr="008E7A26">
        <w:rPr>
          <w:rStyle w:val="Emphasis"/>
        </w:rPr>
        <w:t>which</w:t>
      </w:r>
      <w:r>
        <w:rPr>
          <w:rStyle w:val="Emphasis"/>
        </w:rPr>
        <w:t xml:space="preserve"> </w:t>
      </w:r>
      <w:r w:rsidRPr="008E7A26">
        <w:rPr>
          <w:rStyle w:val="Emphasis"/>
        </w:rPr>
        <w:t>subjects</w:t>
      </w:r>
      <w:r>
        <w:rPr>
          <w:rStyle w:val="Emphasis"/>
        </w:rPr>
        <w:t xml:space="preserve"> </w:t>
      </w:r>
      <w:r w:rsidRPr="008E7A26">
        <w:rPr>
          <w:rStyle w:val="Emphasis"/>
        </w:rPr>
        <w:t>and</w:t>
      </w:r>
      <w:r>
        <w:rPr>
          <w:rStyle w:val="Emphasis"/>
        </w:rPr>
        <w:t xml:space="preserve"> </w:t>
      </w:r>
      <w:r w:rsidRPr="008E7A26">
        <w:rPr>
          <w:rStyle w:val="Emphasis"/>
        </w:rPr>
        <w:t>practices are always at risk</w:t>
      </w:r>
      <w:r>
        <w:rPr>
          <w:rStyle w:val="Emphasis"/>
        </w:rPr>
        <w:t xml:space="preserve"> </w:t>
      </w:r>
      <w:r w:rsidRPr="008E7A26">
        <w:rPr>
          <w:rStyle w:val="Emphasis"/>
        </w:rPr>
        <w:t>of</w:t>
      </w:r>
      <w:r>
        <w:rPr>
          <w:rStyle w:val="Emphasis"/>
        </w:rPr>
        <w:t xml:space="preserve"> </w:t>
      </w:r>
      <w:r w:rsidRPr="008E7A26">
        <w:rPr>
          <w:rStyle w:val="Emphasis"/>
        </w:rPr>
        <w:t>being</w:t>
      </w:r>
      <w:r>
        <w:rPr>
          <w:rStyle w:val="Emphasis"/>
        </w:rPr>
        <w:t xml:space="preserve"> resubor</w:t>
      </w:r>
      <w:r w:rsidRPr="008E7A26">
        <w:rPr>
          <w:rStyle w:val="Emphasis"/>
        </w:rPr>
        <w:t>dinated</w:t>
      </w:r>
      <w:r>
        <w:rPr>
          <w:rStyle w:val="Emphasis"/>
        </w:rPr>
        <w:t xml:space="preserve"> </w:t>
      </w:r>
      <w:r w:rsidRPr="008E7A26">
        <w:rPr>
          <w:rStyle w:val="Emphasis"/>
        </w:rPr>
        <w:t>through</w:t>
      </w:r>
      <w:r>
        <w:rPr>
          <w:rStyle w:val="Emphasis"/>
        </w:rPr>
        <w:t xml:space="preserve"> </w:t>
      </w:r>
      <w:r w:rsidRPr="008E7A26">
        <w:rPr>
          <w:rStyle w:val="Emphasis"/>
        </w:rPr>
        <w:t>the</w:t>
      </w:r>
      <w:r>
        <w:rPr>
          <w:rStyle w:val="Emphasis"/>
        </w:rPr>
        <w:t xml:space="preserve"> </w:t>
      </w:r>
      <w:r w:rsidRPr="008E7A26">
        <w:rPr>
          <w:rStyle w:val="Emphasis"/>
        </w:rPr>
        <w:t>discourses</w:t>
      </w:r>
      <w:r>
        <w:rPr>
          <w:rStyle w:val="Emphasis"/>
        </w:rPr>
        <w:t xml:space="preserve"> </w:t>
      </w:r>
      <w:r w:rsidRPr="008E7A26">
        <w:rPr>
          <w:rStyle w:val="Emphasis"/>
        </w:rPr>
        <w:t>naming</w:t>
      </w:r>
      <w:r>
        <w:rPr>
          <w:rStyle w:val="Emphasis"/>
        </w:rPr>
        <w:t xml:space="preserve"> </w:t>
      </w:r>
      <w:r w:rsidRPr="008E7A26">
        <w:rPr>
          <w:rStyle w:val="Emphasis"/>
        </w:rPr>
        <w:t>and</w:t>
      </w:r>
      <w:r>
        <w:rPr>
          <w:rStyle w:val="Emphasis"/>
        </w:rPr>
        <w:t xml:space="preserve"> </w:t>
      </w:r>
      <w:r w:rsidRPr="008E7A26">
        <w:rPr>
          <w:rStyle w:val="Emphasis"/>
        </w:rPr>
        <w:t>politicizing</w:t>
      </w:r>
      <w:r>
        <w:rPr>
          <w:rStyle w:val="Emphasis"/>
        </w:rPr>
        <w:t xml:space="preserve"> </w:t>
      </w:r>
      <w:r w:rsidRPr="008E7A26">
        <w:rPr>
          <w:rStyle w:val="Emphasis"/>
        </w:rPr>
        <w:t>them.</w:t>
      </w:r>
      <w:r w:rsidRPr="008E7A26">
        <w:rPr>
          <w:sz w:val="16"/>
        </w:rPr>
        <w:t xml:space="preserve"> Best</w:t>
      </w:r>
      <w:r>
        <w:rPr>
          <w:sz w:val="12"/>
        </w:rPr>
        <w:t xml:space="preserve"> </w:t>
      </w:r>
      <w:r w:rsidRPr="008E7A26">
        <w:rPr>
          <w:sz w:val="16"/>
        </w:rPr>
        <w:t xml:space="preserve"> known for his formulation of this dual problem in the domain of sexual</w:t>
      </w:r>
      <w:r>
        <w:rPr>
          <w:sz w:val="12"/>
        </w:rPr>
        <w:t xml:space="preserve"> </w:t>
      </w:r>
      <w:r w:rsidRPr="008E7A26">
        <w:rPr>
          <w:sz w:val="16"/>
        </w:rPr>
        <w:t xml:space="preserve"> liberation, Foucault offers a more generic theoretical account in his dis-</w:t>
      </w:r>
      <w:r>
        <w:rPr>
          <w:sz w:val="12"/>
        </w:rPr>
        <w:t xml:space="preserve"> </w:t>
      </w:r>
      <w:r w:rsidRPr="008E7A26">
        <w:rPr>
          <w:sz w:val="16"/>
        </w:rPr>
        <w:t xml:space="preserve"> cussion of the disinterment of the "insurrectionary knowledges" of mar-</w:t>
      </w:r>
      <w:r>
        <w:rPr>
          <w:sz w:val="12"/>
        </w:rPr>
        <w:t xml:space="preserve"> </w:t>
      </w:r>
      <w:r w:rsidRPr="008E7A26">
        <w:rPr>
          <w:sz w:val="16"/>
        </w:rPr>
        <w:t xml:space="preserve"> ginalized populations and practices:</w:t>
      </w:r>
      <w:r>
        <w:rPr>
          <w:sz w:val="12"/>
        </w:rPr>
        <w:t xml:space="preserve"> </w:t>
      </w:r>
      <w:r w:rsidRPr="008E7A26">
        <w:rPr>
          <w:sz w:val="16"/>
        </w:rPr>
        <w:t xml:space="preserve"> Is the relation of forces today still such as to allow these disinterred knowledges</w:t>
      </w:r>
      <w:r>
        <w:rPr>
          <w:sz w:val="12"/>
        </w:rPr>
        <w:t xml:space="preserve"> </w:t>
      </w:r>
      <w:r w:rsidRPr="008E7A26">
        <w:rPr>
          <w:sz w:val="16"/>
        </w:rPr>
        <w:t xml:space="preserve"> some kind of autonomous life? Can they be isolated by these means from every</w:t>
      </w:r>
      <w:r>
        <w:rPr>
          <w:sz w:val="12"/>
        </w:rPr>
        <w:t xml:space="preserve"> </w:t>
      </w:r>
      <w:r w:rsidRPr="008E7A26">
        <w:rPr>
          <w:sz w:val="16"/>
        </w:rPr>
        <w:t xml:space="preserve"> subjugating relationship' What force do they have taken in themselves? ... </w:t>
      </w:r>
      <w:r w:rsidRPr="008E7A26">
        <w:rPr>
          <w:rStyle w:val="TitleChar"/>
        </w:rPr>
        <w:t>Is</w:t>
      </w:r>
      <w:r>
        <w:rPr>
          <w:rStyle w:val="TitleChar"/>
          <w:sz w:val="12"/>
          <w:u w:val="none"/>
        </w:rPr>
        <w:t xml:space="preserve"> </w:t>
      </w:r>
      <w:r w:rsidRPr="008E7A26">
        <w:rPr>
          <w:rStyle w:val="TitleChar"/>
          <w:sz w:val="12"/>
        </w:rPr>
        <w:t xml:space="preserve"> </w:t>
      </w:r>
      <w:r w:rsidRPr="008E7A26">
        <w:rPr>
          <w:rStyle w:val="TitleChar"/>
        </w:rPr>
        <w:t>it not perhaps the</w:t>
      </w:r>
      <w:r>
        <w:rPr>
          <w:rStyle w:val="TitleChar"/>
        </w:rPr>
        <w:t xml:space="preserve"> </w:t>
      </w:r>
      <w:r w:rsidRPr="008E7A26">
        <w:rPr>
          <w:rStyle w:val="TitleChar"/>
        </w:rPr>
        <w:t>case</w:t>
      </w:r>
      <w:r>
        <w:rPr>
          <w:rStyle w:val="TitleChar"/>
        </w:rPr>
        <w:t xml:space="preserve"> </w:t>
      </w:r>
      <w:r w:rsidRPr="008E7A26">
        <w:rPr>
          <w:rStyle w:val="TitleChar"/>
        </w:rPr>
        <w:t>that these fragments</w:t>
      </w:r>
      <w:r>
        <w:rPr>
          <w:rStyle w:val="TitleChar"/>
        </w:rPr>
        <w:t xml:space="preserve"> </w:t>
      </w:r>
      <w:r w:rsidRPr="008E7A26">
        <w:rPr>
          <w:rStyle w:val="TitleChar"/>
        </w:rPr>
        <w:t>of</w:t>
      </w:r>
      <w:r>
        <w:rPr>
          <w:rStyle w:val="TitleChar"/>
        </w:rPr>
        <w:t xml:space="preserve"> </w:t>
      </w:r>
      <w:r w:rsidRPr="008E7A26">
        <w:rPr>
          <w:rStyle w:val="TitleChar"/>
        </w:rPr>
        <w:t>genealogies are no sooner</w:t>
      </w:r>
      <w:r>
        <w:rPr>
          <w:rStyle w:val="TitleChar"/>
          <w:sz w:val="12"/>
          <w:u w:val="none"/>
        </w:rPr>
        <w:t xml:space="preserve"> </w:t>
      </w:r>
      <w:r w:rsidRPr="008E7A26">
        <w:rPr>
          <w:rStyle w:val="TitleChar"/>
          <w:sz w:val="12"/>
        </w:rPr>
        <w:t xml:space="preserve"> </w:t>
      </w:r>
      <w:r w:rsidRPr="008E7A26">
        <w:rPr>
          <w:rStyle w:val="TitleChar"/>
        </w:rPr>
        <w:t>brought</w:t>
      </w:r>
      <w:r>
        <w:rPr>
          <w:rStyle w:val="TitleChar"/>
        </w:rPr>
        <w:t xml:space="preserve"> </w:t>
      </w:r>
      <w:r w:rsidRPr="008E7A26">
        <w:rPr>
          <w:rStyle w:val="TitleChar"/>
        </w:rPr>
        <w:t>to</w:t>
      </w:r>
      <w:r>
        <w:rPr>
          <w:rStyle w:val="TitleChar"/>
        </w:rPr>
        <w:t xml:space="preserve"> </w:t>
      </w:r>
      <w:r w:rsidRPr="008E7A26">
        <w:rPr>
          <w:rStyle w:val="TitleChar"/>
        </w:rPr>
        <w:t>light, that the particular clements</w:t>
      </w:r>
      <w:r>
        <w:rPr>
          <w:rStyle w:val="TitleChar"/>
        </w:rPr>
        <w:t xml:space="preserve"> </w:t>
      </w:r>
      <w:r w:rsidRPr="008E7A26">
        <w:rPr>
          <w:rStyle w:val="TitleChar"/>
        </w:rPr>
        <w:t>of</w:t>
      </w:r>
      <w:r>
        <w:rPr>
          <w:rStyle w:val="TitleChar"/>
        </w:rPr>
        <w:t xml:space="preserve"> </w:t>
      </w:r>
      <w:r w:rsidRPr="008E7A26">
        <w:rPr>
          <w:rStyle w:val="TitleChar"/>
        </w:rPr>
        <w:t>the knowledge that one seeks</w:t>
      </w:r>
      <w:r>
        <w:rPr>
          <w:rStyle w:val="TitleChar"/>
          <w:sz w:val="12"/>
          <w:u w:val="none"/>
        </w:rPr>
        <w:t xml:space="preserve"> </w:t>
      </w:r>
      <w:r w:rsidRPr="008E7A26">
        <w:rPr>
          <w:rStyle w:val="TitleChar"/>
          <w:sz w:val="12"/>
        </w:rPr>
        <w:t xml:space="preserve"> </w:t>
      </w:r>
      <w:r w:rsidRPr="008E7A26">
        <w:rPr>
          <w:rStyle w:val="TitleChar"/>
        </w:rPr>
        <w:t>to disinter are no sooner accredited and put into circulation, than they run the</w:t>
      </w:r>
      <w:r>
        <w:rPr>
          <w:rStyle w:val="TitleChar"/>
          <w:sz w:val="12"/>
          <w:u w:val="none"/>
        </w:rPr>
        <w:t xml:space="preserve"> </w:t>
      </w:r>
      <w:r w:rsidRPr="008E7A26">
        <w:rPr>
          <w:rStyle w:val="TitleChar"/>
          <w:sz w:val="12"/>
        </w:rPr>
        <w:t xml:space="preserve"> </w:t>
      </w:r>
      <w:r w:rsidRPr="008E7A26">
        <w:rPr>
          <w:rStyle w:val="TitleChar"/>
        </w:rPr>
        <w:t>risk</w:t>
      </w:r>
      <w:r>
        <w:rPr>
          <w:rStyle w:val="TitleChar"/>
        </w:rPr>
        <w:t xml:space="preserve"> </w:t>
      </w:r>
      <w:r w:rsidRPr="008E7A26">
        <w:rPr>
          <w:rStyle w:val="TitleChar"/>
        </w:rPr>
        <w:t>of</w:t>
      </w:r>
      <w:r>
        <w:rPr>
          <w:rStyle w:val="TitleChar"/>
        </w:rPr>
        <w:t xml:space="preserve"> </w:t>
      </w:r>
      <w:r w:rsidRPr="008E7A26">
        <w:rPr>
          <w:rStyle w:val="TitleChar"/>
        </w:rPr>
        <w:t>re-codification, re-colonisation'</w:t>
      </w:r>
      <w:r w:rsidRPr="008E7A26">
        <w:rPr>
          <w:sz w:val="16"/>
        </w:rPr>
        <w:t xml:space="preserve"> In fact, those </w:t>
      </w:r>
      <w:r w:rsidRPr="008E7A26">
        <w:rPr>
          <w:rStyle w:val="TitleChar"/>
        </w:rPr>
        <w:t>unitary discourses which</w:t>
      </w:r>
      <w:r>
        <w:rPr>
          <w:rStyle w:val="TitleChar"/>
          <w:sz w:val="12"/>
          <w:u w:val="none"/>
        </w:rPr>
        <w:t xml:space="preserve"> </w:t>
      </w:r>
      <w:r w:rsidRPr="008E7A26">
        <w:rPr>
          <w:rStyle w:val="TitleChar"/>
          <w:sz w:val="12"/>
        </w:rPr>
        <w:t xml:space="preserve"> </w:t>
      </w:r>
      <w:r w:rsidRPr="008E7A26">
        <w:rPr>
          <w:rStyle w:val="TitleChar"/>
        </w:rPr>
        <w:t>first disqualified and then ignored them when they made their appearance are,</w:t>
      </w:r>
      <w:r>
        <w:rPr>
          <w:rStyle w:val="TitleChar"/>
          <w:sz w:val="12"/>
          <w:u w:val="none"/>
        </w:rPr>
        <w:t xml:space="preserve"> </w:t>
      </w:r>
      <w:r w:rsidRPr="008E7A26">
        <w:rPr>
          <w:rStyle w:val="TitleChar"/>
          <w:sz w:val="12"/>
        </w:rPr>
        <w:t xml:space="preserve"> </w:t>
      </w:r>
      <w:r w:rsidRPr="008E7A26">
        <w:rPr>
          <w:rStyle w:val="TitleChar"/>
        </w:rPr>
        <w:t>it seems, quite ready now to annex them, to take them back within the fold</w:t>
      </w:r>
      <w:r>
        <w:rPr>
          <w:rStyle w:val="TitleChar"/>
        </w:rPr>
        <w:t xml:space="preserve"> </w:t>
      </w:r>
      <w:r w:rsidRPr="008E7A26">
        <w:rPr>
          <w:rStyle w:val="TitleChar"/>
        </w:rPr>
        <w:t>of</w:t>
      </w:r>
      <w:r>
        <w:rPr>
          <w:rStyle w:val="TitleChar"/>
          <w:sz w:val="12"/>
          <w:u w:val="none"/>
        </w:rPr>
        <w:t xml:space="preserve"> </w:t>
      </w:r>
      <w:r w:rsidRPr="008E7A26">
        <w:rPr>
          <w:rStyle w:val="TitleChar"/>
          <w:sz w:val="12"/>
        </w:rPr>
        <w:t xml:space="preserve"> </w:t>
      </w:r>
      <w:r w:rsidRPr="008E7A26">
        <w:rPr>
          <w:rStyle w:val="TitleChar"/>
        </w:rPr>
        <w:t>their own discourse and to invest them with everything this implies in terms</w:t>
      </w:r>
      <w:r>
        <w:rPr>
          <w:rStyle w:val="TitleChar"/>
        </w:rPr>
        <w:t xml:space="preserve"> </w:t>
      </w:r>
      <w:r w:rsidRPr="008E7A26">
        <w:rPr>
          <w:rStyle w:val="TitleChar"/>
        </w:rPr>
        <w:t>of</w:t>
      </w:r>
      <w:r>
        <w:rPr>
          <w:rStyle w:val="TitleChar"/>
          <w:sz w:val="12"/>
          <w:u w:val="none"/>
        </w:rPr>
        <w:t xml:space="preserve"> </w:t>
      </w:r>
      <w:r w:rsidRPr="008E7A26">
        <w:rPr>
          <w:rStyle w:val="TitleChar"/>
          <w:sz w:val="12"/>
        </w:rPr>
        <w:t xml:space="preserve"> </w:t>
      </w:r>
      <w:r>
        <w:rPr>
          <w:rStyle w:val="TitleChar"/>
        </w:rPr>
        <w:t>their ef</w:t>
      </w:r>
      <w:r w:rsidRPr="008E7A26">
        <w:rPr>
          <w:rStyle w:val="TitleChar"/>
        </w:rPr>
        <w:t>fects</w:t>
      </w:r>
      <w:r>
        <w:rPr>
          <w:rStyle w:val="TitleChar"/>
        </w:rPr>
        <w:t xml:space="preserve"> </w:t>
      </w:r>
      <w:r w:rsidRPr="008E7A26">
        <w:rPr>
          <w:rStyle w:val="TitleChar"/>
        </w:rPr>
        <w:t>of</w:t>
      </w:r>
      <w:r>
        <w:rPr>
          <w:rStyle w:val="TitleChar"/>
        </w:rPr>
        <w:t xml:space="preserve"> </w:t>
      </w:r>
      <w:r w:rsidRPr="008E7A26">
        <w:rPr>
          <w:rStyle w:val="TitleChar"/>
        </w:rPr>
        <w:t>knowledge and power</w:t>
      </w:r>
      <w:r w:rsidRPr="008E7A26">
        <w:rPr>
          <w:sz w:val="16"/>
        </w:rPr>
        <w:t xml:space="preserve">. </w:t>
      </w:r>
      <w:r w:rsidRPr="008E7A26">
        <w:rPr>
          <w:rStyle w:val="TitleChar"/>
        </w:rPr>
        <w:t>And</w:t>
      </w:r>
      <w:r>
        <w:rPr>
          <w:rStyle w:val="TitleChar"/>
        </w:rPr>
        <w:t xml:space="preserve"> </w:t>
      </w:r>
      <w:r w:rsidRPr="008E7A26">
        <w:rPr>
          <w:rStyle w:val="TitleChar"/>
        </w:rPr>
        <w:t>if</w:t>
      </w:r>
      <w:r>
        <w:rPr>
          <w:rStyle w:val="TitleChar"/>
        </w:rPr>
        <w:t xml:space="preserve"> </w:t>
      </w:r>
      <w:r w:rsidRPr="008E7A26">
        <w:rPr>
          <w:rStyle w:val="TitleChar"/>
        </w:rPr>
        <w:t>we</w:t>
      </w:r>
      <w:r>
        <w:rPr>
          <w:rStyle w:val="TitleChar"/>
        </w:rPr>
        <w:t xml:space="preserve"> </w:t>
      </w:r>
      <w:r w:rsidRPr="008E7A26">
        <w:rPr>
          <w:rStyle w:val="TitleChar"/>
        </w:rPr>
        <w:t>want to protect these only</w:t>
      </w:r>
      <w:r>
        <w:rPr>
          <w:rStyle w:val="TitleChar"/>
          <w:sz w:val="12"/>
          <w:u w:val="none"/>
        </w:rPr>
        <w:t xml:space="preserve"> </w:t>
      </w:r>
      <w:r w:rsidRPr="008E7A26">
        <w:rPr>
          <w:rStyle w:val="TitleChar"/>
          <w:sz w:val="12"/>
        </w:rPr>
        <w:t xml:space="preserve"> </w:t>
      </w:r>
      <w:r w:rsidRPr="008E7A26">
        <w:rPr>
          <w:rStyle w:val="TitleChar"/>
        </w:rPr>
        <w:t>lately liberated fragments, are</w:t>
      </w:r>
      <w:r>
        <w:rPr>
          <w:rStyle w:val="TitleChar"/>
        </w:rPr>
        <w:t xml:space="preserve"> </w:t>
      </w:r>
      <w:r w:rsidRPr="008E7A26">
        <w:rPr>
          <w:rStyle w:val="TitleChar"/>
        </w:rPr>
        <w:t>we</w:t>
      </w:r>
      <w:r>
        <w:rPr>
          <w:rStyle w:val="TitleChar"/>
        </w:rPr>
        <w:t xml:space="preserve"> </w:t>
      </w:r>
      <w:r w:rsidRPr="008E7A26">
        <w:rPr>
          <w:rStyle w:val="TitleChar"/>
        </w:rPr>
        <w:t>not in danger</w:t>
      </w:r>
      <w:r>
        <w:rPr>
          <w:rStyle w:val="TitleChar"/>
        </w:rPr>
        <w:t xml:space="preserve"> </w:t>
      </w:r>
      <w:r w:rsidRPr="008E7A26">
        <w:rPr>
          <w:rStyle w:val="TitleChar"/>
        </w:rPr>
        <w:t>of</w:t>
      </w:r>
      <w:r>
        <w:rPr>
          <w:rStyle w:val="TitleChar"/>
        </w:rPr>
        <w:t xml:space="preserve"> </w:t>
      </w:r>
      <w:r w:rsidRPr="008E7A26">
        <w:rPr>
          <w:rStyle w:val="TitleChar"/>
        </w:rPr>
        <w:t>ourselves constructing, with</w:t>
      </w:r>
      <w:r>
        <w:rPr>
          <w:rStyle w:val="TitleChar"/>
          <w:sz w:val="12"/>
          <w:u w:val="none"/>
        </w:rPr>
        <w:t xml:space="preserve"> </w:t>
      </w:r>
      <w:r w:rsidRPr="008E7A26">
        <w:rPr>
          <w:rStyle w:val="TitleChar"/>
          <w:sz w:val="12"/>
        </w:rPr>
        <w:t xml:space="preserve"> </w:t>
      </w:r>
      <w:r w:rsidRPr="008E7A26">
        <w:rPr>
          <w:rStyle w:val="TitleChar"/>
        </w:rPr>
        <w:t>our own hands, that unitary discourse?</w:t>
      </w:r>
      <w:r w:rsidRPr="008E7A26">
        <w:rPr>
          <w:sz w:val="16"/>
        </w:rPr>
        <w:t>l 4</w:t>
      </w:r>
      <w:r>
        <w:rPr>
          <w:sz w:val="12"/>
        </w:rPr>
        <w:t xml:space="preserve"> </w:t>
      </w:r>
      <w:r w:rsidRPr="008E7A26">
        <w:rPr>
          <w:sz w:val="16"/>
        </w:rPr>
        <w:t xml:space="preserve"> </w:t>
      </w:r>
      <w:r w:rsidRPr="008E7A26">
        <w:rPr>
          <w:rStyle w:val="TitleChar"/>
        </w:rPr>
        <w:t>Foucault's</w:t>
      </w:r>
      <w:r>
        <w:rPr>
          <w:rStyle w:val="TitleChar"/>
        </w:rPr>
        <w:t xml:space="preserve"> </w:t>
      </w:r>
      <w:r w:rsidRPr="008E7A26">
        <w:rPr>
          <w:rStyle w:val="TitleChar"/>
        </w:rPr>
        <w:t>caution</w:t>
      </w:r>
      <w:r>
        <w:rPr>
          <w:rStyle w:val="TitleChar"/>
        </w:rPr>
        <w:t xml:space="preserve"> </w:t>
      </w:r>
      <w:r w:rsidRPr="008E7A26">
        <w:rPr>
          <w:rStyle w:val="TitleChar"/>
        </w:rPr>
        <w:t>about</w:t>
      </w:r>
      <w:r>
        <w:rPr>
          <w:rStyle w:val="TitleChar"/>
        </w:rPr>
        <w:t xml:space="preserve"> </w:t>
      </w:r>
      <w:r w:rsidRPr="008E7A26">
        <w:rPr>
          <w:rStyle w:val="TitleChar"/>
        </w:rPr>
        <w:t>the</w:t>
      </w:r>
      <w:r>
        <w:rPr>
          <w:rStyle w:val="TitleChar"/>
        </w:rPr>
        <w:t xml:space="preserve"> </w:t>
      </w:r>
      <w:r w:rsidRPr="008E7A26">
        <w:rPr>
          <w:rStyle w:val="TitleChar"/>
        </w:rPr>
        <w:t>annexing,</w:t>
      </w:r>
      <w:r>
        <w:rPr>
          <w:rStyle w:val="TitleChar"/>
        </w:rPr>
        <w:t xml:space="preserve"> </w:t>
      </w:r>
      <w:r w:rsidRPr="008E7A26">
        <w:rPr>
          <w:rStyle w:val="TitleChar"/>
        </w:rPr>
        <w:t>colonizing</w:t>
      </w:r>
      <w:r>
        <w:rPr>
          <w:rStyle w:val="TitleChar"/>
        </w:rPr>
        <w:t xml:space="preserve"> </w:t>
      </w:r>
      <w:r w:rsidRPr="008E7A26">
        <w:rPr>
          <w:rStyle w:val="TitleChar"/>
        </w:rPr>
        <w:t>effects</w:t>
      </w:r>
      <w:r>
        <w:rPr>
          <w:rStyle w:val="TitleChar"/>
        </w:rPr>
        <w:t xml:space="preserve"> </w:t>
      </w:r>
      <w:r w:rsidRPr="008E7A26">
        <w:rPr>
          <w:rStyle w:val="TitleChar"/>
        </w:rPr>
        <w:t>of</w:t>
      </w:r>
      <w:r>
        <w:rPr>
          <w:rStyle w:val="TitleChar"/>
        </w:rPr>
        <w:t xml:space="preserve"> </w:t>
      </w:r>
      <w:r w:rsidRPr="008E7A26">
        <w:rPr>
          <w:rStyle w:val="TitleChar"/>
        </w:rPr>
        <w:t>invariably</w:t>
      </w:r>
      <w:r>
        <w:rPr>
          <w:rStyle w:val="TitleChar"/>
          <w:sz w:val="12"/>
          <w:u w:val="none"/>
        </w:rPr>
        <w:t xml:space="preserve"> </w:t>
      </w:r>
      <w:r w:rsidRPr="008E7A26">
        <w:rPr>
          <w:rStyle w:val="TitleChar"/>
          <w:sz w:val="12"/>
        </w:rPr>
        <w:t xml:space="preserve"> </w:t>
      </w:r>
      <w:r w:rsidRPr="008E7A26">
        <w:rPr>
          <w:rStyle w:val="TitleChar"/>
        </w:rPr>
        <w:t>unifying</w:t>
      </w:r>
      <w:r>
        <w:rPr>
          <w:rStyle w:val="TitleChar"/>
        </w:rPr>
        <w:t xml:space="preserve"> </w:t>
      </w:r>
      <w:r w:rsidRPr="008E7A26">
        <w:rPr>
          <w:rStyle w:val="TitleChar"/>
        </w:rPr>
        <w:t>discourses is</w:t>
      </w:r>
      <w:r>
        <w:rPr>
          <w:rStyle w:val="TitleChar"/>
        </w:rPr>
        <w:t xml:space="preserve"> </w:t>
      </w:r>
      <w:r w:rsidRPr="008E7A26">
        <w:rPr>
          <w:rStyle w:val="TitleChar"/>
        </w:rPr>
        <w:t>an</w:t>
      </w:r>
      <w:r>
        <w:rPr>
          <w:rStyle w:val="TitleChar"/>
        </w:rPr>
        <w:t xml:space="preserve"> </w:t>
      </w:r>
      <w:r w:rsidRPr="008E7A26">
        <w:rPr>
          <w:rStyle w:val="TitleChar"/>
        </w:rPr>
        <w:t>important</w:t>
      </w:r>
      <w:r>
        <w:rPr>
          <w:rStyle w:val="TitleChar"/>
        </w:rPr>
        <w:t xml:space="preserve"> </w:t>
      </w:r>
      <w:r w:rsidRPr="008E7A26">
        <w:rPr>
          <w:rStyle w:val="TitleChar"/>
        </w:rPr>
        <w:t>one</w:t>
      </w:r>
      <w:r w:rsidRPr="008E7A26">
        <w:rPr>
          <w:sz w:val="16"/>
        </w:rPr>
        <w:t xml:space="preserve">. But the question of the </w:t>
      </w:r>
      <w:r w:rsidRPr="008E7A26">
        <w:rPr>
          <w:rStyle w:val="TitleChar"/>
        </w:rPr>
        <w:t>emanci-</w:t>
      </w:r>
      <w:r>
        <w:rPr>
          <w:rStyle w:val="TitleChar"/>
          <w:sz w:val="12"/>
          <w:u w:val="none"/>
        </w:rPr>
        <w:t xml:space="preserve"> </w:t>
      </w:r>
      <w:r w:rsidRPr="008E7A26">
        <w:rPr>
          <w:rStyle w:val="TitleChar"/>
          <w:sz w:val="12"/>
        </w:rPr>
        <w:t xml:space="preserve"> </w:t>
      </w:r>
      <w:r w:rsidRPr="008E7A26">
        <w:rPr>
          <w:rStyle w:val="TitleChar"/>
        </w:rPr>
        <w:t>patory</w:t>
      </w:r>
      <w:r>
        <w:rPr>
          <w:rStyle w:val="TitleChar"/>
        </w:rPr>
        <w:t xml:space="preserve"> </w:t>
      </w:r>
      <w:r w:rsidRPr="008E7A26">
        <w:rPr>
          <w:rStyle w:val="TitleChar"/>
        </w:rPr>
        <w:t>orientation</w:t>
      </w:r>
      <w:r>
        <w:rPr>
          <w:rStyle w:val="TitleChar"/>
        </w:rPr>
        <w:t xml:space="preserve"> </w:t>
      </w:r>
      <w:r w:rsidRPr="008E7A26">
        <w:rPr>
          <w:rStyle w:val="TitleChar"/>
        </w:rPr>
        <w:t>of historically</w:t>
      </w:r>
      <w:r>
        <w:rPr>
          <w:rStyle w:val="TitleChar"/>
        </w:rPr>
        <w:t xml:space="preserve"> </w:t>
      </w:r>
      <w:r w:rsidRPr="008E7A26">
        <w:rPr>
          <w:rStyle w:val="TitleChar"/>
        </w:rPr>
        <w:t>subordinated</w:t>
      </w:r>
      <w:r>
        <w:rPr>
          <w:rStyle w:val="TitleChar"/>
        </w:rPr>
        <w:t xml:space="preserve"> </w:t>
      </w:r>
      <w:r w:rsidRPr="008E7A26">
        <w:rPr>
          <w:rStyle w:val="TitleChar"/>
        </w:rPr>
        <w:t>discourse</w:t>
      </w:r>
      <w:r>
        <w:rPr>
          <w:rStyle w:val="TitleChar"/>
        </w:rPr>
        <w:t xml:space="preserve"> </w:t>
      </w:r>
      <w:r w:rsidRPr="008E7A26">
        <w:rPr>
          <w:rStyle w:val="TitleChar"/>
        </w:rPr>
        <w:t>is</w:t>
      </w:r>
      <w:r>
        <w:rPr>
          <w:rStyle w:val="TitleChar"/>
        </w:rPr>
        <w:t xml:space="preserve"> </w:t>
      </w:r>
      <w:r w:rsidRPr="008E7A26">
        <w:rPr>
          <w:rStyle w:val="TitleChar"/>
        </w:rPr>
        <w:t>not</w:t>
      </w:r>
      <w:r>
        <w:rPr>
          <w:rStyle w:val="TitleChar"/>
        </w:rPr>
        <w:t xml:space="preserve"> </w:t>
      </w:r>
      <w:r w:rsidRPr="008E7A26">
        <w:rPr>
          <w:rStyle w:val="TitleChar"/>
        </w:rPr>
        <w:t>limited</w:t>
      </w:r>
      <w:r>
        <w:rPr>
          <w:rStyle w:val="TitleChar"/>
        </w:rPr>
        <w:t xml:space="preserve"> </w:t>
      </w:r>
      <w:r w:rsidRPr="008E7A26">
        <w:rPr>
          <w:rStyle w:val="TitleChar"/>
        </w:rPr>
        <w:t>to</w:t>
      </w:r>
      <w:r>
        <w:rPr>
          <w:rStyle w:val="TitleChar"/>
          <w:sz w:val="12"/>
          <w:u w:val="none"/>
        </w:rPr>
        <w:t xml:space="preserve"> </w:t>
      </w:r>
      <w:r w:rsidRPr="008E7A26">
        <w:rPr>
          <w:rStyle w:val="TitleChar"/>
          <w:sz w:val="12"/>
        </w:rPr>
        <w:t xml:space="preserve"> </w:t>
      </w:r>
      <w:r w:rsidRPr="008E7A26">
        <w:rPr>
          <w:rStyle w:val="TitleChar"/>
        </w:rPr>
        <w:t>the</w:t>
      </w:r>
      <w:r>
        <w:rPr>
          <w:rStyle w:val="TitleChar"/>
        </w:rPr>
        <w:t xml:space="preserve"> </w:t>
      </w:r>
      <w:r w:rsidRPr="008E7A26">
        <w:rPr>
          <w:rStyle w:val="TitleChar"/>
        </w:rPr>
        <w:t>risk</w:t>
      </w:r>
      <w:r>
        <w:rPr>
          <w:rStyle w:val="TitleChar"/>
        </w:rPr>
        <w:t xml:space="preserve"> </w:t>
      </w:r>
      <w:r w:rsidRPr="008E7A26">
        <w:rPr>
          <w:rStyle w:val="TitleChar"/>
        </w:rPr>
        <w:t>of</w:t>
      </w:r>
      <w:r>
        <w:rPr>
          <w:rStyle w:val="TitleChar"/>
        </w:rPr>
        <w:t xml:space="preserve"> </w:t>
      </w:r>
      <w:r w:rsidRPr="008E7A26">
        <w:rPr>
          <w:rStyle w:val="TitleChar"/>
        </w:rPr>
        <w:t>cooptation</w:t>
      </w:r>
      <w:r>
        <w:rPr>
          <w:rStyle w:val="TitleChar"/>
        </w:rPr>
        <w:t xml:space="preserve"> </w:t>
      </w:r>
      <w:r w:rsidRPr="008E7A26">
        <w:rPr>
          <w:rStyle w:val="TitleChar"/>
        </w:rPr>
        <w:t>or</w:t>
      </w:r>
      <w:r>
        <w:rPr>
          <w:rStyle w:val="TitleChar"/>
        </w:rPr>
        <w:t xml:space="preserve"> </w:t>
      </w:r>
      <w:r w:rsidRPr="008E7A26">
        <w:rPr>
          <w:rStyle w:val="TitleChar"/>
        </w:rPr>
        <w:t>resubordination</w:t>
      </w:r>
      <w:r>
        <w:rPr>
          <w:rStyle w:val="TitleChar"/>
        </w:rPr>
        <w:t xml:space="preserve"> </w:t>
      </w:r>
      <w:r w:rsidRPr="008E7A26">
        <w:rPr>
          <w:rStyle w:val="TitleChar"/>
        </w:rPr>
        <w:t>by</w:t>
      </w:r>
      <w:r>
        <w:rPr>
          <w:rStyle w:val="TitleChar"/>
        </w:rPr>
        <w:t xml:space="preserve"> </w:t>
      </w:r>
      <w:r w:rsidRPr="008E7A26">
        <w:rPr>
          <w:rStyle w:val="TitleChar"/>
        </w:rPr>
        <w:t>extant</w:t>
      </w:r>
      <w:r>
        <w:rPr>
          <w:rStyle w:val="TitleChar"/>
        </w:rPr>
        <w:t xml:space="preserve"> </w:t>
      </w:r>
      <w:r w:rsidRPr="008E7A26">
        <w:rPr>
          <w:rStyle w:val="TitleChar"/>
        </w:rPr>
        <w:t>or</w:t>
      </w:r>
      <w:r>
        <w:rPr>
          <w:rStyle w:val="TitleChar"/>
        </w:rPr>
        <w:t xml:space="preserve"> </w:t>
      </w:r>
      <w:r w:rsidRPr="008E7A26">
        <w:rPr>
          <w:rStyle w:val="TitleChar"/>
        </w:rPr>
        <w:t>newly</w:t>
      </w:r>
      <w:r>
        <w:rPr>
          <w:rStyle w:val="TitleChar"/>
        </w:rPr>
        <w:t xml:space="preserve"> </w:t>
      </w:r>
      <w:r w:rsidRPr="008E7A26">
        <w:rPr>
          <w:rStyle w:val="TitleChar"/>
        </w:rPr>
        <w:t>formed</w:t>
      </w:r>
      <w:r>
        <w:rPr>
          <w:rStyle w:val="TitleChar"/>
        </w:rPr>
        <w:t xml:space="preserve"> </w:t>
      </w:r>
      <w:r w:rsidRPr="008E7A26">
        <w:rPr>
          <w:rStyle w:val="TitleChar"/>
        </w:rPr>
        <w:t>uni-</w:t>
      </w:r>
      <w:r>
        <w:rPr>
          <w:rStyle w:val="TitleChar"/>
          <w:sz w:val="12"/>
          <w:u w:val="none"/>
        </w:rPr>
        <w:t xml:space="preserve"> </w:t>
      </w:r>
      <w:r w:rsidRPr="008E7A26">
        <w:rPr>
          <w:rStyle w:val="TitleChar"/>
          <w:sz w:val="12"/>
        </w:rPr>
        <w:t xml:space="preserve"> </w:t>
      </w:r>
      <w:r w:rsidRPr="008E7A26">
        <w:rPr>
          <w:rStyle w:val="TitleChar"/>
        </w:rPr>
        <w:t>tary</w:t>
      </w:r>
      <w:r>
        <w:rPr>
          <w:rStyle w:val="TitleChar"/>
        </w:rPr>
        <w:t xml:space="preserve"> </w:t>
      </w:r>
      <w:r w:rsidRPr="008E7A26">
        <w:rPr>
          <w:rStyle w:val="TitleChar"/>
        </w:rPr>
        <w:t>discourses</w:t>
      </w:r>
      <w:r w:rsidRPr="008E7A26">
        <w:rPr>
          <w:sz w:val="16"/>
        </w:rPr>
        <w:t>-whether those of humanism on one side, or of cultural</w:t>
      </w:r>
      <w:r>
        <w:rPr>
          <w:sz w:val="12"/>
        </w:rPr>
        <w:t xml:space="preserve"> </w:t>
      </w:r>
      <w:r w:rsidRPr="008E7A26">
        <w:rPr>
          <w:sz w:val="16"/>
        </w:rPr>
        <w:t xml:space="preserve"> studies, multiculturalism, subaltern studies, and minority discourse on</w:t>
      </w:r>
      <w:r>
        <w:rPr>
          <w:sz w:val="12"/>
        </w:rPr>
        <w:t xml:space="preserve"> </w:t>
      </w:r>
      <w:r w:rsidRPr="008E7A26">
        <w:rPr>
          <w:sz w:val="16"/>
        </w:rPr>
        <w:t xml:space="preserve"> the other. Nor is it reducible to that unexamined Frankfurt School strain</w:t>
      </w:r>
      <w:r>
        <w:rPr>
          <w:sz w:val="12"/>
        </w:rPr>
        <w:t xml:space="preserve"> </w:t>
      </w:r>
      <w:r w:rsidRPr="008E7A26">
        <w:rPr>
          <w:sz w:val="16"/>
        </w:rPr>
        <w:t xml:space="preserve"> in Foucault, the extent to which the Fouc:mltian subject originally de-</w:t>
      </w:r>
      <w:r>
        <w:rPr>
          <w:sz w:val="12"/>
        </w:rPr>
        <w:t xml:space="preserve"> </w:t>
      </w:r>
      <w:r w:rsidRPr="008E7A26">
        <w:rPr>
          <w:sz w:val="16"/>
        </w:rPr>
        <w:t xml:space="preserve"> sirous of freedom comes to will its own domination, or (in Foucault's</w:t>
      </w:r>
      <w:r>
        <w:rPr>
          <w:sz w:val="12"/>
        </w:rPr>
        <w:t xml:space="preserve"> </w:t>
      </w:r>
      <w:r w:rsidRPr="008E7A26">
        <w:rPr>
          <w:sz w:val="16"/>
        </w:rPr>
        <w:t xml:space="preserve"> rubric) becomes a good disciplinary subject. Rather, I think that for</w:t>
      </w:r>
      <w:r>
        <w:rPr>
          <w:sz w:val="12"/>
        </w:rPr>
        <w:t xml:space="preserve"> </w:t>
      </w:r>
      <w:r w:rsidRPr="008E7A26">
        <w:rPr>
          <w:sz w:val="16"/>
        </w:rPr>
        <w:t xml:space="preserve"> Foucault, insofar as power always produces resistance, even the disciplin-</w:t>
      </w:r>
      <w:r>
        <w:rPr>
          <w:sz w:val="12"/>
        </w:rPr>
        <w:t xml:space="preserve"> </w:t>
      </w:r>
      <w:r w:rsidRPr="008E7A26">
        <w:rPr>
          <w:sz w:val="16"/>
        </w:rPr>
        <w:t xml:space="preserve"> ary subject is perversely capable of resistance, and in practicing it, prac-</w:t>
      </w:r>
      <w:r>
        <w:rPr>
          <w:sz w:val="12"/>
        </w:rPr>
        <w:t xml:space="preserve"> </w:t>
      </w:r>
      <w:r w:rsidRPr="008E7A26">
        <w:rPr>
          <w:sz w:val="16"/>
        </w:rPr>
        <w:t xml:space="preserve"> tices freedom. Discernible here is the basis of a curious optimism, even</w:t>
      </w:r>
      <w:r>
        <w:rPr>
          <w:sz w:val="12"/>
        </w:rPr>
        <w:t xml:space="preserve"> </w:t>
      </w:r>
      <w:r w:rsidRPr="008E7A26">
        <w:rPr>
          <w:sz w:val="16"/>
        </w:rPr>
        <w:t xml:space="preserve"> volunteerism in Foucault, namely his oddly physicalist and insistently</w:t>
      </w:r>
      <w:r>
        <w:rPr>
          <w:sz w:val="12"/>
        </w:rPr>
        <w:t xml:space="preserve"> </w:t>
      </w:r>
      <w:r w:rsidRPr="008E7A26">
        <w:rPr>
          <w:sz w:val="16"/>
        </w:rPr>
        <w:t xml:space="preserve"> non psychic account of power, practices, and subject formation. His re-</w:t>
      </w:r>
      <w:r>
        <w:rPr>
          <w:sz w:val="12"/>
        </w:rPr>
        <w:t xml:space="preserve"> </w:t>
      </w:r>
      <w:r w:rsidRPr="008E7A26">
        <w:rPr>
          <w:sz w:val="16"/>
        </w:rPr>
        <w:t xml:space="preserve"> moval of the "will to power" ti-om Nietzsche's complex psychology of</w:t>
      </w:r>
      <w:r>
        <w:rPr>
          <w:sz w:val="12"/>
        </w:rPr>
        <w:t xml:space="preserve"> </w:t>
      </w:r>
      <w:r w:rsidRPr="008E7A26">
        <w:rPr>
          <w:sz w:val="16"/>
        </w:rPr>
        <w:t xml:space="preserve"> need, frustration, impotence, and compensatory deeds is what permits</w:t>
      </w:r>
      <w:r>
        <w:rPr>
          <w:sz w:val="12"/>
        </w:rPr>
        <w:t xml:space="preserve"> </w:t>
      </w:r>
      <w:r w:rsidRPr="008E7A26">
        <w:rPr>
          <w:sz w:val="16"/>
        </w:rPr>
        <w:t xml:space="preserve"> Foucault to feature resistance as always possible and as equivalent to prac-</w:t>
      </w:r>
      <w:r>
        <w:rPr>
          <w:sz w:val="12"/>
        </w:rPr>
        <w:t xml:space="preserve"> </w:t>
      </w:r>
      <w:r w:rsidRPr="008E7A26">
        <w:rPr>
          <w:sz w:val="16"/>
        </w:rPr>
        <w:t xml:space="preserve"> ticing freedom.</w:t>
      </w:r>
    </w:p>
    <w:p w:rsidR="00D648F2" w:rsidRDefault="00D648F2" w:rsidP="00D648F2">
      <w:pPr>
        <w:pStyle w:val="Heading4"/>
      </w:pPr>
      <w:r>
        <w:t>Turn – the idealization of “endangered” experiences furthers their exploitation</w:t>
      </w:r>
    </w:p>
    <w:p w:rsidR="00D648F2" w:rsidRDefault="00D648F2" w:rsidP="00D648F2">
      <w:r w:rsidRPr="00BF6EAE">
        <w:rPr>
          <w:rStyle w:val="Style13ptBold"/>
        </w:rPr>
        <w:t>Chow 93</w:t>
      </w:r>
      <w:r>
        <w:t xml:space="preserve"> </w:t>
      </w:r>
      <w:r w:rsidRPr="00BF6EAE">
        <w:rPr>
          <w:sz w:val="16"/>
          <w:szCs w:val="16"/>
        </w:rPr>
        <w:t>(Rey Chow – Anne Firor Scott Professor of Literature, Duke University, “Writing Diaspora: Tactics of Intervention in Contemporary Cultural Studies”, Indiana University Press (1993) // JJ)</w:t>
      </w:r>
    </w:p>
    <w:p w:rsidR="00D648F2" w:rsidRPr="00DB00B1" w:rsidRDefault="00D648F2" w:rsidP="00D648F2">
      <w:pPr>
        <w:rPr>
          <w:b/>
          <w:iCs/>
          <w:u w:val="single"/>
        </w:rPr>
      </w:pPr>
      <w:r w:rsidRPr="003B31D8">
        <w:rPr>
          <w:sz w:val="16"/>
        </w:rPr>
        <w:t xml:space="preserve">As an issue of postcoloniality, </w:t>
      </w:r>
      <w:r w:rsidRPr="006A69B2">
        <w:rPr>
          <w:rStyle w:val="TitleChar"/>
        </w:rPr>
        <w:t>the</w:t>
      </w:r>
      <w:r>
        <w:rPr>
          <w:rStyle w:val="TitleChar"/>
        </w:rPr>
        <w:t xml:space="preserve"> </w:t>
      </w:r>
      <w:r w:rsidRPr="006A69B2">
        <w:rPr>
          <w:rStyle w:val="TitleChar"/>
        </w:rPr>
        <w:t>problem</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native</w:t>
      </w:r>
      <w:r>
        <w:rPr>
          <w:rStyle w:val="TitleChar"/>
        </w:rPr>
        <w:t xml:space="preserve"> </w:t>
      </w:r>
      <w:r w:rsidRPr="006A69B2">
        <w:rPr>
          <w:rStyle w:val="TitleChar"/>
        </w:rPr>
        <w:t>is</w:t>
      </w:r>
      <w:r>
        <w:rPr>
          <w:rStyle w:val="TitleChar"/>
        </w:rPr>
        <w:t xml:space="preserve"> </w:t>
      </w:r>
      <w:r w:rsidRPr="006A69B2">
        <w:rPr>
          <w:rStyle w:val="TitleChar"/>
        </w:rPr>
        <w:t>also</w:t>
      </w:r>
      <w:r>
        <w:rPr>
          <w:rStyle w:val="TitleChar"/>
        </w:rPr>
        <w:t xml:space="preserve"> </w:t>
      </w:r>
      <w:r w:rsidRPr="006A69B2">
        <w:rPr>
          <w:rStyle w:val="TitleChar"/>
        </w:rPr>
        <w:t>the</w:t>
      </w:r>
      <w:r>
        <w:rPr>
          <w:rStyle w:val="TitleChar"/>
        </w:rPr>
        <w:t xml:space="preserve"> </w:t>
      </w:r>
      <w:r w:rsidRPr="006A69B2">
        <w:rPr>
          <w:rStyle w:val="TitleChar"/>
        </w:rPr>
        <w:t>problem</w:t>
      </w:r>
      <w:r>
        <w:rPr>
          <w:rStyle w:val="TitleChar"/>
        </w:rPr>
        <w:t xml:space="preserve"> </w:t>
      </w:r>
      <w:r w:rsidRPr="006A69B2">
        <w:rPr>
          <w:rStyle w:val="TitleChar"/>
        </w:rPr>
        <w:t>of</w:t>
      </w:r>
      <w:r>
        <w:rPr>
          <w:rStyle w:val="TitleChar"/>
        </w:rPr>
        <w:t xml:space="preserve"> </w:t>
      </w:r>
      <w:r w:rsidRPr="006A69B2">
        <w:rPr>
          <w:rStyle w:val="TitleChar"/>
        </w:rPr>
        <w:t>modernity</w:t>
      </w:r>
      <w:r>
        <w:rPr>
          <w:rStyle w:val="TitleChar"/>
        </w:rPr>
        <w:t xml:space="preserve"> </w:t>
      </w:r>
      <w:r w:rsidRPr="006A69B2">
        <w:rPr>
          <w:rStyle w:val="TitleChar"/>
        </w:rPr>
        <w:t>and</w:t>
      </w:r>
      <w:r>
        <w:rPr>
          <w:rStyle w:val="TitleChar"/>
        </w:rPr>
        <w:t xml:space="preserve"> </w:t>
      </w:r>
      <w:r w:rsidRPr="006A69B2">
        <w:rPr>
          <w:rStyle w:val="TitleChar"/>
        </w:rPr>
        <w:t>modernity's</w:t>
      </w:r>
      <w:r>
        <w:rPr>
          <w:rStyle w:val="TitleChar"/>
        </w:rPr>
        <w:t xml:space="preserve"> </w:t>
      </w:r>
      <w:r w:rsidRPr="006A69B2">
        <w:rPr>
          <w:rStyle w:val="TitleChar"/>
        </w:rPr>
        <w:t>relation</w:t>
      </w:r>
      <w:r>
        <w:rPr>
          <w:rStyle w:val="TitleChar"/>
        </w:rPr>
        <w:t xml:space="preserve"> </w:t>
      </w:r>
      <w:r w:rsidRPr="006A69B2">
        <w:rPr>
          <w:rStyle w:val="TitleChar"/>
        </w:rPr>
        <w:t>to</w:t>
      </w:r>
      <w:r>
        <w:rPr>
          <w:rStyle w:val="TitleChar"/>
        </w:rPr>
        <w:t xml:space="preserve"> </w:t>
      </w:r>
      <w:r w:rsidRPr="006A69B2">
        <w:rPr>
          <w:rStyle w:val="TitleChar"/>
        </w:rPr>
        <w:t>"endangered</w:t>
      </w:r>
      <w:r>
        <w:rPr>
          <w:rStyle w:val="TitleChar"/>
        </w:rPr>
        <w:t xml:space="preserve"> </w:t>
      </w:r>
      <w:r w:rsidRPr="006A69B2">
        <w:rPr>
          <w:rStyle w:val="TitleChar"/>
        </w:rPr>
        <w:t>authenticities."</w:t>
      </w:r>
      <w:r w:rsidRPr="003B31D8">
        <w:rPr>
          <w:sz w:val="16"/>
        </w:rPr>
        <w:t xml:space="preserve"> 28 The question to ask</w:t>
      </w:r>
      <w:r>
        <w:rPr>
          <w:sz w:val="12"/>
        </w:rPr>
        <w:t xml:space="preserve"> </w:t>
      </w:r>
      <w:r w:rsidRPr="003B31D8">
        <w:rPr>
          <w:sz w:val="16"/>
        </w:rPr>
        <w:t xml:space="preserve"> is not whether we can return the native to her authentic origin, but what our fascination with the native means in terms of the irreversibility of modernity.</w:t>
      </w:r>
      <w:r>
        <w:rPr>
          <w:sz w:val="12"/>
        </w:rPr>
        <w:t xml:space="preserve"> </w:t>
      </w:r>
      <w:r w:rsidRPr="003B31D8">
        <w:rPr>
          <w:sz w:val="16"/>
        </w:rPr>
        <w:t xml:space="preserve"> There are many commendable accounts of how the native in the non­Western world has been used by the West as a means to promote and develop its own</w:t>
      </w:r>
      <w:r>
        <w:rPr>
          <w:sz w:val="12"/>
        </w:rPr>
        <w:t xml:space="preserve"> </w:t>
      </w:r>
      <w:r w:rsidRPr="003B31D8">
        <w:rPr>
          <w:sz w:val="16"/>
        </w:rPr>
        <w:t xml:space="preserve"> intellectual contours. 29 According to these accounts, modernism, especially the modernism that we associate with the art of Modigliani, Picasso, Gauguin, the novels</w:t>
      </w:r>
      <w:r>
        <w:rPr>
          <w:sz w:val="12"/>
        </w:rPr>
        <w:t xml:space="preserve"> </w:t>
      </w:r>
      <w:r w:rsidRPr="003B31D8">
        <w:rPr>
          <w:sz w:val="16"/>
        </w:rPr>
        <w:t xml:space="preserve"> of Gustave Flaubert, Marcel Proust, D. H. Lawrence, James Joyce, Henry Miller, and so forth, was possible only because these "first world" artists with famous</w:t>
      </w:r>
      <w:r>
        <w:rPr>
          <w:sz w:val="12"/>
        </w:rPr>
        <w:t xml:space="preserve"> </w:t>
      </w:r>
      <w:r w:rsidRPr="003B31D8">
        <w:rPr>
          <w:sz w:val="16"/>
        </w:rPr>
        <w:t xml:space="preserve"> names incorporated into their "creativity" the culture and artwork of the peoples of the non­West. But </w:t>
      </w:r>
      <w:r w:rsidRPr="006A69B2">
        <w:rPr>
          <w:rStyle w:val="TitleChar"/>
        </w:rPr>
        <w:t>while</w:t>
      </w:r>
      <w:r>
        <w:rPr>
          <w:rStyle w:val="TitleChar"/>
          <w:sz w:val="12"/>
          <w:u w:val="none"/>
        </w:rPr>
        <w:t xml:space="preserve"> </w:t>
      </w:r>
      <w:r w:rsidRPr="003B31D8">
        <w:rPr>
          <w:rStyle w:val="TitleChar"/>
          <w:sz w:val="12"/>
        </w:rPr>
        <w:t xml:space="preserve"> </w:t>
      </w:r>
      <w:r w:rsidRPr="006A69B2">
        <w:rPr>
          <w:rStyle w:val="TitleChar"/>
        </w:rPr>
        <w:t>Western</w:t>
      </w:r>
      <w:r>
        <w:rPr>
          <w:rStyle w:val="TitleChar"/>
        </w:rPr>
        <w:t xml:space="preserve"> </w:t>
      </w:r>
      <w:r w:rsidRPr="006A69B2">
        <w:rPr>
          <w:rStyle w:val="TitleChar"/>
        </w:rPr>
        <w:t>artists</w:t>
      </w:r>
      <w:r>
        <w:rPr>
          <w:rStyle w:val="TitleChar"/>
        </w:rPr>
        <w:t xml:space="preserve"> </w:t>
      </w:r>
      <w:r w:rsidRPr="006A69B2">
        <w:rPr>
          <w:rStyle w:val="TitleChar"/>
        </w:rPr>
        <w:t>continue</w:t>
      </w:r>
      <w:r>
        <w:rPr>
          <w:rStyle w:val="TitleChar"/>
        </w:rPr>
        <w:t xml:space="preserve"> </w:t>
      </w:r>
      <w:r w:rsidRPr="006A69B2">
        <w:rPr>
          <w:rStyle w:val="TitleChar"/>
        </w:rPr>
        <w:t>to</w:t>
      </w:r>
      <w:r>
        <w:rPr>
          <w:rStyle w:val="TitleChar"/>
        </w:rPr>
        <w:t xml:space="preserve"> </w:t>
      </w:r>
      <w:r w:rsidRPr="006A69B2">
        <w:rPr>
          <w:rStyle w:val="TitleChar"/>
        </w:rPr>
        <w:t>receive</w:t>
      </w:r>
      <w:r>
        <w:rPr>
          <w:rStyle w:val="TitleChar"/>
        </w:rPr>
        <w:t xml:space="preserve"> </w:t>
      </w:r>
      <w:r w:rsidRPr="006A69B2">
        <w:rPr>
          <w:rStyle w:val="TitleChar"/>
        </w:rPr>
        <w:t>attention</w:t>
      </w:r>
      <w:r>
        <w:rPr>
          <w:rStyle w:val="TitleChar"/>
        </w:rPr>
        <w:t xml:space="preserve"> </w:t>
      </w:r>
      <w:r w:rsidRPr="006A69B2">
        <w:rPr>
          <w:rStyle w:val="TitleChar"/>
        </w:rPr>
        <w:t>specifically</w:t>
      </w:r>
      <w:r>
        <w:rPr>
          <w:rStyle w:val="TitleChar"/>
        </w:rPr>
        <w:t xml:space="preserve"> </w:t>
      </w:r>
      <w:r w:rsidRPr="006A69B2">
        <w:rPr>
          <w:rStyle w:val="TitleChar"/>
        </w:rPr>
        <w:t>categorized</w:t>
      </w:r>
      <w:r>
        <w:rPr>
          <w:rStyle w:val="TitleChar"/>
        </w:rPr>
        <w:t xml:space="preserve"> </w:t>
      </w:r>
      <w:r w:rsidRPr="006A69B2">
        <w:rPr>
          <w:rStyle w:val="TitleChar"/>
        </w:rPr>
        <w:t>in</w:t>
      </w:r>
      <w:r>
        <w:rPr>
          <w:rStyle w:val="TitleChar"/>
        </w:rPr>
        <w:t xml:space="preserve"> </w:t>
      </w:r>
      <w:r w:rsidRPr="006A69B2">
        <w:rPr>
          <w:rStyle w:val="TitleChar"/>
        </w:rPr>
        <w:t>time,</w:t>
      </w:r>
      <w:r>
        <w:rPr>
          <w:rStyle w:val="TitleChar"/>
        </w:rPr>
        <w:t xml:space="preserve"> </w:t>
      </w:r>
      <w:r w:rsidRPr="006A69B2">
        <w:rPr>
          <w:rStyle w:val="TitleChar"/>
        </w:rPr>
        <w:t>place,</w:t>
      </w:r>
      <w:r>
        <w:rPr>
          <w:rStyle w:val="TitleChar"/>
        </w:rPr>
        <w:t xml:space="preserve"> </w:t>
      </w:r>
      <w:r w:rsidRPr="006A69B2">
        <w:rPr>
          <w:rStyle w:val="TitleChar"/>
        </w:rPr>
        <w:t>and</w:t>
      </w:r>
      <w:r>
        <w:rPr>
          <w:rStyle w:val="TitleChar"/>
        </w:rPr>
        <w:t xml:space="preserve"> </w:t>
      </w:r>
      <w:r w:rsidRPr="006A69B2">
        <w:rPr>
          <w:rStyle w:val="TitleChar"/>
        </w:rPr>
        <w:t>name,</w:t>
      </w:r>
      <w:r>
        <w:rPr>
          <w:rStyle w:val="TitleChar"/>
        </w:rPr>
        <w:t xml:space="preserve"> </w:t>
      </w:r>
      <w:r w:rsidRPr="006A69B2">
        <w:rPr>
          <w:rStyle w:val="TitleChar"/>
        </w:rPr>
        <w:t>the</w:t>
      </w:r>
      <w:r>
        <w:rPr>
          <w:rStyle w:val="TitleChar"/>
        </w:rPr>
        <w:t xml:space="preserve"> </w:t>
      </w:r>
      <w:r w:rsidRPr="006A69B2">
        <w:rPr>
          <w:rStyle w:val="TitleChar"/>
        </w:rPr>
        <w:t>treatment</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works</w:t>
      </w:r>
      <w:r>
        <w:rPr>
          <w:rStyle w:val="TitleChar"/>
        </w:rPr>
        <w:t xml:space="preserve"> </w:t>
      </w:r>
      <w:r w:rsidRPr="006A69B2">
        <w:rPr>
          <w:rStyle w:val="TitleChar"/>
        </w:rPr>
        <w:t>of</w:t>
      </w:r>
      <w:r>
        <w:rPr>
          <w:rStyle w:val="TitleChar"/>
        </w:rPr>
        <w:t xml:space="preserve"> </w:t>
      </w:r>
      <w:r w:rsidRPr="006A69B2">
        <w:rPr>
          <w:rStyle w:val="TitleChar"/>
        </w:rPr>
        <w:t>non­Western</w:t>
      </w:r>
      <w:r>
        <w:rPr>
          <w:rStyle w:val="TitleChar"/>
        </w:rPr>
        <w:t xml:space="preserve"> </w:t>
      </w:r>
      <w:r w:rsidRPr="006A69B2">
        <w:rPr>
          <w:rStyle w:val="TitleChar"/>
        </w:rPr>
        <w:t>peoples</w:t>
      </w:r>
      <w:r>
        <w:rPr>
          <w:rStyle w:val="TitleChar"/>
        </w:rPr>
        <w:t xml:space="preserve"> </w:t>
      </w:r>
      <w:r w:rsidRPr="006A69B2">
        <w:rPr>
          <w:rStyle w:val="TitleChar"/>
        </w:rPr>
        <w:t>continues</w:t>
      </w:r>
      <w:r>
        <w:rPr>
          <w:rStyle w:val="TitleChar"/>
        </w:rPr>
        <w:t xml:space="preserve"> </w:t>
      </w:r>
      <w:r w:rsidRPr="006A69B2">
        <w:rPr>
          <w:rStyle w:val="TitleChar"/>
        </w:rPr>
        <w:t>to</w:t>
      </w:r>
      <w:r>
        <w:rPr>
          <w:rStyle w:val="TitleChar"/>
        </w:rPr>
        <w:t xml:space="preserve"> </w:t>
      </w:r>
      <w:r w:rsidRPr="006A69B2">
        <w:rPr>
          <w:rStyle w:val="TitleChar"/>
        </w:rPr>
        <w:t>partake</w:t>
      </w:r>
      <w:r>
        <w:rPr>
          <w:rStyle w:val="TitleChar"/>
          <w:sz w:val="12"/>
          <w:u w:val="none"/>
        </w:rPr>
        <w:t xml:space="preserve"> </w:t>
      </w:r>
      <w:r w:rsidRPr="003B31D8">
        <w:rPr>
          <w:rStyle w:val="TitleChar"/>
          <w:sz w:val="12"/>
        </w:rPr>
        <w:t xml:space="preserve"> </w:t>
      </w:r>
      <w:r w:rsidRPr="006A69B2">
        <w:rPr>
          <w:rStyle w:val="TitleChar"/>
        </w:rPr>
        <w:t>of</w:t>
      </w:r>
      <w:r>
        <w:rPr>
          <w:rStyle w:val="TitleChar"/>
        </w:rPr>
        <w:t xml:space="preserve"> </w:t>
      </w:r>
      <w:r w:rsidRPr="006A69B2">
        <w:rPr>
          <w:rStyle w:val="TitleChar"/>
        </w:rPr>
        <w:t>systemic</w:t>
      </w:r>
      <w:r>
        <w:rPr>
          <w:rStyle w:val="TitleChar"/>
        </w:rPr>
        <w:t xml:space="preserve"> </w:t>
      </w:r>
      <w:r w:rsidRPr="006A69B2">
        <w:rPr>
          <w:rStyle w:val="TitleChar"/>
        </w:rPr>
        <w:t>patterns</w:t>
      </w:r>
      <w:r>
        <w:rPr>
          <w:rStyle w:val="TitleChar"/>
        </w:rPr>
        <w:t xml:space="preserve"> </w:t>
      </w:r>
      <w:r w:rsidRPr="006A69B2">
        <w:rPr>
          <w:rStyle w:val="TitleChar"/>
        </w:rPr>
        <w:t>of</w:t>
      </w:r>
      <w:r>
        <w:rPr>
          <w:rStyle w:val="TitleChar"/>
        </w:rPr>
        <w:t xml:space="preserve"> </w:t>
      </w:r>
      <w:r w:rsidRPr="006A69B2">
        <w:rPr>
          <w:rStyle w:val="TitleChar"/>
        </w:rPr>
        <w:t>exploitation</w:t>
      </w:r>
      <w:r>
        <w:rPr>
          <w:rStyle w:val="TitleChar"/>
        </w:rPr>
        <w:t xml:space="preserve"> </w:t>
      </w:r>
      <w:r w:rsidRPr="006A69B2">
        <w:rPr>
          <w:rStyle w:val="TitleChar"/>
        </w:rPr>
        <w:t>and</w:t>
      </w:r>
      <w:r>
        <w:rPr>
          <w:rStyle w:val="TitleChar"/>
        </w:rPr>
        <w:t xml:space="preserve"> </w:t>
      </w:r>
      <w:r w:rsidRPr="006A69B2">
        <w:rPr>
          <w:rStyle w:val="TitleChar"/>
        </w:rPr>
        <w:t>distortion.</w:t>
      </w:r>
      <w:r>
        <w:rPr>
          <w:rStyle w:val="TitleChar"/>
          <w:sz w:val="12"/>
          <w:u w:val="none"/>
        </w:rPr>
        <w:t xml:space="preserve"> </w:t>
      </w:r>
      <w:r w:rsidRPr="003B31D8">
        <w:rPr>
          <w:rStyle w:val="TitleChar"/>
          <w:sz w:val="12"/>
        </w:rPr>
        <w:t xml:space="preserve"> </w:t>
      </w:r>
      <w:r w:rsidRPr="006A69B2">
        <w:rPr>
          <w:rStyle w:val="TitleChar"/>
        </w:rPr>
        <w:t>Apart</w:t>
      </w:r>
      <w:r>
        <w:rPr>
          <w:rStyle w:val="TitleChar"/>
        </w:rPr>
        <w:t xml:space="preserve"> </w:t>
      </w:r>
      <w:r w:rsidRPr="006A69B2">
        <w:rPr>
          <w:rStyle w:val="TitleChar"/>
        </w:rPr>
        <w:t>from</w:t>
      </w:r>
      <w:r w:rsidRPr="003B31D8">
        <w:rPr>
          <w:sz w:val="16"/>
        </w:rPr>
        <w:t xml:space="preserve"> the </w:t>
      </w:r>
      <w:r w:rsidRPr="006A69B2">
        <w:rPr>
          <w:rStyle w:val="TitleChar"/>
        </w:rPr>
        <w:t>general</w:t>
      </w:r>
      <w:r w:rsidRPr="003B31D8">
        <w:rPr>
          <w:sz w:val="16"/>
        </w:rPr>
        <w:t xml:space="preserve"> attribution of </w:t>
      </w:r>
      <w:r w:rsidRPr="006A69B2">
        <w:rPr>
          <w:rStyle w:val="TitleChar"/>
        </w:rPr>
        <w:t>"anonymity"</w:t>
      </w:r>
      <w:r w:rsidRPr="003B31D8">
        <w:rPr>
          <w:sz w:val="16"/>
        </w:rPr>
        <w:t xml:space="preserve"> to native artists, </w:t>
      </w:r>
      <w:r w:rsidRPr="006A69B2">
        <w:rPr>
          <w:rStyle w:val="TitleChar"/>
        </w:rPr>
        <w:t>"native</w:t>
      </w:r>
      <w:r>
        <w:rPr>
          <w:rStyle w:val="TitleChar"/>
        </w:rPr>
        <w:t xml:space="preserve"> </w:t>
      </w:r>
      <w:r w:rsidRPr="006A69B2">
        <w:rPr>
          <w:rStyle w:val="TitleChar"/>
        </w:rPr>
        <w:t>works"</w:t>
      </w:r>
      <w:r>
        <w:rPr>
          <w:rStyle w:val="TitleChar"/>
        </w:rPr>
        <w:t xml:space="preserve"> </w:t>
      </w:r>
      <w:r w:rsidRPr="006A69B2">
        <w:rPr>
          <w:rStyle w:val="TitleChar"/>
        </w:rPr>
        <w:t>have</w:t>
      </w:r>
      <w:r>
        <w:rPr>
          <w:rStyle w:val="TitleChar"/>
        </w:rPr>
        <w:t xml:space="preserve"> </w:t>
      </w:r>
      <w:r w:rsidRPr="006A69B2">
        <w:rPr>
          <w:rStyle w:val="TitleChar"/>
        </w:rPr>
        <w:t>been</w:t>
      </w:r>
      <w:r>
        <w:rPr>
          <w:rStyle w:val="TitleChar"/>
        </w:rPr>
        <w:t xml:space="preserve"> </w:t>
      </w:r>
      <w:r w:rsidRPr="006A69B2">
        <w:rPr>
          <w:rStyle w:val="TitleChar"/>
        </w:rPr>
        <w:t>bifurcated</w:t>
      </w:r>
      <w:r>
        <w:rPr>
          <w:rStyle w:val="TitleChar"/>
        </w:rPr>
        <w:t xml:space="preserve"> </w:t>
      </w:r>
      <w:r w:rsidRPr="006A69B2">
        <w:rPr>
          <w:rStyle w:val="TitleChar"/>
        </w:rPr>
        <w:t>either</w:t>
      </w:r>
      <w:r>
        <w:rPr>
          <w:rStyle w:val="TitleChar"/>
        </w:rPr>
        <w:t xml:space="preserve"> </w:t>
      </w:r>
      <w:r w:rsidRPr="006A69B2">
        <w:rPr>
          <w:rStyle w:val="TitleChar"/>
        </w:rPr>
        <w:t>as</w:t>
      </w:r>
      <w:r>
        <w:rPr>
          <w:rStyle w:val="TitleChar"/>
        </w:rPr>
        <w:t xml:space="preserve"> </w:t>
      </w:r>
      <w:r w:rsidRPr="006A69B2">
        <w:rPr>
          <w:rStyle w:val="TitleChar"/>
        </w:rPr>
        <w:t>timeless</w:t>
      </w:r>
      <w:r w:rsidRPr="003B31D8">
        <w:rPr>
          <w:sz w:val="16"/>
        </w:rPr>
        <w:t xml:space="preserve"> (in which case they would go into art</w:t>
      </w:r>
      <w:r>
        <w:rPr>
          <w:sz w:val="12"/>
        </w:rPr>
        <w:t xml:space="preserve"> </w:t>
      </w:r>
      <w:r w:rsidRPr="003B31D8">
        <w:rPr>
          <w:sz w:val="16"/>
        </w:rPr>
        <w:t xml:space="preserve"> museums) </w:t>
      </w:r>
      <w:r w:rsidRPr="006A69B2">
        <w:rPr>
          <w:rStyle w:val="TitleChar"/>
        </w:rPr>
        <w:t>or</w:t>
      </w:r>
      <w:r>
        <w:rPr>
          <w:rStyle w:val="TitleChar"/>
        </w:rPr>
        <w:t xml:space="preserve"> </w:t>
      </w:r>
      <w:r w:rsidRPr="006A69B2">
        <w:rPr>
          <w:rStyle w:val="TitleChar"/>
        </w:rPr>
        <w:t>as</w:t>
      </w:r>
      <w:r>
        <w:rPr>
          <w:rStyle w:val="TitleChar"/>
        </w:rPr>
        <w:t xml:space="preserve"> </w:t>
      </w:r>
      <w:r w:rsidRPr="006A69B2">
        <w:rPr>
          <w:rStyle w:val="TitleChar"/>
        </w:rPr>
        <w:t>historical</w:t>
      </w:r>
      <w:r w:rsidRPr="003B31D8">
        <w:rPr>
          <w:sz w:val="16"/>
        </w:rPr>
        <w:t xml:space="preserve"> (in which case they would go into ethnographic museums). While most cultural critics today are alert to the pitfalls of the ''timeless art"</w:t>
      </w:r>
      <w:r>
        <w:rPr>
          <w:sz w:val="12"/>
        </w:rPr>
        <w:t xml:space="preserve"> </w:t>
      </w:r>
      <w:r w:rsidRPr="003B31D8">
        <w:rPr>
          <w:sz w:val="16"/>
        </w:rPr>
        <w:t xml:space="preserve"> argument, </w:t>
      </w:r>
      <w:r w:rsidRPr="006A69B2">
        <w:rPr>
          <w:rStyle w:val="TitleChar"/>
        </w:rPr>
        <w:t>many</w:t>
      </w:r>
      <w:r>
        <w:rPr>
          <w:rStyle w:val="TitleChar"/>
        </w:rPr>
        <w:t xml:space="preserve"> </w:t>
      </w:r>
      <w:r w:rsidRPr="006A69B2">
        <w:rPr>
          <w:rStyle w:val="TitleChar"/>
        </w:rPr>
        <w:t>are</w:t>
      </w:r>
      <w:r>
        <w:rPr>
          <w:rStyle w:val="TitleChar"/>
        </w:rPr>
        <w:t xml:space="preserve"> </w:t>
      </w:r>
      <w:r w:rsidRPr="006A69B2">
        <w:rPr>
          <w:rStyle w:val="TitleChar"/>
        </w:rPr>
        <w:t>still</w:t>
      </w:r>
      <w:r>
        <w:rPr>
          <w:rStyle w:val="TitleChar"/>
        </w:rPr>
        <w:t xml:space="preserve"> </w:t>
      </w:r>
      <w:r w:rsidRPr="006A69B2">
        <w:rPr>
          <w:rStyle w:val="TitleChar"/>
        </w:rPr>
        <w:t>mired</w:t>
      </w:r>
      <w:r>
        <w:rPr>
          <w:rStyle w:val="TitleChar"/>
        </w:rPr>
        <w:t xml:space="preserve"> </w:t>
      </w:r>
      <w:r w:rsidRPr="006A69B2">
        <w:rPr>
          <w:rStyle w:val="TitleChar"/>
        </w:rPr>
        <w:t>in</w:t>
      </w:r>
      <w:r>
        <w:rPr>
          <w:rStyle w:val="TitleChar"/>
        </w:rPr>
        <w:t xml:space="preserve"> </w:t>
      </w:r>
      <w:r w:rsidRPr="006A69B2">
        <w:rPr>
          <w:rStyle w:val="TitleChar"/>
        </w:rPr>
        <w:t>efforts</w:t>
      </w:r>
      <w:r>
        <w:rPr>
          <w:rStyle w:val="TitleChar"/>
        </w:rPr>
        <w:t xml:space="preserve"> </w:t>
      </w:r>
      <w:r w:rsidRPr="006A69B2">
        <w:rPr>
          <w:rStyle w:val="TitleChar"/>
        </w:rPr>
        <w:t>to</w:t>
      </w:r>
      <w:r>
        <w:rPr>
          <w:rStyle w:val="TitleChar"/>
        </w:rPr>
        <w:t xml:space="preserve"> </w:t>
      </w:r>
      <w:r w:rsidRPr="006A69B2">
        <w:rPr>
          <w:rStyle w:val="TitleChar"/>
        </w:rPr>
        <w:t>invoke</w:t>
      </w:r>
      <w:r>
        <w:rPr>
          <w:rStyle w:val="TitleChar"/>
        </w:rPr>
        <w:t xml:space="preserve"> </w:t>
      </w:r>
      <w:r w:rsidRPr="006A69B2">
        <w:rPr>
          <w:rStyle w:val="TitleChar"/>
        </w:rPr>
        <w:t>"history,"</w:t>
      </w:r>
      <w:r>
        <w:rPr>
          <w:rStyle w:val="TitleChar"/>
        </w:rPr>
        <w:t xml:space="preserve"> </w:t>
      </w:r>
      <w:r w:rsidRPr="006A69B2">
        <w:rPr>
          <w:rStyle w:val="TitleChar"/>
        </w:rPr>
        <w:t>"con</w:t>
      </w:r>
      <w:r>
        <w:rPr>
          <w:rStyle w:val="TitleChar"/>
        </w:rPr>
        <w:t xml:space="preserve">texts," and "specificities" as </w:t>
      </w:r>
      <w:r w:rsidRPr="006A69B2">
        <w:rPr>
          <w:rStyle w:val="TitleChar"/>
        </w:rPr>
        <w:t>ways</w:t>
      </w:r>
      <w:r>
        <w:rPr>
          <w:rStyle w:val="TitleChar"/>
        </w:rPr>
        <w:t xml:space="preserve"> </w:t>
      </w:r>
      <w:r w:rsidRPr="006A69B2">
        <w:rPr>
          <w:rStyle w:val="TitleChar"/>
        </w:rPr>
        <w:t>to</w:t>
      </w:r>
      <w:r>
        <w:rPr>
          <w:rStyle w:val="TitleChar"/>
        </w:rPr>
        <w:t xml:space="preserve"> </w:t>
      </w:r>
      <w:r w:rsidRPr="006A69B2">
        <w:rPr>
          <w:rStyle w:val="TitleChar"/>
        </w:rPr>
        <w:t>resurrect</w:t>
      </w:r>
      <w:r>
        <w:rPr>
          <w:rStyle w:val="TitleChar"/>
        </w:rPr>
        <w:t xml:space="preserve"> </w:t>
      </w:r>
      <w:r w:rsidRPr="006A69B2">
        <w:rPr>
          <w:rStyle w:val="TitleChar"/>
        </w:rPr>
        <w:t>the</w:t>
      </w:r>
      <w:r>
        <w:rPr>
          <w:rStyle w:val="TitleChar"/>
        </w:rPr>
        <w:t xml:space="preserve"> </w:t>
      </w:r>
      <w:r w:rsidRPr="006A69B2">
        <w:rPr>
          <w:rStyle w:val="TitleChar"/>
        </w:rPr>
        <w:t>native.</w:t>
      </w:r>
      <w:r>
        <w:rPr>
          <w:rStyle w:val="TitleChar"/>
        </w:rPr>
        <w:t xml:space="preserve"> </w:t>
      </w:r>
      <w:r w:rsidRPr="006A69B2">
        <w:rPr>
          <w:rStyle w:val="TitleChar"/>
        </w:rPr>
        <w:t>In</w:t>
      </w:r>
      <w:r>
        <w:rPr>
          <w:rStyle w:val="TitleChar"/>
        </w:rPr>
        <w:t xml:space="preserve"> </w:t>
      </w:r>
      <w:r w:rsidRPr="006A69B2">
        <w:rPr>
          <w:rStyle w:val="TitleChar"/>
        </w:rPr>
        <w:t>doing</w:t>
      </w:r>
      <w:r>
        <w:rPr>
          <w:rStyle w:val="TitleChar"/>
        </w:rPr>
        <w:t xml:space="preserve"> </w:t>
      </w:r>
      <w:r w:rsidRPr="006A69B2">
        <w:rPr>
          <w:rStyle w:val="TitleChar"/>
        </w:rPr>
        <w:t>so,</w:t>
      </w:r>
      <w:r>
        <w:rPr>
          <w:rStyle w:val="TitleChar"/>
        </w:rPr>
        <w:t xml:space="preserve"> </w:t>
      </w:r>
      <w:r w:rsidRPr="006A69B2">
        <w:rPr>
          <w:rStyle w:val="TitleChar"/>
        </w:rPr>
        <w:t>are</w:t>
      </w:r>
      <w:r>
        <w:rPr>
          <w:rStyle w:val="TitleChar"/>
        </w:rPr>
        <w:t xml:space="preserve"> </w:t>
      </w:r>
      <w:r w:rsidRPr="006A69B2">
        <w:rPr>
          <w:rStyle w:val="TitleChar"/>
        </w:rPr>
        <w:t>they</w:t>
      </w:r>
      <w:r>
        <w:rPr>
          <w:rStyle w:val="TitleChar"/>
        </w:rPr>
        <w:t xml:space="preserve"> </w:t>
      </w:r>
      <w:r w:rsidRPr="006A69B2">
        <w:rPr>
          <w:rStyle w:val="TitleChar"/>
        </w:rPr>
        <w:t>restoring</w:t>
      </w:r>
      <w:r>
        <w:rPr>
          <w:rStyle w:val="TitleChar"/>
        </w:rPr>
        <w:t xml:space="preserve"> </w:t>
      </w:r>
      <w:r w:rsidRPr="006A69B2">
        <w:rPr>
          <w:rStyle w:val="TitleChar"/>
        </w:rPr>
        <w:t>to</w:t>
      </w:r>
      <w:r>
        <w:rPr>
          <w:rStyle w:val="TitleChar"/>
        </w:rPr>
        <w:t xml:space="preserve"> </w:t>
      </w:r>
      <w:r w:rsidRPr="006A69B2">
        <w:rPr>
          <w:rStyle w:val="TitleChar"/>
        </w:rPr>
        <w:t>the</w:t>
      </w:r>
      <w:r>
        <w:rPr>
          <w:rStyle w:val="TitleChar"/>
        </w:rPr>
        <w:t xml:space="preserve"> </w:t>
      </w:r>
      <w:r w:rsidRPr="006A69B2">
        <w:rPr>
          <w:rStyle w:val="TitleChar"/>
        </w:rPr>
        <w:t>native</w:t>
      </w:r>
      <w:r>
        <w:rPr>
          <w:rStyle w:val="TitleChar"/>
          <w:sz w:val="12"/>
          <w:u w:val="none"/>
        </w:rPr>
        <w:t xml:space="preserve"> </w:t>
      </w:r>
      <w:r w:rsidRPr="003B31D8">
        <w:rPr>
          <w:rStyle w:val="TitleChar"/>
          <w:sz w:val="12"/>
        </w:rPr>
        <w:t xml:space="preserve"> </w:t>
      </w:r>
      <w:r w:rsidRPr="006A69B2">
        <w:rPr>
          <w:rStyle w:val="TitleChar"/>
        </w:rPr>
        <w:t>what</w:t>
      </w:r>
      <w:r>
        <w:rPr>
          <w:rStyle w:val="TitleChar"/>
        </w:rPr>
        <w:t xml:space="preserve"> </w:t>
      </w:r>
      <w:r w:rsidRPr="006A69B2">
        <w:rPr>
          <w:rStyle w:val="TitleChar"/>
        </w:rPr>
        <w:t>has</w:t>
      </w:r>
      <w:r>
        <w:rPr>
          <w:rStyle w:val="TitleChar"/>
        </w:rPr>
        <w:t xml:space="preserve"> </w:t>
      </w:r>
      <w:r w:rsidRPr="006A69B2">
        <w:rPr>
          <w:rStyle w:val="TitleChar"/>
        </w:rPr>
        <w:t>been</w:t>
      </w:r>
      <w:r>
        <w:rPr>
          <w:rStyle w:val="TitleChar"/>
        </w:rPr>
        <w:t xml:space="preserve"> </w:t>
      </w:r>
      <w:r w:rsidRPr="006A69B2">
        <w:rPr>
          <w:rStyle w:val="TitleChar"/>
        </w:rPr>
        <w:t>stolen</w:t>
      </w:r>
      <w:r>
        <w:rPr>
          <w:rStyle w:val="TitleChar"/>
        </w:rPr>
        <w:t xml:space="preserve"> </w:t>
      </w:r>
      <w:r w:rsidRPr="006A69B2">
        <w:rPr>
          <w:rStyle w:val="TitleChar"/>
        </w:rPr>
        <w:t>from</w:t>
      </w:r>
      <w:r>
        <w:rPr>
          <w:rStyle w:val="TitleChar"/>
        </w:rPr>
        <w:t xml:space="preserve"> </w:t>
      </w:r>
      <w:r w:rsidRPr="006A69B2">
        <w:rPr>
          <w:rStyle w:val="TitleChar"/>
        </w:rPr>
        <w:t>her?</w:t>
      </w:r>
      <w:r>
        <w:rPr>
          <w:rStyle w:val="TitleChar"/>
        </w:rPr>
        <w:t xml:space="preserve"> </w:t>
      </w:r>
      <w:r w:rsidRPr="006A69B2">
        <w:rPr>
          <w:rStyle w:val="TitleChar"/>
        </w:rPr>
        <w:t>Or</w:t>
      </w:r>
      <w:r>
        <w:rPr>
          <w:rStyle w:val="TitleChar"/>
        </w:rPr>
        <w:t xml:space="preserve"> </w:t>
      </w:r>
      <w:r w:rsidRPr="003B31D8">
        <w:rPr>
          <w:rStyle w:val="Emphasis"/>
        </w:rPr>
        <w:t>are they in fact avoiding the genuine problem of the native's status as object by providing something that is more manageable and comforting</w:t>
      </w:r>
      <w:r w:rsidRPr="006A69B2">
        <w:rPr>
          <w:rStyle w:val="TitleChar"/>
        </w:rPr>
        <w:t>—namely,</w:t>
      </w:r>
      <w:r>
        <w:rPr>
          <w:rStyle w:val="TitleChar"/>
        </w:rPr>
        <w:t xml:space="preserve"> </w:t>
      </w:r>
      <w:r w:rsidRPr="003B31D8">
        <w:rPr>
          <w:rStyle w:val="Emphasis"/>
        </w:rPr>
        <w:t>a phantom history in which natives appear as our equals and our images,</w:t>
      </w:r>
      <w:r>
        <w:rPr>
          <w:rStyle w:val="TitleChar"/>
        </w:rPr>
        <w:t xml:space="preserve"> </w:t>
      </w:r>
      <w:r w:rsidRPr="006A69B2">
        <w:rPr>
          <w:rStyle w:val="TitleChar"/>
        </w:rPr>
        <w:t>in</w:t>
      </w:r>
      <w:r>
        <w:rPr>
          <w:rStyle w:val="TitleChar"/>
        </w:rPr>
        <w:t xml:space="preserve"> </w:t>
      </w:r>
      <w:r w:rsidRPr="006A69B2">
        <w:rPr>
          <w:rStyle w:val="TitleChar"/>
        </w:rPr>
        <w:t>our</w:t>
      </w:r>
      <w:r>
        <w:rPr>
          <w:rStyle w:val="TitleChar"/>
        </w:rPr>
        <w:t xml:space="preserve"> </w:t>
      </w:r>
      <w:r w:rsidRPr="006A69B2">
        <w:rPr>
          <w:rStyle w:val="TitleChar"/>
        </w:rPr>
        <w:t>shapes</w:t>
      </w:r>
      <w:r>
        <w:rPr>
          <w:rStyle w:val="TitleChar"/>
        </w:rPr>
        <w:t xml:space="preserve"> </w:t>
      </w:r>
      <w:r w:rsidRPr="006A69B2">
        <w:rPr>
          <w:rStyle w:val="TitleChar"/>
        </w:rPr>
        <w:t>and</w:t>
      </w:r>
      <w:r>
        <w:rPr>
          <w:rStyle w:val="TitleChar"/>
        </w:rPr>
        <w:t xml:space="preserve"> </w:t>
      </w:r>
      <w:r w:rsidRPr="006A69B2">
        <w:rPr>
          <w:rStyle w:val="TitleChar"/>
        </w:rPr>
        <w:t>our</w:t>
      </w:r>
      <w:r>
        <w:rPr>
          <w:rStyle w:val="TitleChar"/>
        </w:rPr>
        <w:t xml:space="preserve"> </w:t>
      </w:r>
      <w:r w:rsidRPr="006A69B2">
        <w:rPr>
          <w:rStyle w:val="TitleChar"/>
        </w:rPr>
        <w:t>forms?</w:t>
      </w:r>
      <w:r w:rsidRPr="003B31D8">
        <w:rPr>
          <w:sz w:val="16"/>
        </w:rPr>
        <w:t xml:space="preserve"> Nancy Armstrong summarizes our</w:t>
      </w:r>
      <w:r>
        <w:rPr>
          <w:sz w:val="12"/>
        </w:rPr>
        <w:t xml:space="preserve"> </w:t>
      </w:r>
      <w:r w:rsidRPr="003B31D8">
        <w:rPr>
          <w:sz w:val="16"/>
        </w:rPr>
        <w:t xml:space="preserve"> predicament this way:</w:t>
      </w:r>
      <w:r>
        <w:rPr>
          <w:sz w:val="12"/>
        </w:rPr>
        <w:t xml:space="preserve"> </w:t>
      </w:r>
      <w:r w:rsidRPr="003B31D8">
        <w:rPr>
          <w:sz w:val="16"/>
        </w:rPr>
        <w:t xml:space="preserve"> </w:t>
      </w:r>
      <w:r w:rsidRPr="006A69B2">
        <w:rPr>
          <w:rStyle w:val="TitleChar"/>
        </w:rPr>
        <w:t>The</w:t>
      </w:r>
      <w:r>
        <w:rPr>
          <w:rStyle w:val="TitleChar"/>
        </w:rPr>
        <w:t xml:space="preserve"> </w:t>
      </w:r>
      <w:r w:rsidRPr="006A69B2">
        <w:rPr>
          <w:rStyle w:val="TitleChar"/>
        </w:rPr>
        <w:t>new</w:t>
      </w:r>
      <w:r>
        <w:rPr>
          <w:rStyle w:val="TitleChar"/>
        </w:rPr>
        <w:t xml:space="preserve"> </w:t>
      </w:r>
      <w:r w:rsidRPr="006A69B2">
        <w:rPr>
          <w:rStyle w:val="TitleChar"/>
        </w:rPr>
        <w:t>wave</w:t>
      </w:r>
      <w:r>
        <w:rPr>
          <w:rStyle w:val="TitleChar"/>
        </w:rPr>
        <w:t xml:space="preserve"> </w:t>
      </w:r>
      <w:r w:rsidRPr="006A69B2">
        <w:rPr>
          <w:rStyle w:val="TitleChar"/>
        </w:rPr>
        <w:t>of</w:t>
      </w:r>
      <w:r>
        <w:rPr>
          <w:rStyle w:val="TitleChar"/>
        </w:rPr>
        <w:t xml:space="preserve"> </w:t>
      </w:r>
      <w:r w:rsidRPr="006A69B2">
        <w:rPr>
          <w:rStyle w:val="TitleChar"/>
        </w:rPr>
        <w:t>culture</w:t>
      </w:r>
      <w:r>
        <w:rPr>
          <w:rStyle w:val="TitleChar"/>
        </w:rPr>
        <w:t xml:space="preserve"> </w:t>
      </w:r>
      <w:r w:rsidRPr="006A69B2">
        <w:rPr>
          <w:rStyle w:val="TitleChar"/>
        </w:rPr>
        <w:t>criticism</w:t>
      </w:r>
      <w:r>
        <w:rPr>
          <w:rStyle w:val="TitleChar"/>
        </w:rPr>
        <w:t xml:space="preserve"> </w:t>
      </w:r>
      <w:r w:rsidRPr="006A69B2">
        <w:rPr>
          <w:rStyle w:val="TitleChar"/>
        </w:rPr>
        <w:t>still</w:t>
      </w:r>
      <w:r>
        <w:rPr>
          <w:rStyle w:val="TitleChar"/>
        </w:rPr>
        <w:t xml:space="preserve"> </w:t>
      </w:r>
      <w:r w:rsidRPr="006A69B2">
        <w:rPr>
          <w:rStyle w:val="TitleChar"/>
        </w:rPr>
        <w:t>assumes</w:t>
      </w:r>
      <w:r>
        <w:rPr>
          <w:rStyle w:val="TitleChar"/>
        </w:rPr>
        <w:t xml:space="preserve"> </w:t>
      </w:r>
      <w:r w:rsidRPr="006A69B2">
        <w:rPr>
          <w:rStyle w:val="TitleChar"/>
        </w:rPr>
        <w:t>that</w:t>
      </w:r>
      <w:r>
        <w:rPr>
          <w:rStyle w:val="TitleChar"/>
        </w:rPr>
        <w:t xml:space="preserve"> </w:t>
      </w:r>
      <w:r w:rsidRPr="006A69B2">
        <w:rPr>
          <w:rStyle w:val="TitleChar"/>
        </w:rPr>
        <w:t>we</w:t>
      </w:r>
      <w:r>
        <w:rPr>
          <w:rStyle w:val="TitleChar"/>
        </w:rPr>
        <w:t xml:space="preserve"> </w:t>
      </w:r>
      <w:r w:rsidRPr="006A69B2">
        <w:rPr>
          <w:rStyle w:val="TitleChar"/>
        </w:rPr>
        <w:t>must</w:t>
      </w:r>
      <w:r>
        <w:rPr>
          <w:rStyle w:val="TitleChar"/>
        </w:rPr>
        <w:t xml:space="preserve"> </w:t>
      </w:r>
      <w:r w:rsidRPr="006A69B2">
        <w:rPr>
          <w:rStyle w:val="TitleChar"/>
        </w:rPr>
        <w:t>either</w:t>
      </w:r>
      <w:r>
        <w:rPr>
          <w:rStyle w:val="TitleChar"/>
        </w:rPr>
        <w:t xml:space="preserve"> </w:t>
      </w:r>
      <w:r w:rsidRPr="006A69B2">
        <w:rPr>
          <w:rStyle w:val="TitleChar"/>
        </w:rPr>
        <w:t>be</w:t>
      </w:r>
      <w:r>
        <w:rPr>
          <w:rStyle w:val="TitleChar"/>
        </w:rPr>
        <w:t xml:space="preserve"> </w:t>
      </w:r>
      <w:r w:rsidRPr="006A69B2">
        <w:rPr>
          <w:rStyle w:val="TitleChar"/>
        </w:rPr>
        <w:t>a</w:t>
      </w:r>
      <w:r>
        <w:rPr>
          <w:rStyle w:val="TitleChar"/>
        </w:rPr>
        <w:t xml:space="preserve"> </w:t>
      </w:r>
      <w:r w:rsidRPr="006A69B2">
        <w:rPr>
          <w:rStyle w:val="TitleChar"/>
        </w:rPr>
        <w:t>subject</w:t>
      </w:r>
      <w:r>
        <w:rPr>
          <w:rStyle w:val="TitleChar"/>
        </w:rPr>
        <w:t xml:space="preserve"> </w:t>
      </w:r>
      <w:r w:rsidRPr="006A69B2">
        <w:rPr>
          <w:rStyle w:val="TitleChar"/>
        </w:rPr>
        <w:t>who</w:t>
      </w:r>
      <w:r>
        <w:rPr>
          <w:rStyle w:val="TitleChar"/>
        </w:rPr>
        <w:t xml:space="preserve"> </w:t>
      </w:r>
      <w:r w:rsidRPr="006A69B2">
        <w:rPr>
          <w:rStyle w:val="TitleChar"/>
        </w:rPr>
        <w:t>partakes</w:t>
      </w:r>
      <w:r>
        <w:rPr>
          <w:rStyle w:val="TitleChar"/>
        </w:rPr>
        <w:t xml:space="preserve"> </w:t>
      </w:r>
      <w:r w:rsidRPr="006A69B2">
        <w:rPr>
          <w:rStyle w:val="TitleChar"/>
        </w:rPr>
        <w:t>in</w:t>
      </w:r>
      <w:r>
        <w:rPr>
          <w:rStyle w:val="TitleChar"/>
        </w:rPr>
        <w:t xml:space="preserve"> </w:t>
      </w:r>
      <w:r w:rsidRPr="006A69B2">
        <w:rPr>
          <w:rStyle w:val="TitleChar"/>
        </w:rPr>
        <w:t>the</w:t>
      </w:r>
      <w:r>
        <w:rPr>
          <w:rStyle w:val="TitleChar"/>
        </w:rPr>
        <w:t xml:space="preserve"> </w:t>
      </w:r>
      <w:r w:rsidRPr="006A69B2">
        <w:rPr>
          <w:rStyle w:val="TitleChar"/>
        </w:rPr>
        <w:t>power</w:t>
      </w:r>
      <w:r>
        <w:rPr>
          <w:rStyle w:val="TitleChar"/>
        </w:rPr>
        <w:t xml:space="preserve"> </w:t>
      </w:r>
      <w:r w:rsidRPr="006A69B2">
        <w:rPr>
          <w:rStyle w:val="TitleChar"/>
        </w:rPr>
        <w:t>of</w:t>
      </w:r>
      <w:r>
        <w:rPr>
          <w:rStyle w:val="TitleChar"/>
        </w:rPr>
        <w:t xml:space="preserve"> </w:t>
      </w:r>
      <w:r w:rsidRPr="006A69B2">
        <w:rPr>
          <w:rStyle w:val="TitleChar"/>
        </w:rPr>
        <w:t>gazing</w:t>
      </w:r>
      <w:r>
        <w:rPr>
          <w:rStyle w:val="TitleChar"/>
        </w:rPr>
        <w:t xml:space="preserve"> </w:t>
      </w:r>
      <w:r w:rsidRPr="006A69B2">
        <w:rPr>
          <w:rStyle w:val="TitleChar"/>
        </w:rPr>
        <w:t>or</w:t>
      </w:r>
      <w:r>
        <w:rPr>
          <w:rStyle w:val="TitleChar"/>
        </w:rPr>
        <w:t xml:space="preserve"> </w:t>
      </w:r>
      <w:r w:rsidRPr="006A69B2">
        <w:rPr>
          <w:rStyle w:val="TitleChar"/>
        </w:rPr>
        <w:t>else</w:t>
      </w:r>
      <w:r>
        <w:rPr>
          <w:rStyle w:val="TitleChar"/>
        </w:rPr>
        <w:t xml:space="preserve"> </w:t>
      </w:r>
      <w:r w:rsidRPr="006A69B2">
        <w:rPr>
          <w:rStyle w:val="TitleChar"/>
        </w:rPr>
        <w:t>be</w:t>
      </w:r>
      <w:r>
        <w:rPr>
          <w:rStyle w:val="TitleChar"/>
        </w:rPr>
        <w:t xml:space="preserve"> </w:t>
      </w:r>
      <w:r w:rsidRPr="006A69B2">
        <w:rPr>
          <w:rStyle w:val="TitleChar"/>
        </w:rPr>
        <w:t>an</w:t>
      </w:r>
      <w:r>
        <w:rPr>
          <w:rStyle w:val="TitleChar"/>
        </w:rPr>
        <w:t xml:space="preserve"> </w:t>
      </w:r>
      <w:r w:rsidRPr="006A69B2">
        <w:rPr>
          <w:rStyle w:val="TitleChar"/>
        </w:rPr>
        <w:t>object</w:t>
      </w:r>
      <w:r>
        <w:rPr>
          <w:rStyle w:val="TitleChar"/>
        </w:rPr>
        <w:t xml:space="preserve"> </w:t>
      </w:r>
      <w:r w:rsidRPr="006A69B2">
        <w:rPr>
          <w:rStyle w:val="TitleChar"/>
        </w:rPr>
        <w:t>that</w:t>
      </w:r>
      <w:r>
        <w:rPr>
          <w:rStyle w:val="TitleChar"/>
        </w:rPr>
        <w:t xml:space="preserve"> </w:t>
      </w:r>
      <w:r w:rsidRPr="006A69B2">
        <w:rPr>
          <w:rStyle w:val="TitleChar"/>
        </w:rPr>
        <w:t>is</w:t>
      </w:r>
      <w:r>
        <w:rPr>
          <w:rStyle w:val="TitleChar"/>
        </w:rPr>
        <w:t xml:space="preserve"> </w:t>
      </w:r>
      <w:r w:rsidRPr="006A69B2">
        <w:rPr>
          <w:rStyle w:val="TitleChar"/>
        </w:rPr>
        <w:t>by</w:t>
      </w:r>
      <w:r>
        <w:rPr>
          <w:rStyle w:val="TitleChar"/>
        </w:rPr>
        <w:t xml:space="preserve"> </w:t>
      </w:r>
      <w:r w:rsidRPr="006A69B2">
        <w:rPr>
          <w:rStyle w:val="TitleChar"/>
        </w:rPr>
        <w:t>implication</w:t>
      </w:r>
      <w:r>
        <w:rPr>
          <w:rStyle w:val="TitleChar"/>
        </w:rPr>
        <w:t xml:space="preserve"> </w:t>
      </w:r>
      <w:r w:rsidRPr="006A69B2">
        <w:rPr>
          <w:rStyle w:val="TitleChar"/>
        </w:rPr>
        <w:t>the</w:t>
      </w:r>
      <w:r>
        <w:rPr>
          <w:rStyle w:val="TitleChar"/>
        </w:rPr>
        <w:t xml:space="preserve"> </w:t>
      </w:r>
      <w:r w:rsidRPr="006A69B2">
        <w:rPr>
          <w:rStyle w:val="TitleChar"/>
        </w:rPr>
        <w:t>object</w:t>
      </w:r>
      <w:r>
        <w:rPr>
          <w:rStyle w:val="TitleChar"/>
        </w:rPr>
        <w:t xml:space="preserve"> </w:t>
      </w:r>
      <w:r w:rsidRPr="006A69B2">
        <w:rPr>
          <w:rStyle w:val="TitleChar"/>
        </w:rPr>
        <w:t>of</w:t>
      </w:r>
      <w:r>
        <w:rPr>
          <w:rStyle w:val="TitleChar"/>
        </w:rPr>
        <w:t xml:space="preserve"> </w:t>
      </w:r>
      <w:r w:rsidRPr="006A69B2">
        <w:rPr>
          <w:rStyle w:val="TitleChar"/>
        </w:rPr>
        <w:t>a</w:t>
      </w:r>
      <w:r>
        <w:rPr>
          <w:rStyle w:val="TitleChar"/>
          <w:sz w:val="12"/>
          <w:u w:val="none"/>
        </w:rPr>
        <w:t xml:space="preserve"> </w:t>
      </w:r>
      <w:r w:rsidRPr="003B31D8">
        <w:rPr>
          <w:rStyle w:val="TitleChar"/>
          <w:sz w:val="12"/>
        </w:rPr>
        <w:t xml:space="preserve"> </w:t>
      </w:r>
      <w:r w:rsidRPr="006A69B2">
        <w:rPr>
          <w:rStyle w:val="TitleChar"/>
        </w:rPr>
        <w:t>pornographic</w:t>
      </w:r>
      <w:r>
        <w:rPr>
          <w:rStyle w:val="TitleChar"/>
        </w:rPr>
        <w:t xml:space="preserve"> </w:t>
      </w:r>
      <w:r w:rsidRPr="006A69B2">
        <w:rPr>
          <w:rStyle w:val="TitleChar"/>
        </w:rPr>
        <w:t>gaze.</w:t>
      </w:r>
      <w:r w:rsidRPr="003B31D8">
        <w:rPr>
          <w:sz w:val="16"/>
        </w:rPr>
        <w:t xml:space="preserve"> The strategy of identifying people according to "subject positions" in a vast and intricate differential system of interests and needs is perhaps the most</w:t>
      </w:r>
      <w:r>
        <w:rPr>
          <w:sz w:val="12"/>
        </w:rPr>
        <w:t xml:space="preserve"> </w:t>
      </w:r>
      <w:r w:rsidRPr="003B31D8">
        <w:rPr>
          <w:sz w:val="16"/>
        </w:rPr>
        <w:t xml:space="preserve"> effective way we now have of avoiding the problem incurred whenever we classify political interests by means of bodies inscribed with signs of race, class, and gender. But even</w:t>
      </w:r>
      <w:r>
        <w:rPr>
          <w:sz w:val="12"/>
        </w:rPr>
        <w:t xml:space="preserve"> </w:t>
      </w:r>
      <w:r w:rsidRPr="003B31D8">
        <w:rPr>
          <w:sz w:val="16"/>
        </w:rPr>
        <w:t xml:space="preserve"> the "subject" of the critical term "subject position" tends to dissolve too readily back into a popular and sentimental version of the bourgeois self. By definition, this self grants</w:t>
      </w:r>
      <w:r>
        <w:rPr>
          <w:sz w:val="12"/>
        </w:rPr>
        <w:t xml:space="preserve"> </w:t>
      </w:r>
      <w:r w:rsidRPr="003B31D8">
        <w:rPr>
          <w:sz w:val="16"/>
        </w:rPr>
        <w:t xml:space="preserve"> priority to an embodied subject over the body as an object. To insist on being "subjects" as opposed to "objects" is to assume that we must have certain powers of observation,</w:t>
      </w:r>
      <w:r>
        <w:rPr>
          <w:sz w:val="12"/>
        </w:rPr>
        <w:t xml:space="preserve"> </w:t>
      </w:r>
      <w:r w:rsidRPr="003B31D8">
        <w:rPr>
          <w:sz w:val="16"/>
        </w:rPr>
        <w:t xml:space="preserve"> classification, and definition in order to exist; these powers make "us" human. According to the logic governing such thinking as it was formulated in the nineteenth century, only</w:t>
      </w:r>
      <w:r>
        <w:rPr>
          <w:sz w:val="12"/>
        </w:rPr>
        <w:t xml:space="preserve"> </w:t>
      </w:r>
      <w:r w:rsidRPr="003B31D8">
        <w:rPr>
          <w:sz w:val="16"/>
        </w:rPr>
        <w:t xml:space="preserve"> certain kinds of subjects are really subjects; to be human, anyone must be one of "us." 30</w:t>
      </w:r>
      <w:r>
        <w:rPr>
          <w:sz w:val="12"/>
        </w:rPr>
        <w:t xml:space="preserve"> </w:t>
      </w:r>
      <w:r w:rsidRPr="003B31D8">
        <w:rPr>
          <w:sz w:val="16"/>
        </w:rPr>
        <w:t xml:space="preserve"> As we challenge a dominant discourse by "resurrecting" the victimized voice/self of the native with our readings—and such is the impulse behind many "new historical"</w:t>
      </w:r>
      <w:r>
        <w:rPr>
          <w:sz w:val="12"/>
        </w:rPr>
        <w:t xml:space="preserve"> </w:t>
      </w:r>
      <w:r w:rsidRPr="003B31D8">
        <w:rPr>
          <w:sz w:val="16"/>
        </w:rPr>
        <w:t xml:space="preserve"> accounts—we step, far too quickly, into the otherwise silent and invisible place of the native and turn ourselves into living agents/witnesses for her. This process,</w:t>
      </w:r>
      <w:r>
        <w:rPr>
          <w:sz w:val="12"/>
        </w:rPr>
        <w:t xml:space="preserve"> </w:t>
      </w:r>
      <w:r w:rsidRPr="003B31D8">
        <w:rPr>
          <w:sz w:val="16"/>
        </w:rPr>
        <w:t xml:space="preserve"> in which we become visible, also neutralizes the untranslatability of the native's experience and the history of that untranslatability. The hasty supply of original</w:t>
      </w:r>
      <w:r>
        <w:rPr>
          <w:sz w:val="12"/>
        </w:rPr>
        <w:t xml:space="preserve"> </w:t>
      </w:r>
      <w:r w:rsidRPr="003B31D8">
        <w:rPr>
          <w:sz w:val="16"/>
        </w:rPr>
        <w:t xml:space="preserve"> "contexts" and "specificities" easily becomes complicitous with the dominant discourse, which achieves hegemony precisely by its capacity to convert, recode, make</w:t>
      </w:r>
      <w:r>
        <w:rPr>
          <w:sz w:val="12"/>
        </w:rPr>
        <w:t xml:space="preserve"> </w:t>
      </w:r>
      <w:r w:rsidRPr="003B31D8">
        <w:rPr>
          <w:sz w:val="16"/>
        </w:rPr>
        <w:t xml:space="preserve"> transparent, and thus represent even those experiences that resist it with a stubborn opacity. The danger of historical contextualization turning into cultural corporations</w:t>
      </w:r>
      <w:r>
        <w:rPr>
          <w:sz w:val="12"/>
        </w:rPr>
        <w:t xml:space="preserve"> </w:t>
      </w:r>
      <w:r w:rsidRPr="003B31D8">
        <w:rPr>
          <w:sz w:val="16"/>
        </w:rPr>
        <w:t xml:space="preserve"> is what leads Clifford to say:</w:t>
      </w:r>
      <w:r>
        <w:rPr>
          <w:sz w:val="12"/>
        </w:rPr>
        <w:t xml:space="preserve"> </w:t>
      </w:r>
      <w:r w:rsidRPr="003B31D8">
        <w:rPr>
          <w:sz w:val="16"/>
        </w:rPr>
        <w:t xml:space="preserve"> I do not argue, as some critics have, that non­Western objects are properly understood only with reference to their original milieux. </w:t>
      </w:r>
      <w:r w:rsidRPr="00C60369">
        <w:rPr>
          <w:rStyle w:val="Emphasis"/>
        </w:rPr>
        <w:t>Ethnographic contextualizations are</w:t>
      </w:r>
      <w:r>
        <w:rPr>
          <w:rStyle w:val="TitleChar"/>
        </w:rPr>
        <w:t xml:space="preserve"> </w:t>
      </w:r>
      <w:r w:rsidRPr="006A69B2">
        <w:rPr>
          <w:rStyle w:val="TitleChar"/>
        </w:rPr>
        <w:t>as</w:t>
      </w:r>
      <w:r>
        <w:rPr>
          <w:rStyle w:val="TitleChar"/>
          <w:sz w:val="12"/>
          <w:u w:val="none"/>
        </w:rPr>
        <w:t xml:space="preserve"> </w:t>
      </w:r>
      <w:r w:rsidRPr="003B31D8">
        <w:rPr>
          <w:rStyle w:val="TitleChar"/>
          <w:sz w:val="12"/>
        </w:rPr>
        <w:t xml:space="preserve"> </w:t>
      </w:r>
      <w:r w:rsidRPr="006A69B2">
        <w:rPr>
          <w:rStyle w:val="TitleChar"/>
        </w:rPr>
        <w:t>problematic</w:t>
      </w:r>
      <w:r>
        <w:rPr>
          <w:rStyle w:val="TitleChar"/>
        </w:rPr>
        <w:t xml:space="preserve"> </w:t>
      </w:r>
      <w:r w:rsidRPr="006A69B2">
        <w:rPr>
          <w:rStyle w:val="TitleChar"/>
        </w:rPr>
        <w:t>as</w:t>
      </w:r>
      <w:r>
        <w:rPr>
          <w:rStyle w:val="TitleChar"/>
        </w:rPr>
        <w:t xml:space="preserve"> </w:t>
      </w:r>
      <w:r w:rsidRPr="006A69B2">
        <w:rPr>
          <w:rStyle w:val="TitleChar"/>
        </w:rPr>
        <w:t>aesthetic</w:t>
      </w:r>
      <w:r>
        <w:rPr>
          <w:rStyle w:val="TitleChar"/>
        </w:rPr>
        <w:t xml:space="preserve"> </w:t>
      </w:r>
      <w:r w:rsidRPr="006A69B2">
        <w:rPr>
          <w:rStyle w:val="TitleChar"/>
        </w:rPr>
        <w:t>ones,</w:t>
      </w:r>
      <w:r>
        <w:rPr>
          <w:rStyle w:val="TitleChar"/>
        </w:rPr>
        <w:t xml:space="preserve"> </w:t>
      </w:r>
      <w:r w:rsidRPr="00C60369">
        <w:rPr>
          <w:rStyle w:val="Emphasis"/>
        </w:rPr>
        <w:t>as susceptible to purified, ahistorical treatment</w:t>
      </w:r>
      <w:r w:rsidRPr="006A69B2">
        <w:rPr>
          <w:rStyle w:val="TitleChar"/>
        </w:rPr>
        <w:t>.</w:t>
      </w:r>
      <w:r w:rsidRPr="003B31D8">
        <w:rPr>
          <w:sz w:val="16"/>
        </w:rPr>
        <w:t xml:space="preserve"> 31</w:t>
      </w:r>
      <w:r>
        <w:rPr>
          <w:sz w:val="12"/>
        </w:rPr>
        <w:t xml:space="preserve"> </w:t>
      </w:r>
      <w:r w:rsidRPr="003B31D8">
        <w:rPr>
          <w:sz w:val="16"/>
        </w:rPr>
        <w:t xml:space="preserve"> The problem of modernity, then, is not simply an "amalgamating" of "disparate experience" 32 but rather the confrontation between what are now called the "first" and</w:t>
      </w:r>
      <w:r>
        <w:rPr>
          <w:sz w:val="12"/>
        </w:rPr>
        <w:t xml:space="preserve"> </w:t>
      </w:r>
      <w:r w:rsidRPr="003B31D8">
        <w:rPr>
          <w:sz w:val="16"/>
        </w:rPr>
        <w:t xml:space="preserve"> "third" worlds in the form of the différend, that is, the untranslatability of "third world" experiences into the "first world." This is because, </w:t>
      </w:r>
      <w:r w:rsidRPr="006A69B2">
        <w:rPr>
          <w:rStyle w:val="TitleChar"/>
        </w:rPr>
        <w:t>in</w:t>
      </w:r>
      <w:r>
        <w:rPr>
          <w:rStyle w:val="TitleChar"/>
        </w:rPr>
        <w:t xml:space="preserve"> </w:t>
      </w:r>
      <w:r w:rsidRPr="006A69B2">
        <w:rPr>
          <w:rStyle w:val="TitleChar"/>
        </w:rPr>
        <w:t>order</w:t>
      </w:r>
      <w:r>
        <w:rPr>
          <w:rStyle w:val="TitleChar"/>
        </w:rPr>
        <w:t xml:space="preserve"> </w:t>
      </w:r>
      <w:r w:rsidRPr="006A69B2">
        <w:rPr>
          <w:rStyle w:val="TitleChar"/>
        </w:rPr>
        <w:t>for</w:t>
      </w:r>
      <w:r>
        <w:rPr>
          <w:rStyle w:val="TitleChar"/>
        </w:rPr>
        <w:t xml:space="preserve"> </w:t>
      </w:r>
      <w:r w:rsidRPr="006A69B2">
        <w:rPr>
          <w:rStyle w:val="TitleChar"/>
        </w:rPr>
        <w:t>her</w:t>
      </w:r>
      <w:r>
        <w:rPr>
          <w:rStyle w:val="TitleChar"/>
        </w:rPr>
        <w:t xml:space="preserve"> </w:t>
      </w:r>
      <w:r w:rsidRPr="006A69B2">
        <w:rPr>
          <w:rStyle w:val="TitleChar"/>
        </w:rPr>
        <w:t>experience</w:t>
      </w:r>
      <w:r>
        <w:rPr>
          <w:rStyle w:val="TitleChar"/>
        </w:rPr>
        <w:t xml:space="preserve"> </w:t>
      </w:r>
      <w:r w:rsidRPr="006A69B2">
        <w:rPr>
          <w:rStyle w:val="TitleChar"/>
        </w:rPr>
        <w:t>to</w:t>
      </w:r>
      <w:r>
        <w:rPr>
          <w:rStyle w:val="TitleChar"/>
          <w:sz w:val="12"/>
          <w:u w:val="none"/>
        </w:rPr>
        <w:t xml:space="preserve"> </w:t>
      </w:r>
      <w:r w:rsidRPr="003B31D8">
        <w:rPr>
          <w:rStyle w:val="TitleChar"/>
          <w:sz w:val="12"/>
        </w:rPr>
        <w:t xml:space="preserve"> </w:t>
      </w:r>
      <w:r w:rsidRPr="006A69B2">
        <w:rPr>
          <w:rStyle w:val="TitleChar"/>
        </w:rPr>
        <w:t>become</w:t>
      </w:r>
      <w:r>
        <w:rPr>
          <w:rStyle w:val="TitleChar"/>
        </w:rPr>
        <w:t xml:space="preserve"> </w:t>
      </w:r>
      <w:r w:rsidRPr="006A69B2">
        <w:rPr>
          <w:rStyle w:val="TitleChar"/>
        </w:rPr>
        <w:t>translatable,</w:t>
      </w:r>
      <w:r>
        <w:rPr>
          <w:rStyle w:val="TitleChar"/>
        </w:rPr>
        <w:t xml:space="preserve"> </w:t>
      </w:r>
      <w:r w:rsidRPr="006A69B2">
        <w:rPr>
          <w:rStyle w:val="TitleChar"/>
        </w:rPr>
        <w:t>the</w:t>
      </w:r>
      <w:r>
        <w:rPr>
          <w:rStyle w:val="TitleChar"/>
        </w:rPr>
        <w:t xml:space="preserve"> </w:t>
      </w:r>
      <w:r w:rsidRPr="006A69B2">
        <w:rPr>
          <w:rStyle w:val="TitleChar"/>
        </w:rPr>
        <w:t>"native"</w:t>
      </w:r>
      <w:r>
        <w:rPr>
          <w:rStyle w:val="TitleChar"/>
        </w:rPr>
        <w:t xml:space="preserve"> </w:t>
      </w:r>
      <w:r w:rsidRPr="006A69B2">
        <w:rPr>
          <w:rStyle w:val="TitleChar"/>
        </w:rPr>
        <w:t>cannot</w:t>
      </w:r>
      <w:r>
        <w:rPr>
          <w:rStyle w:val="TitleChar"/>
        </w:rPr>
        <w:t xml:space="preserve"> </w:t>
      </w:r>
      <w:r w:rsidRPr="006A69B2">
        <w:rPr>
          <w:rStyle w:val="TitleChar"/>
        </w:rPr>
        <w:t>simply</w:t>
      </w:r>
      <w:r>
        <w:rPr>
          <w:rStyle w:val="TitleChar"/>
        </w:rPr>
        <w:t xml:space="preserve"> </w:t>
      </w:r>
      <w:r w:rsidRPr="006A69B2">
        <w:rPr>
          <w:rStyle w:val="TitleChar"/>
        </w:rPr>
        <w:t>"speak"</w:t>
      </w:r>
      <w:r>
        <w:rPr>
          <w:rStyle w:val="TitleChar"/>
        </w:rPr>
        <w:t xml:space="preserve"> </w:t>
      </w:r>
      <w:r w:rsidRPr="006A69B2">
        <w:rPr>
          <w:rStyle w:val="TitleChar"/>
        </w:rPr>
        <w:t>but</w:t>
      </w:r>
      <w:r>
        <w:rPr>
          <w:rStyle w:val="TitleChar"/>
        </w:rPr>
        <w:t xml:space="preserve"> </w:t>
      </w:r>
      <w:r w:rsidRPr="006A69B2">
        <w:rPr>
          <w:rStyle w:val="TitleChar"/>
        </w:rPr>
        <w:t>must</w:t>
      </w:r>
      <w:r>
        <w:rPr>
          <w:rStyle w:val="TitleChar"/>
        </w:rPr>
        <w:t xml:space="preserve"> </w:t>
      </w:r>
      <w:r w:rsidRPr="006A69B2">
        <w:rPr>
          <w:rStyle w:val="TitleChar"/>
        </w:rPr>
        <w:t>also</w:t>
      </w:r>
      <w:r>
        <w:rPr>
          <w:rStyle w:val="TitleChar"/>
        </w:rPr>
        <w:t xml:space="preserve"> </w:t>
      </w:r>
      <w:r w:rsidRPr="006A69B2">
        <w:rPr>
          <w:rStyle w:val="TitleChar"/>
        </w:rPr>
        <w:t>provide</w:t>
      </w:r>
      <w:r>
        <w:rPr>
          <w:rStyle w:val="TitleChar"/>
        </w:rPr>
        <w:t xml:space="preserve"> </w:t>
      </w:r>
      <w:r w:rsidRPr="006A69B2">
        <w:rPr>
          <w:rStyle w:val="TitleChar"/>
        </w:rPr>
        <w:t>the</w:t>
      </w:r>
      <w:r>
        <w:rPr>
          <w:rStyle w:val="TitleChar"/>
        </w:rPr>
        <w:t xml:space="preserve"> </w:t>
      </w:r>
      <w:r w:rsidRPr="006A69B2">
        <w:rPr>
          <w:rStyle w:val="TitleChar"/>
        </w:rPr>
        <w:t>justice/justification</w:t>
      </w:r>
      <w:r>
        <w:rPr>
          <w:rStyle w:val="TitleChar"/>
        </w:rPr>
        <w:t xml:space="preserve"> </w:t>
      </w:r>
      <w:r w:rsidRPr="006A69B2">
        <w:rPr>
          <w:rStyle w:val="TitleChar"/>
        </w:rPr>
        <w:t>for</w:t>
      </w:r>
      <w:r>
        <w:rPr>
          <w:rStyle w:val="TitleChar"/>
        </w:rPr>
        <w:t xml:space="preserve"> </w:t>
      </w:r>
      <w:r w:rsidRPr="006A69B2">
        <w:rPr>
          <w:rStyle w:val="TitleChar"/>
        </w:rPr>
        <w:t>her</w:t>
      </w:r>
      <w:r>
        <w:rPr>
          <w:rStyle w:val="TitleChar"/>
        </w:rPr>
        <w:t xml:space="preserve"> </w:t>
      </w:r>
      <w:r w:rsidRPr="006A69B2">
        <w:rPr>
          <w:rStyle w:val="TitleChar"/>
        </w:rPr>
        <w:t>speech,</w:t>
      </w:r>
      <w:r>
        <w:rPr>
          <w:rStyle w:val="TitleChar"/>
        </w:rPr>
        <w:t xml:space="preserve"> </w:t>
      </w:r>
      <w:r w:rsidRPr="006A69B2">
        <w:rPr>
          <w:rStyle w:val="TitleChar"/>
        </w:rPr>
        <w:t>a</w:t>
      </w:r>
      <w:r>
        <w:rPr>
          <w:rStyle w:val="TitleChar"/>
        </w:rPr>
        <w:t xml:space="preserve"> </w:t>
      </w:r>
      <w:r w:rsidRPr="006A69B2">
        <w:rPr>
          <w:rStyle w:val="TitleChar"/>
        </w:rPr>
        <w:t>justice/justification</w:t>
      </w:r>
      <w:r>
        <w:rPr>
          <w:rStyle w:val="TitleChar"/>
        </w:rPr>
        <w:t xml:space="preserve"> </w:t>
      </w:r>
      <w:r w:rsidRPr="006A69B2">
        <w:rPr>
          <w:rStyle w:val="TitleChar"/>
        </w:rPr>
        <w:t>that</w:t>
      </w:r>
      <w:r>
        <w:rPr>
          <w:rStyle w:val="TitleChar"/>
        </w:rPr>
        <w:t xml:space="preserve"> </w:t>
      </w:r>
      <w:r w:rsidRPr="006A69B2">
        <w:rPr>
          <w:rStyle w:val="TitleChar"/>
        </w:rPr>
        <w:t>has</w:t>
      </w:r>
      <w:r>
        <w:rPr>
          <w:rStyle w:val="TitleChar"/>
        </w:rPr>
        <w:t xml:space="preserve"> </w:t>
      </w:r>
      <w:r w:rsidRPr="006A69B2">
        <w:rPr>
          <w:rStyle w:val="TitleChar"/>
        </w:rPr>
        <w:t>been</w:t>
      </w:r>
      <w:r>
        <w:rPr>
          <w:rStyle w:val="TitleChar"/>
        </w:rPr>
        <w:t xml:space="preserve"> </w:t>
      </w:r>
      <w:r w:rsidRPr="006A69B2">
        <w:rPr>
          <w:rStyle w:val="TitleChar"/>
        </w:rPr>
        <w:t>destroyed</w:t>
      </w:r>
      <w:r>
        <w:rPr>
          <w:rStyle w:val="TitleChar"/>
        </w:rPr>
        <w:t xml:space="preserve"> </w:t>
      </w:r>
      <w:r w:rsidRPr="006A69B2">
        <w:rPr>
          <w:rStyle w:val="TitleChar"/>
        </w:rPr>
        <w:t>in</w:t>
      </w:r>
      <w:r>
        <w:rPr>
          <w:rStyle w:val="TitleChar"/>
          <w:sz w:val="12"/>
          <w:u w:val="none"/>
        </w:rPr>
        <w:t xml:space="preserve"> </w:t>
      </w:r>
      <w:r w:rsidRPr="003B31D8">
        <w:rPr>
          <w:rStyle w:val="TitleChar"/>
          <w:sz w:val="12"/>
        </w:rPr>
        <w:t xml:space="preserve"> </w:t>
      </w:r>
      <w:r w:rsidRPr="006A69B2">
        <w:rPr>
          <w:rStyle w:val="TitleChar"/>
        </w:rPr>
        <w:t>the</w:t>
      </w:r>
      <w:r>
        <w:rPr>
          <w:rStyle w:val="TitleChar"/>
        </w:rPr>
        <w:t xml:space="preserve"> </w:t>
      </w:r>
      <w:r w:rsidRPr="006A69B2">
        <w:rPr>
          <w:rStyle w:val="TitleChar"/>
        </w:rPr>
        <w:t>encounter</w:t>
      </w:r>
      <w:r>
        <w:rPr>
          <w:rStyle w:val="TitleChar"/>
        </w:rPr>
        <w:t xml:space="preserve"> </w:t>
      </w:r>
      <w:r w:rsidRPr="006A69B2">
        <w:rPr>
          <w:rStyle w:val="TitleChar"/>
        </w:rPr>
        <w:t>with</w:t>
      </w:r>
      <w:r>
        <w:rPr>
          <w:rStyle w:val="TitleChar"/>
        </w:rPr>
        <w:t xml:space="preserve"> </w:t>
      </w:r>
      <w:r w:rsidRPr="006A69B2">
        <w:rPr>
          <w:rStyle w:val="TitleChar"/>
        </w:rPr>
        <w:t>the</w:t>
      </w:r>
      <w:r>
        <w:rPr>
          <w:rStyle w:val="TitleChar"/>
        </w:rPr>
        <w:t xml:space="preserve"> </w:t>
      </w:r>
      <w:r w:rsidRPr="006A69B2">
        <w:rPr>
          <w:rStyle w:val="TitleChar"/>
        </w:rPr>
        <w:t>imperialist.</w:t>
      </w:r>
      <w:r w:rsidRPr="003B31D8">
        <w:rPr>
          <w:sz w:val="16"/>
        </w:rPr>
        <w:t xml:space="preserve"> 33 The native's victimization consists in the fact that the active evidence—the original witness—of her victimization may no longer</w:t>
      </w:r>
      <w:r>
        <w:rPr>
          <w:sz w:val="12"/>
        </w:rPr>
        <w:t xml:space="preserve"> </w:t>
      </w:r>
      <w:r w:rsidRPr="003B31D8">
        <w:rPr>
          <w:sz w:val="16"/>
        </w:rPr>
        <w:t xml:space="preserve"> exist in any intelligible, coherent shape. </w:t>
      </w:r>
      <w:r w:rsidRPr="006A69B2">
        <w:rPr>
          <w:rStyle w:val="TitleChar"/>
        </w:rPr>
        <w:t>Rather</w:t>
      </w:r>
      <w:r>
        <w:rPr>
          <w:rStyle w:val="TitleChar"/>
        </w:rPr>
        <w:t xml:space="preserve"> </w:t>
      </w:r>
      <w:r w:rsidRPr="006A69B2">
        <w:rPr>
          <w:rStyle w:val="TitleChar"/>
        </w:rPr>
        <w:t>than</w:t>
      </w:r>
      <w:r>
        <w:rPr>
          <w:rStyle w:val="TitleChar"/>
        </w:rPr>
        <w:t xml:space="preserve"> </w:t>
      </w:r>
      <w:r w:rsidRPr="006A69B2">
        <w:rPr>
          <w:rStyle w:val="TitleChar"/>
        </w:rPr>
        <w:t>saying</w:t>
      </w:r>
      <w:r>
        <w:rPr>
          <w:rStyle w:val="TitleChar"/>
        </w:rPr>
        <w:t xml:space="preserve"> </w:t>
      </w:r>
      <w:r w:rsidRPr="006A69B2">
        <w:rPr>
          <w:rStyle w:val="TitleChar"/>
        </w:rPr>
        <w:t>that</w:t>
      </w:r>
      <w:r>
        <w:rPr>
          <w:rStyle w:val="TitleChar"/>
        </w:rPr>
        <w:t xml:space="preserve"> </w:t>
      </w:r>
      <w:r w:rsidRPr="006A69B2">
        <w:rPr>
          <w:rStyle w:val="TitleChar"/>
        </w:rPr>
        <w:t>the</w:t>
      </w:r>
      <w:r>
        <w:rPr>
          <w:rStyle w:val="TitleChar"/>
        </w:rPr>
        <w:t xml:space="preserve"> </w:t>
      </w:r>
      <w:r w:rsidRPr="006A69B2">
        <w:rPr>
          <w:rStyle w:val="TitleChar"/>
        </w:rPr>
        <w:t>native</w:t>
      </w:r>
      <w:r>
        <w:rPr>
          <w:rStyle w:val="TitleChar"/>
        </w:rPr>
        <w:t xml:space="preserve"> </w:t>
      </w:r>
      <w:r w:rsidRPr="006A69B2">
        <w:rPr>
          <w:rStyle w:val="TitleChar"/>
        </w:rPr>
        <w:t>has</w:t>
      </w:r>
      <w:r>
        <w:rPr>
          <w:rStyle w:val="TitleChar"/>
        </w:rPr>
        <w:t xml:space="preserve"> </w:t>
      </w:r>
      <w:r w:rsidRPr="006A69B2">
        <w:rPr>
          <w:rStyle w:val="TitleChar"/>
        </w:rPr>
        <w:t>already</w:t>
      </w:r>
      <w:r>
        <w:rPr>
          <w:rStyle w:val="TitleChar"/>
        </w:rPr>
        <w:t xml:space="preserve"> </w:t>
      </w:r>
      <w:r w:rsidRPr="006A69B2">
        <w:rPr>
          <w:rStyle w:val="TitleChar"/>
        </w:rPr>
        <w:t>spoken</w:t>
      </w:r>
      <w:r>
        <w:rPr>
          <w:rStyle w:val="TitleChar"/>
        </w:rPr>
        <w:t xml:space="preserve"> </w:t>
      </w:r>
      <w:r w:rsidRPr="006A69B2">
        <w:rPr>
          <w:rStyle w:val="TitleChar"/>
        </w:rPr>
        <w:t>because</w:t>
      </w:r>
      <w:r>
        <w:rPr>
          <w:rStyle w:val="TitleChar"/>
        </w:rPr>
        <w:t xml:space="preserve"> </w:t>
      </w:r>
      <w:r w:rsidRPr="006A69B2">
        <w:rPr>
          <w:rStyle w:val="TitleChar"/>
        </w:rPr>
        <w:t>the</w:t>
      </w:r>
      <w:r>
        <w:rPr>
          <w:rStyle w:val="TitleChar"/>
        </w:rPr>
        <w:t xml:space="preserve"> </w:t>
      </w:r>
      <w:r w:rsidRPr="006A69B2">
        <w:rPr>
          <w:rStyle w:val="TitleChar"/>
        </w:rPr>
        <w:t>dominant</w:t>
      </w:r>
      <w:r>
        <w:rPr>
          <w:rStyle w:val="TitleChar"/>
        </w:rPr>
        <w:t xml:space="preserve"> </w:t>
      </w:r>
      <w:r w:rsidRPr="006A69B2">
        <w:rPr>
          <w:rStyle w:val="TitleChar"/>
        </w:rPr>
        <w:t>hegemonic</w:t>
      </w:r>
      <w:r>
        <w:rPr>
          <w:rStyle w:val="TitleChar"/>
        </w:rPr>
        <w:t xml:space="preserve"> </w:t>
      </w:r>
      <w:r w:rsidRPr="006A69B2">
        <w:rPr>
          <w:rStyle w:val="TitleChar"/>
        </w:rPr>
        <w:t>discourse</w:t>
      </w:r>
      <w:r>
        <w:rPr>
          <w:rStyle w:val="TitleChar"/>
        </w:rPr>
        <w:t xml:space="preserve"> </w:t>
      </w:r>
      <w:r w:rsidRPr="006A69B2">
        <w:rPr>
          <w:rStyle w:val="TitleChar"/>
        </w:rPr>
        <w:t>is</w:t>
      </w:r>
      <w:r>
        <w:rPr>
          <w:rStyle w:val="TitleChar"/>
        </w:rPr>
        <w:t xml:space="preserve"> </w:t>
      </w:r>
      <w:r w:rsidRPr="006A69B2">
        <w:rPr>
          <w:rStyle w:val="TitleChar"/>
        </w:rPr>
        <w:t>split/hybrid/different</w:t>
      </w:r>
      <w:r>
        <w:rPr>
          <w:rStyle w:val="TitleChar"/>
        </w:rPr>
        <w:t xml:space="preserve"> </w:t>
      </w:r>
      <w:r w:rsidRPr="006A69B2">
        <w:rPr>
          <w:rStyle w:val="TitleChar"/>
        </w:rPr>
        <w:t>from</w:t>
      </w:r>
      <w:r>
        <w:rPr>
          <w:rStyle w:val="TitleChar"/>
          <w:sz w:val="12"/>
          <w:u w:val="none"/>
        </w:rPr>
        <w:t xml:space="preserve"> </w:t>
      </w:r>
      <w:r w:rsidRPr="003B31D8">
        <w:rPr>
          <w:rStyle w:val="TitleChar"/>
          <w:sz w:val="12"/>
        </w:rPr>
        <w:t xml:space="preserve"> </w:t>
      </w:r>
      <w:r w:rsidRPr="006A69B2">
        <w:rPr>
          <w:rStyle w:val="TitleChar"/>
        </w:rPr>
        <w:t>itself,</w:t>
      </w:r>
      <w:r>
        <w:rPr>
          <w:rStyle w:val="TitleChar"/>
        </w:rPr>
        <w:t xml:space="preserve"> </w:t>
      </w:r>
      <w:r w:rsidRPr="006A69B2">
        <w:rPr>
          <w:rStyle w:val="TitleChar"/>
        </w:rPr>
        <w:t>and</w:t>
      </w:r>
      <w:r>
        <w:rPr>
          <w:rStyle w:val="TitleChar"/>
        </w:rPr>
        <w:t xml:space="preserve"> </w:t>
      </w:r>
      <w:r w:rsidRPr="006A69B2">
        <w:rPr>
          <w:rStyle w:val="TitleChar"/>
        </w:rPr>
        <w:t>rather</w:t>
      </w:r>
      <w:r>
        <w:rPr>
          <w:rStyle w:val="TitleChar"/>
        </w:rPr>
        <w:t xml:space="preserve"> </w:t>
      </w:r>
      <w:r w:rsidRPr="006A69B2">
        <w:rPr>
          <w:rStyle w:val="TitleChar"/>
        </w:rPr>
        <w:t>than</w:t>
      </w:r>
      <w:r>
        <w:rPr>
          <w:rStyle w:val="TitleChar"/>
        </w:rPr>
        <w:t xml:space="preserve"> </w:t>
      </w:r>
      <w:r w:rsidRPr="006A69B2">
        <w:rPr>
          <w:rStyle w:val="TitleChar"/>
        </w:rPr>
        <w:t>restoring</w:t>
      </w:r>
      <w:r>
        <w:rPr>
          <w:rStyle w:val="TitleChar"/>
        </w:rPr>
        <w:t xml:space="preserve"> </w:t>
      </w:r>
      <w:r w:rsidRPr="006A69B2">
        <w:rPr>
          <w:rStyle w:val="TitleChar"/>
        </w:rPr>
        <w:t>her</w:t>
      </w:r>
      <w:r>
        <w:rPr>
          <w:rStyle w:val="TitleChar"/>
        </w:rPr>
        <w:t xml:space="preserve"> </w:t>
      </w:r>
      <w:r w:rsidRPr="006A69B2">
        <w:rPr>
          <w:rStyle w:val="TitleChar"/>
        </w:rPr>
        <w:t>to</w:t>
      </w:r>
      <w:r>
        <w:rPr>
          <w:rStyle w:val="TitleChar"/>
        </w:rPr>
        <w:t xml:space="preserve"> </w:t>
      </w:r>
      <w:r w:rsidRPr="006A69B2">
        <w:rPr>
          <w:rStyle w:val="TitleChar"/>
        </w:rPr>
        <w:t>her</w:t>
      </w:r>
      <w:r>
        <w:rPr>
          <w:rStyle w:val="TitleChar"/>
        </w:rPr>
        <w:t xml:space="preserve"> </w:t>
      </w:r>
      <w:r w:rsidRPr="006A69B2">
        <w:rPr>
          <w:rStyle w:val="TitleChar"/>
        </w:rPr>
        <w:t>"authentic"</w:t>
      </w:r>
      <w:r>
        <w:rPr>
          <w:rStyle w:val="TitleChar"/>
        </w:rPr>
        <w:t xml:space="preserve"> </w:t>
      </w:r>
      <w:r w:rsidRPr="006A69B2">
        <w:rPr>
          <w:rStyle w:val="TitleChar"/>
        </w:rPr>
        <w:t>context,</w:t>
      </w:r>
      <w:r>
        <w:rPr>
          <w:rStyle w:val="TitleChar"/>
        </w:rPr>
        <w:t xml:space="preserve"> </w:t>
      </w:r>
      <w:r w:rsidRPr="006A69B2">
        <w:rPr>
          <w:rStyle w:val="TitleChar"/>
        </w:rPr>
        <w:t>we</w:t>
      </w:r>
      <w:r>
        <w:rPr>
          <w:rStyle w:val="TitleChar"/>
        </w:rPr>
        <w:t xml:space="preserve"> </w:t>
      </w:r>
      <w:r w:rsidRPr="006A69B2">
        <w:rPr>
          <w:rStyle w:val="TitleChar"/>
        </w:rPr>
        <w:t>should</w:t>
      </w:r>
      <w:r>
        <w:rPr>
          <w:rStyle w:val="TitleChar"/>
        </w:rPr>
        <w:t xml:space="preserve"> </w:t>
      </w:r>
      <w:r w:rsidRPr="006A69B2">
        <w:rPr>
          <w:rStyle w:val="TitleChar"/>
        </w:rPr>
        <w:t>argue</w:t>
      </w:r>
      <w:r>
        <w:rPr>
          <w:rStyle w:val="TitleChar"/>
        </w:rPr>
        <w:t xml:space="preserve"> </w:t>
      </w:r>
      <w:r w:rsidRPr="006A69B2">
        <w:rPr>
          <w:rStyle w:val="TitleChar"/>
        </w:rPr>
        <w:t>that</w:t>
      </w:r>
      <w:r>
        <w:rPr>
          <w:rStyle w:val="TitleChar"/>
        </w:rPr>
        <w:t xml:space="preserve"> </w:t>
      </w:r>
      <w:r w:rsidRPr="003B31D8">
        <w:rPr>
          <w:rStyle w:val="Emphasis"/>
        </w:rPr>
        <w:t>it is the native's silence which is the most important clue to her displacement. That silence is at once the evidence of imperialist oppression</w:t>
      </w:r>
      <w:r>
        <w:rPr>
          <w:rStyle w:val="TitleChar"/>
        </w:rPr>
        <w:t xml:space="preserve"> </w:t>
      </w:r>
      <w:r w:rsidRPr="006A69B2">
        <w:rPr>
          <w:rStyle w:val="TitleChar"/>
        </w:rPr>
        <w:t>(the</w:t>
      </w:r>
      <w:r>
        <w:rPr>
          <w:rStyle w:val="TitleChar"/>
        </w:rPr>
        <w:t xml:space="preserve"> </w:t>
      </w:r>
      <w:r w:rsidRPr="006A69B2">
        <w:rPr>
          <w:rStyle w:val="TitleChar"/>
        </w:rPr>
        <w:t>naked</w:t>
      </w:r>
      <w:r>
        <w:rPr>
          <w:rStyle w:val="TitleChar"/>
        </w:rPr>
        <w:t xml:space="preserve"> </w:t>
      </w:r>
      <w:r w:rsidRPr="006A69B2">
        <w:rPr>
          <w:rStyle w:val="TitleChar"/>
        </w:rPr>
        <w:t>body,</w:t>
      </w:r>
      <w:r>
        <w:rPr>
          <w:rStyle w:val="TitleChar"/>
        </w:rPr>
        <w:t xml:space="preserve"> </w:t>
      </w:r>
      <w:r w:rsidRPr="006A69B2">
        <w:rPr>
          <w:rStyle w:val="TitleChar"/>
        </w:rPr>
        <w:t>the</w:t>
      </w:r>
      <w:r>
        <w:rPr>
          <w:rStyle w:val="TitleChar"/>
        </w:rPr>
        <w:t xml:space="preserve"> </w:t>
      </w:r>
      <w:r w:rsidRPr="006A69B2">
        <w:rPr>
          <w:rStyle w:val="TitleChar"/>
        </w:rPr>
        <w:t>defiled</w:t>
      </w:r>
      <w:r>
        <w:rPr>
          <w:rStyle w:val="TitleChar"/>
        </w:rPr>
        <w:t xml:space="preserve"> </w:t>
      </w:r>
      <w:r w:rsidRPr="006A69B2">
        <w:rPr>
          <w:rStyle w:val="TitleChar"/>
        </w:rPr>
        <w:t>image)</w:t>
      </w:r>
      <w:r>
        <w:rPr>
          <w:rStyle w:val="TitleChar"/>
        </w:rPr>
        <w:t xml:space="preserve"> </w:t>
      </w:r>
      <w:r w:rsidRPr="003B31D8">
        <w:rPr>
          <w:rStyle w:val="Emphasis"/>
        </w:rPr>
        <w:t>and what, in the absence of the original witness to that oppression, must act in its place by performing or feigning as the pre­imperialist gaze.</w:t>
      </w:r>
    </w:p>
    <w:p w:rsidR="00D648F2" w:rsidRDefault="00D648F2" w:rsidP="00D648F2">
      <w:pPr>
        <w:pStyle w:val="Heading3"/>
      </w:pPr>
      <w:r>
        <w:t>Exploitation</w:t>
      </w:r>
    </w:p>
    <w:p w:rsidR="00D648F2" w:rsidRDefault="00D648F2" w:rsidP="00D648F2">
      <w:pPr>
        <w:pStyle w:val="Heading4"/>
      </w:pPr>
      <w:r>
        <w:t>Identity politics’ desire to subjectify means embracing the conditions of one’s own subordination – that only furthers exploitation</w:t>
      </w:r>
    </w:p>
    <w:p w:rsidR="00D648F2" w:rsidRPr="00047CAA" w:rsidRDefault="00D648F2" w:rsidP="00D648F2">
      <w:pPr>
        <w:rPr>
          <w:sz w:val="16"/>
          <w:szCs w:val="16"/>
        </w:rPr>
      </w:pPr>
      <w:r w:rsidRPr="00047CAA">
        <w:rPr>
          <w:rStyle w:val="Style13ptBold"/>
        </w:rPr>
        <w:t>Butler 97</w:t>
      </w:r>
      <w:r>
        <w:t xml:space="preserve"> </w:t>
      </w:r>
      <w:r w:rsidRPr="00047CAA">
        <w:rPr>
          <w:sz w:val="16"/>
          <w:szCs w:val="16"/>
        </w:rPr>
        <w:t>(Judith Butler – Maxine Elliot Professor in the Department of Rhetoric and Comparative Literature at the University of California, Berkeley, “The Psychic Life of Power: Theories in Subjection”, Stanford University Press, pp. 9-10 // JJ)</w:t>
      </w:r>
    </w:p>
    <w:p w:rsidR="00D648F2" w:rsidRPr="00047CAA" w:rsidRDefault="00D648F2" w:rsidP="00D648F2">
      <w:pPr>
        <w:rPr>
          <w:sz w:val="16"/>
        </w:rPr>
      </w:pPr>
      <w:r w:rsidRPr="00047CAA">
        <w:rPr>
          <w:rStyle w:val="StyleUnderline"/>
        </w:rPr>
        <w:t>If the subject is produced through foreclosure, then the subject is produced by a condition from which it is, by definition, separated and differentiated.</w:t>
      </w:r>
      <w:r w:rsidRPr="00047CAA">
        <w:rPr>
          <w:sz w:val="16"/>
        </w:rPr>
        <w:t xml:space="preserve"> Desire will aim at unraveling the subject, but be thwarted by precisely the subject in whose name it operates. </w:t>
      </w:r>
      <w:r w:rsidRPr="00047CAA">
        <w:rPr>
          <w:rStyle w:val="StyleUnderline"/>
        </w:rPr>
        <w:t>A vexation of desire, one that proves crucial to subjection, implies that for the subject to persist, the subject must thwart its own desire.</w:t>
      </w:r>
      <w:r w:rsidRPr="00047CAA">
        <w:rPr>
          <w:sz w:val="16"/>
        </w:rPr>
        <w:t xml:space="preserve"> And </w:t>
      </w:r>
      <w:r w:rsidRPr="00047CAA">
        <w:rPr>
          <w:rStyle w:val="Emphasis"/>
        </w:rPr>
        <w:t>for desire to triumph, the subject must be threatened with dissolution.</w:t>
      </w:r>
      <w:r w:rsidRPr="00047CAA">
        <w:rPr>
          <w:sz w:val="16"/>
        </w:rPr>
        <w:t xml:space="preserve"> A subject turned against itself (its desire) appears, on this model, to be a condition of the persistence of the subject.</w:t>
      </w:r>
      <w:r w:rsidRPr="00047CAA">
        <w:rPr>
          <w:sz w:val="12"/>
        </w:rPr>
        <w:t>¶</w:t>
      </w:r>
      <w:r w:rsidRPr="00047CAA">
        <w:rPr>
          <w:sz w:val="16"/>
        </w:rPr>
        <w:t xml:space="preserve"> </w:t>
      </w:r>
      <w:r w:rsidRPr="00047CAA">
        <w:rPr>
          <w:rStyle w:val="StyleUnderline"/>
        </w:rPr>
        <w:t xml:space="preserve">To desire the conditions of one’s subordination is thus required to persist as oneself. What does it mean to embrace </w:t>
      </w:r>
      <w:r w:rsidRPr="00047CAA">
        <w:rPr>
          <w:rStyle w:val="Emphasis"/>
        </w:rPr>
        <w:t>the very form of power—regulation, prohibition, suppression—that threatens one with dissolution</w:t>
      </w:r>
      <w:r w:rsidRPr="00047CAA">
        <w:rPr>
          <w:rStyle w:val="StyleUnderline"/>
        </w:rPr>
        <w:t xml:space="preserve"> in an effort, precisely, to persist in one’s own existence.</w:t>
      </w:r>
      <w:r w:rsidRPr="00047CAA">
        <w:rPr>
          <w:sz w:val="16"/>
        </w:rPr>
        <w:t xml:space="preserve"> It is not simply that one requires the recognition of the other and that a form of recognition is conferred through subordination, but rather that </w:t>
      </w:r>
      <w:r w:rsidRPr="00047CAA">
        <w:rPr>
          <w:rStyle w:val="StyleUnderline"/>
        </w:rPr>
        <w:t>one is dependent on power for one’s very formation, that that formation is impossible without dependency, and that the posture of the adult subject consists precisely in the denial and reenactment of this dependency.</w:t>
      </w:r>
      <w:r w:rsidRPr="00047CAA">
        <w:rPr>
          <w:sz w:val="16"/>
        </w:rPr>
        <w:t xml:space="preserve"> The “I” emerges upon the condition that it deny its formation in dependency, the conditions of its own possibility. The “I,” however, is threatened with disruption precisely by this denial, by its unconscious pursuit of its own dissolution through neurotic repetitions that restage the primary scenarios it not only refuses to see but cannot see, if it wishes to remain itself. This means, of course, that, </w:t>
      </w:r>
      <w:r w:rsidRPr="00047CAA">
        <w:rPr>
          <w:rStyle w:val="StyleUnderline"/>
        </w:rPr>
        <w:t>predicated on what it refuses to know, it is separated from itself and can never quite become or remain itself.</w:t>
      </w:r>
    </w:p>
    <w:p w:rsidR="00D648F2" w:rsidRDefault="00D648F2" w:rsidP="00D648F2">
      <w:pPr>
        <w:pStyle w:val="Heading3"/>
      </w:pPr>
      <w:r>
        <w:t>Facism</w:t>
      </w:r>
    </w:p>
    <w:p w:rsidR="00D648F2" w:rsidRDefault="00D648F2" w:rsidP="00D648F2">
      <w:pPr>
        <w:pStyle w:val="Heading4"/>
      </w:pPr>
      <w:r>
        <w:t>The idealizing, submissive tendencies inherent in identity politics recreate fascism – turns case</w:t>
      </w:r>
    </w:p>
    <w:p w:rsidR="00D648F2" w:rsidRPr="00FD0391" w:rsidRDefault="00D648F2" w:rsidP="00D648F2">
      <w:pPr>
        <w:rPr>
          <w:sz w:val="16"/>
          <w:szCs w:val="16"/>
        </w:rPr>
      </w:pPr>
      <w:r w:rsidRPr="003D2150">
        <w:rPr>
          <w:rStyle w:val="Style13ptBold"/>
        </w:rPr>
        <w:t>Chow 98</w:t>
      </w:r>
      <w:r>
        <w:t xml:space="preserve"> </w:t>
      </w:r>
      <w:r w:rsidRPr="003D2150">
        <w:rPr>
          <w:sz w:val="16"/>
          <w:szCs w:val="16"/>
        </w:rPr>
        <w:t>(Rey Chow – Anne Firor Scott Professor of Literature, Duke University, “Ethics After Idealism: Theory, Culture, Ethnicity, Reading”, Theories of Contemporary Culture, Indiana University Press (1999)</w:t>
      </w:r>
      <w:r>
        <w:rPr>
          <w:sz w:val="16"/>
          <w:szCs w:val="16"/>
        </w:rPr>
        <w:t>, pp. 30-32</w:t>
      </w:r>
      <w:r w:rsidRPr="003D2150">
        <w:rPr>
          <w:sz w:val="16"/>
          <w:szCs w:val="16"/>
        </w:rPr>
        <w:t xml:space="preserve"> // JJ)</w:t>
      </w:r>
    </w:p>
    <w:p w:rsidR="00D648F2" w:rsidRPr="00FD0391" w:rsidRDefault="00D648F2" w:rsidP="00D648F2">
      <w:pPr>
        <w:rPr>
          <w:sz w:val="16"/>
        </w:rPr>
      </w:pPr>
      <w:r w:rsidRPr="003D2150">
        <w:rPr>
          <w:rStyle w:val="TitleChar"/>
        </w:rPr>
        <w:t>If there is one thing that unites the early territorial colonialism and the contemporary white liberalist intellectual trends</w:t>
      </w:r>
      <w:r w:rsidRPr="00FD0391">
        <w:rPr>
          <w:sz w:val="16"/>
        </w:rPr>
        <w:t xml:space="preserve"> that I am describing, </w:t>
      </w:r>
      <w:r w:rsidRPr="003D2150">
        <w:rPr>
          <w:rStyle w:val="TitleChar"/>
        </w:rPr>
        <w:t>it is the notion of a clear demarcation between “self” and “other,” between “us” and “them”—a demarcation that is mediated through the relations between consciousness and captivity.</w:t>
      </w:r>
      <w:r w:rsidRPr="00FD0391">
        <w:rPr>
          <w:sz w:val="16"/>
        </w:rPr>
        <w:t xml:space="preserve"> The myth, in the days of territorial colonialism, was that </w:t>
      </w:r>
      <w:r w:rsidRPr="003D2150">
        <w:rPr>
          <w:rStyle w:val="TitleChar"/>
        </w:rPr>
        <w:t>(white) consciousness had to be established in resistance to captivity</w:t>
      </w:r>
      <w:r w:rsidRPr="00FD0391">
        <w:rPr>
          <w:sz w:val="16"/>
        </w:rPr>
        <w:t>—even while whites were holding other people and lands captive—</w:t>
      </w:r>
      <w:r w:rsidRPr="003D2150">
        <w:rPr>
          <w:rStyle w:val="TitleChar"/>
        </w:rPr>
        <w:t>so that (white) cultural origins could be kept pure.</w:t>
      </w:r>
      <w:r w:rsidRPr="00FD0391">
        <w:rPr>
          <w:sz w:val="16"/>
        </w:rPr>
        <w:t xml:space="preserve"> </w:t>
      </w:r>
      <w:r w:rsidRPr="003D2150">
        <w:rPr>
          <w:rStyle w:val="TitleChar"/>
        </w:rPr>
        <w:t>In the postcolonial era</w:t>
      </w:r>
      <w:r w:rsidRPr="00FD0391">
        <w:rPr>
          <w:sz w:val="16"/>
        </w:rPr>
        <w:t xml:space="preserve">, by contrast, </w:t>
      </w:r>
      <w:r w:rsidRPr="003D2150">
        <w:rPr>
          <w:rStyle w:val="TitleChar"/>
        </w:rPr>
        <w:t>the myth is that (white) consciousness must itself “surrender to” or be “held captive by” the other—that (white) consciousness is nothing without this captivity called “otherness.”</w:t>
      </w:r>
      <w:r w:rsidRPr="00FD0391">
        <w:rPr>
          <w:sz w:val="16"/>
        </w:rPr>
        <w:t xml:space="preserve"> In both cases, however, </w:t>
      </w:r>
      <w:r w:rsidRPr="003D2150">
        <w:rPr>
          <w:rStyle w:val="TitleChar"/>
        </w:rPr>
        <w:t xml:space="preserve">what remains constant is the belief that “we” are not “them,” and that “white” is not “other.” This belief, which can be further encapsulated as </w:t>
      </w:r>
      <w:r w:rsidRPr="003D2150">
        <w:rPr>
          <w:rStyle w:val="Emphasis"/>
        </w:rPr>
        <w:t>“we are not other,” is fascism par excellence.</w:t>
      </w:r>
      <w:r>
        <w:rPr>
          <w:rStyle w:val="Emphasis"/>
          <w:b w:val="0"/>
          <w:sz w:val="12"/>
          <w:u w:val="none"/>
        </w:rPr>
        <w:t xml:space="preserve"> </w:t>
      </w:r>
      <w:r w:rsidRPr="00FD0391">
        <w:rPr>
          <w:rStyle w:val="Emphasis"/>
          <w:sz w:val="12"/>
        </w:rPr>
        <w:t xml:space="preserve"> </w:t>
      </w:r>
      <w:r w:rsidRPr="00FD0391">
        <w:rPr>
          <w:sz w:val="16"/>
        </w:rPr>
        <w:t xml:space="preserve">Emerging in postcoloniality, </w:t>
      </w:r>
      <w:r w:rsidRPr="003D2150">
        <w:rPr>
          <w:rStyle w:val="TitleChar"/>
        </w:rPr>
        <w:t>the new “desire for our others” displays the same positive, projectional symptoms of fascism</w:t>
      </w:r>
      <w:r w:rsidRPr="00FD0391">
        <w:rPr>
          <w:sz w:val="16"/>
        </w:rPr>
        <w:t xml:space="preserve"> that I discussed in the preceding pages—a rebelliousness and a monstrous aesthetics, but most of all </w:t>
      </w:r>
      <w:r w:rsidRPr="003D2150">
        <w:rPr>
          <w:rStyle w:val="Emphasis"/>
        </w:rPr>
        <w:t>a longing for a transparent, idealized image and an identifying submission to such an image.</w:t>
      </w:r>
      <w:r w:rsidRPr="00FD0391">
        <w:rPr>
          <w:sz w:val="16"/>
        </w:rPr>
        <w:t xml:space="preserve"> </w:t>
      </w:r>
      <w:r w:rsidRPr="003D2150">
        <w:rPr>
          <w:rStyle w:val="TitleChar"/>
        </w:rPr>
        <w:t>Like the masses’ embrace of a Hitler or a Mussolini, this fascism seeks empowerment through a surrender to the other as film</w:t>
      </w:r>
      <w:r w:rsidRPr="00FD0391">
        <w:rPr>
          <w:sz w:val="16"/>
        </w:rPr>
        <w:t xml:space="preserve">—as the film that overcomes me </w:t>
      </w:r>
      <w:r w:rsidRPr="003D2150">
        <w:rPr>
          <w:rStyle w:val="TitleChar"/>
        </w:rPr>
        <w:t xml:space="preserve">in the spell of an unmediated “experience.” The indiscriminate embrace of the peoples of color as “correct” </w:t>
      </w:r>
      <w:r w:rsidRPr="003D2150">
        <w:rPr>
          <w:rStyle w:val="Emphasis"/>
        </w:rPr>
        <w:t>regardless of their differences and histories is ultimately the desire for a pure-otherness-in-pristine-luminosity that is as dangerous as the fascism</w:t>
      </w:r>
      <w:r w:rsidRPr="003D2150">
        <w:rPr>
          <w:rStyle w:val="TitleChar"/>
        </w:rPr>
        <w:t xml:space="preserve"> of hateful discrimination from which we all suppose we are safely distanced.</w:t>
      </w:r>
      <w:r w:rsidRPr="00FD0391">
        <w:rPr>
          <w:sz w:val="16"/>
        </w:rPr>
        <w:t xml:space="preserve"> The genealogical affinity of these two fascisms is perhaps best exemplified by the art of a Leni Riefenstahl, who progressed from embracing Nazi racism to embracing the beautiful Nuba men of the southern Sudan.</w:t>
      </w:r>
      <w:r>
        <w:rPr>
          <w:sz w:val="12"/>
        </w:rPr>
        <w:t xml:space="preserve"> </w:t>
      </w:r>
      <w:r w:rsidRPr="00FD0391">
        <w:rPr>
          <w:sz w:val="16"/>
        </w:rPr>
        <w:t xml:space="preserve"> If </w:t>
      </w:r>
      <w:r w:rsidRPr="003D2150">
        <w:rPr>
          <w:rStyle w:val="TitleChar"/>
        </w:rPr>
        <w:t>the controversial label “fascism”</w:t>
      </w:r>
      <w:r w:rsidRPr="00FD0391">
        <w:rPr>
          <w:sz w:val="16"/>
        </w:rPr>
        <w:t xml:space="preserve"> is indeed useful, as I think it is, for a radical critique of the contemporary intellectual culture in the West, it is because it </w:t>
      </w:r>
      <w:r w:rsidRPr="003D2150">
        <w:rPr>
          <w:rStyle w:val="TitleChar"/>
        </w:rPr>
        <w:t>helps us identify and problematize the good conscience and noble obligations of the new liberal fascism with its multiculturalist modes and its sophisticated enterprises of visibility.</w:t>
      </w:r>
      <w:r w:rsidRPr="00FD0391">
        <w:rPr>
          <w:sz w:val="16"/>
        </w:rPr>
        <w:t xml:space="preserve"> Some will no doubt want to disavow such ongoing fascist longings in our midst; others, hopefully, will not.</w:t>
      </w:r>
    </w:p>
    <w:p w:rsidR="00D648F2" w:rsidRDefault="00D648F2" w:rsidP="00D648F2">
      <w:pPr>
        <w:pStyle w:val="Heading4"/>
      </w:pPr>
      <w:r>
        <w:t>Attempts to increase the “visibility” of the other only reify exploitation – visual representations are, by nature, laid bare and on display</w:t>
      </w:r>
    </w:p>
    <w:p w:rsidR="00D648F2" w:rsidRDefault="00D648F2" w:rsidP="00D648F2">
      <w:r w:rsidRPr="00BF6EAE">
        <w:rPr>
          <w:rStyle w:val="Style13ptBold"/>
        </w:rPr>
        <w:t>Chow 93</w:t>
      </w:r>
      <w:r>
        <w:t xml:space="preserve"> </w:t>
      </w:r>
      <w:r w:rsidRPr="00BF6EAE">
        <w:rPr>
          <w:sz w:val="16"/>
          <w:szCs w:val="16"/>
        </w:rPr>
        <w:t>(Rey Chow – Anne Firor Scott Professor of Literature, Duke University, “Writing Diaspora: Tactics of Intervention in Contemporary Cultural Studies”, Indiana University Press (1993) // JJ)</w:t>
      </w:r>
    </w:p>
    <w:p w:rsidR="00D648F2" w:rsidRPr="00DB00B1" w:rsidRDefault="00D648F2" w:rsidP="00D648F2">
      <w:pPr>
        <w:rPr>
          <w:u w:val="single"/>
        </w:rPr>
      </w:pPr>
      <w:r w:rsidRPr="00747358">
        <w:rPr>
          <w:rStyle w:val="TitleChar"/>
        </w:rPr>
        <w:t>In</w:t>
      </w:r>
      <w:r>
        <w:rPr>
          <w:rStyle w:val="TitleChar"/>
        </w:rPr>
        <w:t xml:space="preserve"> </w:t>
      </w:r>
      <w:r w:rsidRPr="00747358">
        <w:rPr>
          <w:rStyle w:val="TitleChar"/>
        </w:rPr>
        <w:t>the</w:t>
      </w:r>
      <w:r>
        <w:rPr>
          <w:rStyle w:val="TitleChar"/>
        </w:rPr>
        <w:t xml:space="preserve"> </w:t>
      </w:r>
      <w:r w:rsidRPr="00747358">
        <w:rPr>
          <w:rStyle w:val="TitleChar"/>
        </w:rPr>
        <w:t>politics</w:t>
      </w:r>
      <w:r>
        <w:rPr>
          <w:rStyle w:val="TitleChar"/>
        </w:rPr>
        <w:t xml:space="preserve"> </w:t>
      </w:r>
      <w:r w:rsidRPr="00747358">
        <w:rPr>
          <w:rStyle w:val="TitleChar"/>
        </w:rPr>
        <w:t>of</w:t>
      </w:r>
      <w:r>
        <w:rPr>
          <w:rStyle w:val="TitleChar"/>
        </w:rPr>
        <w:t xml:space="preserve"> </w:t>
      </w:r>
      <w:r w:rsidRPr="00747358">
        <w:rPr>
          <w:rStyle w:val="TitleChar"/>
        </w:rPr>
        <w:t>identifying</w:t>
      </w:r>
      <w:r>
        <w:rPr>
          <w:rStyle w:val="TitleChar"/>
        </w:rPr>
        <w:t xml:space="preserve"> </w:t>
      </w:r>
      <w:r w:rsidRPr="00747358">
        <w:rPr>
          <w:rStyle w:val="TitleChar"/>
        </w:rPr>
        <w:t>"authentic"</w:t>
      </w:r>
      <w:r>
        <w:rPr>
          <w:rStyle w:val="TitleChar"/>
        </w:rPr>
        <w:t xml:space="preserve"> </w:t>
      </w:r>
      <w:r w:rsidRPr="00747358">
        <w:rPr>
          <w:rStyle w:val="TitleChar"/>
        </w:rPr>
        <w:t>natives,</w:t>
      </w:r>
      <w:r>
        <w:rPr>
          <w:rStyle w:val="TitleChar"/>
        </w:rPr>
        <w:t xml:space="preserve"> </w:t>
      </w:r>
      <w:r w:rsidRPr="00747358">
        <w:rPr>
          <w:rStyle w:val="TitleChar"/>
        </w:rPr>
        <w:t>several</w:t>
      </w:r>
      <w:r>
        <w:rPr>
          <w:rStyle w:val="TitleChar"/>
        </w:rPr>
        <w:t xml:space="preserve"> </w:t>
      </w:r>
      <w:r w:rsidRPr="00747358">
        <w:rPr>
          <w:rStyle w:val="TitleChar"/>
        </w:rPr>
        <w:t>strands</w:t>
      </w:r>
      <w:r>
        <w:rPr>
          <w:rStyle w:val="TitleChar"/>
        </w:rPr>
        <w:t xml:space="preserve"> </w:t>
      </w:r>
      <w:r w:rsidRPr="00747358">
        <w:rPr>
          <w:rStyle w:val="TitleChar"/>
        </w:rPr>
        <w:t>of</w:t>
      </w:r>
      <w:r>
        <w:rPr>
          <w:rStyle w:val="TitleChar"/>
        </w:rPr>
        <w:t xml:space="preserve"> </w:t>
      </w:r>
      <w:r w:rsidRPr="00747358">
        <w:rPr>
          <w:rStyle w:val="TitleChar"/>
        </w:rPr>
        <w:t>the</w:t>
      </w:r>
      <w:r>
        <w:rPr>
          <w:rStyle w:val="TitleChar"/>
        </w:rPr>
        <w:t xml:space="preserve"> </w:t>
      </w:r>
      <w:r w:rsidRPr="00747358">
        <w:rPr>
          <w:rStyle w:val="TitleChar"/>
        </w:rPr>
        <w:t>word</w:t>
      </w:r>
      <w:r>
        <w:rPr>
          <w:rStyle w:val="TitleChar"/>
        </w:rPr>
        <w:t xml:space="preserve"> </w:t>
      </w:r>
      <w:r w:rsidRPr="00747358">
        <w:rPr>
          <w:rStyle w:val="TitleChar"/>
        </w:rPr>
        <w:t>"identification"</w:t>
      </w:r>
      <w:r>
        <w:rPr>
          <w:rStyle w:val="TitleChar"/>
        </w:rPr>
        <w:t xml:space="preserve"> </w:t>
      </w:r>
      <w:r w:rsidRPr="00747358">
        <w:rPr>
          <w:rStyle w:val="TitleChar"/>
        </w:rPr>
        <w:t>are</w:t>
      </w:r>
      <w:r>
        <w:rPr>
          <w:rStyle w:val="TitleChar"/>
        </w:rPr>
        <w:t xml:space="preserve"> </w:t>
      </w:r>
      <w:r w:rsidRPr="00747358">
        <w:rPr>
          <w:rStyle w:val="TitleChar"/>
        </w:rPr>
        <w:t>at</w:t>
      </w:r>
      <w:r>
        <w:rPr>
          <w:rStyle w:val="TitleChar"/>
        </w:rPr>
        <w:t xml:space="preserve"> </w:t>
      </w:r>
      <w:r w:rsidRPr="00747358">
        <w:rPr>
          <w:rStyle w:val="TitleChar"/>
        </w:rPr>
        <w:t>stake:</w:t>
      </w:r>
      <w:r>
        <w:rPr>
          <w:rStyle w:val="TitleChar"/>
        </w:rPr>
        <w:t xml:space="preserve"> </w:t>
      </w:r>
      <w:r w:rsidRPr="00747358">
        <w:rPr>
          <w:rStyle w:val="TitleChar"/>
        </w:rPr>
        <w:t>How</w:t>
      </w:r>
      <w:r>
        <w:rPr>
          <w:rStyle w:val="TitleChar"/>
        </w:rPr>
        <w:t xml:space="preserve"> </w:t>
      </w:r>
      <w:r w:rsidRPr="00747358">
        <w:rPr>
          <w:rStyle w:val="TitleChar"/>
        </w:rPr>
        <w:t>do</w:t>
      </w:r>
      <w:r>
        <w:rPr>
          <w:rStyle w:val="TitleChar"/>
        </w:rPr>
        <w:t xml:space="preserve"> </w:t>
      </w:r>
      <w:r w:rsidRPr="00747358">
        <w:rPr>
          <w:rStyle w:val="TitleChar"/>
        </w:rPr>
        <w:t>we</w:t>
      </w:r>
      <w:r>
        <w:rPr>
          <w:rStyle w:val="TitleChar"/>
        </w:rPr>
        <w:t xml:space="preserve"> </w:t>
      </w:r>
      <w:r w:rsidRPr="00747358">
        <w:rPr>
          <w:rStyle w:val="TitleChar"/>
        </w:rPr>
        <w:t>identify</w:t>
      </w:r>
      <w:r>
        <w:rPr>
          <w:rStyle w:val="TitleChar"/>
        </w:rPr>
        <w:t xml:space="preserve"> </w:t>
      </w:r>
      <w:r w:rsidRPr="00747358">
        <w:rPr>
          <w:rStyle w:val="TitleChar"/>
        </w:rPr>
        <w:t>the</w:t>
      </w:r>
      <w:r>
        <w:rPr>
          <w:rStyle w:val="TitleChar"/>
          <w:sz w:val="12"/>
          <w:u w:val="none"/>
        </w:rPr>
        <w:t xml:space="preserve"> </w:t>
      </w:r>
      <w:r w:rsidRPr="006A69B2">
        <w:rPr>
          <w:rStyle w:val="TitleChar"/>
          <w:sz w:val="12"/>
        </w:rPr>
        <w:t xml:space="preserve"> </w:t>
      </w:r>
      <w:r w:rsidRPr="00747358">
        <w:rPr>
          <w:rStyle w:val="TitleChar"/>
        </w:rPr>
        <w:t>native?</w:t>
      </w:r>
      <w:r>
        <w:rPr>
          <w:rStyle w:val="TitleChar"/>
        </w:rPr>
        <w:t xml:space="preserve"> </w:t>
      </w:r>
      <w:r w:rsidRPr="00747358">
        <w:rPr>
          <w:rStyle w:val="TitleChar"/>
        </w:rPr>
        <w:t>How</w:t>
      </w:r>
      <w:r>
        <w:rPr>
          <w:rStyle w:val="TitleChar"/>
        </w:rPr>
        <w:t xml:space="preserve"> </w:t>
      </w:r>
      <w:r w:rsidRPr="00747358">
        <w:rPr>
          <w:rStyle w:val="TitleChar"/>
        </w:rPr>
        <w:t>do</w:t>
      </w:r>
      <w:r>
        <w:rPr>
          <w:rStyle w:val="TitleChar"/>
        </w:rPr>
        <w:t xml:space="preserve"> </w:t>
      </w:r>
      <w:r w:rsidRPr="00747358">
        <w:rPr>
          <w:rStyle w:val="TitleChar"/>
        </w:rPr>
        <w:t>we</w:t>
      </w:r>
      <w:r>
        <w:rPr>
          <w:rStyle w:val="TitleChar"/>
        </w:rPr>
        <w:t xml:space="preserve"> </w:t>
      </w:r>
      <w:r w:rsidRPr="00747358">
        <w:rPr>
          <w:rStyle w:val="TitleChar"/>
        </w:rPr>
        <w:t>identify</w:t>
      </w:r>
      <w:r>
        <w:rPr>
          <w:rStyle w:val="TitleChar"/>
        </w:rPr>
        <w:t xml:space="preserve"> </w:t>
      </w:r>
      <w:r w:rsidRPr="00747358">
        <w:rPr>
          <w:rStyle w:val="TitleChar"/>
        </w:rPr>
        <w:t>with</w:t>
      </w:r>
      <w:r>
        <w:rPr>
          <w:rStyle w:val="TitleChar"/>
        </w:rPr>
        <w:t xml:space="preserve"> </w:t>
      </w:r>
      <w:r w:rsidRPr="00747358">
        <w:rPr>
          <w:rStyle w:val="TitleChar"/>
        </w:rPr>
        <w:t>her?</w:t>
      </w:r>
      <w:r>
        <w:rPr>
          <w:rStyle w:val="TitleChar"/>
        </w:rPr>
        <w:t xml:space="preserve"> </w:t>
      </w:r>
      <w:r w:rsidRPr="00747358">
        <w:rPr>
          <w:rStyle w:val="TitleChar"/>
        </w:rPr>
        <w:t>How</w:t>
      </w:r>
      <w:r>
        <w:rPr>
          <w:rStyle w:val="TitleChar"/>
        </w:rPr>
        <w:t xml:space="preserve"> </w:t>
      </w:r>
      <w:r w:rsidRPr="00747358">
        <w:rPr>
          <w:rStyle w:val="TitleChar"/>
        </w:rPr>
        <w:t>do</w:t>
      </w:r>
      <w:r>
        <w:rPr>
          <w:rStyle w:val="TitleChar"/>
        </w:rPr>
        <w:t xml:space="preserve"> </w:t>
      </w:r>
      <w:r w:rsidRPr="00747358">
        <w:rPr>
          <w:rStyle w:val="TitleChar"/>
        </w:rPr>
        <w:t>we</w:t>
      </w:r>
      <w:r>
        <w:rPr>
          <w:rStyle w:val="TitleChar"/>
        </w:rPr>
        <w:t xml:space="preserve"> </w:t>
      </w:r>
      <w:r w:rsidRPr="00747358">
        <w:rPr>
          <w:rStyle w:val="TitleChar"/>
        </w:rPr>
        <w:t>construct</w:t>
      </w:r>
      <w:r>
        <w:rPr>
          <w:rStyle w:val="TitleChar"/>
        </w:rPr>
        <w:t xml:space="preserve"> </w:t>
      </w:r>
      <w:r w:rsidRPr="00747358">
        <w:rPr>
          <w:rStyle w:val="TitleChar"/>
        </w:rPr>
        <w:t>the</w:t>
      </w:r>
      <w:r>
        <w:rPr>
          <w:rStyle w:val="TitleChar"/>
        </w:rPr>
        <w:t xml:space="preserve"> </w:t>
      </w:r>
      <w:r w:rsidRPr="00747358">
        <w:rPr>
          <w:rStyle w:val="TitleChar"/>
        </w:rPr>
        <w:t>native's</w:t>
      </w:r>
      <w:r>
        <w:rPr>
          <w:rStyle w:val="TitleChar"/>
        </w:rPr>
        <w:t xml:space="preserve"> </w:t>
      </w:r>
      <w:r w:rsidRPr="00747358">
        <w:rPr>
          <w:rStyle w:val="TitleChar"/>
        </w:rPr>
        <w:t>"identity"?</w:t>
      </w:r>
      <w:r>
        <w:rPr>
          <w:rStyle w:val="TitleChar"/>
        </w:rPr>
        <w:t xml:space="preserve"> </w:t>
      </w:r>
      <w:r w:rsidRPr="00747358">
        <w:rPr>
          <w:rStyle w:val="TitleChar"/>
        </w:rPr>
        <w:t>What</w:t>
      </w:r>
      <w:r>
        <w:rPr>
          <w:rStyle w:val="TitleChar"/>
        </w:rPr>
        <w:t xml:space="preserve"> </w:t>
      </w:r>
      <w:r w:rsidRPr="00747358">
        <w:rPr>
          <w:rStyle w:val="TitleChar"/>
        </w:rPr>
        <w:t>processes</w:t>
      </w:r>
      <w:r>
        <w:rPr>
          <w:rStyle w:val="TitleChar"/>
        </w:rPr>
        <w:t xml:space="preserve"> </w:t>
      </w:r>
      <w:r w:rsidRPr="00747358">
        <w:rPr>
          <w:rStyle w:val="TitleChar"/>
        </w:rPr>
        <w:t>of</w:t>
      </w:r>
      <w:r>
        <w:rPr>
          <w:rStyle w:val="TitleChar"/>
        </w:rPr>
        <w:t xml:space="preserve"> </w:t>
      </w:r>
      <w:r w:rsidRPr="00747358">
        <w:rPr>
          <w:rStyle w:val="TitleChar"/>
        </w:rPr>
        <w:t>identification</w:t>
      </w:r>
      <w:r>
        <w:rPr>
          <w:rStyle w:val="TitleChar"/>
        </w:rPr>
        <w:t xml:space="preserve"> </w:t>
      </w:r>
      <w:r w:rsidRPr="00747358">
        <w:rPr>
          <w:rStyle w:val="TitleChar"/>
        </w:rPr>
        <w:t>are</w:t>
      </w:r>
      <w:r>
        <w:rPr>
          <w:rStyle w:val="TitleChar"/>
        </w:rPr>
        <w:t xml:space="preserve"> </w:t>
      </w:r>
      <w:r w:rsidRPr="00747358">
        <w:rPr>
          <w:rStyle w:val="TitleChar"/>
        </w:rPr>
        <w:t>involved?</w:t>
      </w:r>
      <w:r>
        <w:rPr>
          <w:rStyle w:val="TitleChar"/>
        </w:rPr>
        <w:t xml:space="preserve"> </w:t>
      </w:r>
      <w:r w:rsidRPr="00747358">
        <w:rPr>
          <w:rStyle w:val="TitleChar"/>
        </w:rPr>
        <w:t>We</w:t>
      </w:r>
      <w:r>
        <w:rPr>
          <w:rStyle w:val="TitleChar"/>
        </w:rPr>
        <w:t xml:space="preserve"> </w:t>
      </w:r>
      <w:r w:rsidRPr="00747358">
        <w:rPr>
          <w:rStyle w:val="TitleChar"/>
        </w:rPr>
        <w:t>cannot</w:t>
      </w:r>
      <w:r>
        <w:rPr>
          <w:rStyle w:val="TitleChar"/>
        </w:rPr>
        <w:t xml:space="preserve"> </w:t>
      </w:r>
      <w:r w:rsidRPr="00747358">
        <w:rPr>
          <w:rStyle w:val="TitleChar"/>
        </w:rPr>
        <w:t>approach</w:t>
      </w:r>
      <w:r>
        <w:rPr>
          <w:rStyle w:val="TitleChar"/>
        </w:rPr>
        <w:t xml:space="preserve"> </w:t>
      </w:r>
      <w:r w:rsidRPr="00747358">
        <w:rPr>
          <w:rStyle w:val="TitleChar"/>
        </w:rPr>
        <w:t>this</w:t>
      </w:r>
      <w:r>
        <w:rPr>
          <w:rStyle w:val="TitleChar"/>
        </w:rPr>
        <w:t xml:space="preserve"> </w:t>
      </w:r>
      <w:r w:rsidRPr="00747358">
        <w:rPr>
          <w:rStyle w:val="TitleChar"/>
        </w:rPr>
        <w:t>politics</w:t>
      </w:r>
      <w:r>
        <w:rPr>
          <w:rStyle w:val="TitleChar"/>
          <w:sz w:val="12"/>
          <w:u w:val="none"/>
        </w:rPr>
        <w:t xml:space="preserve"> </w:t>
      </w:r>
      <w:r w:rsidRPr="006A69B2">
        <w:rPr>
          <w:rStyle w:val="TitleChar"/>
          <w:sz w:val="12"/>
        </w:rPr>
        <w:t xml:space="preserve"> </w:t>
      </w:r>
      <w:r w:rsidRPr="00747358">
        <w:rPr>
          <w:rStyle w:val="TitleChar"/>
        </w:rPr>
        <w:t>without</w:t>
      </w:r>
      <w:r>
        <w:rPr>
          <w:rStyle w:val="TitleChar"/>
        </w:rPr>
        <w:t xml:space="preserve"> </w:t>
      </w:r>
      <w:r w:rsidRPr="00747358">
        <w:rPr>
          <w:rStyle w:val="TitleChar"/>
        </w:rPr>
        <w:t>being</w:t>
      </w:r>
      <w:r>
        <w:rPr>
          <w:rStyle w:val="TitleChar"/>
        </w:rPr>
        <w:t xml:space="preserve"> </w:t>
      </w:r>
      <w:r w:rsidRPr="00747358">
        <w:rPr>
          <w:rStyle w:val="TitleChar"/>
        </w:rPr>
        <w:t>critical</w:t>
      </w:r>
      <w:r>
        <w:rPr>
          <w:rStyle w:val="TitleChar"/>
        </w:rPr>
        <w:t xml:space="preserve"> </w:t>
      </w:r>
      <w:r w:rsidRPr="00747358">
        <w:rPr>
          <w:rStyle w:val="TitleChar"/>
        </w:rPr>
        <w:t>of</w:t>
      </w:r>
      <w:r>
        <w:rPr>
          <w:rStyle w:val="TitleChar"/>
        </w:rPr>
        <w:t xml:space="preserve"> </w:t>
      </w:r>
      <w:r w:rsidRPr="00747358">
        <w:rPr>
          <w:rStyle w:val="TitleChar"/>
        </w:rPr>
        <w:t>a</w:t>
      </w:r>
      <w:r>
        <w:rPr>
          <w:rStyle w:val="TitleChar"/>
        </w:rPr>
        <w:t xml:space="preserve"> </w:t>
      </w:r>
      <w:r w:rsidRPr="00747358">
        <w:rPr>
          <w:rStyle w:val="TitleChar"/>
        </w:rPr>
        <w:t>particular</w:t>
      </w:r>
      <w:r>
        <w:rPr>
          <w:rStyle w:val="TitleChar"/>
        </w:rPr>
        <w:t xml:space="preserve"> </w:t>
      </w:r>
      <w:r w:rsidRPr="00747358">
        <w:rPr>
          <w:rStyle w:val="TitleChar"/>
        </w:rPr>
        <w:t>relation</w:t>
      </w:r>
      <w:r>
        <w:rPr>
          <w:rStyle w:val="TitleChar"/>
        </w:rPr>
        <w:t xml:space="preserve"> </w:t>
      </w:r>
      <w:r w:rsidRPr="00747358">
        <w:rPr>
          <w:rStyle w:val="TitleChar"/>
        </w:rPr>
        <w:t>to</w:t>
      </w:r>
      <w:r>
        <w:rPr>
          <w:rStyle w:val="TitleChar"/>
        </w:rPr>
        <w:t xml:space="preserve"> </w:t>
      </w:r>
      <w:r w:rsidRPr="00747358">
        <w:rPr>
          <w:rStyle w:val="TitleChar"/>
        </w:rPr>
        <w:t>images</w:t>
      </w:r>
      <w:r>
        <w:rPr>
          <w:rStyle w:val="TitleChar"/>
        </w:rPr>
        <w:t xml:space="preserve"> </w:t>
      </w:r>
      <w:r w:rsidRPr="00747358">
        <w:rPr>
          <w:rStyle w:val="TitleChar"/>
        </w:rPr>
        <w:t>that</w:t>
      </w:r>
      <w:r>
        <w:rPr>
          <w:rStyle w:val="TitleChar"/>
        </w:rPr>
        <w:t xml:space="preserve"> </w:t>
      </w:r>
      <w:r w:rsidRPr="00747358">
        <w:rPr>
          <w:rStyle w:val="TitleChar"/>
        </w:rPr>
        <w:t>is</w:t>
      </w:r>
      <w:r>
        <w:rPr>
          <w:rStyle w:val="TitleChar"/>
        </w:rPr>
        <w:t xml:space="preserve"> </w:t>
      </w:r>
      <w:r w:rsidRPr="00747358">
        <w:rPr>
          <w:rStyle w:val="TitleChar"/>
        </w:rPr>
        <w:t>in</w:t>
      </w:r>
      <w:r>
        <w:rPr>
          <w:rStyle w:val="TitleChar"/>
        </w:rPr>
        <w:t xml:space="preserve"> </w:t>
      </w:r>
      <w:r w:rsidRPr="00747358">
        <w:rPr>
          <w:rStyle w:val="TitleChar"/>
        </w:rPr>
        <w:t>question.</w:t>
      </w:r>
      <w:r>
        <w:rPr>
          <w:rStyle w:val="TitleChar"/>
          <w:sz w:val="12"/>
          <w:u w:val="none"/>
        </w:rPr>
        <w:t xml:space="preserve"> </w:t>
      </w:r>
      <w:r w:rsidRPr="006A69B2">
        <w:rPr>
          <w:rStyle w:val="TitleChar"/>
          <w:sz w:val="12"/>
        </w:rPr>
        <w:t xml:space="preserve"> </w:t>
      </w:r>
      <w:r w:rsidRPr="006A69B2">
        <w:rPr>
          <w:sz w:val="16"/>
        </w:rPr>
        <w:t>In his volume of essays exploring film culture, Fredric Jameson writes that "</w:t>
      </w:r>
      <w:r w:rsidRPr="00747358">
        <w:rPr>
          <w:rStyle w:val="TitleChar"/>
        </w:rPr>
        <w:t>The</w:t>
      </w:r>
      <w:r>
        <w:rPr>
          <w:rStyle w:val="TitleChar"/>
        </w:rPr>
        <w:t xml:space="preserve"> </w:t>
      </w:r>
      <w:r w:rsidRPr="00747358">
        <w:rPr>
          <w:rStyle w:val="TitleChar"/>
        </w:rPr>
        <w:t>visual</w:t>
      </w:r>
      <w:r>
        <w:rPr>
          <w:rStyle w:val="TitleChar"/>
        </w:rPr>
        <w:t xml:space="preserve"> </w:t>
      </w:r>
      <w:r w:rsidRPr="00747358">
        <w:rPr>
          <w:rStyle w:val="TitleChar"/>
        </w:rPr>
        <w:t>is</w:t>
      </w:r>
      <w:r>
        <w:rPr>
          <w:rStyle w:val="TitleChar"/>
        </w:rPr>
        <w:t xml:space="preserve"> </w:t>
      </w:r>
      <w:r w:rsidRPr="00747358">
        <w:rPr>
          <w:rStyle w:val="TitleChar"/>
        </w:rPr>
        <w:t>essentially</w:t>
      </w:r>
      <w:r>
        <w:rPr>
          <w:rStyle w:val="TitleChar"/>
        </w:rPr>
        <w:t xml:space="preserve"> </w:t>
      </w:r>
      <w:r w:rsidRPr="00747358">
        <w:rPr>
          <w:rStyle w:val="TitleChar"/>
        </w:rPr>
        <w:t>pornographic</w:t>
      </w:r>
      <w:r w:rsidRPr="006A69B2">
        <w:rPr>
          <w:sz w:val="16"/>
        </w:rPr>
        <w:t xml:space="preserve">…. </w:t>
      </w:r>
      <w:r w:rsidRPr="00747358">
        <w:rPr>
          <w:rStyle w:val="TitleChar"/>
        </w:rPr>
        <w:t>Pornographic</w:t>
      </w:r>
      <w:r>
        <w:rPr>
          <w:rStyle w:val="TitleChar"/>
        </w:rPr>
        <w:t xml:space="preserve"> </w:t>
      </w:r>
      <w:r w:rsidRPr="00747358">
        <w:rPr>
          <w:rStyle w:val="TitleChar"/>
        </w:rPr>
        <w:t>films</w:t>
      </w:r>
      <w:r>
        <w:rPr>
          <w:rStyle w:val="TitleChar"/>
        </w:rPr>
        <w:t xml:space="preserve"> </w:t>
      </w:r>
      <w:r w:rsidRPr="00747358">
        <w:rPr>
          <w:rStyle w:val="TitleChar"/>
        </w:rPr>
        <w:t>are</w:t>
      </w:r>
      <w:r w:rsidRPr="006A69B2">
        <w:rPr>
          <w:sz w:val="16"/>
        </w:rPr>
        <w:t xml:space="preserve"> … </w:t>
      </w:r>
      <w:r w:rsidRPr="00747358">
        <w:rPr>
          <w:rStyle w:val="TitleChar"/>
        </w:rPr>
        <w:t>only</w:t>
      </w:r>
      <w:r>
        <w:rPr>
          <w:rStyle w:val="TitleChar"/>
        </w:rPr>
        <w:t xml:space="preserve"> </w:t>
      </w:r>
      <w:r w:rsidRPr="00747358">
        <w:rPr>
          <w:rStyle w:val="TitleChar"/>
        </w:rPr>
        <w:t>the</w:t>
      </w:r>
      <w:r>
        <w:rPr>
          <w:rStyle w:val="TitleChar"/>
        </w:rPr>
        <w:t xml:space="preserve"> </w:t>
      </w:r>
      <w:r w:rsidRPr="00747358">
        <w:rPr>
          <w:rStyle w:val="TitleChar"/>
        </w:rPr>
        <w:t>potentiation</w:t>
      </w:r>
      <w:r>
        <w:rPr>
          <w:rStyle w:val="TitleChar"/>
        </w:rPr>
        <w:t xml:space="preserve"> </w:t>
      </w:r>
      <w:r w:rsidRPr="00747358">
        <w:rPr>
          <w:rStyle w:val="TitleChar"/>
        </w:rPr>
        <w:t>of</w:t>
      </w:r>
      <w:r>
        <w:rPr>
          <w:rStyle w:val="TitleChar"/>
          <w:sz w:val="12"/>
          <w:u w:val="none"/>
        </w:rPr>
        <w:t xml:space="preserve"> </w:t>
      </w:r>
      <w:r w:rsidRPr="006A69B2">
        <w:rPr>
          <w:rStyle w:val="TitleChar"/>
          <w:sz w:val="12"/>
        </w:rPr>
        <w:t xml:space="preserve"> </w:t>
      </w:r>
      <w:r w:rsidRPr="00747358">
        <w:rPr>
          <w:rStyle w:val="TitleChar"/>
        </w:rPr>
        <w:t>films</w:t>
      </w:r>
      <w:r>
        <w:rPr>
          <w:rStyle w:val="TitleChar"/>
        </w:rPr>
        <w:t xml:space="preserve"> </w:t>
      </w:r>
      <w:r w:rsidRPr="00747358">
        <w:rPr>
          <w:rStyle w:val="TitleChar"/>
        </w:rPr>
        <w:t>in</w:t>
      </w:r>
      <w:r>
        <w:rPr>
          <w:rStyle w:val="TitleChar"/>
        </w:rPr>
        <w:t xml:space="preserve"> </w:t>
      </w:r>
      <w:r w:rsidRPr="00747358">
        <w:rPr>
          <w:rStyle w:val="TitleChar"/>
        </w:rPr>
        <w:t>general,</w:t>
      </w:r>
      <w:r>
        <w:rPr>
          <w:rStyle w:val="TitleChar"/>
        </w:rPr>
        <w:t xml:space="preserve"> </w:t>
      </w:r>
      <w:r w:rsidRPr="00747358">
        <w:rPr>
          <w:rStyle w:val="TitleChar"/>
        </w:rPr>
        <w:t>which</w:t>
      </w:r>
      <w:r>
        <w:rPr>
          <w:rStyle w:val="TitleChar"/>
        </w:rPr>
        <w:t xml:space="preserve"> </w:t>
      </w:r>
      <w:r w:rsidRPr="00747358">
        <w:rPr>
          <w:rStyle w:val="TitleChar"/>
        </w:rPr>
        <w:t>ask</w:t>
      </w:r>
      <w:r>
        <w:rPr>
          <w:rStyle w:val="TitleChar"/>
        </w:rPr>
        <w:t xml:space="preserve"> </w:t>
      </w:r>
      <w:r w:rsidRPr="00747358">
        <w:rPr>
          <w:rStyle w:val="TitleChar"/>
        </w:rPr>
        <w:t>us</w:t>
      </w:r>
      <w:r>
        <w:rPr>
          <w:rStyle w:val="TitleChar"/>
        </w:rPr>
        <w:t xml:space="preserve"> </w:t>
      </w:r>
      <w:r w:rsidRPr="00747358">
        <w:rPr>
          <w:rStyle w:val="TitleChar"/>
        </w:rPr>
        <w:t>to</w:t>
      </w:r>
      <w:r>
        <w:rPr>
          <w:rStyle w:val="TitleChar"/>
        </w:rPr>
        <w:t xml:space="preserve"> </w:t>
      </w:r>
      <w:r w:rsidRPr="00747358">
        <w:rPr>
          <w:rStyle w:val="TitleChar"/>
        </w:rPr>
        <w:t>stare</w:t>
      </w:r>
      <w:r>
        <w:rPr>
          <w:rStyle w:val="TitleChar"/>
        </w:rPr>
        <w:t xml:space="preserve"> </w:t>
      </w:r>
      <w:r w:rsidRPr="00747358">
        <w:rPr>
          <w:rStyle w:val="TitleChar"/>
        </w:rPr>
        <w:t>at</w:t>
      </w:r>
      <w:r>
        <w:rPr>
          <w:rStyle w:val="TitleChar"/>
        </w:rPr>
        <w:t xml:space="preserve"> </w:t>
      </w:r>
      <w:r w:rsidRPr="00747358">
        <w:rPr>
          <w:rStyle w:val="TitleChar"/>
        </w:rPr>
        <w:t>the</w:t>
      </w:r>
      <w:r>
        <w:rPr>
          <w:rStyle w:val="TitleChar"/>
        </w:rPr>
        <w:t xml:space="preserve"> </w:t>
      </w:r>
      <w:r w:rsidRPr="00747358">
        <w:rPr>
          <w:rStyle w:val="TitleChar"/>
        </w:rPr>
        <w:t>world</w:t>
      </w:r>
      <w:r>
        <w:rPr>
          <w:rStyle w:val="TitleChar"/>
        </w:rPr>
        <w:t xml:space="preserve"> </w:t>
      </w:r>
      <w:r w:rsidRPr="00747358">
        <w:rPr>
          <w:rStyle w:val="TitleChar"/>
        </w:rPr>
        <w:t>as</w:t>
      </w:r>
      <w:r>
        <w:rPr>
          <w:rStyle w:val="TitleChar"/>
        </w:rPr>
        <w:t xml:space="preserve"> </w:t>
      </w:r>
      <w:r w:rsidRPr="00747358">
        <w:rPr>
          <w:rStyle w:val="TitleChar"/>
        </w:rPr>
        <w:t>though</w:t>
      </w:r>
      <w:r>
        <w:rPr>
          <w:rStyle w:val="TitleChar"/>
        </w:rPr>
        <w:t xml:space="preserve"> </w:t>
      </w:r>
      <w:r w:rsidRPr="00747358">
        <w:rPr>
          <w:rStyle w:val="TitleChar"/>
        </w:rPr>
        <w:t>it</w:t>
      </w:r>
      <w:r>
        <w:rPr>
          <w:rStyle w:val="TitleChar"/>
        </w:rPr>
        <w:t xml:space="preserve"> </w:t>
      </w:r>
      <w:r w:rsidRPr="00747358">
        <w:rPr>
          <w:rStyle w:val="TitleChar"/>
        </w:rPr>
        <w:t>were</w:t>
      </w:r>
      <w:r>
        <w:rPr>
          <w:rStyle w:val="TitleChar"/>
        </w:rPr>
        <w:t xml:space="preserve"> </w:t>
      </w:r>
      <w:r w:rsidRPr="00747358">
        <w:rPr>
          <w:rStyle w:val="TitleChar"/>
        </w:rPr>
        <w:t>a</w:t>
      </w:r>
      <w:r>
        <w:rPr>
          <w:rStyle w:val="TitleChar"/>
        </w:rPr>
        <w:t xml:space="preserve"> </w:t>
      </w:r>
      <w:r w:rsidRPr="00747358">
        <w:rPr>
          <w:rStyle w:val="TitleChar"/>
        </w:rPr>
        <w:t>naked</w:t>
      </w:r>
      <w:r>
        <w:rPr>
          <w:rStyle w:val="TitleChar"/>
        </w:rPr>
        <w:t xml:space="preserve"> </w:t>
      </w:r>
      <w:r w:rsidRPr="00747358">
        <w:rPr>
          <w:rStyle w:val="TitleChar"/>
        </w:rPr>
        <w:t>body.</w:t>
      </w:r>
      <w:r w:rsidRPr="006A69B2">
        <w:rPr>
          <w:sz w:val="16"/>
        </w:rPr>
        <w:t>" 4 This straightforward definition of the visual image sums up many of the problems</w:t>
      </w:r>
      <w:r>
        <w:rPr>
          <w:sz w:val="12"/>
        </w:rPr>
        <w:t xml:space="preserve"> </w:t>
      </w:r>
      <w:r w:rsidRPr="006A69B2">
        <w:rPr>
          <w:sz w:val="16"/>
        </w:rPr>
        <w:t xml:space="preserve"> we encounter in cultural criticism today, whether or not the topic in question is film. </w:t>
      </w:r>
      <w:r w:rsidRPr="006A69B2">
        <w:rPr>
          <w:rStyle w:val="TitleChar"/>
        </w:rPr>
        <w:t>The</w:t>
      </w:r>
      <w:r>
        <w:rPr>
          <w:rStyle w:val="TitleChar"/>
        </w:rPr>
        <w:t xml:space="preserve"> </w:t>
      </w:r>
      <w:r w:rsidRPr="006A69B2">
        <w:rPr>
          <w:rStyle w:val="TitleChar"/>
        </w:rPr>
        <w:t>activity</w:t>
      </w:r>
      <w:r>
        <w:rPr>
          <w:rStyle w:val="TitleChar"/>
        </w:rPr>
        <w:t xml:space="preserve"> </w:t>
      </w:r>
      <w:r w:rsidRPr="006A69B2">
        <w:rPr>
          <w:rStyle w:val="TitleChar"/>
        </w:rPr>
        <w:t>of</w:t>
      </w:r>
      <w:r>
        <w:rPr>
          <w:rStyle w:val="TitleChar"/>
        </w:rPr>
        <w:t xml:space="preserve"> </w:t>
      </w:r>
      <w:r w:rsidRPr="006A69B2">
        <w:rPr>
          <w:rStyle w:val="TitleChar"/>
        </w:rPr>
        <w:t>watching</w:t>
      </w:r>
      <w:r>
        <w:rPr>
          <w:rStyle w:val="TitleChar"/>
        </w:rPr>
        <w:t xml:space="preserve"> </w:t>
      </w:r>
      <w:r w:rsidRPr="006A69B2">
        <w:rPr>
          <w:rStyle w:val="TitleChar"/>
        </w:rPr>
        <w:t>is</w:t>
      </w:r>
      <w:r>
        <w:rPr>
          <w:rStyle w:val="TitleChar"/>
        </w:rPr>
        <w:t xml:space="preserve"> </w:t>
      </w:r>
      <w:r w:rsidRPr="006A69B2">
        <w:rPr>
          <w:rStyle w:val="TitleChar"/>
        </w:rPr>
        <w:t>linked</w:t>
      </w:r>
      <w:r>
        <w:rPr>
          <w:rStyle w:val="TitleChar"/>
        </w:rPr>
        <w:t xml:space="preserve"> </w:t>
      </w:r>
      <w:r w:rsidRPr="006A69B2">
        <w:rPr>
          <w:rStyle w:val="TitleChar"/>
        </w:rPr>
        <w:t>by</w:t>
      </w:r>
      <w:r>
        <w:rPr>
          <w:rStyle w:val="TitleChar"/>
        </w:rPr>
        <w:t xml:space="preserve"> </w:t>
      </w:r>
      <w:r w:rsidRPr="006A69B2">
        <w:rPr>
          <w:rStyle w:val="TitleChar"/>
        </w:rPr>
        <w:t>projection</w:t>
      </w:r>
      <w:r>
        <w:rPr>
          <w:rStyle w:val="TitleChar"/>
        </w:rPr>
        <w:t xml:space="preserve"> </w:t>
      </w:r>
      <w:r w:rsidRPr="006A69B2">
        <w:rPr>
          <w:rStyle w:val="TitleChar"/>
        </w:rPr>
        <w:t>to</w:t>
      </w:r>
      <w:r>
        <w:rPr>
          <w:rStyle w:val="TitleChar"/>
        </w:rPr>
        <w:t xml:space="preserve"> </w:t>
      </w:r>
      <w:r w:rsidRPr="006A69B2">
        <w:rPr>
          <w:rStyle w:val="TitleChar"/>
        </w:rPr>
        <w:t>physical</w:t>
      </w:r>
      <w:r>
        <w:rPr>
          <w:rStyle w:val="TitleChar"/>
        </w:rPr>
        <w:t xml:space="preserve"> </w:t>
      </w:r>
      <w:r w:rsidRPr="006A69B2">
        <w:rPr>
          <w:rStyle w:val="TitleChar"/>
        </w:rPr>
        <w:t>nakedness.</w:t>
      </w:r>
      <w:r>
        <w:rPr>
          <w:rStyle w:val="TitleChar"/>
        </w:rPr>
        <w:t xml:space="preserve"> </w:t>
      </w:r>
      <w:r w:rsidRPr="006A69B2">
        <w:rPr>
          <w:rStyle w:val="TitleChar"/>
        </w:rPr>
        <w:t>Watching</w:t>
      </w:r>
      <w:r>
        <w:rPr>
          <w:rStyle w:val="TitleChar"/>
        </w:rPr>
        <w:t xml:space="preserve"> </w:t>
      </w:r>
      <w:r w:rsidRPr="006A69B2">
        <w:rPr>
          <w:rStyle w:val="TitleChar"/>
        </w:rPr>
        <w:t>is</w:t>
      </w:r>
      <w:r>
        <w:rPr>
          <w:rStyle w:val="TitleChar"/>
          <w:sz w:val="12"/>
          <w:u w:val="none"/>
        </w:rPr>
        <w:t xml:space="preserve"> </w:t>
      </w:r>
      <w:r w:rsidRPr="006A69B2">
        <w:rPr>
          <w:rStyle w:val="TitleChar"/>
          <w:sz w:val="12"/>
        </w:rPr>
        <w:t xml:space="preserve"> </w:t>
      </w:r>
      <w:r w:rsidRPr="006A69B2">
        <w:rPr>
          <w:rStyle w:val="TitleChar"/>
        </w:rPr>
        <w:t>theoretically</w:t>
      </w:r>
      <w:r>
        <w:rPr>
          <w:rStyle w:val="TitleChar"/>
        </w:rPr>
        <w:t xml:space="preserve"> </w:t>
      </w:r>
      <w:r w:rsidRPr="006A69B2">
        <w:rPr>
          <w:rStyle w:val="TitleChar"/>
        </w:rPr>
        <w:t>defined</w:t>
      </w:r>
      <w:r>
        <w:rPr>
          <w:rStyle w:val="TitleChar"/>
        </w:rPr>
        <w:t xml:space="preserve"> </w:t>
      </w:r>
      <w:r w:rsidRPr="006A69B2">
        <w:rPr>
          <w:rStyle w:val="TitleChar"/>
        </w:rPr>
        <w:t>as</w:t>
      </w:r>
      <w:r>
        <w:rPr>
          <w:rStyle w:val="TitleChar"/>
        </w:rPr>
        <w:t xml:space="preserve"> </w:t>
      </w:r>
      <w:r w:rsidRPr="006A69B2">
        <w:rPr>
          <w:rStyle w:val="TitleChar"/>
        </w:rPr>
        <w:t>the</w:t>
      </w:r>
      <w:r>
        <w:rPr>
          <w:rStyle w:val="TitleChar"/>
        </w:rPr>
        <w:t xml:space="preserve"> </w:t>
      </w:r>
      <w:r w:rsidRPr="006A69B2">
        <w:rPr>
          <w:rStyle w:val="TitleChar"/>
        </w:rPr>
        <w:t>primary</w:t>
      </w:r>
      <w:r>
        <w:rPr>
          <w:rStyle w:val="TitleChar"/>
        </w:rPr>
        <w:t xml:space="preserve"> </w:t>
      </w:r>
      <w:r w:rsidRPr="006A69B2">
        <w:rPr>
          <w:rStyle w:val="TitleChar"/>
        </w:rPr>
        <w:t>agency</w:t>
      </w:r>
      <w:r>
        <w:rPr>
          <w:rStyle w:val="TitleChar"/>
        </w:rPr>
        <w:t xml:space="preserve"> </w:t>
      </w:r>
      <w:r w:rsidRPr="006A69B2">
        <w:rPr>
          <w:rStyle w:val="TitleChar"/>
        </w:rPr>
        <w:t>of</w:t>
      </w:r>
      <w:r>
        <w:rPr>
          <w:rStyle w:val="TitleChar"/>
        </w:rPr>
        <w:t xml:space="preserve"> </w:t>
      </w:r>
      <w:r w:rsidRPr="006A69B2">
        <w:rPr>
          <w:rStyle w:val="TitleChar"/>
        </w:rPr>
        <w:t>violence,</w:t>
      </w:r>
      <w:r>
        <w:rPr>
          <w:rStyle w:val="TitleChar"/>
        </w:rPr>
        <w:t xml:space="preserve"> </w:t>
      </w:r>
      <w:r w:rsidRPr="006A69B2">
        <w:rPr>
          <w:rStyle w:val="TitleChar"/>
        </w:rPr>
        <w:t>an</w:t>
      </w:r>
      <w:r>
        <w:rPr>
          <w:rStyle w:val="TitleChar"/>
        </w:rPr>
        <w:t xml:space="preserve"> </w:t>
      </w:r>
      <w:r w:rsidRPr="006A69B2">
        <w:rPr>
          <w:rStyle w:val="TitleChar"/>
        </w:rPr>
        <w:t>act</w:t>
      </w:r>
      <w:r>
        <w:rPr>
          <w:rStyle w:val="TitleChar"/>
        </w:rPr>
        <w:t xml:space="preserve"> </w:t>
      </w:r>
      <w:r w:rsidRPr="006A69B2">
        <w:rPr>
          <w:rStyle w:val="TitleChar"/>
        </w:rPr>
        <w:t>that</w:t>
      </w:r>
      <w:r>
        <w:rPr>
          <w:rStyle w:val="TitleChar"/>
        </w:rPr>
        <w:t xml:space="preserve"> </w:t>
      </w:r>
      <w:r w:rsidRPr="006A69B2">
        <w:rPr>
          <w:rStyle w:val="TitleChar"/>
        </w:rPr>
        <w:t>pierces</w:t>
      </w:r>
      <w:r>
        <w:rPr>
          <w:rStyle w:val="TitleChar"/>
        </w:rPr>
        <w:t xml:space="preserve"> </w:t>
      </w:r>
      <w:r w:rsidRPr="006A69B2">
        <w:rPr>
          <w:rStyle w:val="TitleChar"/>
        </w:rPr>
        <w:t>the</w:t>
      </w:r>
      <w:r>
        <w:rPr>
          <w:rStyle w:val="TitleChar"/>
        </w:rPr>
        <w:t xml:space="preserve"> </w:t>
      </w:r>
      <w:r w:rsidRPr="006A69B2">
        <w:rPr>
          <w:rStyle w:val="TitleChar"/>
        </w:rPr>
        <w:t>other,</w:t>
      </w:r>
      <w:r>
        <w:rPr>
          <w:rStyle w:val="TitleChar"/>
        </w:rPr>
        <w:t xml:space="preserve"> </w:t>
      </w:r>
      <w:r w:rsidRPr="006A69B2">
        <w:rPr>
          <w:rStyle w:val="TitleChar"/>
        </w:rPr>
        <w:t>who</w:t>
      </w:r>
      <w:r>
        <w:rPr>
          <w:rStyle w:val="TitleChar"/>
        </w:rPr>
        <w:t xml:space="preserve"> </w:t>
      </w:r>
      <w:r w:rsidRPr="006A69B2">
        <w:rPr>
          <w:rStyle w:val="TitleChar"/>
        </w:rPr>
        <w:t>inhabits</w:t>
      </w:r>
      <w:r>
        <w:rPr>
          <w:rStyle w:val="TitleChar"/>
        </w:rPr>
        <w:t xml:space="preserve"> </w:t>
      </w:r>
      <w:r w:rsidRPr="006A69B2">
        <w:rPr>
          <w:rStyle w:val="TitleChar"/>
        </w:rPr>
        <w:t>the</w:t>
      </w:r>
      <w:r>
        <w:rPr>
          <w:rStyle w:val="TitleChar"/>
        </w:rPr>
        <w:t xml:space="preserve"> </w:t>
      </w:r>
      <w:r w:rsidRPr="006A69B2">
        <w:rPr>
          <w:rStyle w:val="TitleChar"/>
        </w:rPr>
        <w:t>place</w:t>
      </w:r>
      <w:r>
        <w:rPr>
          <w:rStyle w:val="TitleChar"/>
        </w:rPr>
        <w:t xml:space="preserve"> </w:t>
      </w:r>
      <w:r w:rsidRPr="006A69B2">
        <w:rPr>
          <w:rStyle w:val="TitleChar"/>
        </w:rPr>
        <w:t>of</w:t>
      </w:r>
      <w:r>
        <w:rPr>
          <w:rStyle w:val="TitleChar"/>
        </w:rPr>
        <w:t xml:space="preserve"> </w:t>
      </w:r>
      <w:r w:rsidRPr="00D406B7">
        <w:rPr>
          <w:rStyle w:val="Emphasis"/>
        </w:rPr>
        <w:t>the passive victim on display</w:t>
      </w:r>
      <w:r w:rsidRPr="006A69B2">
        <w:rPr>
          <w:rStyle w:val="TitleChar"/>
        </w:rPr>
        <w:t>.</w:t>
      </w:r>
      <w:r>
        <w:rPr>
          <w:rStyle w:val="TitleChar"/>
        </w:rPr>
        <w:t xml:space="preserve"> </w:t>
      </w:r>
      <w:r w:rsidRPr="006A69B2">
        <w:rPr>
          <w:rStyle w:val="TitleChar"/>
        </w:rPr>
        <w:t>The</w:t>
      </w:r>
      <w:r>
        <w:rPr>
          <w:rStyle w:val="TitleChar"/>
        </w:rPr>
        <w:t xml:space="preserve"> </w:t>
      </w:r>
      <w:r w:rsidRPr="006A69B2">
        <w:rPr>
          <w:rStyle w:val="TitleChar"/>
        </w:rPr>
        <w:t>image,</w:t>
      </w:r>
      <w:r>
        <w:rPr>
          <w:rStyle w:val="TitleChar"/>
        </w:rPr>
        <w:t xml:space="preserve"> </w:t>
      </w:r>
      <w:r w:rsidRPr="006A69B2">
        <w:rPr>
          <w:rStyle w:val="TitleChar"/>
        </w:rPr>
        <w:t>then,</w:t>
      </w:r>
      <w:r>
        <w:rPr>
          <w:rStyle w:val="TitleChar"/>
        </w:rPr>
        <w:t xml:space="preserve"> </w:t>
      </w:r>
      <w:r w:rsidRPr="006A69B2">
        <w:rPr>
          <w:rStyle w:val="TitleChar"/>
        </w:rPr>
        <w:t>is</w:t>
      </w:r>
      <w:r>
        <w:rPr>
          <w:rStyle w:val="TitleChar"/>
        </w:rPr>
        <w:t xml:space="preserve"> </w:t>
      </w:r>
      <w:r w:rsidRPr="006A69B2">
        <w:rPr>
          <w:rStyle w:val="TitleChar"/>
        </w:rPr>
        <w:t>an</w:t>
      </w:r>
      <w:r>
        <w:rPr>
          <w:rStyle w:val="TitleChar"/>
          <w:sz w:val="12"/>
          <w:u w:val="none"/>
        </w:rPr>
        <w:t xml:space="preserve"> </w:t>
      </w:r>
      <w:r w:rsidRPr="006A69B2">
        <w:rPr>
          <w:rStyle w:val="TitleChar"/>
          <w:sz w:val="12"/>
        </w:rPr>
        <w:t xml:space="preserve"> </w:t>
      </w:r>
      <w:r w:rsidRPr="006A69B2">
        <w:rPr>
          <w:rStyle w:val="TitleChar"/>
        </w:rPr>
        <w:t>aggressive</w:t>
      </w:r>
      <w:r>
        <w:rPr>
          <w:rStyle w:val="TitleChar"/>
        </w:rPr>
        <w:t xml:space="preserve"> </w:t>
      </w:r>
      <w:r w:rsidRPr="006A69B2">
        <w:rPr>
          <w:rStyle w:val="TitleChar"/>
        </w:rPr>
        <w:t>sight</w:t>
      </w:r>
      <w:r>
        <w:rPr>
          <w:rStyle w:val="TitleChar"/>
        </w:rPr>
        <w:t xml:space="preserve"> </w:t>
      </w:r>
      <w:r w:rsidRPr="006A69B2">
        <w:rPr>
          <w:rStyle w:val="TitleChar"/>
        </w:rPr>
        <w:t>that</w:t>
      </w:r>
      <w:r>
        <w:rPr>
          <w:rStyle w:val="TitleChar"/>
        </w:rPr>
        <w:t xml:space="preserve"> </w:t>
      </w:r>
      <w:r w:rsidRPr="006A69B2">
        <w:rPr>
          <w:rStyle w:val="TitleChar"/>
        </w:rPr>
        <w:t>reveals</w:t>
      </w:r>
      <w:r>
        <w:rPr>
          <w:rStyle w:val="TitleChar"/>
        </w:rPr>
        <w:t xml:space="preserve"> </w:t>
      </w:r>
      <w:r w:rsidRPr="006A69B2">
        <w:rPr>
          <w:rStyle w:val="TitleChar"/>
        </w:rPr>
        <w:t>itself</w:t>
      </w:r>
      <w:r>
        <w:rPr>
          <w:rStyle w:val="TitleChar"/>
        </w:rPr>
        <w:t xml:space="preserve"> </w:t>
      </w:r>
      <w:r w:rsidRPr="006A69B2">
        <w:rPr>
          <w:rStyle w:val="TitleChar"/>
        </w:rPr>
        <w:t>in</w:t>
      </w:r>
      <w:r>
        <w:rPr>
          <w:rStyle w:val="TitleChar"/>
        </w:rPr>
        <w:t xml:space="preserve"> </w:t>
      </w:r>
      <w:r w:rsidRPr="006A69B2">
        <w:rPr>
          <w:rStyle w:val="TitleChar"/>
        </w:rPr>
        <w:t>the</w:t>
      </w:r>
      <w:r>
        <w:rPr>
          <w:rStyle w:val="TitleChar"/>
        </w:rPr>
        <w:t xml:space="preserve"> </w:t>
      </w:r>
      <w:r w:rsidRPr="006A69B2">
        <w:rPr>
          <w:rStyle w:val="TitleChar"/>
        </w:rPr>
        <w:t>other;</w:t>
      </w:r>
      <w:r>
        <w:rPr>
          <w:rStyle w:val="TitleChar"/>
        </w:rPr>
        <w:t xml:space="preserve"> </w:t>
      </w:r>
      <w:r w:rsidRPr="006A69B2">
        <w:rPr>
          <w:rStyle w:val="TitleChar"/>
        </w:rPr>
        <w:t>it</w:t>
      </w:r>
      <w:r>
        <w:rPr>
          <w:rStyle w:val="TitleChar"/>
        </w:rPr>
        <w:t xml:space="preserve"> </w:t>
      </w:r>
      <w:r w:rsidRPr="006A69B2">
        <w:rPr>
          <w:rStyle w:val="TitleChar"/>
        </w:rPr>
        <w:t>is</w:t>
      </w:r>
      <w:r>
        <w:rPr>
          <w:rStyle w:val="TitleChar"/>
        </w:rPr>
        <w:t xml:space="preserve"> </w:t>
      </w:r>
      <w:r w:rsidRPr="006A69B2">
        <w:rPr>
          <w:rStyle w:val="TitleChar"/>
        </w:rPr>
        <w:t>the</w:t>
      </w:r>
      <w:r>
        <w:rPr>
          <w:rStyle w:val="TitleChar"/>
        </w:rPr>
        <w:t xml:space="preserve"> </w:t>
      </w:r>
      <w:r w:rsidRPr="006A69B2">
        <w:rPr>
          <w:rStyle w:val="TitleChar"/>
        </w:rPr>
        <w:t>site</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aggressed.</w:t>
      </w:r>
      <w:r>
        <w:rPr>
          <w:rStyle w:val="TitleChar"/>
        </w:rPr>
        <w:t xml:space="preserve"> </w:t>
      </w:r>
      <w:r w:rsidRPr="006A69B2">
        <w:rPr>
          <w:rStyle w:val="TitleChar"/>
        </w:rPr>
        <w:t>Moreover,</w:t>
      </w:r>
      <w:r>
        <w:rPr>
          <w:rStyle w:val="TitleChar"/>
        </w:rPr>
        <w:t xml:space="preserve"> </w:t>
      </w:r>
      <w:r w:rsidRPr="00D406B7">
        <w:rPr>
          <w:rStyle w:val="Emphasis"/>
        </w:rPr>
        <w:t>the image is what has been devastated, left bare, and left behind by</w:t>
      </w:r>
      <w:r>
        <w:rPr>
          <w:rStyle w:val="Emphasis"/>
        </w:rPr>
        <w:t xml:space="preserve"> </w:t>
      </w:r>
      <w:r w:rsidRPr="00D406B7">
        <w:rPr>
          <w:rStyle w:val="Emphasis"/>
        </w:rPr>
        <w:t>aggression</w:t>
      </w:r>
      <w:r w:rsidRPr="006A69B2">
        <w:rPr>
          <w:sz w:val="16"/>
        </w:rPr>
        <w:t>—hence Jameson's view that it is naked and pornographic.</w:t>
      </w:r>
      <w:r>
        <w:rPr>
          <w:sz w:val="12"/>
        </w:rPr>
        <w:t xml:space="preserve"> </w:t>
      </w:r>
      <w:r w:rsidRPr="006A69B2">
        <w:rPr>
          <w:sz w:val="16"/>
        </w:rPr>
        <w:t xml:space="preserve"> For many, the image is also the site of possible change. </w:t>
      </w:r>
      <w:r w:rsidRPr="006A69B2">
        <w:rPr>
          <w:rStyle w:val="TitleChar"/>
        </w:rPr>
        <w:t>In</w:t>
      </w:r>
      <w:r>
        <w:rPr>
          <w:rStyle w:val="TitleChar"/>
        </w:rPr>
        <w:t xml:space="preserve"> </w:t>
      </w:r>
      <w:r w:rsidRPr="006A69B2">
        <w:rPr>
          <w:rStyle w:val="TitleChar"/>
        </w:rPr>
        <w:t>many</w:t>
      </w:r>
      <w:r>
        <w:rPr>
          <w:rStyle w:val="TitleChar"/>
        </w:rPr>
        <w:t xml:space="preserve"> </w:t>
      </w:r>
      <w:r w:rsidRPr="006A69B2">
        <w:rPr>
          <w:rStyle w:val="TitleChar"/>
        </w:rPr>
        <w:t>critical</w:t>
      </w:r>
      <w:r>
        <w:rPr>
          <w:rStyle w:val="TitleChar"/>
        </w:rPr>
        <w:t xml:space="preserve"> </w:t>
      </w:r>
      <w:r w:rsidRPr="006A69B2">
        <w:rPr>
          <w:rStyle w:val="TitleChar"/>
        </w:rPr>
        <w:t>discourses,</w:t>
      </w:r>
      <w:r>
        <w:rPr>
          <w:rStyle w:val="TitleChar"/>
        </w:rPr>
        <w:t xml:space="preserve"> </w:t>
      </w:r>
      <w:r w:rsidRPr="006A69B2">
        <w:rPr>
          <w:rStyle w:val="TitleChar"/>
        </w:rPr>
        <w:t>the</w:t>
      </w:r>
      <w:r>
        <w:rPr>
          <w:rStyle w:val="TitleChar"/>
        </w:rPr>
        <w:t xml:space="preserve"> </w:t>
      </w:r>
      <w:r w:rsidRPr="006A69B2">
        <w:rPr>
          <w:rStyle w:val="TitleChar"/>
        </w:rPr>
        <w:t>image</w:t>
      </w:r>
      <w:r>
        <w:rPr>
          <w:rStyle w:val="TitleChar"/>
        </w:rPr>
        <w:t xml:space="preserve"> </w:t>
      </w:r>
      <w:r w:rsidRPr="006A69B2">
        <w:rPr>
          <w:rStyle w:val="TitleChar"/>
        </w:rPr>
        <w:t>is</w:t>
      </w:r>
      <w:r>
        <w:rPr>
          <w:rStyle w:val="TitleChar"/>
        </w:rPr>
        <w:t xml:space="preserve"> </w:t>
      </w:r>
      <w:r w:rsidRPr="006A69B2">
        <w:rPr>
          <w:rStyle w:val="TitleChar"/>
        </w:rPr>
        <w:t>implicitly</w:t>
      </w:r>
      <w:r>
        <w:rPr>
          <w:rStyle w:val="TitleChar"/>
        </w:rPr>
        <w:t xml:space="preserve"> </w:t>
      </w:r>
      <w:r w:rsidRPr="006A69B2">
        <w:rPr>
          <w:rStyle w:val="TitleChar"/>
        </w:rPr>
        <w:t>the</w:t>
      </w:r>
      <w:r>
        <w:rPr>
          <w:rStyle w:val="TitleChar"/>
        </w:rPr>
        <w:t xml:space="preserve"> </w:t>
      </w:r>
      <w:r w:rsidRPr="006A69B2">
        <w:rPr>
          <w:rStyle w:val="TitleChar"/>
        </w:rPr>
        <w:t>place</w:t>
      </w:r>
      <w:r>
        <w:rPr>
          <w:rStyle w:val="TitleChar"/>
        </w:rPr>
        <w:t xml:space="preserve"> </w:t>
      </w:r>
      <w:r w:rsidRPr="006A69B2">
        <w:rPr>
          <w:rStyle w:val="TitleChar"/>
        </w:rPr>
        <w:t>where</w:t>
      </w:r>
      <w:r>
        <w:rPr>
          <w:rStyle w:val="TitleChar"/>
        </w:rPr>
        <w:t xml:space="preserve"> </w:t>
      </w:r>
      <w:r w:rsidRPr="006A69B2">
        <w:rPr>
          <w:rStyle w:val="TitleChar"/>
        </w:rPr>
        <w:t>battles</w:t>
      </w:r>
      <w:r>
        <w:rPr>
          <w:rStyle w:val="TitleChar"/>
        </w:rPr>
        <w:t xml:space="preserve"> </w:t>
      </w:r>
      <w:r w:rsidRPr="006A69B2">
        <w:rPr>
          <w:rStyle w:val="TitleChar"/>
        </w:rPr>
        <w:t>are</w:t>
      </w:r>
      <w:r>
        <w:rPr>
          <w:rStyle w:val="TitleChar"/>
        </w:rPr>
        <w:t xml:space="preserve"> </w:t>
      </w:r>
      <w:r w:rsidRPr="006A69B2">
        <w:rPr>
          <w:rStyle w:val="TitleChar"/>
        </w:rPr>
        <w:t>fought</w:t>
      </w:r>
      <w:r>
        <w:rPr>
          <w:rStyle w:val="TitleChar"/>
        </w:rPr>
        <w:t xml:space="preserve"> </w:t>
      </w:r>
      <w:r w:rsidRPr="006A69B2">
        <w:rPr>
          <w:rStyle w:val="TitleChar"/>
        </w:rPr>
        <w:t>and</w:t>
      </w:r>
      <w:r>
        <w:rPr>
          <w:rStyle w:val="TitleChar"/>
        </w:rPr>
        <w:t xml:space="preserve"> </w:t>
      </w:r>
      <w:r w:rsidRPr="006A69B2">
        <w:rPr>
          <w:rStyle w:val="TitleChar"/>
        </w:rPr>
        <w:t>strategies</w:t>
      </w:r>
      <w:r>
        <w:rPr>
          <w:rStyle w:val="TitleChar"/>
        </w:rPr>
        <w:t xml:space="preserve"> </w:t>
      </w:r>
      <w:r w:rsidRPr="006A69B2">
        <w:rPr>
          <w:rStyle w:val="TitleChar"/>
        </w:rPr>
        <w:t>of</w:t>
      </w:r>
      <w:r>
        <w:rPr>
          <w:rStyle w:val="TitleChar"/>
        </w:rPr>
        <w:t xml:space="preserve"> </w:t>
      </w:r>
      <w:r w:rsidRPr="006A69B2">
        <w:rPr>
          <w:rStyle w:val="TitleChar"/>
        </w:rPr>
        <w:t>resistance</w:t>
      </w:r>
      <w:r>
        <w:rPr>
          <w:rStyle w:val="TitleChar"/>
          <w:sz w:val="12"/>
          <w:u w:val="none"/>
        </w:rPr>
        <w:t xml:space="preserve"> </w:t>
      </w:r>
      <w:r w:rsidRPr="006A69B2">
        <w:rPr>
          <w:rStyle w:val="TitleChar"/>
          <w:sz w:val="12"/>
        </w:rPr>
        <w:t xml:space="preserve"> </w:t>
      </w:r>
      <w:r w:rsidRPr="006A69B2">
        <w:rPr>
          <w:rStyle w:val="TitleChar"/>
        </w:rPr>
        <w:t>negotiated.</w:t>
      </w:r>
      <w:r w:rsidRPr="006A69B2">
        <w:rPr>
          <w:sz w:val="16"/>
        </w:rPr>
        <w:t xml:space="preserve"> Such discourses try to inhabit this image­site by providing alternative sights, alternative ways of watching that would change the image. </w:t>
      </w:r>
      <w:r w:rsidRPr="006A69B2">
        <w:rPr>
          <w:rStyle w:val="TitleChar"/>
        </w:rPr>
        <w:t>Thus</w:t>
      </w:r>
      <w:r>
        <w:rPr>
          <w:rStyle w:val="TitleChar"/>
        </w:rPr>
        <w:t xml:space="preserve"> </w:t>
      </w:r>
      <w:r w:rsidRPr="006A69B2">
        <w:rPr>
          <w:rStyle w:val="TitleChar"/>
        </w:rPr>
        <w:t>one</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sz w:val="12"/>
          <w:u w:val="none"/>
        </w:rPr>
        <w:t xml:space="preserve"> </w:t>
      </w:r>
      <w:r w:rsidRPr="006A69B2">
        <w:rPr>
          <w:rStyle w:val="TitleChar"/>
          <w:sz w:val="12"/>
        </w:rPr>
        <w:t xml:space="preserve"> </w:t>
      </w:r>
      <w:r w:rsidRPr="006A69B2">
        <w:rPr>
          <w:rStyle w:val="TitleChar"/>
        </w:rPr>
        <w:t>most</w:t>
      </w:r>
      <w:r>
        <w:rPr>
          <w:rStyle w:val="TitleChar"/>
        </w:rPr>
        <w:t xml:space="preserve"> </w:t>
      </w:r>
      <w:r w:rsidRPr="006A69B2">
        <w:rPr>
          <w:rStyle w:val="TitleChar"/>
        </w:rPr>
        <w:t>important</w:t>
      </w:r>
      <w:r>
        <w:rPr>
          <w:rStyle w:val="TitleChar"/>
        </w:rPr>
        <w:t xml:space="preserve"> </w:t>
      </w:r>
      <w:r w:rsidRPr="006A69B2">
        <w:rPr>
          <w:rStyle w:val="TitleChar"/>
        </w:rPr>
        <w:t>enterprises</w:t>
      </w:r>
      <w:r>
        <w:rPr>
          <w:rStyle w:val="TitleChar"/>
        </w:rPr>
        <w:t xml:space="preserve"> </w:t>
      </w:r>
      <w:r w:rsidRPr="006A69B2">
        <w:rPr>
          <w:rStyle w:val="TitleChar"/>
        </w:rPr>
        <w:t>nowadays</w:t>
      </w:r>
      <w:r>
        <w:rPr>
          <w:rStyle w:val="TitleChar"/>
        </w:rPr>
        <w:t xml:space="preserve"> </w:t>
      </w:r>
      <w:r w:rsidRPr="006A69B2">
        <w:rPr>
          <w:rStyle w:val="TitleChar"/>
        </w:rPr>
        <w:t>is</w:t>
      </w:r>
      <w:r>
        <w:rPr>
          <w:rStyle w:val="TitleChar"/>
        </w:rPr>
        <w:t xml:space="preserve"> </w:t>
      </w:r>
      <w:r w:rsidRPr="006A69B2">
        <w:rPr>
          <w:rStyle w:val="TitleChar"/>
        </w:rPr>
        <w:t>that</w:t>
      </w:r>
      <w:r>
        <w:rPr>
          <w:rStyle w:val="TitleChar"/>
        </w:rPr>
        <w:t xml:space="preserve"> </w:t>
      </w:r>
      <w:r w:rsidRPr="006A69B2">
        <w:rPr>
          <w:rStyle w:val="TitleChar"/>
        </w:rPr>
        <w:t>of</w:t>
      </w:r>
      <w:r>
        <w:rPr>
          <w:rStyle w:val="TitleChar"/>
        </w:rPr>
        <w:t xml:space="preserve"> </w:t>
      </w:r>
      <w:r w:rsidRPr="006A69B2">
        <w:rPr>
          <w:rStyle w:val="TitleChar"/>
        </w:rPr>
        <w:t>investigating</w:t>
      </w:r>
      <w:r>
        <w:rPr>
          <w:rStyle w:val="TitleChar"/>
        </w:rPr>
        <w:t xml:space="preserve"> </w:t>
      </w:r>
      <w:r w:rsidRPr="006A69B2">
        <w:rPr>
          <w:rStyle w:val="TitleChar"/>
        </w:rPr>
        <w:t>the</w:t>
      </w:r>
      <w:r>
        <w:rPr>
          <w:rStyle w:val="TitleChar"/>
        </w:rPr>
        <w:t xml:space="preserve"> </w:t>
      </w:r>
      <w:r w:rsidRPr="006A69B2">
        <w:rPr>
          <w:rStyle w:val="TitleChar"/>
        </w:rPr>
        <w:t>"subjectivity"</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other­as­oppressed­victim.</w:t>
      </w:r>
      <w:r>
        <w:rPr>
          <w:rStyle w:val="TitleChar"/>
        </w:rPr>
        <w:t xml:space="preserve"> </w:t>
      </w:r>
      <w:r w:rsidRPr="006A69B2">
        <w:rPr>
          <w:rStyle w:val="TitleChar"/>
        </w:rPr>
        <w:t>"Subjectivity"</w:t>
      </w:r>
      <w:r>
        <w:rPr>
          <w:rStyle w:val="TitleChar"/>
        </w:rPr>
        <w:t xml:space="preserve"> </w:t>
      </w:r>
      <w:r w:rsidRPr="006A69B2">
        <w:rPr>
          <w:rStyle w:val="TitleChar"/>
        </w:rPr>
        <w:t>becomes</w:t>
      </w:r>
      <w:r>
        <w:rPr>
          <w:rStyle w:val="TitleChar"/>
        </w:rPr>
        <w:t xml:space="preserve"> </w:t>
      </w:r>
      <w:r w:rsidRPr="006A69B2">
        <w:rPr>
          <w:rStyle w:val="TitleChar"/>
        </w:rPr>
        <w:t>a</w:t>
      </w:r>
      <w:r>
        <w:rPr>
          <w:rStyle w:val="TitleChar"/>
        </w:rPr>
        <w:t xml:space="preserve"> </w:t>
      </w:r>
      <w:r w:rsidRPr="006A69B2">
        <w:rPr>
          <w:rStyle w:val="TitleChar"/>
        </w:rPr>
        <w:t>way</w:t>
      </w:r>
      <w:r>
        <w:rPr>
          <w:rStyle w:val="TitleChar"/>
        </w:rPr>
        <w:t xml:space="preserve"> </w:t>
      </w:r>
      <w:r w:rsidRPr="006A69B2">
        <w:rPr>
          <w:rStyle w:val="TitleChar"/>
        </w:rPr>
        <w:t>to</w:t>
      </w:r>
      <w:r>
        <w:rPr>
          <w:rStyle w:val="TitleChar"/>
        </w:rPr>
        <w:t xml:space="preserve"> </w:t>
      </w:r>
      <w:r w:rsidRPr="006A69B2">
        <w:rPr>
          <w:rStyle w:val="TitleChar"/>
        </w:rPr>
        <w:t>change</w:t>
      </w:r>
      <w:r>
        <w:rPr>
          <w:rStyle w:val="TitleChar"/>
        </w:rPr>
        <w:t xml:space="preserve"> </w:t>
      </w:r>
      <w:r w:rsidRPr="006A69B2">
        <w:rPr>
          <w:rStyle w:val="TitleChar"/>
        </w:rPr>
        <w:t>the</w:t>
      </w:r>
      <w:r>
        <w:rPr>
          <w:rStyle w:val="TitleChar"/>
        </w:rPr>
        <w:t xml:space="preserve"> </w:t>
      </w:r>
      <w:r w:rsidRPr="006A69B2">
        <w:rPr>
          <w:rStyle w:val="TitleChar"/>
        </w:rPr>
        <w:t>defiled</w:t>
      </w:r>
      <w:r>
        <w:rPr>
          <w:rStyle w:val="TitleChar"/>
          <w:sz w:val="12"/>
          <w:u w:val="none"/>
        </w:rPr>
        <w:t xml:space="preserve"> </w:t>
      </w:r>
      <w:r w:rsidRPr="006A69B2">
        <w:rPr>
          <w:rStyle w:val="TitleChar"/>
          <w:sz w:val="12"/>
        </w:rPr>
        <w:t xml:space="preserve"> </w:t>
      </w:r>
      <w:r w:rsidRPr="006A69B2">
        <w:rPr>
          <w:rStyle w:val="TitleChar"/>
        </w:rPr>
        <w:t>image,</w:t>
      </w:r>
      <w:r>
        <w:rPr>
          <w:rStyle w:val="TitleChar"/>
        </w:rPr>
        <w:t xml:space="preserve"> </w:t>
      </w:r>
      <w:r w:rsidRPr="006A69B2">
        <w:rPr>
          <w:rStyle w:val="TitleChar"/>
        </w:rPr>
        <w:t>the</w:t>
      </w:r>
      <w:r>
        <w:rPr>
          <w:rStyle w:val="TitleChar"/>
        </w:rPr>
        <w:t xml:space="preserve"> </w:t>
      </w:r>
      <w:r w:rsidRPr="006A69B2">
        <w:rPr>
          <w:rStyle w:val="TitleChar"/>
        </w:rPr>
        <w:t>stripped</w:t>
      </w:r>
      <w:r>
        <w:rPr>
          <w:rStyle w:val="TitleChar"/>
        </w:rPr>
        <w:t xml:space="preserve"> </w:t>
      </w:r>
      <w:r w:rsidRPr="006A69B2">
        <w:rPr>
          <w:rStyle w:val="TitleChar"/>
        </w:rPr>
        <w:t>image,</w:t>
      </w:r>
      <w:r>
        <w:rPr>
          <w:rStyle w:val="TitleChar"/>
        </w:rPr>
        <w:t xml:space="preserve"> </w:t>
      </w:r>
      <w:r w:rsidRPr="006A69B2">
        <w:rPr>
          <w:rStyle w:val="TitleChar"/>
        </w:rPr>
        <w:t>the</w:t>
      </w:r>
      <w:r>
        <w:rPr>
          <w:rStyle w:val="TitleChar"/>
        </w:rPr>
        <w:t xml:space="preserve"> </w:t>
      </w:r>
      <w:r w:rsidRPr="006A69B2">
        <w:rPr>
          <w:rStyle w:val="TitleChar"/>
        </w:rPr>
        <w:t>image­reduced­to­nakedness,</w:t>
      </w:r>
      <w:r>
        <w:rPr>
          <w:rStyle w:val="TitleChar"/>
        </w:rPr>
        <w:t xml:space="preserve"> </w:t>
      </w:r>
      <w:r w:rsidRPr="006A69B2">
        <w:rPr>
          <w:rStyle w:val="TitleChar"/>
        </w:rPr>
        <w:t>by</w:t>
      </w:r>
      <w:r>
        <w:rPr>
          <w:rStyle w:val="TitleChar"/>
        </w:rPr>
        <w:t xml:space="preserve"> </w:t>
      </w:r>
      <w:r w:rsidRPr="006A69B2">
        <w:rPr>
          <w:rStyle w:val="TitleChar"/>
        </w:rPr>
        <w:t>showing</w:t>
      </w:r>
      <w:r>
        <w:rPr>
          <w:rStyle w:val="TitleChar"/>
        </w:rPr>
        <w:t xml:space="preserve"> </w:t>
      </w:r>
      <w:r w:rsidRPr="006A69B2">
        <w:rPr>
          <w:rStyle w:val="TitleChar"/>
        </w:rPr>
        <w:t>the</w:t>
      </w:r>
      <w:r>
        <w:rPr>
          <w:rStyle w:val="TitleChar"/>
        </w:rPr>
        <w:t xml:space="preserve"> </w:t>
      </w:r>
      <w:r w:rsidRPr="006A69B2">
        <w:rPr>
          <w:rStyle w:val="TitleChar"/>
        </w:rPr>
        <w:t>truth</w:t>
      </w:r>
      <w:r>
        <w:rPr>
          <w:rStyle w:val="TitleChar"/>
        </w:rPr>
        <w:t xml:space="preserve"> </w:t>
      </w:r>
      <w:r w:rsidRPr="006A69B2">
        <w:rPr>
          <w:rStyle w:val="TitleChar"/>
        </w:rPr>
        <w:t>behind/beneath/around</w:t>
      </w:r>
      <w:r>
        <w:rPr>
          <w:rStyle w:val="TitleChar"/>
        </w:rPr>
        <w:t xml:space="preserve"> </w:t>
      </w:r>
      <w:r w:rsidRPr="006A69B2">
        <w:rPr>
          <w:rStyle w:val="TitleChar"/>
        </w:rPr>
        <w:t>it.</w:t>
      </w:r>
      <w:r>
        <w:rPr>
          <w:rStyle w:val="TitleChar"/>
        </w:rPr>
        <w:t xml:space="preserve"> </w:t>
      </w:r>
      <w:r w:rsidRPr="006A69B2">
        <w:rPr>
          <w:rStyle w:val="TitleChar"/>
        </w:rPr>
        <w:t>The</w:t>
      </w:r>
      <w:r>
        <w:rPr>
          <w:rStyle w:val="TitleChar"/>
        </w:rPr>
        <w:t xml:space="preserve"> </w:t>
      </w:r>
      <w:r w:rsidRPr="006A69B2">
        <w:rPr>
          <w:rStyle w:val="TitleChar"/>
        </w:rPr>
        <w:t>problem</w:t>
      </w:r>
      <w:r>
        <w:rPr>
          <w:rStyle w:val="TitleChar"/>
        </w:rPr>
        <w:t xml:space="preserve"> </w:t>
      </w:r>
      <w:r w:rsidRPr="006A69B2">
        <w:rPr>
          <w:rStyle w:val="TitleChar"/>
        </w:rPr>
        <w:t>with</w:t>
      </w:r>
      <w:r>
        <w:rPr>
          <w:rStyle w:val="TitleChar"/>
        </w:rPr>
        <w:t xml:space="preserve"> </w:t>
      </w:r>
      <w:r w:rsidRPr="006A69B2">
        <w:rPr>
          <w:rStyle w:val="TitleChar"/>
        </w:rPr>
        <w:t>the</w:t>
      </w:r>
      <w:r>
        <w:rPr>
          <w:rStyle w:val="TitleChar"/>
        </w:rPr>
        <w:t xml:space="preserve"> </w:t>
      </w:r>
      <w:r w:rsidRPr="006A69B2">
        <w:rPr>
          <w:rStyle w:val="TitleChar"/>
        </w:rPr>
        <w:t>reinvention</w:t>
      </w:r>
      <w:r>
        <w:rPr>
          <w:rStyle w:val="TitleChar"/>
        </w:rPr>
        <w:t xml:space="preserve"> </w:t>
      </w:r>
      <w:r w:rsidRPr="006A69B2">
        <w:rPr>
          <w:rStyle w:val="TitleChar"/>
        </w:rPr>
        <w:t>of</w:t>
      </w:r>
      <w:r>
        <w:rPr>
          <w:rStyle w:val="TitleChar"/>
        </w:rPr>
        <w:t xml:space="preserve"> </w:t>
      </w:r>
      <w:r w:rsidRPr="006A69B2">
        <w:rPr>
          <w:rStyle w:val="TitleChar"/>
        </w:rPr>
        <w:t>subjectivity</w:t>
      </w:r>
      <w:r>
        <w:rPr>
          <w:rStyle w:val="TitleChar"/>
        </w:rPr>
        <w:t xml:space="preserve"> </w:t>
      </w:r>
      <w:r w:rsidRPr="006A69B2">
        <w:rPr>
          <w:rStyle w:val="TitleChar"/>
        </w:rPr>
        <w:t>as</w:t>
      </w:r>
      <w:r>
        <w:rPr>
          <w:rStyle w:val="TitleChar"/>
        </w:rPr>
        <w:t xml:space="preserve"> </w:t>
      </w:r>
      <w:r w:rsidRPr="006A69B2">
        <w:rPr>
          <w:rStyle w:val="TitleChar"/>
        </w:rPr>
        <w:t>such</w:t>
      </w:r>
      <w:r>
        <w:rPr>
          <w:rStyle w:val="TitleChar"/>
        </w:rPr>
        <w:t xml:space="preserve"> </w:t>
      </w:r>
      <w:r w:rsidRPr="006A69B2">
        <w:rPr>
          <w:rStyle w:val="TitleChar"/>
        </w:rPr>
        <w:t>is</w:t>
      </w:r>
      <w:r>
        <w:rPr>
          <w:rStyle w:val="TitleChar"/>
          <w:sz w:val="12"/>
          <w:u w:val="none"/>
        </w:rPr>
        <w:t xml:space="preserve"> </w:t>
      </w:r>
      <w:r w:rsidRPr="006A69B2">
        <w:rPr>
          <w:rStyle w:val="TitleChar"/>
          <w:sz w:val="12"/>
        </w:rPr>
        <w:t xml:space="preserve"> </w:t>
      </w:r>
      <w:r w:rsidRPr="006A69B2">
        <w:rPr>
          <w:rStyle w:val="TitleChar"/>
        </w:rPr>
        <w:t>that</w:t>
      </w:r>
      <w:r>
        <w:rPr>
          <w:rStyle w:val="TitleChar"/>
        </w:rPr>
        <w:t xml:space="preserve"> </w:t>
      </w:r>
      <w:r w:rsidRPr="006A69B2">
        <w:rPr>
          <w:rStyle w:val="TitleChar"/>
        </w:rPr>
        <w:t>it</w:t>
      </w:r>
      <w:r>
        <w:rPr>
          <w:rStyle w:val="TitleChar"/>
        </w:rPr>
        <w:t xml:space="preserve"> </w:t>
      </w:r>
      <w:r w:rsidRPr="006A69B2">
        <w:rPr>
          <w:rStyle w:val="TitleChar"/>
        </w:rPr>
        <w:t>tries</w:t>
      </w:r>
      <w:r>
        <w:rPr>
          <w:rStyle w:val="TitleChar"/>
        </w:rPr>
        <w:t xml:space="preserve"> </w:t>
      </w:r>
      <w:r w:rsidRPr="006A69B2">
        <w:rPr>
          <w:rStyle w:val="TitleChar"/>
        </w:rPr>
        <w:t>to</w:t>
      </w:r>
      <w:r>
        <w:rPr>
          <w:rStyle w:val="TitleChar"/>
        </w:rPr>
        <w:t xml:space="preserve"> </w:t>
      </w:r>
      <w:r w:rsidRPr="006A69B2">
        <w:rPr>
          <w:rStyle w:val="TitleChar"/>
        </w:rPr>
        <w:t>combat</w:t>
      </w:r>
      <w:r>
        <w:rPr>
          <w:rStyle w:val="TitleChar"/>
        </w:rPr>
        <w:t xml:space="preserve"> </w:t>
      </w:r>
      <w:r w:rsidRPr="006A69B2">
        <w:rPr>
          <w:rStyle w:val="TitleChar"/>
        </w:rPr>
        <w:t>the</w:t>
      </w:r>
      <w:r>
        <w:rPr>
          <w:rStyle w:val="TitleChar"/>
        </w:rPr>
        <w:t xml:space="preserve"> </w:t>
      </w:r>
      <w:r w:rsidRPr="006A69B2">
        <w:rPr>
          <w:rStyle w:val="TitleChar"/>
        </w:rPr>
        <w:t>politics</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image,</w:t>
      </w:r>
      <w:r>
        <w:rPr>
          <w:rStyle w:val="TitleChar"/>
        </w:rPr>
        <w:t xml:space="preserve"> </w:t>
      </w:r>
      <w:r w:rsidRPr="006A69B2">
        <w:rPr>
          <w:rStyle w:val="TitleChar"/>
        </w:rPr>
        <w:t>a</w:t>
      </w:r>
      <w:r>
        <w:rPr>
          <w:rStyle w:val="TitleChar"/>
        </w:rPr>
        <w:t xml:space="preserve"> </w:t>
      </w:r>
      <w:r w:rsidRPr="006A69B2">
        <w:rPr>
          <w:rStyle w:val="TitleChar"/>
        </w:rPr>
        <w:t>politics</w:t>
      </w:r>
      <w:r>
        <w:rPr>
          <w:rStyle w:val="TitleChar"/>
        </w:rPr>
        <w:t xml:space="preserve"> </w:t>
      </w:r>
      <w:r w:rsidRPr="006A69B2">
        <w:rPr>
          <w:rStyle w:val="TitleChar"/>
        </w:rPr>
        <w:t>that</w:t>
      </w:r>
      <w:r>
        <w:rPr>
          <w:rStyle w:val="TitleChar"/>
        </w:rPr>
        <w:t xml:space="preserve"> </w:t>
      </w:r>
      <w:r w:rsidRPr="006A69B2">
        <w:rPr>
          <w:rStyle w:val="TitleChar"/>
        </w:rPr>
        <w:t>is</w:t>
      </w:r>
      <w:r>
        <w:rPr>
          <w:rStyle w:val="TitleChar"/>
        </w:rPr>
        <w:t xml:space="preserve"> </w:t>
      </w:r>
      <w:r w:rsidRPr="006A69B2">
        <w:rPr>
          <w:rStyle w:val="TitleChar"/>
        </w:rPr>
        <w:t>conducted</w:t>
      </w:r>
      <w:r>
        <w:rPr>
          <w:rStyle w:val="TitleChar"/>
        </w:rPr>
        <w:t xml:space="preserve"> </w:t>
      </w:r>
      <w:r w:rsidRPr="006A69B2">
        <w:rPr>
          <w:rStyle w:val="TitleChar"/>
        </w:rPr>
        <w:t>on</w:t>
      </w:r>
      <w:r>
        <w:rPr>
          <w:rStyle w:val="TitleChar"/>
        </w:rPr>
        <w:t xml:space="preserve"> </w:t>
      </w:r>
      <w:r w:rsidRPr="006A69B2">
        <w:rPr>
          <w:rStyle w:val="TitleChar"/>
        </w:rPr>
        <w:t>surfaces,</w:t>
      </w:r>
      <w:r>
        <w:rPr>
          <w:rStyle w:val="TitleChar"/>
        </w:rPr>
        <w:t xml:space="preserve"> </w:t>
      </w:r>
      <w:r w:rsidRPr="006A69B2">
        <w:rPr>
          <w:rStyle w:val="TitleChar"/>
        </w:rPr>
        <w:t>by</w:t>
      </w:r>
      <w:r>
        <w:rPr>
          <w:rStyle w:val="TitleChar"/>
        </w:rPr>
        <w:t xml:space="preserve"> </w:t>
      </w:r>
      <w:r w:rsidRPr="00D406B7">
        <w:rPr>
          <w:rStyle w:val="Emphasis"/>
        </w:rPr>
        <w:t>a politics of depths, hidden truths, and inner voices</w:t>
      </w:r>
      <w:r w:rsidRPr="006A69B2">
        <w:rPr>
          <w:rStyle w:val="TitleChar"/>
        </w:rPr>
        <w:t>.</w:t>
      </w:r>
      <w:r>
        <w:rPr>
          <w:rStyle w:val="TitleChar"/>
        </w:rPr>
        <w:t xml:space="preserve"> </w:t>
      </w:r>
      <w:r w:rsidRPr="006A69B2">
        <w:rPr>
          <w:rStyle w:val="TitleChar"/>
        </w:rPr>
        <w:t>The</w:t>
      </w:r>
      <w:r>
        <w:rPr>
          <w:rStyle w:val="TitleChar"/>
        </w:rPr>
        <w:t xml:space="preserve"> </w:t>
      </w:r>
      <w:r w:rsidRPr="006A69B2">
        <w:rPr>
          <w:rStyle w:val="TitleChar"/>
        </w:rPr>
        <w:t>most</w:t>
      </w:r>
      <w:r>
        <w:rPr>
          <w:rStyle w:val="TitleChar"/>
        </w:rPr>
        <w:t xml:space="preserve"> </w:t>
      </w:r>
      <w:r w:rsidRPr="006A69B2">
        <w:rPr>
          <w:rStyle w:val="TitleChar"/>
        </w:rPr>
        <w:t>important</w:t>
      </w:r>
      <w:r>
        <w:rPr>
          <w:rStyle w:val="TitleChar"/>
          <w:sz w:val="12"/>
          <w:u w:val="none"/>
        </w:rPr>
        <w:t xml:space="preserve"> </w:t>
      </w:r>
      <w:r w:rsidRPr="006A69B2">
        <w:rPr>
          <w:rStyle w:val="TitleChar"/>
          <w:sz w:val="12"/>
        </w:rPr>
        <w:t xml:space="preserve"> </w:t>
      </w:r>
      <w:r w:rsidRPr="006A69B2">
        <w:rPr>
          <w:rStyle w:val="TitleChar"/>
        </w:rPr>
        <w:t>aspect</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image—its</w:t>
      </w:r>
      <w:r>
        <w:rPr>
          <w:rStyle w:val="TitleChar"/>
        </w:rPr>
        <w:t xml:space="preserve"> </w:t>
      </w:r>
      <w:r w:rsidRPr="006A69B2">
        <w:rPr>
          <w:rStyle w:val="TitleChar"/>
        </w:rPr>
        <w:t>power</w:t>
      </w:r>
      <w:r>
        <w:rPr>
          <w:rStyle w:val="TitleChar"/>
        </w:rPr>
        <w:t xml:space="preserve"> </w:t>
      </w:r>
      <w:r w:rsidRPr="006A69B2">
        <w:rPr>
          <w:rStyle w:val="TitleChar"/>
        </w:rPr>
        <w:t>precisely</w:t>
      </w:r>
      <w:r>
        <w:rPr>
          <w:rStyle w:val="TitleChar"/>
        </w:rPr>
        <w:t xml:space="preserve"> </w:t>
      </w:r>
      <w:r w:rsidRPr="006A69B2">
        <w:rPr>
          <w:rStyle w:val="TitleChar"/>
        </w:rPr>
        <w:t>as</w:t>
      </w:r>
      <w:r>
        <w:rPr>
          <w:rStyle w:val="TitleChar"/>
        </w:rPr>
        <w:t xml:space="preserve"> </w:t>
      </w:r>
      <w:r w:rsidRPr="006A69B2">
        <w:rPr>
          <w:rStyle w:val="TitleChar"/>
        </w:rPr>
        <w:t>image</w:t>
      </w:r>
      <w:r>
        <w:rPr>
          <w:rStyle w:val="TitleChar"/>
        </w:rPr>
        <w:t xml:space="preserve"> </w:t>
      </w:r>
      <w:r w:rsidRPr="006A69B2">
        <w:rPr>
          <w:rStyle w:val="TitleChar"/>
        </w:rPr>
        <w:t>and</w:t>
      </w:r>
      <w:r>
        <w:rPr>
          <w:rStyle w:val="TitleChar"/>
        </w:rPr>
        <w:t xml:space="preserve"> </w:t>
      </w:r>
      <w:r w:rsidRPr="006A69B2">
        <w:rPr>
          <w:rStyle w:val="TitleChar"/>
        </w:rPr>
        <w:t>nothing</w:t>
      </w:r>
      <w:r>
        <w:rPr>
          <w:rStyle w:val="TitleChar"/>
        </w:rPr>
        <w:t xml:space="preserve"> </w:t>
      </w:r>
      <w:r w:rsidRPr="006A69B2">
        <w:rPr>
          <w:rStyle w:val="TitleChar"/>
        </w:rPr>
        <w:t>else—is</w:t>
      </w:r>
      <w:r>
        <w:rPr>
          <w:rStyle w:val="TitleChar"/>
        </w:rPr>
        <w:t xml:space="preserve"> </w:t>
      </w:r>
      <w:r w:rsidRPr="006A69B2">
        <w:rPr>
          <w:rStyle w:val="TitleChar"/>
        </w:rPr>
        <w:t>thus</w:t>
      </w:r>
      <w:r>
        <w:rPr>
          <w:rStyle w:val="TitleChar"/>
        </w:rPr>
        <w:t xml:space="preserve"> </w:t>
      </w:r>
      <w:r w:rsidRPr="006A69B2">
        <w:rPr>
          <w:rStyle w:val="TitleChar"/>
        </w:rPr>
        <w:t>bypassed</w:t>
      </w:r>
      <w:r>
        <w:rPr>
          <w:rStyle w:val="TitleChar"/>
        </w:rPr>
        <w:t xml:space="preserve"> </w:t>
      </w:r>
      <w:r w:rsidRPr="006A69B2">
        <w:rPr>
          <w:rStyle w:val="TitleChar"/>
        </w:rPr>
        <w:t>and</w:t>
      </w:r>
      <w:r>
        <w:rPr>
          <w:rStyle w:val="TitleChar"/>
        </w:rPr>
        <w:t xml:space="preserve"> </w:t>
      </w:r>
      <w:r w:rsidRPr="006A69B2">
        <w:rPr>
          <w:rStyle w:val="TitleChar"/>
        </w:rPr>
        <w:t>left</w:t>
      </w:r>
      <w:r>
        <w:rPr>
          <w:rStyle w:val="TitleChar"/>
        </w:rPr>
        <w:t xml:space="preserve"> </w:t>
      </w:r>
      <w:r w:rsidRPr="006A69B2">
        <w:rPr>
          <w:rStyle w:val="TitleChar"/>
        </w:rPr>
        <w:t xml:space="preserve">untouched. </w:t>
      </w:r>
      <w:r w:rsidRPr="006A69B2">
        <w:rPr>
          <w:sz w:val="16"/>
        </w:rPr>
        <w:t>5 It is in this problematic of the image as the bad thing to</w:t>
      </w:r>
      <w:r>
        <w:rPr>
          <w:sz w:val="12"/>
        </w:rPr>
        <w:t xml:space="preserve"> </w:t>
      </w:r>
      <w:r w:rsidRPr="006A69B2">
        <w:rPr>
          <w:sz w:val="16"/>
        </w:rPr>
        <w:t xml:space="preserve"> be replaced that I lodge the following arguments about the "native.''</w:t>
      </w:r>
      <w:r>
        <w:rPr>
          <w:sz w:val="12"/>
        </w:rPr>
        <w:t xml:space="preserve"> </w:t>
      </w:r>
      <w:r w:rsidRPr="006A69B2">
        <w:rPr>
          <w:sz w:val="16"/>
        </w:rPr>
        <w:t xml:space="preserve"> The question in which I am primarily interested is: Is there a way of "finding" the native without simply ignoring the image, or substituting a "correct" image of the ethnic</w:t>
      </w:r>
      <w:r>
        <w:rPr>
          <w:sz w:val="12"/>
        </w:rPr>
        <w:t xml:space="preserve"> </w:t>
      </w:r>
      <w:r w:rsidRPr="006A69B2">
        <w:rPr>
          <w:sz w:val="16"/>
        </w:rPr>
        <w:t xml:space="preserve"> specimen for an "incorrect" one, or giving the native a "true" voice "behind" her "false" image? How could we deal with the native in an age when there is no possibility</w:t>
      </w:r>
      <w:r>
        <w:rPr>
          <w:sz w:val="12"/>
        </w:rPr>
        <w:t xml:space="preserve"> </w:t>
      </w:r>
      <w:r w:rsidRPr="006A69B2">
        <w:rPr>
          <w:sz w:val="16"/>
        </w:rPr>
        <w:t xml:space="preserve"> of avoiding the reduction/abstraction of the native as</w:t>
      </w:r>
      <w:r>
        <w:rPr>
          <w:sz w:val="12"/>
        </w:rPr>
        <w:t xml:space="preserve"> </w:t>
      </w:r>
      <w:r w:rsidRPr="006A69B2">
        <w:rPr>
          <w:sz w:val="16"/>
        </w:rPr>
        <w:t xml:space="preserve"> image? How can we write about the native by not ignoring the defiled, degraded image that is an inerasable part of her status—i.e., by not resorting to the idealist</w:t>
      </w:r>
      <w:r>
        <w:rPr>
          <w:sz w:val="12"/>
        </w:rPr>
        <w:t xml:space="preserve"> </w:t>
      </w:r>
      <w:r w:rsidRPr="006A69B2">
        <w:rPr>
          <w:sz w:val="16"/>
        </w:rPr>
        <w:t xml:space="preserve"> belief that everything would be all right if the inner truth of the native is restored because the inner truth would lead to the "correct" image? </w:t>
      </w:r>
      <w:r w:rsidRPr="006A69B2">
        <w:rPr>
          <w:rStyle w:val="TitleChar"/>
        </w:rPr>
        <w:t>I</w:t>
      </w:r>
      <w:r>
        <w:rPr>
          <w:rStyle w:val="TitleChar"/>
        </w:rPr>
        <w:t xml:space="preserve"> </w:t>
      </w:r>
      <w:r w:rsidRPr="006A69B2">
        <w:rPr>
          <w:rStyle w:val="TitleChar"/>
        </w:rPr>
        <w:t>want</w:t>
      </w:r>
      <w:r>
        <w:rPr>
          <w:rStyle w:val="TitleChar"/>
        </w:rPr>
        <w:t xml:space="preserve"> </w:t>
      </w:r>
      <w:r w:rsidRPr="006A69B2">
        <w:rPr>
          <w:rStyle w:val="TitleChar"/>
        </w:rPr>
        <w:t>to</w:t>
      </w:r>
      <w:r>
        <w:rPr>
          <w:rStyle w:val="TitleChar"/>
        </w:rPr>
        <w:t xml:space="preserve"> </w:t>
      </w:r>
      <w:r w:rsidRPr="006A69B2">
        <w:rPr>
          <w:rStyle w:val="TitleChar"/>
        </w:rPr>
        <w:t>highlight</w:t>
      </w:r>
      <w:r>
        <w:rPr>
          <w:rStyle w:val="TitleChar"/>
        </w:rPr>
        <w:t xml:space="preserve"> </w:t>
      </w:r>
      <w:r w:rsidRPr="006A69B2">
        <w:rPr>
          <w:rStyle w:val="TitleChar"/>
        </w:rPr>
        <w:t>the</w:t>
      </w:r>
      <w:r>
        <w:rPr>
          <w:rStyle w:val="TitleChar"/>
          <w:sz w:val="12"/>
          <w:u w:val="none"/>
        </w:rPr>
        <w:t xml:space="preserve"> </w:t>
      </w:r>
      <w:r w:rsidRPr="006A69B2">
        <w:rPr>
          <w:rStyle w:val="TitleChar"/>
          <w:sz w:val="12"/>
        </w:rPr>
        <w:t xml:space="preserve"> </w:t>
      </w:r>
      <w:r w:rsidRPr="006A69B2">
        <w:rPr>
          <w:rStyle w:val="TitleChar"/>
        </w:rPr>
        <w:t>native—nowadays</w:t>
      </w:r>
      <w:r>
        <w:rPr>
          <w:rStyle w:val="TitleChar"/>
        </w:rPr>
        <w:t xml:space="preserve"> </w:t>
      </w:r>
      <w:r w:rsidRPr="006A69B2">
        <w:rPr>
          <w:rStyle w:val="TitleChar"/>
        </w:rPr>
        <w:t>often</w:t>
      </w:r>
      <w:r>
        <w:rPr>
          <w:rStyle w:val="TitleChar"/>
        </w:rPr>
        <w:t xml:space="preserve"> </w:t>
      </w:r>
      <w:r w:rsidRPr="006A69B2">
        <w:rPr>
          <w:rStyle w:val="TitleChar"/>
        </w:rPr>
        <w:t>a</w:t>
      </w:r>
      <w:r>
        <w:rPr>
          <w:rStyle w:val="TitleChar"/>
        </w:rPr>
        <w:t xml:space="preserve"> </w:t>
      </w:r>
      <w:r w:rsidRPr="006A69B2">
        <w:rPr>
          <w:rStyle w:val="TitleChar"/>
        </w:rPr>
        <w:t>synonym</w:t>
      </w:r>
      <w:r>
        <w:rPr>
          <w:rStyle w:val="TitleChar"/>
        </w:rPr>
        <w:t xml:space="preserve"> </w:t>
      </w:r>
      <w:r w:rsidRPr="006A69B2">
        <w:rPr>
          <w:rStyle w:val="TitleChar"/>
        </w:rPr>
        <w:t>for</w:t>
      </w:r>
      <w:r>
        <w:rPr>
          <w:rStyle w:val="TitleChar"/>
        </w:rPr>
        <w:t xml:space="preserve"> </w:t>
      </w:r>
      <w:r w:rsidRPr="006A69B2">
        <w:rPr>
          <w:rStyle w:val="TitleChar"/>
        </w:rPr>
        <w:t>the</w:t>
      </w:r>
      <w:r>
        <w:rPr>
          <w:rStyle w:val="TitleChar"/>
        </w:rPr>
        <w:t xml:space="preserve"> </w:t>
      </w:r>
      <w:r w:rsidRPr="006A69B2">
        <w:rPr>
          <w:rStyle w:val="TitleChar"/>
        </w:rPr>
        <w:t>oppressed,</w:t>
      </w:r>
      <w:r>
        <w:rPr>
          <w:rStyle w:val="TitleChar"/>
        </w:rPr>
        <w:t xml:space="preserve"> </w:t>
      </w:r>
      <w:r w:rsidRPr="006A69B2">
        <w:rPr>
          <w:rStyle w:val="TitleChar"/>
        </w:rPr>
        <w:t>the</w:t>
      </w:r>
      <w:r>
        <w:rPr>
          <w:rStyle w:val="TitleChar"/>
        </w:rPr>
        <w:t xml:space="preserve"> </w:t>
      </w:r>
      <w:r w:rsidRPr="006A69B2">
        <w:rPr>
          <w:rStyle w:val="TitleChar"/>
        </w:rPr>
        <w:t>marginalized,</w:t>
      </w:r>
      <w:r>
        <w:rPr>
          <w:rStyle w:val="TitleChar"/>
        </w:rPr>
        <w:t xml:space="preserve"> </w:t>
      </w:r>
      <w:r w:rsidRPr="006A69B2">
        <w:rPr>
          <w:rStyle w:val="TitleChar"/>
        </w:rPr>
        <w:t>the</w:t>
      </w:r>
      <w:r>
        <w:rPr>
          <w:rStyle w:val="TitleChar"/>
        </w:rPr>
        <w:t xml:space="preserve"> </w:t>
      </w:r>
      <w:r w:rsidRPr="006A69B2">
        <w:rPr>
          <w:rStyle w:val="TitleChar"/>
        </w:rPr>
        <w:t>wronged—because</w:t>
      </w:r>
      <w:r>
        <w:rPr>
          <w:rStyle w:val="TitleChar"/>
        </w:rPr>
        <w:t xml:space="preserve"> </w:t>
      </w:r>
      <w:r w:rsidRPr="006A69B2">
        <w:rPr>
          <w:rStyle w:val="TitleChar"/>
        </w:rPr>
        <w:t>I</w:t>
      </w:r>
      <w:r>
        <w:rPr>
          <w:rStyle w:val="TitleChar"/>
        </w:rPr>
        <w:t xml:space="preserve"> </w:t>
      </w:r>
      <w:r w:rsidRPr="006A69B2">
        <w:rPr>
          <w:rStyle w:val="TitleChar"/>
        </w:rPr>
        <w:t>think</w:t>
      </w:r>
      <w:r>
        <w:rPr>
          <w:rStyle w:val="TitleChar"/>
        </w:rPr>
        <w:t xml:space="preserve"> </w:t>
      </w:r>
      <w:r w:rsidRPr="006A69B2">
        <w:rPr>
          <w:rStyle w:val="TitleChar"/>
        </w:rPr>
        <w:t>that</w:t>
      </w:r>
      <w:r>
        <w:rPr>
          <w:rStyle w:val="TitleChar"/>
        </w:rPr>
        <w:t xml:space="preserve"> </w:t>
      </w:r>
      <w:r w:rsidRPr="006A69B2">
        <w:rPr>
          <w:rStyle w:val="TitleChar"/>
        </w:rPr>
        <w:t>the</w:t>
      </w:r>
      <w:r>
        <w:rPr>
          <w:rStyle w:val="TitleChar"/>
        </w:rPr>
        <w:t xml:space="preserve"> </w:t>
      </w:r>
      <w:r w:rsidRPr="006A69B2">
        <w:rPr>
          <w:rStyle w:val="TitleChar"/>
        </w:rPr>
        <w:t>space</w:t>
      </w:r>
      <w:r>
        <w:rPr>
          <w:rStyle w:val="TitleChar"/>
        </w:rPr>
        <w:t xml:space="preserve"> </w:t>
      </w:r>
      <w:r w:rsidRPr="006A69B2">
        <w:rPr>
          <w:rStyle w:val="TitleChar"/>
        </w:rPr>
        <w:t>occupied</w:t>
      </w:r>
      <w:r>
        <w:rPr>
          <w:rStyle w:val="TitleChar"/>
        </w:rPr>
        <w:t xml:space="preserve"> </w:t>
      </w:r>
      <w:r w:rsidRPr="006A69B2">
        <w:rPr>
          <w:rStyle w:val="TitleChar"/>
        </w:rPr>
        <w:t>by</w:t>
      </w:r>
      <w:r>
        <w:rPr>
          <w:rStyle w:val="TitleChar"/>
        </w:rPr>
        <w:t xml:space="preserve"> </w:t>
      </w:r>
      <w:r w:rsidRPr="006A69B2">
        <w:rPr>
          <w:rStyle w:val="TitleChar"/>
        </w:rPr>
        <w:t>the</w:t>
      </w:r>
      <w:r>
        <w:rPr>
          <w:rStyle w:val="TitleChar"/>
        </w:rPr>
        <w:t xml:space="preserve"> </w:t>
      </w:r>
      <w:r w:rsidRPr="006A69B2">
        <w:rPr>
          <w:rStyle w:val="TitleChar"/>
        </w:rPr>
        <w:t>native</w:t>
      </w:r>
      <w:r>
        <w:rPr>
          <w:rStyle w:val="TitleChar"/>
        </w:rPr>
        <w:t xml:space="preserve"> </w:t>
      </w:r>
      <w:r w:rsidRPr="006A69B2">
        <w:rPr>
          <w:rStyle w:val="TitleChar"/>
        </w:rPr>
        <w:t>in</w:t>
      </w:r>
      <w:r>
        <w:rPr>
          <w:rStyle w:val="TitleChar"/>
        </w:rPr>
        <w:t xml:space="preserve"> </w:t>
      </w:r>
      <w:r w:rsidRPr="006A69B2">
        <w:rPr>
          <w:rStyle w:val="TitleChar"/>
        </w:rPr>
        <w:t>postcolonial</w:t>
      </w:r>
      <w:r>
        <w:rPr>
          <w:rStyle w:val="TitleChar"/>
          <w:sz w:val="12"/>
          <w:u w:val="none"/>
        </w:rPr>
        <w:t xml:space="preserve"> </w:t>
      </w:r>
      <w:r w:rsidRPr="006A69B2">
        <w:rPr>
          <w:rStyle w:val="TitleChar"/>
          <w:sz w:val="12"/>
        </w:rPr>
        <w:t xml:space="preserve"> </w:t>
      </w:r>
      <w:r w:rsidRPr="006A69B2">
        <w:rPr>
          <w:rStyle w:val="TitleChar"/>
        </w:rPr>
        <w:t>discourses</w:t>
      </w:r>
      <w:r>
        <w:rPr>
          <w:rStyle w:val="TitleChar"/>
        </w:rPr>
        <w:t xml:space="preserve"> </w:t>
      </w:r>
      <w:r w:rsidRPr="006A69B2">
        <w:rPr>
          <w:rStyle w:val="TitleChar"/>
        </w:rPr>
        <w:t>is</w:t>
      </w:r>
      <w:r>
        <w:rPr>
          <w:rStyle w:val="TitleChar"/>
        </w:rPr>
        <w:t xml:space="preserve"> </w:t>
      </w:r>
      <w:r w:rsidRPr="006A69B2">
        <w:rPr>
          <w:rStyle w:val="TitleChar"/>
        </w:rPr>
        <w:t>also</w:t>
      </w:r>
      <w:r>
        <w:rPr>
          <w:rStyle w:val="TitleChar"/>
        </w:rPr>
        <w:t xml:space="preserve"> </w:t>
      </w:r>
      <w:r w:rsidRPr="006A69B2">
        <w:rPr>
          <w:rStyle w:val="TitleChar"/>
        </w:rPr>
        <w:t>the</w:t>
      </w:r>
      <w:r>
        <w:rPr>
          <w:rStyle w:val="TitleChar"/>
        </w:rPr>
        <w:t xml:space="preserve"> </w:t>
      </w:r>
      <w:r w:rsidRPr="006A69B2">
        <w:rPr>
          <w:rStyle w:val="TitleChar"/>
        </w:rPr>
        <w:t>space</w:t>
      </w:r>
      <w:r>
        <w:rPr>
          <w:rStyle w:val="TitleChar"/>
        </w:rPr>
        <w:t xml:space="preserve"> </w:t>
      </w:r>
      <w:r w:rsidRPr="006A69B2">
        <w:rPr>
          <w:rStyle w:val="TitleChar"/>
        </w:rPr>
        <w:t>of</w:t>
      </w:r>
      <w:r>
        <w:rPr>
          <w:rStyle w:val="TitleChar"/>
        </w:rPr>
        <w:t xml:space="preserve"> </w:t>
      </w:r>
      <w:r w:rsidRPr="006A69B2">
        <w:rPr>
          <w:rStyle w:val="TitleChar"/>
        </w:rPr>
        <w:t>error,</w:t>
      </w:r>
      <w:r>
        <w:rPr>
          <w:rStyle w:val="TitleChar"/>
        </w:rPr>
        <w:t xml:space="preserve"> </w:t>
      </w:r>
      <w:r w:rsidRPr="006A69B2">
        <w:rPr>
          <w:rStyle w:val="TitleChar"/>
        </w:rPr>
        <w:t>illusion,</w:t>
      </w:r>
      <w:r>
        <w:rPr>
          <w:rStyle w:val="TitleChar"/>
        </w:rPr>
        <w:t xml:space="preserve"> </w:t>
      </w:r>
      <w:r w:rsidRPr="006A69B2">
        <w:rPr>
          <w:rStyle w:val="TitleChar"/>
        </w:rPr>
        <w:t>deception,</w:t>
      </w:r>
      <w:r>
        <w:rPr>
          <w:rStyle w:val="TitleChar"/>
        </w:rPr>
        <w:t xml:space="preserve"> </w:t>
      </w:r>
      <w:r w:rsidRPr="006A69B2">
        <w:rPr>
          <w:rStyle w:val="TitleChar"/>
        </w:rPr>
        <w:t>and</w:t>
      </w:r>
      <w:r>
        <w:rPr>
          <w:rStyle w:val="TitleChar"/>
        </w:rPr>
        <w:t xml:space="preserve"> </w:t>
      </w:r>
      <w:r w:rsidRPr="006A69B2">
        <w:rPr>
          <w:rStyle w:val="TitleChar"/>
        </w:rPr>
        <w:t>filth.</w:t>
      </w:r>
      <w:r>
        <w:rPr>
          <w:rStyle w:val="TitleChar"/>
        </w:rPr>
        <w:t xml:space="preserve"> </w:t>
      </w:r>
      <w:r w:rsidRPr="006A69B2">
        <w:rPr>
          <w:rStyle w:val="TitleChar"/>
        </w:rPr>
        <w:t>How</w:t>
      </w:r>
      <w:r>
        <w:rPr>
          <w:rStyle w:val="TitleChar"/>
        </w:rPr>
        <w:t xml:space="preserve"> </w:t>
      </w:r>
      <w:r w:rsidRPr="006A69B2">
        <w:rPr>
          <w:rStyle w:val="TitleChar"/>
        </w:rPr>
        <w:t>would</w:t>
      </w:r>
      <w:r>
        <w:rPr>
          <w:rStyle w:val="TitleChar"/>
        </w:rPr>
        <w:t xml:space="preserve"> </w:t>
      </w:r>
      <w:r w:rsidRPr="006A69B2">
        <w:rPr>
          <w:rStyle w:val="TitleChar"/>
        </w:rPr>
        <w:t>we</w:t>
      </w:r>
      <w:r>
        <w:rPr>
          <w:rStyle w:val="TitleChar"/>
        </w:rPr>
        <w:t xml:space="preserve"> </w:t>
      </w:r>
      <w:r w:rsidRPr="006A69B2">
        <w:rPr>
          <w:rStyle w:val="TitleChar"/>
        </w:rPr>
        <w:t>write</w:t>
      </w:r>
      <w:r>
        <w:rPr>
          <w:rStyle w:val="TitleChar"/>
        </w:rPr>
        <w:t xml:space="preserve"> </w:t>
      </w:r>
      <w:r w:rsidRPr="006A69B2">
        <w:rPr>
          <w:rStyle w:val="TitleChar"/>
        </w:rPr>
        <w:t>this</w:t>
      </w:r>
      <w:r>
        <w:rPr>
          <w:rStyle w:val="TitleChar"/>
        </w:rPr>
        <w:t xml:space="preserve"> </w:t>
      </w:r>
      <w:r w:rsidRPr="006A69B2">
        <w:rPr>
          <w:rStyle w:val="TitleChar"/>
        </w:rPr>
        <w:t>space</w:t>
      </w:r>
      <w:r>
        <w:rPr>
          <w:rStyle w:val="TitleChar"/>
        </w:rPr>
        <w:t xml:space="preserve"> </w:t>
      </w:r>
      <w:r w:rsidRPr="006A69B2">
        <w:rPr>
          <w:rStyle w:val="TitleChar"/>
        </w:rPr>
        <w:t>in</w:t>
      </w:r>
      <w:r>
        <w:rPr>
          <w:rStyle w:val="TitleChar"/>
        </w:rPr>
        <w:t xml:space="preserve"> </w:t>
      </w:r>
      <w:r w:rsidRPr="006A69B2">
        <w:rPr>
          <w:rStyle w:val="TitleChar"/>
        </w:rPr>
        <w:t>such</w:t>
      </w:r>
      <w:r>
        <w:rPr>
          <w:rStyle w:val="TitleChar"/>
        </w:rPr>
        <w:t xml:space="preserve"> </w:t>
      </w:r>
      <w:r w:rsidRPr="006A69B2">
        <w:rPr>
          <w:rStyle w:val="TitleChar"/>
        </w:rPr>
        <w:t>a</w:t>
      </w:r>
      <w:r>
        <w:rPr>
          <w:rStyle w:val="TitleChar"/>
        </w:rPr>
        <w:t xml:space="preserve"> </w:t>
      </w:r>
      <w:r w:rsidRPr="006A69B2">
        <w:rPr>
          <w:rStyle w:val="TitleChar"/>
        </w:rPr>
        <w:t>way</w:t>
      </w:r>
      <w:r>
        <w:rPr>
          <w:rStyle w:val="TitleChar"/>
        </w:rPr>
        <w:t xml:space="preserve"> </w:t>
      </w:r>
      <w:r w:rsidRPr="006A69B2">
        <w:rPr>
          <w:rStyle w:val="TitleChar"/>
        </w:rPr>
        <w:t>as</w:t>
      </w:r>
      <w:r>
        <w:rPr>
          <w:rStyle w:val="TitleChar"/>
        </w:rPr>
        <w:t xml:space="preserve"> </w:t>
      </w:r>
      <w:r w:rsidRPr="006A69B2">
        <w:rPr>
          <w:rStyle w:val="TitleChar"/>
        </w:rPr>
        <w:t>to</w:t>
      </w:r>
      <w:r>
        <w:rPr>
          <w:rStyle w:val="TitleChar"/>
        </w:rPr>
        <w:t xml:space="preserve"> </w:t>
      </w:r>
      <w:r w:rsidRPr="006A69B2">
        <w:rPr>
          <w:rStyle w:val="TitleChar"/>
        </w:rPr>
        <w:t>refuse</w:t>
      </w:r>
      <w:r>
        <w:rPr>
          <w:rStyle w:val="TitleChar"/>
        </w:rPr>
        <w:t xml:space="preserve"> </w:t>
      </w:r>
      <w:r w:rsidRPr="00D406B7">
        <w:rPr>
          <w:rStyle w:val="Emphasis"/>
        </w:rPr>
        <w:t>the facile turn of sanctifying the defiled image with pieties</w:t>
      </w:r>
      <w:r>
        <w:rPr>
          <w:rStyle w:val="TitleChar"/>
        </w:rPr>
        <w:t xml:space="preserve"> </w:t>
      </w:r>
      <w:r w:rsidRPr="006A69B2">
        <w:rPr>
          <w:rStyle w:val="TitleChar"/>
        </w:rPr>
        <w:t>and</w:t>
      </w:r>
      <w:r>
        <w:rPr>
          <w:rStyle w:val="TitleChar"/>
        </w:rPr>
        <w:t xml:space="preserve"> </w:t>
      </w:r>
      <w:r w:rsidRPr="006A69B2">
        <w:rPr>
          <w:rStyle w:val="TitleChar"/>
        </w:rPr>
        <w:t>thus</w:t>
      </w:r>
      <w:r>
        <w:rPr>
          <w:rStyle w:val="TitleChar"/>
        </w:rPr>
        <w:t xml:space="preserve"> </w:t>
      </w:r>
      <w:r w:rsidRPr="006A69B2">
        <w:rPr>
          <w:rStyle w:val="TitleChar"/>
        </w:rPr>
        <w:t>enriching</w:t>
      </w:r>
      <w:r>
        <w:rPr>
          <w:rStyle w:val="TitleChar"/>
        </w:rPr>
        <w:t xml:space="preserve"> </w:t>
      </w:r>
      <w:r w:rsidRPr="006A69B2">
        <w:rPr>
          <w:rStyle w:val="TitleChar"/>
        </w:rPr>
        <w:t>ourselves</w:t>
      </w:r>
      <w:r>
        <w:rPr>
          <w:rStyle w:val="TitleChar"/>
        </w:rPr>
        <w:t xml:space="preserve"> </w:t>
      </w:r>
      <w:r w:rsidRPr="006A69B2">
        <w:rPr>
          <w:rStyle w:val="TitleChar"/>
        </w:rPr>
        <w:t>precisely</w:t>
      </w:r>
      <w:r>
        <w:rPr>
          <w:rStyle w:val="TitleChar"/>
        </w:rPr>
        <w:t xml:space="preserve"> </w:t>
      </w:r>
      <w:r w:rsidRPr="006A69B2">
        <w:rPr>
          <w:rStyle w:val="TitleChar"/>
        </w:rPr>
        <w:t>with</w:t>
      </w:r>
      <w:r>
        <w:rPr>
          <w:rStyle w:val="TitleChar"/>
        </w:rPr>
        <w:t xml:space="preserve"> </w:t>
      </w:r>
      <w:r w:rsidRPr="006A69B2">
        <w:rPr>
          <w:rStyle w:val="TitleChar"/>
        </w:rPr>
        <w:t>what</w:t>
      </w:r>
      <w:r>
        <w:rPr>
          <w:rStyle w:val="TitleChar"/>
        </w:rPr>
        <w:t xml:space="preserve"> </w:t>
      </w:r>
      <w:r w:rsidRPr="006A69B2">
        <w:rPr>
          <w:rStyle w:val="TitleChar"/>
        </w:rPr>
        <w:t>can</w:t>
      </w:r>
      <w:r>
        <w:rPr>
          <w:rStyle w:val="TitleChar"/>
        </w:rPr>
        <w:t xml:space="preserve"> </w:t>
      </w:r>
      <w:r w:rsidRPr="006A69B2">
        <w:rPr>
          <w:rStyle w:val="TitleChar"/>
        </w:rPr>
        <w:t>be</w:t>
      </w:r>
      <w:r>
        <w:rPr>
          <w:rStyle w:val="TitleChar"/>
        </w:rPr>
        <w:t xml:space="preserve"> </w:t>
      </w:r>
      <w:r w:rsidRPr="006A69B2">
        <w:rPr>
          <w:rStyle w:val="TitleChar"/>
        </w:rPr>
        <w:t>called</w:t>
      </w:r>
      <w:r>
        <w:rPr>
          <w:rStyle w:val="TitleChar"/>
        </w:rPr>
        <w:t xml:space="preserve"> </w:t>
      </w:r>
      <w:r w:rsidRPr="006A69B2">
        <w:rPr>
          <w:rStyle w:val="TitleChar"/>
        </w:rPr>
        <w:t>the</w:t>
      </w:r>
      <w:r>
        <w:rPr>
          <w:rStyle w:val="TitleChar"/>
        </w:rPr>
        <w:t xml:space="preserve"> </w:t>
      </w:r>
      <w:r w:rsidRPr="006A69B2">
        <w:rPr>
          <w:rStyle w:val="TitleChar"/>
        </w:rPr>
        <w:t>surplus</w:t>
      </w:r>
      <w:r>
        <w:rPr>
          <w:rStyle w:val="TitleChar"/>
        </w:rPr>
        <w:t xml:space="preserve"> </w:t>
      </w:r>
      <w:r w:rsidRPr="006A69B2">
        <w:rPr>
          <w:rStyle w:val="TitleChar"/>
        </w:rPr>
        <w:t>value</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oppressed,</w:t>
      </w:r>
      <w:r>
        <w:rPr>
          <w:rStyle w:val="TitleChar"/>
        </w:rPr>
        <w:t xml:space="preserve"> </w:t>
      </w:r>
      <w:r w:rsidRPr="006A69B2">
        <w:rPr>
          <w:rStyle w:val="TitleChar"/>
        </w:rPr>
        <w:t>a</w:t>
      </w:r>
      <w:r>
        <w:rPr>
          <w:rStyle w:val="TitleChar"/>
        </w:rPr>
        <w:t xml:space="preserve"> </w:t>
      </w:r>
      <w:r w:rsidRPr="006A69B2">
        <w:rPr>
          <w:rStyle w:val="TitleChar"/>
        </w:rPr>
        <w:t>surplus</w:t>
      </w:r>
      <w:r>
        <w:rPr>
          <w:rStyle w:val="TitleChar"/>
        </w:rPr>
        <w:t xml:space="preserve"> </w:t>
      </w:r>
      <w:r w:rsidRPr="006A69B2">
        <w:rPr>
          <w:rStyle w:val="TitleChar"/>
        </w:rPr>
        <w:t>value</w:t>
      </w:r>
      <w:r>
        <w:rPr>
          <w:rStyle w:val="TitleChar"/>
        </w:rPr>
        <w:t xml:space="preserve"> </w:t>
      </w:r>
      <w:r w:rsidRPr="006A69B2">
        <w:rPr>
          <w:rStyle w:val="TitleChar"/>
        </w:rPr>
        <w:t>that</w:t>
      </w:r>
      <w:r>
        <w:rPr>
          <w:rStyle w:val="TitleChar"/>
        </w:rPr>
        <w:t xml:space="preserve"> </w:t>
      </w:r>
      <w:r w:rsidRPr="006A69B2">
        <w:rPr>
          <w:rStyle w:val="TitleChar"/>
        </w:rPr>
        <w:t>results</w:t>
      </w:r>
      <w:r>
        <w:rPr>
          <w:rStyle w:val="TitleChar"/>
        </w:rPr>
        <w:t xml:space="preserve"> </w:t>
      </w:r>
      <w:r w:rsidRPr="006A69B2">
        <w:rPr>
          <w:rStyle w:val="TitleChar"/>
        </w:rPr>
        <w:t>from</w:t>
      </w:r>
      <w:r>
        <w:rPr>
          <w:rStyle w:val="TitleChar"/>
        </w:rPr>
        <w:t xml:space="preserve"> </w:t>
      </w:r>
      <w:r w:rsidRPr="006A69B2">
        <w:rPr>
          <w:rStyle w:val="TitleChar"/>
        </w:rPr>
        <w:t>exchanging</w:t>
      </w:r>
      <w:r>
        <w:rPr>
          <w:rStyle w:val="TitleChar"/>
        </w:rPr>
        <w:t xml:space="preserve"> </w:t>
      </w:r>
      <w:r w:rsidRPr="006A69B2">
        <w:rPr>
          <w:rStyle w:val="TitleChar"/>
        </w:rPr>
        <w:t>the</w:t>
      </w:r>
      <w:r>
        <w:rPr>
          <w:rStyle w:val="TitleChar"/>
          <w:sz w:val="12"/>
          <w:u w:val="none"/>
        </w:rPr>
        <w:t xml:space="preserve"> </w:t>
      </w:r>
      <w:r w:rsidRPr="006A69B2">
        <w:rPr>
          <w:rStyle w:val="TitleChar"/>
          <w:sz w:val="12"/>
        </w:rPr>
        <w:t xml:space="preserve"> </w:t>
      </w:r>
      <w:r w:rsidRPr="006A69B2">
        <w:rPr>
          <w:rStyle w:val="TitleChar"/>
        </w:rPr>
        <w:t>defiled</w:t>
      </w:r>
      <w:r>
        <w:rPr>
          <w:rStyle w:val="TitleChar"/>
        </w:rPr>
        <w:t xml:space="preserve"> </w:t>
      </w:r>
      <w:r w:rsidRPr="006A69B2">
        <w:rPr>
          <w:rStyle w:val="TitleChar"/>
        </w:rPr>
        <w:t>image</w:t>
      </w:r>
      <w:r>
        <w:rPr>
          <w:rStyle w:val="TitleChar"/>
        </w:rPr>
        <w:t xml:space="preserve"> </w:t>
      </w:r>
      <w:r w:rsidRPr="006A69B2">
        <w:rPr>
          <w:rStyle w:val="TitleChar"/>
        </w:rPr>
        <w:t>for</w:t>
      </w:r>
      <w:r>
        <w:rPr>
          <w:rStyle w:val="TitleChar"/>
        </w:rPr>
        <w:t xml:space="preserve"> </w:t>
      </w:r>
      <w:r w:rsidRPr="006A69B2">
        <w:rPr>
          <w:rStyle w:val="TitleChar"/>
        </w:rPr>
        <w:t>something</w:t>
      </w:r>
      <w:r>
        <w:rPr>
          <w:rStyle w:val="TitleChar"/>
        </w:rPr>
        <w:t xml:space="preserve"> </w:t>
      </w:r>
      <w:r w:rsidRPr="006A69B2">
        <w:rPr>
          <w:rStyle w:val="TitleChar"/>
        </w:rPr>
        <w:t>more</w:t>
      </w:r>
      <w:r>
        <w:rPr>
          <w:rStyle w:val="TitleChar"/>
        </w:rPr>
        <w:t xml:space="preserve"> noble?</w:t>
      </w:r>
    </w:p>
    <w:p w:rsidR="00A13469" w:rsidRDefault="00D648F2" w:rsidP="00D648F2">
      <w:pPr>
        <w:pStyle w:val="Heading3"/>
      </w:pPr>
      <w:r>
        <w:t>Homogenization</w:t>
      </w:r>
    </w:p>
    <w:p w:rsidR="00D648F2" w:rsidRPr="00733CD5" w:rsidRDefault="00D648F2" w:rsidP="00D648F2">
      <w:pPr>
        <w:pStyle w:val="Heading4"/>
      </w:pPr>
      <w:r>
        <w:t xml:space="preserve">Their act of “breaking silence” turns individual experiences into regulatory discourses that </w:t>
      </w:r>
      <w:r>
        <w:rPr>
          <w:u w:val="single"/>
        </w:rPr>
        <w:t>homogenize resistance</w:t>
      </w:r>
    </w:p>
    <w:p w:rsidR="00D648F2" w:rsidRDefault="00D648F2" w:rsidP="00D648F2">
      <w:r w:rsidRPr="008B7CAA">
        <w:rPr>
          <w:rStyle w:val="Style13ptBold"/>
        </w:rPr>
        <w:t>Brown 96</w:t>
      </w:r>
      <w:r>
        <w:t xml:space="preserve"> </w:t>
      </w:r>
      <w:r w:rsidRPr="008B7CAA">
        <w:rPr>
          <w:sz w:val="16"/>
          <w:szCs w:val="16"/>
        </w:rPr>
        <w:t>(Wendy Brown – First Professor of Political Science at the University of California, Berkeley, “Constitutions and 'Survivor Stories': In the 'folds of our own discourse' The Pleasures and Freedoms of Silence”, The University of Chicago Law School Roundtable (1996), lexis // JJ)</w:t>
      </w:r>
    </w:p>
    <w:p w:rsidR="00D648F2" w:rsidRPr="00DB00B1" w:rsidRDefault="00D648F2" w:rsidP="00D648F2">
      <w:pPr>
        <w:rPr>
          <w:sz w:val="16"/>
        </w:rPr>
      </w:pPr>
      <w:r w:rsidRPr="00B4383E">
        <w:rPr>
          <w:sz w:val="16"/>
        </w:rPr>
        <w:t xml:space="preserve">Again, let me emphasize that </w:t>
      </w:r>
      <w:r w:rsidRPr="00B4383E">
        <w:rPr>
          <w:rStyle w:val="TitleChar"/>
        </w:rPr>
        <w:t>the problem I am seeking to delineate is not specific to MacKinnon or even feminist legal reform</w:t>
      </w:r>
      <w:r w:rsidRPr="00B4383E">
        <w:rPr>
          <w:sz w:val="16"/>
        </w:rPr>
        <w:t xml:space="preserve">. Rather, MacKinnon's and </w:t>
      </w:r>
      <w:r w:rsidRPr="0016493E">
        <w:rPr>
          <w:rStyle w:val="TitleChar"/>
          <w:highlight w:val="green"/>
        </w:rPr>
        <w:t>kindred efforts at bringing subjugated discourses into the law</w:t>
      </w:r>
      <w:r w:rsidRPr="00B4383E">
        <w:rPr>
          <w:rStyle w:val="TitleChar"/>
        </w:rPr>
        <w:t xml:space="preserve"> merely </w:t>
      </w:r>
      <w:r w:rsidRPr="0016493E">
        <w:rPr>
          <w:rStyle w:val="TitleChar"/>
          <w:highlight w:val="green"/>
        </w:rPr>
        <w:t>constitute</w:t>
      </w:r>
      <w:r w:rsidRPr="00B4383E">
        <w:rPr>
          <w:rStyle w:val="TitleChar"/>
        </w:rPr>
        <w:t xml:space="preserve"> examples of what Foucault identified as the risk of re-codification and </w:t>
      </w:r>
      <w:r w:rsidRPr="00733CD5">
        <w:rPr>
          <w:rStyle w:val="Emphasis"/>
          <w:highlight w:val="green"/>
        </w:rPr>
        <w:t>re- colonisation of "disinterred knowledges</w:t>
      </w:r>
      <w:r w:rsidRPr="00733CD5">
        <w:rPr>
          <w:rStyle w:val="Emphasis"/>
        </w:rPr>
        <w:t xml:space="preserve">" </w:t>
      </w:r>
      <w:r w:rsidRPr="00733CD5">
        <w:rPr>
          <w:rStyle w:val="Emphasis"/>
          <w:highlight w:val="green"/>
        </w:rPr>
        <w:t>by</w:t>
      </w:r>
      <w:r w:rsidRPr="00733CD5">
        <w:rPr>
          <w:rStyle w:val="Emphasis"/>
        </w:rPr>
        <w:t xml:space="preserve"> those "</w:t>
      </w:r>
      <w:r w:rsidRPr="00733CD5">
        <w:rPr>
          <w:rStyle w:val="Emphasis"/>
          <w:highlight w:val="green"/>
        </w:rPr>
        <w:t>unitary discourses, which first disqualified</w:t>
      </w:r>
      <w:r w:rsidRPr="00733CD5">
        <w:rPr>
          <w:rStyle w:val="Emphasis"/>
        </w:rPr>
        <w:t xml:space="preserve"> and then ignored </w:t>
      </w:r>
      <w:r w:rsidRPr="00733CD5">
        <w:rPr>
          <w:rStyle w:val="Emphasis"/>
          <w:highlight w:val="green"/>
        </w:rPr>
        <w:t>them when they made their appearance</w:t>
      </w:r>
      <w:r w:rsidRPr="00B4383E">
        <w:rPr>
          <w:rStyle w:val="TitleChar"/>
        </w:rPr>
        <w:t>."</w:t>
      </w:r>
      <w:r w:rsidRPr="00B4383E">
        <w:rPr>
          <w:sz w:val="16"/>
        </w:rPr>
        <w:t xml:space="preserve"> n23 They exemplify how </w:t>
      </w:r>
      <w:r w:rsidRPr="00B4383E">
        <w:rPr>
          <w:rStyle w:val="TitleChar"/>
        </w:rPr>
        <w:t xml:space="preserve">the work of </w:t>
      </w:r>
      <w:r w:rsidRPr="0016493E">
        <w:rPr>
          <w:rStyle w:val="TitleChar"/>
          <w:highlight w:val="green"/>
        </w:rPr>
        <w:t>breaking silence can metamorphose into new techniques of domination</w:t>
      </w:r>
      <w:r w:rsidRPr="00B4383E">
        <w:rPr>
          <w:rStyle w:val="TitleChar"/>
        </w:rPr>
        <w:t xml:space="preserve">, how our truths can become our rulers rather than our emancipators, how </w:t>
      </w:r>
      <w:r w:rsidRPr="0016493E">
        <w:rPr>
          <w:rStyle w:val="TitleChar"/>
          <w:highlight w:val="green"/>
        </w:rPr>
        <w:t>our confessions become the norms by which we are regulated</w:t>
      </w:r>
      <w:r w:rsidRPr="00B4383E">
        <w:rPr>
          <w:rStyle w:val="TitleChar"/>
        </w:rPr>
        <w:t>.</w:t>
      </w:r>
      <w:r>
        <w:rPr>
          <w:rStyle w:val="TitleChar"/>
          <w:sz w:val="12"/>
          <w:u w:val="none"/>
        </w:rPr>
        <w:t xml:space="preserve"> </w:t>
      </w:r>
      <w:r w:rsidRPr="00B4383E">
        <w:rPr>
          <w:rStyle w:val="TitleChar"/>
          <w:sz w:val="12"/>
        </w:rPr>
        <w:t xml:space="preserve"> </w:t>
      </w:r>
      <w:r w:rsidRPr="00B4383E">
        <w:rPr>
          <w:sz w:val="16"/>
        </w:rPr>
        <w:t xml:space="preserve">If, taken together, the two passages from Foucault we have been consider- ing call feminists to account in our compulsion to put everything about women into discourse, they do not yet exhaust the phenomenon of being ensnared 'in the folds of our own discourses.' For if </w:t>
      </w:r>
      <w:r w:rsidRPr="00B4383E">
        <w:rPr>
          <w:rStyle w:val="TitleChar"/>
        </w:rPr>
        <w:t xml:space="preserve">the problem I have been discussing is easy enough to see--indeed, largely familiar to those who track techniques of co-optation--at the level of legal and bureaucratic discourse, it is altogether more disquieting when </w:t>
      </w:r>
      <w:r w:rsidRPr="0016493E">
        <w:rPr>
          <w:rStyle w:val="TitleChar"/>
          <w:highlight w:val="green"/>
        </w:rPr>
        <w:t>it takes the form of regulatory discourse in our own sub- and counter-cultures of resistance</w:t>
      </w:r>
      <w:r w:rsidRPr="00B4383E">
        <w:rPr>
          <w:sz w:val="16"/>
        </w:rPr>
        <w:t xml:space="preserve"> . . . </w:t>
      </w:r>
      <w:r w:rsidRPr="00B4383E">
        <w:rPr>
          <w:rStyle w:val="TitleChar"/>
        </w:rPr>
        <w:t>when confessing injury becomes that which attaches us to the injury, paralyzes us within it, and prevents us from seeking or even desiring a status other than injured.</w:t>
      </w:r>
      <w:r w:rsidRPr="00B4383E">
        <w:rPr>
          <w:sz w:val="16"/>
        </w:rPr>
        <w:t xml:space="preserve"> In an age of social identification through attributes marked as culturally significant--gender, race, sexuality, and so forth--</w:t>
      </w:r>
      <w:r w:rsidRPr="00B4383E">
        <w:rPr>
          <w:rStyle w:val="TitleChar"/>
        </w:rPr>
        <w:t xml:space="preserve">confessional discourse, with its truth-bearing status in a post-epistemological universe, not only </w:t>
      </w:r>
      <w:r w:rsidRPr="00733CD5">
        <w:rPr>
          <w:rStyle w:val="Emphasis"/>
        </w:rPr>
        <w:t>regulates the confessor in the name of freeing her</w:t>
      </w:r>
      <w:r w:rsidRPr="00B4383E">
        <w:rPr>
          <w:rStyle w:val="TitleChar"/>
        </w:rPr>
        <w:t xml:space="preserve"> as Foucault described that logic, but </w:t>
      </w:r>
      <w:r>
        <w:rPr>
          <w:rStyle w:val="Emphasis"/>
        </w:rPr>
        <w:t>extends beyond the confess</w:t>
      </w:r>
      <w:r w:rsidRPr="00733CD5">
        <w:rPr>
          <w:rStyle w:val="Emphasis"/>
        </w:rPr>
        <w:t xml:space="preserve">ing individual to constitute a regulatory truth about the identity group. </w:t>
      </w:r>
      <w:r w:rsidRPr="00733CD5">
        <w:rPr>
          <w:rStyle w:val="Emphasis"/>
          <w:highlight w:val="green"/>
        </w:rPr>
        <w:t>Confessed truths are assembled and deployed as "knowledge"</w:t>
      </w:r>
      <w:r w:rsidRPr="00B4383E">
        <w:rPr>
          <w:sz w:val="16"/>
        </w:rPr>
        <w:t xml:space="preserve"> about the group. This phenomenon would seem to undergird a range of recurring troubles in feminism, from the "real woman" rejoinder to post-structuralist deconstructions of her, to totalizing descriptions of women's experience that are the inadvertent effects of various kinds of survivor stories. Thus, for example, the porn star who feels miserably exploited, violated and humiliated in her work invariably monopolizes the truth about sex work; as the girl with math anxieties constitutes the truth about women and math; as eating disor- ders have become the truth about women and food; as sexual abuse and viola- tion occupy the knowledge terrain of women and sexuality. In other words, </w:t>
      </w:r>
      <w:r w:rsidRPr="00B4383E">
        <w:rPr>
          <w:rStyle w:val="TitleChar"/>
        </w:rPr>
        <w:t xml:space="preserve">even as feminism aims to affirm diversity among women and women's ex- periences, confession as the site of production of truth and its convergence with feminist suspicion and deauthorization of truth from other sources tends </w:t>
      </w:r>
      <w:r w:rsidRPr="0016493E">
        <w:rPr>
          <w:rStyle w:val="TitleChar"/>
          <w:highlight w:val="green"/>
        </w:rPr>
        <w:t>to reinstate a unified discourse in which the story of greatest suffering becomes</w:t>
      </w:r>
      <w:r w:rsidRPr="00B4383E">
        <w:rPr>
          <w:rStyle w:val="TitleChar"/>
        </w:rPr>
        <w:t xml:space="preserve"> the </w:t>
      </w:r>
      <w:r w:rsidRPr="0016493E">
        <w:rPr>
          <w:rStyle w:val="TitleChar"/>
          <w:highlight w:val="green"/>
        </w:rPr>
        <w:t>true</w:t>
      </w:r>
      <w:r w:rsidRPr="00B4383E">
        <w:rPr>
          <w:rStyle w:val="TitleChar"/>
        </w:rPr>
        <w:t xml:space="preserve"> story of woman</w:t>
      </w:r>
      <w:r w:rsidRPr="00B4383E">
        <w:rPr>
          <w:sz w:val="16"/>
        </w:rPr>
        <w:t xml:space="preserve">. (I think this constitutes part of the rhetorical power of MacKinnon's work; analytically, the epistemological superiority of confes- sion substitutes for the older, largely discredited charge of false consciousness). Thus, the adult who does not suffer from her or his childhood sexual experi- ence, the lesbian who does not feel shame, the woman of color who does not primarily or "correctly" identify with her marking as such--these </w:t>
      </w:r>
      <w:r w:rsidRPr="00B4383E">
        <w:rPr>
          <w:rStyle w:val="TitleChar"/>
        </w:rPr>
        <w:t>figures are excluded as bonafide members of the categories which also claim them. Their status within these discourses is that of being "in denial," "passing" or being a "race traitor."</w:t>
      </w:r>
      <w:r w:rsidRPr="00B4383E">
        <w:rPr>
          <w:sz w:val="16"/>
        </w:rPr>
        <w:t xml:space="preserve"> </w:t>
      </w:r>
      <w:r w:rsidRPr="00B4383E">
        <w:rPr>
          <w:rStyle w:val="TitleChar"/>
        </w:rPr>
        <w:t>This is the norm-making process</w:t>
      </w:r>
      <w:r w:rsidRPr="00B4383E">
        <w:rPr>
          <w:sz w:val="16"/>
        </w:rPr>
        <w:t xml:space="preserve"> in feminist traditions of "breaking silence" </w:t>
      </w:r>
      <w:r w:rsidRPr="00B4383E">
        <w:rPr>
          <w:rStyle w:val="TitleChar"/>
        </w:rPr>
        <w:t>which, ironically, silence and exclude the very women these traditions mean to empower.</w:t>
      </w:r>
      <w:r w:rsidRPr="00B4383E">
        <w:rPr>
          <w:sz w:val="16"/>
        </w:rPr>
        <w:t xml:space="preserve"> (Is it surprising, when we think in this vein, that there is so little feminist writing on heterosexual pleasure?)</w:t>
      </w:r>
      <w:r>
        <w:rPr>
          <w:sz w:val="12"/>
        </w:rPr>
        <w:t xml:space="preserve"> </w:t>
      </w:r>
      <w:r w:rsidRPr="00B4383E">
        <w:rPr>
          <w:sz w:val="16"/>
        </w:rPr>
        <w:t xml:space="preserve"> But if </w:t>
      </w:r>
      <w:r w:rsidRPr="00B4383E">
        <w:rPr>
          <w:rStyle w:val="TitleChar"/>
        </w:rPr>
        <w:t>these practices</w:t>
      </w:r>
      <w:r w:rsidRPr="00B4383E">
        <w:rPr>
          <w:sz w:val="16"/>
        </w:rPr>
        <w:t xml:space="preserve"> tacitly silence those whose experiences do not parallel those whose suffering is most marked (or whom the discourse produces as suffering markedly), they </w:t>
      </w:r>
      <w:r w:rsidRPr="00B4383E">
        <w:rPr>
          <w:rStyle w:val="TitleChar"/>
        </w:rPr>
        <w:t>also condemn those whose sufferings they record to a permanent identification with that suffering. Here, we experience a temporal ensnaring in 'the folds of our own discourses' insofar as we identify ourselves in speech in a manner that condemns us to live in a present dominated by the past</w:t>
      </w:r>
      <w:r w:rsidRPr="00B4383E">
        <w:rPr>
          <w:sz w:val="16"/>
        </w:rPr>
        <w:t xml:space="preserve">. But what if speech and silence aren't really opposites? Indeed, what if to speak incessantly of one's suffering is to silence the possibilities of overcoming it, of living beyond it, of identifying as something other than it? </w:t>
      </w:r>
      <w:r w:rsidRPr="00B4383E">
        <w:rPr>
          <w:rStyle w:val="TitleChar"/>
        </w:rPr>
        <w:t xml:space="preserve">What if </w:t>
      </w:r>
      <w:r w:rsidRPr="0016493E">
        <w:rPr>
          <w:rStyle w:val="TitleChar"/>
          <w:highlight w:val="green"/>
        </w:rPr>
        <w:t>this incessant speech</w:t>
      </w:r>
      <w:r w:rsidRPr="00B4383E">
        <w:rPr>
          <w:rStyle w:val="TitleChar"/>
        </w:rPr>
        <w:t xml:space="preserve"> not only </w:t>
      </w:r>
      <w:r w:rsidRPr="0016493E">
        <w:rPr>
          <w:rStyle w:val="TitleChar"/>
          <w:highlight w:val="green"/>
        </w:rPr>
        <w:t>overwhelms</w:t>
      </w:r>
      <w:r w:rsidRPr="00B4383E">
        <w:rPr>
          <w:rStyle w:val="TitleChar"/>
        </w:rPr>
        <w:t xml:space="preserve"> the experiences of others, but </w:t>
      </w:r>
      <w:r w:rsidRPr="0016493E">
        <w:rPr>
          <w:rStyle w:val="TitleChar"/>
          <w:highlight w:val="green"/>
        </w:rPr>
        <w:t>alternative</w:t>
      </w:r>
      <w:r w:rsidRPr="00B4383E">
        <w:rPr>
          <w:sz w:val="16"/>
        </w:rPr>
        <w:t xml:space="preserve"> (unutterable? traumatized? fragmentary? inassimilable?) </w:t>
      </w:r>
      <w:r w:rsidRPr="0016493E">
        <w:rPr>
          <w:rStyle w:val="TitleChar"/>
          <w:highlight w:val="green"/>
        </w:rPr>
        <w:t>zones of</w:t>
      </w:r>
      <w:r w:rsidRPr="00B4383E">
        <w:rPr>
          <w:rStyle w:val="TitleChar"/>
        </w:rPr>
        <w:t xml:space="preserve"> one's own </w:t>
      </w:r>
      <w:r w:rsidRPr="0016493E">
        <w:rPr>
          <w:rStyle w:val="TitleChar"/>
          <w:highlight w:val="green"/>
        </w:rPr>
        <w:t>experience</w:t>
      </w:r>
      <w:r w:rsidRPr="00B4383E">
        <w:rPr>
          <w:rStyle w:val="TitleChar"/>
        </w:rPr>
        <w:t>? Conversely, what if a certain modality of silence about one's suffering</w:t>
      </w:r>
      <w:r w:rsidRPr="00B4383E">
        <w:rPr>
          <w:sz w:val="16"/>
        </w:rPr>
        <w:t>--and I am suggesting that we must consider modalities of silence as varied as modalities of speech and discourse--</w:t>
      </w:r>
      <w:r w:rsidRPr="00B4383E">
        <w:rPr>
          <w:rStyle w:val="TitleChar"/>
        </w:rPr>
        <w:t>is to articulate a variety of possibilities not otherwise available to the sufferer</w:t>
      </w:r>
      <w:r>
        <w:rPr>
          <w:sz w:val="16"/>
        </w:rPr>
        <w:t>?</w:t>
      </w:r>
    </w:p>
    <w:p w:rsidR="00D648F2" w:rsidRDefault="00D648F2" w:rsidP="00D648F2">
      <w:pPr>
        <w:pStyle w:val="Heading4"/>
      </w:pPr>
      <w:r>
        <w:t>Self-identification inevitably reinforces homogenized conceptions of culture</w:t>
      </w:r>
    </w:p>
    <w:p w:rsidR="00D648F2" w:rsidRPr="00733CD5" w:rsidRDefault="00D648F2" w:rsidP="00D648F2">
      <w:pPr>
        <w:rPr>
          <w:sz w:val="16"/>
          <w:szCs w:val="16"/>
        </w:rPr>
      </w:pPr>
      <w:r w:rsidRPr="00B12C14">
        <w:rPr>
          <w:rStyle w:val="Style13ptBold"/>
        </w:rPr>
        <w:t>Butler 90</w:t>
      </w:r>
      <w:r>
        <w:t xml:space="preserve"> </w:t>
      </w:r>
      <w:r w:rsidRPr="00B12C14">
        <w:rPr>
          <w:sz w:val="16"/>
          <w:szCs w:val="16"/>
        </w:rPr>
        <w:t>(Judith Butler – Maxine Elliot Professor in the Department of Rhetoric and Comparative Literature at the University of California, Berkeley, “Gender Trouble: Feminism and the Subversion of Identity”, Routledge, pp. 84-86 // JJ)</w:t>
      </w:r>
    </w:p>
    <w:p w:rsidR="00D648F2" w:rsidRPr="00DB00B1" w:rsidRDefault="00D648F2" w:rsidP="00D648F2">
      <w:pPr>
        <w:rPr>
          <w:sz w:val="16"/>
        </w:rPr>
      </w:pPr>
      <w:r w:rsidRPr="00733CD5">
        <w:rPr>
          <w:sz w:val="16"/>
        </w:rPr>
        <w:t>iv. Gender Complexity and the Limits</w:t>
      </w:r>
      <w:r>
        <w:rPr>
          <w:sz w:val="12"/>
        </w:rPr>
        <w:t xml:space="preserve"> </w:t>
      </w:r>
      <w:r w:rsidRPr="00733CD5">
        <w:rPr>
          <w:sz w:val="16"/>
        </w:rPr>
        <w:t xml:space="preserve"> of Identification</w:t>
      </w:r>
      <w:r>
        <w:rPr>
          <w:sz w:val="12"/>
        </w:rPr>
        <w:t xml:space="preserve"> </w:t>
      </w:r>
      <w:r w:rsidRPr="00733CD5">
        <w:rPr>
          <w:sz w:val="16"/>
        </w:rPr>
        <w:t xml:space="preserve"> The foregoing analyses of Lacan,Riviere,and Freud’s The Ego and the Id</w:t>
      </w:r>
      <w:r>
        <w:rPr>
          <w:sz w:val="12"/>
        </w:rPr>
        <w:t xml:space="preserve"> </w:t>
      </w:r>
      <w:r w:rsidRPr="00733CD5">
        <w:rPr>
          <w:sz w:val="16"/>
        </w:rPr>
        <w:t xml:space="preserve"> offer competing versions of how gender identifications work—indeed,</w:t>
      </w:r>
      <w:r>
        <w:rPr>
          <w:sz w:val="12"/>
        </w:rPr>
        <w:t xml:space="preserve"> </w:t>
      </w:r>
      <w:r w:rsidRPr="00733CD5">
        <w:rPr>
          <w:sz w:val="16"/>
        </w:rPr>
        <w:t xml:space="preserve"> of whether they can be said to “work” at all. Can gender complexity</w:t>
      </w:r>
      <w:r>
        <w:rPr>
          <w:sz w:val="12"/>
        </w:rPr>
        <w:t xml:space="preserve"> </w:t>
      </w:r>
      <w:r w:rsidRPr="00733CD5">
        <w:rPr>
          <w:sz w:val="16"/>
        </w:rPr>
        <w:t xml:space="preserve"> and dissonance be accounted for by the multiplication and conver-</w:t>
      </w:r>
      <w:r>
        <w:rPr>
          <w:sz w:val="12"/>
        </w:rPr>
        <w:t xml:space="preserve"> </w:t>
      </w:r>
      <w:r w:rsidRPr="00733CD5">
        <w:rPr>
          <w:sz w:val="16"/>
        </w:rPr>
        <w:t xml:space="preserve"> gence of a variety of culturally dissonant identifications? Or </w:t>
      </w:r>
      <w:r>
        <w:rPr>
          <w:rStyle w:val="TitleChar"/>
        </w:rPr>
        <w:t>is all iden</w:t>
      </w:r>
      <w:r w:rsidRPr="00733CD5">
        <w:rPr>
          <w:rStyle w:val="TitleChar"/>
        </w:rPr>
        <w:t>tification constructed through the exclusion of a sexuality that puts</w:t>
      </w:r>
      <w:r>
        <w:rPr>
          <w:rStyle w:val="TitleChar"/>
          <w:sz w:val="12"/>
          <w:u w:val="none"/>
        </w:rPr>
        <w:t xml:space="preserve"> </w:t>
      </w:r>
      <w:r w:rsidRPr="00733CD5">
        <w:rPr>
          <w:rStyle w:val="TitleChar"/>
          <w:sz w:val="12"/>
        </w:rPr>
        <w:t xml:space="preserve"> </w:t>
      </w:r>
      <w:r w:rsidRPr="00733CD5">
        <w:rPr>
          <w:rStyle w:val="TitleChar"/>
        </w:rPr>
        <w:t>those identifications into question?</w:t>
      </w:r>
      <w:r w:rsidRPr="00733CD5">
        <w:rPr>
          <w:sz w:val="16"/>
        </w:rPr>
        <w:t xml:space="preserve"> In the first instance, multiple iden-</w:t>
      </w:r>
      <w:r>
        <w:rPr>
          <w:sz w:val="12"/>
        </w:rPr>
        <w:t xml:space="preserve"> </w:t>
      </w:r>
      <w:r w:rsidRPr="00733CD5">
        <w:rPr>
          <w:sz w:val="16"/>
        </w:rPr>
        <w:t xml:space="preserve"> tifications can constitute a nonhierarchical configuration of shifting</w:t>
      </w:r>
      <w:r>
        <w:rPr>
          <w:sz w:val="12"/>
        </w:rPr>
        <w:t xml:space="preserve"> </w:t>
      </w:r>
      <w:r w:rsidRPr="00733CD5">
        <w:rPr>
          <w:sz w:val="16"/>
        </w:rPr>
        <w:t xml:space="preserve"> and overlapping identifications that call into question the primacy of</w:t>
      </w:r>
      <w:r>
        <w:rPr>
          <w:sz w:val="12"/>
        </w:rPr>
        <w:t xml:space="preserve"> </w:t>
      </w:r>
      <w:r w:rsidRPr="00733CD5">
        <w:rPr>
          <w:sz w:val="16"/>
        </w:rPr>
        <w:t xml:space="preserve"> any univocal gender attribution.In the Lacanian framework,identifica-</w:t>
      </w:r>
      <w:r>
        <w:rPr>
          <w:sz w:val="12"/>
        </w:rPr>
        <w:t xml:space="preserve"> </w:t>
      </w:r>
      <w:r w:rsidRPr="00733CD5">
        <w:rPr>
          <w:sz w:val="16"/>
        </w:rPr>
        <w:t xml:space="preserve"> tion is understood to be fixed within the binary disjunction of “having”</w:t>
      </w:r>
      <w:r>
        <w:rPr>
          <w:sz w:val="12"/>
        </w:rPr>
        <w:t xml:space="preserve"> </w:t>
      </w:r>
      <w:r w:rsidRPr="00733CD5">
        <w:rPr>
          <w:sz w:val="16"/>
        </w:rPr>
        <w:t xml:space="preserve"> or “being”the Phallus,with the consequence that the excluded term of</w:t>
      </w:r>
      <w:r>
        <w:rPr>
          <w:sz w:val="12"/>
        </w:rPr>
        <w:t xml:space="preserve"> </w:t>
      </w:r>
      <w:r w:rsidRPr="00733CD5">
        <w:rPr>
          <w:sz w:val="16"/>
        </w:rPr>
        <w:t xml:space="preserve"> the binary continually haunts and disrupts the coherent posturing of</w:t>
      </w:r>
      <w:r>
        <w:rPr>
          <w:sz w:val="12"/>
        </w:rPr>
        <w:t xml:space="preserve"> </w:t>
      </w:r>
      <w:r w:rsidRPr="00733CD5">
        <w:rPr>
          <w:sz w:val="16"/>
        </w:rPr>
        <w:t xml:space="preserve"> any one.The excluded term is an excluded sexuality that contests the</w:t>
      </w:r>
      <w:r>
        <w:rPr>
          <w:sz w:val="12"/>
        </w:rPr>
        <w:t xml:space="preserve"> </w:t>
      </w:r>
      <w:r w:rsidRPr="00733CD5">
        <w:rPr>
          <w:sz w:val="16"/>
        </w:rPr>
        <w:t xml:space="preserve"> self-grounding pretensions of the subject as well as its claims to know</w:t>
      </w:r>
      <w:r>
        <w:rPr>
          <w:sz w:val="12"/>
        </w:rPr>
        <w:t xml:space="preserve"> </w:t>
      </w:r>
      <w:r w:rsidRPr="00733CD5">
        <w:rPr>
          <w:sz w:val="16"/>
        </w:rPr>
        <w:t xml:space="preserve"> the source and object of its desire.</w:t>
      </w:r>
      <w:r>
        <w:rPr>
          <w:sz w:val="12"/>
        </w:rPr>
        <w:t xml:space="preserve"> </w:t>
      </w:r>
      <w:r w:rsidRPr="00733CD5">
        <w:rPr>
          <w:sz w:val="16"/>
        </w:rPr>
        <w:t xml:space="preserve"> For the most part, </w:t>
      </w:r>
      <w:r w:rsidRPr="00733CD5">
        <w:rPr>
          <w:rStyle w:val="TitleChar"/>
        </w:rPr>
        <w:t>feminist critics concerned with the psychoana-</w:t>
      </w:r>
      <w:r>
        <w:rPr>
          <w:rStyle w:val="TitleChar"/>
          <w:sz w:val="12"/>
          <w:u w:val="none"/>
        </w:rPr>
        <w:t xml:space="preserve"> </w:t>
      </w:r>
      <w:r w:rsidRPr="00733CD5">
        <w:rPr>
          <w:rStyle w:val="TitleChar"/>
          <w:sz w:val="12"/>
        </w:rPr>
        <w:t xml:space="preserve"> </w:t>
      </w:r>
      <w:r w:rsidRPr="00733CD5">
        <w:rPr>
          <w:rStyle w:val="TitleChar"/>
        </w:rPr>
        <w:t>lytic problematic of identification have often focused on the question</w:t>
      </w:r>
      <w:r>
        <w:rPr>
          <w:rStyle w:val="TitleChar"/>
          <w:sz w:val="12"/>
          <w:u w:val="none"/>
        </w:rPr>
        <w:t xml:space="preserve"> </w:t>
      </w:r>
      <w:r w:rsidRPr="00733CD5">
        <w:rPr>
          <w:rStyle w:val="TitleChar"/>
          <w:sz w:val="12"/>
        </w:rPr>
        <w:t xml:space="preserve"> </w:t>
      </w:r>
      <w:r w:rsidRPr="00733CD5">
        <w:rPr>
          <w:rStyle w:val="TitleChar"/>
        </w:rPr>
        <w:t>of a maternal identification and sought to elaborate a feminist episte-</w:t>
      </w:r>
      <w:r>
        <w:rPr>
          <w:rStyle w:val="TitleChar"/>
          <w:sz w:val="12"/>
          <w:u w:val="none"/>
        </w:rPr>
        <w:t xml:space="preserve"> </w:t>
      </w:r>
      <w:r w:rsidRPr="00733CD5">
        <w:rPr>
          <w:rStyle w:val="TitleChar"/>
          <w:sz w:val="12"/>
        </w:rPr>
        <w:t xml:space="preserve"> </w:t>
      </w:r>
      <w:r w:rsidRPr="00733CD5">
        <w:rPr>
          <w:rStyle w:val="TitleChar"/>
        </w:rPr>
        <w:t>mological position from that maternal identification and/or a mater-</w:t>
      </w:r>
      <w:r>
        <w:rPr>
          <w:rStyle w:val="TitleChar"/>
          <w:sz w:val="12"/>
          <w:u w:val="none"/>
        </w:rPr>
        <w:t xml:space="preserve"> </w:t>
      </w:r>
      <w:r w:rsidRPr="00733CD5">
        <w:rPr>
          <w:rStyle w:val="TitleChar"/>
          <w:sz w:val="12"/>
        </w:rPr>
        <w:t xml:space="preserve"> </w:t>
      </w:r>
      <w:r w:rsidRPr="00733CD5">
        <w:rPr>
          <w:rStyle w:val="TitleChar"/>
        </w:rPr>
        <w:t xml:space="preserve">nal </w:t>
      </w:r>
      <w:r w:rsidRPr="00620D0E">
        <w:rPr>
          <w:rStyle w:val="TitleChar"/>
          <w:highlight w:val="green"/>
        </w:rPr>
        <w:t>discourse evolved from the point of view of</w:t>
      </w:r>
      <w:r w:rsidRPr="00733CD5">
        <w:rPr>
          <w:rStyle w:val="TitleChar"/>
        </w:rPr>
        <w:t xml:space="preserve"> that </w:t>
      </w:r>
      <w:r w:rsidRPr="00620D0E">
        <w:rPr>
          <w:rStyle w:val="TitleChar"/>
          <w:highlight w:val="green"/>
        </w:rPr>
        <w:t>identification</w:t>
      </w:r>
      <w:r w:rsidRPr="00733CD5">
        <w:rPr>
          <w:rStyle w:val="TitleChar"/>
        </w:rPr>
        <w:t xml:space="preserve"> and</w:t>
      </w:r>
      <w:r>
        <w:rPr>
          <w:rStyle w:val="TitleChar"/>
          <w:sz w:val="12"/>
          <w:u w:val="none"/>
        </w:rPr>
        <w:t xml:space="preserve"> </w:t>
      </w:r>
      <w:r w:rsidRPr="00733CD5">
        <w:rPr>
          <w:rStyle w:val="TitleChar"/>
          <w:sz w:val="12"/>
        </w:rPr>
        <w:t xml:space="preserve"> </w:t>
      </w:r>
      <w:r w:rsidRPr="00733CD5">
        <w:rPr>
          <w:rStyle w:val="TitleChar"/>
        </w:rPr>
        <w:t>its difficulties.</w:t>
      </w:r>
      <w:r w:rsidRPr="00733CD5">
        <w:rPr>
          <w:sz w:val="16"/>
        </w:rPr>
        <w:t xml:space="preserve"> Although much of </w:t>
      </w:r>
      <w:r w:rsidRPr="00733CD5">
        <w:rPr>
          <w:rStyle w:val="TitleChar"/>
        </w:rPr>
        <w:t>that work is extremely significant and</w:t>
      </w:r>
      <w:r>
        <w:rPr>
          <w:rStyle w:val="TitleChar"/>
          <w:sz w:val="12"/>
          <w:u w:val="none"/>
        </w:rPr>
        <w:t xml:space="preserve"> </w:t>
      </w:r>
      <w:r w:rsidRPr="00733CD5">
        <w:rPr>
          <w:rStyle w:val="TitleChar"/>
          <w:sz w:val="12"/>
        </w:rPr>
        <w:t xml:space="preserve"> </w:t>
      </w:r>
      <w:r w:rsidRPr="00733CD5">
        <w:rPr>
          <w:rStyle w:val="TitleChar"/>
        </w:rPr>
        <w:t xml:space="preserve">clearly influential, it </w:t>
      </w:r>
      <w:r w:rsidRPr="00620D0E">
        <w:rPr>
          <w:rStyle w:val="TitleChar"/>
          <w:highlight w:val="green"/>
        </w:rPr>
        <w:t>has come to occupy a hegemonic position within</w:t>
      </w:r>
      <w:r>
        <w:rPr>
          <w:rStyle w:val="TitleChar"/>
          <w:sz w:val="12"/>
          <w:u w:val="none"/>
        </w:rPr>
        <w:t xml:space="preserve"> </w:t>
      </w:r>
      <w:r w:rsidRPr="00733CD5">
        <w:rPr>
          <w:rStyle w:val="TitleChar"/>
          <w:sz w:val="12"/>
        </w:rPr>
        <w:t xml:space="preserve"> </w:t>
      </w:r>
      <w:r w:rsidRPr="00733CD5">
        <w:rPr>
          <w:rStyle w:val="TitleChar"/>
        </w:rPr>
        <w:t xml:space="preserve">the emerging canon of feminist </w:t>
      </w:r>
      <w:r w:rsidRPr="00620D0E">
        <w:rPr>
          <w:rStyle w:val="TitleChar"/>
          <w:highlight w:val="green"/>
        </w:rPr>
        <w:t>theory</w:t>
      </w:r>
      <w:r w:rsidRPr="00733CD5">
        <w:rPr>
          <w:rStyle w:val="TitleChar"/>
        </w:rPr>
        <w:t xml:space="preserve">. Further, </w:t>
      </w:r>
      <w:r w:rsidRPr="00620D0E">
        <w:rPr>
          <w:rStyle w:val="Emphasis"/>
          <w:highlight w:val="green"/>
        </w:rPr>
        <w:t>it tends to reinforce</w:t>
      </w:r>
      <w:r w:rsidRPr="00620D0E">
        <w:rPr>
          <w:rStyle w:val="Emphasis"/>
        </w:rPr>
        <w:t xml:space="preserve"> precisely </w:t>
      </w:r>
      <w:r w:rsidRPr="00620D0E">
        <w:rPr>
          <w:rStyle w:val="Emphasis"/>
          <w:highlight w:val="green"/>
        </w:rPr>
        <w:t>the binary</w:t>
      </w:r>
      <w:r w:rsidRPr="00620D0E">
        <w:rPr>
          <w:rStyle w:val="Emphasis"/>
        </w:rPr>
        <w:t xml:space="preserve">, heterosexist </w:t>
      </w:r>
      <w:r w:rsidRPr="00620D0E">
        <w:rPr>
          <w:rStyle w:val="Emphasis"/>
          <w:highlight w:val="green"/>
        </w:rPr>
        <w:t>framework</w:t>
      </w:r>
      <w:r w:rsidRPr="00620D0E">
        <w:rPr>
          <w:rStyle w:val="Emphasis"/>
        </w:rPr>
        <w:t xml:space="preserve"> </w:t>
      </w:r>
      <w:r w:rsidRPr="00620D0E">
        <w:rPr>
          <w:rStyle w:val="Emphasis"/>
          <w:highlight w:val="green"/>
        </w:rPr>
        <w:t>that</w:t>
      </w:r>
      <w:r w:rsidRPr="00620D0E">
        <w:rPr>
          <w:rStyle w:val="Emphasis"/>
        </w:rPr>
        <w:t xml:space="preserve"> carves up genders into masculine and feminine</w:t>
      </w:r>
      <w:r w:rsidRPr="00733CD5">
        <w:rPr>
          <w:rStyle w:val="TitleChar"/>
        </w:rPr>
        <w:t xml:space="preserve"> and </w:t>
      </w:r>
      <w:r w:rsidRPr="00620D0E">
        <w:rPr>
          <w:rStyle w:val="TitleChar"/>
          <w:highlight w:val="green"/>
        </w:rPr>
        <w:t>forecloses an adequate description of</w:t>
      </w:r>
      <w:r>
        <w:rPr>
          <w:rStyle w:val="TitleChar"/>
          <w:sz w:val="12"/>
          <w:u w:val="none"/>
        </w:rPr>
        <w:t xml:space="preserve"> </w:t>
      </w:r>
      <w:r w:rsidRPr="00733CD5">
        <w:rPr>
          <w:rStyle w:val="TitleChar"/>
          <w:sz w:val="12"/>
        </w:rPr>
        <w:t xml:space="preserve"> </w:t>
      </w:r>
      <w:r w:rsidRPr="00733CD5">
        <w:rPr>
          <w:rStyle w:val="TitleChar"/>
        </w:rPr>
        <w:t xml:space="preserve">the kinds </w:t>
      </w:r>
      <w:r w:rsidRPr="00620D0E">
        <w:rPr>
          <w:rStyle w:val="TitleChar"/>
          <w:highlight w:val="green"/>
        </w:rPr>
        <w:t>of subversive and parodic convergences that characterize</w:t>
      </w:r>
      <w:r w:rsidRPr="00733CD5">
        <w:rPr>
          <w:rStyle w:val="TitleChar"/>
        </w:rPr>
        <w:t xml:space="preserve"> gay</w:t>
      </w:r>
      <w:r>
        <w:rPr>
          <w:rStyle w:val="TitleChar"/>
          <w:sz w:val="12"/>
          <w:u w:val="none"/>
        </w:rPr>
        <w:t xml:space="preserve"> </w:t>
      </w:r>
      <w:r w:rsidRPr="00733CD5">
        <w:rPr>
          <w:rStyle w:val="TitleChar"/>
          <w:sz w:val="12"/>
        </w:rPr>
        <w:t xml:space="preserve"> </w:t>
      </w:r>
      <w:r w:rsidRPr="00733CD5">
        <w:rPr>
          <w:rStyle w:val="TitleChar"/>
        </w:rPr>
        <w:t xml:space="preserve">and lesbian </w:t>
      </w:r>
      <w:r w:rsidRPr="00620D0E">
        <w:rPr>
          <w:rStyle w:val="TitleChar"/>
          <w:highlight w:val="green"/>
        </w:rPr>
        <w:t>cultures</w:t>
      </w:r>
      <w:r w:rsidRPr="00733CD5">
        <w:rPr>
          <w:rStyle w:val="TitleChar"/>
        </w:rPr>
        <w:t>.</w:t>
      </w:r>
      <w:r w:rsidRPr="00733CD5">
        <w:rPr>
          <w:rStyle w:val="TitleChar"/>
          <w:sz w:val="16"/>
          <w:u w:val="none"/>
        </w:rPr>
        <w:t xml:space="preserve"> </w:t>
      </w:r>
      <w:r w:rsidRPr="00733CD5">
        <w:rPr>
          <w:sz w:val="16"/>
        </w:rPr>
        <w:t>As a very partial effort to come to terms with that</w:t>
      </w:r>
      <w:r>
        <w:rPr>
          <w:sz w:val="12"/>
        </w:rPr>
        <w:t xml:space="preserve"> </w:t>
      </w:r>
      <w:r w:rsidRPr="00733CD5">
        <w:rPr>
          <w:sz w:val="16"/>
        </w:rPr>
        <w:t xml:space="preserve"> maternalist discourse, however, Julia Kristeva’s description of the</w:t>
      </w:r>
      <w:r>
        <w:rPr>
          <w:sz w:val="12"/>
        </w:rPr>
        <w:t xml:space="preserve"> </w:t>
      </w:r>
      <w:r w:rsidRPr="00733CD5">
        <w:rPr>
          <w:sz w:val="16"/>
        </w:rPr>
        <w:t xml:space="preserve"> semiotic as a maternal subversion of the Symbolic will be examined in</w:t>
      </w:r>
      <w:r>
        <w:rPr>
          <w:sz w:val="12"/>
        </w:rPr>
        <w:t xml:space="preserve"> </w:t>
      </w:r>
      <w:r w:rsidRPr="00733CD5">
        <w:rPr>
          <w:sz w:val="16"/>
        </w:rPr>
        <w:t xml:space="preserve"> the following chapter.</w:t>
      </w:r>
      <w:r>
        <w:rPr>
          <w:sz w:val="12"/>
        </w:rPr>
        <w:t xml:space="preserve"> </w:t>
      </w:r>
      <w:r w:rsidRPr="00733CD5">
        <w:rPr>
          <w:sz w:val="16"/>
        </w:rPr>
        <w:t xml:space="preserve"> What critical strategies and sources of subversion appear as the</w:t>
      </w:r>
      <w:r>
        <w:rPr>
          <w:sz w:val="12"/>
        </w:rPr>
        <w:t xml:space="preserve"> </w:t>
      </w:r>
      <w:r w:rsidRPr="00733CD5">
        <w:rPr>
          <w:sz w:val="16"/>
        </w:rPr>
        <w:t xml:space="preserve"> consequence of the psychoanalytic accounts considered so far? The</w:t>
      </w:r>
      <w:r>
        <w:rPr>
          <w:sz w:val="12"/>
        </w:rPr>
        <w:t xml:space="preserve"> </w:t>
      </w:r>
      <w:r w:rsidRPr="00733CD5">
        <w:rPr>
          <w:sz w:val="16"/>
        </w:rPr>
        <w:t xml:space="preserve"> recourse to the unconscious as a source of subversion makes sense, it</w:t>
      </w:r>
      <w:r>
        <w:rPr>
          <w:sz w:val="12"/>
        </w:rPr>
        <w:t xml:space="preserve"> </w:t>
      </w:r>
      <w:r w:rsidRPr="00733CD5">
        <w:rPr>
          <w:sz w:val="16"/>
        </w:rPr>
        <w:t xml:space="preserve"> seems, only if the paternal law is understood as a rigid and universal</w:t>
      </w:r>
      <w:r>
        <w:rPr>
          <w:sz w:val="12"/>
        </w:rPr>
        <w:t xml:space="preserve"> </w:t>
      </w:r>
      <w:r w:rsidRPr="00733CD5">
        <w:rPr>
          <w:sz w:val="16"/>
        </w:rPr>
        <w:t xml:space="preserve"> determinism which makes of “identity” a fixed and phantasmatic affair.</w:t>
      </w:r>
      <w:r>
        <w:rPr>
          <w:sz w:val="12"/>
        </w:rPr>
        <w:t xml:space="preserve"> </w:t>
      </w:r>
      <w:r w:rsidRPr="00733CD5">
        <w:rPr>
          <w:sz w:val="16"/>
        </w:rPr>
        <w:t xml:space="preserve"> Even if we accept the phantasmatic content of identity,there is no rea-</w:t>
      </w:r>
      <w:r>
        <w:rPr>
          <w:sz w:val="12"/>
        </w:rPr>
        <w:t xml:space="preserve"> </w:t>
      </w:r>
      <w:r w:rsidRPr="00733CD5">
        <w:rPr>
          <w:sz w:val="16"/>
        </w:rPr>
        <w:t xml:space="preserve"> son to assume that the law which fixes the terms of that fantasy is</w:t>
      </w:r>
      <w:r>
        <w:rPr>
          <w:sz w:val="12"/>
        </w:rPr>
        <w:t xml:space="preserve"> </w:t>
      </w:r>
      <w:r w:rsidRPr="00733CD5">
        <w:rPr>
          <w:sz w:val="16"/>
        </w:rPr>
        <w:t xml:space="preserve"> impervious to historical variability and possibility.</w:t>
      </w:r>
      <w:r>
        <w:rPr>
          <w:sz w:val="12"/>
        </w:rPr>
        <w:t xml:space="preserve"> </w:t>
      </w:r>
      <w:r w:rsidRPr="00733CD5">
        <w:rPr>
          <w:sz w:val="16"/>
        </w:rPr>
        <w:t xml:space="preserve"> </w:t>
      </w:r>
      <w:r w:rsidRPr="00733CD5">
        <w:rPr>
          <w:rStyle w:val="TitleChar"/>
        </w:rPr>
        <w:t>As opposed to the founding Law of the Symbolic that fixes identity</w:t>
      </w:r>
      <w:r>
        <w:rPr>
          <w:rStyle w:val="TitleChar"/>
          <w:sz w:val="12"/>
          <w:u w:val="none"/>
        </w:rPr>
        <w:t xml:space="preserve"> </w:t>
      </w:r>
      <w:r w:rsidRPr="00733CD5">
        <w:rPr>
          <w:rStyle w:val="TitleChar"/>
          <w:sz w:val="12"/>
        </w:rPr>
        <w:t xml:space="preserve"> </w:t>
      </w:r>
      <w:r w:rsidRPr="00733CD5">
        <w:rPr>
          <w:rStyle w:val="TitleChar"/>
        </w:rPr>
        <w:t>in advance, we might reconsider the history of constitutive identifica-</w:t>
      </w:r>
      <w:r>
        <w:rPr>
          <w:rStyle w:val="TitleChar"/>
          <w:sz w:val="12"/>
          <w:u w:val="none"/>
        </w:rPr>
        <w:t xml:space="preserve"> </w:t>
      </w:r>
      <w:r w:rsidRPr="00733CD5">
        <w:rPr>
          <w:rStyle w:val="TitleChar"/>
          <w:sz w:val="12"/>
        </w:rPr>
        <w:t xml:space="preserve"> </w:t>
      </w:r>
      <w:r w:rsidRPr="00733CD5">
        <w:rPr>
          <w:rStyle w:val="TitleChar"/>
        </w:rPr>
        <w:t>tions without the presupposition of a fixed and founding Law.</w:t>
      </w:r>
      <w:r w:rsidRPr="00733CD5">
        <w:rPr>
          <w:sz w:val="16"/>
        </w:rPr>
        <w:t>Although</w:t>
      </w:r>
      <w:r>
        <w:rPr>
          <w:sz w:val="12"/>
        </w:rPr>
        <w:t xml:space="preserve"> </w:t>
      </w:r>
      <w:r w:rsidRPr="00733CD5">
        <w:rPr>
          <w:sz w:val="16"/>
        </w:rPr>
        <w:t xml:space="preserve"> the “universality”of the paternal law may be contested within anthropo-</w:t>
      </w:r>
      <w:r>
        <w:rPr>
          <w:sz w:val="12"/>
        </w:rPr>
        <w:t xml:space="preserve"> </w:t>
      </w:r>
      <w:r w:rsidRPr="00733CD5">
        <w:rPr>
          <w:sz w:val="16"/>
        </w:rPr>
        <w:t xml:space="preserve"> logical circles, it seems important to consider that the meaning that the</w:t>
      </w:r>
      <w:r>
        <w:rPr>
          <w:sz w:val="12"/>
        </w:rPr>
        <w:t xml:space="preserve"> </w:t>
      </w:r>
      <w:r w:rsidRPr="00733CD5">
        <w:rPr>
          <w:sz w:val="16"/>
        </w:rPr>
        <w:t xml:space="preserve"> law sustains in any given historical context is less univocal and less</w:t>
      </w:r>
      <w:r>
        <w:rPr>
          <w:sz w:val="12"/>
        </w:rPr>
        <w:t xml:space="preserve"> </w:t>
      </w:r>
      <w:r w:rsidRPr="00733CD5">
        <w:rPr>
          <w:sz w:val="16"/>
        </w:rPr>
        <w:t xml:space="preserve"> deterministically efficacious than the Lacanian account appears to</w:t>
      </w:r>
      <w:r>
        <w:rPr>
          <w:sz w:val="12"/>
        </w:rPr>
        <w:t xml:space="preserve"> </w:t>
      </w:r>
      <w:r w:rsidRPr="00733CD5">
        <w:rPr>
          <w:sz w:val="16"/>
        </w:rPr>
        <w:t xml:space="preserve"> acknowledge. It should be possible to offer a schematic of the ways in</w:t>
      </w:r>
      <w:r>
        <w:rPr>
          <w:sz w:val="12"/>
        </w:rPr>
        <w:t xml:space="preserve"> </w:t>
      </w:r>
      <w:r w:rsidRPr="00733CD5">
        <w:rPr>
          <w:sz w:val="16"/>
        </w:rPr>
        <w:t xml:space="preserve"> which a constellation of identifications conforms or fails to conform to</w:t>
      </w:r>
      <w:r>
        <w:rPr>
          <w:sz w:val="12"/>
        </w:rPr>
        <w:t xml:space="preserve"> </w:t>
      </w:r>
      <w:r w:rsidRPr="00733CD5">
        <w:rPr>
          <w:sz w:val="16"/>
        </w:rPr>
        <w:t xml:space="preserve"> culturally imposed standards of gender integrity.</w:t>
      </w:r>
      <w:r w:rsidRPr="00620D0E">
        <w:rPr>
          <w:rStyle w:val="Emphasis"/>
          <w:highlight w:val="green"/>
        </w:rPr>
        <w:t>The constitutive identifications of an autobiographical narrative are always partially fabricated in the telling</w:t>
      </w:r>
      <w:r w:rsidRPr="00733CD5">
        <w:rPr>
          <w:rStyle w:val="TitleChar"/>
        </w:rPr>
        <w:t>.</w:t>
      </w:r>
      <w:r w:rsidRPr="00733CD5">
        <w:rPr>
          <w:sz w:val="16"/>
        </w:rPr>
        <w:t xml:space="preserve"> Lacan claims that </w:t>
      </w:r>
      <w:r w:rsidRPr="00620D0E">
        <w:rPr>
          <w:rStyle w:val="Emphasis"/>
          <w:highlight w:val="green"/>
        </w:rPr>
        <w:t>we can never tell the story of our origins</w:t>
      </w:r>
      <w:r w:rsidRPr="00620D0E">
        <w:rPr>
          <w:rStyle w:val="Emphasis"/>
        </w:rPr>
        <w:t xml:space="preserve">, </w:t>
      </w:r>
      <w:r w:rsidRPr="00620D0E">
        <w:rPr>
          <w:rStyle w:val="Emphasis"/>
          <w:highlight w:val="green"/>
        </w:rPr>
        <w:t>precisely because language bars the speaking subject from the</w:t>
      </w:r>
      <w:r w:rsidRPr="00620D0E">
        <w:rPr>
          <w:rStyle w:val="Emphasis"/>
        </w:rPr>
        <w:t xml:space="preserve"> repressed libidinal </w:t>
      </w:r>
      <w:r w:rsidRPr="00620D0E">
        <w:rPr>
          <w:rStyle w:val="Emphasis"/>
          <w:highlight w:val="green"/>
        </w:rPr>
        <w:t>origins of its speech</w:t>
      </w:r>
      <w:r w:rsidRPr="00733CD5">
        <w:rPr>
          <w:sz w:val="16"/>
        </w:rPr>
        <w:t>; however, the foundational</w:t>
      </w:r>
      <w:r>
        <w:rPr>
          <w:sz w:val="12"/>
        </w:rPr>
        <w:t xml:space="preserve"> </w:t>
      </w:r>
      <w:r w:rsidRPr="00733CD5">
        <w:rPr>
          <w:sz w:val="16"/>
        </w:rPr>
        <w:t xml:space="preserve"> moment in which the paternal law institutes the subject seems to func-</w:t>
      </w:r>
      <w:r>
        <w:rPr>
          <w:sz w:val="12"/>
        </w:rPr>
        <w:t xml:space="preserve"> </w:t>
      </w:r>
      <w:r w:rsidRPr="00733CD5">
        <w:rPr>
          <w:sz w:val="16"/>
        </w:rPr>
        <w:t xml:space="preserve"> tion as a metahistory which we not only can but ought to tell, even</w:t>
      </w:r>
      <w:r>
        <w:rPr>
          <w:sz w:val="12"/>
        </w:rPr>
        <w:t xml:space="preserve"> </w:t>
      </w:r>
      <w:r w:rsidRPr="00733CD5">
        <w:rPr>
          <w:sz w:val="16"/>
        </w:rPr>
        <w:t xml:space="preserve"> though the founding moments of the subject, the institution of the law,</w:t>
      </w:r>
      <w:r>
        <w:rPr>
          <w:sz w:val="12"/>
        </w:rPr>
        <w:t xml:space="preserve"> </w:t>
      </w:r>
      <w:r w:rsidRPr="00733CD5">
        <w:rPr>
          <w:sz w:val="16"/>
        </w:rPr>
        <w:t xml:space="preserve"> is as equally prior to the speaking subject as the unconscious itself.</w:t>
      </w:r>
      <w:r>
        <w:rPr>
          <w:sz w:val="12"/>
        </w:rPr>
        <w:t xml:space="preserve"> </w:t>
      </w:r>
      <w:r w:rsidRPr="00733CD5">
        <w:rPr>
          <w:sz w:val="16"/>
        </w:rPr>
        <w:t xml:space="preserve"> </w:t>
      </w:r>
      <w:r w:rsidRPr="00733CD5">
        <w:rPr>
          <w:rStyle w:val="TitleChar"/>
        </w:rPr>
        <w:t>The alternative perspective on identification that emerges from</w:t>
      </w:r>
      <w:r>
        <w:rPr>
          <w:rStyle w:val="TitleChar"/>
          <w:sz w:val="12"/>
          <w:u w:val="none"/>
        </w:rPr>
        <w:t xml:space="preserve"> </w:t>
      </w:r>
      <w:r w:rsidRPr="00733CD5">
        <w:rPr>
          <w:rStyle w:val="TitleChar"/>
          <w:sz w:val="12"/>
        </w:rPr>
        <w:t xml:space="preserve"> </w:t>
      </w:r>
      <w:r w:rsidRPr="00733CD5">
        <w:rPr>
          <w:rStyle w:val="TitleChar"/>
        </w:rPr>
        <w:t xml:space="preserve">psychoanalytic theory suggests that </w:t>
      </w:r>
      <w:r w:rsidRPr="00620D0E">
        <w:rPr>
          <w:rStyle w:val="TitleChar"/>
          <w:highlight w:val="green"/>
        </w:rPr>
        <w:t>multiple and coexi</w:t>
      </w:r>
      <w:r>
        <w:rPr>
          <w:rStyle w:val="TitleChar"/>
          <w:highlight w:val="green"/>
        </w:rPr>
        <w:t>sting identifica</w:t>
      </w:r>
      <w:r w:rsidRPr="00620D0E">
        <w:rPr>
          <w:rStyle w:val="TitleChar"/>
          <w:highlight w:val="green"/>
        </w:rPr>
        <w:t>tions produce conflicts, convergences, and innovative dissonances</w:t>
      </w:r>
      <w:r>
        <w:rPr>
          <w:rStyle w:val="TitleChar"/>
          <w:sz w:val="12"/>
          <w:u w:val="none"/>
        </w:rPr>
        <w:t xml:space="preserve"> </w:t>
      </w:r>
      <w:r w:rsidRPr="00733CD5">
        <w:rPr>
          <w:rStyle w:val="TitleChar"/>
          <w:sz w:val="12"/>
        </w:rPr>
        <w:t xml:space="preserve"> </w:t>
      </w:r>
      <w:r w:rsidRPr="00733CD5">
        <w:rPr>
          <w:rStyle w:val="TitleChar"/>
        </w:rPr>
        <w:t xml:space="preserve">within gender configurations </w:t>
      </w:r>
      <w:r w:rsidRPr="00620D0E">
        <w:rPr>
          <w:rStyle w:val="TitleChar"/>
          <w:highlight w:val="green"/>
        </w:rPr>
        <w:t>which contest the fixity of</w:t>
      </w:r>
      <w:r w:rsidRPr="00733CD5">
        <w:rPr>
          <w:rStyle w:val="TitleChar"/>
        </w:rPr>
        <w:t xml:space="preserve"> masculine and</w:t>
      </w:r>
      <w:r>
        <w:rPr>
          <w:rStyle w:val="TitleChar"/>
          <w:sz w:val="12"/>
          <w:u w:val="none"/>
        </w:rPr>
        <w:t xml:space="preserve"> </w:t>
      </w:r>
      <w:r w:rsidRPr="00733CD5">
        <w:rPr>
          <w:rStyle w:val="TitleChar"/>
          <w:sz w:val="12"/>
        </w:rPr>
        <w:t xml:space="preserve"> </w:t>
      </w:r>
      <w:r w:rsidRPr="00733CD5">
        <w:rPr>
          <w:rStyle w:val="TitleChar"/>
        </w:rPr>
        <w:t xml:space="preserve">feminine </w:t>
      </w:r>
      <w:r w:rsidRPr="00620D0E">
        <w:rPr>
          <w:rStyle w:val="TitleChar"/>
          <w:highlight w:val="green"/>
        </w:rPr>
        <w:t>placements</w:t>
      </w:r>
      <w:r w:rsidRPr="00733CD5">
        <w:rPr>
          <w:sz w:val="16"/>
        </w:rPr>
        <w:t xml:space="preserve"> with respect to the paternal law. In effect, the</w:t>
      </w:r>
      <w:r>
        <w:rPr>
          <w:sz w:val="12"/>
        </w:rPr>
        <w:t xml:space="preserve"> </w:t>
      </w:r>
      <w:r w:rsidRPr="00733CD5">
        <w:rPr>
          <w:sz w:val="16"/>
        </w:rPr>
        <w:t xml:space="preserve"> possibility of multiple identifications (which are not finally reducible</w:t>
      </w:r>
      <w:r>
        <w:rPr>
          <w:sz w:val="12"/>
        </w:rPr>
        <w:t xml:space="preserve"> </w:t>
      </w:r>
      <w:r w:rsidRPr="00733CD5">
        <w:rPr>
          <w:sz w:val="16"/>
        </w:rPr>
        <w:t xml:space="preserve"> to primary or founding identifications that are fixed within masculine</w:t>
      </w:r>
      <w:r>
        <w:rPr>
          <w:sz w:val="12"/>
        </w:rPr>
        <w:t xml:space="preserve"> </w:t>
      </w:r>
      <w:r w:rsidRPr="00733CD5">
        <w:rPr>
          <w:sz w:val="16"/>
        </w:rPr>
        <w:t xml:space="preserve"> and feminine positions) suggests that the Law is not deterministic and</w:t>
      </w:r>
      <w:r>
        <w:rPr>
          <w:sz w:val="12"/>
        </w:rPr>
        <w:t xml:space="preserve"> </w:t>
      </w:r>
      <w:r w:rsidRPr="00733CD5">
        <w:rPr>
          <w:sz w:val="16"/>
        </w:rPr>
        <w:t xml:space="preserve"> that “the”law may not even be singular.</w:t>
      </w:r>
    </w:p>
    <w:p w:rsidR="007C08FF" w:rsidRPr="003010D3" w:rsidRDefault="007C08FF" w:rsidP="007C08FF">
      <w:pPr>
        <w:pStyle w:val="Heading4"/>
        <w:rPr>
          <w:rFonts w:ascii="Georgia" w:hAnsi="Georgia"/>
        </w:rPr>
      </w:pPr>
      <w:r>
        <w:rPr>
          <w:rFonts w:ascii="Georgia" w:hAnsi="Georgia"/>
        </w:rPr>
        <w:t xml:space="preserve">Lack of culture leads to identity crisis </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w:t>
      </w:r>
      <w:r>
        <w:rPr>
          <w:rFonts w:ascii="Georgia" w:hAnsi="Georgia"/>
          <w:sz w:val="16"/>
          <w:szCs w:val="16"/>
        </w:rPr>
        <w:t>t Response”, chapter 8,</w:t>
      </w:r>
      <w:r w:rsidRPr="003010D3">
        <w:rPr>
          <w:rFonts w:ascii="Georgia" w:hAnsi="Georgia"/>
          <w:sz w:val="16"/>
          <w:szCs w:val="16"/>
        </w:rPr>
        <w:t xml:space="preserve"> pgs 136-137, 2009//SRSL)</w:t>
      </w:r>
    </w:p>
    <w:p w:rsidR="007C08FF" w:rsidRPr="00713442" w:rsidRDefault="007C08FF" w:rsidP="007C08FF">
      <w:pPr>
        <w:rPr>
          <w:rStyle w:val="StyleUnderline"/>
        </w:rPr>
      </w:pPr>
      <w:r w:rsidRPr="00D6447B">
        <w:rPr>
          <w:rStyle w:val="StyleUnderline"/>
        </w:rPr>
        <w:t>While I agree that there is no such thing as 'white culture' per se, there are white cultures. It is particularly important, given the scenario of continuing</w:t>
      </w:r>
      <w:r w:rsidRPr="000E6989">
        <w:rPr>
          <w:rStyle w:val="StyleUnderline"/>
          <w:b/>
          <w:sz w:val="12"/>
          <w:u w:val="none"/>
        </w:rPr>
        <w:t>¶</w:t>
      </w:r>
      <w:r w:rsidRPr="000E6989">
        <w:rPr>
          <w:rFonts w:ascii="Georgia" w:hAnsi="Georgia"/>
          <w:sz w:val="16"/>
        </w:rPr>
        <w:t xml:space="preserve"> UK white working class racism (exacerbated, as I have argued throughout this volume by sections of the tabloid press), that </w:t>
      </w:r>
      <w:r w:rsidRPr="00D6447B">
        <w:rPr>
          <w:rStyle w:val="StyleUnderline"/>
        </w:rPr>
        <w:t xml:space="preserve">educators do not deny the existence ofwhite working class cultures. Indeed, as I have argued elsewhere with respect to such cultures </w:t>
      </w:r>
      <w:r w:rsidRPr="000E6989">
        <w:rPr>
          <w:rFonts w:ascii="Georgia" w:hAnsi="Georgia"/>
          <w:sz w:val="16"/>
        </w:rPr>
        <w:t xml:space="preserve">(Cole, 2007c, 2008c), </w:t>
      </w:r>
      <w:r w:rsidRPr="00D6447B">
        <w:rPr>
          <w:rStyle w:val="StyleUnderline"/>
        </w:rPr>
        <w:t>educational institutions should be centrally involved in helping to identify and develop</w:t>
      </w:r>
      <w:r w:rsidRPr="000E6989">
        <w:rPr>
          <w:rFonts w:ascii="Georgia" w:hAnsi="Georgia"/>
          <w:sz w:val="16"/>
        </w:rPr>
        <w:t xml:space="preserve"> </w:t>
      </w:r>
      <w:r w:rsidRPr="00D6447B">
        <w:rPr>
          <w:rStyle w:val="StyleUnderline"/>
        </w:rPr>
        <w:t>strategies to promote good inclusive practice for all pupils/students, including the white working class, non-racialized as well as racialized</w:t>
      </w:r>
      <w:r w:rsidRPr="000E6989">
        <w:rPr>
          <w:rFonts w:ascii="Georgia" w:hAnsi="Georgia"/>
          <w:sz w:val="16"/>
        </w:rPr>
        <w:t xml:space="preserve"> (see below).</w:t>
      </w:r>
      <w:r w:rsidRPr="00D6447B">
        <w:rPr>
          <w:rStyle w:val="StyleUnderline"/>
        </w:rPr>
        <w:t xml:space="preserve"> Sections of the white working class in England have voted for the fascist </w:t>
      </w:r>
      <w:r w:rsidRPr="000E6989">
        <w:rPr>
          <w:rFonts w:ascii="Georgia" w:hAnsi="Georgia"/>
          <w:sz w:val="16"/>
        </w:rPr>
        <w:t>British National Party (</w:t>
      </w:r>
      <w:r w:rsidRPr="00D6447B">
        <w:rPr>
          <w:rStyle w:val="StyleUnderline"/>
        </w:rPr>
        <w:t>BNP</w:t>
      </w:r>
      <w:r w:rsidRPr="000E6989">
        <w:rPr>
          <w:rFonts w:ascii="Georgia" w:hAnsi="Georgia"/>
          <w:sz w:val="16"/>
        </w:rPr>
        <w:t xml:space="preserve">) </w:t>
      </w:r>
      <w:r w:rsidRPr="00713442">
        <w:rPr>
          <w:rStyle w:val="StyleUnderline"/>
        </w:rPr>
        <w:t>at recent elections precisely because they feel that they are treated with less equality than other</w:t>
      </w:r>
      <w:r w:rsidRPr="000E6989">
        <w:rPr>
          <w:rFonts w:ascii="Georgia" w:hAnsi="Georgia"/>
          <w:sz w:val="16"/>
        </w:rPr>
        <w:t xml:space="preserve">s. Ifwe were to teach white working class young people that they have no culture, or indeed if we were to treat them as if they had no culture, that would be racist, would alienate white working class children even more, and would not be conducive to effective socialist practice. </w:t>
      </w:r>
      <w:r w:rsidRPr="00713442">
        <w:rPr>
          <w:rStyle w:val="StyleUnderline"/>
        </w:rPr>
        <w:t>The notion of such a lack of culture, which would surely lead to identity crises</w:t>
      </w:r>
      <w:r w:rsidRPr="000E6989">
        <w:rPr>
          <w:rFonts w:ascii="Georgia" w:hAnsi="Georgia"/>
          <w:sz w:val="16"/>
        </w:rPr>
        <w:t xml:space="preserve"> (a point that fellow 'white abolitionist' Ricky Lee Allen (2007, p. 65</w:t>
      </w:r>
      <w:r w:rsidRPr="00713442">
        <w:rPr>
          <w:rStyle w:val="StyleUnderline"/>
        </w:rPr>
        <w:t>) seems to revel in when he states that critical educators need to create an environment which creates this) would also rightly be massively contested, including by most ofthe Left in the United Kingdom.</w:t>
      </w:r>
    </w:p>
    <w:p w:rsidR="00D648F2" w:rsidRDefault="00D648F2" w:rsidP="00D648F2">
      <w:pPr>
        <w:pStyle w:val="Heading3"/>
      </w:pPr>
      <w:r>
        <w:t>Polticization</w:t>
      </w:r>
    </w:p>
    <w:p w:rsidR="00D648F2" w:rsidRDefault="00D648F2" w:rsidP="00D648F2">
      <w:pPr>
        <w:pStyle w:val="Heading4"/>
      </w:pPr>
      <w:r>
        <w:t>The affirmative’s call for recognition reinscribes the traumatized subject by politicizing pain</w:t>
      </w:r>
    </w:p>
    <w:p w:rsidR="00D648F2" w:rsidRDefault="00D648F2" w:rsidP="00D648F2">
      <w:r w:rsidRPr="00E74DB4">
        <w:rPr>
          <w:rStyle w:val="Style13ptBold"/>
        </w:rPr>
        <w:t>Brown 93</w:t>
      </w:r>
      <w:r>
        <w:t xml:space="preserve"> </w:t>
      </w:r>
      <w:r w:rsidRPr="00E74DB4">
        <w:rPr>
          <w:sz w:val="16"/>
          <w:szCs w:val="16"/>
        </w:rPr>
        <w:t>(Wendy – First Professor of Political Science at the University of California, Berkeley, “Wounded Attachments”, Political Theory, Vol. 21, No. 3 (August 1993), pp. 390-410 // JJ)</w:t>
      </w:r>
    </w:p>
    <w:p w:rsidR="00D648F2" w:rsidRPr="006E648F" w:rsidRDefault="00D648F2" w:rsidP="00D648F2">
      <w:pPr>
        <w:rPr>
          <w:sz w:val="16"/>
        </w:rPr>
      </w:pPr>
      <w:r w:rsidRPr="00B51E64">
        <w:rPr>
          <w:rStyle w:val="TitleChar"/>
        </w:rPr>
        <w:t>Revenge as a "reaction,"</w:t>
      </w:r>
      <w:r w:rsidRPr="006E648F">
        <w:rPr>
          <w:sz w:val="16"/>
        </w:rPr>
        <w:t xml:space="preserve"> a substitute for the capacity to act, </w:t>
      </w:r>
      <w:r w:rsidRPr="00B51E64">
        <w:rPr>
          <w:rStyle w:val="TitleChar"/>
        </w:rPr>
        <w:t xml:space="preserve">produces identity </w:t>
      </w:r>
      <w:r>
        <w:rPr>
          <w:rStyle w:val="TitleChar"/>
          <w:sz w:val="12"/>
          <w:u w:val="none"/>
        </w:rPr>
        <w:t xml:space="preserve"> </w:t>
      </w:r>
      <w:r w:rsidRPr="006E648F">
        <w:rPr>
          <w:rStyle w:val="TitleChar"/>
          <w:sz w:val="12"/>
        </w:rPr>
        <w:t xml:space="preserve"> </w:t>
      </w:r>
      <w:r w:rsidRPr="00B51E64">
        <w:rPr>
          <w:rStyle w:val="TitleChar"/>
        </w:rPr>
        <w:t xml:space="preserve">as both bound to the history that produced it and as a reproach to the present </w:t>
      </w:r>
      <w:r>
        <w:rPr>
          <w:rStyle w:val="TitleChar"/>
          <w:sz w:val="12"/>
          <w:u w:val="none"/>
        </w:rPr>
        <w:t xml:space="preserve"> </w:t>
      </w:r>
      <w:r w:rsidRPr="006E648F">
        <w:rPr>
          <w:rStyle w:val="TitleChar"/>
          <w:sz w:val="12"/>
        </w:rPr>
        <w:t xml:space="preserve"> </w:t>
      </w:r>
      <w:r w:rsidRPr="00B51E64">
        <w:rPr>
          <w:rStyle w:val="TitleChar"/>
        </w:rPr>
        <w:t>that embodies that history.</w:t>
      </w:r>
      <w:r w:rsidRPr="006E648F">
        <w:rPr>
          <w:sz w:val="16"/>
        </w:rPr>
        <w:t xml:space="preserve"> The will that "took to hurting" in its own </w:t>
      </w:r>
      <w:r>
        <w:rPr>
          <w:sz w:val="12"/>
        </w:rPr>
        <w:t xml:space="preserve"> </w:t>
      </w:r>
      <w:r w:rsidRPr="006E648F">
        <w:rPr>
          <w:sz w:val="16"/>
        </w:rPr>
        <w:t xml:space="preserve"> impotence against its past becomes (</w:t>
      </w:r>
      <w:r w:rsidRPr="00B51E64">
        <w:rPr>
          <w:rStyle w:val="TitleChar"/>
        </w:rPr>
        <w:t xml:space="preserve">in the form of an identity whose very </w:t>
      </w:r>
      <w:r>
        <w:rPr>
          <w:rStyle w:val="TitleChar"/>
          <w:sz w:val="12"/>
          <w:u w:val="none"/>
        </w:rPr>
        <w:t xml:space="preserve"> </w:t>
      </w:r>
      <w:r w:rsidRPr="006E648F">
        <w:rPr>
          <w:rStyle w:val="TitleChar"/>
          <w:sz w:val="12"/>
        </w:rPr>
        <w:t xml:space="preserve"> </w:t>
      </w:r>
      <w:r w:rsidRPr="00B51E64">
        <w:rPr>
          <w:rStyle w:val="TitleChar"/>
        </w:rPr>
        <w:t>existence is due to heightened consciousness of</w:t>
      </w:r>
      <w:r w:rsidRPr="006E648F">
        <w:rPr>
          <w:sz w:val="16"/>
        </w:rPr>
        <w:t xml:space="preserve"> the immovability of its "it </w:t>
      </w:r>
      <w:r>
        <w:rPr>
          <w:sz w:val="12"/>
        </w:rPr>
        <w:t xml:space="preserve"> </w:t>
      </w:r>
      <w:r w:rsidRPr="006E648F">
        <w:rPr>
          <w:sz w:val="16"/>
        </w:rPr>
        <w:t xml:space="preserve"> was," </w:t>
      </w:r>
      <w:r w:rsidRPr="00B51E64">
        <w:rPr>
          <w:rStyle w:val="TitleChar"/>
        </w:rPr>
        <w:t>its history of subordination</w:t>
      </w:r>
      <w:r w:rsidRPr="006E648F">
        <w:rPr>
          <w:sz w:val="16"/>
        </w:rPr>
        <w:t xml:space="preserve">) a will that makes not only a psychological </w:t>
      </w:r>
      <w:r>
        <w:rPr>
          <w:sz w:val="12"/>
        </w:rPr>
        <w:t xml:space="preserve"> </w:t>
      </w:r>
      <w:r w:rsidRPr="006E648F">
        <w:rPr>
          <w:sz w:val="16"/>
        </w:rPr>
        <w:t xml:space="preserve"> but a political practice of revenge, </w:t>
      </w:r>
      <w:r w:rsidRPr="00B51E64">
        <w:rPr>
          <w:rStyle w:val="TitleChar"/>
        </w:rPr>
        <w:t xml:space="preserve">a practice that reiterates the existence of </w:t>
      </w:r>
      <w:r>
        <w:rPr>
          <w:rStyle w:val="TitleChar"/>
          <w:sz w:val="12"/>
          <w:u w:val="none"/>
        </w:rPr>
        <w:t xml:space="preserve"> </w:t>
      </w:r>
      <w:r w:rsidRPr="006E648F">
        <w:rPr>
          <w:rStyle w:val="TitleChar"/>
          <w:sz w:val="12"/>
        </w:rPr>
        <w:t xml:space="preserve"> </w:t>
      </w:r>
      <w:r w:rsidRPr="00B51E64">
        <w:rPr>
          <w:rStyle w:val="TitleChar"/>
        </w:rPr>
        <w:t xml:space="preserve">an identity whose present past is one of insistently unredeemable injury. This </w:t>
      </w:r>
      <w:r>
        <w:rPr>
          <w:rStyle w:val="TitleChar"/>
          <w:sz w:val="12"/>
          <w:u w:val="none"/>
        </w:rPr>
        <w:t xml:space="preserve"> </w:t>
      </w:r>
      <w:r w:rsidRPr="006E648F">
        <w:rPr>
          <w:rStyle w:val="TitleChar"/>
          <w:sz w:val="12"/>
        </w:rPr>
        <w:t xml:space="preserve"> </w:t>
      </w:r>
      <w:r w:rsidRPr="00B51E64">
        <w:rPr>
          <w:rStyle w:val="TitleChar"/>
        </w:rPr>
        <w:t xml:space="preserve">past cannot be redeemed unless the identity ceases to be invested in it, and it </w:t>
      </w:r>
      <w:r>
        <w:rPr>
          <w:rStyle w:val="TitleChar"/>
          <w:sz w:val="12"/>
          <w:u w:val="none"/>
        </w:rPr>
        <w:t xml:space="preserve"> </w:t>
      </w:r>
      <w:r w:rsidRPr="006E648F">
        <w:rPr>
          <w:rStyle w:val="TitleChar"/>
          <w:sz w:val="12"/>
        </w:rPr>
        <w:t xml:space="preserve"> </w:t>
      </w:r>
      <w:r w:rsidRPr="00B51E64">
        <w:rPr>
          <w:rStyle w:val="TitleChar"/>
        </w:rPr>
        <w:t xml:space="preserve">cannot cease to be invested in it without giving up its identity as such, thus </w:t>
      </w:r>
      <w:r>
        <w:rPr>
          <w:rStyle w:val="TitleChar"/>
          <w:sz w:val="12"/>
          <w:u w:val="none"/>
        </w:rPr>
        <w:t xml:space="preserve"> </w:t>
      </w:r>
      <w:r w:rsidRPr="006E648F">
        <w:rPr>
          <w:rStyle w:val="TitleChar"/>
          <w:sz w:val="12"/>
        </w:rPr>
        <w:t xml:space="preserve"> </w:t>
      </w:r>
      <w:r w:rsidRPr="00B51E64">
        <w:rPr>
          <w:rStyle w:val="TitleChar"/>
        </w:rPr>
        <w:t xml:space="preserve">giving up its economy of avenging and at the same time perpetuating its </w:t>
      </w:r>
      <w:r>
        <w:rPr>
          <w:rStyle w:val="TitleChar"/>
          <w:sz w:val="12"/>
          <w:u w:val="none"/>
        </w:rPr>
        <w:t xml:space="preserve"> </w:t>
      </w:r>
      <w:r w:rsidRPr="006E648F">
        <w:rPr>
          <w:rStyle w:val="TitleChar"/>
          <w:sz w:val="12"/>
        </w:rPr>
        <w:t xml:space="preserve"> </w:t>
      </w:r>
      <w:r w:rsidRPr="00B51E64">
        <w:rPr>
          <w:rStyle w:val="TitleChar"/>
        </w:rPr>
        <w:t>hurt</w:t>
      </w:r>
      <w:r w:rsidRPr="006E648F">
        <w:rPr>
          <w:sz w:val="16"/>
        </w:rPr>
        <w:t xml:space="preserve">-"when he then stills the pain of the wound, he at the same time reinfects </w:t>
      </w:r>
      <w:r>
        <w:rPr>
          <w:sz w:val="12"/>
        </w:rPr>
        <w:t xml:space="preserve"> </w:t>
      </w:r>
      <w:r w:rsidRPr="006E648F">
        <w:rPr>
          <w:sz w:val="16"/>
        </w:rPr>
        <w:t xml:space="preserve"> the wound."32 </w:t>
      </w:r>
      <w:r>
        <w:rPr>
          <w:sz w:val="12"/>
        </w:rPr>
        <w:t xml:space="preserve"> </w:t>
      </w:r>
      <w:r w:rsidRPr="006E648F">
        <w:rPr>
          <w:sz w:val="16"/>
        </w:rPr>
        <w:t xml:space="preserve"> </w:t>
      </w:r>
      <w:r w:rsidRPr="00B51E64">
        <w:rPr>
          <w:rStyle w:val="TitleChar"/>
        </w:rPr>
        <w:t xml:space="preserve">In its emergence as a protest against marginalization or subordination, </w:t>
      </w:r>
      <w:r>
        <w:rPr>
          <w:rStyle w:val="TitleChar"/>
          <w:sz w:val="12"/>
          <w:u w:val="none"/>
        </w:rPr>
        <w:t xml:space="preserve"> </w:t>
      </w:r>
      <w:r w:rsidRPr="006E648F">
        <w:rPr>
          <w:rStyle w:val="TitleChar"/>
          <w:sz w:val="12"/>
        </w:rPr>
        <w:t xml:space="preserve"> </w:t>
      </w:r>
      <w:r w:rsidRPr="00B51E64">
        <w:rPr>
          <w:rStyle w:val="TitleChar"/>
        </w:rPr>
        <w:t xml:space="preserve">politicized identity thus becomes attached to its own exclusion both because </w:t>
      </w:r>
      <w:r>
        <w:rPr>
          <w:rStyle w:val="TitleChar"/>
          <w:sz w:val="12"/>
          <w:u w:val="none"/>
        </w:rPr>
        <w:t xml:space="preserve"> </w:t>
      </w:r>
      <w:r w:rsidRPr="006E648F">
        <w:rPr>
          <w:rStyle w:val="TitleChar"/>
          <w:sz w:val="12"/>
        </w:rPr>
        <w:t xml:space="preserve"> </w:t>
      </w:r>
      <w:r w:rsidRPr="00B51E64">
        <w:rPr>
          <w:rStyle w:val="TitleChar"/>
        </w:rPr>
        <w:t xml:space="preserve">it is premised on this exclusion for its very existence as identity and because </w:t>
      </w:r>
      <w:r>
        <w:rPr>
          <w:rStyle w:val="TitleChar"/>
          <w:sz w:val="12"/>
          <w:u w:val="none"/>
        </w:rPr>
        <w:t xml:space="preserve"> </w:t>
      </w:r>
      <w:r w:rsidRPr="006E648F">
        <w:rPr>
          <w:rStyle w:val="TitleChar"/>
          <w:sz w:val="12"/>
        </w:rPr>
        <w:t xml:space="preserve"> </w:t>
      </w:r>
      <w:r w:rsidRPr="00B51E64">
        <w:rPr>
          <w:rStyle w:val="TitleChar"/>
        </w:rPr>
        <w:t>the formation of identity at the site of exclusion</w:t>
      </w:r>
      <w:r w:rsidRPr="006E648F">
        <w:rPr>
          <w:sz w:val="16"/>
        </w:rPr>
        <w:t xml:space="preserve">, as exclusion, augments </w:t>
      </w:r>
      <w:r>
        <w:rPr>
          <w:sz w:val="12"/>
        </w:rPr>
        <w:t xml:space="preserve"> </w:t>
      </w:r>
      <w:r w:rsidRPr="006E648F">
        <w:rPr>
          <w:sz w:val="16"/>
        </w:rPr>
        <w:t xml:space="preserve"> or "alters the direction of the suffering" entailed in subordination or </w:t>
      </w:r>
      <w:r>
        <w:rPr>
          <w:sz w:val="12"/>
        </w:rPr>
        <w:t xml:space="preserve"> </w:t>
      </w:r>
      <w:r w:rsidRPr="006E648F">
        <w:rPr>
          <w:sz w:val="16"/>
        </w:rPr>
        <w:t xml:space="preserve"> marginalization by finding a site of blame for it. But in so doing, </w:t>
      </w:r>
      <w:r w:rsidRPr="00D406B7">
        <w:rPr>
          <w:rStyle w:val="Emphasis"/>
        </w:rPr>
        <w:t>it installs its pain over its unredeemed history in the very foundation of its political claim</w:t>
      </w:r>
      <w:r w:rsidRPr="006E648F">
        <w:rPr>
          <w:rStyle w:val="TitleChar"/>
        </w:rPr>
        <w:t xml:space="preserve">, in its demand for recognition as identity. In locating a site of blame </w:t>
      </w:r>
      <w:r>
        <w:rPr>
          <w:rStyle w:val="TitleChar"/>
          <w:sz w:val="12"/>
          <w:u w:val="none"/>
        </w:rPr>
        <w:t xml:space="preserve"> </w:t>
      </w:r>
      <w:r w:rsidRPr="006E648F">
        <w:rPr>
          <w:rStyle w:val="TitleChar"/>
          <w:sz w:val="12"/>
        </w:rPr>
        <w:t xml:space="preserve"> </w:t>
      </w:r>
      <w:r w:rsidRPr="006E648F">
        <w:rPr>
          <w:rStyle w:val="TitleChar"/>
        </w:rPr>
        <w:t>for its powerlessness over its past, as a past of injury,</w:t>
      </w:r>
      <w:r w:rsidRPr="006E648F">
        <w:rPr>
          <w:sz w:val="16"/>
        </w:rPr>
        <w:t xml:space="preserve"> a past as a hurt will, </w:t>
      </w:r>
      <w:r>
        <w:rPr>
          <w:sz w:val="12"/>
        </w:rPr>
        <w:t xml:space="preserve"> </w:t>
      </w:r>
      <w:r w:rsidRPr="006E648F">
        <w:rPr>
          <w:sz w:val="16"/>
        </w:rPr>
        <w:t xml:space="preserve"> and locating a "reason" for the "unendurable pain" of social powerlessness </w:t>
      </w:r>
      <w:r>
        <w:rPr>
          <w:sz w:val="12"/>
        </w:rPr>
        <w:t xml:space="preserve"> </w:t>
      </w:r>
      <w:r w:rsidRPr="006E648F">
        <w:rPr>
          <w:sz w:val="16"/>
        </w:rPr>
        <w:t xml:space="preserve"> in the present, </w:t>
      </w:r>
      <w:r w:rsidRPr="006E648F">
        <w:rPr>
          <w:rStyle w:val="TitleChar"/>
        </w:rPr>
        <w:t xml:space="preserve">it converts this reasoning into an ethicizing politics, a politics </w:t>
      </w:r>
      <w:r>
        <w:rPr>
          <w:rStyle w:val="TitleChar"/>
          <w:sz w:val="12"/>
          <w:u w:val="none"/>
        </w:rPr>
        <w:t xml:space="preserve"> </w:t>
      </w:r>
      <w:r w:rsidRPr="006E648F">
        <w:rPr>
          <w:rStyle w:val="TitleChar"/>
          <w:sz w:val="12"/>
        </w:rPr>
        <w:t xml:space="preserve"> </w:t>
      </w:r>
      <w:r w:rsidRPr="006E648F">
        <w:rPr>
          <w:rStyle w:val="TitleChar"/>
        </w:rPr>
        <w:t xml:space="preserve">of recrimination that seeks to avenge the hurt even while it reaffirms it, </w:t>
      </w:r>
      <w:r>
        <w:rPr>
          <w:rStyle w:val="TitleChar"/>
          <w:sz w:val="12"/>
          <w:u w:val="none"/>
        </w:rPr>
        <w:t xml:space="preserve"> </w:t>
      </w:r>
      <w:r w:rsidRPr="006E648F">
        <w:rPr>
          <w:rStyle w:val="TitleChar"/>
          <w:sz w:val="12"/>
        </w:rPr>
        <w:t xml:space="preserve"> </w:t>
      </w:r>
      <w:r w:rsidRPr="006E648F">
        <w:rPr>
          <w:rStyle w:val="TitleChar"/>
        </w:rPr>
        <w:t>discursively codifies it.</w:t>
      </w:r>
      <w:r w:rsidRPr="006E648F">
        <w:rPr>
          <w:sz w:val="16"/>
        </w:rPr>
        <w:t xml:space="preserve"> </w:t>
      </w:r>
      <w:r w:rsidRPr="006E648F">
        <w:rPr>
          <w:rStyle w:val="TitleChar"/>
        </w:rPr>
        <w:t>Politicized identity thus enunciates itself</w:t>
      </w:r>
      <w:r w:rsidRPr="006E648F">
        <w:rPr>
          <w:sz w:val="16"/>
        </w:rPr>
        <w:t xml:space="preserve">, makes </w:t>
      </w:r>
      <w:r>
        <w:rPr>
          <w:sz w:val="12"/>
        </w:rPr>
        <w:t xml:space="preserve"> </w:t>
      </w:r>
      <w:r w:rsidRPr="006E648F">
        <w:rPr>
          <w:sz w:val="16"/>
        </w:rPr>
        <w:t xml:space="preserve"> claims for itself, </w:t>
      </w:r>
      <w:r w:rsidRPr="006E648F">
        <w:rPr>
          <w:rStyle w:val="TitleChar"/>
        </w:rPr>
        <w:t xml:space="preserve">only by </w:t>
      </w:r>
      <w:r w:rsidRPr="00D406B7">
        <w:rPr>
          <w:rStyle w:val="Emphasis"/>
        </w:rPr>
        <w:t>entrenching, dramatizing, and inscribing its pain in politics</w:t>
      </w:r>
      <w:r w:rsidRPr="006E648F">
        <w:rPr>
          <w:rStyle w:val="TitleChar"/>
        </w:rPr>
        <w:t xml:space="preserve"> and can hold out no future</w:t>
      </w:r>
      <w:r w:rsidRPr="006E648F">
        <w:rPr>
          <w:sz w:val="16"/>
        </w:rPr>
        <w:t>-for itself or others-</w:t>
      </w:r>
      <w:r w:rsidRPr="006E648F">
        <w:rPr>
          <w:rStyle w:val="TitleChar"/>
        </w:rPr>
        <w:t xml:space="preserve">that triumphs over </w:t>
      </w:r>
      <w:r>
        <w:rPr>
          <w:rStyle w:val="TitleChar"/>
          <w:sz w:val="12"/>
          <w:u w:val="none"/>
        </w:rPr>
        <w:t xml:space="preserve"> </w:t>
      </w:r>
      <w:r w:rsidRPr="006E648F">
        <w:rPr>
          <w:rStyle w:val="TitleChar"/>
          <w:sz w:val="12"/>
        </w:rPr>
        <w:t xml:space="preserve"> </w:t>
      </w:r>
      <w:r w:rsidRPr="006E648F">
        <w:rPr>
          <w:rStyle w:val="TitleChar"/>
        </w:rPr>
        <w:t>this pain.</w:t>
      </w:r>
      <w:r w:rsidRPr="006E648F">
        <w:rPr>
          <w:sz w:val="16"/>
        </w:rPr>
        <w:t xml:space="preserve"> The loss of historical direction, and with it the loss of futurity </w:t>
      </w:r>
      <w:r>
        <w:rPr>
          <w:sz w:val="12"/>
        </w:rPr>
        <w:t xml:space="preserve"> </w:t>
      </w:r>
      <w:r w:rsidRPr="006E648F">
        <w:rPr>
          <w:sz w:val="16"/>
        </w:rPr>
        <w:t xml:space="preserve"> characteristic of the late modern age, is thus homologically refigured in the </w:t>
      </w:r>
      <w:r>
        <w:rPr>
          <w:sz w:val="12"/>
        </w:rPr>
        <w:t xml:space="preserve"> </w:t>
      </w:r>
      <w:r w:rsidRPr="006E648F">
        <w:rPr>
          <w:sz w:val="16"/>
        </w:rPr>
        <w:t xml:space="preserve"> structure of desire of the dominant political expression of the age-identity </w:t>
      </w:r>
      <w:r>
        <w:rPr>
          <w:sz w:val="12"/>
        </w:rPr>
        <w:t xml:space="preserve"> </w:t>
      </w:r>
      <w:r w:rsidRPr="006E648F">
        <w:rPr>
          <w:sz w:val="16"/>
        </w:rPr>
        <w:t xml:space="preserve"> politics. In the same way, the generalized political impotence produced by </w:t>
      </w:r>
      <w:r>
        <w:rPr>
          <w:sz w:val="12"/>
        </w:rPr>
        <w:t xml:space="preserve"> </w:t>
      </w:r>
      <w:r w:rsidRPr="006E648F">
        <w:rPr>
          <w:sz w:val="16"/>
        </w:rPr>
        <w:t xml:space="preserve"> the ubiquitous yet discontinuous networks of late modern political and </w:t>
      </w:r>
      <w:r>
        <w:rPr>
          <w:sz w:val="12"/>
        </w:rPr>
        <w:t xml:space="preserve"> </w:t>
      </w:r>
      <w:r w:rsidRPr="006E648F">
        <w:rPr>
          <w:sz w:val="16"/>
        </w:rPr>
        <w:t xml:space="preserve"> economic power is reiterated in the investments of late modern democracy's </w:t>
      </w:r>
      <w:r>
        <w:rPr>
          <w:sz w:val="12"/>
        </w:rPr>
        <w:t xml:space="preserve"> </w:t>
      </w:r>
      <w:r w:rsidRPr="006E648F">
        <w:rPr>
          <w:sz w:val="16"/>
        </w:rPr>
        <w:t xml:space="preserve"> primary oppositional political formation. </w:t>
      </w:r>
    </w:p>
    <w:p w:rsidR="00D648F2" w:rsidRDefault="00D648F2" w:rsidP="00D648F2">
      <w:pPr>
        <w:pStyle w:val="Heading3"/>
      </w:pPr>
      <w:r>
        <w:t>Reduction</w:t>
      </w:r>
    </w:p>
    <w:p w:rsidR="00D648F2" w:rsidRPr="002C63B7" w:rsidRDefault="00D648F2" w:rsidP="00D648F2">
      <w:pPr>
        <w:pStyle w:val="Heading4"/>
      </w:pPr>
      <w:r>
        <w:t>Intersectionaltiy reduces identity to a mere social role</w:t>
      </w:r>
    </w:p>
    <w:p w:rsidR="00D648F2" w:rsidRPr="004B1E36" w:rsidRDefault="00D648F2" w:rsidP="00D648F2">
      <w:r w:rsidRPr="0017786F">
        <w:rPr>
          <w:rStyle w:val="Style13ptBold"/>
        </w:rPr>
        <w:t>Ross 2k</w:t>
      </w:r>
      <w:r>
        <w:t xml:space="preserve"> </w:t>
      </w:r>
      <w:r w:rsidRPr="00844E61">
        <w:rPr>
          <w:sz w:val="16"/>
          <w:szCs w:val="16"/>
        </w:rPr>
        <w:t xml:space="preserve">[Marlon B. Ross, University of Michigan, Professor of English Language and Literature &amp; African and African American Studies, New Literary History, Vol. 31, No. 4, Is There Life after Identity Politics? (Autumn, 2000), pp. 827-850, Published by: The Johns Hopkins University Press, </w:t>
      </w:r>
      <w:hyperlink r:id="rId54" w:history="1">
        <w:r w:rsidRPr="00844E61">
          <w:rPr>
            <w:rStyle w:val="Hyperlink"/>
            <w:sz w:val="16"/>
            <w:szCs w:val="16"/>
          </w:rPr>
          <w:t>http://www.jstor.org/stable/20057638</w:t>
        </w:r>
      </w:hyperlink>
      <w:r w:rsidRPr="00844E61">
        <w:rPr>
          <w:sz w:val="16"/>
          <w:szCs w:val="16"/>
        </w:rPr>
        <w:t>] l.gong</w:t>
      </w:r>
    </w:p>
    <w:p w:rsidR="00D648F2" w:rsidRDefault="00D648F2" w:rsidP="00D648F2">
      <w:pPr>
        <w:rPr>
          <w:rStyle w:val="TitleChar"/>
        </w:rPr>
      </w:pPr>
      <w:r w:rsidRPr="00167B5A">
        <w:rPr>
          <w:sz w:val="16"/>
        </w:rPr>
        <w:t xml:space="preserve">Perhaps Palumbo-Liu, understandably, feels restless hemmed in by </w:t>
      </w:r>
      <w:r w:rsidRPr="00D01B8D">
        <w:rPr>
          <w:rStyle w:val="TitleChar"/>
        </w:rPr>
        <w:t>externalizing theories of the body, spectatorship, performativity, hybridity, resistance, and intersectionality</w:t>
      </w:r>
      <w:r w:rsidRPr="00167B5A">
        <w:rPr>
          <w:sz w:val="16"/>
        </w:rPr>
        <w:t xml:space="preserve">. Such theories </w:t>
      </w:r>
      <w:r w:rsidRPr="00D01B8D">
        <w:rPr>
          <w:rStyle w:val="TitleChar"/>
        </w:rPr>
        <w:t>tend to reduce identities to social roles</w:t>
      </w:r>
      <w:r w:rsidRPr="00167B5A">
        <w:rPr>
          <w:sz w:val="16"/>
        </w:rPr>
        <w:t xml:space="preserve"> that can be put on and taken off, mixed and matched, almost at will. Or </w:t>
      </w:r>
      <w:r w:rsidRPr="00D01B8D">
        <w:rPr>
          <w:rStyle w:val="TitleChar"/>
        </w:rPr>
        <w:t>they overdetermine exceptional cases of passing to explain the rules of racial identification, or they credential closeting, crossdressing, and trans-sexuality to explain all the rules of sexual identification</w:t>
      </w:r>
      <w:r w:rsidRPr="00167B5A">
        <w:rPr>
          <w:sz w:val="16"/>
        </w:rPr>
        <w:t xml:space="preserve">. As others have pointed out, </w:t>
      </w:r>
      <w:r w:rsidRPr="00D01B8D">
        <w:rPr>
          <w:rStyle w:val="TitleChar"/>
        </w:rPr>
        <w:t>such theories silently rely on the solidity of the sexual anatomy beneath the poses and custom</w:t>
      </w:r>
      <w:r w:rsidRPr="00167B5A">
        <w:rPr>
          <w:sz w:val="16"/>
        </w:rPr>
        <w:t xml:space="preserve"> (e) </w:t>
      </w:r>
      <w:r w:rsidRPr="00D01B8D">
        <w:rPr>
          <w:rStyle w:val="TitleChar"/>
        </w:rPr>
        <w:t>s</w:t>
      </w:r>
      <w:r w:rsidRPr="00167B5A">
        <w:rPr>
          <w:sz w:val="16"/>
        </w:rPr>
        <w:t xml:space="preserve"> </w:t>
      </w:r>
      <w:r w:rsidRPr="00D01B8D">
        <w:rPr>
          <w:rStyle w:val="TitleChar"/>
        </w:rPr>
        <w:t>and on the substratum of racial embodiment against which passing identity can seem playfully deconstructive</w:t>
      </w:r>
      <w:r w:rsidRPr="00167B5A">
        <w:rPr>
          <w:sz w:val="16"/>
        </w:rPr>
        <w:t xml:space="preserve">. Although </w:t>
      </w:r>
      <w:r w:rsidRPr="004154F6">
        <w:rPr>
          <w:rStyle w:val="TitleChar"/>
        </w:rPr>
        <w:t>such theories</w:t>
      </w:r>
      <w:r w:rsidRPr="00167B5A">
        <w:rPr>
          <w:sz w:val="16"/>
        </w:rPr>
        <w:t xml:space="preserve">, to their credit, occasionally </w:t>
      </w:r>
      <w:r w:rsidRPr="004154F6">
        <w:rPr>
          <w:rStyle w:val="TitleChar"/>
        </w:rPr>
        <w:t>highlight the delights of cross identification</w:t>
      </w:r>
      <w:r w:rsidRPr="00167B5A">
        <w:rPr>
          <w:sz w:val="16"/>
        </w:rPr>
        <w:t xml:space="preserve">, they do so </w:t>
      </w:r>
      <w:r w:rsidRPr="004154F6">
        <w:rPr>
          <w:rStyle w:val="TitleChar"/>
        </w:rPr>
        <w:t>at the expense of understanding the intractability of identity norm</w:t>
      </w:r>
      <w:r w:rsidRPr="00167B5A">
        <w:rPr>
          <w:sz w:val="16"/>
        </w:rPr>
        <w:t xml:space="preserve">s, many of which remain untouched by crossdressers, passers, and the like. </w:t>
      </w:r>
      <w:r w:rsidRPr="004154F6">
        <w:rPr>
          <w:rStyle w:val="TitleChar"/>
        </w:rPr>
        <w:t>Identities may not be fixed and static, but they are ingrained and iterative</w:t>
      </w:r>
      <w:r w:rsidRPr="00167B5A">
        <w:rPr>
          <w:sz w:val="16"/>
        </w:rPr>
        <w:t xml:space="preserve">. Even </w:t>
      </w:r>
      <w:r w:rsidRPr="00167B5A">
        <w:rPr>
          <w:rStyle w:val="TitleChar"/>
        </w:rPr>
        <w:t>cross-dressers</w:t>
      </w:r>
      <w:r w:rsidRPr="00167B5A">
        <w:rPr>
          <w:sz w:val="16"/>
        </w:rPr>
        <w:t xml:space="preserve"> repeat the same maneuvers, styles, attitudes over generations—</w:t>
      </w:r>
      <w:r w:rsidRPr="00167B5A">
        <w:rPr>
          <w:rStyle w:val="TitleChar"/>
        </w:rPr>
        <w:t>ironically forging normative expectations for putatively abnormal gender-bending</w:t>
      </w:r>
      <w:r w:rsidRPr="00167B5A">
        <w:rPr>
          <w:sz w:val="16"/>
        </w:rPr>
        <w:t xml:space="preserve">. If these theories do not take us far enough "behind" the social roles that they critique, Palumbo Liu's attempt </w:t>
      </w:r>
      <w:r w:rsidRPr="00167B5A">
        <w:rPr>
          <w:rStyle w:val="TitleChar"/>
        </w:rPr>
        <w:t>to siphon off social roles from identity</w:t>
      </w:r>
      <w:r w:rsidRPr="00167B5A">
        <w:rPr>
          <w:sz w:val="16"/>
        </w:rPr>
        <w:t>, the collective form from the individual "</w:t>
      </w:r>
      <w:r w:rsidRPr="00167B5A">
        <w:rPr>
          <w:rStyle w:val="TitleChar"/>
        </w:rPr>
        <w:t>inside," does not go far enough inside the institutionality of the individual.</w:t>
      </w:r>
    </w:p>
    <w:p w:rsidR="00D648F2" w:rsidRDefault="00D648F2" w:rsidP="00D648F2">
      <w:pPr>
        <w:pStyle w:val="Heading4"/>
      </w:pPr>
      <w:r>
        <w:t>Identity politics bad – their approach is premised on realism, essentialism, and ethical foundationalism</w:t>
      </w:r>
    </w:p>
    <w:p w:rsidR="00D648F2" w:rsidRPr="000F3DDA" w:rsidRDefault="00D648F2" w:rsidP="00D648F2">
      <w:pPr>
        <w:rPr>
          <w:sz w:val="16"/>
          <w:szCs w:val="16"/>
        </w:rPr>
      </w:pPr>
      <w:r w:rsidRPr="000F3DDA">
        <w:rPr>
          <w:rStyle w:val="Style13ptBold"/>
        </w:rPr>
        <w:t>Gergen 99</w:t>
      </w:r>
      <w:r>
        <w:t xml:space="preserve"> </w:t>
      </w:r>
      <w:r w:rsidRPr="000F3DDA">
        <w:rPr>
          <w:sz w:val="16"/>
          <w:szCs w:val="16"/>
        </w:rPr>
        <w:t>(Kenneth J. Gergen – American psychologist and professor at Swarthmore College, “Social Construction and the Transformation of Identity Politics”, End of knowing: A new developmental way of learning (1999) // JJ)</w:t>
      </w:r>
    </w:p>
    <w:p w:rsidR="00D648F2" w:rsidRPr="00DB00B1" w:rsidRDefault="00D648F2" w:rsidP="00D648F2">
      <w:pPr>
        <w:rPr>
          <w:sz w:val="16"/>
        </w:rPr>
      </w:pPr>
      <w:r w:rsidRPr="000F3DDA">
        <w:rPr>
          <w:sz w:val="16"/>
        </w:rPr>
        <w:t xml:space="preserve">If </w:t>
      </w:r>
      <w:r w:rsidRPr="006369DE">
        <w:rPr>
          <w:rStyle w:val="TitleChar"/>
        </w:rPr>
        <w:t>identity politics</w:t>
      </w:r>
      <w:r w:rsidRPr="000F3DDA">
        <w:rPr>
          <w:sz w:val="16"/>
        </w:rPr>
        <w:t xml:space="preserve"> were not sufficiently embattled by the vicissitudes of cultural </w:t>
      </w:r>
      <w:r>
        <w:rPr>
          <w:sz w:val="12"/>
        </w:rPr>
        <w:t xml:space="preserve"> </w:t>
      </w:r>
      <w:r w:rsidRPr="000F3DDA">
        <w:rPr>
          <w:sz w:val="16"/>
        </w:rPr>
        <w:t xml:space="preserve"> history, it </w:t>
      </w:r>
      <w:r w:rsidRPr="006369DE">
        <w:rPr>
          <w:rStyle w:val="TitleChar"/>
        </w:rPr>
        <w:t xml:space="preserve">has also begun to feel a certain suffocating presence from its </w:t>
      </w:r>
      <w:r>
        <w:rPr>
          <w:rStyle w:val="TitleChar"/>
          <w:sz w:val="12"/>
          <w:u w:val="none"/>
        </w:rPr>
        <w:t xml:space="preserve"> </w:t>
      </w:r>
      <w:r w:rsidRPr="000F3DDA">
        <w:rPr>
          <w:rStyle w:val="TitleChar"/>
          <w:sz w:val="12"/>
        </w:rPr>
        <w:t xml:space="preserve"> </w:t>
      </w:r>
      <w:r w:rsidRPr="006369DE">
        <w:rPr>
          <w:rStyle w:val="TitleChar"/>
        </w:rPr>
        <w:t>constructionist paramour.</w:t>
      </w:r>
      <w:r w:rsidRPr="000F3DDA">
        <w:rPr>
          <w:sz w:val="16"/>
        </w:rPr>
        <w:t xml:space="preserve"> For, </w:t>
      </w:r>
      <w:r w:rsidRPr="006369DE">
        <w:rPr>
          <w:rStyle w:val="TitleChar"/>
        </w:rPr>
        <w:t xml:space="preserve">while social constructionism supplies vibrant </w:t>
      </w:r>
      <w:r>
        <w:rPr>
          <w:rStyle w:val="TitleChar"/>
          <w:sz w:val="12"/>
          <w:u w:val="none"/>
        </w:rPr>
        <w:t xml:space="preserve"> </w:t>
      </w:r>
      <w:r w:rsidRPr="000F3DDA">
        <w:rPr>
          <w:rStyle w:val="TitleChar"/>
          <w:sz w:val="12"/>
        </w:rPr>
        <w:t xml:space="preserve"> </w:t>
      </w:r>
      <w:r w:rsidRPr="006369DE">
        <w:rPr>
          <w:rStyle w:val="TitleChar"/>
        </w:rPr>
        <w:t xml:space="preserve">discursive resources for building internal strength and undermining the opposition, it </w:t>
      </w:r>
      <w:r>
        <w:rPr>
          <w:rStyle w:val="TitleChar"/>
          <w:sz w:val="12"/>
          <w:u w:val="none"/>
        </w:rPr>
        <w:t xml:space="preserve"> </w:t>
      </w:r>
      <w:r w:rsidRPr="000F3DDA">
        <w:rPr>
          <w:rStyle w:val="TitleChar"/>
          <w:sz w:val="12"/>
        </w:rPr>
        <w:t xml:space="preserve"> </w:t>
      </w:r>
      <w:r w:rsidRPr="006369DE">
        <w:rPr>
          <w:rStyle w:val="TitleChar"/>
        </w:rPr>
        <w:t>also plays havoc with central tenets of identity politics.</w:t>
      </w:r>
      <w:r w:rsidRPr="000F3DDA">
        <w:rPr>
          <w:sz w:val="16"/>
        </w:rPr>
        <w:t xml:space="preserve"> In particular, constructionism </w:t>
      </w:r>
      <w:r>
        <w:rPr>
          <w:sz w:val="12"/>
        </w:rPr>
        <w:t xml:space="preserve"> </w:t>
      </w:r>
      <w:r w:rsidRPr="000F3DDA">
        <w:rPr>
          <w:sz w:val="16"/>
        </w:rPr>
        <w:t xml:space="preserve"> offers strong arguments against the realism, essentialism, and ethical foundationalism </w:t>
      </w:r>
      <w:r>
        <w:rPr>
          <w:sz w:val="12"/>
        </w:rPr>
        <w:t xml:space="preserve"> </w:t>
      </w:r>
      <w:r w:rsidRPr="000F3DDA">
        <w:rPr>
          <w:sz w:val="16"/>
        </w:rPr>
        <w:t xml:space="preserve"> endemic to much of the discourse of identity politics. </w:t>
      </w:r>
      <w:r>
        <w:rPr>
          <w:sz w:val="12"/>
        </w:rPr>
        <w:t xml:space="preserve"> </w:t>
      </w:r>
      <w:r w:rsidRPr="000F3DDA">
        <w:rPr>
          <w:sz w:val="16"/>
        </w:rPr>
        <w:t xml:space="preserve"> In the first instance, the </w:t>
      </w:r>
      <w:r w:rsidRPr="00975033">
        <w:rPr>
          <w:rStyle w:val="TitleChar"/>
        </w:rPr>
        <w:t xml:space="preserve">social critiques developed within identity politics are </w:t>
      </w:r>
      <w:r>
        <w:rPr>
          <w:rStyle w:val="TitleChar"/>
          <w:sz w:val="12"/>
          <w:u w:val="none"/>
        </w:rPr>
        <w:t xml:space="preserve"> </w:t>
      </w:r>
      <w:r w:rsidRPr="000F3DDA">
        <w:rPr>
          <w:rStyle w:val="TitleChar"/>
          <w:sz w:val="12"/>
        </w:rPr>
        <w:t xml:space="preserve"> </w:t>
      </w:r>
      <w:r w:rsidRPr="00975033">
        <w:rPr>
          <w:rStyle w:val="TitleChar"/>
        </w:rPr>
        <w:t xml:space="preserve">typically lodged within a realist discourse, </w:t>
      </w:r>
      <w:r w:rsidRPr="00D406B7">
        <w:rPr>
          <w:rStyle w:val="Emphasis"/>
        </w:rPr>
        <w:t>a discourse which privileges its critique with the capacity for truth beyond perspective.</w:t>
      </w:r>
      <w:r w:rsidRPr="000F3DDA">
        <w:rPr>
          <w:sz w:val="16"/>
        </w:rPr>
        <w:t xml:space="preserve"> </w:t>
      </w:r>
      <w:r w:rsidRPr="00975033">
        <w:rPr>
          <w:rStyle w:val="TitleChar"/>
        </w:rPr>
        <w:t xml:space="preserve">In characterizing the barriers of class, </w:t>
      </w:r>
      <w:r>
        <w:rPr>
          <w:rStyle w:val="TitleChar"/>
          <w:sz w:val="12"/>
          <w:u w:val="none"/>
        </w:rPr>
        <w:t xml:space="preserve"> </w:t>
      </w:r>
      <w:r w:rsidRPr="000F3DDA">
        <w:rPr>
          <w:rStyle w:val="TitleChar"/>
          <w:sz w:val="12"/>
        </w:rPr>
        <w:t xml:space="preserve"> </w:t>
      </w:r>
      <w:r w:rsidRPr="00975033">
        <w:rPr>
          <w:rStyle w:val="TitleChar"/>
        </w:rPr>
        <w:t xml:space="preserve">the glass ceiling, homo-phobia, the effects of pornography on rape, and the </w:t>
      </w:r>
      <w:r>
        <w:rPr>
          <w:rStyle w:val="TitleChar"/>
          <w:sz w:val="12"/>
          <w:u w:val="none"/>
        </w:rPr>
        <w:t xml:space="preserve"> </w:t>
      </w:r>
      <w:r w:rsidRPr="000F3DDA">
        <w:rPr>
          <w:rStyle w:val="TitleChar"/>
          <w:sz w:val="12"/>
        </w:rPr>
        <w:t xml:space="preserve"> </w:t>
      </w:r>
      <w:r w:rsidRPr="00975033">
        <w:rPr>
          <w:rStyle w:val="TitleChar"/>
        </w:rPr>
        <w:t xml:space="preserve">embryonic fetus as a human being, for example, claims are being about the state of </w:t>
      </w:r>
      <w:r>
        <w:rPr>
          <w:rStyle w:val="TitleChar"/>
          <w:sz w:val="12"/>
          <w:u w:val="none"/>
        </w:rPr>
        <w:t xml:space="preserve"> </w:t>
      </w:r>
      <w:r w:rsidRPr="000F3DDA">
        <w:rPr>
          <w:rStyle w:val="TitleChar"/>
          <w:sz w:val="12"/>
        </w:rPr>
        <w:t xml:space="preserve"> </w:t>
      </w:r>
      <w:r w:rsidRPr="00975033">
        <w:rPr>
          <w:rStyle w:val="TitleChar"/>
        </w:rPr>
        <w:t>nature independent of our interpretive proclivities</w:t>
      </w:r>
      <w:r w:rsidRPr="000F3DDA">
        <w:rPr>
          <w:sz w:val="16"/>
        </w:rPr>
        <w:t xml:space="preserve">. For the constructionist, of course, </w:t>
      </w:r>
      <w:r>
        <w:rPr>
          <w:sz w:val="12"/>
        </w:rPr>
        <w:t xml:space="preserve"> </w:t>
      </w:r>
      <w:r w:rsidRPr="000F3DDA">
        <w:rPr>
          <w:sz w:val="16"/>
        </w:rPr>
        <w:t xml:space="preserve"> the </w:t>
      </w:r>
      <w:r w:rsidRPr="000F3DDA">
        <w:rPr>
          <w:rStyle w:val="TitleChar"/>
        </w:rPr>
        <w:t xml:space="preserve">such claims are not so much reflections of nature as </w:t>
      </w:r>
      <w:r w:rsidRPr="00D406B7">
        <w:rPr>
          <w:rStyle w:val="Emphasis"/>
        </w:rPr>
        <w:t>the outcome of social process</w:t>
      </w:r>
      <w:r w:rsidRPr="000F3DDA">
        <w:rPr>
          <w:sz w:val="16"/>
        </w:rPr>
        <w:t xml:space="preserve">. The descriptions are inherently positioned both historically and culturally, </w:t>
      </w:r>
      <w:r>
        <w:rPr>
          <w:sz w:val="12"/>
        </w:rPr>
        <w:t xml:space="preserve"> </w:t>
      </w:r>
      <w:r w:rsidRPr="000F3DDA">
        <w:rPr>
          <w:sz w:val="16"/>
        </w:rPr>
        <w:t xml:space="preserve"> and myriad alternatives are both possible and creditable from other societal locations. </w:t>
      </w:r>
      <w:r>
        <w:rPr>
          <w:sz w:val="12"/>
        </w:rPr>
        <w:t xml:space="preserve"> </w:t>
      </w:r>
      <w:r w:rsidRPr="000F3DDA">
        <w:rPr>
          <w:sz w:val="16"/>
        </w:rPr>
        <w:t xml:space="preserve"> The realist posture is all the more ironic, the constructionist reasons, because such </w:t>
      </w:r>
      <w:r>
        <w:rPr>
          <w:sz w:val="12"/>
        </w:rPr>
        <w:t xml:space="preserve"> </w:t>
      </w:r>
      <w:r w:rsidRPr="000F3DDA">
        <w:rPr>
          <w:sz w:val="16"/>
        </w:rPr>
        <w:t xml:space="preserve"> critiques are often coupled with a deconstruction of the opposition's objectivity. </w:t>
      </w:r>
      <w:r w:rsidRPr="00C87B59">
        <w:rPr>
          <w:rStyle w:val="TitleChar"/>
        </w:rPr>
        <w:t xml:space="preserve">The </w:t>
      </w:r>
      <w:r>
        <w:rPr>
          <w:rStyle w:val="TitleChar"/>
          <w:sz w:val="12"/>
          <w:u w:val="none"/>
        </w:rPr>
        <w:t xml:space="preserve"> </w:t>
      </w:r>
      <w:r w:rsidRPr="000F3DDA">
        <w:rPr>
          <w:rStyle w:val="TitleChar"/>
          <w:sz w:val="12"/>
        </w:rPr>
        <w:t xml:space="preserve"> </w:t>
      </w:r>
      <w:r w:rsidRPr="00C87B59">
        <w:rPr>
          <w:rStyle w:val="TitleChar"/>
        </w:rPr>
        <w:t xml:space="preserve">constructed character of the dominant discourse is used by the identity politician to </w:t>
      </w:r>
      <w:r>
        <w:rPr>
          <w:rStyle w:val="TitleChar"/>
          <w:sz w:val="12"/>
          <w:u w:val="none"/>
        </w:rPr>
        <w:t xml:space="preserve"> </w:t>
      </w:r>
      <w:r w:rsidRPr="000F3DDA">
        <w:rPr>
          <w:rStyle w:val="TitleChar"/>
          <w:sz w:val="12"/>
        </w:rPr>
        <w:t xml:space="preserve"> </w:t>
      </w:r>
      <w:r w:rsidRPr="00C87B59">
        <w:rPr>
          <w:rStyle w:val="TitleChar"/>
        </w:rPr>
        <w:t xml:space="preserve">pave the way for the marginalized alternative, with the latter position then treated as </w:t>
      </w:r>
      <w:r>
        <w:rPr>
          <w:rStyle w:val="TitleChar"/>
          <w:sz w:val="12"/>
          <w:u w:val="none"/>
        </w:rPr>
        <w:t xml:space="preserve"> </w:t>
      </w:r>
      <w:r w:rsidRPr="000F3DDA">
        <w:rPr>
          <w:rStyle w:val="TitleChar"/>
          <w:sz w:val="12"/>
        </w:rPr>
        <w:t xml:space="preserve"> </w:t>
      </w:r>
      <w:r w:rsidRPr="00C87B59">
        <w:rPr>
          <w:rStyle w:val="TitleChar"/>
        </w:rPr>
        <w:t>if transparent.</w:t>
      </w:r>
      <w:r w:rsidRPr="000F3DDA">
        <w:rPr>
          <w:sz w:val="16"/>
        </w:rPr>
        <w:t xml:space="preserve"> </w:t>
      </w:r>
      <w:r>
        <w:rPr>
          <w:sz w:val="12"/>
        </w:rPr>
        <w:t xml:space="preserve"> </w:t>
      </w:r>
      <w:r w:rsidRPr="000F3DDA">
        <w:rPr>
          <w:sz w:val="16"/>
        </w:rPr>
        <w:t xml:space="preserve"> </w:t>
      </w:r>
      <w:r w:rsidRPr="00C87B59">
        <w:rPr>
          <w:rStyle w:val="TitleChar"/>
        </w:rPr>
        <w:t xml:space="preserve">Closely related to a problematic realism is the essentialist presumption implicit in </w:t>
      </w:r>
      <w:r>
        <w:rPr>
          <w:rStyle w:val="TitleChar"/>
          <w:sz w:val="12"/>
          <w:u w:val="none"/>
        </w:rPr>
        <w:t xml:space="preserve"> </w:t>
      </w:r>
      <w:r w:rsidRPr="000F3DDA">
        <w:rPr>
          <w:rStyle w:val="TitleChar"/>
          <w:sz w:val="12"/>
        </w:rPr>
        <w:t xml:space="preserve"> </w:t>
      </w:r>
      <w:r w:rsidRPr="00C87B59">
        <w:rPr>
          <w:rStyle w:val="TitleChar"/>
        </w:rPr>
        <w:t xml:space="preserve">much identity politics. To make claims for the rights of women, children, the aged, </w:t>
      </w:r>
      <w:r>
        <w:rPr>
          <w:rStyle w:val="TitleChar"/>
          <w:sz w:val="12"/>
          <w:u w:val="none"/>
        </w:rPr>
        <w:t xml:space="preserve"> </w:t>
      </w:r>
      <w:r w:rsidRPr="000F3DDA">
        <w:rPr>
          <w:rStyle w:val="TitleChar"/>
          <w:sz w:val="12"/>
        </w:rPr>
        <w:t xml:space="preserve"> </w:t>
      </w:r>
      <w:r w:rsidRPr="00C87B59">
        <w:rPr>
          <w:rStyle w:val="TitleChar"/>
        </w:rPr>
        <w:t xml:space="preserve">the poor, the insane, and so on typically implies </w:t>
      </w:r>
      <w:r w:rsidRPr="00D406B7">
        <w:rPr>
          <w:rStyle w:val="Emphasis"/>
        </w:rPr>
        <w:t xml:space="preserve">the existence of an essential entity </w:t>
      </w:r>
      <w:r>
        <w:rPr>
          <w:rStyle w:val="Emphasis"/>
        </w:rPr>
        <w:t>–</w:t>
      </w:r>
      <w:r w:rsidRPr="00D406B7">
        <w:rPr>
          <w:rStyle w:val="Emphasis"/>
        </w:rPr>
        <w:t xml:space="preserve"> a group unified by its distinctive features</w:t>
      </w:r>
      <w:r w:rsidRPr="00C87B59">
        <w:rPr>
          <w:rStyle w:val="TitleChar"/>
        </w:rPr>
        <w:t xml:space="preserve">. The group name is treated as referential - </w:t>
      </w:r>
      <w:r>
        <w:rPr>
          <w:rStyle w:val="TitleChar"/>
          <w:sz w:val="12"/>
          <w:u w:val="none"/>
        </w:rPr>
        <w:t xml:space="preserve"> </w:t>
      </w:r>
      <w:r w:rsidRPr="000F3DDA">
        <w:rPr>
          <w:rStyle w:val="TitleChar"/>
          <w:sz w:val="12"/>
        </w:rPr>
        <w:t xml:space="preserve"> </w:t>
      </w:r>
      <w:r w:rsidRPr="00C87B59">
        <w:rPr>
          <w:rStyle w:val="TitleChar"/>
        </w:rPr>
        <w:t>derived from characteristics existing in nature, independent of the name itself.</w:t>
      </w:r>
      <w:r w:rsidRPr="000F3DDA">
        <w:rPr>
          <w:sz w:val="16"/>
        </w:rPr>
        <w:t xml:space="preserve"> For the </w:t>
      </w:r>
      <w:r>
        <w:rPr>
          <w:sz w:val="12"/>
        </w:rPr>
        <w:t xml:space="preserve"> </w:t>
      </w:r>
      <w:r w:rsidRPr="000F3DDA">
        <w:rPr>
          <w:sz w:val="16"/>
        </w:rPr>
        <w:t xml:space="preserve"> constructionist, of course, reference is preeminently a social achievement and thus </w:t>
      </w:r>
      <w:r>
        <w:rPr>
          <w:sz w:val="12"/>
        </w:rPr>
        <w:t xml:space="preserve"> </w:t>
      </w:r>
      <w:r w:rsidRPr="000F3DDA">
        <w:rPr>
          <w:sz w:val="16"/>
        </w:rPr>
        <w:t xml:space="preserve"> inherently defeasible. The reality of history, ethnicity, class, and so on is generated </w:t>
      </w:r>
      <w:r>
        <w:rPr>
          <w:sz w:val="12"/>
        </w:rPr>
        <w:t xml:space="preserve"> </w:t>
      </w:r>
      <w:r w:rsidRPr="000F3DDA">
        <w:rPr>
          <w:sz w:val="16"/>
        </w:rPr>
        <w:t xml:space="preserve"> within contemporary cultural life, and could be otherwise. As Henry Louis Gates </w:t>
      </w:r>
      <w:r>
        <w:rPr>
          <w:sz w:val="12"/>
        </w:rPr>
        <w:t xml:space="preserve"> </w:t>
      </w:r>
      <w:r w:rsidRPr="000F3DDA">
        <w:rPr>
          <w:sz w:val="16"/>
        </w:rPr>
        <w:t xml:space="preserve"> (1994) proposes, blackness is "not a material object, an absolute, or an event," but </w:t>
      </w:r>
      <w:r>
        <w:rPr>
          <w:sz w:val="12"/>
        </w:rPr>
        <w:t xml:space="preserve"> </w:t>
      </w:r>
      <w:r w:rsidRPr="000F3DDA">
        <w:rPr>
          <w:sz w:val="16"/>
        </w:rPr>
        <w:t xml:space="preserve"> only "a trope." And lodging the argument in social process, he goes on, </w:t>
      </w:r>
      <w:r w:rsidRPr="001E5299">
        <w:rPr>
          <w:rStyle w:val="TitleChar"/>
        </w:rPr>
        <w:t xml:space="preserve">"Race is only </w:t>
      </w:r>
      <w:r>
        <w:rPr>
          <w:rStyle w:val="TitleChar"/>
          <w:sz w:val="12"/>
          <w:u w:val="none"/>
        </w:rPr>
        <w:t xml:space="preserve"> </w:t>
      </w:r>
      <w:r w:rsidRPr="000F3DDA">
        <w:rPr>
          <w:rStyle w:val="TitleChar"/>
          <w:sz w:val="12"/>
        </w:rPr>
        <w:t xml:space="preserve"> </w:t>
      </w:r>
      <w:r w:rsidRPr="001E5299">
        <w:rPr>
          <w:rStyle w:val="TitleChar"/>
        </w:rPr>
        <w:t xml:space="preserve">a sociopolitical category, nothing more." As this sociopolitical category is applied to </w:t>
      </w:r>
      <w:r>
        <w:rPr>
          <w:rStyle w:val="TitleChar"/>
          <w:sz w:val="12"/>
          <w:u w:val="none"/>
        </w:rPr>
        <w:t xml:space="preserve"> </w:t>
      </w:r>
      <w:r w:rsidRPr="000F3DDA">
        <w:rPr>
          <w:rStyle w:val="TitleChar"/>
          <w:sz w:val="12"/>
        </w:rPr>
        <w:t xml:space="preserve"> </w:t>
      </w:r>
      <w:r w:rsidRPr="001E5299">
        <w:rPr>
          <w:rStyle w:val="TitleChar"/>
        </w:rPr>
        <w:t xml:space="preserve">individuals it also acts </w:t>
      </w:r>
      <w:r w:rsidRPr="00D406B7">
        <w:rPr>
          <w:rStyle w:val="Emphasis"/>
        </w:rPr>
        <w:t>as a reductive agent, circumscribing one's identity, and reducing one's potential to be otherwise</w:t>
      </w:r>
      <w:r w:rsidRPr="001E5299">
        <w:rPr>
          <w:rStyle w:val="TitleChar"/>
        </w:rPr>
        <w:t>.</w:t>
      </w:r>
      <w:r w:rsidRPr="000F3DDA">
        <w:rPr>
          <w:sz w:val="16"/>
        </w:rPr>
        <w:t xml:space="preserve"> In his Reflections of an Affirmative Action </w:t>
      </w:r>
      <w:r>
        <w:rPr>
          <w:sz w:val="12"/>
        </w:rPr>
        <w:t xml:space="preserve"> </w:t>
      </w:r>
      <w:r w:rsidRPr="000F3DDA">
        <w:rPr>
          <w:sz w:val="16"/>
        </w:rPr>
        <w:t xml:space="preserve"> Baby, Stephen Carter proposes that </w:t>
      </w:r>
      <w:r w:rsidRPr="001E5299">
        <w:rPr>
          <w:rStyle w:val="TitleChar"/>
        </w:rPr>
        <w:t xml:space="preserve">such labels operate as problematic stereotypes, </w:t>
      </w:r>
      <w:r>
        <w:rPr>
          <w:rStyle w:val="TitleChar"/>
          <w:sz w:val="12"/>
          <w:u w:val="none"/>
        </w:rPr>
        <w:t xml:space="preserve"> </w:t>
      </w:r>
      <w:r w:rsidRPr="000F3DDA">
        <w:rPr>
          <w:rStyle w:val="TitleChar"/>
          <w:sz w:val="12"/>
        </w:rPr>
        <w:t xml:space="preserve"> </w:t>
      </w:r>
      <w:r w:rsidRPr="001E5299">
        <w:rPr>
          <w:rStyle w:val="TitleChar"/>
        </w:rPr>
        <w:t>covering over complexities and generating misleading social policies</w:t>
      </w:r>
      <w:r w:rsidRPr="000F3DDA">
        <w:rPr>
          <w:sz w:val="16"/>
        </w:rPr>
        <w:t xml:space="preserve">.(See also </w:t>
      </w:r>
      <w:r>
        <w:rPr>
          <w:sz w:val="12"/>
        </w:rPr>
        <w:t xml:space="preserve"> </w:t>
      </w:r>
      <w:r w:rsidRPr="000F3DDA">
        <w:rPr>
          <w:sz w:val="16"/>
        </w:rPr>
        <w:t xml:space="preserve"> Calhoun, 1994)</w:t>
      </w:r>
      <w:r>
        <w:rPr>
          <w:sz w:val="12"/>
        </w:rPr>
        <w:t xml:space="preserve"> </w:t>
      </w:r>
      <w:r w:rsidRPr="000F3DDA">
        <w:rPr>
          <w:sz w:val="16"/>
        </w:rPr>
        <w:t xml:space="preserve"> Finally, </w:t>
      </w:r>
      <w:r w:rsidRPr="001E5299">
        <w:rPr>
          <w:rStyle w:val="TitleChar"/>
        </w:rPr>
        <w:t xml:space="preserve">constructionist thought also militates against the claims to ethical </w:t>
      </w:r>
      <w:r>
        <w:rPr>
          <w:rStyle w:val="TitleChar"/>
          <w:sz w:val="12"/>
          <w:u w:val="none"/>
        </w:rPr>
        <w:t xml:space="preserve"> </w:t>
      </w:r>
      <w:r w:rsidRPr="000F3DDA">
        <w:rPr>
          <w:rStyle w:val="TitleChar"/>
          <w:sz w:val="12"/>
        </w:rPr>
        <w:t xml:space="preserve"> </w:t>
      </w:r>
      <w:r w:rsidRPr="001E5299">
        <w:rPr>
          <w:rStyle w:val="TitleChar"/>
        </w:rPr>
        <w:t>foundations implicit in much identity politics</w:t>
      </w:r>
      <w:r w:rsidRPr="000F3DDA">
        <w:rPr>
          <w:sz w:val="16"/>
        </w:rPr>
        <w:t xml:space="preserve"> - that higher ground from which others </w:t>
      </w:r>
      <w:r>
        <w:rPr>
          <w:sz w:val="12"/>
        </w:rPr>
        <w:t xml:space="preserve"> </w:t>
      </w:r>
      <w:r w:rsidRPr="000F3DDA">
        <w:rPr>
          <w:sz w:val="16"/>
        </w:rPr>
        <w:t xml:space="preserve"> can so confidently be condemned as inhumane, self-serving, prejudiced, and unjust. </w:t>
      </w:r>
      <w:r>
        <w:rPr>
          <w:sz w:val="12"/>
        </w:rPr>
        <w:t xml:space="preserve"> </w:t>
      </w:r>
      <w:r w:rsidRPr="000F3DDA">
        <w:rPr>
          <w:sz w:val="16"/>
        </w:rPr>
        <w:t xml:space="preserve"> </w:t>
      </w:r>
      <w:r w:rsidRPr="001E5299">
        <w:rPr>
          <w:rStyle w:val="TitleChar"/>
        </w:rPr>
        <w:t xml:space="preserve">Constructionist thought painfully reminds us that we have no transcendent rationale </w:t>
      </w:r>
      <w:r>
        <w:rPr>
          <w:rStyle w:val="TitleChar"/>
          <w:sz w:val="12"/>
          <w:u w:val="none"/>
        </w:rPr>
        <w:t xml:space="preserve"> </w:t>
      </w:r>
      <w:r w:rsidRPr="000F3DDA">
        <w:rPr>
          <w:rStyle w:val="TitleChar"/>
          <w:sz w:val="12"/>
        </w:rPr>
        <w:t xml:space="preserve"> </w:t>
      </w:r>
      <w:r w:rsidRPr="001E5299">
        <w:rPr>
          <w:rStyle w:val="TitleChar"/>
        </w:rPr>
        <w:t>upon which to rest</w:t>
      </w:r>
      <w:r w:rsidRPr="000F3DDA">
        <w:rPr>
          <w:sz w:val="16"/>
        </w:rPr>
        <w:t xml:space="preserve"> such </w:t>
      </w:r>
      <w:r w:rsidRPr="001E5299">
        <w:rPr>
          <w:rStyle w:val="TitleChar"/>
        </w:rPr>
        <w:t>accusations</w:t>
      </w:r>
      <w:r w:rsidRPr="000F3DDA">
        <w:rPr>
          <w:sz w:val="16"/>
        </w:rPr>
        <w:t xml:space="preserve">, and that </w:t>
      </w:r>
      <w:r w:rsidRPr="001E5299">
        <w:rPr>
          <w:rStyle w:val="TitleChar"/>
        </w:rPr>
        <w:t xml:space="preserve">our sense of moral indignation is itself </w:t>
      </w:r>
      <w:r>
        <w:rPr>
          <w:rStyle w:val="TitleChar"/>
          <w:sz w:val="12"/>
          <w:u w:val="none"/>
        </w:rPr>
        <w:t xml:space="preserve"> </w:t>
      </w:r>
      <w:r w:rsidRPr="000F3DDA">
        <w:rPr>
          <w:rStyle w:val="TitleChar"/>
          <w:sz w:val="12"/>
        </w:rPr>
        <w:t xml:space="preserve"> </w:t>
      </w:r>
      <w:r w:rsidRPr="001E5299">
        <w:rPr>
          <w:rStyle w:val="TitleChar"/>
        </w:rPr>
        <w:t>a product of historically and culturally situated traditions.</w:t>
      </w:r>
      <w:r w:rsidRPr="000F3DDA">
        <w:rPr>
          <w:sz w:val="16"/>
        </w:rPr>
        <w:t xml:space="preserve"> And the constructionist </w:t>
      </w:r>
      <w:r>
        <w:rPr>
          <w:sz w:val="12"/>
        </w:rPr>
        <w:t xml:space="preserve"> </w:t>
      </w:r>
      <w:r w:rsidRPr="000F3DDA">
        <w:rPr>
          <w:sz w:val="16"/>
        </w:rPr>
        <w:t xml:space="preserve"> intones, is it not possible that those we excoriate are but living also within traditions </w:t>
      </w:r>
      <w:r>
        <w:rPr>
          <w:sz w:val="12"/>
        </w:rPr>
        <w:t xml:space="preserve"> </w:t>
      </w:r>
      <w:r w:rsidRPr="000F3DDA">
        <w:rPr>
          <w:sz w:val="16"/>
        </w:rPr>
        <w:t xml:space="preserve"> that are, for them, suffused with a sense of ethical primacy? As we find, then, social </w:t>
      </w:r>
      <w:r>
        <w:rPr>
          <w:sz w:val="12"/>
        </w:rPr>
        <w:t xml:space="preserve"> </w:t>
      </w:r>
      <w:r w:rsidRPr="000F3DDA">
        <w:rPr>
          <w:sz w:val="16"/>
        </w:rPr>
        <w:t xml:space="preserve"> constructionism is a two edged sword in the political arena, potentially as damaging </w:t>
      </w:r>
      <w:r>
        <w:rPr>
          <w:sz w:val="12"/>
        </w:rPr>
        <w:t xml:space="preserve"> </w:t>
      </w:r>
      <w:r w:rsidRPr="000F3DDA">
        <w:rPr>
          <w:sz w:val="16"/>
        </w:rPr>
        <w:t xml:space="preserve"> to the wield</w:t>
      </w:r>
      <w:r>
        <w:rPr>
          <w:sz w:val="16"/>
        </w:rPr>
        <w:t xml:space="preserve">ing hand as to the opposition. </w:t>
      </w:r>
    </w:p>
    <w:p w:rsidR="00D648F2" w:rsidRDefault="00D648F2" w:rsidP="00D648F2">
      <w:pPr>
        <w:pStyle w:val="Heading3"/>
      </w:pPr>
      <w:r>
        <w:t>Regulation</w:t>
      </w:r>
    </w:p>
    <w:p w:rsidR="00D648F2" w:rsidRDefault="00D648F2" w:rsidP="00D648F2">
      <w:pPr>
        <w:pStyle w:val="Heading4"/>
      </w:pPr>
      <w:r>
        <w:t xml:space="preserve">Turn – their confessional discourse fails to liberate – instead, it </w:t>
      </w:r>
      <w:r w:rsidRPr="00024B5C">
        <w:t>regulates</w:t>
      </w:r>
      <w:r>
        <w:t xml:space="preserve"> identity by universalizing specific experiences</w:t>
      </w:r>
    </w:p>
    <w:p w:rsidR="00D648F2" w:rsidRPr="008B7CAA" w:rsidRDefault="00D648F2" w:rsidP="00D648F2">
      <w:r w:rsidRPr="008B7CAA">
        <w:rPr>
          <w:rStyle w:val="Style13ptBold"/>
        </w:rPr>
        <w:t>Brown 96</w:t>
      </w:r>
      <w:r>
        <w:t xml:space="preserve"> </w:t>
      </w:r>
      <w:r w:rsidRPr="008B7CAA">
        <w:rPr>
          <w:sz w:val="16"/>
          <w:szCs w:val="16"/>
        </w:rPr>
        <w:t>(Wendy Brown – First Professor of Political Science at the University of California, Berkeley, “Constitutions and 'Survivor Stories': In the 'folds of our own discourse' The Pleasures and Freedoms of Silence”, The University of Chicago Law School Roundtable (1996), lexis // JJ)</w:t>
      </w:r>
    </w:p>
    <w:p w:rsidR="00D648F2" w:rsidRDefault="00D648F2" w:rsidP="00D648F2">
      <w:pPr>
        <w:rPr>
          <w:rStyle w:val="TitleChar"/>
        </w:rPr>
      </w:pPr>
      <w:r w:rsidRPr="008B7CAA">
        <w:rPr>
          <w:sz w:val="16"/>
        </w:rPr>
        <w:t xml:space="preserve">Here, </w:t>
      </w:r>
      <w:r w:rsidRPr="00206A83">
        <w:rPr>
          <w:rStyle w:val="TitleChar"/>
        </w:rPr>
        <w:t>Foucault's concern is</w:t>
      </w:r>
      <w:r w:rsidRPr="008B7CAA">
        <w:rPr>
          <w:sz w:val="16"/>
        </w:rPr>
        <w:t xml:space="preserve"> less with disrupting the conventional modernist equation of power with speech on one side, and oppression with silence on the other, than </w:t>
      </w:r>
      <w:r w:rsidRPr="00206A83">
        <w:rPr>
          <w:rStyle w:val="TitleChar"/>
        </w:rPr>
        <w:t xml:space="preserve">with the ways in which </w:t>
      </w:r>
      <w:r w:rsidRPr="00024B5C">
        <w:rPr>
          <w:rStyle w:val="TitleChar"/>
          <w:highlight w:val="green"/>
        </w:rPr>
        <w:t>insurrectionary discourse borne of exclusion and marginalization can be colonized by that which produced it</w:t>
      </w:r>
      <w:r w:rsidRPr="00206A83">
        <w:rPr>
          <w:rStyle w:val="TitleChar"/>
        </w:rPr>
        <w:t xml:space="preserve"> much as counter-cultural fashion is routinely commodified by the corporate textile industry</w:t>
      </w:r>
      <w:r w:rsidRPr="008B7CAA">
        <w:rPr>
          <w:sz w:val="16"/>
        </w:rPr>
        <w:t xml:space="preserve">. </w:t>
      </w:r>
      <w:r w:rsidRPr="00206A83">
        <w:rPr>
          <w:rStyle w:val="TitleChar"/>
        </w:rPr>
        <w:t>While "</w:t>
      </w:r>
      <w:r w:rsidRPr="00024B5C">
        <w:rPr>
          <w:rStyle w:val="TitleChar"/>
          <w:highlight w:val="green"/>
        </w:rPr>
        <w:t>disqualified" discourses are</w:t>
      </w:r>
      <w:r w:rsidRPr="00206A83">
        <w:rPr>
          <w:rStyle w:val="TitleChar"/>
        </w:rPr>
        <w:t xml:space="preserve"> an effect of domination, they nevertheless potentially function as oppositional when they are deployed by those who inhabit them. However, when "</w:t>
      </w:r>
      <w:r w:rsidRPr="00024B5C">
        <w:rPr>
          <w:rStyle w:val="TitleChar"/>
          <w:highlight w:val="green"/>
        </w:rPr>
        <w:t>annexed" by those "unitary" discourses</w:t>
      </w:r>
      <w:r w:rsidRPr="008B7CAA">
        <w:rPr>
          <w:sz w:val="16"/>
        </w:rPr>
        <w:t xml:space="preserve"> which they ostensibly oppose, </w:t>
      </w:r>
      <w:r w:rsidRPr="00024B5C">
        <w:rPr>
          <w:rStyle w:val="Emphasis"/>
          <w:highlight w:val="green"/>
        </w:rPr>
        <w:t>they become a</w:t>
      </w:r>
      <w:r w:rsidRPr="00206A83">
        <w:rPr>
          <w:rStyle w:val="Emphasis"/>
        </w:rPr>
        <w:t xml:space="preserve"> particularly </w:t>
      </w:r>
      <w:r w:rsidRPr="00024B5C">
        <w:rPr>
          <w:rStyle w:val="Emphasis"/>
          <w:highlight w:val="green"/>
        </w:rPr>
        <w:t>potent source of regulation</w:t>
      </w:r>
      <w:r w:rsidRPr="00206A83">
        <w:rPr>
          <w:rStyle w:val="Emphasis"/>
        </w:rPr>
        <w:t xml:space="preserve">, </w:t>
      </w:r>
      <w:r w:rsidRPr="00024B5C">
        <w:rPr>
          <w:rStyle w:val="Emphasis"/>
          <w:highlight w:val="green"/>
        </w:rPr>
        <w:t>carrying</w:t>
      </w:r>
      <w:r w:rsidRPr="00206A83">
        <w:rPr>
          <w:rStyle w:val="Emphasis"/>
        </w:rPr>
        <w:t xml:space="preserve"> as they do </w:t>
      </w:r>
      <w:r w:rsidRPr="00024B5C">
        <w:rPr>
          <w:rStyle w:val="Emphasis"/>
          <w:highlight w:val="green"/>
        </w:rPr>
        <w:t>intimate and</w:t>
      </w:r>
      <w:r w:rsidRPr="00206A83">
        <w:rPr>
          <w:rStyle w:val="Emphasis"/>
        </w:rPr>
        <w:t xml:space="preserve"> </w:t>
      </w:r>
      <w:r w:rsidRPr="00024B5C">
        <w:rPr>
          <w:rStyle w:val="Emphasis"/>
          <w:highlight w:val="green"/>
        </w:rPr>
        <w:t>detailed knowledge of their subjects</w:t>
      </w:r>
      <w:r w:rsidRPr="008B7CAA">
        <w:rPr>
          <w:sz w:val="16"/>
        </w:rPr>
        <w:t xml:space="preserve">. Thus, Foucault's worry would appear to adhere not simply to the study of but to the overt political mobilization of oppositional discourses. </w:t>
      </w:r>
      <w:r w:rsidRPr="00024B5C">
        <w:rPr>
          <w:rStyle w:val="TitleChar"/>
          <w:highlight w:val="green"/>
        </w:rPr>
        <w:t>Consider the way in which</w:t>
      </w:r>
      <w:r w:rsidRPr="00206A83">
        <w:rPr>
          <w:rStyle w:val="TitleChar"/>
        </w:rPr>
        <w:t xml:space="preserve"> the discourse of </w:t>
      </w:r>
      <w:r w:rsidRPr="00024B5C">
        <w:rPr>
          <w:rStyle w:val="TitleChar"/>
          <w:highlight w:val="green"/>
        </w:rPr>
        <w:t>multiculturalism has been annexed by mainstream institutions to generate</w:t>
      </w:r>
      <w:r w:rsidRPr="00206A83">
        <w:rPr>
          <w:rStyle w:val="TitleChar"/>
        </w:rPr>
        <w:t xml:space="preserve"> new modalities of </w:t>
      </w:r>
      <w:r w:rsidRPr="00024B5C">
        <w:rPr>
          <w:rStyle w:val="TitleChar"/>
          <w:highlight w:val="green"/>
        </w:rPr>
        <w:t>essentialized racial discourse</w:t>
      </w:r>
      <w:r w:rsidRPr="008B7CAA">
        <w:rPr>
          <w:sz w:val="16"/>
        </w:rPr>
        <w:t xml:space="preserve">; </w:t>
      </w:r>
      <w:r w:rsidRPr="00206A83">
        <w:rPr>
          <w:rStyle w:val="TitleChar"/>
        </w:rPr>
        <w:t>how "pre-menstrual syndrome" has been rendered a debilitating disease in medical and legal discourses</w:t>
      </w:r>
      <w:r w:rsidRPr="008B7CAA">
        <w:rPr>
          <w:sz w:val="16"/>
        </w:rPr>
        <w:t xml:space="preserve">; n17 </w:t>
      </w:r>
      <w:r w:rsidRPr="00206A83">
        <w:rPr>
          <w:rStyle w:val="TitleChar"/>
        </w:rPr>
        <w:t>how "battered women's syndrome" has been deployed in the courtroom to defend women who strike back at their assailants by casting them as sub-rational, egoless victims of male violence</w:t>
      </w:r>
      <w:r w:rsidRPr="008B7CAA">
        <w:rPr>
          <w:sz w:val="16"/>
        </w:rPr>
        <w:t xml:space="preserve">; n18 or </w:t>
      </w:r>
      <w:r w:rsidRPr="00206A83">
        <w:rPr>
          <w:rStyle w:val="TitleChar"/>
        </w:rPr>
        <w:t>how some women's response to some pornography was generalized by the Meese Commission on pornography as the violence done to all women by all pornography</w:t>
      </w:r>
      <w:r w:rsidRPr="008B7CAA">
        <w:rPr>
          <w:sz w:val="16"/>
        </w:rPr>
        <w:t>. n19</w:t>
      </w:r>
      <w:r>
        <w:rPr>
          <w:sz w:val="12"/>
        </w:rPr>
        <w:t xml:space="preserve"> </w:t>
      </w:r>
      <w:r w:rsidRPr="008B7CAA">
        <w:rPr>
          <w:sz w:val="16"/>
        </w:rPr>
        <w:t xml:space="preserve"> Consider, more generally, attempts at codifying feminist discourses of women's experience in the unitary and universal discourse of the law. What happens when legal universalism's silence about women, when its failure to recognize or remedy the material of women's subordination, is remedied with discourses specifying women's experience and codifying the category of women through this specification? In pursuing this question, I will focus briefly on Catharine MacKinnon's work, but the questions I am raising about this kind of feminist legal reform are not limited to her work. n20</w:t>
      </w:r>
      <w:r>
        <w:rPr>
          <w:sz w:val="12"/>
        </w:rPr>
        <w:t xml:space="preserve"> </w:t>
      </w:r>
      <w:r w:rsidRPr="008B7CAA">
        <w:rPr>
          <w:sz w:val="16"/>
        </w:rPr>
        <w:t xml:space="preserve"> </w:t>
      </w:r>
      <w:r w:rsidRPr="00206A83">
        <w:rPr>
          <w:rStyle w:val="TitleChar"/>
        </w:rPr>
        <w:t xml:space="preserve">MacKinnon expressly </w:t>
      </w:r>
      <w:r w:rsidRPr="00024B5C">
        <w:rPr>
          <w:rStyle w:val="TitleChar"/>
          <w:highlight w:val="green"/>
        </w:rPr>
        <w:t>aims to write</w:t>
      </w:r>
      <w:r w:rsidRPr="00206A83">
        <w:rPr>
          <w:rStyle w:val="TitleChar"/>
        </w:rPr>
        <w:t xml:space="preserve"> "women's </w:t>
      </w:r>
      <w:r w:rsidRPr="00024B5C">
        <w:rPr>
          <w:rStyle w:val="TitleChar"/>
          <w:highlight w:val="green"/>
        </w:rPr>
        <w:t>experience into law</w:t>
      </w:r>
      <w:r w:rsidRPr="00206A83">
        <w:rPr>
          <w:rStyle w:val="TitleChar"/>
        </w:rPr>
        <w:t xml:space="preserve">," but as so many other feminists have remarked, </w:t>
      </w:r>
      <w:r w:rsidRPr="00206A83">
        <w:rPr>
          <w:rStyle w:val="Emphasis"/>
        </w:rPr>
        <w:t xml:space="preserve">this </w:t>
      </w:r>
      <w:r w:rsidRPr="00024B5C">
        <w:rPr>
          <w:rStyle w:val="Emphasis"/>
          <w:highlight w:val="green"/>
        </w:rPr>
        <w:t>begs the question of which</w:t>
      </w:r>
      <w:r w:rsidRPr="00206A83">
        <w:rPr>
          <w:rStyle w:val="Emphasis"/>
        </w:rPr>
        <w:t xml:space="preserve"> women's </w:t>
      </w:r>
      <w:r w:rsidRPr="00024B5C">
        <w:rPr>
          <w:rStyle w:val="Emphasis"/>
          <w:highlight w:val="green"/>
        </w:rPr>
        <w:t>experience(s)</w:t>
      </w:r>
      <w:r w:rsidRPr="00024B5C">
        <w:rPr>
          <w:rStyle w:val="TitleChar"/>
          <w:highlight w:val="green"/>
        </w:rPr>
        <w:t>,</w:t>
      </w:r>
      <w:r w:rsidRPr="00206A83">
        <w:rPr>
          <w:rStyle w:val="TitleChar"/>
        </w:rPr>
        <w:t xml:space="preserve"> drawn </w:t>
      </w:r>
      <w:r w:rsidRPr="00024B5C">
        <w:rPr>
          <w:rStyle w:val="Emphasis"/>
          <w:highlight w:val="green"/>
        </w:rPr>
        <w:t>from which historical moments, culture, race, and class strata</w:t>
      </w:r>
      <w:r w:rsidRPr="00206A83">
        <w:rPr>
          <w:rStyle w:val="TitleChar"/>
        </w:rPr>
        <w:t>.</w:t>
      </w:r>
      <w:r w:rsidRPr="008B7CAA">
        <w:rPr>
          <w:sz w:val="16"/>
        </w:rPr>
        <w:t xml:space="preserve"> n21 Indeed, what does it mean to</w:t>
      </w:r>
      <w:r>
        <w:rPr>
          <w:sz w:val="16"/>
        </w:rPr>
        <w:t xml:space="preserve"> write historically and cultur</w:t>
      </w:r>
      <w:r w:rsidRPr="008B7CAA">
        <w:rPr>
          <w:sz w:val="16"/>
        </w:rPr>
        <w:t xml:space="preserve">ally circumscribed experience into an ahistorical discourse, the universalist discourse of law? Is it possible to do this without rendering "experience" as ontology, "perspective" as Truth, and without encoding this ontology and this Truth in law as the basis of women's rights? What if, for example, the identity of women as keyed to sexual violation is an expressly late twentieth century and white middle-class construction of femininity, consequent to a radical deprivatization of sexuality on the one side, and the erosion of other elements of compulsory heterosexuality n22 --such as a severely gendered division of social labor--on the other? </w:t>
      </w:r>
      <w:r w:rsidRPr="00206A83">
        <w:rPr>
          <w:rStyle w:val="TitleChar"/>
        </w:rPr>
        <w:t>Moreover, does a definit</w:t>
      </w:r>
      <w:r>
        <w:rPr>
          <w:rStyle w:val="TitleChar"/>
        </w:rPr>
        <w:t>ion of women as sexual subordi</w:t>
      </w:r>
      <w:r w:rsidRPr="00206A83">
        <w:rPr>
          <w:rStyle w:val="TitleChar"/>
        </w:rPr>
        <w:t>nation, and the encoding of this definition in law, work to liberate women from sexual subordination, or does it, paradoxica</w:t>
      </w:r>
      <w:r>
        <w:rPr>
          <w:rStyle w:val="TitleChar"/>
        </w:rPr>
        <w:t>lly, legally reinscribe female</w:t>
      </w:r>
      <w:r w:rsidRPr="00206A83">
        <w:rPr>
          <w:rStyle w:val="TitleChar"/>
        </w:rPr>
        <w:t xml:space="preserve">ness as sexual violability? If the law produces the subjects it claims to protect or emancipate, how might </w:t>
      </w:r>
      <w:r w:rsidRPr="00024B5C">
        <w:rPr>
          <w:rStyle w:val="TitleChar"/>
          <w:highlight w:val="green"/>
        </w:rPr>
        <w:t>installation of</w:t>
      </w:r>
      <w:r w:rsidRPr="00206A83">
        <w:rPr>
          <w:rStyle w:val="TitleChar"/>
        </w:rPr>
        <w:t xml:space="preserve"> wom</w:t>
      </w:r>
      <w:r>
        <w:rPr>
          <w:rStyle w:val="TitleChar"/>
        </w:rPr>
        <w:t xml:space="preserve">en's </w:t>
      </w:r>
      <w:r w:rsidRPr="00024B5C">
        <w:rPr>
          <w:rStyle w:val="TitleChar"/>
          <w:highlight w:val="green"/>
        </w:rPr>
        <w:t>experience</w:t>
      </w:r>
      <w:r>
        <w:rPr>
          <w:rStyle w:val="TitleChar"/>
        </w:rPr>
        <w:t xml:space="preserve"> as "sexual vio</w:t>
      </w:r>
      <w:r w:rsidRPr="00206A83">
        <w:rPr>
          <w:rStyle w:val="TitleChar"/>
        </w:rPr>
        <w:t>lation" in the law reiterate rather than repeal this identity?</w:t>
      </w:r>
      <w:r w:rsidRPr="008B7CAA">
        <w:rPr>
          <w:sz w:val="16"/>
        </w:rPr>
        <w:t xml:space="preserve"> And </w:t>
      </w:r>
      <w:r w:rsidRPr="00024B5C">
        <w:rPr>
          <w:rStyle w:val="TitleChar"/>
          <w:highlight w:val="green"/>
        </w:rPr>
        <w:t>might</w:t>
      </w:r>
      <w:r w:rsidRPr="00206A83">
        <w:rPr>
          <w:rStyle w:val="TitleChar"/>
        </w:rPr>
        <w:t xml:space="preserve"> this installation </w:t>
      </w:r>
      <w:r w:rsidRPr="00024B5C">
        <w:rPr>
          <w:rStyle w:val="TitleChar"/>
          <w:highlight w:val="green"/>
        </w:rPr>
        <w:t>be particularly unemancipatory</w:t>
      </w:r>
      <w:r w:rsidRPr="00206A83">
        <w:rPr>
          <w:rStyle w:val="TitleChar"/>
        </w:rPr>
        <w:t xml:space="preserve"> for women whose lived experience is not that of sexual subordination to men but, for example, that of sexual outlaw</w:t>
      </w:r>
      <w:r w:rsidRPr="008B7CAA">
        <w:rPr>
          <w:sz w:val="16"/>
        </w:rPr>
        <w:t>?</w:t>
      </w:r>
      <w:r>
        <w:rPr>
          <w:sz w:val="12"/>
        </w:rPr>
        <w:t xml:space="preserve"> </w:t>
      </w:r>
      <w:r w:rsidRPr="008B7CAA">
        <w:rPr>
          <w:sz w:val="16"/>
        </w:rPr>
        <w:t xml:space="preserve"> These questions suggest that </w:t>
      </w:r>
      <w:r w:rsidRPr="00024B5C">
        <w:rPr>
          <w:rStyle w:val="TitleChar"/>
          <w:highlight w:val="green"/>
        </w:rPr>
        <w:t>in</w:t>
      </w:r>
      <w:r w:rsidRPr="00206A83">
        <w:rPr>
          <w:rStyle w:val="TitleChar"/>
        </w:rPr>
        <w:t xml:space="preserve"> legally </w:t>
      </w:r>
      <w:r w:rsidRPr="00024B5C">
        <w:rPr>
          <w:rStyle w:val="TitleChar"/>
          <w:highlight w:val="green"/>
        </w:rPr>
        <w:t>codifying a fragment of</w:t>
      </w:r>
      <w:r>
        <w:rPr>
          <w:rStyle w:val="TitleChar"/>
        </w:rPr>
        <w:t xml:space="preserve"> an </w:t>
      </w:r>
      <w:r w:rsidRPr="00024B5C">
        <w:rPr>
          <w:rStyle w:val="TitleChar"/>
          <w:highlight w:val="green"/>
        </w:rPr>
        <w:t>insurrectionary discourse as a timeless truth</w:t>
      </w:r>
      <w:r w:rsidRPr="00206A83">
        <w:rPr>
          <w:rStyle w:val="TitleChar"/>
        </w:rPr>
        <w:t>, interpellating women as unified in their victimization</w:t>
      </w:r>
      <w:r w:rsidRPr="008B7CAA">
        <w:rPr>
          <w:sz w:val="16"/>
        </w:rPr>
        <w:t xml:space="preserve">, and casting the "free speech" of men as that which "silences" and thus subordinates women, MacKinnon not only opposes bourgeois liberty to substantive equality, but potentially </w:t>
      </w:r>
      <w:r w:rsidRPr="008B7CAA">
        <w:rPr>
          <w:rStyle w:val="TitleChar"/>
        </w:rPr>
        <w:t>intensifies the regulation of gender and sexuality in the law, abetting rather than contesting the production of gender identity as sexual</w:t>
      </w:r>
      <w:r w:rsidRPr="008B7CAA">
        <w:rPr>
          <w:sz w:val="16"/>
        </w:rPr>
        <w:t xml:space="preserve">. In short, </w:t>
      </w:r>
      <w:r w:rsidRPr="008B7CAA">
        <w:rPr>
          <w:rStyle w:val="Emphasis"/>
        </w:rPr>
        <w:t xml:space="preserve">as a </w:t>
      </w:r>
      <w:r w:rsidRPr="00024B5C">
        <w:rPr>
          <w:rStyle w:val="Emphasis"/>
          <w:highlight w:val="green"/>
        </w:rPr>
        <w:t>regulatory fiction of a particular identity is deployed to displace the hegemonic fiction</w:t>
      </w:r>
      <w:r w:rsidRPr="00024B5C">
        <w:rPr>
          <w:rStyle w:val="TitleChar"/>
          <w:highlight w:val="green"/>
        </w:rPr>
        <w:t xml:space="preserve"> of universal personhood</w:t>
      </w:r>
      <w:r w:rsidRPr="008B7CAA">
        <w:rPr>
          <w:rStyle w:val="TitleChar"/>
        </w:rPr>
        <w:t xml:space="preserve">, the discourse of rights converges insidiously with the discourse of disciplinarity </w:t>
      </w:r>
      <w:r w:rsidRPr="00024B5C">
        <w:rPr>
          <w:rStyle w:val="TitleChar"/>
          <w:highlight w:val="green"/>
        </w:rPr>
        <w:t xml:space="preserve">to produce </w:t>
      </w:r>
      <w:r w:rsidRPr="00024B5C">
        <w:rPr>
          <w:rStyle w:val="Emphasis"/>
          <w:highlight w:val="green"/>
        </w:rPr>
        <w:t>a spectacularly potent mode of juridical-regulatory domination</w:t>
      </w:r>
      <w:r w:rsidRPr="008B7CAA">
        <w:rPr>
          <w:rStyle w:val="TitleChar"/>
        </w:rPr>
        <w:t>.</w:t>
      </w:r>
    </w:p>
    <w:p w:rsidR="00D648F2" w:rsidRDefault="00D648F2" w:rsidP="00D648F2">
      <w:pPr>
        <w:pStyle w:val="Heading4"/>
      </w:pPr>
      <w:r>
        <w:t>By seeking subjectivity through external recognition, their politics regulate and govern identity</w:t>
      </w:r>
    </w:p>
    <w:p w:rsidR="00D648F2" w:rsidRPr="00B21079" w:rsidRDefault="00D648F2" w:rsidP="00D648F2">
      <w:pPr>
        <w:rPr>
          <w:sz w:val="16"/>
          <w:szCs w:val="16"/>
        </w:rPr>
      </w:pPr>
      <w:r w:rsidRPr="00047CAA">
        <w:rPr>
          <w:rStyle w:val="Style13ptBold"/>
        </w:rPr>
        <w:t>Butler 97</w:t>
      </w:r>
      <w:r>
        <w:t xml:space="preserve"> </w:t>
      </w:r>
      <w:r w:rsidRPr="00047CAA">
        <w:rPr>
          <w:sz w:val="16"/>
          <w:szCs w:val="16"/>
        </w:rPr>
        <w:t xml:space="preserve">(Judith Butler – Maxine Elliot Professor in the Department of Rhetoric and Comparative Literature at the University of California, Berkeley, “The Psychic Life of Power: Theories in Subjection”, Stanford University Press, pp. </w:t>
      </w:r>
      <w:r>
        <w:rPr>
          <w:sz w:val="16"/>
          <w:szCs w:val="16"/>
        </w:rPr>
        <w:t>21-22</w:t>
      </w:r>
      <w:r w:rsidRPr="00047CAA">
        <w:rPr>
          <w:sz w:val="16"/>
          <w:szCs w:val="16"/>
        </w:rPr>
        <w:t xml:space="preserve"> // JJ)</w:t>
      </w:r>
    </w:p>
    <w:p w:rsidR="00D648F2" w:rsidRPr="00B21079" w:rsidRDefault="00D648F2" w:rsidP="00D648F2">
      <w:pPr>
        <w:rPr>
          <w:sz w:val="16"/>
        </w:rPr>
      </w:pPr>
      <w:r w:rsidRPr="00B21079">
        <w:rPr>
          <w:sz w:val="16"/>
        </w:rPr>
        <w:t xml:space="preserve">How is it that the subject is the kind of being who can be exploited, who is, by virtue of its own formation, vulnerable to subjugation? </w:t>
      </w:r>
      <w:r w:rsidRPr="00B21079">
        <w:rPr>
          <w:rStyle w:val="Emphasis"/>
        </w:rPr>
        <w:t>Bound to seek recognition of its own existence in categories, terms, and names that are not of its own making</w:t>
      </w:r>
      <w:r w:rsidRPr="00B21079">
        <w:rPr>
          <w:rStyle w:val="StyleUnderline"/>
        </w:rPr>
        <w:t>, the subject seeks the sign of its own existence outside itself, in a discourse that is at once dominant and indifferent.</w:t>
      </w:r>
      <w:r w:rsidRPr="00B21079">
        <w:rPr>
          <w:sz w:val="16"/>
        </w:rPr>
        <w:t xml:space="preserve"> </w:t>
      </w:r>
      <w:r w:rsidRPr="00B21079">
        <w:rPr>
          <w:rStyle w:val="StyleUnderline"/>
        </w:rPr>
        <w:t>Social categories signify subordination and existence at once.</w:t>
      </w:r>
      <w:r w:rsidRPr="00B21079">
        <w:rPr>
          <w:sz w:val="16"/>
        </w:rPr>
        <w:t xml:space="preserve"> In other words, within subjection the price of existence is subordination. Precisely at the moment in which choice is impossible, the subject pursues subordination as the promise of existence. This pursuit is not choice, but neither is it necessity. Subjection exploits the desire for existence, where existence is always conferred from elsewhere; it marks a primary vulnerability to the Other in order to be.</w:t>
      </w:r>
      <w:r w:rsidRPr="00B21079">
        <w:rPr>
          <w:sz w:val="12"/>
        </w:rPr>
        <w:t>¶</w:t>
      </w:r>
      <w:r w:rsidRPr="00B21079">
        <w:rPr>
          <w:sz w:val="16"/>
        </w:rPr>
        <w:t xml:space="preserve"> </w:t>
      </w:r>
      <w:r w:rsidRPr="00B21079">
        <w:rPr>
          <w:rStyle w:val="StyleUnderline"/>
        </w:rPr>
        <w:t>Assuming terms of power that one never made but to which one is vulnerable</w:t>
      </w:r>
      <w:r w:rsidRPr="00B21079">
        <w:rPr>
          <w:sz w:val="16"/>
        </w:rPr>
        <w:t xml:space="preserve"> on which one depends in order to be, appears to be a mundane subjection at the basis of subject formation. “Assuming” power is no simple process, however, for power is not mechanically reproduced when it is assumed. </w:t>
      </w:r>
      <w:r w:rsidRPr="00B21079">
        <w:rPr>
          <w:rStyle w:val="StyleUnderline"/>
        </w:rPr>
        <w:t>Instead, on being assumed, power runs the risk of assuming another form and direction.</w:t>
      </w:r>
      <w:r w:rsidRPr="00B21079">
        <w:rPr>
          <w:sz w:val="16"/>
        </w:rPr>
        <w:t xml:space="preserve"> If conditions of power do not unilaterally produce subjects, then what is the temporal and logical form that the assumption of power takes? A redescription of the domain of psychic subjection is needed to make clear how social power produces modes of reflexivity oat the same time as it limits forms of sociality. In other words, </w:t>
      </w:r>
      <w:r w:rsidRPr="00B21079">
        <w:rPr>
          <w:rStyle w:val="StyleUnderline"/>
        </w:rPr>
        <w:t xml:space="preserve">to the extent that norms operate as psychic phenomena, </w:t>
      </w:r>
      <w:r w:rsidRPr="00B21079">
        <w:rPr>
          <w:rStyle w:val="Emphasis"/>
        </w:rPr>
        <w:t>restricting and producing desire, they also govern the formation of the subject and circumscribe the domain of a livable sociality.</w:t>
      </w:r>
      <w:r w:rsidRPr="00B21079">
        <w:rPr>
          <w:rStyle w:val="StyleUnderline"/>
        </w:rPr>
        <w:t xml:space="preserve"> The psychic operation of the norm offers a more insidious route for regulatory power than explicit coercion, one whose success allows its tacit operation within the social.</w:t>
      </w:r>
      <w:r w:rsidRPr="00B21079">
        <w:rPr>
          <w:sz w:val="16"/>
        </w:rPr>
        <w:t xml:space="preserve"> And yet, being psychic, </w:t>
      </w:r>
      <w:r w:rsidRPr="00B21079">
        <w:rPr>
          <w:rStyle w:val="StyleUnderline"/>
        </w:rPr>
        <w:t xml:space="preserve">the norm does not merely reinstate social power, it becomes formative and vulnerable in highly specific ways. </w:t>
      </w:r>
      <w:r w:rsidRPr="00B21079">
        <w:rPr>
          <w:rStyle w:val="Emphasis"/>
        </w:rPr>
        <w:t>The social categorizations that establish the vulnerability of the subject to language are themselves vulnerable</w:t>
      </w:r>
      <w:r w:rsidRPr="00B21079">
        <w:rPr>
          <w:rStyle w:val="StyleUnderline"/>
        </w:rPr>
        <w:t xml:space="preserve"> to both psychic and historical change. This view counters an understanding of a psychic or linguistic normativity</w:t>
      </w:r>
      <w:r w:rsidRPr="00B21079">
        <w:rPr>
          <w:sz w:val="16"/>
        </w:rPr>
        <w:t xml:space="preserve"> (as in some versions of the Symbolic) </w:t>
      </w:r>
      <w:r w:rsidRPr="00B21079">
        <w:rPr>
          <w:rStyle w:val="StyleUnderline"/>
        </w:rPr>
        <w:t>that is prior to the social or sets constraint on the social.</w:t>
      </w:r>
      <w:r w:rsidRPr="00B21079">
        <w:rPr>
          <w:sz w:val="16"/>
        </w:rPr>
        <w:t xml:space="preserve"> Just as the subject is derived from conditions of power that precede it, so the psychic operation of the norm is derived, though not mechanically or predictably, from prior social operations.</w:t>
      </w:r>
    </w:p>
    <w:p w:rsidR="00D648F2" w:rsidRPr="002176B4" w:rsidRDefault="00D648F2" w:rsidP="00D648F2">
      <w:pPr>
        <w:pStyle w:val="Heading4"/>
      </w:pPr>
      <w:r w:rsidRPr="002176B4">
        <w:t>The confessional nature of standpoint identity discourse obscures the way in which identities are constructed, assigned, and regulated</w:t>
      </w:r>
    </w:p>
    <w:p w:rsidR="00D648F2" w:rsidRPr="002176B4" w:rsidRDefault="00D648F2" w:rsidP="00D648F2">
      <w:pPr>
        <w:rPr>
          <w:sz w:val="16"/>
          <w:szCs w:val="16"/>
        </w:rPr>
      </w:pPr>
      <w:r w:rsidRPr="002176B4">
        <w:rPr>
          <w:rStyle w:val="Style13ptBold"/>
        </w:rPr>
        <w:t>D’Cruz 8</w:t>
      </w:r>
      <w:r>
        <w:t xml:space="preserve"> </w:t>
      </w:r>
      <w:r w:rsidRPr="002176B4">
        <w:rPr>
          <w:sz w:val="16"/>
          <w:szCs w:val="16"/>
        </w:rPr>
        <w:t>(Carolyn D’Cruz – Faculty of Humanities and Social Sciences at La Trobe University, Melbourne, “Identity Politics in Deconstruction; Calculating with the Incalculable”, Ashgate Publishing Ltd (2008) // JJ)</w:t>
      </w:r>
    </w:p>
    <w:p w:rsidR="00D648F2" w:rsidRPr="00DB00B1" w:rsidRDefault="00D648F2" w:rsidP="00D648F2">
      <w:pPr>
        <w:rPr>
          <w:u w:val="single"/>
        </w:rPr>
      </w:pPr>
      <w:r w:rsidRPr="002176B4">
        <w:rPr>
          <w:rStyle w:val="TitleChar"/>
        </w:rPr>
        <w:t>Despite the practical, political and philosophical impossibility of articulating a unified identity from which to base its emancipatory projects, identity movements continue to situate the problem of essences and foundations as something that they can overcome</w:t>
      </w:r>
      <w:r w:rsidRPr="002176B4">
        <w:rPr>
          <w:sz w:val="16"/>
        </w:rPr>
        <w:t xml:space="preserve">. One of the more enduring debates around this problem has its roots in how particular historians have responded to what has been described as the ‘linguistic turn’ in the humanities and social sciences, and finds its focal point of contention emerging from Joan Scott’s widely cited and commented upon essay, ‘The Evidence of Experience’. Joan Scott delivered and published her paper on experience in an environment in which marginalised identities seeking to resurrect their lost voices in the dominant narratives of history had become prevalent. Scott identifies such ‘corrective’ writing in Samuel Delaney’s autobiography, The Motion of Light in Water, where the latter reveals a cognitive dissonance between ‘the prevailing representation of homosexuals in the 1950s as isolated perverts’ and his experience of entering a bathhouse in 1963, which suggested a much more pervasive population of (‘well adjusted’) gay men. Scott describes Delaney’s revelation in terms that readily fit identity based movements’ aim to bring to visibility previously suppressed perspectives in the construction of reality – in this case, the construction of homosexuality. It also fits well with narratives of consciousness-raising, recently revived for critical analysis among post-positivist realists. </w:t>
      </w:r>
      <w:r w:rsidRPr="002176B4">
        <w:rPr>
          <w:rStyle w:val="TitleChar"/>
        </w:rPr>
        <w:t>But while such corrective accounts of history open the door to alternative perspectives that enlarge and challenge normative narratives in the history of sexuality, Scott argues that such evidence still accepts a referential account of history. For Scott, the concept of experience, as what one has lived through, becomes the origin of knowledge, which fails to account for the ‘constructed’ nature of experience.</w:t>
      </w:r>
      <w:r w:rsidRPr="002176B4">
        <w:rPr>
          <w:sz w:val="16"/>
        </w:rPr>
        <w:t xml:space="preserve"> </w:t>
      </w:r>
      <w:r w:rsidRPr="008D3BEE">
        <w:rPr>
          <w:rStyle w:val="TitleChar"/>
        </w:rPr>
        <w:t>Scott claims that Delaney’s approach renders experience as ‘transparent’ and does not challenge the ideological systems that presume a natural opposition between heterosexuality and homosexuality, sexual practices and sexual conventions. In order to challenge rather than reproduce the repressive mechanisms of ideology, Scott calls for attending to how historical processes are bound to discourses that position and produce a subject’s experiences.</w:t>
      </w:r>
      <w:r w:rsidRPr="002176B4">
        <w:rPr>
          <w:sz w:val="16"/>
        </w:rPr>
        <w:t xml:space="preserve"> While Scott does not explicitly define discourse, it appears that she is employing the term in the Foucauldian sense as described in the previous chapter. This alliance to Foucault is evident in Scott’s conclusion, where she advocates </w:t>
      </w:r>
      <w:r w:rsidRPr="008D3BEE">
        <w:rPr>
          <w:rStyle w:val="TitleChar"/>
        </w:rPr>
        <w:t>the former’s genealogical approach to history as the most productive way for the historian to relate the past – not by presuming the capacity to re-enact somebody’s past experience, but through analysing changing concepts that make possible the ‘evidence by which experience can be grasped’</w:t>
      </w:r>
      <w:r w:rsidRPr="002176B4">
        <w:rPr>
          <w:sz w:val="16"/>
        </w:rPr>
        <w:t>. 11 Scott settles on this discursive approach after surveying various other historians’ approaches to experience. What Scott finds problematic in the approaches of Raymond Williams, E. P Thompson and C. G. Collingwood is that they assume that experience is something that one ‘has’ rather than asking how the experiences of subjects themselves are produced. It might have been useful at this point to distinguish between personal lived experiences – Erlebnis, on the one hand – and Erfahrung, the traditions to which this subjugated identity have been inserted, on the other. For even if one concedes that experiences are ‘produced’ – which might</w:t>
      </w:r>
      <w:r>
        <w:rPr>
          <w:sz w:val="12"/>
        </w:rPr>
        <w:t xml:space="preserve"> </w:t>
      </w:r>
      <w:r w:rsidRPr="002176B4">
        <w:rPr>
          <w:sz w:val="16"/>
        </w:rPr>
        <w:t xml:space="preserve"> a collective identity – it is hard to remove the ‘grammar of experience’, to borrow Peggy Kamuf’s phrase from a different context, which ‘occur[s] most readily in clauses with the verb “to have”’. 12 </w:t>
      </w:r>
      <w:r w:rsidRPr="008D3BEE">
        <w:rPr>
          <w:rStyle w:val="TitleChar"/>
        </w:rPr>
        <w:t>This is perhaps why Scott’s criticisms of previous accounts of experience were read as if the ‘production’ of experience discounted the ability to talk about one’s own lived experience.</w:t>
      </w:r>
      <w:r w:rsidRPr="002176B4">
        <w:rPr>
          <w:sz w:val="16"/>
        </w:rPr>
        <w:t xml:space="preserve"> This interpretation is captured in the bizarre title of Laura Downs’s article, ‘If “Woman” is Just an Empty Category, Then Why Am I Afraid to Walk Alone at Night? Identity Politics Meets the Postmodern Subject’. 13 Focusing on the title alone, we might wonder how Scott’s call to analyse the ‘substitution of one interpretation for another’ in the history of the interplay between identity and experience could suggest that (any) identity is an empty category. On the contrary, it seems that Scott is indicating that </w:t>
      </w:r>
      <w:r w:rsidRPr="008D3BEE">
        <w:rPr>
          <w:rStyle w:val="TitleChar"/>
        </w:rPr>
        <w:t>interpretations of identity and experience are in fact rife with multiple and contradictory meanings.</w:t>
      </w:r>
      <w:r w:rsidRPr="002176B4">
        <w:rPr>
          <w:sz w:val="16"/>
        </w:rPr>
        <w:t xml:space="preserve"> Moreover, to make any sense of Downs’s title at all, we would have to presume a totally reducible relationship between the level of conceptuality (such as with the concept of woman) and the order of actuality (lived experience). As we will see, </w:t>
      </w:r>
      <w:r w:rsidRPr="008D3BEE">
        <w:rPr>
          <w:rStyle w:val="TitleChar"/>
        </w:rPr>
        <w:t>this chapter comes up against the impossibility of reducing the relationship between the ideality of a concept and the materiality of bodies to an essentialised and generalised form that can name a point of origin that privileges one order</w:t>
      </w:r>
      <w:r w:rsidRPr="002176B4">
        <w:rPr>
          <w:sz w:val="16"/>
        </w:rPr>
        <w:t xml:space="preserve"> – </w:t>
      </w:r>
      <w:r w:rsidRPr="008D3BEE">
        <w:rPr>
          <w:rStyle w:val="TitleChar"/>
        </w:rPr>
        <w:t>either the material or the ideal</w:t>
      </w:r>
      <w:r w:rsidRPr="002176B4">
        <w:rPr>
          <w:sz w:val="16"/>
        </w:rPr>
        <w:t xml:space="preserve"> – </w:t>
      </w:r>
      <w:r w:rsidRPr="008D3BEE">
        <w:rPr>
          <w:rStyle w:val="TitleChar"/>
        </w:rPr>
        <w:t>over the other</w:t>
      </w:r>
      <w:r w:rsidRPr="002176B4">
        <w:rPr>
          <w:sz w:val="16"/>
        </w:rPr>
        <w:t xml:space="preserve">. Scott does not appear to pursue this question, so I will leave it for now and return to her article. Scott further argues that the aforementioned historians fail to put into question the foundational status of experience as a means for social transformation. </w:t>
      </w:r>
      <w:r w:rsidRPr="008D3BEE">
        <w:rPr>
          <w:rStyle w:val="TitleChar"/>
        </w:rPr>
        <w:t>Whether the historian is concerned with ‘women or African-American or lesbian or homosexual [or] working class’, the problem is the same.</w:t>
      </w:r>
      <w:r w:rsidRPr="002176B4">
        <w:rPr>
          <w:sz w:val="16"/>
        </w:rPr>
        <w:t xml:space="preserve"> 14 This is to say, </w:t>
      </w:r>
      <w:r w:rsidRPr="008D3BEE">
        <w:rPr>
          <w:rStyle w:val="Emphasis"/>
        </w:rPr>
        <w:t>corrective history often equates personal experience with an automatic position from which to direct a politics of resistance.</w:t>
      </w:r>
      <w:r w:rsidRPr="002176B4">
        <w:rPr>
          <w:sz w:val="16"/>
        </w:rPr>
        <w:t xml:space="preserve"> To give this criticism a wider context, I will outline its applicability to proponents of ‘feminist standpoint theory’, which despite undergoing several revisions over the last three decades, maintains the same basic premise – that the lived experiences of the subjugated are the best sources for constructing a socially transformative knowledge. 15 </w:t>
      </w:r>
      <w:r w:rsidRPr="008D3BEE">
        <w:rPr>
          <w:rStyle w:val="TitleChar"/>
        </w:rPr>
        <w:t>With its Marxist roots, standpoint theory began by extending the category of industrial labour – which invests the interests of oppressed workers with a privileged perspective from which to transform the world</w:t>
      </w:r>
      <w:r>
        <w:rPr>
          <w:sz w:val="12"/>
        </w:rPr>
        <w:t xml:space="preserve"> </w:t>
      </w:r>
      <w:r w:rsidRPr="002176B4">
        <w:rPr>
          <w:sz w:val="16"/>
        </w:rPr>
        <w:t xml:space="preserve"> – to include the category of domestic labour, predominantly comprised of women. </w:t>
      </w:r>
      <w:r w:rsidRPr="008D3BEE">
        <w:rPr>
          <w:rStyle w:val="TitleChar"/>
        </w:rPr>
        <w:t>Revisions of standpoint theory attempted to rectify previous feminist blindness to issues of race, and sexuality by attempting to add these perspectives of ‘devalued and neglected lives’ into a stronger concept of objectivity from that associated with the ‘master position’ (identified as white, capitalist and male)</w:t>
      </w:r>
      <w:r w:rsidRPr="002176B4">
        <w:rPr>
          <w:sz w:val="16"/>
        </w:rPr>
        <w:t xml:space="preserve">. 17 </w:t>
      </w:r>
      <w:r w:rsidRPr="008D3BEE">
        <w:rPr>
          <w:rStyle w:val="TitleChar"/>
        </w:rPr>
        <w:t>Despite protests to the contrary, standpoint theory unwittingly implies that the subject with the most markers of oppression would occupy the most privileged perspective to construct objective knowledge</w:t>
      </w:r>
      <w:r w:rsidRPr="002176B4">
        <w:rPr>
          <w:sz w:val="16"/>
        </w:rPr>
        <w:t xml:space="preserve"> (a black, third world lesbian with a disability, for instance). For Scott, </w:t>
      </w:r>
      <w:r w:rsidRPr="002176B4">
        <w:rPr>
          <w:rStyle w:val="Emphasis"/>
        </w:rPr>
        <w:t>such investments in privileging perspectives from the lived experiences of the subjugated obscures ‘the contradictory and contested process by which [such categories were themselves] conceptualised</w:t>
      </w:r>
      <w:r w:rsidRPr="008D3BEE">
        <w:rPr>
          <w:rStyle w:val="TitleChar"/>
        </w:rPr>
        <w:t xml:space="preserve"> </w:t>
      </w:r>
      <w:r w:rsidRPr="002176B4">
        <w:rPr>
          <w:rStyle w:val="TitleChar"/>
        </w:rPr>
        <w:t>and by which diverse kinds of subject positions were assigned, felt, contested, or embraced’.</w:t>
      </w:r>
    </w:p>
    <w:p w:rsidR="00D648F2" w:rsidRDefault="00D648F2" w:rsidP="00D648F2">
      <w:pPr>
        <w:pStyle w:val="Heading4"/>
      </w:pPr>
      <w:r>
        <w:t>Identity politics reify hegemonic structures by defining and regulating identities as distinct from an idealized majority</w:t>
      </w:r>
    </w:p>
    <w:p w:rsidR="00D648F2" w:rsidRDefault="00D648F2" w:rsidP="00D648F2">
      <w:r w:rsidRPr="00E74DB4">
        <w:rPr>
          <w:rStyle w:val="Style13ptBold"/>
        </w:rPr>
        <w:t>Brown 93</w:t>
      </w:r>
      <w:r>
        <w:t xml:space="preserve"> </w:t>
      </w:r>
      <w:r w:rsidRPr="00E74DB4">
        <w:rPr>
          <w:sz w:val="16"/>
          <w:szCs w:val="16"/>
        </w:rPr>
        <w:t>(Wendy – First Professor of Political Science at the University of California, Berkeley, “Wounded Attachments”, Political Theory, Vol. 21, No. 3 (August 1993), pp. 390-410 // JJ)</w:t>
      </w:r>
    </w:p>
    <w:p w:rsidR="00D648F2" w:rsidRPr="00E74DB4" w:rsidRDefault="00D648F2" w:rsidP="00D648F2">
      <w:pPr>
        <w:rPr>
          <w:sz w:val="16"/>
        </w:rPr>
      </w:pPr>
      <w:r w:rsidRPr="00E74DB4">
        <w:rPr>
          <w:rStyle w:val="TitleChar"/>
          <w:highlight w:val="green"/>
        </w:rPr>
        <w:t>Contemporary politicized identity</w:t>
      </w:r>
      <w:r w:rsidRPr="00454F51">
        <w:rPr>
          <w:rStyle w:val="TitleChar"/>
        </w:rPr>
        <w:t xml:space="preserve"> contests the terms of liberal discourse </w:t>
      </w:r>
      <w:r>
        <w:rPr>
          <w:rStyle w:val="TitleChar"/>
          <w:sz w:val="12"/>
          <w:u w:val="none"/>
        </w:rPr>
        <w:t xml:space="preserve"> </w:t>
      </w:r>
      <w:r w:rsidRPr="00E74DB4">
        <w:rPr>
          <w:rStyle w:val="TitleChar"/>
          <w:sz w:val="12"/>
        </w:rPr>
        <w:t xml:space="preserve"> </w:t>
      </w:r>
      <w:r w:rsidRPr="00454F51">
        <w:rPr>
          <w:rStyle w:val="TitleChar"/>
        </w:rPr>
        <w:t xml:space="preserve">insofar as it challenges liberalism's universal "we" as a strategic fiction of </w:t>
      </w:r>
      <w:r>
        <w:rPr>
          <w:rStyle w:val="TitleChar"/>
          <w:sz w:val="12"/>
          <w:u w:val="none"/>
        </w:rPr>
        <w:t xml:space="preserve"> </w:t>
      </w:r>
      <w:r w:rsidRPr="00E74DB4">
        <w:rPr>
          <w:rStyle w:val="TitleChar"/>
          <w:sz w:val="12"/>
        </w:rPr>
        <w:t xml:space="preserve"> </w:t>
      </w:r>
      <w:r w:rsidRPr="00454F51">
        <w:rPr>
          <w:rStyle w:val="TitleChar"/>
        </w:rPr>
        <w:t>historically hegemonic groups and asserts liberalism's "I"</w:t>
      </w:r>
      <w:r w:rsidRPr="00E74DB4">
        <w:rPr>
          <w:sz w:val="16"/>
        </w:rPr>
        <w:t xml:space="preserve"> as social-both </w:t>
      </w:r>
      <w:r>
        <w:rPr>
          <w:sz w:val="12"/>
        </w:rPr>
        <w:t xml:space="preserve"> </w:t>
      </w:r>
      <w:r w:rsidRPr="00E74DB4">
        <w:rPr>
          <w:sz w:val="16"/>
        </w:rPr>
        <w:t xml:space="preserve"> relational and constructed by power-rather than contingent, private, or </w:t>
      </w:r>
      <w:r>
        <w:rPr>
          <w:sz w:val="12"/>
        </w:rPr>
        <w:t xml:space="preserve"> </w:t>
      </w:r>
      <w:r w:rsidRPr="00E74DB4">
        <w:rPr>
          <w:sz w:val="16"/>
        </w:rPr>
        <w:t xml:space="preserve"> autarkic. </w:t>
      </w:r>
      <w:r w:rsidRPr="00454F51">
        <w:rPr>
          <w:rStyle w:val="TitleChar"/>
        </w:rPr>
        <w:t xml:space="preserve">Yet it </w:t>
      </w:r>
      <w:r w:rsidRPr="00E74DB4">
        <w:rPr>
          <w:rStyle w:val="TitleChar"/>
          <w:highlight w:val="green"/>
        </w:rPr>
        <w:t>reiterates the terms of liberal discourse</w:t>
      </w:r>
      <w:r w:rsidRPr="00454F51">
        <w:rPr>
          <w:rStyle w:val="TitleChar"/>
        </w:rPr>
        <w:t xml:space="preserve"> insofar as </w:t>
      </w:r>
      <w:r w:rsidRPr="00E74DB4">
        <w:rPr>
          <w:rStyle w:val="TitleChar"/>
          <w:highlight w:val="green"/>
        </w:rPr>
        <w:t xml:space="preserve">it posits a </w:t>
      </w:r>
      <w:r>
        <w:rPr>
          <w:rStyle w:val="TitleChar"/>
          <w:sz w:val="12"/>
          <w:highlight w:val="green"/>
          <w:u w:val="none"/>
        </w:rPr>
        <w:t xml:space="preserve"> </w:t>
      </w:r>
      <w:r w:rsidRPr="00E74DB4">
        <w:rPr>
          <w:rStyle w:val="TitleChar"/>
          <w:sz w:val="12"/>
          <w:highlight w:val="green"/>
        </w:rPr>
        <w:t xml:space="preserve"> </w:t>
      </w:r>
      <w:r w:rsidRPr="00E74DB4">
        <w:rPr>
          <w:rStyle w:val="TitleChar"/>
          <w:highlight w:val="green"/>
        </w:rPr>
        <w:t>sovereign</w:t>
      </w:r>
      <w:r w:rsidRPr="00454F51">
        <w:rPr>
          <w:rStyle w:val="TitleChar"/>
        </w:rPr>
        <w:t xml:space="preserve"> and unified </w:t>
      </w:r>
      <w:r w:rsidRPr="00E74DB4">
        <w:rPr>
          <w:rStyle w:val="TitleChar"/>
          <w:highlight w:val="green"/>
        </w:rPr>
        <w:t>"I"</w:t>
      </w:r>
      <w:r w:rsidRPr="00454F51">
        <w:rPr>
          <w:rStyle w:val="TitleChar"/>
        </w:rPr>
        <w:t xml:space="preserve"> that is </w:t>
      </w:r>
      <w:r w:rsidRPr="00E74DB4">
        <w:rPr>
          <w:rStyle w:val="TitleChar"/>
          <w:highlight w:val="green"/>
        </w:rPr>
        <w:t>disenfranchised by an exclusive "we."</w:t>
      </w:r>
      <w:r w:rsidRPr="00454F51">
        <w:rPr>
          <w:rStyle w:val="TitleChar"/>
        </w:rPr>
        <w:t xml:space="preserve"> </w:t>
      </w:r>
      <w:r>
        <w:rPr>
          <w:rStyle w:val="TitleChar"/>
          <w:sz w:val="12"/>
          <w:u w:val="none"/>
        </w:rPr>
        <w:t xml:space="preserve"> </w:t>
      </w:r>
      <w:r w:rsidRPr="00E74DB4">
        <w:rPr>
          <w:rStyle w:val="TitleChar"/>
          <w:sz w:val="12"/>
        </w:rPr>
        <w:t xml:space="preserve"> </w:t>
      </w:r>
      <w:r w:rsidRPr="00E74DB4">
        <w:rPr>
          <w:sz w:val="16"/>
        </w:rPr>
        <w:t xml:space="preserve">Indeed, I have suggested that </w:t>
      </w:r>
      <w:r w:rsidRPr="00454F51">
        <w:rPr>
          <w:rStyle w:val="TitleChar"/>
        </w:rPr>
        <w:t xml:space="preserve">politicized identity emerges and obtains its </w:t>
      </w:r>
      <w:r>
        <w:rPr>
          <w:rStyle w:val="TitleChar"/>
          <w:sz w:val="12"/>
          <w:u w:val="none"/>
        </w:rPr>
        <w:t xml:space="preserve"> </w:t>
      </w:r>
      <w:r w:rsidRPr="00E74DB4">
        <w:rPr>
          <w:rStyle w:val="TitleChar"/>
          <w:sz w:val="12"/>
        </w:rPr>
        <w:t xml:space="preserve"> </w:t>
      </w:r>
      <w:r w:rsidRPr="00454F51">
        <w:rPr>
          <w:rStyle w:val="TitleChar"/>
        </w:rPr>
        <w:t xml:space="preserve">unifying coherence through the politicization of exclusion from </w:t>
      </w:r>
      <w:r w:rsidRPr="00E74DB4">
        <w:rPr>
          <w:rStyle w:val="TitleChar"/>
          <w:highlight w:val="green"/>
        </w:rPr>
        <w:t>an ostensible</w:t>
      </w:r>
      <w:r w:rsidRPr="00454F51">
        <w:rPr>
          <w:rStyle w:val="TitleChar"/>
        </w:rPr>
        <w:t xml:space="preserve"> </w:t>
      </w:r>
      <w:r>
        <w:rPr>
          <w:rStyle w:val="TitleChar"/>
          <w:sz w:val="12"/>
          <w:u w:val="none"/>
        </w:rPr>
        <w:t xml:space="preserve"> </w:t>
      </w:r>
      <w:r w:rsidRPr="00E74DB4">
        <w:rPr>
          <w:rStyle w:val="TitleChar"/>
          <w:sz w:val="12"/>
        </w:rPr>
        <w:t xml:space="preserve"> </w:t>
      </w:r>
      <w:r w:rsidRPr="00E74DB4">
        <w:rPr>
          <w:rStyle w:val="TitleChar"/>
          <w:highlight w:val="green"/>
        </w:rPr>
        <w:t>universal</w:t>
      </w:r>
      <w:r w:rsidRPr="00E74DB4">
        <w:rPr>
          <w:sz w:val="16"/>
        </w:rPr>
        <w:t xml:space="preserve">, as a protest against exclusion, a protest </w:t>
      </w:r>
      <w:r w:rsidRPr="00454F51">
        <w:rPr>
          <w:rStyle w:val="TitleChar"/>
        </w:rPr>
        <w:t xml:space="preserve">premised on the fiction of </w:t>
      </w:r>
      <w:r>
        <w:rPr>
          <w:rStyle w:val="TitleChar"/>
          <w:sz w:val="12"/>
          <w:u w:val="none"/>
        </w:rPr>
        <w:t xml:space="preserve"> </w:t>
      </w:r>
      <w:r w:rsidRPr="00E74DB4">
        <w:rPr>
          <w:rStyle w:val="TitleChar"/>
          <w:sz w:val="12"/>
        </w:rPr>
        <w:t xml:space="preserve"> </w:t>
      </w:r>
      <w:r w:rsidRPr="00454F51">
        <w:rPr>
          <w:rStyle w:val="TitleChar"/>
        </w:rPr>
        <w:t xml:space="preserve">an inclusive/universal community, </w:t>
      </w:r>
      <w:r w:rsidRPr="00E74DB4">
        <w:rPr>
          <w:rStyle w:val="TitleChar"/>
          <w:highlight w:val="green"/>
        </w:rPr>
        <w:t>a protest that reinstalls the</w:t>
      </w:r>
      <w:r w:rsidRPr="00454F51">
        <w:rPr>
          <w:rStyle w:val="TitleChar"/>
        </w:rPr>
        <w:t xml:space="preserve"> humanist </w:t>
      </w:r>
      <w:r>
        <w:rPr>
          <w:rStyle w:val="TitleChar"/>
          <w:sz w:val="12"/>
          <w:u w:val="none"/>
        </w:rPr>
        <w:t xml:space="preserve"> </w:t>
      </w:r>
      <w:r w:rsidRPr="00E74DB4">
        <w:rPr>
          <w:rStyle w:val="TitleChar"/>
          <w:sz w:val="12"/>
        </w:rPr>
        <w:t xml:space="preserve"> </w:t>
      </w:r>
      <w:r w:rsidRPr="00E74DB4">
        <w:rPr>
          <w:rStyle w:val="TitleChar"/>
          <w:highlight w:val="green"/>
        </w:rPr>
        <w:t>ideal</w:t>
      </w:r>
      <w:r w:rsidRPr="00454F51">
        <w:rPr>
          <w:rStyle w:val="TitleChar"/>
        </w:rPr>
        <w:t>-</w:t>
      </w:r>
      <w:r w:rsidRPr="00CA25F3">
        <w:rPr>
          <w:rStyle w:val="Emphasis"/>
        </w:rPr>
        <w:t xml:space="preserve">and </w:t>
      </w:r>
      <w:r w:rsidRPr="00CA25F3">
        <w:rPr>
          <w:rStyle w:val="Emphasis"/>
          <w:highlight w:val="green"/>
        </w:rPr>
        <w:t>a specific white, middle-class, masculinist expression</w:t>
      </w:r>
      <w:r w:rsidRPr="00CA25F3">
        <w:rPr>
          <w:rStyle w:val="Emphasis"/>
        </w:rPr>
        <w:t xml:space="preserve"> of this ideal-insofar as it premises itself on exclusion from it.</w:t>
      </w:r>
      <w:r w:rsidRPr="00E74DB4">
        <w:rPr>
          <w:sz w:val="16"/>
        </w:rPr>
        <w:t xml:space="preserve"> Put the other way </w:t>
      </w:r>
      <w:r>
        <w:rPr>
          <w:sz w:val="12"/>
        </w:rPr>
        <w:t xml:space="preserve"> </w:t>
      </w:r>
      <w:r w:rsidRPr="00E74DB4">
        <w:rPr>
          <w:sz w:val="16"/>
        </w:rPr>
        <w:t xml:space="preserve"> around, </w:t>
      </w:r>
      <w:r w:rsidRPr="00454F51">
        <w:rPr>
          <w:rStyle w:val="TitleChar"/>
        </w:rPr>
        <w:t xml:space="preserve">politicized identities generated out of liberal, disciplinary societies, </w:t>
      </w:r>
      <w:r>
        <w:rPr>
          <w:rStyle w:val="TitleChar"/>
          <w:sz w:val="12"/>
          <w:u w:val="none"/>
        </w:rPr>
        <w:t xml:space="preserve"> </w:t>
      </w:r>
      <w:r w:rsidRPr="00E74DB4">
        <w:rPr>
          <w:rStyle w:val="TitleChar"/>
          <w:sz w:val="12"/>
        </w:rPr>
        <w:t xml:space="preserve"> </w:t>
      </w:r>
      <w:r w:rsidRPr="00454F51">
        <w:rPr>
          <w:rStyle w:val="TitleChar"/>
        </w:rPr>
        <w:t xml:space="preserve">insofar as they are premised on exclusion from a universal ideal, require that </w:t>
      </w:r>
      <w:r>
        <w:rPr>
          <w:rStyle w:val="TitleChar"/>
          <w:sz w:val="12"/>
          <w:u w:val="none"/>
        </w:rPr>
        <w:t xml:space="preserve"> </w:t>
      </w:r>
      <w:r w:rsidRPr="00E74DB4">
        <w:rPr>
          <w:rStyle w:val="TitleChar"/>
          <w:sz w:val="12"/>
        </w:rPr>
        <w:t xml:space="preserve"> </w:t>
      </w:r>
      <w:r w:rsidRPr="00454F51">
        <w:rPr>
          <w:rStyle w:val="TitleChar"/>
        </w:rPr>
        <w:t>ideal, as well as their exclusion from it, for their own perpetuity as identities.</w:t>
      </w:r>
      <w:r w:rsidRPr="00E74DB4">
        <w:rPr>
          <w:sz w:val="16"/>
        </w:rPr>
        <w:t xml:space="preserve"> 3 </w:t>
      </w:r>
      <w:r>
        <w:rPr>
          <w:sz w:val="12"/>
        </w:rPr>
        <w:t xml:space="preserve"> </w:t>
      </w:r>
      <w:r w:rsidRPr="00E74DB4">
        <w:rPr>
          <w:sz w:val="16"/>
        </w:rPr>
        <w:t xml:space="preserve"> </w:t>
      </w:r>
      <w:r w:rsidRPr="00E74DB4">
        <w:rPr>
          <w:rStyle w:val="TitleChar"/>
          <w:highlight w:val="green"/>
        </w:rPr>
        <w:t>Politicized identity is also</w:t>
      </w:r>
      <w:r w:rsidRPr="00E74DB4">
        <w:rPr>
          <w:rStyle w:val="TitleChar"/>
        </w:rPr>
        <w:t xml:space="preserve"> potentially </w:t>
      </w:r>
      <w:r w:rsidRPr="00E74DB4">
        <w:rPr>
          <w:rStyle w:val="TitleChar"/>
          <w:highlight w:val="green"/>
        </w:rPr>
        <w:t>reiterative of regulatory</w:t>
      </w:r>
      <w:r w:rsidRPr="00E74DB4">
        <w:rPr>
          <w:rStyle w:val="TitleChar"/>
        </w:rPr>
        <w:t xml:space="preserve">, </w:t>
      </w:r>
      <w:r w:rsidRPr="00E74DB4">
        <w:rPr>
          <w:rStyle w:val="TitleChar"/>
          <w:highlight w:val="green"/>
        </w:rPr>
        <w:t xml:space="preserve">disciplin- </w:t>
      </w:r>
      <w:r>
        <w:rPr>
          <w:rStyle w:val="TitleChar"/>
          <w:sz w:val="12"/>
          <w:highlight w:val="green"/>
          <w:u w:val="none"/>
        </w:rPr>
        <w:t xml:space="preserve"> </w:t>
      </w:r>
      <w:r w:rsidRPr="00E74DB4">
        <w:rPr>
          <w:rStyle w:val="TitleChar"/>
          <w:sz w:val="12"/>
          <w:highlight w:val="green"/>
        </w:rPr>
        <w:t xml:space="preserve"> </w:t>
      </w:r>
      <w:r w:rsidRPr="00E74DB4">
        <w:rPr>
          <w:rStyle w:val="TitleChar"/>
          <w:highlight w:val="green"/>
        </w:rPr>
        <w:t>ary society</w:t>
      </w:r>
      <w:r w:rsidRPr="00E74DB4">
        <w:rPr>
          <w:rStyle w:val="TitleChar"/>
        </w:rPr>
        <w:t xml:space="preserve"> in its configuration of a disciplinary subject. </w:t>
      </w:r>
      <w:r w:rsidRPr="00E74DB4">
        <w:rPr>
          <w:rStyle w:val="TitleChar"/>
          <w:highlight w:val="green"/>
        </w:rPr>
        <w:t xml:space="preserve">It is both produced </w:t>
      </w:r>
      <w:r>
        <w:rPr>
          <w:rStyle w:val="TitleChar"/>
          <w:sz w:val="12"/>
          <w:highlight w:val="green"/>
          <w:u w:val="none"/>
        </w:rPr>
        <w:t xml:space="preserve"> </w:t>
      </w:r>
      <w:r w:rsidRPr="00E74DB4">
        <w:rPr>
          <w:rStyle w:val="TitleChar"/>
          <w:sz w:val="12"/>
          <w:highlight w:val="green"/>
        </w:rPr>
        <w:t xml:space="preserve"> </w:t>
      </w:r>
      <w:r w:rsidRPr="00E74DB4">
        <w:rPr>
          <w:rStyle w:val="TitleChar"/>
          <w:highlight w:val="green"/>
        </w:rPr>
        <w:t>by and</w:t>
      </w:r>
      <w:r w:rsidRPr="00E74DB4">
        <w:rPr>
          <w:rStyle w:val="TitleChar"/>
        </w:rPr>
        <w:t xml:space="preserve"> potentially </w:t>
      </w:r>
      <w:r w:rsidRPr="00E74DB4">
        <w:rPr>
          <w:rStyle w:val="TitleChar"/>
          <w:highlight w:val="green"/>
        </w:rPr>
        <w:t xml:space="preserve">accelerates the production of </w:t>
      </w:r>
      <w:r w:rsidRPr="00CA25F3">
        <w:rPr>
          <w:rStyle w:val="Emphasis"/>
          <w:highlight w:val="green"/>
        </w:rPr>
        <w:t>that aspect of disciplinary society that</w:t>
      </w:r>
      <w:r w:rsidRPr="00CA25F3">
        <w:rPr>
          <w:rStyle w:val="Emphasis"/>
        </w:rPr>
        <w:t xml:space="preserve"> "</w:t>
      </w:r>
      <w:r w:rsidRPr="00CA25F3">
        <w:rPr>
          <w:rStyle w:val="Emphasis"/>
          <w:highlight w:val="green"/>
        </w:rPr>
        <w:t>ceaselessly characterizes, classifies, and specializes</w:t>
      </w:r>
      <w:r w:rsidRPr="00CA25F3">
        <w:rPr>
          <w:rStyle w:val="Emphasis"/>
        </w:rPr>
        <w:t xml:space="preserve">," that works </w:t>
      </w:r>
      <w:r w:rsidRPr="00CA25F3">
        <w:rPr>
          <w:rStyle w:val="Emphasis"/>
          <w:highlight w:val="green"/>
        </w:rPr>
        <w:t>through</w:t>
      </w:r>
      <w:r w:rsidRPr="00CA25F3">
        <w:rPr>
          <w:rStyle w:val="Emphasis"/>
        </w:rPr>
        <w:t xml:space="preserve"> "surveillance, continuous </w:t>
      </w:r>
      <w:r w:rsidRPr="00CA25F3">
        <w:rPr>
          <w:rStyle w:val="Emphasis"/>
          <w:highlight w:val="green"/>
        </w:rPr>
        <w:t>registration</w:t>
      </w:r>
      <w:r w:rsidRPr="00CA25F3">
        <w:rPr>
          <w:rStyle w:val="Emphasis"/>
        </w:rPr>
        <w:t xml:space="preserve">, perpetual assessment, </w:t>
      </w:r>
      <w:r w:rsidRPr="00CA25F3">
        <w:rPr>
          <w:rStyle w:val="Emphasis"/>
          <w:highlight w:val="green"/>
        </w:rPr>
        <w:t>and classification</w:t>
      </w:r>
      <w:r w:rsidRPr="00CA25F3">
        <w:rPr>
          <w:rStyle w:val="Emphasis"/>
        </w:rPr>
        <w:t>,"</w:t>
      </w:r>
      <w:r w:rsidRPr="00E74DB4">
        <w:rPr>
          <w:rStyle w:val="TitleChar"/>
        </w:rPr>
        <w:t xml:space="preserve"> through a social machinery "that is both immense and min- </w:t>
      </w:r>
      <w:r>
        <w:rPr>
          <w:rStyle w:val="TitleChar"/>
          <w:sz w:val="12"/>
          <w:u w:val="none"/>
        </w:rPr>
        <w:t xml:space="preserve"> </w:t>
      </w:r>
      <w:r w:rsidRPr="00E74DB4">
        <w:rPr>
          <w:rStyle w:val="TitleChar"/>
          <w:sz w:val="12"/>
        </w:rPr>
        <w:t xml:space="preserve"> </w:t>
      </w:r>
      <w:r w:rsidRPr="00E74DB4">
        <w:rPr>
          <w:rStyle w:val="TitleChar"/>
        </w:rPr>
        <w:t>ute."</w:t>
      </w:r>
      <w:r w:rsidRPr="00E74DB4">
        <w:rPr>
          <w:sz w:val="16"/>
        </w:rPr>
        <w:t xml:space="preserve"> 14 A recent example from the world of local politics makes clear politicized </w:t>
      </w:r>
      <w:r>
        <w:rPr>
          <w:sz w:val="12"/>
        </w:rPr>
        <w:t xml:space="preserve"> </w:t>
      </w:r>
      <w:r w:rsidRPr="00E74DB4">
        <w:rPr>
          <w:sz w:val="16"/>
        </w:rPr>
        <w:t xml:space="preserve"> identity's imbrication in disciplinary power, as well as the way in which, as </w:t>
      </w:r>
      <w:r>
        <w:rPr>
          <w:sz w:val="12"/>
        </w:rPr>
        <w:t xml:space="preserve"> </w:t>
      </w:r>
      <w:r w:rsidRPr="00E74DB4">
        <w:rPr>
          <w:sz w:val="16"/>
        </w:rPr>
        <w:t xml:space="preserve"> Foucault reminds us, </w:t>
      </w:r>
      <w:r w:rsidRPr="00E74DB4">
        <w:rPr>
          <w:rStyle w:val="TitleChar"/>
        </w:rPr>
        <w:t xml:space="preserve">disciplinary power "infiltrates" rather than replaces </w:t>
      </w:r>
      <w:r>
        <w:rPr>
          <w:rStyle w:val="TitleChar"/>
          <w:sz w:val="12"/>
          <w:u w:val="none"/>
        </w:rPr>
        <w:t xml:space="preserve"> </w:t>
      </w:r>
      <w:r w:rsidRPr="00E74DB4">
        <w:rPr>
          <w:rStyle w:val="TitleChar"/>
          <w:sz w:val="12"/>
        </w:rPr>
        <w:t xml:space="preserve"> </w:t>
      </w:r>
      <w:r w:rsidRPr="00E74DB4">
        <w:rPr>
          <w:rStyle w:val="TitleChar"/>
        </w:rPr>
        <w:t>liberal juridical modalities.</w:t>
      </w:r>
      <w:r w:rsidRPr="00E74DB4">
        <w:rPr>
          <w:sz w:val="16"/>
        </w:rPr>
        <w:t xml:space="preserve">'5 Last year, the city council of my town reviewed </w:t>
      </w:r>
      <w:r>
        <w:rPr>
          <w:sz w:val="12"/>
        </w:rPr>
        <w:t xml:space="preserve"> </w:t>
      </w:r>
      <w:r w:rsidRPr="00E74DB4">
        <w:rPr>
          <w:sz w:val="16"/>
        </w:rPr>
        <w:t xml:space="preserve"> an ordinance, devised and promulgated by a broad coalition of identity-based </w:t>
      </w:r>
      <w:r>
        <w:rPr>
          <w:sz w:val="12"/>
        </w:rPr>
        <w:t xml:space="preserve"> </w:t>
      </w:r>
      <w:r w:rsidRPr="00E74DB4">
        <w:rPr>
          <w:sz w:val="16"/>
        </w:rPr>
        <w:t xml:space="preserve"> political groups, which aimed to ban discrimination in employment, housing, </w:t>
      </w:r>
      <w:r>
        <w:rPr>
          <w:sz w:val="12"/>
        </w:rPr>
        <w:t xml:space="preserve"> </w:t>
      </w:r>
      <w:r w:rsidRPr="00E74DB4">
        <w:rPr>
          <w:sz w:val="16"/>
        </w:rPr>
        <w:t xml:space="preserve"> and public accommodations on the basis of "sexual orientation, transsexual- </w:t>
      </w:r>
      <w:r>
        <w:rPr>
          <w:sz w:val="12"/>
        </w:rPr>
        <w:t xml:space="preserve"> </w:t>
      </w:r>
      <w:r w:rsidRPr="00E74DB4">
        <w:rPr>
          <w:sz w:val="16"/>
        </w:rPr>
        <w:t xml:space="preserve"> ity, age, height, weight, personal appearance, physical characteristics, race, </w:t>
      </w:r>
      <w:r>
        <w:rPr>
          <w:sz w:val="12"/>
        </w:rPr>
        <w:t xml:space="preserve"> </w:t>
      </w:r>
      <w:r w:rsidRPr="00E74DB4">
        <w:rPr>
          <w:sz w:val="16"/>
        </w:rPr>
        <w:t xml:space="preserve"> color, creed, religion, national origin, ancestry, disability, marital status, sex </w:t>
      </w:r>
      <w:r>
        <w:rPr>
          <w:sz w:val="12"/>
        </w:rPr>
        <w:t xml:space="preserve"> </w:t>
      </w:r>
      <w:r w:rsidRPr="00E74DB4">
        <w:rPr>
          <w:sz w:val="16"/>
        </w:rPr>
        <w:t xml:space="preserve"> or gender."'6 Here is </w:t>
      </w:r>
      <w:r w:rsidRPr="00E74DB4">
        <w:rPr>
          <w:rStyle w:val="TitleChar"/>
        </w:rPr>
        <w:t xml:space="preserve">a perfect instance of the universal juridical idea of </w:t>
      </w:r>
      <w:r>
        <w:rPr>
          <w:rStyle w:val="TitleChar"/>
          <w:sz w:val="12"/>
          <w:u w:val="none"/>
        </w:rPr>
        <w:t xml:space="preserve"> </w:t>
      </w:r>
      <w:r w:rsidRPr="00E74DB4">
        <w:rPr>
          <w:rStyle w:val="TitleChar"/>
          <w:sz w:val="12"/>
        </w:rPr>
        <w:t xml:space="preserve"> </w:t>
      </w:r>
      <w:r w:rsidRPr="00E74DB4">
        <w:rPr>
          <w:rStyle w:val="TitleChar"/>
        </w:rPr>
        <w:t xml:space="preserve">liberalism and the normalizing principle of disciplinary regimes conjoined </w:t>
      </w:r>
      <w:r>
        <w:rPr>
          <w:rStyle w:val="TitleChar"/>
          <w:sz w:val="12"/>
          <w:u w:val="none"/>
        </w:rPr>
        <w:t xml:space="preserve"> </w:t>
      </w:r>
      <w:r w:rsidRPr="00E74DB4">
        <w:rPr>
          <w:rStyle w:val="TitleChar"/>
          <w:sz w:val="12"/>
        </w:rPr>
        <w:t xml:space="preserve"> </w:t>
      </w:r>
      <w:r w:rsidRPr="00E74DB4">
        <w:rPr>
          <w:rStyle w:val="TitleChar"/>
        </w:rPr>
        <w:t>and taken up within the discourse of politicized identity.</w:t>
      </w:r>
      <w:r w:rsidRPr="00E74DB4">
        <w:rPr>
          <w:sz w:val="16"/>
        </w:rPr>
        <w:t xml:space="preserve"> This ordinance- </w:t>
      </w:r>
      <w:r>
        <w:rPr>
          <w:sz w:val="12"/>
        </w:rPr>
        <w:t xml:space="preserve"> </w:t>
      </w:r>
      <w:r w:rsidRPr="00E74DB4">
        <w:rPr>
          <w:sz w:val="16"/>
        </w:rPr>
        <w:t xml:space="preserve"> variously called the "purple hair ordinance" or the "ugly ordinance" by </w:t>
      </w:r>
      <w:r>
        <w:rPr>
          <w:sz w:val="12"/>
        </w:rPr>
        <w:t xml:space="preserve"> </w:t>
      </w:r>
      <w:r w:rsidRPr="00E74DB4">
        <w:rPr>
          <w:sz w:val="16"/>
        </w:rPr>
        <w:t xml:space="preserve"> national news media-aims to count every difference as no difference, as </w:t>
      </w:r>
      <w:r>
        <w:rPr>
          <w:sz w:val="12"/>
        </w:rPr>
        <w:t xml:space="preserve"> </w:t>
      </w:r>
      <w:r w:rsidRPr="00E74DB4">
        <w:rPr>
          <w:sz w:val="16"/>
        </w:rPr>
        <w:t xml:space="preserve"> part of a seamless whole, but also to count every potentially subversive </w:t>
      </w:r>
      <w:r>
        <w:rPr>
          <w:sz w:val="12"/>
        </w:rPr>
        <w:t xml:space="preserve"> </w:t>
      </w:r>
      <w:r w:rsidRPr="00E74DB4">
        <w:rPr>
          <w:sz w:val="16"/>
        </w:rPr>
        <w:t xml:space="preserve"> rejection of culturally enforced norms as themselves normal, as normaliz- </w:t>
      </w:r>
      <w:r>
        <w:rPr>
          <w:sz w:val="12"/>
        </w:rPr>
        <w:t xml:space="preserve"> </w:t>
      </w:r>
      <w:r w:rsidRPr="00E74DB4">
        <w:rPr>
          <w:sz w:val="16"/>
        </w:rPr>
        <w:t xml:space="preserve"> able, and as normativizable through law. Indeed, </w:t>
      </w:r>
      <w:r w:rsidRPr="00E74DB4">
        <w:rPr>
          <w:rStyle w:val="TitleChar"/>
        </w:rPr>
        <w:t xml:space="preserve">through the definitional, </w:t>
      </w:r>
      <w:r>
        <w:rPr>
          <w:rStyle w:val="TitleChar"/>
          <w:sz w:val="12"/>
          <w:u w:val="none"/>
        </w:rPr>
        <w:t xml:space="preserve"> </w:t>
      </w:r>
      <w:r w:rsidRPr="00E74DB4">
        <w:rPr>
          <w:rStyle w:val="TitleChar"/>
          <w:sz w:val="12"/>
        </w:rPr>
        <w:t xml:space="preserve"> </w:t>
      </w:r>
      <w:r w:rsidRPr="00E74DB4">
        <w:rPr>
          <w:rStyle w:val="TitleChar"/>
        </w:rPr>
        <w:t>procedural, and remedies section of this ordinance</w:t>
      </w:r>
      <w:r w:rsidRPr="00E74DB4">
        <w:rPr>
          <w:sz w:val="16"/>
        </w:rPr>
        <w:t xml:space="preserve"> (e.g., "sexual orientation </w:t>
      </w:r>
      <w:r>
        <w:rPr>
          <w:sz w:val="12"/>
        </w:rPr>
        <w:t xml:space="preserve"> </w:t>
      </w:r>
      <w:r w:rsidRPr="00E74DB4">
        <w:rPr>
          <w:sz w:val="16"/>
        </w:rPr>
        <w:t xml:space="preserve"> shall mean known or assumed homosexuality, heterosexuality, or bisexual- </w:t>
      </w:r>
      <w:r>
        <w:rPr>
          <w:sz w:val="12"/>
        </w:rPr>
        <w:t xml:space="preserve"> </w:t>
      </w:r>
      <w:r w:rsidRPr="00E74DB4">
        <w:rPr>
          <w:sz w:val="16"/>
        </w:rPr>
        <w:t xml:space="preserve"> ity"), </w:t>
      </w:r>
      <w:r w:rsidRPr="00CA25F3">
        <w:rPr>
          <w:rStyle w:val="Emphasis"/>
          <w:highlight w:val="green"/>
        </w:rPr>
        <w:t>persons are reduced to observable social attributes and practices</w:t>
      </w:r>
      <w:r w:rsidRPr="00CA25F3">
        <w:rPr>
          <w:rStyle w:val="Emphasis"/>
        </w:rPr>
        <w:t xml:space="preserve">; </w:t>
      </w:r>
      <w:r w:rsidRPr="00CA25F3">
        <w:rPr>
          <w:rStyle w:val="Emphasis"/>
          <w:highlight w:val="green"/>
        </w:rPr>
        <w:t>these are defined empirically</w:t>
      </w:r>
      <w:r w:rsidRPr="00CA25F3">
        <w:rPr>
          <w:rStyle w:val="Emphasis"/>
        </w:rPr>
        <w:t xml:space="preserve">, positivistically, </w:t>
      </w:r>
      <w:r w:rsidRPr="00CA25F3">
        <w:rPr>
          <w:rStyle w:val="Emphasis"/>
          <w:highlight w:val="green"/>
        </w:rPr>
        <w:t>as if their existence were</w:t>
      </w:r>
      <w:r w:rsidRPr="00CA25F3">
        <w:rPr>
          <w:rStyle w:val="Emphasis"/>
        </w:rPr>
        <w:t xml:space="preserve"> intrinsic and </w:t>
      </w:r>
      <w:r w:rsidRPr="00CA25F3">
        <w:rPr>
          <w:rStyle w:val="Emphasis"/>
          <w:highlight w:val="green"/>
        </w:rPr>
        <w:t>factual</w:t>
      </w:r>
      <w:r w:rsidRPr="00CA25F3">
        <w:rPr>
          <w:rStyle w:val="Emphasis"/>
        </w:rPr>
        <w:t xml:space="preserve">, </w:t>
      </w:r>
      <w:r w:rsidRPr="00CA25F3">
        <w:rPr>
          <w:rStyle w:val="Emphasis"/>
          <w:highlight w:val="green"/>
        </w:rPr>
        <w:t>rather than effects of</w:t>
      </w:r>
      <w:r w:rsidRPr="00CA25F3">
        <w:rPr>
          <w:rStyle w:val="Emphasis"/>
        </w:rPr>
        <w:t xml:space="preserve"> discursive and institutional </w:t>
      </w:r>
      <w:r w:rsidRPr="00CA25F3">
        <w:rPr>
          <w:rStyle w:val="Emphasis"/>
          <w:highlight w:val="green"/>
        </w:rPr>
        <w:t>power</w:t>
      </w:r>
      <w:r w:rsidRPr="00E74DB4">
        <w:rPr>
          <w:rStyle w:val="TitleChar"/>
        </w:rPr>
        <w:t xml:space="preserve">; and </w:t>
      </w:r>
      <w:r>
        <w:rPr>
          <w:rStyle w:val="TitleChar"/>
          <w:sz w:val="12"/>
          <w:u w:val="none"/>
        </w:rPr>
        <w:t xml:space="preserve"> </w:t>
      </w:r>
      <w:r w:rsidRPr="00E74DB4">
        <w:rPr>
          <w:rStyle w:val="TitleChar"/>
          <w:sz w:val="12"/>
        </w:rPr>
        <w:t xml:space="preserve"> </w:t>
      </w:r>
      <w:r w:rsidRPr="00E74DB4">
        <w:rPr>
          <w:rStyle w:val="TitleChar"/>
        </w:rPr>
        <w:t xml:space="preserve">these positivist definitions of persons as their attributes and practices are </w:t>
      </w:r>
      <w:r>
        <w:rPr>
          <w:rStyle w:val="TitleChar"/>
          <w:sz w:val="12"/>
          <w:u w:val="none"/>
        </w:rPr>
        <w:t xml:space="preserve"> </w:t>
      </w:r>
      <w:r w:rsidRPr="00E74DB4">
        <w:rPr>
          <w:rStyle w:val="TitleChar"/>
          <w:sz w:val="12"/>
        </w:rPr>
        <w:t xml:space="preserve"> </w:t>
      </w:r>
      <w:r w:rsidRPr="00E74DB4">
        <w:rPr>
          <w:rStyle w:val="TitleChar"/>
        </w:rPr>
        <w:t xml:space="preserve">written into law, ensuring that persons describable according to them will </w:t>
      </w:r>
      <w:r>
        <w:rPr>
          <w:rStyle w:val="TitleChar"/>
          <w:sz w:val="12"/>
          <w:u w:val="none"/>
        </w:rPr>
        <w:t xml:space="preserve"> </w:t>
      </w:r>
      <w:r w:rsidRPr="00E74DB4">
        <w:rPr>
          <w:rStyle w:val="TitleChar"/>
          <w:sz w:val="12"/>
        </w:rPr>
        <w:t xml:space="preserve"> </w:t>
      </w:r>
      <w:r w:rsidRPr="00E74DB4">
        <w:rPr>
          <w:rStyle w:val="TitleChar"/>
        </w:rPr>
        <w:t>now become regulated through them.</w:t>
      </w:r>
      <w:r w:rsidRPr="00E74DB4">
        <w:rPr>
          <w:sz w:val="16"/>
        </w:rPr>
        <w:t xml:space="preserve"> Bentham couldn't have done it better. </w:t>
      </w:r>
      <w:r>
        <w:rPr>
          <w:sz w:val="12"/>
        </w:rPr>
        <w:t xml:space="preserve"> </w:t>
      </w:r>
      <w:r w:rsidRPr="00E74DB4">
        <w:rPr>
          <w:sz w:val="16"/>
        </w:rPr>
        <w:t xml:space="preserve"> Indeed, </w:t>
      </w:r>
      <w:r w:rsidRPr="00E74DB4">
        <w:rPr>
          <w:rStyle w:val="TitleChar"/>
        </w:rPr>
        <w:t xml:space="preserve">here is a perfect instance of how the language of unfreedom, how </w:t>
      </w:r>
      <w:r>
        <w:rPr>
          <w:rStyle w:val="TitleChar"/>
          <w:sz w:val="12"/>
          <w:u w:val="none"/>
        </w:rPr>
        <w:t xml:space="preserve"> </w:t>
      </w:r>
      <w:r w:rsidRPr="00E74DB4">
        <w:rPr>
          <w:rStyle w:val="TitleChar"/>
          <w:sz w:val="12"/>
        </w:rPr>
        <w:t xml:space="preserve"> </w:t>
      </w:r>
      <w:r w:rsidRPr="00E74DB4">
        <w:rPr>
          <w:rStyle w:val="TitleChar"/>
          <w:highlight w:val="green"/>
        </w:rPr>
        <w:t>articulation in language</w:t>
      </w:r>
      <w:r w:rsidRPr="00E74DB4">
        <w:rPr>
          <w:rStyle w:val="TitleChar"/>
        </w:rPr>
        <w:t xml:space="preserve">, </w:t>
      </w:r>
      <w:r w:rsidRPr="00E74DB4">
        <w:rPr>
          <w:rStyle w:val="TitleChar"/>
          <w:highlight w:val="green"/>
        </w:rPr>
        <w:t>in the context of liberal</w:t>
      </w:r>
      <w:r w:rsidRPr="00E74DB4">
        <w:rPr>
          <w:rStyle w:val="TitleChar"/>
        </w:rPr>
        <w:t xml:space="preserve"> and disciplinary </w:t>
      </w:r>
      <w:r w:rsidRPr="00E74DB4">
        <w:rPr>
          <w:rStyle w:val="TitleChar"/>
          <w:highlight w:val="green"/>
        </w:rPr>
        <w:t>discourse</w:t>
      </w:r>
      <w:r w:rsidRPr="00E74DB4">
        <w:rPr>
          <w:rStyle w:val="TitleChar"/>
        </w:rPr>
        <w:t xml:space="preserve">, </w:t>
      </w:r>
      <w:r>
        <w:rPr>
          <w:rStyle w:val="TitleChar"/>
          <w:sz w:val="12"/>
          <w:u w:val="none"/>
        </w:rPr>
        <w:t xml:space="preserve"> </w:t>
      </w:r>
      <w:r w:rsidRPr="00E74DB4">
        <w:rPr>
          <w:rStyle w:val="TitleChar"/>
          <w:sz w:val="12"/>
        </w:rPr>
        <w:t xml:space="preserve"> </w:t>
      </w:r>
      <w:r w:rsidRPr="00E74DB4">
        <w:rPr>
          <w:rStyle w:val="TitleChar"/>
          <w:highlight w:val="green"/>
        </w:rPr>
        <w:t>becomes a vehicle of subordination</w:t>
      </w:r>
      <w:r w:rsidRPr="00E74DB4">
        <w:rPr>
          <w:rStyle w:val="TitleChar"/>
        </w:rPr>
        <w:t xml:space="preserve"> </w:t>
      </w:r>
      <w:r w:rsidRPr="00E74DB4">
        <w:rPr>
          <w:rStyle w:val="TitleChar"/>
          <w:highlight w:val="green"/>
        </w:rPr>
        <w:t>through</w:t>
      </w:r>
      <w:r w:rsidRPr="00E74DB4">
        <w:rPr>
          <w:rStyle w:val="TitleChar"/>
        </w:rPr>
        <w:t xml:space="preserve"> individualization, normaliza- </w:t>
      </w:r>
      <w:r>
        <w:rPr>
          <w:rStyle w:val="TitleChar"/>
          <w:sz w:val="12"/>
          <w:u w:val="none"/>
        </w:rPr>
        <w:t xml:space="preserve"> </w:t>
      </w:r>
      <w:r w:rsidRPr="00E74DB4">
        <w:rPr>
          <w:rStyle w:val="TitleChar"/>
          <w:sz w:val="12"/>
        </w:rPr>
        <w:t xml:space="preserve"> </w:t>
      </w:r>
      <w:r w:rsidRPr="00E74DB4">
        <w:rPr>
          <w:rStyle w:val="TitleChar"/>
        </w:rPr>
        <w:t xml:space="preserve">tion, and </w:t>
      </w:r>
      <w:r w:rsidRPr="00E74DB4">
        <w:rPr>
          <w:rStyle w:val="TitleChar"/>
          <w:highlight w:val="green"/>
        </w:rPr>
        <w:t>regulation, even as it strives to produce visibility and acceptance</w:t>
      </w:r>
      <w:r w:rsidRPr="00E74DB4">
        <w:rPr>
          <w:rStyle w:val="TitleChar"/>
        </w:rPr>
        <w:t xml:space="preserve">. </w:t>
      </w:r>
      <w:r>
        <w:rPr>
          <w:rStyle w:val="TitleChar"/>
          <w:sz w:val="12"/>
          <w:u w:val="none"/>
        </w:rPr>
        <w:t xml:space="preserve"> </w:t>
      </w:r>
      <w:r w:rsidRPr="00E74DB4">
        <w:rPr>
          <w:rStyle w:val="TitleChar"/>
          <w:sz w:val="12"/>
        </w:rPr>
        <w:t xml:space="preserve"> </w:t>
      </w:r>
      <w:r w:rsidRPr="00E74DB4">
        <w:rPr>
          <w:sz w:val="16"/>
        </w:rPr>
        <w:t xml:space="preserve">Here, also, is a perfect instance of the way in which differences that are the </w:t>
      </w:r>
      <w:r>
        <w:rPr>
          <w:sz w:val="12"/>
        </w:rPr>
        <w:t xml:space="preserve"> </w:t>
      </w:r>
      <w:r w:rsidRPr="00E74DB4">
        <w:rPr>
          <w:sz w:val="16"/>
        </w:rPr>
        <w:t xml:space="preserve"> effects of social power are neutralized through their articulation as attributes </w:t>
      </w:r>
      <w:r>
        <w:rPr>
          <w:sz w:val="12"/>
        </w:rPr>
        <w:t xml:space="preserve"> </w:t>
      </w:r>
      <w:r w:rsidRPr="00E74DB4">
        <w:rPr>
          <w:sz w:val="16"/>
        </w:rPr>
        <w:t xml:space="preserve"> and their circulation through liberal administrative discourse: what do we </w:t>
      </w:r>
      <w:r>
        <w:rPr>
          <w:sz w:val="12"/>
        </w:rPr>
        <w:t xml:space="preserve"> </w:t>
      </w:r>
      <w:r w:rsidRPr="00E74DB4">
        <w:rPr>
          <w:sz w:val="16"/>
        </w:rPr>
        <w:t xml:space="preserve"> make of a document that renders as juridical equivalents the denial of </w:t>
      </w:r>
      <w:r>
        <w:rPr>
          <w:sz w:val="12"/>
        </w:rPr>
        <w:t xml:space="preserve"> </w:t>
      </w:r>
      <w:r w:rsidRPr="00E74DB4">
        <w:rPr>
          <w:sz w:val="16"/>
        </w:rPr>
        <w:t xml:space="preserve"> employment to an African American, an obese man, and a white middle-class </w:t>
      </w:r>
      <w:r>
        <w:rPr>
          <w:sz w:val="12"/>
        </w:rPr>
        <w:t xml:space="preserve"> </w:t>
      </w:r>
      <w:r w:rsidRPr="00E74DB4">
        <w:rPr>
          <w:sz w:val="16"/>
        </w:rPr>
        <w:t xml:space="preserve"> youth festooned with tattoos and fuschia hair?</w:t>
      </w:r>
    </w:p>
    <w:p w:rsidR="00D648F2" w:rsidRDefault="00D648F2" w:rsidP="00D648F2">
      <w:pPr>
        <w:pStyle w:val="Heading4"/>
      </w:pPr>
      <w:r>
        <w:t>Turn – their performance of identity reinforces regulatory, universalized notions of culture</w:t>
      </w:r>
    </w:p>
    <w:p w:rsidR="00D648F2" w:rsidRPr="00733CD5" w:rsidRDefault="00D648F2" w:rsidP="00D648F2">
      <w:pPr>
        <w:rPr>
          <w:sz w:val="16"/>
          <w:szCs w:val="16"/>
        </w:rPr>
      </w:pPr>
      <w:r w:rsidRPr="00B12C14">
        <w:rPr>
          <w:rStyle w:val="Style13ptBold"/>
        </w:rPr>
        <w:t>Butler 90</w:t>
      </w:r>
      <w:r>
        <w:t xml:space="preserve"> </w:t>
      </w:r>
      <w:r w:rsidRPr="00B12C14">
        <w:rPr>
          <w:sz w:val="16"/>
          <w:szCs w:val="16"/>
        </w:rPr>
        <w:t>(Judith Butler – Maxine Elliot Professor in the Department of Rhetoric and Comparative Literature at the University of California, Berkeley, “Gender Trouble: Feminism and the Subversion of Identity”</w:t>
      </w:r>
      <w:r>
        <w:rPr>
          <w:sz w:val="16"/>
          <w:szCs w:val="16"/>
        </w:rPr>
        <w:t>, Routledge, pp. 172-174 // JJ)</w:t>
      </w:r>
    </w:p>
    <w:p w:rsidR="00D648F2" w:rsidRDefault="00D648F2" w:rsidP="00D648F2">
      <w:pPr>
        <w:rPr>
          <w:rStyle w:val="TitleChar"/>
        </w:rPr>
      </w:pPr>
      <w:r w:rsidRPr="00733CD5">
        <w:rPr>
          <w:sz w:val="16"/>
        </w:rPr>
        <w:t>The redescription of intrapsychic processes in terms of the surface</w:t>
      </w:r>
      <w:r>
        <w:rPr>
          <w:sz w:val="12"/>
        </w:rPr>
        <w:t xml:space="preserve"> </w:t>
      </w:r>
      <w:r w:rsidRPr="00733CD5">
        <w:rPr>
          <w:sz w:val="16"/>
        </w:rPr>
        <w:t xml:space="preserve"> politics of the body implies a corollary redescription of gender as the</w:t>
      </w:r>
      <w:r>
        <w:rPr>
          <w:sz w:val="12"/>
        </w:rPr>
        <w:t xml:space="preserve"> </w:t>
      </w:r>
      <w:r w:rsidRPr="00733CD5">
        <w:rPr>
          <w:sz w:val="16"/>
        </w:rPr>
        <w:t xml:space="preserve"> disciplinary production of the figures of fantasy through the play of</w:t>
      </w:r>
      <w:r>
        <w:rPr>
          <w:sz w:val="12"/>
        </w:rPr>
        <w:t xml:space="preserve"> </w:t>
      </w:r>
      <w:r w:rsidRPr="00733CD5">
        <w:rPr>
          <w:sz w:val="16"/>
        </w:rPr>
        <w:t xml:space="preserve"> presence and absence on the body’s surface, the construction of the</w:t>
      </w:r>
      <w:r>
        <w:rPr>
          <w:sz w:val="12"/>
        </w:rPr>
        <w:t xml:space="preserve"> </w:t>
      </w:r>
      <w:r w:rsidRPr="00733CD5">
        <w:rPr>
          <w:sz w:val="16"/>
        </w:rPr>
        <w:t xml:space="preserve"> gendered body through a series of exclusions and denials, signifying</w:t>
      </w:r>
      <w:r>
        <w:rPr>
          <w:sz w:val="12"/>
        </w:rPr>
        <w:t xml:space="preserve"> </w:t>
      </w:r>
      <w:r w:rsidRPr="00733CD5">
        <w:rPr>
          <w:sz w:val="16"/>
        </w:rPr>
        <w:t xml:space="preserve"> absences.</w:t>
      </w:r>
      <w:r w:rsidRPr="00733CD5">
        <w:rPr>
          <w:rStyle w:val="TitleChar"/>
        </w:rPr>
        <w:t>But what determines the manifest and latent text of the body</w:t>
      </w:r>
      <w:r>
        <w:rPr>
          <w:rStyle w:val="TitleChar"/>
          <w:sz w:val="12"/>
          <w:u w:val="none"/>
        </w:rPr>
        <w:t xml:space="preserve"> </w:t>
      </w:r>
      <w:r w:rsidRPr="00733CD5">
        <w:rPr>
          <w:rStyle w:val="TitleChar"/>
          <w:sz w:val="12"/>
        </w:rPr>
        <w:t xml:space="preserve"> </w:t>
      </w:r>
      <w:r w:rsidRPr="00733CD5">
        <w:rPr>
          <w:rStyle w:val="TitleChar"/>
        </w:rPr>
        <w:t>politic? What is the prohibitive law that generates the corporeal styliza-</w:t>
      </w:r>
      <w:r>
        <w:rPr>
          <w:rStyle w:val="TitleChar"/>
          <w:sz w:val="12"/>
          <w:u w:val="none"/>
        </w:rPr>
        <w:t xml:space="preserve"> </w:t>
      </w:r>
      <w:r w:rsidRPr="00733CD5">
        <w:rPr>
          <w:rStyle w:val="TitleChar"/>
          <w:sz w:val="12"/>
        </w:rPr>
        <w:t xml:space="preserve"> </w:t>
      </w:r>
      <w:r w:rsidRPr="00733CD5">
        <w:rPr>
          <w:rStyle w:val="TitleChar"/>
        </w:rPr>
        <w:t>tion of gender, the fantasied and fantastic figuration of the body?</w:t>
      </w:r>
      <w:r w:rsidRPr="00733CD5">
        <w:rPr>
          <w:sz w:val="16"/>
        </w:rPr>
        <w:t xml:space="preserve"> We</w:t>
      </w:r>
      <w:r>
        <w:rPr>
          <w:sz w:val="12"/>
        </w:rPr>
        <w:t xml:space="preserve"> </w:t>
      </w:r>
      <w:r w:rsidRPr="00733CD5">
        <w:rPr>
          <w:sz w:val="16"/>
        </w:rPr>
        <w:t xml:space="preserve"> have already considered the incest taboo and the prior taboo against</w:t>
      </w:r>
      <w:r>
        <w:rPr>
          <w:sz w:val="12"/>
        </w:rPr>
        <w:t xml:space="preserve"> </w:t>
      </w:r>
      <w:r w:rsidRPr="00733CD5">
        <w:rPr>
          <w:sz w:val="16"/>
        </w:rPr>
        <w:t xml:space="preserve"> homosexuality as the generative moments of gender identity, </w:t>
      </w:r>
      <w:r w:rsidRPr="00733CD5">
        <w:rPr>
          <w:rStyle w:val="TitleChar"/>
        </w:rPr>
        <w:t xml:space="preserve">the </w:t>
      </w:r>
      <w:r w:rsidRPr="00E8787E">
        <w:rPr>
          <w:rStyle w:val="TitleChar"/>
          <w:highlight w:val="green"/>
        </w:rPr>
        <w:t>prohibitions</w:t>
      </w:r>
      <w:r w:rsidRPr="00733CD5">
        <w:rPr>
          <w:rStyle w:val="TitleChar"/>
        </w:rPr>
        <w:t xml:space="preserve"> that </w:t>
      </w:r>
      <w:r w:rsidRPr="00E8787E">
        <w:rPr>
          <w:rStyle w:val="TitleChar"/>
          <w:highlight w:val="green"/>
        </w:rPr>
        <w:t>produce identity along the culturally intelligible grids of</w:t>
      </w:r>
      <w:r>
        <w:rPr>
          <w:rStyle w:val="TitleChar"/>
          <w:sz w:val="12"/>
          <w:highlight w:val="green"/>
          <w:u w:val="none"/>
        </w:rPr>
        <w:t xml:space="preserve"> </w:t>
      </w:r>
      <w:r w:rsidRPr="00E8787E">
        <w:rPr>
          <w:rStyle w:val="TitleChar"/>
          <w:sz w:val="12"/>
          <w:highlight w:val="green"/>
        </w:rPr>
        <w:t xml:space="preserve"> </w:t>
      </w:r>
      <w:r w:rsidRPr="00E8787E">
        <w:rPr>
          <w:rStyle w:val="TitleChar"/>
          <w:highlight w:val="green"/>
        </w:rPr>
        <w:t>an idealized and compulsory heterosexuality</w:t>
      </w:r>
      <w:r w:rsidRPr="00733CD5">
        <w:rPr>
          <w:rStyle w:val="TitleChar"/>
        </w:rPr>
        <w:t xml:space="preserve">.That </w:t>
      </w:r>
      <w:r>
        <w:rPr>
          <w:rStyle w:val="TitleChar"/>
          <w:highlight w:val="green"/>
        </w:rPr>
        <w:t>disciplinary produc</w:t>
      </w:r>
      <w:r w:rsidRPr="00E8787E">
        <w:rPr>
          <w:rStyle w:val="TitleChar"/>
          <w:highlight w:val="green"/>
        </w:rPr>
        <w:t>tion</w:t>
      </w:r>
      <w:r w:rsidRPr="00733CD5">
        <w:rPr>
          <w:rStyle w:val="TitleChar"/>
        </w:rPr>
        <w:t xml:space="preserve"> of gender </w:t>
      </w:r>
      <w:r w:rsidRPr="00E8787E">
        <w:rPr>
          <w:rStyle w:val="TitleChar"/>
          <w:highlight w:val="green"/>
        </w:rPr>
        <w:t>effects a false stabilization</w:t>
      </w:r>
      <w:r w:rsidRPr="00733CD5">
        <w:rPr>
          <w:rStyle w:val="TitleChar"/>
        </w:rPr>
        <w:t xml:space="preserve"> of gender </w:t>
      </w:r>
      <w:r w:rsidRPr="00E8787E">
        <w:rPr>
          <w:rStyle w:val="TitleChar"/>
          <w:highlight w:val="green"/>
        </w:rPr>
        <w:t>in the interests of</w:t>
      </w:r>
      <w:r>
        <w:rPr>
          <w:rStyle w:val="TitleChar"/>
          <w:sz w:val="12"/>
          <w:highlight w:val="green"/>
          <w:u w:val="none"/>
        </w:rPr>
        <w:t xml:space="preserve"> </w:t>
      </w:r>
      <w:r w:rsidRPr="00733CD5">
        <w:rPr>
          <w:rStyle w:val="TitleChar"/>
          <w:sz w:val="12"/>
        </w:rPr>
        <w:t xml:space="preserve"> </w:t>
      </w:r>
      <w:r w:rsidRPr="00733CD5">
        <w:rPr>
          <w:rStyle w:val="TitleChar"/>
        </w:rPr>
        <w:t xml:space="preserve">the heterosexual </w:t>
      </w:r>
      <w:r w:rsidRPr="00E8787E">
        <w:rPr>
          <w:rStyle w:val="TitleChar"/>
          <w:highlight w:val="green"/>
        </w:rPr>
        <w:t>construction and regulation of sexuality</w:t>
      </w:r>
      <w:r w:rsidRPr="00733CD5">
        <w:rPr>
          <w:sz w:val="16"/>
        </w:rPr>
        <w:t xml:space="preserve"> within the</w:t>
      </w:r>
      <w:r>
        <w:rPr>
          <w:sz w:val="12"/>
        </w:rPr>
        <w:t xml:space="preserve"> </w:t>
      </w:r>
      <w:r w:rsidRPr="00733CD5">
        <w:rPr>
          <w:sz w:val="16"/>
        </w:rPr>
        <w:t xml:space="preserve"> reproductive domain. </w:t>
      </w:r>
      <w:r w:rsidRPr="00733CD5">
        <w:rPr>
          <w:rStyle w:val="TitleChar"/>
        </w:rPr>
        <w:t xml:space="preserve">The </w:t>
      </w:r>
      <w:r w:rsidRPr="00E8787E">
        <w:rPr>
          <w:rStyle w:val="TitleChar"/>
          <w:highlight w:val="green"/>
        </w:rPr>
        <w:t>construction of coherence conceals</w:t>
      </w:r>
      <w:r w:rsidRPr="00733CD5">
        <w:rPr>
          <w:rStyle w:val="TitleChar"/>
        </w:rPr>
        <w:t xml:space="preserve"> the </w:t>
      </w:r>
      <w:r>
        <w:rPr>
          <w:rStyle w:val="TitleChar"/>
          <w:highlight w:val="green"/>
        </w:rPr>
        <w:t>gen</w:t>
      </w:r>
      <w:r w:rsidRPr="00E8787E">
        <w:rPr>
          <w:rStyle w:val="TitleChar"/>
          <w:highlight w:val="green"/>
        </w:rPr>
        <w:t>der discontinuities</w:t>
      </w:r>
      <w:r w:rsidRPr="00733CD5">
        <w:rPr>
          <w:rStyle w:val="TitleChar"/>
        </w:rPr>
        <w:t xml:space="preserve"> that run rampant within heterosexual, bisexual,</w:t>
      </w:r>
      <w:r>
        <w:rPr>
          <w:rStyle w:val="TitleChar"/>
          <w:sz w:val="12"/>
          <w:u w:val="none"/>
        </w:rPr>
        <w:t xml:space="preserve"> </w:t>
      </w:r>
      <w:r w:rsidRPr="00733CD5">
        <w:rPr>
          <w:rStyle w:val="TitleChar"/>
          <w:sz w:val="12"/>
        </w:rPr>
        <w:t xml:space="preserve"> </w:t>
      </w:r>
      <w:r w:rsidRPr="00733CD5">
        <w:rPr>
          <w:rStyle w:val="TitleChar"/>
        </w:rPr>
        <w:t>and gay and lesbian contexts in which gender does not necessarily fol-</w:t>
      </w:r>
      <w:r>
        <w:rPr>
          <w:rStyle w:val="TitleChar"/>
          <w:sz w:val="12"/>
          <w:u w:val="none"/>
        </w:rPr>
        <w:t xml:space="preserve"> </w:t>
      </w:r>
      <w:r w:rsidRPr="00733CD5">
        <w:rPr>
          <w:rStyle w:val="TitleChar"/>
          <w:sz w:val="12"/>
        </w:rPr>
        <w:t xml:space="preserve"> </w:t>
      </w:r>
      <w:r w:rsidRPr="00733CD5">
        <w:rPr>
          <w:rStyle w:val="TitleChar"/>
        </w:rPr>
        <w:t>low from sex, and desire, or sexuality generally, does not seem to fol-</w:t>
      </w:r>
      <w:r>
        <w:rPr>
          <w:rStyle w:val="TitleChar"/>
          <w:sz w:val="12"/>
          <w:u w:val="none"/>
        </w:rPr>
        <w:t xml:space="preserve"> </w:t>
      </w:r>
      <w:r w:rsidRPr="00733CD5">
        <w:rPr>
          <w:rStyle w:val="TitleChar"/>
          <w:sz w:val="12"/>
        </w:rPr>
        <w:t xml:space="preserve"> </w:t>
      </w:r>
      <w:r w:rsidRPr="00733CD5">
        <w:rPr>
          <w:rStyle w:val="TitleChar"/>
        </w:rPr>
        <w:t>low from gender</w:t>
      </w:r>
      <w:r w:rsidRPr="00733CD5">
        <w:rPr>
          <w:sz w:val="16"/>
        </w:rPr>
        <w:t>—indeed, where none of these dimensions of</w:t>
      </w:r>
      <w:r>
        <w:rPr>
          <w:sz w:val="12"/>
        </w:rPr>
        <w:t xml:space="preserve"> </w:t>
      </w:r>
      <w:r w:rsidRPr="00733CD5">
        <w:rPr>
          <w:sz w:val="16"/>
        </w:rPr>
        <w:t xml:space="preserve"> significant corporeality express or reflect one another.</w:t>
      </w:r>
      <w:r w:rsidRPr="00383D53">
        <w:rPr>
          <w:rStyle w:val="TitleChar"/>
          <w:highlight w:val="green"/>
        </w:rPr>
        <w:t xml:space="preserve">When </w:t>
      </w:r>
      <w:r w:rsidRPr="00383D53">
        <w:rPr>
          <w:rStyle w:val="TitleChar"/>
        </w:rPr>
        <w:t xml:space="preserve">the </w:t>
      </w:r>
      <w:r>
        <w:rPr>
          <w:rStyle w:val="TitleChar"/>
          <w:highlight w:val="green"/>
        </w:rPr>
        <w:t>disor</w:t>
      </w:r>
      <w:r w:rsidRPr="00383D53">
        <w:rPr>
          <w:rStyle w:val="TitleChar"/>
          <w:highlight w:val="green"/>
        </w:rPr>
        <w:t>ganization</w:t>
      </w:r>
      <w:r w:rsidRPr="00733CD5">
        <w:rPr>
          <w:rStyle w:val="TitleChar"/>
        </w:rPr>
        <w:t xml:space="preserve"> and disaggregation of the field of bodies </w:t>
      </w:r>
      <w:r>
        <w:rPr>
          <w:rStyle w:val="TitleChar"/>
          <w:highlight w:val="green"/>
        </w:rPr>
        <w:t>disrupt the regula</w:t>
      </w:r>
      <w:r w:rsidRPr="00383D53">
        <w:rPr>
          <w:rStyle w:val="TitleChar"/>
          <w:highlight w:val="green"/>
        </w:rPr>
        <w:t>tory fiction</w:t>
      </w:r>
      <w:r w:rsidRPr="00733CD5">
        <w:rPr>
          <w:rStyle w:val="TitleChar"/>
        </w:rPr>
        <w:t xml:space="preserve"> of heterosexual coherence, it seems that the expressive</w:t>
      </w:r>
      <w:r>
        <w:rPr>
          <w:rStyle w:val="TitleChar"/>
          <w:sz w:val="12"/>
          <w:u w:val="none"/>
        </w:rPr>
        <w:t xml:space="preserve"> </w:t>
      </w:r>
      <w:r w:rsidRPr="00733CD5">
        <w:rPr>
          <w:rStyle w:val="TitleChar"/>
          <w:sz w:val="12"/>
        </w:rPr>
        <w:t xml:space="preserve"> </w:t>
      </w:r>
      <w:r w:rsidRPr="00733CD5">
        <w:rPr>
          <w:rStyle w:val="TitleChar"/>
        </w:rPr>
        <w:t>model loses its descriptive force.</w:t>
      </w:r>
      <w:r>
        <w:rPr>
          <w:rStyle w:val="TitleChar"/>
        </w:rPr>
        <w:t xml:space="preserve"> </w:t>
      </w:r>
      <w:r w:rsidRPr="00EE387A">
        <w:rPr>
          <w:rStyle w:val="Emphasis"/>
          <w:highlight w:val="green"/>
        </w:rPr>
        <w:t>That</w:t>
      </w:r>
      <w:r w:rsidRPr="00EE387A">
        <w:rPr>
          <w:rStyle w:val="Emphasis"/>
        </w:rPr>
        <w:t xml:space="preserve"> regulatory </w:t>
      </w:r>
      <w:r w:rsidRPr="00EE387A">
        <w:rPr>
          <w:rStyle w:val="Emphasis"/>
          <w:highlight w:val="green"/>
        </w:rPr>
        <w:t>ideal is then exposed as a norm and a fiction that disguises itself as a developmental law regulating the</w:t>
      </w:r>
      <w:r w:rsidRPr="00EE387A">
        <w:rPr>
          <w:rStyle w:val="Emphasis"/>
        </w:rPr>
        <w:t xml:space="preserve"> sexual </w:t>
      </w:r>
      <w:r w:rsidRPr="00EE387A">
        <w:rPr>
          <w:rStyle w:val="Emphasis"/>
          <w:highlight w:val="green"/>
        </w:rPr>
        <w:t>field that it purports to describe</w:t>
      </w:r>
      <w:r w:rsidRPr="00733CD5">
        <w:rPr>
          <w:rStyle w:val="TitleChar"/>
        </w:rPr>
        <w:t>.</w:t>
      </w:r>
      <w:r>
        <w:rPr>
          <w:rStyle w:val="TitleChar"/>
          <w:sz w:val="12"/>
          <w:u w:val="none"/>
        </w:rPr>
        <w:t xml:space="preserve"> </w:t>
      </w:r>
      <w:r w:rsidRPr="00733CD5">
        <w:rPr>
          <w:rStyle w:val="TitleChar"/>
          <w:sz w:val="12"/>
        </w:rPr>
        <w:t xml:space="preserve"> </w:t>
      </w:r>
      <w:r w:rsidRPr="00383D53">
        <w:rPr>
          <w:rStyle w:val="TitleChar"/>
          <w:highlight w:val="green"/>
        </w:rPr>
        <w:t>According to</w:t>
      </w:r>
      <w:r w:rsidRPr="00733CD5">
        <w:rPr>
          <w:rStyle w:val="TitleChar"/>
        </w:rPr>
        <w:t xml:space="preserve"> the understanding of </w:t>
      </w:r>
      <w:r w:rsidRPr="00383D53">
        <w:rPr>
          <w:rStyle w:val="TitleChar"/>
          <w:highlight w:val="green"/>
        </w:rPr>
        <w:t>i</w:t>
      </w:r>
      <w:r>
        <w:rPr>
          <w:rStyle w:val="TitleChar"/>
          <w:highlight w:val="green"/>
        </w:rPr>
        <w:t>dentification as an enacted fan</w:t>
      </w:r>
      <w:r w:rsidRPr="00383D53">
        <w:rPr>
          <w:rStyle w:val="TitleChar"/>
          <w:highlight w:val="green"/>
        </w:rPr>
        <w:t>tasy</w:t>
      </w:r>
      <w:r w:rsidRPr="00733CD5">
        <w:rPr>
          <w:rStyle w:val="TitleChar"/>
        </w:rPr>
        <w:t xml:space="preserve"> or incorporation, however, it is clear that </w:t>
      </w:r>
      <w:r w:rsidRPr="00383D53">
        <w:rPr>
          <w:rStyle w:val="TitleChar"/>
          <w:highlight w:val="green"/>
        </w:rPr>
        <w:t>coherence is</w:t>
      </w:r>
      <w:r w:rsidRPr="00733CD5">
        <w:rPr>
          <w:rStyle w:val="TitleChar"/>
        </w:rPr>
        <w:t xml:space="preserve"> desired,</w:t>
      </w:r>
      <w:r>
        <w:rPr>
          <w:rStyle w:val="TitleChar"/>
          <w:sz w:val="12"/>
          <w:u w:val="none"/>
        </w:rPr>
        <w:t xml:space="preserve"> </w:t>
      </w:r>
      <w:r w:rsidRPr="00733CD5">
        <w:rPr>
          <w:rStyle w:val="TitleChar"/>
          <w:sz w:val="12"/>
        </w:rPr>
        <w:t xml:space="preserve"> </w:t>
      </w:r>
      <w:r w:rsidRPr="00733CD5">
        <w:rPr>
          <w:rStyle w:val="TitleChar"/>
        </w:rPr>
        <w:t>wished for,</w:t>
      </w:r>
      <w:r w:rsidRPr="00383D53">
        <w:rPr>
          <w:rStyle w:val="TitleChar"/>
          <w:highlight w:val="green"/>
        </w:rPr>
        <w:t>idealized</w:t>
      </w:r>
      <w:r w:rsidRPr="00733CD5">
        <w:rPr>
          <w:rStyle w:val="TitleChar"/>
        </w:rPr>
        <w:t>,and that this idealization is an effect of a corpore-</w:t>
      </w:r>
      <w:r>
        <w:rPr>
          <w:rStyle w:val="TitleChar"/>
          <w:sz w:val="12"/>
          <w:u w:val="none"/>
        </w:rPr>
        <w:t xml:space="preserve"> </w:t>
      </w:r>
      <w:r w:rsidRPr="00733CD5">
        <w:rPr>
          <w:rStyle w:val="TitleChar"/>
          <w:sz w:val="12"/>
        </w:rPr>
        <w:t xml:space="preserve"> </w:t>
      </w:r>
      <w:r w:rsidRPr="00733CD5">
        <w:rPr>
          <w:rStyle w:val="TitleChar"/>
        </w:rPr>
        <w:t>al signification.</w:t>
      </w:r>
      <w:r w:rsidRPr="00733CD5">
        <w:rPr>
          <w:sz w:val="16"/>
        </w:rPr>
        <w:t xml:space="preserve"> In other words, acts, gestures, and desire produce the</w:t>
      </w:r>
      <w:r>
        <w:rPr>
          <w:sz w:val="12"/>
        </w:rPr>
        <w:t xml:space="preserve"> </w:t>
      </w:r>
      <w:r w:rsidRPr="00733CD5">
        <w:rPr>
          <w:sz w:val="16"/>
        </w:rPr>
        <w:t xml:space="preserve"> effect of an internal core or substance,but produce this on the surface of</w:t>
      </w:r>
      <w:r>
        <w:rPr>
          <w:sz w:val="12"/>
        </w:rPr>
        <w:t xml:space="preserve"> </w:t>
      </w:r>
      <w:r w:rsidRPr="00733CD5">
        <w:rPr>
          <w:sz w:val="16"/>
        </w:rPr>
        <w:t xml:space="preserve"> the body, </w:t>
      </w:r>
      <w:r w:rsidRPr="00733CD5">
        <w:rPr>
          <w:rStyle w:val="TitleChar"/>
        </w:rPr>
        <w:t>through the play of signifying absences that suggest, but</w:t>
      </w:r>
      <w:r>
        <w:rPr>
          <w:rStyle w:val="TitleChar"/>
          <w:sz w:val="12"/>
          <w:u w:val="none"/>
        </w:rPr>
        <w:t xml:space="preserve"> </w:t>
      </w:r>
      <w:r w:rsidRPr="00733CD5">
        <w:rPr>
          <w:rStyle w:val="TitleChar"/>
          <w:sz w:val="12"/>
        </w:rPr>
        <w:t xml:space="preserve"> </w:t>
      </w:r>
      <w:r w:rsidRPr="00733CD5">
        <w:rPr>
          <w:rStyle w:val="TitleChar"/>
        </w:rPr>
        <w:t>never reveal, the organizing principle of identity as a cause</w:t>
      </w:r>
      <w:r w:rsidRPr="00733CD5">
        <w:rPr>
          <w:sz w:val="16"/>
        </w:rPr>
        <w:t xml:space="preserve">. </w:t>
      </w:r>
      <w:r w:rsidRPr="00733CD5">
        <w:rPr>
          <w:rStyle w:val="TitleChar"/>
        </w:rPr>
        <w:t>Such acts,</w:t>
      </w:r>
      <w:r>
        <w:rPr>
          <w:rStyle w:val="TitleChar"/>
          <w:sz w:val="12"/>
          <w:u w:val="none"/>
        </w:rPr>
        <w:t xml:space="preserve"> </w:t>
      </w:r>
      <w:r w:rsidRPr="00733CD5">
        <w:rPr>
          <w:rStyle w:val="TitleChar"/>
          <w:sz w:val="12"/>
        </w:rPr>
        <w:t xml:space="preserve"> </w:t>
      </w:r>
      <w:r w:rsidRPr="00733CD5">
        <w:rPr>
          <w:rStyle w:val="TitleChar"/>
        </w:rPr>
        <w:t>gestures,enactments,generally construed,are performative in the sense</w:t>
      </w:r>
      <w:r>
        <w:rPr>
          <w:rStyle w:val="TitleChar"/>
          <w:sz w:val="12"/>
          <w:u w:val="none"/>
        </w:rPr>
        <w:t xml:space="preserve"> </w:t>
      </w:r>
      <w:r w:rsidRPr="00733CD5">
        <w:rPr>
          <w:rStyle w:val="TitleChar"/>
          <w:sz w:val="12"/>
        </w:rPr>
        <w:t xml:space="preserve"> </w:t>
      </w:r>
      <w:r w:rsidRPr="00733CD5">
        <w:rPr>
          <w:rStyle w:val="TitleChar"/>
        </w:rPr>
        <w:t>that the essence or identity that they otherwise purport to express are</w:t>
      </w:r>
      <w:r>
        <w:rPr>
          <w:rStyle w:val="TitleChar"/>
          <w:sz w:val="12"/>
          <w:u w:val="none"/>
        </w:rPr>
        <w:t xml:space="preserve"> </w:t>
      </w:r>
      <w:r w:rsidRPr="00733CD5">
        <w:rPr>
          <w:rStyle w:val="TitleChar"/>
          <w:sz w:val="12"/>
        </w:rPr>
        <w:t xml:space="preserve"> </w:t>
      </w:r>
      <w:r w:rsidRPr="00733CD5">
        <w:rPr>
          <w:rStyle w:val="TitleChar"/>
        </w:rPr>
        <w:t>fabrications manufactured and sustained through corporeal signs and</w:t>
      </w:r>
      <w:r>
        <w:rPr>
          <w:rStyle w:val="TitleChar"/>
          <w:sz w:val="12"/>
          <w:u w:val="none"/>
        </w:rPr>
        <w:t xml:space="preserve"> </w:t>
      </w:r>
      <w:r w:rsidRPr="00733CD5">
        <w:rPr>
          <w:rStyle w:val="TitleChar"/>
          <w:sz w:val="12"/>
        </w:rPr>
        <w:t xml:space="preserve"> </w:t>
      </w:r>
      <w:r w:rsidRPr="00733CD5">
        <w:rPr>
          <w:rStyle w:val="TitleChar"/>
        </w:rPr>
        <w:t>other discursive means.</w:t>
      </w:r>
      <w:r w:rsidRPr="00733CD5">
        <w:rPr>
          <w:sz w:val="16"/>
        </w:rPr>
        <w:t>That the gendered body is performative sug-</w:t>
      </w:r>
      <w:r>
        <w:rPr>
          <w:sz w:val="12"/>
        </w:rPr>
        <w:t xml:space="preserve"> </w:t>
      </w:r>
      <w:r w:rsidRPr="00733CD5">
        <w:rPr>
          <w:sz w:val="16"/>
        </w:rPr>
        <w:t xml:space="preserve"> gests that it has no ontological status apart from the various acts which</w:t>
      </w:r>
      <w:r>
        <w:rPr>
          <w:sz w:val="12"/>
        </w:rPr>
        <w:t xml:space="preserve"> </w:t>
      </w:r>
      <w:r w:rsidRPr="00733CD5">
        <w:rPr>
          <w:sz w:val="16"/>
        </w:rPr>
        <w:t xml:space="preserve"> constitute its reality.This also suggests that if that reality is fabricated</w:t>
      </w:r>
      <w:r>
        <w:rPr>
          <w:sz w:val="12"/>
        </w:rPr>
        <w:t xml:space="preserve"> </w:t>
      </w:r>
      <w:r w:rsidRPr="00733CD5">
        <w:rPr>
          <w:sz w:val="16"/>
        </w:rPr>
        <w:t xml:space="preserve"> as an interior essence, that very interiority is an effect and function of</w:t>
      </w:r>
      <w:r>
        <w:rPr>
          <w:sz w:val="12"/>
        </w:rPr>
        <w:t xml:space="preserve"> </w:t>
      </w:r>
      <w:r w:rsidRPr="00733CD5">
        <w:rPr>
          <w:sz w:val="16"/>
        </w:rPr>
        <w:t xml:space="preserve"> a decidedly public and social discourse, the public regulation of fan-</w:t>
      </w:r>
      <w:r>
        <w:rPr>
          <w:sz w:val="12"/>
        </w:rPr>
        <w:t xml:space="preserve"> </w:t>
      </w:r>
      <w:r w:rsidRPr="00733CD5">
        <w:rPr>
          <w:sz w:val="16"/>
        </w:rPr>
        <w:t xml:space="preserve"> tasy through the surface politics of the body,the gender border control</w:t>
      </w:r>
      <w:r>
        <w:rPr>
          <w:sz w:val="12"/>
        </w:rPr>
        <w:t xml:space="preserve"> </w:t>
      </w:r>
      <w:r w:rsidRPr="00733CD5">
        <w:rPr>
          <w:sz w:val="16"/>
        </w:rPr>
        <w:t xml:space="preserve"> that differentiates inner from outer, and so institutes the “integrity”</w:t>
      </w:r>
      <w:r>
        <w:rPr>
          <w:sz w:val="12"/>
        </w:rPr>
        <w:t xml:space="preserve"> </w:t>
      </w:r>
      <w:r w:rsidRPr="00733CD5">
        <w:rPr>
          <w:sz w:val="16"/>
        </w:rPr>
        <w:t xml:space="preserve"> of the subject.In other </w:t>
      </w:r>
      <w:r w:rsidRPr="00EE387A">
        <w:rPr>
          <w:rStyle w:val="Emphasis"/>
          <w:highlight w:val="green"/>
        </w:rPr>
        <w:t>words, acts and gestures, articulated and enacted desires create</w:t>
      </w:r>
      <w:r w:rsidRPr="00EE387A">
        <w:rPr>
          <w:rStyle w:val="Emphasis"/>
        </w:rPr>
        <w:t xml:space="preserve"> the illusion of an interior and organizing gender core, </w:t>
      </w:r>
      <w:r w:rsidRPr="00EE387A">
        <w:rPr>
          <w:rStyle w:val="Emphasis"/>
          <w:highlight w:val="green"/>
        </w:rPr>
        <w:t>an illusion discursively maintained for the purposes of</w:t>
      </w:r>
      <w:r w:rsidRPr="00EE387A">
        <w:rPr>
          <w:rStyle w:val="Emphasis"/>
        </w:rPr>
        <w:t xml:space="preserve"> the </w:t>
      </w:r>
      <w:r w:rsidRPr="00EE387A">
        <w:rPr>
          <w:rStyle w:val="Emphasis"/>
          <w:highlight w:val="green"/>
        </w:rPr>
        <w:t>regulation</w:t>
      </w:r>
      <w:r w:rsidRPr="00EE387A">
        <w:rPr>
          <w:rStyle w:val="Emphasis"/>
        </w:rPr>
        <w:t xml:space="preserve"> of sexuality within the obligatory </w:t>
      </w:r>
      <w:r>
        <w:rPr>
          <w:rStyle w:val="Emphasis"/>
        </w:rPr>
        <w:t>frame of reproductive heterosex</w:t>
      </w:r>
      <w:r w:rsidRPr="00EE387A">
        <w:rPr>
          <w:rStyle w:val="Emphasis"/>
        </w:rPr>
        <w:t>uality</w:t>
      </w:r>
      <w:r w:rsidRPr="00733CD5">
        <w:rPr>
          <w:rStyle w:val="TitleChar"/>
        </w:rPr>
        <w:t>.</w:t>
      </w:r>
      <w:r w:rsidRPr="00733CD5">
        <w:rPr>
          <w:sz w:val="16"/>
        </w:rPr>
        <w:t xml:space="preserve"> If the “cause” of desire, gesture, and act can be localized within</w:t>
      </w:r>
      <w:r>
        <w:rPr>
          <w:sz w:val="12"/>
        </w:rPr>
        <w:t xml:space="preserve"> </w:t>
      </w:r>
      <w:r w:rsidRPr="00733CD5">
        <w:rPr>
          <w:sz w:val="16"/>
        </w:rPr>
        <w:t xml:space="preserve"> the “self” of the actor, then the political regulations and disciplinary</w:t>
      </w:r>
      <w:r>
        <w:rPr>
          <w:sz w:val="12"/>
        </w:rPr>
        <w:t xml:space="preserve"> </w:t>
      </w:r>
      <w:r w:rsidRPr="00733CD5">
        <w:rPr>
          <w:sz w:val="16"/>
        </w:rPr>
        <w:t xml:space="preserve"> practices which produce that ostensibly coherent gender are effective-</w:t>
      </w:r>
      <w:r>
        <w:rPr>
          <w:sz w:val="12"/>
        </w:rPr>
        <w:t xml:space="preserve"> </w:t>
      </w:r>
      <w:r w:rsidRPr="00733CD5">
        <w:rPr>
          <w:sz w:val="16"/>
        </w:rPr>
        <w:t xml:space="preserve"> ly displaced from view.</w:t>
      </w:r>
      <w:r w:rsidRPr="00733CD5">
        <w:rPr>
          <w:rStyle w:val="TitleChar"/>
        </w:rPr>
        <w:t>The displacement of a political and discursive</w:t>
      </w:r>
      <w:r>
        <w:rPr>
          <w:rStyle w:val="TitleChar"/>
          <w:sz w:val="12"/>
          <w:u w:val="none"/>
        </w:rPr>
        <w:t xml:space="preserve"> </w:t>
      </w:r>
      <w:r w:rsidRPr="00733CD5">
        <w:rPr>
          <w:rStyle w:val="TitleChar"/>
          <w:sz w:val="12"/>
        </w:rPr>
        <w:t xml:space="preserve"> </w:t>
      </w:r>
      <w:r w:rsidRPr="00733CD5">
        <w:rPr>
          <w:rStyle w:val="TitleChar"/>
        </w:rPr>
        <w:t>origin of gender identity onto a psychological “core” precludes an</w:t>
      </w:r>
      <w:r>
        <w:rPr>
          <w:rStyle w:val="TitleChar"/>
          <w:sz w:val="12"/>
          <w:u w:val="none"/>
        </w:rPr>
        <w:t xml:space="preserve"> </w:t>
      </w:r>
      <w:r w:rsidRPr="00733CD5">
        <w:rPr>
          <w:rStyle w:val="TitleChar"/>
          <w:sz w:val="12"/>
        </w:rPr>
        <w:t xml:space="preserve"> </w:t>
      </w:r>
      <w:r w:rsidRPr="00733CD5">
        <w:rPr>
          <w:rStyle w:val="TitleChar"/>
        </w:rPr>
        <w:t>analysis of the political constitution of the gendered subject and its</w:t>
      </w:r>
      <w:r>
        <w:rPr>
          <w:rStyle w:val="TitleChar"/>
          <w:sz w:val="12"/>
          <w:u w:val="none"/>
        </w:rPr>
        <w:t xml:space="preserve"> </w:t>
      </w:r>
      <w:r w:rsidRPr="00733CD5">
        <w:rPr>
          <w:rStyle w:val="TitleChar"/>
          <w:sz w:val="12"/>
        </w:rPr>
        <w:t xml:space="preserve"> </w:t>
      </w:r>
      <w:r w:rsidRPr="00733CD5">
        <w:rPr>
          <w:rStyle w:val="TitleChar"/>
        </w:rPr>
        <w:t>fabricated notions about the ineffable interiority of its sex or of its</w:t>
      </w:r>
      <w:r>
        <w:rPr>
          <w:rStyle w:val="TitleChar"/>
          <w:sz w:val="12"/>
          <w:u w:val="none"/>
        </w:rPr>
        <w:t xml:space="preserve"> </w:t>
      </w:r>
      <w:r w:rsidRPr="00733CD5">
        <w:rPr>
          <w:rStyle w:val="TitleChar"/>
          <w:sz w:val="12"/>
        </w:rPr>
        <w:t xml:space="preserve"> </w:t>
      </w:r>
      <w:r w:rsidRPr="00733CD5">
        <w:rPr>
          <w:rStyle w:val="TitleChar"/>
        </w:rPr>
        <w:t xml:space="preserve">true identity. </w:t>
      </w:r>
    </w:p>
    <w:p w:rsidR="0045377E" w:rsidRDefault="0045377E" w:rsidP="0045377E">
      <w:pPr>
        <w:pStyle w:val="Heading4"/>
      </w:pPr>
      <w:r>
        <w:t>The privileging of embodied pain narratives replicates colonialist ideologies that regulate authenticity</w:t>
      </w:r>
    </w:p>
    <w:p w:rsidR="0045377E" w:rsidRPr="001D2D45" w:rsidRDefault="0045377E" w:rsidP="0045377E">
      <w:pPr>
        <w:rPr>
          <w:sz w:val="16"/>
          <w:szCs w:val="16"/>
        </w:rPr>
      </w:pPr>
      <w:r w:rsidRPr="003B668B">
        <w:rPr>
          <w:rStyle w:val="Style13ptBold"/>
        </w:rPr>
        <w:t>Tuck and Yang 14</w:t>
      </w:r>
      <w:r>
        <w:t xml:space="preserve"> </w:t>
      </w:r>
      <w:r w:rsidRPr="003B668B">
        <w:rPr>
          <w:sz w:val="16"/>
          <w:szCs w:val="16"/>
        </w:rPr>
        <w:t>(Eve Tuck – Assistant Professor of Educational Foundations and Coordinator of Native American Studies at the State University of New York at New Paltz, K. Wayne Yang – Assistant Professor of Ethnic Studies and Affiliated Professor of Urban Studies and Planning at the University of California, San Diego, “R-Words: Refusing Research”, Humanizing Research, pp. 223-247 // JJ)</w:t>
      </w:r>
    </w:p>
    <w:p w:rsidR="0045377E" w:rsidRPr="001D2D45" w:rsidRDefault="0045377E" w:rsidP="0045377E">
      <w:pPr>
        <w:rPr>
          <w:sz w:val="16"/>
        </w:rPr>
      </w:pPr>
      <w:r w:rsidRPr="001D2D45">
        <w:rPr>
          <w:sz w:val="16"/>
        </w:rPr>
        <w:t xml:space="preserve">An initial and partial answer is because </w:t>
      </w:r>
      <w:r w:rsidRPr="00B07F8E">
        <w:rPr>
          <w:rStyle w:val="StyleUnderline"/>
        </w:rPr>
        <w:t>settler colonial ideology believes that</w:t>
      </w:r>
      <w:r w:rsidRPr="001D2D45">
        <w:rPr>
          <w:sz w:val="16"/>
        </w:rPr>
        <w:t>,</w:t>
      </w:r>
      <w:r w:rsidRPr="001D2D45">
        <w:rPr>
          <w:sz w:val="12"/>
        </w:rPr>
        <w:t>¶</w:t>
      </w:r>
      <w:r w:rsidRPr="001D2D45">
        <w:rPr>
          <w:sz w:val="16"/>
        </w:rPr>
        <w:t xml:space="preserve"> in fiction author Sherril Jaffe’s words, “</w:t>
      </w:r>
      <w:r w:rsidRPr="00B07F8E">
        <w:rPr>
          <w:rStyle w:val="StyleUnderline"/>
        </w:rPr>
        <w:t>scars make your body more interesting</w:t>
      </w:r>
      <w:r w:rsidRPr="001D2D45">
        <w:rPr>
          <w:sz w:val="16"/>
        </w:rPr>
        <w:t>,”</w:t>
      </w:r>
      <w:r w:rsidRPr="001D2D45">
        <w:rPr>
          <w:sz w:val="12"/>
        </w:rPr>
        <w:t>¶</w:t>
      </w:r>
      <w:r w:rsidRPr="001D2D45">
        <w:rPr>
          <w:sz w:val="16"/>
        </w:rPr>
        <w:t xml:space="preserve"> (1996, p. 58). Jaffe’s work of short, short of fiction bearing that sentiment as title</w:t>
      </w:r>
      <w:r w:rsidRPr="001D2D45">
        <w:rPr>
          <w:sz w:val="12"/>
        </w:rPr>
        <w:t>¶</w:t>
      </w:r>
      <w:r w:rsidRPr="001D2D45">
        <w:rPr>
          <w:sz w:val="16"/>
        </w:rPr>
        <w:t xml:space="preserve"> captures </w:t>
      </w:r>
      <w:r w:rsidRPr="00B07F8E">
        <w:rPr>
          <w:rStyle w:val="StyleUnderline"/>
        </w:rPr>
        <w:t>the exquisite crossing of wounds and curiosity and pleasure</w:t>
      </w:r>
      <w:r w:rsidRPr="001D2D45">
        <w:rPr>
          <w:sz w:val="16"/>
        </w:rPr>
        <w:t xml:space="preserve">. </w:t>
      </w:r>
      <w:r w:rsidRPr="00B07F8E">
        <w:rPr>
          <w:rStyle w:val="StyleUnderline"/>
        </w:rPr>
        <w:t>Settler</w:t>
      </w:r>
      <w:r w:rsidRPr="001D2D45">
        <w:rPr>
          <w:rStyle w:val="StyleUnderline"/>
          <w:sz w:val="12"/>
          <w:u w:val="none"/>
        </w:rPr>
        <w:t>¶</w:t>
      </w:r>
      <w:r w:rsidRPr="001D2D45">
        <w:rPr>
          <w:rStyle w:val="StyleUnderline"/>
          <w:sz w:val="12"/>
        </w:rPr>
        <w:t xml:space="preserve"> </w:t>
      </w:r>
      <w:r w:rsidRPr="00B07F8E">
        <w:rPr>
          <w:rStyle w:val="StyleUnderline"/>
        </w:rPr>
        <w:t>colonial ideology, constituted by its conscription of others, holds the wounded</w:t>
      </w:r>
      <w:r w:rsidRPr="001D2D45">
        <w:rPr>
          <w:rStyle w:val="StyleUnderline"/>
          <w:sz w:val="12"/>
          <w:u w:val="none"/>
        </w:rPr>
        <w:t>¶</w:t>
      </w:r>
      <w:r w:rsidRPr="001D2D45">
        <w:rPr>
          <w:rStyle w:val="StyleUnderline"/>
          <w:sz w:val="12"/>
        </w:rPr>
        <w:t xml:space="preserve"> </w:t>
      </w:r>
      <w:r w:rsidRPr="00B07F8E">
        <w:rPr>
          <w:rStyle w:val="StyleUnderline"/>
        </w:rPr>
        <w:t>body as more engrossing than the body that is not wounded</w:t>
      </w:r>
      <w:r w:rsidRPr="001D2D45">
        <w:rPr>
          <w:sz w:val="16"/>
        </w:rPr>
        <w:t xml:space="preserve"> </w:t>
      </w:r>
      <w:r w:rsidRPr="00B07F8E">
        <w:rPr>
          <w:rStyle w:val="StyleUnderline"/>
        </w:rPr>
        <w:t>(though the person</w:t>
      </w:r>
      <w:r w:rsidRPr="001D2D45">
        <w:rPr>
          <w:rStyle w:val="StyleUnderline"/>
          <w:sz w:val="12"/>
          <w:u w:val="none"/>
        </w:rPr>
        <w:t>¶</w:t>
      </w:r>
      <w:r w:rsidRPr="001D2D45">
        <w:rPr>
          <w:rStyle w:val="StyleUnderline"/>
          <w:sz w:val="12"/>
        </w:rPr>
        <w:t xml:space="preserve"> </w:t>
      </w:r>
      <w:r w:rsidRPr="00B07F8E">
        <w:rPr>
          <w:rStyle w:val="StyleUnderline"/>
        </w:rPr>
        <w:t>with a wounded body does not politically or materially benefit for being more</w:t>
      </w:r>
      <w:r w:rsidRPr="001D2D45">
        <w:rPr>
          <w:rStyle w:val="StyleUnderline"/>
          <w:sz w:val="12"/>
          <w:u w:val="none"/>
        </w:rPr>
        <w:t>¶</w:t>
      </w:r>
      <w:r w:rsidRPr="001D2D45">
        <w:rPr>
          <w:rStyle w:val="StyleUnderline"/>
          <w:sz w:val="12"/>
        </w:rPr>
        <w:t xml:space="preserve"> </w:t>
      </w:r>
      <w:r w:rsidRPr="00B07F8E">
        <w:rPr>
          <w:rStyle w:val="StyleUnderline"/>
        </w:rPr>
        <w:t>engrossing)</w:t>
      </w:r>
      <w:r w:rsidRPr="001D2D45">
        <w:rPr>
          <w:sz w:val="16"/>
        </w:rPr>
        <w:t xml:space="preserve">. In settler colonial logic, </w:t>
      </w:r>
      <w:r w:rsidRPr="00B07F8E">
        <w:rPr>
          <w:rStyle w:val="StyleUnderline"/>
        </w:rPr>
        <w:t>pain is more compelling than privilege,</w:t>
      </w:r>
      <w:r w:rsidRPr="001D2D45">
        <w:rPr>
          <w:rStyle w:val="StyleUnderline"/>
          <w:sz w:val="12"/>
          <w:u w:val="none"/>
        </w:rPr>
        <w:t>¶</w:t>
      </w:r>
      <w:r w:rsidRPr="001D2D45">
        <w:rPr>
          <w:rStyle w:val="StyleUnderline"/>
          <w:sz w:val="12"/>
        </w:rPr>
        <w:t xml:space="preserve"> </w:t>
      </w:r>
      <w:r w:rsidRPr="00B07F8E">
        <w:rPr>
          <w:rStyle w:val="StyleUnderline"/>
        </w:rPr>
        <w:t>scars more enthralling than the body unmarked by experience.</w:t>
      </w:r>
      <w:r w:rsidRPr="001D2D45">
        <w:rPr>
          <w:sz w:val="16"/>
        </w:rPr>
        <w:t xml:space="preserve"> In settler colonial</w:t>
      </w:r>
      <w:r w:rsidRPr="001D2D45">
        <w:rPr>
          <w:sz w:val="12"/>
        </w:rPr>
        <w:t>¶</w:t>
      </w:r>
      <w:r w:rsidRPr="001D2D45">
        <w:rPr>
          <w:sz w:val="16"/>
        </w:rPr>
        <w:t xml:space="preserve"> ideology, </w:t>
      </w:r>
      <w:r w:rsidRPr="001D2D45">
        <w:rPr>
          <w:rStyle w:val="Emphasis"/>
        </w:rPr>
        <w:t>pain is evidence of authenticity, of the verifiability of a lived life</w:t>
      </w:r>
      <w:r w:rsidRPr="00B07F8E">
        <w:rPr>
          <w:rStyle w:val="StyleUnderline"/>
        </w:rPr>
        <w:t>.</w:t>
      </w:r>
      <w:r w:rsidRPr="001D2D45">
        <w:rPr>
          <w:rStyle w:val="StyleUnderline"/>
          <w:sz w:val="12"/>
          <w:u w:val="none"/>
        </w:rPr>
        <w:t>¶</w:t>
      </w:r>
      <w:r w:rsidRPr="001D2D45">
        <w:rPr>
          <w:rStyle w:val="StyleUnderline"/>
          <w:sz w:val="12"/>
        </w:rPr>
        <w:t xml:space="preserve"> </w:t>
      </w:r>
      <w:r w:rsidRPr="00B07F8E">
        <w:rPr>
          <w:rStyle w:val="StyleUnderline"/>
        </w:rPr>
        <w:t>Academe, formed and informed by settler colonial ideology, has developed the</w:t>
      </w:r>
      <w:r w:rsidRPr="001D2D45">
        <w:rPr>
          <w:rStyle w:val="StyleUnderline"/>
          <w:sz w:val="12"/>
          <w:u w:val="none"/>
        </w:rPr>
        <w:t>¶</w:t>
      </w:r>
      <w:r w:rsidRPr="001D2D45">
        <w:rPr>
          <w:rStyle w:val="StyleUnderline"/>
          <w:sz w:val="12"/>
        </w:rPr>
        <w:t xml:space="preserve"> </w:t>
      </w:r>
      <w:r w:rsidRPr="00B07F8E">
        <w:rPr>
          <w:rStyle w:val="StyleUnderline"/>
        </w:rPr>
        <w:t>same palate for pain.</w:t>
      </w:r>
      <w:r w:rsidRPr="001D2D45">
        <w:rPr>
          <w:sz w:val="16"/>
        </w:rPr>
        <w:t xml:space="preserve"> Emerging and established social science researchers set out</w:t>
      </w:r>
      <w:r w:rsidRPr="001D2D45">
        <w:rPr>
          <w:sz w:val="12"/>
        </w:rPr>
        <w:t>¶</w:t>
      </w:r>
      <w:r w:rsidRPr="001D2D45">
        <w:rPr>
          <w:sz w:val="16"/>
        </w:rPr>
        <w:t xml:space="preserve"> to document the problems faced by communities, and often in doing so, recircu-</w:t>
      </w:r>
      <w:r w:rsidRPr="001D2D45">
        <w:rPr>
          <w:sz w:val="12"/>
        </w:rPr>
        <w:t>¶</w:t>
      </w:r>
      <w:r w:rsidRPr="001D2D45">
        <w:rPr>
          <w:sz w:val="16"/>
        </w:rPr>
        <w:t xml:space="preserve"> late common tropes of dysfunction, abuse, and neglect.</w:t>
      </w:r>
      <w:r w:rsidRPr="001D2D45">
        <w:rPr>
          <w:sz w:val="12"/>
        </w:rPr>
        <w:t>¶</w:t>
      </w:r>
      <w:r w:rsidRPr="001D2D45">
        <w:rPr>
          <w:sz w:val="16"/>
        </w:rPr>
        <w:t xml:space="preserve"> Scholars of qualitative research Alecia Youngblood Jackson and Lisa Mazzei</w:t>
      </w:r>
      <w:r w:rsidRPr="001D2D45">
        <w:rPr>
          <w:sz w:val="12"/>
        </w:rPr>
        <w:t>¶</w:t>
      </w:r>
      <w:r w:rsidRPr="001D2D45">
        <w:rPr>
          <w:sz w:val="16"/>
        </w:rPr>
        <w:t xml:space="preserve"> (2009) have critically excavated </w:t>
      </w:r>
      <w:r w:rsidRPr="00B07F8E">
        <w:rPr>
          <w:rStyle w:val="StyleUnderline"/>
        </w:rPr>
        <w:t>the privileging of voice in qualitative research,</w:t>
      </w:r>
      <w:r w:rsidRPr="001D2D45">
        <w:rPr>
          <w:rStyle w:val="StyleUnderline"/>
          <w:sz w:val="12"/>
          <w:u w:val="none"/>
        </w:rPr>
        <w:t>¶</w:t>
      </w:r>
      <w:r w:rsidRPr="001D2D45">
        <w:rPr>
          <w:rStyle w:val="StyleUnderline"/>
          <w:sz w:val="12"/>
        </w:rPr>
        <w:t xml:space="preserve"> </w:t>
      </w:r>
      <w:r w:rsidRPr="00B07F8E">
        <w:rPr>
          <w:rStyle w:val="StyleUnderline"/>
        </w:rPr>
        <w:t>because voice is championed as “true and real,” and “almost a mirror of the soul,</w:t>
      </w:r>
      <w:r w:rsidRPr="001D2D45">
        <w:rPr>
          <w:rStyle w:val="StyleUnderline"/>
          <w:sz w:val="12"/>
          <w:u w:val="none"/>
        </w:rPr>
        <w:t>¶</w:t>
      </w:r>
      <w:r w:rsidRPr="001D2D45">
        <w:rPr>
          <w:rStyle w:val="StyleUnderline"/>
          <w:sz w:val="12"/>
        </w:rPr>
        <w:t xml:space="preserve"> </w:t>
      </w:r>
      <w:r w:rsidRPr="00B07F8E">
        <w:rPr>
          <w:rStyle w:val="StyleUnderline"/>
        </w:rPr>
        <w:t>the essence of self,”</w:t>
      </w:r>
      <w:r w:rsidRPr="001D2D45">
        <w:rPr>
          <w:sz w:val="16"/>
        </w:rPr>
        <w:t xml:space="preserve"> (p. 1). </w:t>
      </w:r>
      <w:r w:rsidRPr="00B07F8E">
        <w:rPr>
          <w:rStyle w:val="StyleUnderline"/>
        </w:rPr>
        <w:t>The authors interpret the drive to “make voices heard</w:t>
      </w:r>
      <w:r w:rsidRPr="001D2D45">
        <w:rPr>
          <w:rStyle w:val="StyleUnderline"/>
          <w:sz w:val="12"/>
          <w:u w:val="none"/>
        </w:rPr>
        <w:t>¶</w:t>
      </w:r>
      <w:r w:rsidRPr="001D2D45">
        <w:rPr>
          <w:rStyle w:val="StyleUnderline"/>
          <w:sz w:val="12"/>
        </w:rPr>
        <w:t xml:space="preserve"> </w:t>
      </w:r>
      <w:r w:rsidRPr="00B07F8E">
        <w:rPr>
          <w:rStyle w:val="StyleUnderline"/>
        </w:rPr>
        <w:t xml:space="preserve">and understood, </w:t>
      </w:r>
      <w:r w:rsidRPr="00B07F8E">
        <w:rPr>
          <w:rStyle w:val="Emphasis"/>
        </w:rPr>
        <w:t>bringing meaning and self to consciousness and creating tran-</w:t>
      </w:r>
      <w:r w:rsidRPr="001D2D45">
        <w:rPr>
          <w:rStyle w:val="Emphasis"/>
          <w:b w:val="0"/>
          <w:sz w:val="12"/>
          <w:u w:val="none"/>
        </w:rPr>
        <w:t>¶</w:t>
      </w:r>
      <w:r w:rsidRPr="001D2D45">
        <w:rPr>
          <w:rStyle w:val="Emphasis"/>
          <w:sz w:val="12"/>
        </w:rPr>
        <w:t xml:space="preserve"> </w:t>
      </w:r>
      <w:r w:rsidRPr="00B07F8E">
        <w:rPr>
          <w:rStyle w:val="Emphasis"/>
        </w:rPr>
        <w:t>scendental, universal truths”</w:t>
      </w:r>
      <w:r w:rsidRPr="00B07F8E">
        <w:rPr>
          <w:rStyle w:val="StyleUnderline"/>
        </w:rPr>
        <w:t xml:space="preserve"> as gestures that reveal the primacy of voice in con-</w:t>
      </w:r>
      <w:r w:rsidRPr="001D2D45">
        <w:rPr>
          <w:rStyle w:val="StyleUnderline"/>
          <w:sz w:val="12"/>
          <w:u w:val="none"/>
        </w:rPr>
        <w:t>¶</w:t>
      </w:r>
      <w:r w:rsidRPr="001D2D45">
        <w:rPr>
          <w:rStyle w:val="StyleUnderline"/>
          <w:sz w:val="12"/>
        </w:rPr>
        <w:t xml:space="preserve"> </w:t>
      </w:r>
      <w:r w:rsidRPr="00B07F8E">
        <w:rPr>
          <w:rStyle w:val="StyleUnderline"/>
        </w:rPr>
        <w:t>ventional qualitative research</w:t>
      </w:r>
      <w:r w:rsidRPr="001D2D45">
        <w:rPr>
          <w:sz w:val="16"/>
        </w:rPr>
        <w:t xml:space="preserve"> (p. 1). We contend that much of what counts as</w:t>
      </w:r>
      <w:r w:rsidRPr="001D2D45">
        <w:rPr>
          <w:sz w:val="12"/>
        </w:rPr>
        <w:t>¶</w:t>
      </w:r>
      <w:r w:rsidRPr="001D2D45">
        <w:rPr>
          <w:sz w:val="16"/>
        </w:rPr>
        <w:t xml:space="preserve"> voice and makes voice count is pain. In an example drawn from outside of social</w:t>
      </w:r>
      <w:r w:rsidRPr="001D2D45">
        <w:rPr>
          <w:sz w:val="12"/>
        </w:rPr>
        <w:t>¶</w:t>
      </w:r>
      <w:r w:rsidRPr="001D2D45">
        <w:rPr>
          <w:sz w:val="16"/>
        </w:rPr>
        <w:t xml:space="preserve"> science research, in Wayne’s work as a writing instructor with Southeast Asian</w:t>
      </w:r>
      <w:r w:rsidRPr="001D2D45">
        <w:rPr>
          <w:sz w:val="12"/>
        </w:rPr>
        <w:t>¶</w:t>
      </w:r>
      <w:r w:rsidRPr="001D2D45">
        <w:rPr>
          <w:sz w:val="16"/>
        </w:rPr>
        <w:t xml:space="preserve"> refugee students, he learned from them that much of the writing they were</w:t>
      </w:r>
      <w:r w:rsidRPr="001D2D45">
        <w:rPr>
          <w:sz w:val="12"/>
        </w:rPr>
        <w:t>¶</w:t>
      </w:r>
      <w:r w:rsidRPr="001D2D45">
        <w:rPr>
          <w:sz w:val="16"/>
        </w:rPr>
        <w:t xml:space="preserve"> encouraged to do followed a rarefied narrative pattern of refugee-as-victim. As it</w:t>
      </w:r>
      <w:r w:rsidRPr="001D2D45">
        <w:rPr>
          <w:sz w:val="12"/>
        </w:rPr>
        <w:t>¶</w:t>
      </w:r>
      <w:r w:rsidRPr="001D2D45">
        <w:rPr>
          <w:sz w:val="16"/>
        </w:rPr>
        <w:t xml:space="preserve"> were, youth and young adults learn these narratives in schools, in which time and</w:t>
      </w:r>
      <w:r w:rsidRPr="001D2D45">
        <w:rPr>
          <w:sz w:val="12"/>
        </w:rPr>
        <w:t>¶</w:t>
      </w:r>
      <w:r w:rsidRPr="001D2D45">
        <w:rPr>
          <w:sz w:val="16"/>
        </w:rPr>
        <w:t xml:space="preserve"> again </w:t>
      </w:r>
      <w:r w:rsidRPr="00B07F8E">
        <w:rPr>
          <w:rStyle w:val="StyleUnderline"/>
        </w:rPr>
        <w:t>refugee-victim stories are solicited by well-intentioned ESL teachers who</w:t>
      </w:r>
      <w:r w:rsidRPr="001D2D45">
        <w:rPr>
          <w:rStyle w:val="StyleUnderline"/>
          <w:sz w:val="12"/>
          <w:u w:val="none"/>
        </w:rPr>
        <w:t>¶</w:t>
      </w:r>
      <w:r w:rsidRPr="001D2D45">
        <w:rPr>
          <w:rStyle w:val="StyleUnderline"/>
          <w:sz w:val="12"/>
        </w:rPr>
        <w:t xml:space="preserve"> </w:t>
      </w:r>
      <w:r w:rsidRPr="00B07F8E">
        <w:rPr>
          <w:rStyle w:val="StyleUnderline"/>
        </w:rPr>
        <w:t>argue that such narratives are poetic, powerful, and represent the “authentic</w:t>
      </w:r>
      <w:r w:rsidRPr="001D2D45">
        <w:rPr>
          <w:rStyle w:val="StyleUnderline"/>
          <w:sz w:val="12"/>
          <w:u w:val="none"/>
        </w:rPr>
        <w:t>¶</w:t>
      </w:r>
      <w:r w:rsidRPr="001D2D45">
        <w:rPr>
          <w:rStyle w:val="StyleUnderline"/>
          <w:sz w:val="12"/>
        </w:rPr>
        <w:t xml:space="preserve"> </w:t>
      </w:r>
      <w:r w:rsidRPr="00B07F8E">
        <w:rPr>
          <w:rStyle w:val="StyleUnderline"/>
        </w:rPr>
        <w:t>voice” of the student.</w:t>
      </w:r>
      <w:r w:rsidRPr="001D2D45">
        <w:rPr>
          <w:sz w:val="16"/>
        </w:rPr>
        <w:t xml:space="preserve"> Similarly, Robin Kelley (1997), speaking about the Black</w:t>
      </w:r>
      <w:r w:rsidRPr="001D2D45">
        <w:rPr>
          <w:sz w:val="12"/>
        </w:rPr>
        <w:t>¶</w:t>
      </w:r>
      <w:r w:rsidRPr="001D2D45">
        <w:rPr>
          <w:sz w:val="16"/>
        </w:rPr>
        <w:t xml:space="preserve"> experience in Harlem in the 1960s, describes White liberal teachers as “foot sol-</w:t>
      </w:r>
      <w:r w:rsidRPr="001D2D45">
        <w:rPr>
          <w:sz w:val="12"/>
        </w:rPr>
        <w:t>¶</w:t>
      </w:r>
      <w:r w:rsidRPr="001D2D45">
        <w:rPr>
          <w:sz w:val="16"/>
        </w:rPr>
        <w:t xml:space="preserve"> diers in the new ethnographic army” (p. 20), </w:t>
      </w:r>
      <w:r w:rsidRPr="00B07F8E">
        <w:rPr>
          <w:rStyle w:val="StyleUnderline"/>
        </w:rPr>
        <w:t>soliciting stories from their students</w:t>
      </w:r>
      <w:r w:rsidRPr="001D2D45">
        <w:rPr>
          <w:rStyle w:val="StyleUnderline"/>
          <w:sz w:val="12"/>
          <w:u w:val="none"/>
        </w:rPr>
        <w:t>¶</w:t>
      </w:r>
      <w:r w:rsidRPr="001D2D45">
        <w:rPr>
          <w:rStyle w:val="StyleUnderline"/>
          <w:sz w:val="12"/>
        </w:rPr>
        <w:t xml:space="preserve"> </w:t>
      </w:r>
      <w:r w:rsidRPr="00B07F8E">
        <w:rPr>
          <w:rStyle w:val="StyleUnderline"/>
        </w:rPr>
        <w:t>about pain in their lives and unwittingly reducing their students to “cardboard</w:t>
      </w:r>
      <w:r w:rsidRPr="001D2D45">
        <w:rPr>
          <w:rStyle w:val="StyleUnderline"/>
          <w:sz w:val="12"/>
          <w:u w:val="none"/>
        </w:rPr>
        <w:t>¶</w:t>
      </w:r>
      <w:r w:rsidRPr="001D2D45">
        <w:rPr>
          <w:rStyle w:val="StyleUnderline"/>
          <w:sz w:val="12"/>
        </w:rPr>
        <w:t xml:space="preserve"> </w:t>
      </w:r>
      <w:r w:rsidRPr="00B07F8E">
        <w:rPr>
          <w:rStyle w:val="StyleUnderline"/>
        </w:rPr>
        <w:t>typologies who fit neatly into their own definition of the ‘underclass’”</w:t>
      </w:r>
      <w:r w:rsidRPr="001D2D45">
        <w:rPr>
          <w:sz w:val="16"/>
        </w:rPr>
        <w:t xml:space="preserve"> (p. 17).</w:t>
      </w:r>
      <w:r w:rsidRPr="001D2D45">
        <w:rPr>
          <w:sz w:val="12"/>
        </w:rPr>
        <w:t>¶</w:t>
      </w:r>
      <w:r w:rsidRPr="001D2D45">
        <w:rPr>
          <w:sz w:val="16"/>
        </w:rPr>
        <w:t xml:space="preserve"> Such examples of teachers’ solicitations of youth narratives of pain confirm the</w:t>
      </w:r>
      <w:r w:rsidRPr="001D2D45">
        <w:rPr>
          <w:sz w:val="12"/>
        </w:rPr>
        <w:t>¶</w:t>
      </w:r>
      <w:r w:rsidRPr="001D2D45">
        <w:rPr>
          <w:sz w:val="16"/>
        </w:rPr>
        <w:t xml:space="preserve"> deep relationship between writing or talking about wounds, and perceptions of</w:t>
      </w:r>
      <w:r w:rsidRPr="001D2D45">
        <w:rPr>
          <w:sz w:val="12"/>
        </w:rPr>
        <w:t>¶</w:t>
      </w:r>
      <w:r w:rsidRPr="001D2D45">
        <w:rPr>
          <w:sz w:val="16"/>
        </w:rPr>
        <w:t xml:space="preserve"> authenticity of voice.</w:t>
      </w:r>
    </w:p>
    <w:p w:rsidR="0045377E" w:rsidRDefault="0045377E" w:rsidP="0045377E"/>
    <w:p w:rsidR="0045377E" w:rsidRPr="00022C7D" w:rsidRDefault="0045377E" w:rsidP="0045377E"/>
    <w:p w:rsidR="00D648F2" w:rsidRDefault="00D648F2" w:rsidP="00D648F2">
      <w:pPr>
        <w:pStyle w:val="Heading3"/>
      </w:pPr>
      <w:r>
        <w:t>Traumatization</w:t>
      </w:r>
    </w:p>
    <w:p w:rsidR="00D648F2" w:rsidRDefault="00D648F2" w:rsidP="00D648F2">
      <w:pPr>
        <w:pStyle w:val="Heading4"/>
      </w:pPr>
      <w:r>
        <w:t>Their representations idealize trauma and thus reify the traumatized subject – turns case</w:t>
      </w:r>
    </w:p>
    <w:p w:rsidR="00D648F2" w:rsidRDefault="00D648F2" w:rsidP="00D648F2">
      <w:pPr>
        <w:rPr>
          <w:sz w:val="16"/>
          <w:szCs w:val="16"/>
        </w:rPr>
      </w:pPr>
      <w:r w:rsidRPr="008B7CAA">
        <w:rPr>
          <w:rStyle w:val="Style13ptBold"/>
        </w:rPr>
        <w:t>Brown 96</w:t>
      </w:r>
      <w:r>
        <w:t xml:space="preserve"> </w:t>
      </w:r>
      <w:r w:rsidRPr="008B7CAA">
        <w:rPr>
          <w:sz w:val="16"/>
          <w:szCs w:val="16"/>
        </w:rPr>
        <w:t>(Wendy Brown – First Professor of Political Science at the University of California, Berkeley, “Constitutions and 'Survivor Stories': In the 'folds of our own discourse' The Pleasures and Freedoms of Silence”, The University of Chicago Law School Roundtable (1996), lexis // JJ)</w:t>
      </w:r>
    </w:p>
    <w:p w:rsidR="00D648F2" w:rsidRPr="00DB00B1" w:rsidRDefault="00D648F2" w:rsidP="00D648F2">
      <w:pPr>
        <w:rPr>
          <w:sz w:val="16"/>
        </w:rPr>
      </w:pPr>
      <w:r w:rsidRPr="00F83692">
        <w:rPr>
          <w:sz w:val="16"/>
        </w:rPr>
        <w:t xml:space="preserve">In The Drowned and the Saved, n24 Primo </w:t>
      </w:r>
      <w:r>
        <w:rPr>
          <w:rStyle w:val="TitleChar"/>
        </w:rPr>
        <w:t>Levi offers drowning as a meta</w:t>
      </w:r>
      <w:r w:rsidRPr="00F83692">
        <w:rPr>
          <w:rStyle w:val="TitleChar"/>
        </w:rPr>
        <w:t>phor for the initial experience of entering concentration camps</w:t>
      </w:r>
      <w:r w:rsidRPr="00F83692">
        <w:rPr>
          <w:sz w:val="16"/>
        </w:rPr>
        <w:t xml:space="preserve">, particularly for those who did not speak German or Polish: " . . . </w:t>
      </w:r>
      <w:r w:rsidRPr="00F83692">
        <w:rPr>
          <w:rStyle w:val="TitleChar"/>
        </w:rPr>
        <w:t>filled with a dreadful sound and fury signifying nothing: a hubbub of people without names or faces drowned in a continuous, deafening background noise</w:t>
      </w:r>
      <w:r w:rsidRPr="00F83692">
        <w:rPr>
          <w:sz w:val="16"/>
        </w:rPr>
        <w:t xml:space="preserve"> from which, however, the human word did not surface." n25 This is a drowning in a world of unfa- miliar as well as terrifying words and noise, a world of no civil structure but so much humanity that one's own becomes a question. Primo </w:t>
      </w:r>
      <w:r w:rsidRPr="00F83692">
        <w:rPr>
          <w:rStyle w:val="TitleChar"/>
        </w:rPr>
        <w:t>Levi thus makes drowning function as a symbol for a lost linguistic order and as a sign of a lost civil order, for being at sea in words which do not communicate and by which one cannot communicate</w:t>
      </w:r>
      <w:r w:rsidRPr="00F83692">
        <w:rPr>
          <w:sz w:val="16"/>
        </w:rPr>
        <w:t>. n26 In a radically different context, Adrienne Rich also relates drowning to speech: "your silence today is a pond where drowned things live." n27 Allowing, perhaps perversely, the Rich to rest on the Levi, I wonder if Rich's line need only be read in its most obvious meaning-- as an injunction to speak or die, a mandate to speak in order to recover the drowned things, recover life. What if the accent marks were placed differently so that silence becomes a place where drowned things live, a place where Levi's drowning inmates survive despite being overwhelmed by the words which fill and consume the air necessary for life? What if the drowned things live in the pond, where it is silent, as they could not survive if brought back into the exposure of light and air, the cacophony of the Camp? What if silence is a reprieve from drowning in words which do not communicate or confer recognition, which only bombard or drown? n28</w:t>
      </w:r>
      <w:r>
        <w:rPr>
          <w:sz w:val="12"/>
        </w:rPr>
        <w:t xml:space="preserve"> </w:t>
      </w:r>
      <w:r w:rsidRPr="00F83692">
        <w:rPr>
          <w:sz w:val="16"/>
        </w:rPr>
        <w:t xml:space="preserve"> Of course, this possibility is heavy with paradox insofar as drowning already signals death and a pond where drowned things live therefore harbors death rather than life. But this paradox may also serve the other point I am after here: </w:t>
      </w:r>
      <w:r w:rsidRPr="00F83692">
        <w:rPr>
          <w:rStyle w:val="TitleChar"/>
        </w:rPr>
        <w:t>perhaps there are dead or deadening (anti-life) things which must be allowed residence in that pond of silence rather than surfaced into discourse if life is to be lived without being claimed by their weight.</w:t>
      </w:r>
      <w:r w:rsidRPr="00F83692">
        <w:rPr>
          <w:sz w:val="16"/>
        </w:rPr>
        <w:t xml:space="preserve"> </w:t>
      </w:r>
      <w:r w:rsidRPr="00F83692">
        <w:rPr>
          <w:rStyle w:val="TitleChar"/>
          <w:highlight w:val="green"/>
        </w:rPr>
        <w:t>Certain experiences</w:t>
      </w:r>
      <w:r>
        <w:rPr>
          <w:rStyle w:val="TitleChar"/>
        </w:rPr>
        <w:t>—</w:t>
      </w:r>
      <w:r w:rsidRPr="00F83692">
        <w:rPr>
          <w:rStyle w:val="TitleChar"/>
        </w:rPr>
        <w:t>concentration camp existence or childhood abuse</w:t>
      </w:r>
      <w:r>
        <w:rPr>
          <w:rStyle w:val="TitleChar"/>
        </w:rPr>
        <w:t>—</w:t>
      </w:r>
      <w:r w:rsidRPr="00F83692">
        <w:rPr>
          <w:rStyle w:val="TitleChar"/>
        </w:rPr>
        <w:t xml:space="preserve">may </w:t>
      </w:r>
      <w:r w:rsidRPr="00F83692">
        <w:rPr>
          <w:rStyle w:val="TitleChar"/>
          <w:highlight w:val="green"/>
        </w:rPr>
        <w:t>conservatively claim their subjects</w:t>
      </w:r>
      <w:r w:rsidRPr="00F83692">
        <w:rPr>
          <w:rStyle w:val="TitleChar"/>
        </w:rPr>
        <w:t xml:space="preserve"> </w:t>
      </w:r>
      <w:r w:rsidRPr="00F83692">
        <w:rPr>
          <w:rStyle w:val="TitleChar"/>
          <w:highlight w:val="green"/>
        </w:rPr>
        <w:t>when those experiences are incessantly remembered in speech</w:t>
      </w:r>
      <w:r w:rsidRPr="00F83692">
        <w:rPr>
          <w:rStyle w:val="TitleChar"/>
        </w:rPr>
        <w:t xml:space="preserve">, </w:t>
      </w:r>
      <w:r w:rsidRPr="00F83692">
        <w:rPr>
          <w:rStyle w:val="TitleChar"/>
          <w:highlight w:val="green"/>
        </w:rPr>
        <w:t>when survivors</w:t>
      </w:r>
      <w:r w:rsidRPr="00F83692">
        <w:rPr>
          <w:rStyle w:val="TitleChar"/>
        </w:rPr>
        <w:t xml:space="preserve"> can only and always speak of what they almost did not survive </w:t>
      </w:r>
      <w:r w:rsidRPr="00F83692">
        <w:rPr>
          <w:rStyle w:val="Emphasis"/>
        </w:rPr>
        <w:t xml:space="preserve">and thus </w:t>
      </w:r>
      <w:r w:rsidRPr="00F83692">
        <w:rPr>
          <w:rStyle w:val="Emphasis"/>
          <w:highlight w:val="green"/>
        </w:rPr>
        <w:t>cannot break with</w:t>
      </w:r>
      <w:r w:rsidRPr="00F83692">
        <w:rPr>
          <w:rStyle w:val="Emphasis"/>
        </w:rPr>
        <w:t xml:space="preserve"> that </w:t>
      </w:r>
      <w:r w:rsidRPr="00F83692">
        <w:rPr>
          <w:rStyle w:val="Emphasis"/>
          <w:highlight w:val="green"/>
        </w:rPr>
        <w:t>threat</w:t>
      </w:r>
      <w:r w:rsidRPr="00F83692">
        <w:rPr>
          <w:rStyle w:val="Emphasis"/>
        </w:rPr>
        <w:t xml:space="preserve"> to live </w:t>
      </w:r>
      <w:r w:rsidRPr="00F83692">
        <w:rPr>
          <w:rStyle w:val="Emphasis"/>
          <w:highlight w:val="green"/>
        </w:rPr>
        <w:t>in a present not dominated by it</w:t>
      </w:r>
      <w:r w:rsidRPr="00F83692">
        <w:rPr>
          <w:rStyle w:val="TitleChar"/>
        </w:rPr>
        <w:t>. And what if this endless speaking about one's past of suffering is a means of attempting to excoriate guilt about what one did not do to prevent the suffering, an attempt which is doomed insofar as the speaking actually perpetuates by disavowing the guilt?</w:t>
      </w:r>
      <w:r w:rsidRPr="00F83692">
        <w:rPr>
          <w:sz w:val="16"/>
        </w:rPr>
        <w:t xml:space="preserve"> n29</w:t>
      </w:r>
      <w:r>
        <w:rPr>
          <w:sz w:val="12"/>
        </w:rPr>
        <w:t xml:space="preserve"> </w:t>
      </w:r>
      <w:r w:rsidRPr="00F83692">
        <w:rPr>
          <w:sz w:val="16"/>
        </w:rPr>
        <w:t xml:space="preserve"> </w:t>
      </w:r>
      <w:r w:rsidRPr="00F83692">
        <w:rPr>
          <w:rStyle w:val="TitleChar"/>
        </w:rPr>
        <w:t>If to speak repeatedly of a trauma is a mode of encoding it as identity</w:t>
      </w:r>
      <w:r w:rsidRPr="00F83692">
        <w:rPr>
          <w:sz w:val="16"/>
        </w:rPr>
        <w:t xml:space="preserve">, it may be the case that drowned things must be consigned to live in a pond of silence in order to make a world--a future--that is other than them. Put slightly differently by Primo Levi, </w:t>
      </w:r>
      <w:r w:rsidRPr="00F83692">
        <w:rPr>
          <w:rStyle w:val="TitleChar"/>
        </w:rPr>
        <w:t>"</w:t>
      </w:r>
      <w:r w:rsidRPr="00F83692">
        <w:rPr>
          <w:rStyle w:val="TitleChar"/>
          <w:highlight w:val="green"/>
        </w:rPr>
        <w:t>a memory evoked too often</w:t>
      </w:r>
      <w:r w:rsidRPr="00F83692">
        <w:rPr>
          <w:rStyle w:val="TitleChar"/>
        </w:rPr>
        <w:t xml:space="preserve">, and in the form of a story, </w:t>
      </w:r>
      <w:r w:rsidRPr="00F83692">
        <w:rPr>
          <w:rStyle w:val="TitleChar"/>
          <w:highlight w:val="green"/>
        </w:rPr>
        <w:t>tends to become fixed in a stereotype</w:t>
      </w:r>
      <w:r w:rsidRPr="00F83692">
        <w:rPr>
          <w:rStyle w:val="TitleChar"/>
        </w:rPr>
        <w:t xml:space="preserve"> . . . crystallized, perfected, adorned, </w:t>
      </w:r>
      <w:r w:rsidRPr="00F83692">
        <w:rPr>
          <w:rStyle w:val="Emphasis"/>
          <w:highlight w:val="green"/>
        </w:rPr>
        <w:t>installing itself in the place of the raw memory and growing at its expense</w:t>
      </w:r>
      <w:r w:rsidRPr="00F83692">
        <w:rPr>
          <w:rStyle w:val="TitleChar"/>
        </w:rPr>
        <w:t>."</w:t>
      </w:r>
      <w:r w:rsidRPr="00F83692">
        <w:rPr>
          <w:sz w:val="16"/>
        </w:rPr>
        <w:t xml:space="preserve"> n30 Many feminist narratives of suffering would seem to bear precisely this character; </w:t>
      </w:r>
      <w:r w:rsidRPr="00F83692">
        <w:rPr>
          <w:rStyle w:val="TitleChar"/>
        </w:rPr>
        <w:t>rather than</w:t>
      </w:r>
      <w:r>
        <w:rPr>
          <w:rStyle w:val="TitleChar"/>
        </w:rPr>
        <w:t xml:space="preserve"> working through the "raw memo</w:t>
      </w:r>
      <w:r w:rsidRPr="00F83692">
        <w:rPr>
          <w:rStyle w:val="TitleChar"/>
        </w:rPr>
        <w:t xml:space="preserve">ry" to a place of an emancipation, our discourses of survivorship become stories by which we live, or refuse to live, in the present. </w:t>
      </w:r>
      <w:r w:rsidRPr="00F83692">
        <w:rPr>
          <w:rStyle w:val="TitleChar"/>
          <w:highlight w:val="green"/>
        </w:rPr>
        <w:t>There is a</w:t>
      </w:r>
      <w:r w:rsidRPr="00F83692">
        <w:rPr>
          <w:rStyle w:val="TitleChar"/>
        </w:rPr>
        <w:t xml:space="preserve"> fine but </w:t>
      </w:r>
      <w:r w:rsidRPr="00F83692">
        <w:rPr>
          <w:rStyle w:val="TitleChar"/>
          <w:highlight w:val="green"/>
        </w:rPr>
        <w:t>critical distinction</w:t>
      </w:r>
      <w:r w:rsidRPr="00F83692">
        <w:rPr>
          <w:rStyle w:val="TitleChar"/>
        </w:rPr>
        <w:t xml:space="preserve"> here</w:t>
      </w:r>
      <w:r w:rsidRPr="00F83692">
        <w:rPr>
          <w:sz w:val="16"/>
        </w:rPr>
        <w:t xml:space="preserve"> between on the one hand, </w:t>
      </w:r>
      <w:r w:rsidRPr="00F83692">
        <w:rPr>
          <w:rStyle w:val="TitleChar"/>
          <w:highlight w:val="green"/>
        </w:rPr>
        <w:t>re-entering a trauma</w:t>
      </w:r>
      <w:r w:rsidRPr="00F83692">
        <w:rPr>
          <w:rStyle w:val="TitleChar"/>
        </w:rPr>
        <w:t xml:space="preserve">, speaking its unspeakable elements, even politicizing it, in order </w:t>
      </w:r>
      <w:r w:rsidRPr="00F83692">
        <w:rPr>
          <w:rStyle w:val="TitleChar"/>
          <w:highlight w:val="green"/>
        </w:rPr>
        <w:t>to reconfigure the</w:t>
      </w:r>
      <w:r w:rsidRPr="00F83692">
        <w:rPr>
          <w:rStyle w:val="TitleChar"/>
        </w:rPr>
        <w:t xml:space="preserve"> </w:t>
      </w:r>
      <w:r w:rsidRPr="00F83692">
        <w:rPr>
          <w:rStyle w:val="TitleChar"/>
          <w:highlight w:val="green"/>
        </w:rPr>
        <w:t>trauma</w:t>
      </w:r>
      <w:r w:rsidRPr="00F83692">
        <w:rPr>
          <w:rStyle w:val="TitleChar"/>
        </w:rPr>
        <w:t xml:space="preserve"> </w:t>
      </w:r>
      <w:r w:rsidRPr="00F83692">
        <w:rPr>
          <w:rStyle w:val="TitleChar"/>
          <w:highlight w:val="green"/>
        </w:rPr>
        <w:t>and</w:t>
      </w:r>
      <w:r w:rsidRPr="00F83692">
        <w:rPr>
          <w:rStyle w:val="TitleChar"/>
        </w:rPr>
        <w:t xml:space="preserve"> the traumatized </w:t>
      </w:r>
      <w:r w:rsidRPr="00F83692">
        <w:rPr>
          <w:rStyle w:val="TitleChar"/>
          <w:highlight w:val="green"/>
        </w:rPr>
        <w:t>subject</w:t>
      </w:r>
      <w:r w:rsidRPr="00F83692">
        <w:rPr>
          <w:rStyle w:val="TitleChar"/>
        </w:rPr>
        <w:t xml:space="preserve">, </w:t>
      </w:r>
      <w:r w:rsidRPr="00F83692">
        <w:rPr>
          <w:rStyle w:val="TitleChar"/>
          <w:highlight w:val="green"/>
        </w:rPr>
        <w:t>and</w:t>
      </w:r>
      <w:r w:rsidRPr="00F83692">
        <w:rPr>
          <w:rStyle w:val="TitleChar"/>
        </w:rPr>
        <w:t xml:space="preserve"> on the other, </w:t>
      </w:r>
      <w:r w:rsidRPr="00F83692">
        <w:rPr>
          <w:rStyle w:val="TitleChar"/>
          <w:highlight w:val="green"/>
        </w:rPr>
        <w:t>retelling the trauma</w:t>
      </w:r>
      <w:r w:rsidRPr="00F83692">
        <w:rPr>
          <w:rStyle w:val="TitleChar"/>
        </w:rPr>
        <w:t xml:space="preserve"> in such a way as to preserve by </w:t>
      </w:r>
      <w:r w:rsidRPr="00F83692">
        <w:rPr>
          <w:rStyle w:val="TitleChar"/>
          <w:highlight w:val="green"/>
        </w:rPr>
        <w:t>resisting the pain of it</w:t>
      </w:r>
      <w:r w:rsidRPr="00F83692">
        <w:rPr>
          <w:rStyle w:val="TitleChar"/>
        </w:rPr>
        <w:t xml:space="preserve">, and thus </w:t>
      </w:r>
      <w:r w:rsidRPr="00F83692">
        <w:rPr>
          <w:rStyle w:val="TitleChar"/>
          <w:highlight w:val="green"/>
        </w:rPr>
        <w:t>to preserve the traumatized subject</w:t>
      </w:r>
      <w:r w:rsidRPr="00F83692">
        <w:rPr>
          <w:rStyle w:val="TitleChar"/>
        </w:rPr>
        <w:t>.</w:t>
      </w:r>
      <w:r w:rsidRPr="00F83692">
        <w:rPr>
          <w:sz w:val="16"/>
        </w:rPr>
        <w:t xml:space="preserve"> While such a distinction is probably not always sustainable, it may be all that secures the possibility that we dwell in neither a politics o</w:t>
      </w:r>
      <w:r>
        <w:rPr>
          <w:sz w:val="16"/>
        </w:rPr>
        <w:t>f pain nor of pain's disavowal.</w:t>
      </w:r>
    </w:p>
    <w:p w:rsidR="00D648F2" w:rsidRDefault="00D648F2" w:rsidP="00D648F2">
      <w:pPr>
        <w:pStyle w:val="Heading3"/>
      </w:pPr>
      <w:r>
        <w:t>Can’t Solve</w:t>
      </w:r>
    </w:p>
    <w:p w:rsidR="00D648F2" w:rsidRDefault="00D648F2" w:rsidP="00D648F2">
      <w:pPr>
        <w:pStyle w:val="Heading4"/>
      </w:pPr>
      <w:r>
        <w:t>Identity politics cedes potential for radical change to decentralized, horizontal forms of action.</w:t>
      </w:r>
    </w:p>
    <w:p w:rsidR="00D648F2" w:rsidRPr="00E5178D" w:rsidRDefault="00D648F2" w:rsidP="00D648F2">
      <w:r>
        <w:t>Marcus 12 (David – editor of Dissent Magazine. “The Horizontalists” Fall 2012 Dissent Magazine http://www.dissentmagazine.org/article/the-horizontalists) accessed 7/13/14 .nt)</w:t>
      </w:r>
    </w:p>
    <w:p w:rsidR="00D648F2" w:rsidRDefault="00D648F2" w:rsidP="00D648F2">
      <w:pPr>
        <w:rPr>
          <w:rStyle w:val="Emphasis"/>
        </w:rPr>
      </w:pPr>
      <w:r>
        <w:t>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w:t>
      </w:r>
      <w:r w:rsidRPr="00F67C0C">
        <w:rPr>
          <w:rStyle w:val="Emphasis"/>
        </w:rPr>
        <w:t>autonomy, radical democracy, direct action</w:t>
      </w:r>
      <w:r>
        <w:t xml:space="preserve">—that look well beyond the ideological and tactical tropes of socialism. Its occupations and general assemblies, its flash mobs and street performances, its loose network of activists all </w:t>
      </w:r>
      <w:r w:rsidRPr="00F67C0C">
        <w:rPr>
          <w:rStyle w:val="Emphasis"/>
        </w:rPr>
        <w:t>suggest a bold new set of possibilities for the Left: a horizontalist ethos that believes that revolution will begin by transforming our everyday lives.</w:t>
      </w:r>
      <w:r>
        <w:rPr>
          <w:rStyle w:val="Emphasis"/>
        </w:rPr>
        <w:t xml:space="preserve"> </w:t>
      </w:r>
      <w:r>
        <w:t xml:space="preserve">It can be argued that </w:t>
      </w:r>
      <w:r w:rsidRPr="00F67C0C">
        <w:rPr>
          <w:rStyle w:val="Emphasis"/>
        </w:rPr>
        <w:t>horizontalism is</w:t>
      </w:r>
      <w:r>
        <w:t xml:space="preserve">, in many ways, </w:t>
      </w:r>
      <w:r w:rsidRPr="00F67C0C">
        <w:rPr>
          <w:rStyle w:val="Emphasis"/>
        </w:rPr>
        <w:t xml:space="preserve">a product of </w:t>
      </w:r>
      <w:r w:rsidRPr="00F67C0C">
        <w:t>the</w:t>
      </w:r>
      <w:r w:rsidRPr="00F67C0C">
        <w:rPr>
          <w:rStyle w:val="Emphasis"/>
        </w:rPr>
        <w:t xml:space="preserve"> growing disaggregation and individuation </w:t>
      </w:r>
      <w:r>
        <w:t xml:space="preserve">of Western society; </w:t>
      </w:r>
      <w:r w:rsidRPr="00F67C0C">
        <w:rPr>
          <w:rStyle w:val="Emphasis"/>
        </w:rPr>
        <w:t>that it is a kind of free-market leftism: a politics jury-rigged out of the very culture it hopes to resist.</w:t>
      </w:r>
      <w:r>
        <w:t xml:space="preserve"> For </w:t>
      </w:r>
      <w:r w:rsidRPr="00F67C0C">
        <w:rPr>
          <w:rStyle w:val="Emphasis"/>
        </w:rPr>
        <w:t>not only does it emphasize the agency of the individual, but it draws one of its central inspirations from a neoclassical image: that of the self-managing society—the polity that functions best when the state is absent from everyday decisions.</w:t>
      </w:r>
      <w:r>
        <w:t xml:space="preserve"> But one can also find in its anti-institutionalism an attempt to speak in today’s language for yesterday’s goals. </w:t>
      </w:r>
      <w:r w:rsidRPr="00F67C0C">
        <w:rPr>
          <w:rStyle w:val="Emphasis"/>
        </w:rPr>
        <w:t>If we must live in a society that neither trusts nor feels compelled by collectivist visions, then horizontalism offers us a leftism that attempts to be</w:t>
      </w:r>
      <w:r>
        <w:t xml:space="preserve">, at once, </w:t>
      </w:r>
      <w:r w:rsidRPr="00F67C0C">
        <w:rPr>
          <w:rStyle w:val="Emphasis"/>
        </w:rPr>
        <w:t>both individualist and egalitarian</w:t>
      </w:r>
      <w:r>
        <w:t>, anti-institutional and democratic, open to the possibilities of self-management and yet also concerned with the casualties born out of an age that has let capital manage itself for far too long. Horizontalism has absorbed the crisis of knowledge—what we often call “postmodernism”—and the crisis of collectivism—what we often call “neoliberalism.” But instead of seeking to return to some golden age before our current moment of fracture</w:t>
      </w:r>
      <w:r w:rsidRPr="00F67C0C">
        <w:rPr>
          <w:rStyle w:val="Emphasis"/>
        </w:rPr>
        <w:t>, it seeks</w:t>
      </w:r>
      <w:r>
        <w:t>—for better and worse—</w:t>
      </w:r>
      <w:r w:rsidRPr="00F67C0C">
        <w:rPr>
          <w:rStyle w:val="Emphasis"/>
        </w:rPr>
        <w:t>to find a way to make leftist politics conform to our current age of anti-foundationalism and institutionalism.</w:t>
      </w:r>
      <w:r>
        <w:t xml:space="preserve">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w:t>
      </w:r>
      <w:r w:rsidRPr="00BA3756">
        <w:t>.”</w:t>
      </w:r>
      <w:r w:rsidRPr="00BA3756">
        <w:rPr>
          <w:rStyle w:val="Emphasis"/>
        </w:rPr>
        <w:t xml:space="preserve"> We need</w:t>
      </w:r>
      <w:r>
        <w:t xml:space="preserve">, in other words, </w:t>
      </w:r>
      <w:r w:rsidRPr="00BA3756">
        <w:rPr>
          <w:rStyle w:val="Emphasis"/>
        </w:rPr>
        <w:t>to stop thinking like leftists.</w:t>
      </w:r>
      <w:r>
        <w:rPr>
          <w:rStyle w:val="Emphasis"/>
        </w:rPr>
        <w:t xml:space="preserve"> </w:t>
      </w:r>
      <w:r>
        <w:t xml:space="preserve">But herein lies the problem. </w:t>
      </w:r>
      <w:r w:rsidRPr="00BA3756">
        <w:rPr>
          <w:rStyle w:val="Emphasis"/>
        </w:rPr>
        <w:t xml:space="preserve">Not all possible forms of human existence and social interaction, no matter how removed they are from the institutions of power and capital, are good forms of social organization. </w:t>
      </w:r>
      <w:r>
        <w:t xml:space="preserve">Although it is easy to look enthusiastically to those societies—ancient or modern, Western or non-Western—that exist beyond the structures of the state, </w:t>
      </w:r>
      <w:r w:rsidRPr="00BA3756">
        <w:rPr>
          <w:rStyle w:val="Emphasis"/>
        </w:rPr>
        <w:t>they, too, have their own patterns of hierarchy</w:t>
      </w:r>
      <w:r>
        <w:t xml:space="preserve">, their own embittered lines of inequality and injustice. More important, </w:t>
      </w:r>
      <w:r w:rsidRPr="00BA3756">
        <w:rPr>
          <w:rStyle w:val="Emphasis"/>
        </w:rPr>
        <w:t>to select one form of social organization over the other is always an act of exclusion.</w:t>
      </w:r>
      <w:r>
        <w:t xml:space="preserve"> Instituting and then protecting a particular way of life will always require a normative commitment in which not every value system is respected—in which, in other words, there is a moral hierarchy. More problematically, </w:t>
      </w:r>
      <w:r w:rsidRPr="00BA3756">
        <w:rPr>
          <w:rStyle w:val="Emphasis"/>
        </w:rPr>
        <w:t>by working outside structures of power one may circumvent coercive systems but one does not necessarily subvert them. Localizing politics</w:t>
      </w:r>
      <w:r>
        <w:t xml:space="preserve">—stripping it of its larger institutional ambitions—has, to be sure, its advantages. But </w:t>
      </w:r>
      <w:r w:rsidRPr="00BA3756">
        <w:rPr>
          <w:rStyle w:val="Emphasis"/>
        </w:rPr>
        <w:t>without a larger structural vision, it does not go far enough</w:t>
      </w:r>
      <w:r>
        <w:t>. “</w:t>
      </w:r>
      <w:r w:rsidRPr="00BA3756">
        <w:rPr>
          <w:rStyle w:val="Emphasis"/>
        </w:rPr>
        <w:t>Bubbles of freedom</w:t>
      </w:r>
      <w:r>
        <w:t xml:space="preserve">,” as Graeber calls them, </w:t>
      </w:r>
      <w:r w:rsidRPr="00BA3756">
        <w:rPr>
          <w:rStyle w:val="Emphasis"/>
        </w:rPr>
        <w:t>may create a larger variety of non-institutional life. But they will always neglect other crucial avenues of freedom: in particular, those social and economic rights that can only be protected from the top down</w:t>
      </w:r>
      <w:r>
        <w:t xml:space="preserve">. In this way, </w:t>
      </w:r>
      <w:r w:rsidRPr="00BA3756">
        <w:rPr>
          <w:rStyle w:val="Emphasis"/>
        </w:rPr>
        <w:t>the anti-institutionalism of horizontalism comes dangerously close to that of the libertarian Right.</w:t>
      </w:r>
      <w:r>
        <w:t xml:space="preserve"> The turn to previous eras of social organization, the desire to locate and confine politics to a particular regional space, </w:t>
      </w:r>
      <w:r w:rsidRPr="00BA3756">
        <w:rPr>
          <w:rStyle w:val="Emphasis"/>
        </w:rPr>
        <w:t>the deep skepticism toward all forms of institutional life not only mirror the aspirations of libertarianism but help cloak those hierarchies spawned from non-institutional forms of power and capital.</w:t>
      </w:r>
      <w:r>
        <w:rPr>
          <w:rStyle w:val="Emphasis"/>
        </w:rPr>
        <w:t xml:space="preserve"> </w:t>
      </w:r>
      <w:r>
        <w:t xml:space="preserve">This is a particularly pointed irony for a political ideology that claims to be opposed to the many injustices of a non-institutional market—in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Debt,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w:t>
      </w:r>
      <w:r w:rsidRPr="00BA3756">
        <w:rPr>
          <w:rStyle w:val="Emphasis"/>
        </w:rPr>
        <w:t>this is the result of a set of political ideas that have lost touch with their origins</w:t>
      </w:r>
      <w:r>
        <w:t xml:space="preserve">.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BA3756">
        <w:rPr>
          <w:rStyle w:val="Emphasis"/>
        </w:rPr>
        <w:t>To only “try to create ‘spaces of freedom’ ‘alongside’ of the State</w:t>
      </w:r>
      <w:r>
        <w:t xml:space="preserve">” </w:t>
      </w:r>
      <w:r w:rsidRPr="00BA3756">
        <w:rPr>
          <w:rStyle w:val="Emphasis"/>
        </w:rPr>
        <w:t>meant</w:t>
      </w:r>
      <w:r>
        <w:t>, as Castoriadis was to argue later in his life</w:t>
      </w:r>
      <w:r w:rsidRPr="00BA3756">
        <w:rPr>
          <w:rStyle w:val="Emphasis"/>
        </w:rPr>
        <w:t>, to back “down from the problem of politics.</w:t>
      </w:r>
      <w:r>
        <w:t xml:space="preserve">” In fact, </w:t>
      </w:r>
      <w:r w:rsidRPr="00BA3756">
        <w:rPr>
          <w:rStyle w:val="Emphasis"/>
        </w:rPr>
        <w:t>this was,</w:t>
      </w:r>
      <w:r>
        <w:t xml:space="preserve"> he believed, </w:t>
      </w:r>
      <w:r w:rsidRPr="00BA3756">
        <w:rPr>
          <w:rStyle w:val="Emphasis"/>
        </w:rPr>
        <w:t>the failure of 1968: “the inability to set up new, different institutions” and recognize that “there is no such thing as a society without institutions.”</w:t>
      </w:r>
      <w:r>
        <w:rPr>
          <w:rStyle w:val="Emphasis"/>
        </w:rPr>
        <w:t xml:space="preserve"> </w:t>
      </w:r>
      <w:r w:rsidRPr="00BA3756">
        <w:rPr>
          <w:rStyle w:val="Emphasis"/>
        </w:rPr>
        <w:t>This is</w:t>
      </w:r>
      <w:r>
        <w:t>—and will be—</w:t>
      </w:r>
      <w:r w:rsidRPr="00BA3756">
        <w:rPr>
          <w:rStyle w:val="Emphasis"/>
        </w:rPr>
        <w:t>a problem for the horizontalist</w:t>
      </w:r>
      <w:r>
        <w:t xml:space="preserve"> Left as it moves forward. As a leftism ready-made for an age in which all sides of the political spectrum are arrayed against the regulatory state, </w:t>
      </w:r>
      <w:r w:rsidRPr="00BA3756">
        <w:rPr>
          <w:rStyle w:val="Emphasis"/>
        </w:rPr>
        <w:t>it is always in danger of becoming absorbed into the very ideological apparatus it seeks to dismantle</w:t>
      </w:r>
      <w:r>
        <w:t xml:space="preserve">. For </w:t>
      </w:r>
      <w:r w:rsidRPr="00BA3756">
        <w:rPr>
          <w:rStyle w:val="Emphasis"/>
        </w:rPr>
        <w:t>it aspires to a decentralized and organic politics that, in both principle and practice, shares a lot in common with its central target.</w:t>
      </w:r>
      <w:r>
        <w:t xml:space="preserve"> Both it and the “free market” are anti-institutional. And the latter will remain so without larger vertical measures. </w:t>
      </w:r>
      <w:r w:rsidRPr="00BA3756">
        <w:rPr>
          <w:rStyle w:val="Emphasis"/>
        </w:rPr>
        <w:t>Structures, not only everyday practices, need to be reformed. The revolution cannot happen only on the ground; it must also happen from above. A direct democracy still needs its indirect structures, individual freedoms still need to be measured by their collective consequences, and notions of social and economic equality still need to stand next to the desire for greater political participation.</w:t>
      </w:r>
      <w:r>
        <w:t xml:space="preserve"> Deregulation is another regulatory regime, and to replace it requires new regulations: institutions that will limit the excesses of the market. As Castoriadis insisted in the years after 1968, </w:t>
      </w:r>
      <w:r w:rsidRPr="00BA3756">
        <w:rPr>
          <w:rStyle w:val="Emphasis"/>
        </w:rPr>
        <w:t>the Left’s task is not only to abolish old institutions but to discover “new kinds of relationship between society and its institutions</w:t>
      </w:r>
      <w:r>
        <w:t xml:space="preserve">.” 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r w:rsidRPr="00BA3756">
        <w:rPr>
          <w:rStyle w:val="Emphasis"/>
        </w:rPr>
        <w:t>horizontalists</w:t>
      </w:r>
      <w:r>
        <w:t xml:space="preserve"> such as Graeber and </w:t>
      </w:r>
      <w:r w:rsidRPr="00BA3756">
        <w:rPr>
          <w:rStyle w:val="Emphasis"/>
        </w:rPr>
        <w:t>Sitrin will struggle to establish spaces of freedom if they cannot formulate a larger vision for a society.</w:t>
      </w:r>
      <w:r>
        <w:t xml:space="preserve"> Their vision is not—as several on the vertical left have suggested—too utopian but not utopian enough: </w:t>
      </w:r>
      <w:r w:rsidRPr="00BA3756">
        <w:rPr>
          <w:rStyle w:val="Emphasis"/>
        </w:rPr>
        <w:t>in seeking out local spaces of freedom, they have confined their ambitions; they have, in fact, come, at times, to mirror the very ideology they hope to resist.</w:t>
      </w:r>
      <w:r>
        <w:t xml:space="preserve"> In his famous retelling of the turtle parable, Clifford Geertz warned that in “the search of all-too-deep-lying turtles,” </w:t>
      </w:r>
      <w:r w:rsidRPr="00BA3756">
        <w:rPr>
          <w:rStyle w:val="Emphasis"/>
        </w:rPr>
        <w:t>we have to be careful to not “lose touch with the hard surfaces of life—with the political, economic, stratificatory realities within which men are everywhere contained.” This is an ever-present temptation, and one that, in our age of ever more stratification, we must resist.</w:t>
      </w:r>
    </w:p>
    <w:p w:rsidR="0045377E" w:rsidRDefault="0045377E" w:rsidP="0045377E">
      <w:pPr>
        <w:pStyle w:val="Heading4"/>
      </w:pPr>
      <w:r>
        <w:t>A politics of pain forecloses any chance of resistance – if victimhood becomes the prerequisite for change, then inversely, agency represents a threat</w:t>
      </w:r>
    </w:p>
    <w:p w:rsidR="0045377E" w:rsidRPr="003B668B" w:rsidRDefault="0045377E" w:rsidP="0045377E">
      <w:pPr>
        <w:rPr>
          <w:sz w:val="16"/>
          <w:szCs w:val="16"/>
        </w:rPr>
      </w:pPr>
      <w:r w:rsidRPr="003B668B">
        <w:rPr>
          <w:rStyle w:val="Style13ptBold"/>
        </w:rPr>
        <w:t>Tuck and Yang 14</w:t>
      </w:r>
      <w:r>
        <w:t xml:space="preserve"> </w:t>
      </w:r>
      <w:r w:rsidRPr="003B668B">
        <w:rPr>
          <w:sz w:val="16"/>
          <w:szCs w:val="16"/>
        </w:rPr>
        <w:t>(Eve Tuck – Assistant Professor of Educational Foundations and Coordinator of Native American Studies at the State University of New York at New Paltz, K. Wayne Yang – Assistant Professor of Ethnic Studies and Affiliated Professor of Urban Studies and Planning at the University of California, San Diego, “R-Words: Refusing Research”, Humanizing Research, pp. 223-247 // JJ)</w:t>
      </w:r>
    </w:p>
    <w:p w:rsidR="0045377E" w:rsidRPr="003B668B" w:rsidRDefault="0045377E" w:rsidP="0045377E">
      <w:pPr>
        <w:rPr>
          <w:sz w:val="16"/>
        </w:rPr>
      </w:pPr>
      <w:r w:rsidRPr="003B668B">
        <w:rPr>
          <w:sz w:val="16"/>
        </w:rPr>
        <w:t>Elsewhere, Eve (Tuck, 2009, 2010) has argued that educational research and</w:t>
      </w:r>
      <w:r w:rsidRPr="003B668B">
        <w:rPr>
          <w:sz w:val="12"/>
        </w:rPr>
        <w:t>¶</w:t>
      </w:r>
      <w:r w:rsidRPr="003B668B">
        <w:rPr>
          <w:sz w:val="16"/>
        </w:rPr>
        <w:t xml:space="preserve"> much of social science research has been concerned with documenting damage,</w:t>
      </w:r>
      <w:r w:rsidRPr="003B668B">
        <w:rPr>
          <w:sz w:val="12"/>
        </w:rPr>
        <w:t>¶</w:t>
      </w:r>
      <w:r w:rsidRPr="003B668B">
        <w:rPr>
          <w:sz w:val="16"/>
        </w:rPr>
        <w:t xml:space="preserve"> or empirically substantiating the oppression and pain of Native communities,</w:t>
      </w:r>
      <w:r w:rsidRPr="003B668B">
        <w:rPr>
          <w:sz w:val="12"/>
        </w:rPr>
        <w:t>¶</w:t>
      </w:r>
      <w:r w:rsidRPr="003B668B">
        <w:rPr>
          <w:sz w:val="16"/>
        </w:rPr>
        <w:t xml:space="preserve"> urban communities, and other disenfranchised communities. </w:t>
      </w:r>
      <w:r w:rsidRPr="00837BF8">
        <w:rPr>
          <w:rStyle w:val="StyleUnderline"/>
        </w:rPr>
        <w:t>Damage-centered</w:t>
      </w:r>
      <w:r w:rsidRPr="003B668B">
        <w:rPr>
          <w:rStyle w:val="StyleUnderline"/>
          <w:sz w:val="12"/>
          <w:u w:val="none"/>
        </w:rPr>
        <w:t>¶</w:t>
      </w:r>
      <w:r w:rsidRPr="003B668B">
        <w:rPr>
          <w:rStyle w:val="StyleUnderline"/>
          <w:sz w:val="12"/>
        </w:rPr>
        <w:t xml:space="preserve"> </w:t>
      </w:r>
      <w:r w:rsidRPr="00837BF8">
        <w:rPr>
          <w:rStyle w:val="StyleUnderline"/>
        </w:rPr>
        <w:t>researchers may operate, even benevolently, within a theory of change in which</w:t>
      </w:r>
      <w:r w:rsidRPr="003B668B">
        <w:rPr>
          <w:rStyle w:val="StyleUnderline"/>
          <w:sz w:val="12"/>
          <w:u w:val="none"/>
        </w:rPr>
        <w:t>¶</w:t>
      </w:r>
      <w:r w:rsidRPr="003B668B">
        <w:rPr>
          <w:rStyle w:val="StyleUnderline"/>
          <w:sz w:val="12"/>
        </w:rPr>
        <w:t xml:space="preserve"> </w:t>
      </w:r>
      <w:r w:rsidRPr="00837BF8">
        <w:rPr>
          <w:rStyle w:val="StyleUnderline"/>
        </w:rPr>
        <w:t>harm must be recorded or proven in order to convince an outside adjudicator that</w:t>
      </w:r>
      <w:r w:rsidRPr="003B668B">
        <w:rPr>
          <w:rStyle w:val="StyleUnderline"/>
          <w:sz w:val="12"/>
          <w:u w:val="none"/>
        </w:rPr>
        <w:t>¶</w:t>
      </w:r>
      <w:r w:rsidRPr="003B668B">
        <w:rPr>
          <w:rStyle w:val="StyleUnderline"/>
          <w:sz w:val="12"/>
        </w:rPr>
        <w:t xml:space="preserve"> </w:t>
      </w:r>
      <w:r w:rsidRPr="00837BF8">
        <w:rPr>
          <w:rStyle w:val="StyleUnderline"/>
        </w:rPr>
        <w:t>reparations are deserved.</w:t>
      </w:r>
      <w:r w:rsidRPr="003B668B">
        <w:rPr>
          <w:sz w:val="16"/>
        </w:rPr>
        <w:t xml:space="preserve"> These reparations presumably take the form of addi-</w:t>
      </w:r>
      <w:r w:rsidRPr="003B668B">
        <w:rPr>
          <w:sz w:val="12"/>
        </w:rPr>
        <w:t>¶</w:t>
      </w:r>
      <w:r w:rsidRPr="003B668B">
        <w:rPr>
          <w:sz w:val="16"/>
        </w:rPr>
        <w:t xml:space="preserve"> tional resources, settlements, affirmative actions, and other material, political,</w:t>
      </w:r>
      <w:r w:rsidRPr="003B668B">
        <w:rPr>
          <w:sz w:val="12"/>
        </w:rPr>
        <w:t>¶</w:t>
      </w:r>
      <w:r w:rsidRPr="003B668B">
        <w:rPr>
          <w:sz w:val="16"/>
        </w:rPr>
        <w:t xml:space="preserve"> and sovereign adjustments. </w:t>
      </w:r>
      <w:r w:rsidRPr="00837BF8">
        <w:rPr>
          <w:rStyle w:val="StyleUnderline"/>
        </w:rPr>
        <w:t>Eve has described this theory of change 1 as both</w:t>
      </w:r>
      <w:r w:rsidRPr="003B668B">
        <w:rPr>
          <w:rStyle w:val="StyleUnderline"/>
          <w:sz w:val="12"/>
          <w:u w:val="none"/>
        </w:rPr>
        <w:t>¶</w:t>
      </w:r>
      <w:r w:rsidRPr="003B668B">
        <w:rPr>
          <w:rStyle w:val="StyleUnderline"/>
          <w:sz w:val="12"/>
        </w:rPr>
        <w:t xml:space="preserve"> </w:t>
      </w:r>
      <w:r w:rsidRPr="00837BF8">
        <w:rPr>
          <w:rStyle w:val="StyleUnderline"/>
        </w:rPr>
        <w:t xml:space="preserve">colonial and flawed, because it relies upon </w:t>
      </w:r>
      <w:r w:rsidRPr="00B07F8E">
        <w:rPr>
          <w:rStyle w:val="Emphasis"/>
        </w:rPr>
        <w:t>Western notions of power as scarce and concentrated</w:t>
      </w:r>
      <w:r w:rsidRPr="00837BF8">
        <w:rPr>
          <w:rStyle w:val="StyleUnderline"/>
        </w:rPr>
        <w:t xml:space="preserve">, and because </w:t>
      </w:r>
      <w:r w:rsidRPr="00B07F8E">
        <w:rPr>
          <w:rStyle w:val="Emphasis"/>
        </w:rPr>
        <w:t>it requires disenfranchised communities to position themselves as both singularly defective and powerless to make change</w:t>
      </w:r>
      <w:r w:rsidRPr="003B668B">
        <w:rPr>
          <w:sz w:val="12"/>
        </w:rPr>
        <w:t>¶</w:t>
      </w:r>
      <w:r w:rsidRPr="003B668B">
        <w:rPr>
          <w:sz w:val="16"/>
        </w:rPr>
        <w:t xml:space="preserve"> (2010). Finally, Eve has observed that </w:t>
      </w:r>
      <w:r w:rsidRPr="00837BF8">
        <w:rPr>
          <w:rStyle w:val="StyleUnderline"/>
        </w:rPr>
        <w:t>“won” reparations rarely become reality,</w:t>
      </w:r>
      <w:r w:rsidRPr="003B668B">
        <w:rPr>
          <w:rStyle w:val="StyleUnderline"/>
          <w:sz w:val="12"/>
          <w:u w:val="none"/>
        </w:rPr>
        <w:t>¶</w:t>
      </w:r>
      <w:r w:rsidRPr="003B668B">
        <w:rPr>
          <w:rStyle w:val="StyleUnderline"/>
          <w:sz w:val="12"/>
        </w:rPr>
        <w:t xml:space="preserve"> </w:t>
      </w:r>
      <w:r w:rsidRPr="003B668B">
        <w:rPr>
          <w:sz w:val="16"/>
        </w:rPr>
        <w:t xml:space="preserve">and that in many cases, </w:t>
      </w:r>
      <w:r w:rsidRPr="00837BF8">
        <w:rPr>
          <w:rStyle w:val="StyleUnderline"/>
        </w:rPr>
        <w:t>communities are left with a narrative that tells them that</w:t>
      </w:r>
      <w:r w:rsidRPr="003B668B">
        <w:rPr>
          <w:rStyle w:val="StyleUnderline"/>
          <w:sz w:val="12"/>
          <w:u w:val="none"/>
        </w:rPr>
        <w:t>¶</w:t>
      </w:r>
      <w:r w:rsidRPr="003B668B">
        <w:rPr>
          <w:rStyle w:val="StyleUnderline"/>
          <w:sz w:val="12"/>
        </w:rPr>
        <w:t xml:space="preserve"> </w:t>
      </w:r>
      <w:r w:rsidRPr="00837BF8">
        <w:rPr>
          <w:rStyle w:val="StyleUnderline"/>
        </w:rPr>
        <w:t>they are broken.</w:t>
      </w:r>
      <w:r w:rsidRPr="003B668B">
        <w:rPr>
          <w:rStyle w:val="StyleUnderline"/>
          <w:sz w:val="12"/>
          <w:u w:val="none"/>
        </w:rPr>
        <w:t>¶</w:t>
      </w:r>
      <w:r w:rsidRPr="003B668B">
        <w:rPr>
          <w:rStyle w:val="StyleUnderline"/>
          <w:sz w:val="12"/>
        </w:rPr>
        <w:t xml:space="preserve"> </w:t>
      </w:r>
      <w:r w:rsidRPr="003B668B">
        <w:rPr>
          <w:sz w:val="16"/>
        </w:rPr>
        <w:t>Similarly, at the center of the analysis in this chapter is a concern with the</w:t>
      </w:r>
      <w:r w:rsidRPr="003B668B">
        <w:rPr>
          <w:sz w:val="12"/>
        </w:rPr>
        <w:t>¶</w:t>
      </w:r>
      <w:r w:rsidRPr="003B668B">
        <w:rPr>
          <w:sz w:val="16"/>
        </w:rPr>
        <w:t xml:space="preserve"> fixation social science research has exhibited in eliciting pain stories from com-</w:t>
      </w:r>
      <w:r w:rsidRPr="003B668B">
        <w:rPr>
          <w:sz w:val="12"/>
        </w:rPr>
        <w:t>¶</w:t>
      </w:r>
      <w:r w:rsidRPr="003B668B">
        <w:rPr>
          <w:sz w:val="16"/>
        </w:rPr>
        <w:t xml:space="preserve"> munities that are not White, not wealthy, and not straight. </w:t>
      </w:r>
      <w:r w:rsidRPr="00837BF8">
        <w:rPr>
          <w:rStyle w:val="StyleUnderline"/>
        </w:rPr>
        <w:t>Academe’s demon-</w:t>
      </w:r>
      <w:r w:rsidRPr="003B668B">
        <w:rPr>
          <w:rStyle w:val="StyleUnderline"/>
          <w:sz w:val="12"/>
          <w:u w:val="none"/>
        </w:rPr>
        <w:t>¶</w:t>
      </w:r>
      <w:r w:rsidRPr="003B668B">
        <w:rPr>
          <w:rStyle w:val="StyleUnderline"/>
          <w:sz w:val="12"/>
        </w:rPr>
        <w:t xml:space="preserve"> </w:t>
      </w:r>
      <w:r w:rsidRPr="00837BF8">
        <w:rPr>
          <w:rStyle w:val="StyleUnderline"/>
        </w:rPr>
        <w:t>strated fascination with telling and retelling narratives of pain is troubling, both</w:t>
      </w:r>
      <w:r w:rsidRPr="003B668B">
        <w:rPr>
          <w:rStyle w:val="StyleUnderline"/>
          <w:sz w:val="12"/>
          <w:u w:val="none"/>
        </w:rPr>
        <w:t>¶</w:t>
      </w:r>
      <w:r w:rsidRPr="003B668B">
        <w:rPr>
          <w:rStyle w:val="StyleUnderline"/>
          <w:sz w:val="12"/>
        </w:rPr>
        <w:t xml:space="preserve"> </w:t>
      </w:r>
      <w:r w:rsidRPr="00837BF8">
        <w:rPr>
          <w:rStyle w:val="StyleUnderline"/>
        </w:rPr>
        <w:t>for its voyeurism and for its consumptive implacability. Imagining “itself to be</w:t>
      </w:r>
      <w:r w:rsidRPr="003B668B">
        <w:rPr>
          <w:rStyle w:val="StyleUnderline"/>
          <w:sz w:val="12"/>
          <w:u w:val="none"/>
        </w:rPr>
        <w:t>¶</w:t>
      </w:r>
      <w:r w:rsidRPr="003B668B">
        <w:rPr>
          <w:rStyle w:val="StyleUnderline"/>
          <w:sz w:val="12"/>
        </w:rPr>
        <w:t xml:space="preserve"> </w:t>
      </w:r>
      <w:r w:rsidRPr="00837BF8">
        <w:rPr>
          <w:rStyle w:val="StyleUnderline"/>
        </w:rPr>
        <w:t>a voice, and in some disciplinary iterations, the voice of the colonised”</w:t>
      </w:r>
      <w:r w:rsidRPr="003B668B">
        <w:rPr>
          <w:rStyle w:val="StyleUnderline"/>
          <w:sz w:val="12"/>
          <w:u w:val="none"/>
        </w:rPr>
        <w:t>¶</w:t>
      </w:r>
      <w:r w:rsidRPr="003B668B">
        <w:rPr>
          <w:rStyle w:val="StyleUnderline"/>
          <w:sz w:val="12"/>
        </w:rPr>
        <w:t xml:space="preserve"> </w:t>
      </w:r>
      <w:r w:rsidRPr="003B668B">
        <w:rPr>
          <w:sz w:val="16"/>
        </w:rPr>
        <w:t xml:space="preserve">(Simpson, 2007, p. 67, emphasis in the original) </w:t>
      </w:r>
      <w:r w:rsidRPr="00837BF8">
        <w:rPr>
          <w:rStyle w:val="StyleUnderline"/>
        </w:rPr>
        <w:t>is not just a rare historical</w:t>
      </w:r>
      <w:r w:rsidRPr="003B668B">
        <w:rPr>
          <w:rStyle w:val="StyleUnderline"/>
          <w:sz w:val="12"/>
          <w:u w:val="none"/>
        </w:rPr>
        <w:t>¶</w:t>
      </w:r>
      <w:r w:rsidRPr="003B668B">
        <w:rPr>
          <w:rStyle w:val="StyleUnderline"/>
          <w:sz w:val="12"/>
        </w:rPr>
        <w:t xml:space="preserve"> </w:t>
      </w:r>
      <w:r w:rsidRPr="00837BF8">
        <w:rPr>
          <w:rStyle w:val="StyleUnderline"/>
        </w:rPr>
        <w:t>occurrence in anthropology and related fields.</w:t>
      </w:r>
      <w:r w:rsidRPr="003B668B">
        <w:rPr>
          <w:sz w:val="16"/>
        </w:rPr>
        <w:t xml:space="preserve"> We observe that </w:t>
      </w:r>
      <w:r w:rsidRPr="00837BF8">
        <w:rPr>
          <w:rStyle w:val="StyleUnderline"/>
        </w:rPr>
        <w:t>much of the</w:t>
      </w:r>
      <w:r w:rsidRPr="003B668B">
        <w:rPr>
          <w:rStyle w:val="StyleUnderline"/>
          <w:sz w:val="12"/>
          <w:u w:val="none"/>
        </w:rPr>
        <w:t>¶</w:t>
      </w:r>
      <w:r w:rsidRPr="003B668B">
        <w:rPr>
          <w:rStyle w:val="StyleUnderline"/>
          <w:sz w:val="12"/>
        </w:rPr>
        <w:t xml:space="preserve"> </w:t>
      </w:r>
      <w:r w:rsidRPr="00837BF8">
        <w:rPr>
          <w:rStyle w:val="StyleUnderline"/>
        </w:rPr>
        <w:t>work of the academy is to reproduce stories of oppression in its own voice.</w:t>
      </w:r>
      <w:r w:rsidRPr="003B668B">
        <w:rPr>
          <w:sz w:val="16"/>
        </w:rPr>
        <w:t xml:space="preserve"> At</w:t>
      </w:r>
      <w:r w:rsidRPr="003B668B">
        <w:rPr>
          <w:sz w:val="12"/>
        </w:rPr>
        <w:t>¶</w:t>
      </w:r>
      <w:r w:rsidRPr="003B668B">
        <w:rPr>
          <w:sz w:val="16"/>
        </w:rPr>
        <w:t xml:space="preserve"> first, this may read as an intolerant condemnation of the academy, one that</w:t>
      </w:r>
      <w:r w:rsidRPr="003B668B">
        <w:rPr>
          <w:sz w:val="12"/>
        </w:rPr>
        <w:t>¶</w:t>
      </w:r>
      <w:r w:rsidRPr="003B668B">
        <w:rPr>
          <w:sz w:val="16"/>
        </w:rPr>
        <w:t xml:space="preserve"> refuses to forgive past blunders and see how things have changed in recent</w:t>
      </w:r>
      <w:r w:rsidRPr="003B668B">
        <w:rPr>
          <w:sz w:val="12"/>
        </w:rPr>
        <w:t>¶</w:t>
      </w:r>
      <w:r w:rsidRPr="003B668B">
        <w:rPr>
          <w:sz w:val="16"/>
        </w:rPr>
        <w:t xml:space="preserve"> decades. However, it is our view that while many individual scholars have cho-</w:t>
      </w:r>
      <w:r w:rsidRPr="003B668B">
        <w:rPr>
          <w:sz w:val="12"/>
        </w:rPr>
        <w:t>¶</w:t>
      </w:r>
      <w:r w:rsidRPr="003B668B">
        <w:rPr>
          <w:sz w:val="16"/>
        </w:rPr>
        <w:t xml:space="preserve"> sen to pursue other lines of inquiry than the pain narratives typical of their</w:t>
      </w:r>
      <w:r w:rsidRPr="003B668B">
        <w:rPr>
          <w:sz w:val="12"/>
        </w:rPr>
        <w:t>¶</w:t>
      </w:r>
      <w:r w:rsidRPr="003B668B">
        <w:rPr>
          <w:sz w:val="16"/>
        </w:rPr>
        <w:t xml:space="preserve"> disciplines, novice researchers emerge from doctoral programs eager to launch</w:t>
      </w:r>
      <w:r w:rsidRPr="003B668B">
        <w:rPr>
          <w:sz w:val="12"/>
        </w:rPr>
        <w:t>¶</w:t>
      </w:r>
      <w:r w:rsidRPr="003B668B">
        <w:rPr>
          <w:sz w:val="16"/>
        </w:rPr>
        <w:t xml:space="preserve"> pain-based inquiry projects because they believe that such approaches embody</w:t>
      </w:r>
      <w:r w:rsidRPr="003B668B">
        <w:rPr>
          <w:sz w:val="12"/>
        </w:rPr>
        <w:t>¶</w:t>
      </w:r>
      <w:r w:rsidRPr="003B668B">
        <w:rPr>
          <w:sz w:val="16"/>
        </w:rPr>
        <w:t xml:space="preserve"> what it means to do social science. </w:t>
      </w:r>
      <w:r w:rsidRPr="0014431C">
        <w:rPr>
          <w:rStyle w:val="StyleUnderline"/>
        </w:rPr>
        <w:t>The collection of pain narratives and the</w:t>
      </w:r>
      <w:r w:rsidRPr="003B668B">
        <w:rPr>
          <w:rStyle w:val="StyleUnderline"/>
          <w:sz w:val="12"/>
          <w:u w:val="none"/>
        </w:rPr>
        <w:t>¶</w:t>
      </w:r>
      <w:r w:rsidRPr="003B668B">
        <w:rPr>
          <w:rStyle w:val="StyleUnderline"/>
          <w:sz w:val="12"/>
        </w:rPr>
        <w:t xml:space="preserve"> </w:t>
      </w:r>
      <w:r w:rsidRPr="0014431C">
        <w:rPr>
          <w:rStyle w:val="StyleUnderline"/>
        </w:rPr>
        <w:t>theories of change that champion the value of such narratives are so prevalent</w:t>
      </w:r>
      <w:r w:rsidRPr="003B668B">
        <w:rPr>
          <w:rStyle w:val="StyleUnderline"/>
          <w:sz w:val="12"/>
          <w:u w:val="none"/>
        </w:rPr>
        <w:t>¶</w:t>
      </w:r>
      <w:r w:rsidRPr="003B668B">
        <w:rPr>
          <w:rStyle w:val="StyleUnderline"/>
          <w:sz w:val="12"/>
        </w:rPr>
        <w:t xml:space="preserve"> </w:t>
      </w:r>
      <w:r w:rsidRPr="0014431C">
        <w:rPr>
          <w:rStyle w:val="StyleUnderline"/>
        </w:rPr>
        <w:t>in the social sciences that one might surmise that they are indeed what the</w:t>
      </w:r>
      <w:r w:rsidRPr="003B668B">
        <w:rPr>
          <w:rStyle w:val="StyleUnderline"/>
          <w:sz w:val="12"/>
          <w:u w:val="none"/>
        </w:rPr>
        <w:t>¶</w:t>
      </w:r>
      <w:r w:rsidRPr="003B668B">
        <w:rPr>
          <w:rStyle w:val="StyleUnderline"/>
          <w:sz w:val="12"/>
        </w:rPr>
        <w:t xml:space="preserve"> </w:t>
      </w:r>
      <w:r w:rsidRPr="0014431C">
        <w:rPr>
          <w:rStyle w:val="StyleUnderline"/>
        </w:rPr>
        <w:t>academy is about.</w:t>
      </w:r>
      <w:r w:rsidRPr="003B668B">
        <w:rPr>
          <w:rStyle w:val="StyleUnderline"/>
          <w:sz w:val="12"/>
          <w:u w:val="none"/>
        </w:rPr>
        <w:t>¶</w:t>
      </w:r>
      <w:r w:rsidRPr="003B668B">
        <w:rPr>
          <w:rStyle w:val="StyleUnderline"/>
          <w:sz w:val="12"/>
        </w:rPr>
        <w:t xml:space="preserve"> </w:t>
      </w:r>
      <w:r w:rsidRPr="003B668B">
        <w:rPr>
          <w:sz w:val="16"/>
        </w:rPr>
        <w:t xml:space="preserve">In her examination of the symbolic violence of the academy, </w:t>
      </w:r>
      <w:r w:rsidRPr="0014431C">
        <w:rPr>
          <w:rStyle w:val="StyleUnderline"/>
        </w:rPr>
        <w:t>bell hooks</w:t>
      </w:r>
      <w:r w:rsidRPr="003B668B">
        <w:rPr>
          <w:sz w:val="16"/>
        </w:rPr>
        <w:t xml:space="preserve"> (1990)</w:t>
      </w:r>
      <w:r w:rsidRPr="003B668B">
        <w:rPr>
          <w:sz w:val="12"/>
        </w:rPr>
        <w:t>¶</w:t>
      </w:r>
      <w:r w:rsidRPr="003B668B">
        <w:rPr>
          <w:sz w:val="16"/>
        </w:rPr>
        <w:t xml:space="preserve"> </w:t>
      </w:r>
      <w:r w:rsidRPr="0014431C">
        <w:rPr>
          <w:rStyle w:val="StyleUnderline"/>
        </w:rPr>
        <w:t>portrays the core message from the academy to those on the margins as thus:</w:t>
      </w:r>
      <w:r w:rsidRPr="003B668B">
        <w:rPr>
          <w:rStyle w:val="StyleUnderline"/>
          <w:sz w:val="12"/>
          <w:u w:val="none"/>
        </w:rPr>
        <w:t>¶</w:t>
      </w:r>
      <w:r w:rsidRPr="003B668B">
        <w:rPr>
          <w:rStyle w:val="StyleUnderline"/>
          <w:sz w:val="12"/>
        </w:rPr>
        <w:t xml:space="preserve"> </w:t>
      </w:r>
      <w:r w:rsidRPr="00B07F8E">
        <w:rPr>
          <w:rStyle w:val="Emphasis"/>
        </w:rPr>
        <w:t>No need to hear your voice when I can talk about you better than you can speak about yourself.</w:t>
      </w:r>
      <w:r w:rsidRPr="0014431C">
        <w:rPr>
          <w:rStyle w:val="StyleUnderline"/>
        </w:rPr>
        <w:t xml:space="preserve"> No need to hear your voice. Only tell me about your pain. I want to know</w:t>
      </w:r>
      <w:r w:rsidRPr="003B668B">
        <w:rPr>
          <w:rStyle w:val="StyleUnderline"/>
          <w:sz w:val="12"/>
          <w:u w:val="none"/>
        </w:rPr>
        <w:t>¶</w:t>
      </w:r>
      <w:r w:rsidRPr="003B668B">
        <w:rPr>
          <w:rStyle w:val="StyleUnderline"/>
          <w:sz w:val="12"/>
        </w:rPr>
        <w:t xml:space="preserve"> </w:t>
      </w:r>
      <w:r w:rsidRPr="0014431C">
        <w:rPr>
          <w:rStyle w:val="StyleUnderline"/>
        </w:rPr>
        <w:t>your story. And then I will tell it back to you in a new way. Tell it back to you in such</w:t>
      </w:r>
      <w:r w:rsidRPr="003B668B">
        <w:rPr>
          <w:rStyle w:val="StyleUnderline"/>
          <w:sz w:val="12"/>
          <w:u w:val="none"/>
        </w:rPr>
        <w:t>¶</w:t>
      </w:r>
      <w:r w:rsidRPr="003B668B">
        <w:rPr>
          <w:rStyle w:val="StyleUnderline"/>
          <w:sz w:val="12"/>
        </w:rPr>
        <w:t xml:space="preserve"> </w:t>
      </w:r>
      <w:r w:rsidRPr="0014431C">
        <w:rPr>
          <w:rStyle w:val="StyleUnderline"/>
        </w:rPr>
        <w:t>a way that it has become mine, my own. Re-writing you I write myself anew. I am</w:t>
      </w:r>
      <w:r w:rsidRPr="003B668B">
        <w:rPr>
          <w:rStyle w:val="StyleUnderline"/>
          <w:sz w:val="12"/>
          <w:u w:val="none"/>
        </w:rPr>
        <w:t>¶</w:t>
      </w:r>
      <w:r w:rsidRPr="003B668B">
        <w:rPr>
          <w:rStyle w:val="StyleUnderline"/>
          <w:sz w:val="12"/>
        </w:rPr>
        <w:t xml:space="preserve"> </w:t>
      </w:r>
      <w:r w:rsidRPr="0014431C">
        <w:rPr>
          <w:rStyle w:val="StyleUnderline"/>
        </w:rPr>
        <w:t>still author, authority. I am still colonizer the speaking subject and you are now at the</w:t>
      </w:r>
      <w:r w:rsidRPr="003B668B">
        <w:rPr>
          <w:rStyle w:val="StyleUnderline"/>
          <w:sz w:val="12"/>
          <w:u w:val="none"/>
        </w:rPr>
        <w:t>¶</w:t>
      </w:r>
      <w:r w:rsidRPr="003B668B">
        <w:rPr>
          <w:rStyle w:val="StyleUnderline"/>
          <w:sz w:val="12"/>
        </w:rPr>
        <w:t xml:space="preserve"> </w:t>
      </w:r>
      <w:r w:rsidRPr="0014431C">
        <w:rPr>
          <w:rStyle w:val="StyleUnderline"/>
        </w:rPr>
        <w:t>center of my talk.</w:t>
      </w:r>
      <w:r w:rsidRPr="003B668B">
        <w:rPr>
          <w:sz w:val="16"/>
        </w:rPr>
        <w:t xml:space="preserve"> (p. 343)</w:t>
      </w:r>
      <w:r w:rsidRPr="003B668B">
        <w:rPr>
          <w:sz w:val="12"/>
        </w:rPr>
        <w:t>¶</w:t>
      </w:r>
      <w:r w:rsidRPr="003B668B">
        <w:rPr>
          <w:sz w:val="16"/>
        </w:rPr>
        <w:t xml:space="preserve"> Hooks’s words resonate with our observation of how much of social science</w:t>
      </w:r>
      <w:r w:rsidRPr="003B668B">
        <w:rPr>
          <w:sz w:val="12"/>
        </w:rPr>
        <w:t>¶</w:t>
      </w:r>
      <w:r w:rsidRPr="003B668B">
        <w:rPr>
          <w:sz w:val="16"/>
        </w:rPr>
        <w:t xml:space="preserve"> research is concerned with providing recognition to the presumed voiceless, a</w:t>
      </w:r>
      <w:r w:rsidRPr="003B668B">
        <w:rPr>
          <w:sz w:val="12"/>
        </w:rPr>
        <w:t>¶</w:t>
      </w:r>
      <w:r w:rsidRPr="003B668B">
        <w:rPr>
          <w:sz w:val="16"/>
        </w:rPr>
        <w:t xml:space="preserve"> recognition that is enamored with knowing through pain. Further, this passage</w:t>
      </w:r>
      <w:r w:rsidRPr="003B668B">
        <w:rPr>
          <w:sz w:val="12"/>
        </w:rPr>
        <w:t>¶</w:t>
      </w:r>
      <w:r w:rsidRPr="003B668B">
        <w:rPr>
          <w:sz w:val="16"/>
        </w:rPr>
        <w:t xml:space="preserve"> describes the ways in which </w:t>
      </w:r>
      <w:r w:rsidRPr="0014431C">
        <w:rPr>
          <w:rStyle w:val="StyleUnderline"/>
        </w:rPr>
        <w:t>the researcher’s voice is constituted by, legitimated</w:t>
      </w:r>
      <w:r w:rsidRPr="003B668B">
        <w:rPr>
          <w:rStyle w:val="StyleUnderline"/>
          <w:sz w:val="12"/>
          <w:u w:val="none"/>
        </w:rPr>
        <w:t>¶</w:t>
      </w:r>
      <w:r w:rsidRPr="003B668B">
        <w:rPr>
          <w:rStyle w:val="StyleUnderline"/>
          <w:sz w:val="12"/>
        </w:rPr>
        <w:t xml:space="preserve"> </w:t>
      </w:r>
      <w:r w:rsidRPr="0014431C">
        <w:rPr>
          <w:rStyle w:val="StyleUnderline"/>
        </w:rPr>
        <w:t>by, animated by the voices on the margins. The researcher-self is made anew by</w:t>
      </w:r>
      <w:r w:rsidRPr="003B668B">
        <w:rPr>
          <w:rStyle w:val="StyleUnderline"/>
          <w:sz w:val="12"/>
          <w:u w:val="none"/>
        </w:rPr>
        <w:t>¶</w:t>
      </w:r>
      <w:r w:rsidRPr="003B668B">
        <w:rPr>
          <w:rStyle w:val="StyleUnderline"/>
          <w:sz w:val="12"/>
        </w:rPr>
        <w:t xml:space="preserve"> </w:t>
      </w:r>
      <w:r w:rsidRPr="0014431C">
        <w:rPr>
          <w:rStyle w:val="StyleUnderline"/>
        </w:rPr>
        <w:t>telling back the story of the marginalized/subaltern subject.</w:t>
      </w:r>
      <w:r w:rsidRPr="003B668B">
        <w:rPr>
          <w:sz w:val="16"/>
        </w:rPr>
        <w:t xml:space="preserve"> Hooks works to</w:t>
      </w:r>
      <w:r w:rsidRPr="003B668B">
        <w:rPr>
          <w:sz w:val="12"/>
        </w:rPr>
        <w:t>¶</w:t>
      </w:r>
      <w:r w:rsidRPr="003B668B">
        <w:rPr>
          <w:sz w:val="16"/>
        </w:rPr>
        <w:t xml:space="preserve"> untangle </w:t>
      </w:r>
      <w:r w:rsidRPr="0014431C">
        <w:rPr>
          <w:rStyle w:val="StyleUnderline"/>
        </w:rPr>
        <w:t>the almost imperceptible differences between forces that silence and</w:t>
      </w:r>
      <w:r w:rsidRPr="003B668B">
        <w:rPr>
          <w:rStyle w:val="StyleUnderline"/>
          <w:sz w:val="12"/>
          <w:u w:val="none"/>
        </w:rPr>
        <w:t>¶</w:t>
      </w:r>
      <w:r w:rsidRPr="003B668B">
        <w:rPr>
          <w:rStyle w:val="StyleUnderline"/>
          <w:sz w:val="12"/>
        </w:rPr>
        <w:t xml:space="preserve"> </w:t>
      </w:r>
      <w:r w:rsidRPr="0014431C">
        <w:rPr>
          <w:rStyle w:val="StyleUnderline"/>
        </w:rPr>
        <w:t>forces that seemingly liberate by inviting those on the margins to speak, to tell</w:t>
      </w:r>
      <w:r w:rsidRPr="003B668B">
        <w:rPr>
          <w:rStyle w:val="StyleUnderline"/>
          <w:sz w:val="12"/>
          <w:u w:val="none"/>
        </w:rPr>
        <w:t>¶</w:t>
      </w:r>
      <w:r w:rsidRPr="003B668B">
        <w:rPr>
          <w:rStyle w:val="StyleUnderline"/>
          <w:sz w:val="12"/>
        </w:rPr>
        <w:t xml:space="preserve"> </w:t>
      </w:r>
      <w:r w:rsidRPr="0014431C">
        <w:rPr>
          <w:rStyle w:val="StyleUnderline"/>
        </w:rPr>
        <w:t>their stories. Yet the forces that invite those on the margins to speak also say, “Do</w:t>
      </w:r>
      <w:r w:rsidRPr="003B668B">
        <w:rPr>
          <w:rStyle w:val="StyleUnderline"/>
          <w:sz w:val="12"/>
          <w:u w:val="none"/>
        </w:rPr>
        <w:t>¶</w:t>
      </w:r>
      <w:r w:rsidRPr="003B668B">
        <w:rPr>
          <w:rStyle w:val="StyleUnderline"/>
          <w:sz w:val="12"/>
        </w:rPr>
        <w:t xml:space="preserve"> </w:t>
      </w:r>
      <w:r w:rsidRPr="0014431C">
        <w:rPr>
          <w:rStyle w:val="StyleUnderline"/>
        </w:rPr>
        <w:t>not speak in a voice of resistance. Only speak from that space in the margin that</w:t>
      </w:r>
      <w:r w:rsidRPr="003B668B">
        <w:rPr>
          <w:rStyle w:val="StyleUnderline"/>
          <w:sz w:val="12"/>
          <w:u w:val="none"/>
        </w:rPr>
        <w:t>¶</w:t>
      </w:r>
      <w:r w:rsidRPr="003B668B">
        <w:rPr>
          <w:rStyle w:val="StyleUnderline"/>
          <w:sz w:val="12"/>
        </w:rPr>
        <w:t xml:space="preserve"> </w:t>
      </w:r>
      <w:r w:rsidRPr="0014431C">
        <w:rPr>
          <w:rStyle w:val="StyleUnderline"/>
        </w:rPr>
        <w:t>is a sign of deprivation, a wound, an unfulfilled longing. Only speak your pain”</w:t>
      </w:r>
      <w:r w:rsidRPr="003B668B">
        <w:rPr>
          <w:rStyle w:val="StyleUnderline"/>
          <w:sz w:val="12"/>
          <w:u w:val="none"/>
        </w:rPr>
        <w:t>¶</w:t>
      </w:r>
      <w:r w:rsidRPr="003B668B">
        <w:rPr>
          <w:rStyle w:val="StyleUnderline"/>
          <w:sz w:val="12"/>
        </w:rPr>
        <w:t xml:space="preserve"> </w:t>
      </w:r>
      <w:r w:rsidRPr="003B668B">
        <w:rPr>
          <w:sz w:val="16"/>
        </w:rPr>
        <w:t>(hooks, 1990, p. 343).</w:t>
      </w:r>
      <w:r w:rsidRPr="003B668B">
        <w:rPr>
          <w:sz w:val="12"/>
        </w:rPr>
        <w:t>¶</w:t>
      </w:r>
      <w:r w:rsidRPr="003B668B">
        <w:rPr>
          <w:sz w:val="16"/>
        </w:rPr>
        <w:t xml:space="preserve"> </w:t>
      </w:r>
      <w:r w:rsidRPr="0014431C">
        <w:rPr>
          <w:rStyle w:val="StyleUnderline"/>
        </w:rPr>
        <w:t>The costs of a politics of recognition that is rooted in naming pain have been</w:t>
      </w:r>
      <w:r w:rsidRPr="003B668B">
        <w:rPr>
          <w:rStyle w:val="StyleUnderline"/>
          <w:sz w:val="12"/>
          <w:u w:val="none"/>
        </w:rPr>
        <w:t>¶</w:t>
      </w:r>
      <w:r w:rsidRPr="003B668B">
        <w:rPr>
          <w:rStyle w:val="StyleUnderline"/>
          <w:sz w:val="12"/>
        </w:rPr>
        <w:t xml:space="preserve"> </w:t>
      </w:r>
      <w:r w:rsidRPr="0014431C">
        <w:rPr>
          <w:rStyle w:val="StyleUnderline"/>
        </w:rPr>
        <w:t>critiqued by recent decolonizing and feminist scholars</w:t>
      </w:r>
      <w:r w:rsidRPr="003B668B">
        <w:rPr>
          <w:sz w:val="16"/>
        </w:rPr>
        <w:t xml:space="preserve"> (Hartman, 1997, 2007;</w:t>
      </w:r>
      <w:r w:rsidRPr="003B668B">
        <w:rPr>
          <w:sz w:val="12"/>
        </w:rPr>
        <w:t>¶</w:t>
      </w:r>
      <w:r w:rsidRPr="003B668B">
        <w:rPr>
          <w:sz w:val="16"/>
        </w:rPr>
        <w:t xml:space="preserve"> Tuck, 2009). In Scenes of Subjection, Sadiya Hartman (1997) discusses how </w:t>
      </w:r>
      <w:r w:rsidRPr="0014431C">
        <w:rPr>
          <w:rStyle w:val="StyleUnderline"/>
        </w:rPr>
        <w:t>rec-</w:t>
      </w:r>
      <w:r w:rsidRPr="003B668B">
        <w:rPr>
          <w:rStyle w:val="StyleUnderline"/>
          <w:sz w:val="12"/>
          <w:u w:val="none"/>
        </w:rPr>
        <w:t>¶</w:t>
      </w:r>
      <w:r w:rsidRPr="003B668B">
        <w:rPr>
          <w:rStyle w:val="StyleUnderline"/>
          <w:sz w:val="12"/>
        </w:rPr>
        <w:t xml:space="preserve"> </w:t>
      </w:r>
      <w:r w:rsidRPr="0014431C">
        <w:rPr>
          <w:rStyle w:val="StyleUnderline"/>
        </w:rPr>
        <w:t>ognizing the personhood of slaves enhanced the power of the Southern slave-</w:t>
      </w:r>
      <w:r w:rsidRPr="003B668B">
        <w:rPr>
          <w:rStyle w:val="StyleUnderline"/>
          <w:sz w:val="12"/>
          <w:u w:val="none"/>
        </w:rPr>
        <w:t>¶</w:t>
      </w:r>
      <w:r w:rsidRPr="003B668B">
        <w:rPr>
          <w:rStyle w:val="StyleUnderline"/>
          <w:sz w:val="12"/>
        </w:rPr>
        <w:t xml:space="preserve"> </w:t>
      </w:r>
      <w:r w:rsidRPr="0014431C">
        <w:rPr>
          <w:rStyle w:val="StyleUnderline"/>
        </w:rPr>
        <w:t>owning class. Supplicating narratives of former slaves were deployed effectively</w:t>
      </w:r>
      <w:r w:rsidRPr="003B668B">
        <w:rPr>
          <w:rStyle w:val="StyleUnderline"/>
          <w:sz w:val="12"/>
          <w:u w:val="none"/>
        </w:rPr>
        <w:t>¶</w:t>
      </w:r>
      <w:r w:rsidRPr="003B668B">
        <w:rPr>
          <w:rStyle w:val="StyleUnderline"/>
          <w:sz w:val="12"/>
        </w:rPr>
        <w:t xml:space="preserve"> </w:t>
      </w:r>
      <w:r w:rsidRPr="0014431C">
        <w:rPr>
          <w:rStyle w:val="StyleUnderline"/>
        </w:rPr>
        <w:t>by abolitionists, mainly White, well-to-do, Northern women, to generate portraits</w:t>
      </w:r>
      <w:r w:rsidRPr="003B668B">
        <w:rPr>
          <w:rStyle w:val="StyleUnderline"/>
          <w:sz w:val="12"/>
          <w:u w:val="none"/>
        </w:rPr>
        <w:t>¶</w:t>
      </w:r>
      <w:r w:rsidRPr="003B668B">
        <w:rPr>
          <w:rStyle w:val="StyleUnderline"/>
          <w:sz w:val="12"/>
        </w:rPr>
        <w:t xml:space="preserve"> </w:t>
      </w:r>
      <w:r w:rsidRPr="0014431C">
        <w:rPr>
          <w:rStyle w:val="StyleUnderline"/>
        </w:rPr>
        <w:t>of abuse that ergo recognize slaves as human</w:t>
      </w:r>
      <w:r w:rsidRPr="003B668B">
        <w:rPr>
          <w:sz w:val="16"/>
        </w:rPr>
        <w:t xml:space="preserve"> (Hartman, 2007). In response, new</w:t>
      </w:r>
      <w:r w:rsidRPr="003B668B">
        <w:rPr>
          <w:sz w:val="12"/>
        </w:rPr>
        <w:t>¶</w:t>
      </w:r>
      <w:r w:rsidRPr="003B668B">
        <w:rPr>
          <w:sz w:val="16"/>
        </w:rPr>
        <w:t xml:space="preserve"> laws afforded minimal standards of existence, “making personhood coterminous</w:t>
      </w:r>
      <w:r w:rsidRPr="003B668B">
        <w:rPr>
          <w:sz w:val="12"/>
        </w:rPr>
        <w:t>¶</w:t>
      </w:r>
      <w:r w:rsidRPr="003B668B">
        <w:rPr>
          <w:sz w:val="16"/>
        </w:rPr>
        <w:t xml:space="preserve"> with injury” (Hartman, 1997, p. 93), while simultaneously authorizing necessary</w:t>
      </w:r>
      <w:r w:rsidRPr="003B668B">
        <w:rPr>
          <w:sz w:val="12"/>
        </w:rPr>
        <w:t>¶</w:t>
      </w:r>
      <w:r w:rsidRPr="003B668B">
        <w:rPr>
          <w:sz w:val="16"/>
        </w:rPr>
        <w:t xml:space="preserve"> violence to suppress slave agency. The slave emerges as a legal person only when</w:t>
      </w:r>
      <w:r w:rsidRPr="003B668B">
        <w:rPr>
          <w:sz w:val="12"/>
        </w:rPr>
        <w:t>¶</w:t>
      </w:r>
      <w:r w:rsidRPr="003B668B">
        <w:rPr>
          <w:sz w:val="16"/>
        </w:rPr>
        <w:t xml:space="preserve"> seen as criminal or “a violated body in need of limited forms of protection”</w:t>
      </w:r>
      <w:r w:rsidRPr="003B668B">
        <w:rPr>
          <w:sz w:val="12"/>
        </w:rPr>
        <w:t>¶</w:t>
      </w:r>
      <w:r w:rsidRPr="003B668B">
        <w:rPr>
          <w:sz w:val="16"/>
        </w:rPr>
        <w:t xml:space="preserve"> (p. 55). </w:t>
      </w:r>
      <w:r w:rsidRPr="0014431C">
        <w:rPr>
          <w:rStyle w:val="StyleUnderline"/>
        </w:rPr>
        <w:t>Recognition “humanizes” the slave, but is predicated upon her or his</w:t>
      </w:r>
      <w:r w:rsidRPr="003B668B">
        <w:rPr>
          <w:rStyle w:val="StyleUnderline"/>
          <w:sz w:val="12"/>
          <w:u w:val="none"/>
        </w:rPr>
        <w:t>¶</w:t>
      </w:r>
      <w:r w:rsidRPr="003B668B">
        <w:rPr>
          <w:rStyle w:val="StyleUnderline"/>
          <w:sz w:val="12"/>
        </w:rPr>
        <w:t xml:space="preserve"> </w:t>
      </w:r>
      <w:r w:rsidRPr="0014431C">
        <w:rPr>
          <w:rStyle w:val="StyleUnderline"/>
        </w:rPr>
        <w:t>abjection. You are in pain, therefore you are.</w:t>
      </w:r>
      <w:r w:rsidRPr="003B668B">
        <w:rPr>
          <w:sz w:val="16"/>
        </w:rPr>
        <w:t xml:space="preserve"> “[T]he recognition of humanity</w:t>
      </w:r>
      <w:r w:rsidRPr="003B668B">
        <w:rPr>
          <w:sz w:val="12"/>
        </w:rPr>
        <w:t>¶</w:t>
      </w:r>
      <w:r w:rsidRPr="003B668B">
        <w:rPr>
          <w:sz w:val="16"/>
        </w:rPr>
        <w:t xml:space="preserve"> require[s] the event of excessive violence, cruelty beyond the limits of the</w:t>
      </w:r>
      <w:r w:rsidRPr="003B668B">
        <w:rPr>
          <w:sz w:val="12"/>
        </w:rPr>
        <w:t>¶</w:t>
      </w:r>
      <w:r w:rsidRPr="003B668B">
        <w:rPr>
          <w:sz w:val="16"/>
        </w:rPr>
        <w:t xml:space="preserve"> socially tolerable, in order to acknowledge and protect the slave’s person” (p. 55).</w:t>
      </w:r>
      <w:r w:rsidRPr="003B668B">
        <w:rPr>
          <w:sz w:val="12"/>
        </w:rPr>
        <w:t>¶</w:t>
      </w:r>
      <w:r w:rsidRPr="003B668B">
        <w:rPr>
          <w:sz w:val="16"/>
        </w:rPr>
        <w:t xml:space="preserve"> Furthermore, Hartman describes how </w:t>
      </w:r>
      <w:r w:rsidRPr="003B668B">
        <w:rPr>
          <w:rStyle w:val="Emphasis"/>
        </w:rPr>
        <w:t>slave-as-victim as human accordingly</w:t>
      </w:r>
      <w:r w:rsidRPr="003B668B">
        <w:rPr>
          <w:rStyle w:val="Emphasis"/>
          <w:b w:val="0"/>
          <w:sz w:val="12"/>
          <w:u w:val="none"/>
        </w:rPr>
        <w:t>¶</w:t>
      </w:r>
      <w:r w:rsidRPr="003B668B">
        <w:rPr>
          <w:rStyle w:val="Emphasis"/>
          <w:sz w:val="12"/>
        </w:rPr>
        <w:t xml:space="preserve"> </w:t>
      </w:r>
      <w:r w:rsidRPr="003B668B">
        <w:rPr>
          <w:rStyle w:val="Emphasis"/>
        </w:rPr>
        <w:t>establishes slave-as-agent as criminal</w:t>
      </w:r>
      <w:r w:rsidRPr="003B668B">
        <w:rPr>
          <w:sz w:val="16"/>
        </w:rPr>
        <w:t>. Applying Hartman’s analysis, we note how</w:t>
      </w:r>
      <w:r w:rsidRPr="003B668B">
        <w:rPr>
          <w:sz w:val="12"/>
        </w:rPr>
        <w:t>¶</w:t>
      </w:r>
      <w:r w:rsidRPr="003B668B">
        <w:rPr>
          <w:sz w:val="16"/>
        </w:rPr>
        <w:t xml:space="preserve"> the agency of Margaret Garner or Nat Turner can only be viewed as outsider</w:t>
      </w:r>
      <w:r w:rsidRPr="003B668B">
        <w:rPr>
          <w:sz w:val="12"/>
        </w:rPr>
        <w:t>¶</w:t>
      </w:r>
      <w:r w:rsidRPr="003B668B">
        <w:rPr>
          <w:sz w:val="16"/>
        </w:rPr>
        <w:t xml:space="preserve"> violence that </w:t>
      </w:r>
      <w:r w:rsidRPr="003B668B">
        <w:rPr>
          <w:rStyle w:val="StyleUnderline"/>
        </w:rPr>
        <w:t>humane society must reject while simultaneously upholding the</w:t>
      </w:r>
      <w:r w:rsidRPr="003B668B">
        <w:rPr>
          <w:rStyle w:val="StyleUnderline"/>
          <w:sz w:val="12"/>
          <w:u w:val="none"/>
        </w:rPr>
        <w:t>¶</w:t>
      </w:r>
      <w:r w:rsidRPr="003B668B">
        <w:rPr>
          <w:rStyle w:val="StyleUnderline"/>
          <w:sz w:val="12"/>
        </w:rPr>
        <w:t xml:space="preserve"> </w:t>
      </w:r>
      <w:r w:rsidRPr="003B668B">
        <w:rPr>
          <w:rStyle w:val="StyleUnderline"/>
        </w:rPr>
        <w:t>legitimated violence of the state to punish such outsider violence</w:t>
      </w:r>
      <w:r w:rsidRPr="003B668B">
        <w:rPr>
          <w:sz w:val="16"/>
        </w:rPr>
        <w:t>. Hartman asks,</w:t>
      </w:r>
      <w:r w:rsidRPr="003B668B">
        <w:rPr>
          <w:sz w:val="12"/>
        </w:rPr>
        <w:t>¶</w:t>
      </w:r>
      <w:r w:rsidRPr="003B668B">
        <w:rPr>
          <w:sz w:val="16"/>
        </w:rPr>
        <w:t xml:space="preserve"> “Is it possible that such recognition effectively forecloses agency as the object of</w:t>
      </w:r>
      <w:r w:rsidRPr="003B668B">
        <w:rPr>
          <w:sz w:val="12"/>
        </w:rPr>
        <w:t>¶</w:t>
      </w:r>
      <w:r w:rsidRPr="003B668B">
        <w:rPr>
          <w:sz w:val="16"/>
        </w:rPr>
        <w:t xml:space="preserve"> punishment . . . Or </w:t>
      </w:r>
      <w:r w:rsidRPr="0014431C">
        <w:rPr>
          <w:rStyle w:val="StyleUnderline"/>
        </w:rPr>
        <w:t>is this limited conferral of humanity merely a reinscription of</w:t>
      </w:r>
      <w:r w:rsidRPr="003B668B">
        <w:rPr>
          <w:rStyle w:val="StyleUnderline"/>
          <w:sz w:val="12"/>
          <w:u w:val="none"/>
        </w:rPr>
        <w:t>¶</w:t>
      </w:r>
      <w:r w:rsidRPr="003B668B">
        <w:rPr>
          <w:rStyle w:val="StyleUnderline"/>
          <w:sz w:val="12"/>
        </w:rPr>
        <w:t xml:space="preserve"> </w:t>
      </w:r>
      <w:r w:rsidRPr="0014431C">
        <w:rPr>
          <w:rStyle w:val="StyleUnderline"/>
        </w:rPr>
        <w:t>subjugation and pained existence</w:t>
      </w:r>
      <w:r w:rsidRPr="003B668B">
        <w:rPr>
          <w:sz w:val="16"/>
        </w:rPr>
        <w:t>?” (p. 55).</w:t>
      </w:r>
    </w:p>
    <w:p w:rsidR="00D648F2" w:rsidRDefault="00D648F2" w:rsidP="00D648F2">
      <w:pPr>
        <w:pStyle w:val="Heading3"/>
      </w:pPr>
      <w:r>
        <w:t xml:space="preserve">Inevitable </w:t>
      </w:r>
    </w:p>
    <w:p w:rsidR="00D648F2" w:rsidRDefault="00D648F2" w:rsidP="00D648F2">
      <w:pPr>
        <w:pStyle w:val="Heading4"/>
      </w:pPr>
      <w:r>
        <w:t>Identity politics are inevitable—we necessarily impute some form of an identity on every person we meet</w:t>
      </w:r>
    </w:p>
    <w:p w:rsidR="00D648F2" w:rsidRPr="004B1E36" w:rsidRDefault="00D648F2" w:rsidP="00D648F2">
      <w:r w:rsidRPr="0017786F">
        <w:rPr>
          <w:rStyle w:val="Style13ptBold"/>
        </w:rPr>
        <w:t>Ross 2k</w:t>
      </w:r>
      <w:r>
        <w:t xml:space="preserve"> </w:t>
      </w:r>
      <w:r w:rsidRPr="00844E61">
        <w:rPr>
          <w:sz w:val="16"/>
          <w:szCs w:val="16"/>
        </w:rPr>
        <w:t xml:space="preserve">[Marlon B. Ross, University of Michigan, Professor of English Language and Literature &amp; African and African American Studies, New Literary History, Vol. 31, No. 4, Is There Life after Identity Politics? (Autumn, 2000), pp. 827-850, Published by: The Johns Hopkins University Press, </w:t>
      </w:r>
      <w:hyperlink r:id="rId55" w:history="1">
        <w:r w:rsidRPr="00844E61">
          <w:rPr>
            <w:rStyle w:val="Hyperlink"/>
            <w:sz w:val="16"/>
            <w:szCs w:val="16"/>
          </w:rPr>
          <w:t>http://www.jstor.org/stable/20057638</w:t>
        </w:r>
      </w:hyperlink>
      <w:r w:rsidRPr="00844E61">
        <w:rPr>
          <w:sz w:val="16"/>
          <w:szCs w:val="16"/>
        </w:rPr>
        <w:t>] l.gong</w:t>
      </w:r>
    </w:p>
    <w:p w:rsidR="00D648F2" w:rsidRPr="00AB17D3" w:rsidRDefault="00D648F2" w:rsidP="00D648F2">
      <w:pPr>
        <w:rPr>
          <w:sz w:val="16"/>
        </w:rPr>
      </w:pPr>
      <w:r w:rsidRPr="00AB17D3">
        <w:rPr>
          <w:sz w:val="16"/>
        </w:rPr>
        <w:t xml:space="preserve">And why shouldn't they be? </w:t>
      </w:r>
      <w:r w:rsidRPr="00AB17D3">
        <w:rPr>
          <w:rStyle w:val="TitleChar"/>
        </w:rPr>
        <w:t>I am told that I'm the "spittin' image</w:t>
      </w:r>
      <w:r w:rsidRPr="00AB17D3">
        <w:rPr>
          <w:sz w:val="16"/>
        </w:rPr>
        <w:t xml:space="preserve">" (a colloquial corruption of "spit and image") </w:t>
      </w:r>
      <w:r w:rsidRPr="00AB17D3">
        <w:rPr>
          <w:rStyle w:val="TitleChar"/>
        </w:rPr>
        <w:t>of my father</w:t>
      </w:r>
      <w:r w:rsidRPr="00AB17D3">
        <w:rPr>
          <w:sz w:val="16"/>
        </w:rPr>
        <w:t xml:space="preserve">. </w:t>
      </w:r>
      <w:r w:rsidRPr="00AB17D3">
        <w:rPr>
          <w:rStyle w:val="TitleChar"/>
        </w:rPr>
        <w:t>I</w:t>
      </w:r>
      <w:r w:rsidRPr="00AB17D3">
        <w:rPr>
          <w:sz w:val="16"/>
        </w:rPr>
        <w:t xml:space="preserve"> often </w:t>
      </w:r>
      <w:r w:rsidRPr="00AB17D3">
        <w:rPr>
          <w:rStyle w:val="TitleChar"/>
        </w:rPr>
        <w:t xml:space="preserve">see the spittin' image of my "blood relatives" in Blacks </w:t>
      </w:r>
      <w:r w:rsidRPr="00AB17D3">
        <w:rPr>
          <w:sz w:val="16"/>
        </w:rPr>
        <w:t xml:space="preserve">whom I encounter far from home. I see </w:t>
      </w:r>
      <w:r w:rsidRPr="00AB17D3">
        <w:rPr>
          <w:rStyle w:val="TitleChar"/>
        </w:rPr>
        <w:t>the spittin' image of movie stars in ordinary people on the street</w:t>
      </w:r>
      <w:r w:rsidRPr="00AB17D3">
        <w:rPr>
          <w:sz w:val="16"/>
        </w:rPr>
        <w:t>. Walking around London, I see t</w:t>
      </w:r>
      <w:r w:rsidRPr="00AB17D3">
        <w:rPr>
          <w:rStyle w:val="TitleChar"/>
        </w:rPr>
        <w:t xml:space="preserve">he spittin' image of members of the royal family everywhere. Whether </w:t>
      </w:r>
      <w:r w:rsidRPr="00AB17D3">
        <w:rPr>
          <w:sz w:val="16"/>
        </w:rPr>
        <w:t xml:space="preserve">resulting from </w:t>
      </w:r>
      <w:r w:rsidRPr="00AB17D3">
        <w:rPr>
          <w:rStyle w:val="TitleChar"/>
        </w:rPr>
        <w:t>a trick of the mind's eye or</w:t>
      </w:r>
      <w:r w:rsidRPr="00AB17D3">
        <w:rPr>
          <w:sz w:val="16"/>
        </w:rPr>
        <w:t xml:space="preserve"> from </w:t>
      </w:r>
      <w:r w:rsidRPr="00AB17D3">
        <w:rPr>
          <w:rStyle w:val="TitleChar"/>
        </w:rPr>
        <w:t>actual meta/physical resonances</w:t>
      </w:r>
      <w:r w:rsidRPr="00AB17D3">
        <w:rPr>
          <w:sz w:val="16"/>
        </w:rPr>
        <w:t xml:space="preserve"> forced upon the mind by the eye, </w:t>
      </w:r>
      <w:r w:rsidRPr="00AB17D3">
        <w:rPr>
          <w:rStyle w:val="TitleChar"/>
        </w:rPr>
        <w:t>I cannot deny the constant recurrence of such facial echoes as a commonplace deja vu</w:t>
      </w:r>
      <w:r w:rsidRPr="00AB17D3">
        <w:rPr>
          <w:sz w:val="16"/>
        </w:rPr>
        <w:t xml:space="preserve">. And </w:t>
      </w:r>
      <w:r w:rsidRPr="00AB17D3">
        <w:rPr>
          <w:rStyle w:val="TitleChar"/>
        </w:rPr>
        <w:t>upon such facial echoes rest the mountains of racial and other identity ideologies</w:t>
      </w:r>
      <w:r w:rsidRPr="00AB17D3">
        <w:rPr>
          <w:sz w:val="16"/>
        </w:rPr>
        <w:t xml:space="preserve">, </w:t>
      </w:r>
      <w:r w:rsidRPr="00AB17D3">
        <w:rPr>
          <w:rStyle w:val="TitleChar"/>
        </w:rPr>
        <w:t>the weight of which "identity politics" seeks to lift</w:t>
      </w:r>
      <w:r w:rsidRPr="00AB17D3">
        <w:rPr>
          <w:sz w:val="16"/>
        </w:rPr>
        <w:t xml:space="preserve">. </w:t>
      </w:r>
      <w:r w:rsidRPr="00AB17D3">
        <w:rPr>
          <w:rStyle w:val="TitleChar"/>
        </w:rPr>
        <w:t>Our fate is not that presence is always already beyond our metaphysical grasp</w:t>
      </w:r>
      <w:r w:rsidRPr="00AB17D3">
        <w:rPr>
          <w:sz w:val="16"/>
        </w:rPr>
        <w:t xml:space="preserve">, as Jacques Derrida would have it, </w:t>
      </w:r>
      <w:r w:rsidRPr="00AB17D3">
        <w:rPr>
          <w:rStyle w:val="TitleChar"/>
        </w:rPr>
        <w:t>but instead that we can handle only the physics of presences</w:t>
      </w:r>
      <w:r w:rsidRPr="00AB17D3">
        <w:rPr>
          <w:sz w:val="16"/>
        </w:rPr>
        <w:t xml:space="preserve">, even when caught within that gap between the personal encounter and the person's absence? </w:t>
      </w:r>
      <w:r w:rsidRPr="00AB17D3">
        <w:rPr>
          <w:rStyle w:val="TitleChar"/>
        </w:rPr>
        <w:t>the gap that we variously call touching, seeing, knowing, imaging, or reading.</w:t>
      </w:r>
      <w:r>
        <w:rPr>
          <w:rStyle w:val="TitleChar"/>
        </w:rPr>
        <w:t xml:space="preserve"> </w:t>
      </w:r>
      <w:r w:rsidRPr="00AB17D3">
        <w:rPr>
          <w:rStyle w:val="TitleChar"/>
        </w:rPr>
        <w:t>Those contributors I have not met in person</w:t>
      </w:r>
      <w:r w:rsidRPr="00AB17D3">
        <w:rPr>
          <w:sz w:val="16"/>
        </w:rPr>
        <w:t xml:space="preserve">, therefore, </w:t>
      </w:r>
      <w:r w:rsidRPr="00AB17D3">
        <w:rPr>
          <w:rStyle w:val="TitleChar"/>
        </w:rPr>
        <w:t>must necessarily possess face/ts of identity—metonymic faces—more or less see able, knowable, imaginable, readable to me</w:t>
      </w:r>
      <w:r w:rsidRPr="00AB17D3">
        <w:rPr>
          <w:sz w:val="16"/>
        </w:rPr>
        <w:t>. This is because</w:t>
      </w:r>
      <w:r w:rsidRPr="00AB17D3">
        <w:rPr>
          <w:rStyle w:val="TitleChar"/>
        </w:rPr>
        <w:t>, given the lack of such "evidence" supposedly offered by the actual person's face</w:t>
      </w:r>
      <w:r w:rsidRPr="00AB17D3">
        <w:rPr>
          <w:sz w:val="16"/>
        </w:rPr>
        <w:t>, in the effort to reckon what they are saying and why</w:t>
      </w:r>
      <w:r w:rsidRPr="00AB17D3">
        <w:rPr>
          <w:rStyle w:val="TitleChar"/>
        </w:rPr>
        <w:t>, I necessarily must impute some kind of identity to who they are and why they say what they're saying</w:t>
      </w:r>
      <w:r w:rsidRPr="00AB17D3">
        <w:rPr>
          <w:sz w:val="16"/>
        </w:rPr>
        <w:t>. All of these contributors I have met in print, as we like to say, and the more print that I've read by them, the more cohesive—the less inchoate—is my sense of an identity for them.</w:t>
      </w:r>
      <w:r w:rsidRPr="00AB17D3">
        <w:rPr>
          <w:sz w:val="16"/>
          <w:vertAlign w:val="superscript"/>
        </w:rPr>
        <w:t>3</w:t>
      </w:r>
      <w:r w:rsidRPr="00AB17D3">
        <w:rPr>
          <w:sz w:val="16"/>
        </w:rPr>
        <w:t xml:space="preserve"> </w:t>
      </w:r>
      <w:r w:rsidRPr="00AB17D3">
        <w:rPr>
          <w:rStyle w:val="TitleChar"/>
        </w:rPr>
        <w:t>My identification of them is not merely a projection</w:t>
      </w:r>
      <w:r w:rsidRPr="00AB17D3">
        <w:rPr>
          <w:sz w:val="16"/>
        </w:rPr>
        <w:t xml:space="preserve">, although we cannot disallow a degree of this, </w:t>
      </w:r>
      <w:r w:rsidRPr="00AB17D3">
        <w:rPr>
          <w:rStyle w:val="TitleChar"/>
        </w:rPr>
        <w:t>but</w:t>
      </w:r>
      <w:r w:rsidRPr="00AB17D3">
        <w:rPr>
          <w:sz w:val="16"/>
        </w:rPr>
        <w:t xml:space="preserve"> more aptly, it is </w:t>
      </w:r>
      <w:r w:rsidRPr="00AB17D3">
        <w:rPr>
          <w:rStyle w:val="TitleChar"/>
        </w:rPr>
        <w:t>a matter of a dialectic between what they project to me and what I take from that projection</w:t>
      </w:r>
      <w:r w:rsidRPr="00AB17D3">
        <w:rPr>
          <w:sz w:val="16"/>
        </w:rPr>
        <w:t xml:space="preserve">. </w:t>
      </w:r>
      <w:r w:rsidRPr="00AB17D3">
        <w:rPr>
          <w:rStyle w:val="TitleChar"/>
        </w:rPr>
        <w:t>All of this is to assert that the most basic act of "seeing" or "knowing" or "imaging" or "reading" is itself a kind of face-off that we now call "identity politics,"</w:t>
      </w:r>
      <w:r w:rsidRPr="00AB17D3">
        <w:rPr>
          <w:sz w:val="16"/>
        </w:rPr>
        <w:t xml:space="preserve"> but that was no doubt called by other names before. </w:t>
      </w:r>
      <w:r w:rsidRPr="00AB17D3">
        <w:rPr>
          <w:rStyle w:val="TitleChar"/>
        </w:rPr>
        <w:t>And this is so not merely because we live in a moment in which what we call "identity politics" is rife</w:t>
      </w:r>
      <w:r w:rsidRPr="00AB17D3">
        <w:rPr>
          <w:sz w:val="16"/>
        </w:rPr>
        <w:t xml:space="preserve">, or is anticipated as waning because too fluent. </w:t>
      </w:r>
      <w:r w:rsidRPr="00AB17D3">
        <w:rPr>
          <w:rStyle w:val="TitleChar"/>
        </w:rPr>
        <w:t>When we cannot deal with persons face to face, we always deal with face/ts, the disembodied parts that connect them to larger abstrac</w:t>
      </w:r>
      <w:r w:rsidRPr="00AB17D3">
        <w:rPr>
          <w:sz w:val="16"/>
        </w:rPr>
        <w:t xml:space="preserve">t, </w:t>
      </w:r>
      <w:r w:rsidRPr="00AB17D3">
        <w:rPr>
          <w:rStyle w:val="TitleChar"/>
        </w:rPr>
        <w:t>but no less material and actual,</w:t>
      </w:r>
      <w:r w:rsidRPr="00AB17D3">
        <w:rPr>
          <w:sz w:val="16"/>
        </w:rPr>
        <w:t xml:space="preserve"> </w:t>
      </w:r>
      <w:r w:rsidRPr="00AB17D3">
        <w:rPr>
          <w:rStyle w:val="TitleChar"/>
        </w:rPr>
        <w:t>categories readily available to us</w:t>
      </w:r>
      <w:r w:rsidRPr="00AB17D3">
        <w:rPr>
          <w:sz w:val="16"/>
        </w:rPr>
        <w:t xml:space="preserve">. </w:t>
      </w:r>
      <w:r w:rsidRPr="00AB17D3">
        <w:rPr>
          <w:rStyle w:val="TitleChar"/>
        </w:rPr>
        <w:t>When we do meet someone face to face, we still deal only with face/ts, with bodied parts that we can classify according to what makes sense to us from our own limited identity experiences. Identities are not like the faces in facets; they are face/ts</w:t>
      </w:r>
      <w:r w:rsidRPr="00AB17D3">
        <w:rPr>
          <w:sz w:val="16"/>
        </w:rPr>
        <w:t xml:space="preserve">. </w:t>
      </w:r>
      <w:r w:rsidRPr="00AB17D3">
        <w:rPr>
          <w:rStyle w:val="TitleChar"/>
        </w:rPr>
        <w:t>When we therefore talk about the politics of identity—no matter how much more sophisticated we try to make it sound—we are really talking about the politics of our face/ts</w:t>
      </w:r>
      <w:r w:rsidRPr="00AB17D3">
        <w:rPr>
          <w:sz w:val="16"/>
        </w:rPr>
        <w:t>.</w:t>
      </w:r>
    </w:p>
    <w:p w:rsidR="0045377E" w:rsidRDefault="0045377E" w:rsidP="0045377E">
      <w:pPr>
        <w:pStyle w:val="Heading4"/>
      </w:pPr>
      <w:r>
        <w:t xml:space="preserve">Where there is identity, there is the struggle for power </w:t>
      </w:r>
    </w:p>
    <w:p w:rsidR="0045377E" w:rsidRPr="00263ACE" w:rsidRDefault="0045377E" w:rsidP="0045377E">
      <w:r w:rsidRPr="0017786F">
        <w:rPr>
          <w:rStyle w:val="Style13ptBold"/>
        </w:rPr>
        <w:t>Ross 2k</w:t>
      </w:r>
      <w:r>
        <w:t xml:space="preserve"> </w:t>
      </w:r>
      <w:r w:rsidRPr="00844E61">
        <w:rPr>
          <w:sz w:val="16"/>
          <w:szCs w:val="16"/>
        </w:rPr>
        <w:t xml:space="preserve">[Marlon B. Ross, University of Michigan, Professor of English Language and Literature &amp; African and African American Studies, New Literary History, Vol. 31, No. 4, Is There Life after Identity Politics? (Autumn, 2000), pp. 827-850, Published by: The Johns Hopkins University Press, </w:t>
      </w:r>
      <w:hyperlink r:id="rId56" w:history="1">
        <w:r w:rsidRPr="00844E61">
          <w:rPr>
            <w:rStyle w:val="Hyperlink"/>
            <w:sz w:val="16"/>
            <w:szCs w:val="16"/>
          </w:rPr>
          <w:t>http://www.jstor.org/stable/20057638</w:t>
        </w:r>
      </w:hyperlink>
      <w:r w:rsidRPr="00844E61">
        <w:rPr>
          <w:sz w:val="16"/>
          <w:szCs w:val="16"/>
        </w:rPr>
        <w:t>] l.gong</w:t>
      </w:r>
    </w:p>
    <w:p w:rsidR="0045377E" w:rsidRDefault="0045377E" w:rsidP="0045377E">
      <w:pPr>
        <w:rPr>
          <w:rStyle w:val="TitleChar"/>
        </w:rPr>
      </w:pPr>
      <w:r w:rsidRPr="001A2FEE">
        <w:rPr>
          <w:rStyle w:val="TitleChar"/>
        </w:rPr>
        <w:t>On the surface, where we like to think that faces exist</w:t>
      </w:r>
      <w:r w:rsidRPr="00883C27">
        <w:rPr>
          <w:sz w:val="16"/>
        </w:rPr>
        <w:t xml:space="preserve"> (note the "face" lurking in "surface"), </w:t>
      </w:r>
      <w:r w:rsidRPr="001A2FEE">
        <w:rPr>
          <w:rStyle w:val="TitleChar"/>
        </w:rPr>
        <w:t>this equation of "identity politics</w:t>
      </w:r>
      <w:r w:rsidRPr="00883C27">
        <w:rPr>
          <w:sz w:val="16"/>
        </w:rPr>
        <w:t xml:space="preserve">" with face/ts may sound pretty innocuous. And </w:t>
      </w:r>
      <w:r w:rsidRPr="001A2FEE">
        <w:rPr>
          <w:rStyle w:val="TitleChar"/>
        </w:rPr>
        <w:t>in a sense it is</w:t>
      </w:r>
      <w:r w:rsidRPr="00883C27">
        <w:rPr>
          <w:sz w:val="16"/>
        </w:rPr>
        <w:t xml:space="preserve">. It certainly does not sound scandalous enough to compel the question, "Is there life after identity politics?" My point is that </w:t>
      </w:r>
      <w:r w:rsidRPr="001A2FEE">
        <w:rPr>
          <w:rStyle w:val="TitleChar"/>
        </w:rPr>
        <w:t>before "identity politics," however we date the emergence of that, there was identity, and wherever there is identity, there is a struggle over power of some sort.</w:t>
      </w:r>
      <w:r w:rsidRPr="00883C27">
        <w:rPr>
          <w:sz w:val="16"/>
        </w:rPr>
        <w:t xml:space="preserve"> In our farfetched prehistory, this may have meant my clan against yours, your tribe against someone else's, or their kinfolk against one another. It may have meant a seemingly simple division of social roles between menfolk and women folk, whereby the pressure of utility—the need for divisions of labor—inexplicably enables one group to assume priority over the other.4 </w:t>
      </w:r>
      <w:r w:rsidRPr="00883C27">
        <w:rPr>
          <w:rStyle w:val="TitleChar"/>
        </w:rPr>
        <w:t>The face/t nature of identity—our tendency to observe real (in other words, essential) categories in the surfaces of uniquely materialized faces—constantly reminds us that we judge others' facets by their sur/face</w:t>
      </w:r>
      <w:r w:rsidRPr="00883C27">
        <w:rPr>
          <w:sz w:val="16"/>
        </w:rPr>
        <w:t xml:space="preserve">s, even when we've never encountered them in person. This fact (of history, not "science") understandably creates a great deal of frustration and anxiety, intellectual and otherwise, in the essays of this volume. </w:t>
      </w:r>
      <w:r w:rsidRPr="00883C27">
        <w:rPr>
          <w:rStyle w:val="TitleChar"/>
        </w:rPr>
        <w:t>After all, centuries of chattel slavery, sexual bondage, ethnic exclusion, colonial theft, warfare, economic exploitation, internment, apartheid, lynching, rape, and downright genocide have revolved around fixing faces into categories based on face/ts of identity. Given that—thanks to "identity politics"—we now, most of us, acknowledge these horrific practices as historical facts</w:t>
      </w:r>
      <w:r w:rsidRPr="00883C27">
        <w:rPr>
          <w:sz w:val="16"/>
        </w:rPr>
        <w:t xml:space="preserve">, </w:t>
      </w:r>
      <w:r w:rsidRPr="00883C27">
        <w:rPr>
          <w:rStyle w:val="TitleChar"/>
        </w:rPr>
        <w:t>it is easy to forget that the feat of making them horrible facts of history is a hard-won and fragile victory based as much in the face/ts of identity as in these genocidal practices themselves</w:t>
      </w:r>
      <w:r w:rsidRPr="00883C27">
        <w:rPr>
          <w:sz w:val="16"/>
        </w:rPr>
        <w:t xml:space="preserve">. Given these horrifying facts of history, </w:t>
      </w:r>
      <w:r w:rsidRPr="00883C27">
        <w:rPr>
          <w:rStyle w:val="TitleChar"/>
        </w:rPr>
        <w:t>it is</w:t>
      </w:r>
      <w:r w:rsidRPr="00883C27">
        <w:rPr>
          <w:sz w:val="16"/>
        </w:rPr>
        <w:t xml:space="preserve"> also </w:t>
      </w:r>
      <w:r w:rsidRPr="00883C27">
        <w:rPr>
          <w:rStyle w:val="TitleChar"/>
        </w:rPr>
        <w:t>too easy to forget to what extent we can and do find pleasure in our group identifications</w:t>
      </w:r>
      <w:r w:rsidRPr="00883C27">
        <w:rPr>
          <w:sz w:val="16"/>
        </w:rPr>
        <w:t xml:space="preserve">, even in, </w:t>
      </w:r>
      <w:r w:rsidRPr="00883C27">
        <w:rPr>
          <w:rStyle w:val="TitleChar"/>
        </w:rPr>
        <w:t>or perhaps especially in, those identities historically burdened by the divisive politics of identity.</w:t>
      </w:r>
      <w:r>
        <w:rPr>
          <w:rStyle w:val="TitleChar"/>
        </w:rPr>
        <w:t xml:space="preserve"> </w:t>
      </w:r>
      <w:r w:rsidRPr="00883C27">
        <w:rPr>
          <w:sz w:val="16"/>
        </w:rPr>
        <w:t xml:space="preserve">In other words, </w:t>
      </w:r>
      <w:r w:rsidRPr="00883C27">
        <w:rPr>
          <w:rStyle w:val="TitleChar"/>
        </w:rPr>
        <w:t>it makes a difference that there was a politics of identity before the "identity politics"</w:t>
      </w:r>
      <w:r w:rsidRPr="00883C27">
        <w:rPr>
          <w:sz w:val="16"/>
        </w:rPr>
        <w:t xml:space="preserve"> that we supposedly are about to lose forever. At the risk of splitting hairs, I want to suggest that </w:t>
      </w:r>
      <w:r w:rsidRPr="00883C27">
        <w:rPr>
          <w:rStyle w:val="TitleChar"/>
        </w:rPr>
        <w:t>it is absolutely necessary to distinguish between this longer human history of the politics of identity and the current episode of "identity politics</w:t>
      </w:r>
      <w:r w:rsidRPr="00883C27">
        <w:rPr>
          <w:sz w:val="16"/>
        </w:rPr>
        <w:t xml:space="preserve">" at issue among these contributors. If, for a moment, we accept the notion that "identity politics" is a brief episode, a particular object quickly fading from the sight-lines of amorphous faces, even if we accept this particular narrative of identity, then we are still faced with (yes that metonymy face again) a politics for identity before this particular episode of "identity politics." </w:t>
      </w:r>
      <w:r w:rsidRPr="00883C27">
        <w:rPr>
          <w:rStyle w:val="TitleChar"/>
        </w:rPr>
        <w:t>It is a monstrous mistake to think that the politics of identity is something that happened only recently and is on the decline just because we have a name, "identity politics</w:t>
      </w:r>
      <w:r w:rsidRPr="00883C27">
        <w:rPr>
          <w:sz w:val="16"/>
        </w:rPr>
        <w:t xml:space="preserve">," for a local, putatively short lived phenomenon—a phenomenon that in actuality arises out of a long, uncharted human history in which </w:t>
      </w:r>
      <w:r w:rsidRPr="00883C27">
        <w:rPr>
          <w:rStyle w:val="TitleChar"/>
        </w:rPr>
        <w:t>"identity" has always been the heart of "politics</w:t>
      </w:r>
      <w:r w:rsidRPr="00883C27">
        <w:rPr>
          <w:sz w:val="16"/>
        </w:rPr>
        <w:t xml:space="preserve">," </w:t>
      </w:r>
      <w:r w:rsidRPr="00883C27">
        <w:rPr>
          <w:rStyle w:val="TitleChar"/>
        </w:rPr>
        <w:t>if not self-consciously politicized in now familiar ways. If the politics of identity has been with us since at least the beginnings of recorded human history, then I must ask again, why the urge to prophesy the death of "identity politics"?</w:t>
      </w:r>
    </w:p>
    <w:p w:rsidR="00210DA6" w:rsidRDefault="00210DA6" w:rsidP="009A3104">
      <w:pPr>
        <w:pStyle w:val="Heading1"/>
      </w:pPr>
      <w:r>
        <w:t>Black-White Binary</w:t>
      </w:r>
    </w:p>
    <w:p w:rsidR="00210DA6" w:rsidRDefault="00210DA6" w:rsidP="00210DA6">
      <w:pPr>
        <w:pStyle w:val="Heading3"/>
      </w:pPr>
      <w:r>
        <w:t>Bad</w:t>
      </w:r>
    </w:p>
    <w:p w:rsidR="00210DA6" w:rsidRPr="0096095D" w:rsidRDefault="00210DA6" w:rsidP="00210DA6">
      <w:pPr>
        <w:pStyle w:val="Heading4"/>
      </w:pPr>
      <w:r w:rsidRPr="0096095D">
        <w:t>Black white binary impoverishes racial discourse and prevents coalitions among POC</w:t>
      </w:r>
    </w:p>
    <w:p w:rsidR="00210DA6" w:rsidRDefault="00210DA6" w:rsidP="00210DA6">
      <w:pPr>
        <w:rPr>
          <w:b/>
        </w:rPr>
      </w:pPr>
      <w:r w:rsidRPr="007201E0">
        <w:rPr>
          <w:sz w:val="16"/>
        </w:rPr>
        <w:t xml:space="preserve">Darren Lenard </w:t>
      </w:r>
      <w:r w:rsidRPr="007201E0">
        <w:rPr>
          <w:b/>
        </w:rPr>
        <w:t>Hutchinson,</w:t>
      </w:r>
      <w:r w:rsidRPr="007201E0">
        <w:rPr>
          <w:sz w:val="16"/>
        </w:rPr>
        <w:t xml:space="preserve">  Critical Race Histories: In and Out  Professor of Law, Washington College of Law, American University. B.A., University of Pennsylvania; J.D., Yale Law School.  American University Law Review Volume 53 | Issue 6 </w:t>
      </w:r>
      <w:r>
        <w:rPr>
          <w:sz w:val="16"/>
        </w:rPr>
        <w:t>200</w:t>
      </w:r>
      <w:r w:rsidRPr="007201E0">
        <w:rPr>
          <w:b/>
        </w:rPr>
        <w:t>4</w:t>
      </w:r>
      <w:r>
        <w:rPr>
          <w:b/>
        </w:rPr>
        <w:t>, MM</w:t>
      </w:r>
    </w:p>
    <w:p w:rsidR="00210DA6" w:rsidRDefault="00210DA6" w:rsidP="00210DA6"/>
    <w:p w:rsidR="00210DA6" w:rsidRDefault="00210DA6" w:rsidP="00210DA6">
      <w:r>
        <w:t>A third area of critical race innovation involves multiracial politics.  Internal critics have argued that r</w:t>
      </w:r>
      <w:r w:rsidRPr="0096095D">
        <w:rPr>
          <w:rStyle w:val="StyleUnderline"/>
        </w:rPr>
        <w:t xml:space="preserve">acial discourse in the United States fixates upon black/white racial issues, thereby </w:t>
      </w:r>
      <w:r w:rsidRPr="0096095D">
        <w:rPr>
          <w:rStyle w:val="Emphasis"/>
        </w:rPr>
        <w:t>marginalizing</w:t>
      </w:r>
      <w:r w:rsidRPr="0096095D">
        <w:rPr>
          <w:rStyle w:val="StyleUnderline"/>
        </w:rPr>
        <w:t xml:space="preserve"> Latino, Native American, and Asian American experiences</w:t>
      </w:r>
      <w:r>
        <w:t xml:space="preserve">.95  </w:t>
      </w:r>
      <w:r w:rsidRPr="0096095D">
        <w:rPr>
          <w:rStyle w:val="StyleUnderline"/>
        </w:rPr>
        <w:t>Empirically, this observation is indisputable.  Race theorists lack a full understanding of the breadth of racial injustice</w:t>
      </w:r>
      <w:r>
        <w:t xml:space="preserve">.  </w:t>
      </w:r>
      <w:r w:rsidRPr="0096095D">
        <w:rPr>
          <w:rStyle w:val="StyleUnderline"/>
        </w:rPr>
        <w:t xml:space="preserve">The inclusion of the experiences of Latinos, Native Americans, and Asian Americans in racial discourse can improve CRT in several ways.  </w:t>
      </w:r>
      <w:r>
        <w:t>First,</w:t>
      </w:r>
      <w:r w:rsidRPr="0096095D">
        <w:rPr>
          <w:rStyle w:val="Emphasis"/>
        </w:rPr>
        <w:t xml:space="preserve"> a multiracial discourse permits a full accounting of the problem of racial inequality and allows for the construction of adequate remedies for racial subordination.</w:t>
      </w:r>
      <w:r>
        <w:t xml:space="preserve">96 Although all people of color suffer racism, often in similar ways, </w:t>
      </w:r>
      <w:r w:rsidRPr="0096095D">
        <w:rPr>
          <w:rStyle w:val="StyleUnderline"/>
        </w:rPr>
        <w:t>racial hierarchies impact communities of color in diverse ways. A narrow focus on black/white subjugation severely limits the reach of antiracist remedies. The black/white paradigm also prevents persons of color from engaging in coalition politics</w:t>
      </w:r>
      <w:r>
        <w:t>.</w:t>
      </w:r>
      <w:r w:rsidRPr="0096095D">
        <w:rPr>
          <w:rStyle w:val="StyleUnderline"/>
        </w:rPr>
        <w:t>97 By treating racism as a problem that affects blacks primarily (or exclusively), racial discourse in the United States divides persons of color who could align to create formidable political forces in the battle for racial justice. Binary racial discourse also causes persons of color to compete for the attention of whites, as marginalized racial groups treat racial justice as a zero-sum game.</w:t>
      </w:r>
      <w:r>
        <w:t xml:space="preserve">98 Instead of recognizing the pervasiveness and complexity of racial injuries, </w:t>
      </w:r>
      <w:r w:rsidRPr="0096095D">
        <w:rPr>
          <w:rStyle w:val="Emphasis"/>
        </w:rPr>
        <w:t xml:space="preserve">binary racial discourse leads to the tyranny of oppression ranking and to competing demands for centrality in a marginalized space of racial victimization. </w:t>
      </w:r>
    </w:p>
    <w:p w:rsidR="00210DA6" w:rsidRPr="00E75778" w:rsidRDefault="00210DA6" w:rsidP="00210DA6">
      <w:pPr>
        <w:pStyle w:val="Heading4"/>
      </w:pPr>
      <w:r w:rsidRPr="00E75778">
        <w:t xml:space="preserve">Binary shatters alliances and fuels backlash </w:t>
      </w:r>
    </w:p>
    <w:p w:rsidR="00210DA6" w:rsidRDefault="00210DA6" w:rsidP="00210DA6">
      <w:pPr>
        <w:rPr>
          <w:b/>
        </w:rPr>
      </w:pPr>
      <w:r w:rsidRPr="007201E0">
        <w:rPr>
          <w:sz w:val="16"/>
        </w:rPr>
        <w:t xml:space="preserve">Darren Lenard </w:t>
      </w:r>
      <w:r w:rsidRPr="007201E0">
        <w:rPr>
          <w:b/>
        </w:rPr>
        <w:t>Hutchinson,</w:t>
      </w:r>
      <w:r w:rsidRPr="007201E0">
        <w:rPr>
          <w:sz w:val="16"/>
        </w:rPr>
        <w:t xml:space="preserve">  Critical Race Histories: In and Out  Professor of Law, Washington College of Law, American University. B.A., University of Pennsylvania; J.D., Yale Law School.  American University Law Review Volume 53 | Issue 6 </w:t>
      </w:r>
      <w:r>
        <w:rPr>
          <w:sz w:val="16"/>
        </w:rPr>
        <w:t>200</w:t>
      </w:r>
      <w:r w:rsidRPr="007201E0">
        <w:rPr>
          <w:b/>
        </w:rPr>
        <w:t>4</w:t>
      </w:r>
      <w:r>
        <w:rPr>
          <w:b/>
        </w:rPr>
        <w:t>, MM</w:t>
      </w:r>
    </w:p>
    <w:p w:rsidR="00210DA6" w:rsidRPr="00210DA6" w:rsidRDefault="00210DA6" w:rsidP="00210DA6">
      <w:r>
        <w:t xml:space="preserve">Ultimately, however, </w:t>
      </w:r>
      <w:r w:rsidRPr="0096095D">
        <w:rPr>
          <w:rStyle w:val="StyleUnderline"/>
        </w:rPr>
        <w:t>the exclusive deployment of a binary black/white paradigm artificially narrows racial discourse and harms racial justice efforts</w:t>
      </w:r>
      <w:r>
        <w:t xml:space="preserve">. In order to construct adequate antiracist theories and to develop effective remedies for racial injustice, </w:t>
      </w:r>
      <w:r w:rsidRPr="0096095D">
        <w:rPr>
          <w:rStyle w:val="StyleUnderline"/>
        </w:rPr>
        <w:t>Critical Race Theorists must excavate the multidimensional harms that racial injustice causes, including harms that are racial but not endured by blacks.</w:t>
      </w:r>
      <w:r>
        <w:t xml:space="preserve"> Furthermore, </w:t>
      </w:r>
      <w:r w:rsidRPr="0096095D">
        <w:rPr>
          <w:rStyle w:val="Emphasis"/>
        </w:rPr>
        <w:t xml:space="preserve">progressive racial politics can only survive with broad political support. </w:t>
      </w:r>
      <w:r w:rsidRPr="0096095D">
        <w:rPr>
          <w:rStyle w:val="StyleUnderline"/>
        </w:rPr>
        <w:t>The most likely support for progressive racial change comes from persons of color</w:t>
      </w:r>
      <w:r>
        <w:t xml:space="preserve">. Yet, </w:t>
      </w:r>
      <w:r w:rsidRPr="0096095D">
        <w:rPr>
          <w:rStyle w:val="StyleUnderline"/>
        </w:rPr>
        <w:t>the deep divisions that result from binary racial politics hinders the formation of helpful antiracist alliances. Finally, a multiracial discourse may help blacks demonstrate the pervasiveness of racial inequality.</w:t>
      </w:r>
      <w:r>
        <w:t xml:space="preserve"> Whites tend to view racism as a relic of prior generations, and they often respond to blacks’ claims of ongoing racial injustice with suspicion.108 </w:t>
      </w:r>
      <w:r w:rsidRPr="00E75778">
        <w:rPr>
          <w:rStyle w:val="StyleUnderline"/>
        </w:rPr>
        <w:t>Moreover, in a white-supremacist culture, binary racial discourse obscures the experiences of discrimination experienced by Latinos and Asian Americans</w:t>
      </w:r>
      <w:r>
        <w:t xml:space="preserve">.109 As a result, </w:t>
      </w:r>
      <w:r w:rsidRPr="00E75778">
        <w:rPr>
          <w:rStyle w:val="StyleUnderline"/>
        </w:rPr>
        <w:t>whites argue that blacks should emulate “model minorities,” usually Asian Americans, who either do not suffer from racism or do not believe that racism injures them enough to oppose it on a political level.</w:t>
      </w:r>
      <w:r>
        <w:t xml:space="preserve">110 </w:t>
      </w:r>
      <w:r w:rsidRPr="00E75778">
        <w:rPr>
          <w:rStyle w:val="StyleUnderline"/>
        </w:rPr>
        <w:t>Binary racial discourse therefore allows whites to discredit blacks’ claims of racism by offering Asian Americans as proof that the United States has eradicated racial injustice, or that blacks can easily overcome what “little” racism still exists. Multiracial discourse, however, offers a powerful rebuttal to this negative and deceitful discourse. By portraying the complexity of racial inequality,</w:t>
      </w:r>
      <w:r>
        <w:t xml:space="preserve"> Critical Race Theorists can counter a white-supremacist narrative that disparages blacks’ assertions of racial injustice by deploying model minority constructs.111 </w:t>
      </w:r>
    </w:p>
    <w:p w:rsidR="007C08FF" w:rsidRPr="003010D3" w:rsidRDefault="007C08FF" w:rsidP="007C08FF">
      <w:pPr>
        <w:pStyle w:val="Heading4"/>
        <w:rPr>
          <w:rFonts w:ascii="Georgia" w:hAnsi="Georgia"/>
        </w:rPr>
      </w:pPr>
      <w:r>
        <w:rPr>
          <w:rFonts w:ascii="Georgia" w:hAnsi="Georgia"/>
        </w:rPr>
        <w:t xml:space="preserve">The aff reduces the world into black or white—but the “borderline European” exists and doesn’t have a place in the world of the aff </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28-29, 2009//SRSL)</w:t>
      </w:r>
    </w:p>
    <w:p w:rsidR="007C08FF" w:rsidRPr="00A920DE" w:rsidRDefault="007C08FF" w:rsidP="007C08FF">
      <w:pPr>
        <w:rPr>
          <w:rFonts w:ascii="Georgia" w:hAnsi="Georgia"/>
          <w:sz w:val="12"/>
        </w:rPr>
      </w:pPr>
      <w:r w:rsidRPr="00A920DE">
        <w:rPr>
          <w:rFonts w:ascii="Georgia" w:hAnsi="Georgia"/>
          <w:sz w:val="12"/>
        </w:rPr>
        <w:t xml:space="preserve">Mills acknowledges that </w:t>
      </w:r>
      <w:r w:rsidRPr="00A920DE">
        <w:rPr>
          <w:rStyle w:val="StyleUnderline"/>
        </w:rPr>
        <w:t>there were/are what he refers to as '"borderline Europeans"-"the Irish, Slavs, Mediterraneans, and above all, of course, Jews</w:t>
      </w:r>
      <w:r w:rsidRPr="00A920DE">
        <w:rPr>
          <w:rFonts w:ascii="Georgia" w:hAnsi="Georgia"/>
          <w:sz w:val="12"/>
        </w:rPr>
        <w:t xml:space="preserve">"' (Mills, 1997, pp. 78-79), and, elsewhere (Mills, 2007, p. 249) </w:t>
      </w:r>
      <w:r w:rsidRPr="00A920DE">
        <w:rPr>
          <w:rStyle w:val="StyleUnderline"/>
        </w:rPr>
        <w:t>that the Irish may have been 'the first systematically racialized group in history'.</w:t>
      </w:r>
      <w:r w:rsidRPr="00A920DE">
        <w:rPr>
          <w:rFonts w:ascii="Georgia" w:hAnsi="Georgia"/>
          <w:sz w:val="12"/>
        </w:rPr>
        <w:t xml:space="preserve"> </w:t>
      </w:r>
      <w:r w:rsidRPr="00A920DE">
        <w:rPr>
          <w:rStyle w:val="StyleUnderline"/>
        </w:rPr>
        <w:t>He also notes there also existed 'intra-European varieties of"racism"'</w:t>
      </w:r>
      <w:r w:rsidRPr="00A920DE">
        <w:rPr>
          <w:rFonts w:ascii="Georgia" w:hAnsi="Georgia"/>
          <w:sz w:val="12"/>
        </w:rPr>
        <w:t xml:space="preserve"> (p. 79; see also Perea et al.). However, he argues that, </w:t>
      </w:r>
      <w:r w:rsidRPr="00A920DE">
        <w:rPr>
          <w:rStyle w:val="StyleUnderline"/>
        </w:rPr>
        <w:t>while there remain 'some recognition of such distinctions 'in popular culture'-he gives examples of an '"Italian" waitress' in the TV series Cheers, calling a WASP character</w:t>
      </w:r>
      <w:r w:rsidRPr="00A920DE">
        <w:rPr>
          <w:rStyle w:val="StyleUnderline"/>
          <w:b/>
          <w:sz w:val="12"/>
        </w:rPr>
        <w:t>¶</w:t>
      </w:r>
      <w:r w:rsidRPr="00A920DE">
        <w:rPr>
          <w:rStyle w:val="StyleUnderline"/>
        </w:rPr>
        <w:t xml:space="preserve"> 'Whitey' and a discussion in a 1992 movie about whether Italians are really white</w:t>
      </w:r>
      <w:r w:rsidRPr="00A920DE">
        <w:rPr>
          <w:rFonts w:ascii="Georgia" w:hAnsi="Georgia"/>
          <w:sz w:val="12"/>
        </w:rPr>
        <w:t xml:space="preserve"> (p. 79)-</w:t>
      </w:r>
      <w:r w:rsidRPr="00A920DE">
        <w:rPr>
          <w:rStyle w:val="StyleUnderline"/>
        </w:rPr>
        <w:t>he relegates such distinctions primarily to history. While he is prepared to 'fuzzify' racial categories</w:t>
      </w:r>
      <w:r w:rsidRPr="00A920DE">
        <w:rPr>
          <w:rFonts w:ascii="Georgia" w:hAnsi="Georgia"/>
          <w:sz w:val="12"/>
        </w:rPr>
        <w:t xml:space="preserve"> (p. 79) </w:t>
      </w:r>
      <w:r w:rsidRPr="00A920DE">
        <w:rPr>
          <w:rStyle w:val="StyleUnderline"/>
        </w:rPr>
        <w:t>with respect to 'shifting criteria prescribed' by the evolving Racial Contract'</w:t>
      </w:r>
      <w:r w:rsidRPr="00A920DE">
        <w:rPr>
          <w:rFonts w:ascii="Georgia" w:hAnsi="Georgia"/>
          <w:sz w:val="12"/>
        </w:rPr>
        <w:t xml:space="preserve"> (p. 81) </w:t>
      </w:r>
      <w:r w:rsidRPr="00A920DE">
        <w:rPr>
          <w:rStyle w:val="StyleUnderline"/>
        </w:rPr>
        <w:t>and to acknowledge the existence of 'off-white' people at certain historical periods</w:t>
      </w:r>
      <w:r w:rsidRPr="00A920DE">
        <w:rPr>
          <w:rFonts w:ascii="Georgia" w:hAnsi="Georgia"/>
          <w:sz w:val="12"/>
        </w:rPr>
        <w:t xml:space="preserve"> (p. 80), </w:t>
      </w:r>
      <w:r w:rsidRPr="00A920DE">
        <w:rPr>
          <w:rStyle w:val="StyleUnderline"/>
        </w:rPr>
        <w:t>he main- tains that his categorization-'white/nonwhite, person/subperson' 'seems to me to map the essential features of the racial polity accurately, to carve the social reality at its ontological joints'</w:t>
      </w:r>
      <w:r w:rsidRPr="00A920DE">
        <w:rPr>
          <w:rFonts w:ascii="Georgia" w:hAnsi="Georgia"/>
          <w:sz w:val="12"/>
        </w:rPr>
        <w:t xml:space="preserve"> (p. 78), </w:t>
      </w:r>
      <w:r w:rsidRPr="00A920DE">
        <w:rPr>
          <w:rStyle w:val="StyleUnderline"/>
        </w:rPr>
        <w:t>whereby white = person; non-white = non-person</w:t>
      </w:r>
      <w:r w:rsidRPr="00A920DE">
        <w:rPr>
          <w:rFonts w:ascii="Georgia" w:hAnsi="Georgia"/>
          <w:sz w:val="12"/>
        </w:rPr>
        <w:t xml:space="preserve">.¶ It is my view that this does not address current reality. The exclusive fore- fronting of people of color militates against an understanding of non-color- coded-racism.¶ Marxist 'race' theorist Robert Miles (1987, p. 75) argues that racialization is not limited to skin color:¶ The characteristics signified vary historically and, although they have usually been visible somatic features, other non-visible (alleged and real) biological features have also been signified.¶ </w:t>
      </w:r>
      <w:r w:rsidRPr="00A920DE">
        <w:rPr>
          <w:rStyle w:val="StyleUnderline"/>
        </w:rPr>
        <w:t>I would like to make a couple of amendments to Miles' position. First, I would want to add 'and culturaF after, 'biological'. Second, the common dictionary definition of 'somatic' is 'pertaining to the body', and, given the fact that people can be racialized on grounds of symbols</w:t>
      </w:r>
      <w:r w:rsidRPr="00A920DE">
        <w:rPr>
          <w:rFonts w:ascii="Georgia" w:hAnsi="Georgia"/>
          <w:sz w:val="12"/>
        </w:rPr>
        <w:t xml:space="preserve"> (e.g., the hijab), I would also want this to be recognized in any discussion of social collectivi- ties and the construction of racialization. Miles' Marxist analysis of racism is discussed at length later in this chapter.¶ Racism directed at white people is not new and has a long history. To take the case of Britain, for example, there has been a long history of non-color- coded racism directed at the Irish (e.g., Mac an Ghaill, 2000)6, at the Gypsy Roma Traveler (GRT) communities (e.g., Puxon, 2005)-the fastest grow- ing minority ethnic constituency in Europe (Doughty, 2008), and increas- ingly at the Muslim communities or those perceived to be Muslim.</w:t>
      </w:r>
    </w:p>
    <w:p w:rsidR="007C08FF" w:rsidRDefault="007C08FF" w:rsidP="009A3104">
      <w:pPr>
        <w:pStyle w:val="Heading1"/>
      </w:pPr>
      <w:r>
        <w:t>White Supremacy</w:t>
      </w:r>
    </w:p>
    <w:p w:rsidR="005D6640" w:rsidRPr="003010D3" w:rsidRDefault="005D6640" w:rsidP="005D6640">
      <w:pPr>
        <w:pStyle w:val="Heading4"/>
        <w:rPr>
          <w:rFonts w:ascii="Georgia" w:hAnsi="Georgia"/>
        </w:rPr>
      </w:pPr>
      <w:r w:rsidRPr="003010D3">
        <w:rPr>
          <w:rFonts w:ascii="Georgia" w:hAnsi="Georgia"/>
        </w:rPr>
        <w:t xml:space="preserve">White supremacy is the manifestation of the relationship between capitalism and racism </w:t>
      </w:r>
    </w:p>
    <w:p w:rsidR="005D6640" w:rsidRPr="003010D3" w:rsidRDefault="005D6640" w:rsidP="005D6640">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 25, 2009//SRSL)</w:t>
      </w:r>
    </w:p>
    <w:p w:rsidR="005D6640" w:rsidRPr="003010D3" w:rsidRDefault="005D6640" w:rsidP="005D6640">
      <w:pPr>
        <w:rPr>
          <w:rFonts w:ascii="Georgia" w:hAnsi="Georgia"/>
        </w:rPr>
      </w:pPr>
      <w:r w:rsidRPr="003010D3">
        <w:rPr>
          <w:rFonts w:ascii="Georgia" w:hAnsi="Georgia"/>
        </w:rPr>
        <w:t xml:space="preserve">While, </w:t>
      </w:r>
      <w:r w:rsidRPr="003010D3">
        <w:rPr>
          <w:rStyle w:val="StyleUnderline"/>
          <w:rFonts w:ascii="Georgia" w:hAnsi="Georgia"/>
        </w:rPr>
        <w:t>for Marxists, it is certainly the case that there has been a continuity of racism for hundreds of years, the concept of 'white supremacy' does not in itself explain this continuity, since it does not need to connect to modes of production and developments in capitalism</w:t>
      </w:r>
      <w:r w:rsidRPr="003010D3">
        <w:rPr>
          <w:rFonts w:ascii="Georgia" w:hAnsi="Georgia"/>
        </w:rPr>
        <w:t xml:space="preserve">. It is true that Mills (1997) provides a wide-ranging discussion of the history of economic exploitation, and that Preston (2007) argues that CRT needs to be considered alongside Marxism. However, </w:t>
      </w:r>
      <w:r w:rsidRPr="003010D3">
        <w:rPr>
          <w:rStyle w:val="StyleUnderline"/>
          <w:rFonts w:ascii="Georgia" w:hAnsi="Georgia"/>
        </w:rPr>
        <w:t>unlike Marxism, there is no a priori need in CRT for- mulations to connect with capitalist modes of production. In Marxist par- lance, the mode of production refers to the combination of forces</w:t>
      </w:r>
      <w:r w:rsidRPr="003010D3">
        <w:rPr>
          <w:rFonts w:ascii="Georgia" w:hAnsi="Georgia"/>
        </w:rPr>
        <w:t xml:space="preserve"> (human labor power and the means of production) </w:t>
      </w:r>
      <w:r w:rsidRPr="003010D3">
        <w:rPr>
          <w:rStyle w:val="StyleUnderline"/>
          <w:rFonts w:ascii="Georgia" w:hAnsi="Georgia"/>
        </w:rPr>
        <w:t>and the relations of production</w:t>
      </w:r>
      <w:r w:rsidRPr="003010D3">
        <w:rPr>
          <w:rFonts w:ascii="Georgia" w:hAnsi="Georgia"/>
        </w:rPr>
        <w:t xml:space="preserve"> (primarily the relationship between the social classes). </w:t>
      </w:r>
      <w:r w:rsidRPr="003010D3">
        <w:rPr>
          <w:rStyle w:val="StyleUnderline"/>
          <w:rFonts w:ascii="Georgia" w:hAnsi="Georgia"/>
        </w:rPr>
        <w:t>This combination means that the way people relate to the physical world and the way people relate to each other are bound together in historically specific, structural and necessary ways. As Marx</w:t>
      </w:r>
      <w:r w:rsidRPr="003010D3">
        <w:rPr>
          <w:rFonts w:ascii="Georgia" w:hAnsi="Georgia"/>
        </w:rPr>
        <w:t xml:space="preserve"> (1859) </w:t>
      </w:r>
      <w:r w:rsidRPr="003010D3">
        <w:rPr>
          <w:rStyle w:val="StyleUnderline"/>
          <w:rFonts w:ascii="Georgia" w:hAnsi="Georgia"/>
        </w:rPr>
        <w:t>put it: The totality of these relations of production constitutes the economic struc- ture of society, the real foundation, on which arises a legal and political super- structure and to which correspond definite forms ofsocial consciousness. The mode of production of material life conditions the general process of social, political and intellectual life.¶ Critical Race Theorists do not analyze these crucial relationships</w:t>
      </w:r>
      <w:r w:rsidRPr="003010D3">
        <w:rPr>
          <w:rFonts w:ascii="Georgia" w:hAnsi="Georgia"/>
        </w:rPr>
        <w:t xml:space="preserve">. Thus Gillborn (e.g., 2005, 2006a) is </w:t>
      </w:r>
      <w:r w:rsidRPr="003010D3">
        <w:rPr>
          <w:rStyle w:val="Emphasis"/>
          <w:rFonts w:ascii="Georgia" w:hAnsi="Georgia"/>
        </w:rPr>
        <w:t xml:space="preserve">able to make the case for CRT and 'white supremacy' without providing a discussion of the relationship of racism to capitalism. </w:t>
      </w:r>
      <w:r w:rsidRPr="003010D3">
        <w:rPr>
          <w:rFonts w:ascii="Georgia" w:hAnsi="Georgia"/>
        </w:rPr>
        <w:t>T</w:t>
      </w:r>
      <w:r w:rsidRPr="003010D3">
        <w:rPr>
          <w:rStyle w:val="StyleUnderline"/>
          <w:rFonts w:ascii="Georgia" w:hAnsi="Georgia"/>
        </w:rPr>
        <w:t xml:space="preserve">he Marxist concept of racialization, however, does articulate with modes of production. </w:t>
      </w:r>
      <w:r w:rsidRPr="003010D3">
        <w:rPr>
          <w:rFonts w:ascii="Georgia" w:hAnsi="Georgia"/>
        </w:rPr>
        <w:t>Examples of the ways in which it does this are discussed later in this chapter.</w:t>
      </w:r>
    </w:p>
    <w:p w:rsidR="005D6640" w:rsidRDefault="005D6640" w:rsidP="005D6640">
      <w:pPr>
        <w:pStyle w:val="Heading2"/>
      </w:pPr>
      <w:r>
        <w:t>Bad</w:t>
      </w:r>
    </w:p>
    <w:p w:rsidR="007C08FF" w:rsidRPr="003010D3" w:rsidRDefault="007C08FF" w:rsidP="007C08FF">
      <w:pPr>
        <w:pStyle w:val="Heading1"/>
      </w:pPr>
      <w:r>
        <w:t>Criticla Race Theory</w:t>
      </w:r>
    </w:p>
    <w:p w:rsidR="009A3104" w:rsidRDefault="009A3104" w:rsidP="009A3104">
      <w:pPr>
        <w:pStyle w:val="Heading1"/>
      </w:pPr>
      <w:r>
        <w:t>Alternative</w:t>
      </w:r>
    </w:p>
    <w:p w:rsidR="009A3104" w:rsidRPr="00396389" w:rsidRDefault="009A3104" w:rsidP="009A3104"/>
    <w:p w:rsidR="009A3104" w:rsidRDefault="00D648F2" w:rsidP="00D648F2">
      <w:pPr>
        <w:pStyle w:val="Heading2"/>
      </w:pPr>
      <w:r>
        <w:t>Alt Solves</w:t>
      </w:r>
    </w:p>
    <w:p w:rsidR="00D648F2" w:rsidRPr="00D648F2" w:rsidRDefault="00D648F2" w:rsidP="00D648F2">
      <w:pPr>
        <w:pStyle w:val="Heading3"/>
      </w:pPr>
      <w:r>
        <w:t>Racism</w:t>
      </w:r>
    </w:p>
    <w:p w:rsidR="009A3104" w:rsidRPr="00FB395C" w:rsidRDefault="009A3104" w:rsidP="009A3104">
      <w:pPr>
        <w:pStyle w:val="Heading4"/>
      </w:pPr>
      <w:r w:rsidRPr="00FB395C">
        <w:t xml:space="preserve">Criticizing the Black-white framework allows us to find an effective strategy for vanquishing the evil of racism </w:t>
      </w:r>
    </w:p>
    <w:p w:rsidR="009A3104" w:rsidRPr="00FB395C" w:rsidRDefault="009A3104" w:rsidP="009A3104">
      <w:pPr>
        <w:rPr>
          <w:rFonts w:ascii="Georgia" w:hAnsi="Georgia"/>
        </w:rPr>
      </w:pPr>
      <w:r w:rsidRPr="00BE3A7D">
        <w:rPr>
          <w:rStyle w:val="Style13ptBold"/>
        </w:rPr>
        <w:t>Andersen and Collins 92</w:t>
      </w:r>
      <w:r w:rsidRPr="00FB395C">
        <w:rPr>
          <w:rFonts w:ascii="Georgia" w:hAnsi="Georgia"/>
        </w:rPr>
        <w:t xml:space="preserve"> M.A., Ph. D., University of Massachusetts, Amherst; B.A., Georgia State University, Atlanta AND MA Harvard, Graduate school of education and phD brandeis university, sociology (Margaret L. and Patricia Hill, “Race, Class, and Gender: An Anthology”, 6th edition, chapter 15// SRSL) </w:t>
      </w:r>
    </w:p>
    <w:p w:rsidR="009A3104" w:rsidRDefault="009A3104" w:rsidP="009A3104">
      <w:pPr>
        <w:rPr>
          <w:rStyle w:val="TitleChar"/>
          <w:rFonts w:ascii="Georgia" w:hAnsi="Georgia"/>
        </w:rPr>
      </w:pPr>
      <w:r w:rsidRPr="00FB395C">
        <w:rPr>
          <w:rFonts w:ascii="Georgia" w:hAnsi="Georgia"/>
          <w:sz w:val="10"/>
        </w:rPr>
        <w:t xml:space="preserve">The racial and ethnic landscape has changed too much in recent years to view it with the same eyes as before. We are looking at a multi-dimensional </w:t>
      </w:r>
      <w:r w:rsidRPr="00FB395C">
        <w:rPr>
          <w:rStyle w:val="TitleChar"/>
          <w:rFonts w:ascii="Georgia" w:hAnsi="Georgia"/>
        </w:rPr>
        <w:t>reality in which race, ethnicity, nationality, culture and immigrant status come to- gether with breathtakingly new results</w:t>
      </w:r>
      <w:r w:rsidRPr="00FB395C">
        <w:rPr>
          <w:rFonts w:ascii="Georgia" w:hAnsi="Georgia"/>
          <w:sz w:val="10"/>
        </w:rPr>
        <w:t xml:space="preserve">. W e are also </w:t>
      </w:r>
      <w:r w:rsidRPr="00FB395C">
        <w:rPr>
          <w:rStyle w:val="TitleChar"/>
          <w:rFonts w:ascii="Georgia" w:hAnsi="Georgia"/>
        </w:rPr>
        <w:t>seeing global changes that have a massive impact on our domestic situation, especially the economy and labor force</w:t>
      </w:r>
      <w:r w:rsidRPr="00FB395C">
        <w:rPr>
          <w:rFonts w:ascii="Georgia" w:hAnsi="Georgia"/>
          <w:sz w:val="10"/>
        </w:rPr>
        <w:t xml:space="preserve">. For a group of Korean restaurant entrepreneurs to hire Mexican cooks to prepare Chinese dishes for mainly African-American customers, as happened in Houston, Texas, has ceased to be unusual. </w:t>
      </w:r>
      <w:r w:rsidRPr="00FB395C">
        <w:rPr>
          <w:rStyle w:val="TitleChar"/>
          <w:rFonts w:ascii="Georgia" w:hAnsi="Georgia"/>
        </w:rPr>
        <w:t>The ever-changing demographic landscape compels those struggling against racism and for a transformed, non-capitalist society to resolve several strategic questions</w:t>
      </w:r>
      <w:r w:rsidRPr="00FB395C">
        <w:rPr>
          <w:rFonts w:ascii="Georgia" w:hAnsi="Georgia"/>
          <w:sz w:val="10"/>
        </w:rPr>
        <w:t xml:space="preserve">. </w:t>
      </w:r>
      <w:r w:rsidRPr="00FB395C">
        <w:rPr>
          <w:rStyle w:val="TitleChar"/>
          <w:rFonts w:ascii="Georgia" w:hAnsi="Georgia"/>
        </w:rPr>
        <w:t>Among them: doesn't the exclusively Black-white frame- work discourage the perception of common interests among people of color and thus sustain White Supremacy</w:t>
      </w:r>
      <w:r w:rsidRPr="00FB395C">
        <w:rPr>
          <w:rFonts w:ascii="Georgia" w:hAnsi="Georgia"/>
          <w:sz w:val="10"/>
        </w:rPr>
        <w:t>? Doesn't the view that only African Americans face serious institutionalized racism isolate them from potential allies</w:t>
      </w:r>
      <w:r w:rsidRPr="00FB395C">
        <w:rPr>
          <w:rStyle w:val="TitleChar"/>
          <w:rFonts w:ascii="Georgia" w:hAnsi="Georgia"/>
        </w:rPr>
        <w:t>? Doesn't the Black-white model encourage people of color to spend toop much energy understanding our lives in relation to whiteness, obsessing about what white society will think and do? That tendency is inevitable in some ways: the locus of power over our lives has long been white</w:t>
      </w:r>
      <w:r w:rsidRPr="00FB395C">
        <w:rPr>
          <w:rFonts w:ascii="Georgia" w:hAnsi="Georgia"/>
          <w:sz w:val="10"/>
        </w:rPr>
        <w:t xml:space="preserve"> (although big shifts have recently taken place in the color of capital, as we see in Japan, Singapore and elsewhere). </w:t>
      </w:r>
      <w:r w:rsidRPr="00FB395C">
        <w:rPr>
          <w:rStyle w:val="TitleChar"/>
          <w:rFonts w:ascii="Georgia" w:hAnsi="Georgia"/>
        </w:rPr>
        <w:t>The oppressed have always survived by becoming experts on the oppressor's ways. But that can become a prison of sorts, a trap of compulsive vigilance.</w:t>
      </w:r>
      <w:r w:rsidRPr="00FB395C">
        <w:rPr>
          <w:rFonts w:ascii="Georgia" w:hAnsi="Georgia"/>
          <w:sz w:val="10"/>
        </w:rPr>
        <w:t xml:space="preserve"> </w:t>
      </w:r>
      <w:r w:rsidRPr="00FB395C">
        <w:rPr>
          <w:rStyle w:val="TitleChar"/>
          <w:rFonts w:ascii="Georgia" w:hAnsi="Georgia"/>
        </w:rPr>
        <w:t>Let us liberate ourselves</w:t>
      </w:r>
      <w:r w:rsidRPr="00FB395C">
        <w:rPr>
          <w:rFonts w:ascii="Georgia" w:hAnsi="Georgia"/>
          <w:sz w:val="10"/>
        </w:rPr>
        <w:t>, then</w:t>
      </w:r>
      <w:r w:rsidRPr="00FB395C">
        <w:rPr>
          <w:rStyle w:val="TitleChar"/>
          <w:rFonts w:ascii="Georgia" w:hAnsi="Georgia"/>
        </w:rPr>
        <w:t>, from the tunnel vision of whiteness and behold the many colors around us</w:t>
      </w:r>
      <w:r w:rsidRPr="00FB395C">
        <w:rPr>
          <w:rFonts w:ascii="Georgia" w:hAnsi="Georgia"/>
          <w:sz w:val="10"/>
        </w:rPr>
        <w:t xml:space="preserve">! </w:t>
      </w:r>
      <w:r w:rsidRPr="00FB395C">
        <w:rPr>
          <w:rStyle w:val="TitleChar"/>
          <w:rFonts w:ascii="Georgia" w:hAnsi="Georgia"/>
        </w:rPr>
        <w:t>Let us</w:t>
      </w:r>
      <w:r w:rsidRPr="00FB395C">
        <w:rPr>
          <w:rFonts w:ascii="Georgia" w:hAnsi="Georgia"/>
          <w:sz w:val="10"/>
        </w:rPr>
        <w:t xml:space="preserve"> summon the courage to </w:t>
      </w:r>
      <w:r w:rsidRPr="00FB395C">
        <w:rPr>
          <w:rStyle w:val="TitleChar"/>
          <w:rFonts w:ascii="Georgia" w:hAnsi="Georgia"/>
        </w:rPr>
        <w:t>reject outdated ideas and stretch our imaginations into the next century</w:t>
      </w:r>
      <w:r w:rsidRPr="00FB395C">
        <w:rPr>
          <w:rFonts w:ascii="Georgia" w:hAnsi="Georgia"/>
          <w:sz w:val="10"/>
        </w:rPr>
        <w:t xml:space="preserve">. For a Latina to urge recognizing a variety of racist models is not, and should not be, yet another round in the Oppression Olympics. </w:t>
      </w:r>
      <w:r w:rsidRPr="00FB395C">
        <w:rPr>
          <w:rStyle w:val="TitleChar"/>
          <w:rFonts w:ascii="Georgia" w:hAnsi="Georgia"/>
        </w:rPr>
        <w:t xml:space="preserve">We don't need more competition among different social groups for the gold medal of "Most Oppressed." We don't need more comparisons of suffering between women and Blacks, the disabled and the gay, Latino teenagers and white seniors, or whatever. </w:t>
      </w:r>
      <w:r w:rsidRPr="00FB395C">
        <w:rPr>
          <w:rStyle w:val="Emphasis"/>
          <w:rFonts w:ascii="Georgia" w:hAnsi="Georgia"/>
        </w:rPr>
        <w:t>Pursuing some hierarchy of oppression leads us down dead-end streets where we will never find the linkage between different oppressions and how to overcome them. To criticize the exclusively Black-white framework</w:t>
      </w:r>
      <w:r w:rsidRPr="00FB395C">
        <w:rPr>
          <w:rFonts w:ascii="Georgia" w:hAnsi="Georgia"/>
          <w:sz w:val="10"/>
        </w:rPr>
        <w:t xml:space="preserve">, then, </w:t>
      </w:r>
      <w:r w:rsidRPr="00FB395C">
        <w:rPr>
          <w:rStyle w:val="Emphasis"/>
          <w:rFonts w:ascii="Georgia" w:hAnsi="Georgia"/>
        </w:rPr>
        <w:t>is not some resentful demand by other people of color for equal sympa- thy, equal funding, equal clout, equal .patronage or other questionable crumbs</w:t>
      </w:r>
      <w:r w:rsidRPr="00FB395C">
        <w:rPr>
          <w:rFonts w:ascii="Georgia" w:hAnsi="Georgia"/>
          <w:sz w:val="10"/>
        </w:rPr>
        <w:t xml:space="preserve">. Above all, </w:t>
      </w:r>
      <w:r w:rsidRPr="00FB395C">
        <w:rPr>
          <w:rStyle w:val="TitleChar"/>
          <w:rFonts w:ascii="Georgia" w:hAnsi="Georgia"/>
        </w:rPr>
        <w:t>it is not a devious way of minimizing the centrality of the African-American experience in any analysis of racism</w:t>
      </w:r>
      <w:r w:rsidRPr="00FB395C">
        <w:rPr>
          <w:rFonts w:ascii="Georgia" w:hAnsi="Georgia"/>
          <w:sz w:val="10"/>
        </w:rPr>
        <w:t xml:space="preserve">. </w:t>
      </w:r>
      <w:r w:rsidRPr="00FB395C">
        <w:rPr>
          <w:rStyle w:val="TitleChar"/>
          <w:rFonts w:ascii="Georgia" w:hAnsi="Georgia"/>
        </w:rPr>
        <w:t>The goal in re-examining the Black-white framework is to find an effec- tive strategy for vanquishing an evil that has expanded rather than dimin- ished. Racism has expanded partly as a result of the worldwide economic recession that followed the end of the post-war boom in the early 1970s, with the resulting capitalist restructuring and changes in the international divi- sion of labor</w:t>
      </w:r>
      <w:r w:rsidRPr="00FB395C">
        <w:rPr>
          <w:rFonts w:ascii="Georgia" w:hAnsi="Georgia"/>
          <w:sz w:val="10"/>
        </w:rPr>
        <w:t xml:space="preserve">. </w:t>
      </w:r>
      <w:r w:rsidRPr="00FB395C">
        <w:rPr>
          <w:rStyle w:val="TitleChar"/>
          <w:rFonts w:ascii="Georgia" w:hAnsi="Georgia"/>
        </w:rPr>
        <w:t>Those developments generated</w:t>
      </w:r>
      <w:r w:rsidRPr="00FB395C">
        <w:rPr>
          <w:rFonts w:ascii="Georgia" w:hAnsi="Georgia"/>
          <w:sz w:val="10"/>
        </w:rPr>
        <w:t xml:space="preserve"> feelings of insecurity and </w:t>
      </w:r>
      <w:r w:rsidRPr="00FB395C">
        <w:rPr>
          <w:rStyle w:val="TitleChar"/>
          <w:rFonts w:ascii="Georgia" w:hAnsi="Georgia"/>
        </w:rPr>
        <w:t>a search for scapegoats</w:t>
      </w:r>
      <w:r w:rsidRPr="00FB395C">
        <w:rPr>
          <w:rFonts w:ascii="Georgia" w:hAnsi="Georgia"/>
          <w:sz w:val="10"/>
        </w:rPr>
        <w:t xml:space="preserve">. In the United States racism has also escalated as whites increasingly fear becoming a weakened, minority population in the next cen- tury. The stage is set for decades of ever more vicious divide-and-conquer tactics. </w:t>
      </w:r>
      <w:r w:rsidRPr="00FB395C">
        <w:rPr>
          <w:rStyle w:val="TitleChar"/>
          <w:rFonts w:ascii="Georgia" w:hAnsi="Georgia"/>
        </w:rPr>
        <w:t>What has been the response from people of color to this ugly White Supremacist agenda? Instead of uniting, based on common experience and needs, we have often closed our doors in a defensive, isolationist mode, each community on its own. A fire of fear and distrust begins to crackle, threaten- ing to consume us all. Building solidarity among people of color is more necessary than ever</w:t>
      </w:r>
      <w:r w:rsidRPr="00FB395C">
        <w:rPr>
          <w:rStyle w:val="Emphasis"/>
          <w:rFonts w:ascii="Georgia" w:hAnsi="Georgia"/>
        </w:rPr>
        <w:t>-but the exclusively Black-white definition of racism makes such solidarity more difficult than ever</w:t>
      </w:r>
      <w:r w:rsidRPr="00FB395C">
        <w:rPr>
          <w:rStyle w:val="TitleChar"/>
          <w:rFonts w:ascii="Georgia" w:hAnsi="Georgia"/>
        </w:rPr>
        <w:t>.</w:t>
      </w:r>
      <w:r w:rsidRPr="00FB395C">
        <w:rPr>
          <w:rFonts w:ascii="Georgia" w:hAnsi="Georgia"/>
          <w:sz w:val="10"/>
        </w:rPr>
        <w:t xml:space="preserve"> We urgently need twenty-first-century thinking that will move us be- yond the Black-white framework without negating its historical role in the construction of U.S. racism</w:t>
      </w:r>
      <w:r w:rsidRPr="00FB395C">
        <w:rPr>
          <w:rStyle w:val="TitleChar"/>
          <w:rFonts w:ascii="Georgia" w:hAnsi="Georgia"/>
        </w:rPr>
        <w:t>. We need a better understanding of how racism developed both similarly and differently for various peoples, according to whether they experienced genocide, enslavement, colonization or some other</w:t>
      </w:r>
      <w:r>
        <w:rPr>
          <w:rFonts w:ascii="Georgia" w:hAnsi="Georgia"/>
          <w:sz w:val="12"/>
        </w:rPr>
        <w:t xml:space="preserve"> </w:t>
      </w:r>
      <w:r w:rsidRPr="00FB395C">
        <w:rPr>
          <w:rFonts w:ascii="Georgia" w:hAnsi="Georgia"/>
          <w:sz w:val="10"/>
        </w:rPr>
        <w:t xml:space="preserve"> Structure of oppression. </w:t>
      </w:r>
      <w:r w:rsidRPr="00FB395C">
        <w:rPr>
          <w:rStyle w:val="TitleChar"/>
          <w:rFonts w:ascii="Georgia" w:hAnsi="Georgia"/>
        </w:rPr>
        <w:t>At stake is the building of a united anti-racist force strong enough to resist White Supremacist strategies of divide-and-conquer and move forward toward social justice for all.</w:t>
      </w:r>
      <w:r w:rsidRPr="00FB395C">
        <w:rPr>
          <w:rFonts w:ascii="Georgia" w:hAnsi="Georgia"/>
          <w:sz w:val="10"/>
        </w:rPr>
        <w:t xml:space="preserve"> ...</w:t>
      </w:r>
      <w:r>
        <w:rPr>
          <w:rFonts w:ascii="Georgia" w:hAnsi="Georgia"/>
          <w:sz w:val="12"/>
        </w:rPr>
        <w:t xml:space="preserve"> </w:t>
      </w:r>
      <w:r w:rsidRPr="00FB395C">
        <w:rPr>
          <w:rFonts w:ascii="Georgia" w:hAnsi="Georgia"/>
          <w:sz w:val="10"/>
        </w:rPr>
        <w:t xml:space="preserve"> ... African Americans have reason to be uneasy about where they, as a people, will find themselves politically, economically and socially with the rapid numerical growth of other folk of color. The issue is not just possible job loss, a real question that does need to be faced honestly. </w:t>
      </w:r>
      <w:r w:rsidRPr="00FB395C">
        <w:rPr>
          <w:rStyle w:val="TitleChar"/>
          <w:rFonts w:ascii="Georgia" w:hAnsi="Georgia"/>
        </w:rPr>
        <w:t>There is also a feeling that after centuries of fighting for simple recognition as human beings, Blacks will be shoved to the back of history again</w:t>
      </w:r>
      <w:r w:rsidRPr="00FB395C">
        <w:rPr>
          <w:rFonts w:ascii="Georgia" w:hAnsi="Georgia"/>
          <w:sz w:val="10"/>
        </w:rPr>
        <w:t xml:space="preserve"> (like the back of the bus). </w:t>
      </w:r>
      <w:r w:rsidRPr="00FB395C">
        <w:rPr>
          <w:rStyle w:val="TitleChar"/>
          <w:rFonts w:ascii="Georgia" w:hAnsi="Georgia"/>
        </w:rPr>
        <w:t>Whether these fears are real or not, uneasiness exists and can lead to resentment when there's talk about a new model of race relations</w:t>
      </w:r>
      <w:r w:rsidRPr="00FB395C">
        <w:rPr>
          <w:rFonts w:ascii="Georgia" w:hAnsi="Georgia"/>
          <w:sz w:val="10"/>
        </w:rPr>
        <w:t>. So let me repeat</w:t>
      </w:r>
      <w:r w:rsidRPr="00FB395C">
        <w:rPr>
          <w:rStyle w:val="TitleChar"/>
          <w:rFonts w:ascii="Georgia" w:hAnsi="Georgia"/>
        </w:rPr>
        <w:t>: in speaking here of the need to move beyond the bipolar concept, the goal is to clear the way for stronger unity against White Supremacy</w:t>
      </w:r>
      <w:r w:rsidRPr="00FB395C">
        <w:rPr>
          <w:rFonts w:ascii="Georgia" w:hAnsi="Georgia"/>
          <w:sz w:val="10"/>
        </w:rPr>
        <w:t xml:space="preserve">. </w:t>
      </w:r>
      <w:r w:rsidRPr="00FB395C">
        <w:rPr>
          <w:rStyle w:val="Emphasis"/>
          <w:rFonts w:ascii="Georgia" w:hAnsi="Georgia"/>
        </w:rPr>
        <w:t>The goal is to identify our commonalities of experience and needs so we can build alliances</w:t>
      </w:r>
      <w:r w:rsidRPr="00FB395C">
        <w:rPr>
          <w:rFonts w:ascii="Georgia" w:hAnsi="Georgia"/>
          <w:sz w:val="10"/>
        </w:rPr>
        <w:t>.</w:t>
      </w:r>
      <w:r>
        <w:rPr>
          <w:rFonts w:ascii="Georgia" w:hAnsi="Georgia"/>
          <w:sz w:val="12"/>
        </w:rPr>
        <w:t xml:space="preserve"> </w:t>
      </w:r>
      <w:r w:rsidRPr="00FB395C">
        <w:rPr>
          <w:rFonts w:ascii="Georgia" w:hAnsi="Georgia"/>
          <w:sz w:val="10"/>
        </w:rPr>
        <w:t xml:space="preserve"> </w:t>
      </w:r>
      <w:r w:rsidRPr="00FB395C">
        <w:rPr>
          <w:rStyle w:val="TitleChar"/>
          <w:rFonts w:ascii="Georgia" w:hAnsi="Georgia"/>
        </w:rPr>
        <w:t>The commonalities begin with history, which reveals that again and again peoples of color have had one experience in common</w:t>
      </w:r>
      <w:r w:rsidRPr="00FB395C">
        <w:rPr>
          <w:rFonts w:ascii="Georgia" w:hAnsi="Georgia"/>
          <w:sz w:val="10"/>
        </w:rPr>
        <w:t xml:space="preserve">: European colo- nization and/or neo-colonialism with its accompanying exploitation. </w:t>
      </w:r>
      <w:r w:rsidRPr="00FB395C">
        <w:rPr>
          <w:rStyle w:val="TitleChar"/>
          <w:rFonts w:ascii="Georgia" w:hAnsi="Georgia"/>
        </w:rPr>
        <w:t>This is true for all indigenous peoples</w:t>
      </w:r>
      <w:r w:rsidRPr="00FB395C">
        <w:rPr>
          <w:rFonts w:ascii="Georgia" w:hAnsi="Georgia"/>
          <w:sz w:val="10"/>
        </w:rPr>
        <w:t xml:space="preserve">, including Hawaiians. It is true for all Latino peoples, who were invaded and ruled by Spain or Portugal. It is true for peo- ple in Africa, Asia and the Pacific Islands, where European powers became the colonizers. </w:t>
      </w:r>
      <w:r w:rsidRPr="00FB395C">
        <w:rPr>
          <w:rStyle w:val="TitleChar"/>
          <w:rFonts w:ascii="Georgia" w:hAnsi="Georgia"/>
        </w:rPr>
        <w:t>People of color were victimized by colonialism not only externally but also through internalized racism-the "colonized mentality."</w:t>
      </w:r>
      <w:r>
        <w:rPr>
          <w:rStyle w:val="TitleChar"/>
          <w:rFonts w:ascii="Georgia" w:hAnsi="Georgia"/>
          <w:sz w:val="12"/>
        </w:rPr>
        <w:t xml:space="preserve"> </w:t>
      </w:r>
      <w:r w:rsidRPr="00FB395C">
        <w:rPr>
          <w:rFonts w:ascii="Georgia" w:hAnsi="Georgia"/>
          <w:sz w:val="10"/>
        </w:rPr>
        <w:t xml:space="preserve"> Flowing from this shared history are our contemporary commonalities. On the poverty scale, African Americans and Native Americans have always been at the bottom, with Latinos nearby. In 1995 the U.S. Census found that Latinos have the highest poverty rate, 24 percent. Segregation may have been legally abolished in the 1960s, but now the United States is rapidly moving toward resegregation as a result of whites moving to the suburbs. This leaves people of color-especially Blacks and Latinos-with inner cities that lack an adequate tax base and thus have inadequate schools. Not surprisingly, Blacks and Latinos finish college at a far lower rate than whites. In other words, the victims of U.S. social ills come in more than one color. Doesn't that indicate the need for new, inclusive models for fighting racism? Doesn't that speak to the absolutely urgent need for alliances among peoples of color?</w:t>
      </w:r>
      <w:r>
        <w:rPr>
          <w:rFonts w:ascii="Georgia" w:hAnsi="Georgia"/>
          <w:sz w:val="12"/>
        </w:rPr>
        <w:t xml:space="preserve"> </w:t>
      </w:r>
      <w:r w:rsidRPr="00FB395C">
        <w:rPr>
          <w:rFonts w:ascii="Georgia" w:hAnsi="Georgia"/>
          <w:sz w:val="10"/>
        </w:rPr>
        <w:t xml:space="preserve"> </w:t>
      </w:r>
      <w:r w:rsidRPr="00FB395C">
        <w:rPr>
          <w:rStyle w:val="TitleChar"/>
          <w:rFonts w:ascii="Georgia" w:hAnsi="Georgia"/>
        </w:rPr>
        <w:t>With greater solidarity, justice for people of color could be won. And an even bigger prize would be possible: a U.S. society that advances beyond "equality," beyond granting people of color a respect equal to that given to Euro-Americans. Too often "equality" leaves whites still at the center, still embodying the Americanness by which others are judged, still defining the national characte</w:t>
      </w:r>
      <w:r w:rsidRPr="00FB395C">
        <w:rPr>
          <w:rFonts w:ascii="Georgia" w:hAnsi="Georgia"/>
          <w:sz w:val="10"/>
        </w:rPr>
        <w:t>r....</w:t>
      </w:r>
      <w:r>
        <w:rPr>
          <w:rFonts w:ascii="Georgia" w:hAnsi="Georgia"/>
          <w:sz w:val="12"/>
        </w:rPr>
        <w:t xml:space="preserve"> </w:t>
      </w:r>
      <w:r w:rsidRPr="00FB395C">
        <w:rPr>
          <w:rFonts w:ascii="Georgia" w:hAnsi="Georgia"/>
          <w:sz w:val="10"/>
        </w:rPr>
        <w:t xml:space="preserve"> ... Innumerable statistics, reports and daily incidents should make it impossible to exclude Latinos and other non-Black populations of color when</w:t>
      </w:r>
      <w:r>
        <w:rPr>
          <w:rFonts w:ascii="Georgia" w:hAnsi="Georgia"/>
          <w:sz w:val="12"/>
        </w:rPr>
        <w:t xml:space="preserve"> </w:t>
      </w:r>
      <w:r w:rsidRPr="00FB395C">
        <w:rPr>
          <w:rFonts w:ascii="Georgia" w:hAnsi="Georgia"/>
          <w:sz w:val="10"/>
        </w:rPr>
        <w:t xml:space="preserve"> racism is discussed, but they don't. Police killings, hate crimes oy ra individuals and murders with impunity by border officials should mak· impossible, but they don't. With chilling regularity, ranch owners com migrant workers, usually Mexican, to repay the cost of smuggling them i;:; the United States by laboring the rest of their lives for free. The 45 La..:- and Thai garment workers locked up in an El Monte, California, facto . working 18 hours a day seven days a week for $299 a month, can also be co::::- sidered slaves (and one must ask why it took three years for the Immigra and Naturalization Service to act on its own reports about this horror) Francisco Examiner, August 8, 1995). Abusive treatment of migrant work~­ can be found all over the United States. In Jackson Hole, Wyoming, for e:i- ample, police and federal agents rounded up 150 Latino workers in 19W, inked numbers on their arms and hauled them off to jail in patrol cars and horse trailer full of manure (Los Angeles Times, September 6, 1997). </w:t>
      </w:r>
      <w:r w:rsidRPr="00FB395C">
        <w:rPr>
          <w:rStyle w:val="TitleChar"/>
          <w:rFonts w:ascii="Georgia" w:hAnsi="Georgia"/>
        </w:rPr>
        <w:t>These experiences cannot be attributed to xenophobia, cultural prejudi-- or some other, less repellent term than racism</w:t>
      </w:r>
      <w:r w:rsidRPr="00FB395C">
        <w:rPr>
          <w:rFonts w:ascii="Georgia" w:hAnsi="Georgia"/>
          <w:sz w:val="10"/>
        </w:rPr>
        <w:t>. Take the case of two sm Latino children in San Francisco who were found in 1997 covered from heac to toe with flour. They explained they had hoped to make their skin white enough for school. There is no way to understand their action except as the result of fear in the racist climate that accompanied passage of Proposition 187, which denies schooling to the children of undocumented immigrants. Another example: Mexican and Chicana women working at a Nabisco plant in Oxnard, California, were not allowed to take bathroom breaks from the</w:t>
      </w:r>
      <w:r>
        <w:rPr>
          <w:rFonts w:ascii="Georgia" w:hAnsi="Georgia"/>
          <w:sz w:val="12"/>
        </w:rPr>
        <w:t xml:space="preserve"> </w:t>
      </w:r>
      <w:r w:rsidRPr="00FB395C">
        <w:rPr>
          <w:rFonts w:ascii="Georgia" w:hAnsi="Georgia"/>
          <w:sz w:val="10"/>
        </w:rPr>
        <w:t xml:space="preserve"> . assembly line and were told to wear diapers instead. Can we really imagine white workers being treated that way? (The Nabisco women did file a suit and won, in 1997.) No "model minority" myth protects Asians and Asian Americans from hate crimes, police brutality, immigrant-bashing, stereotyping and everyday racist prejudice. Scapegoating can even take their lives, as happened with the murder ofVincent Chin in Detroit some years ago.... WHY THE BLACK-WHITE MODEL? A bipolar model of racism has never been really accurate for the United States. Early in this nation's history. Benjamin Franklin perceived a tri-racial society based on skin color-"the lovely white" (Franklin's words), the Black, and the "tawny," as Ron Takaki tells us in Ir~n Cages. But this concept changed as cap- ital's need for labor intensified in the new nation and came to focus on African slave labor. The "tawny" were decimated or forcibly exiled to distant areas; Mexicans were not yet available to be the main labor force. As enslaved Africans became the crucial labor force for the primitive accumulation of capital, they also served as the foundation for the very idea of whiteness-based on the concept of blackness as inferior.</w:t>
      </w:r>
      <w:r>
        <w:rPr>
          <w:rFonts w:ascii="Georgia" w:hAnsi="Georgia"/>
          <w:sz w:val="12"/>
        </w:rPr>
        <w:t xml:space="preserve"> </w:t>
      </w:r>
      <w:r w:rsidRPr="00FB395C">
        <w:rPr>
          <w:rFonts w:ascii="Georgia" w:hAnsi="Georgia"/>
          <w:sz w:val="10"/>
        </w:rPr>
        <w:t xml:space="preserve"> Three other reasons for the Black-white framework seem obvious: num- bers, geography and history. African Americans have long been the largest population of color in the United States; only recently has this begun to change. Also, African Americans have long been found in sizable numbers in most parts of the United States, including major cities, which has not been true of Latinos until recent times. Historically, the Black-white relationship has been entrenched in the nation's collective memory for some 300 years- whereas it is only 150 years since the United States seized half of Mexico and incorporated those lands and their peoples. Slavery and the struggle to end it formed a central theme in this country's only civil war-a prolonged, momentous conflict. Above all, enslaved Africans in the United States and African Americans have created an unmatched heritage ofmassive, persistent, dramatic and infinitely courageous resistance, with individual leaders of worldwide note.</w:t>
      </w:r>
      <w:r>
        <w:rPr>
          <w:rFonts w:ascii="Georgia" w:hAnsi="Georgia"/>
          <w:sz w:val="12"/>
        </w:rPr>
        <w:t xml:space="preserve"> </w:t>
      </w:r>
      <w:r w:rsidRPr="00FB395C">
        <w:rPr>
          <w:rFonts w:ascii="Georgia" w:hAnsi="Georgia"/>
          <w:sz w:val="10"/>
        </w:rPr>
        <w:t xml:space="preserve"> We also find sociological and psychological explanations ofthe Black-white model's persistence. From the days ofJefferson onward, Native Americans, Mexicans and later the Asian/Pacific Islanders did not seem as much a threat to racial purity or as capable of arousing white sexual anxieties as did Blacks. A major reason for this must have been Anglo ambiguity about who could be called white. Most of the Mexican ranchero elite in California had welcomed the U.S. takeover, and Mexicans were partly European-therefore "semi-civilized"; this allowed Anglos to see them as white, unlike lower-class Mexicans. For years Mexicans were legally white, and even today we hear the ambiguous U.S. Census term "Non-Hispanic Whites."</w:t>
      </w:r>
      <w:r>
        <w:rPr>
          <w:rFonts w:ascii="Georgia" w:hAnsi="Georgia"/>
          <w:sz w:val="12"/>
        </w:rPr>
        <w:t xml:space="preserve"> </w:t>
      </w:r>
      <w:r w:rsidRPr="00FB395C">
        <w:rPr>
          <w:rFonts w:ascii="Georgia" w:hAnsi="Georgia"/>
          <w:sz w:val="10"/>
        </w:rPr>
        <w:t xml:space="preserve"> Like Latinos, Asian Americans have also been officially counted as white in some historical periods. They have been defined as "colored" in others, with "Chinese" being yet another category. Like Mexicans, they were often seen as not really white but not quite Black either. Such ambiguity tended to put Asian Americans along with Latinos outside the prevailing framework of racism.</w:t>
      </w:r>
      <w:r>
        <w:rPr>
          <w:rFonts w:ascii="Georgia" w:hAnsi="Georgia"/>
          <w:sz w:val="12"/>
        </w:rPr>
        <w:t xml:space="preserve"> </w:t>
      </w:r>
      <w:r w:rsidRPr="00FB395C">
        <w:rPr>
          <w:rFonts w:ascii="Georgia" w:hAnsi="Georgia"/>
          <w:sz w:val="10"/>
        </w:rPr>
        <w:t xml:space="preserve"> Blacks, on the other hand, were not defined as white, could rarely become upper-class and maintained an almost constant rebelliousness. Contemporary Black rebellion has been urban: right in the Man's face, scary. Mexicans, by contrast, have lived primarily in rural areas until a few decades ago and "have no Mau-Mau image,'' as one Black friend said, even when protesting injustice energetically. Only the nineteenth-century resistance heroes labeled "bandits" stirred white fear, and that was along the border, a limited area. Latino stereotypes are mostly silly: snoozing next to a cactus, eating greasy food, always being late and disorganized, rolling big Carmen Miranda eyes, shrug- ging with self-deprecation "me no speek good eengleesh." In other words, not serious. This view may be altered today by stereotypes of the gangbanger, criminal or dirty immigrant, but the prevailing image of Latinos remains that of a debased white, at best. ...</w:t>
      </w:r>
      <w:r>
        <w:rPr>
          <w:rFonts w:ascii="Georgia" w:hAnsi="Georgia"/>
          <w:sz w:val="12"/>
        </w:rPr>
        <w:t xml:space="preserve"> </w:t>
      </w:r>
      <w:r w:rsidRPr="00FB395C">
        <w:rPr>
          <w:rFonts w:ascii="Georgia" w:hAnsi="Georgia"/>
          <w:sz w:val="10"/>
        </w:rPr>
        <w:t xml:space="preserve"> Among other important reasons for the exclusively Black-white model, sheer ignorance leaps to mind. The oppression and exploitation of Latinos</w:t>
      </w:r>
      <w:r>
        <w:rPr>
          <w:rFonts w:ascii="Georgia" w:hAnsi="Georgia"/>
          <w:sz w:val="12"/>
        </w:rPr>
        <w:t xml:space="preserve"> </w:t>
      </w:r>
      <w:r w:rsidRPr="00FB395C">
        <w:rPr>
          <w:rFonts w:ascii="Georgia" w:hAnsi="Georgia"/>
          <w:sz w:val="10"/>
        </w:rPr>
        <w:t xml:space="preserve"> (like Asians) have historical roots unknown to most Americans. People who learn at least a little about Black slavery remain totally ignorant about how the United States seized half ofMexico or how it has colonized Puerto Rico...• One other important reason for the bipolar model of racism is the sm born self-centeredness of U.S. political culture. It has meant that the nati~­ lacks any global vision other than relations of domination. In particular. me United States refuses to see itself as one among some 20 countries in a hem:- sphere whose dominant languages are Spanish and Portuguese, not Engli-:~ It has only a big yawn of contempt or at best indifference for the people languages and issues of Latin America. It arrogantly took for itself alone the name of half the western hemisphere, America, as was its "Manifest Destiny." of course. So Mexico may be nice for a vacation and lots of Yankees like tacos, b·- the political image of Latin America combines incompetence with absurdir:· fat corrupt dictators with endless siestas. Similar attitudes extend to Latinos within the United States. My parents, both Spanish teachers, endure decades ofbeing told that students were better offlearning French or German. The mass media complain that "people can't relate to Hispanics (or Asians .- It takes mysterious masked rebels, a beautiful young murdered singer or sal outselling ketchup for the Anglo world to take notice of Latinos. If there weren't a mushrooming, billion-dollar "Hispanic" market to be wooed, the Anglo world might still not know we exist. No wonder that racial paradigm sees orily two poles. The exclusively Black-white framework is also sustained by the "mode minority" myth, because it distances Asian Americans from other victims o; racism. Portraying Asian Americans as people who work hard, study hard. obey the established order and therefore prosper, the myth in effect admon- ishes Blacks and Latinos: "See, anyone can make it in this society if you try hard enough. The poverty and prejudice you face are all your fault." The "model" label has been a wedge separating Asian Americans from others of color by denying their commonalities. It creates a sort of racia! bourgeoisie, which White Supremacy uses to keep Asian Americans from joining forces with the poor, the homeless and criminalized youth. People then see Asian Americans as a special class of yuppie: young, single, college- educated, on the white-collar track-and they like to shop for fun. Here is a dandy minority group, ready to be used against others. The stereotype of Asian Americans as whiz kids is also enraging because it hides so many harsh truths about the impoverishment, oppression and racist treatment they experience. Some do come from middle- or upper-class families in Asia, some do attain middle-class or higher status in the U.S., and their community must deal with the reality of class privilege where it exists. But the hidden truths include the poverty of many Asian/Pacific Islander groups, especially women, who often work under intolerable conditions, as in the sweatshops....</w:t>
      </w:r>
      <w:r>
        <w:rPr>
          <w:rFonts w:ascii="Georgia" w:hAnsi="Georgia"/>
          <w:sz w:val="12"/>
        </w:rPr>
        <w:t xml:space="preserve"> </w:t>
      </w:r>
      <w:r w:rsidRPr="00FB395C">
        <w:rPr>
          <w:rFonts w:ascii="Georgia" w:hAnsi="Georgia"/>
          <w:sz w:val="10"/>
        </w:rPr>
        <w:t xml:space="preserve"> Yet another cause of the persistent Black-white conception of racism is dual- ism, the philosophy that sees all life as consisting of two irreducible elements. Those elements are usually oppositional, like good and evil, mind and body, civilized and savage. Dualism allowed the invaders, colonizers and enslavers of today's United States to rationalize their actions by stratifying supposed opposites along race, color or gender lines. So mind is European, male and ra- tional; body is colored, female and emotional. Dozens of other such pairs can be found, with their clear implications of superior-inferior. In the arena of race, this society's dualism has long maintained that if a person is not totally white (whatever that can mean biologically), he or she must be considered Black....</w:t>
      </w:r>
      <w:r>
        <w:rPr>
          <w:rFonts w:ascii="Georgia" w:hAnsi="Georgia"/>
          <w:sz w:val="12"/>
        </w:rPr>
        <w:t xml:space="preserve"> </w:t>
      </w:r>
      <w:r w:rsidRPr="00FB395C">
        <w:rPr>
          <w:rFonts w:ascii="Georgia" w:hAnsi="Georgia"/>
          <w:sz w:val="10"/>
        </w:rPr>
        <w:t xml:space="preserve"> Racism evolves; our models must also evolve. Today's challenge is to move beyond the Black-white dualism that has served as the foundation of White Supremacy</w:t>
      </w:r>
      <w:r w:rsidRPr="00FB395C">
        <w:rPr>
          <w:rStyle w:val="TitleChar"/>
          <w:rFonts w:ascii="Georgia" w:hAnsi="Georgia"/>
        </w:rPr>
        <w:t>. In taking up this challenge, we have to proceed with both boldness and infinite care. Talking race in these United States is an intellectual minefield; for every observation, one can find three contradic- tions and four necessary qualifications from five different racial groups. Making your way through that complexity, you have to think: keep your eyes on the prize.</w:t>
      </w:r>
    </w:p>
    <w:p w:rsidR="007C08FF" w:rsidRPr="003010D3" w:rsidRDefault="007C08FF" w:rsidP="007C08FF">
      <w:pPr>
        <w:pStyle w:val="Heading4"/>
        <w:rPr>
          <w:rFonts w:ascii="Georgia" w:hAnsi="Georgia"/>
        </w:rPr>
      </w:pPr>
      <w:r>
        <w:rPr>
          <w:rFonts w:ascii="Georgia" w:hAnsi="Georgia"/>
        </w:rPr>
        <w:t xml:space="preserve">Racism exists in different forms, from day to day lives </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 xml:space="preserve">Research Professor in Education and Equality, Head of Research and Director of the Centre for Education for Social Justice at Bishop Grosseteste University College Lincoln, UK (Mike, “Critical Race Theory and Education A Marxist Response”, </w:t>
      </w:r>
      <w:r>
        <w:rPr>
          <w:rFonts w:ascii="Georgia" w:hAnsi="Georgia"/>
          <w:sz w:val="16"/>
          <w:szCs w:val="16"/>
        </w:rPr>
        <w:t>intro,</w:t>
      </w:r>
      <w:r w:rsidRPr="003010D3">
        <w:rPr>
          <w:rFonts w:ascii="Georgia" w:hAnsi="Georgia"/>
          <w:sz w:val="16"/>
          <w:szCs w:val="16"/>
        </w:rPr>
        <w:t xml:space="preserve"> pgs 1-2, 2009//SRSL)</w:t>
      </w:r>
    </w:p>
    <w:p w:rsidR="007C08FF" w:rsidRPr="005D0444" w:rsidRDefault="007C08FF" w:rsidP="007C08FF">
      <w:pPr>
        <w:rPr>
          <w:rFonts w:ascii="Georgia" w:hAnsi="Georgia"/>
          <w:sz w:val="16"/>
        </w:rPr>
      </w:pPr>
      <w:r w:rsidRPr="005D0444">
        <w:rPr>
          <w:rFonts w:ascii="Georgia" w:hAnsi="Georgia"/>
          <w:sz w:val="16"/>
        </w:rPr>
        <w:t>Growing up in Bristol, a key pivot of the slave trade in the eighteen.th and early nineteenth centuries, my first recollection of the manifestations ofrac- ,. ism was encapsulated in a childhood saying. The saying, obviously directed at girls, was that 'ifyou step on the lines between the stones-on the pave- ment, when you grow up you'll marry a black man'. I also recall going for a walk with my grandmother, and her pointing out with surprise, 'look there's</w:t>
      </w:r>
      <w:r w:rsidRPr="005D0444">
        <w:rPr>
          <w:rFonts w:ascii="Georgia" w:hAnsi="Georgia"/>
          <w:sz w:val="12"/>
        </w:rPr>
        <w:t>¶</w:t>
      </w:r>
      <w:r w:rsidRPr="005D0444">
        <w:rPr>
          <w:rFonts w:ascii="Georgia" w:hAnsi="Georgia"/>
          <w:sz w:val="16"/>
        </w:rPr>
        <w:t xml:space="preserve"> a black man!'.1 </w:t>
      </w:r>
      <w:r w:rsidRPr="00754496">
        <w:rPr>
          <w:rStyle w:val="StyleUnderline"/>
        </w:rPr>
        <w:t>A little later in my childhood, I think it the late 1950s, as immigration</w:t>
      </w:r>
      <w:r w:rsidRPr="005D0444">
        <w:rPr>
          <w:rStyle w:val="StyleUnderline"/>
          <w:b/>
          <w:sz w:val="12"/>
        </w:rPr>
        <w:t>¶</w:t>
      </w:r>
      <w:r w:rsidRPr="00754496">
        <w:rPr>
          <w:rStyle w:val="StyleUnderline"/>
        </w:rPr>
        <w:t xml:space="preserve"> was increasing, I remember being told (although I do not know whether it was true) that a well-known chain store had a policy of not employing black labor. </w:t>
      </w:r>
      <w:r w:rsidRPr="005D0444">
        <w:rPr>
          <w:rFonts w:ascii="Georgia" w:hAnsi="Georgia"/>
          <w:sz w:val="16"/>
        </w:rPr>
        <w:t xml:space="preserve">As a young child, </w:t>
      </w:r>
      <w:r w:rsidRPr="005D0444">
        <w:rPr>
          <w:rStyle w:val="StyleUnderline"/>
        </w:rPr>
        <w:t>the racist norms of the society must already have affected me</w:t>
      </w:r>
      <w:r w:rsidRPr="005D0444">
        <w:rPr>
          <w:rFonts w:ascii="Georgia" w:hAnsi="Georgia"/>
          <w:sz w:val="16"/>
        </w:rPr>
        <w:t>. Having seen black women working in Woolworths</w:t>
      </w:r>
      <w:r w:rsidRPr="005D0444">
        <w:rPr>
          <w:rStyle w:val="StyleUnderline"/>
        </w:rPr>
        <w:t>, I remember thinking that this other popular chain store must be in some way superior because ofits operation ofthis 'color bar'.</w:t>
      </w:r>
      <w:r w:rsidRPr="005D0444">
        <w:rPr>
          <w:rFonts w:ascii="Georgia" w:hAnsi="Georgia"/>
          <w:sz w:val="16"/>
        </w:rPr>
        <w:t xml:space="preserve"> </w:t>
      </w:r>
      <w:r w:rsidRPr="005D0444">
        <w:rPr>
          <w:rStyle w:val="StyleUnderline"/>
        </w:rPr>
        <w:t>About the same time I remember my cousin remarking to me disapprovingly that 'Jamaicans' spent more money on their cars than on their homes. At the time it was commonly accepted that black people ate Kit E Kat (a popular cat food) because they knew no different</w:t>
      </w:r>
      <w:r w:rsidRPr="005D0444">
        <w:rPr>
          <w:rFonts w:ascii="Georgia" w:hAnsi="Georgia"/>
          <w:sz w:val="16"/>
        </w:rPr>
        <w:t>.</w:t>
      </w:r>
      <w:r w:rsidRPr="005D0444">
        <w:rPr>
          <w:rFonts w:ascii="Georgia" w:hAnsi="Georgia"/>
          <w:sz w:val="12"/>
        </w:rPr>
        <w:t>¶</w:t>
      </w:r>
      <w:r w:rsidRPr="005D0444">
        <w:rPr>
          <w:rFonts w:ascii="Georgia" w:hAnsi="Georgia"/>
          <w:sz w:val="16"/>
        </w:rPr>
        <w:t xml:space="preserve"> At school, in the early 1960s if I recall correctly, </w:t>
      </w:r>
      <w:r w:rsidRPr="005D0444">
        <w:rPr>
          <w:rStyle w:val="StyleUnderline"/>
        </w:rPr>
        <w:t xml:space="preserve">I found myself being driven home from school by a medical doctor, who happened to be the father of a friend. </w:t>
      </w:r>
      <w:r w:rsidRPr="005D0444">
        <w:rPr>
          <w:rFonts w:ascii="Georgia" w:hAnsi="Georgia"/>
          <w:sz w:val="16"/>
        </w:rPr>
        <w:t>As we passed near St. Pauls, an area with a long-standing black population, he told me that that was where the 'jungle bunnies' live.</w:t>
      </w:r>
      <w:r w:rsidRPr="005D0444">
        <w:rPr>
          <w:rFonts w:ascii="Georgia" w:hAnsi="Georgia"/>
          <w:sz w:val="12"/>
        </w:rPr>
        <w:t>¶</w:t>
      </w:r>
      <w:r w:rsidRPr="005D0444">
        <w:rPr>
          <w:rFonts w:ascii="Georgia" w:hAnsi="Georgia"/>
          <w:sz w:val="16"/>
        </w:rPr>
        <w:t xml:space="preserve"> </w:t>
      </w:r>
      <w:r w:rsidRPr="005D0444">
        <w:rPr>
          <w:rStyle w:val="StyleUnderline"/>
        </w:rPr>
        <w:t>One of my best friends at college in London in the late 1960s (where I studied for and failed a sociology degree) was a Trinidadian of Asian2 heri- tage. Our friendship continued as I embarked on a teacher education course at another college</w:t>
      </w:r>
      <w:r w:rsidRPr="005D0444">
        <w:rPr>
          <w:rFonts w:ascii="Georgia" w:hAnsi="Georgia"/>
          <w:sz w:val="16"/>
        </w:rPr>
        <w:t xml:space="preserve">. We used to meet up regularly to drink beer and eat curry in a couple of rooms in which I lived in Kew Gardens, in the southwest of London. I remember vividly the reaction of the landlady, on discovering his presence: 'it's not right having a black man in a white house'. </w:t>
      </w:r>
      <w:r w:rsidRPr="005D0444">
        <w:rPr>
          <w:rStyle w:val="StyleUnderline"/>
        </w:rPr>
        <w:t>When chal- lenged, she responded by stating, 'it's not so bad him being in your kitchen, but I do object to cleaning the toilet after him' (we had our own kitchen, but shared the toilet with the landlady).</w:t>
      </w:r>
      <w:r w:rsidRPr="005D0444">
        <w:rPr>
          <w:rStyle w:val="StyleUnderline"/>
          <w:b/>
          <w:sz w:val="12"/>
        </w:rPr>
        <w:t>¶</w:t>
      </w:r>
      <w:r w:rsidRPr="005D0444">
        <w:rPr>
          <w:rFonts w:ascii="Georgia" w:hAnsi="Georgia"/>
          <w:sz w:val="16"/>
        </w:rPr>
        <w:t xml:space="preserve"> By the 1970s, I was teaching in a primary school in Ladbroke Grove in west London, determined that I would use my role as a teacher to challenge racism, and all the other inequalities that, as a Marxist educator, I had decided was one of my main goals. </w:t>
      </w:r>
      <w:r w:rsidRPr="005D0444">
        <w:rPr>
          <w:rStyle w:val="StyleUnderline"/>
        </w:rPr>
        <w:t>The opening remarks about my final year primary class (ten- to eleven-year-olds) from the Deputy Head before my first meeting with the class was 'you won't get anything out of them'.</w:t>
      </w:r>
      <w:r w:rsidRPr="005D0444">
        <w:rPr>
          <w:rFonts w:ascii="Georgia" w:hAnsi="Georgia"/>
          <w:sz w:val="16"/>
        </w:rPr>
        <w:t xml:space="preserve"> Determined to prove her wrong, I decided to change the order of things somewhat. During morning assembly, the (overwhelmingly) African- Caribbean children were forced by the Head to sit cross-legged on the floor and to listen to western classical music, while the Deputy Head moved around the hall and coerced them into order and silence. </w:t>
      </w:r>
      <w:r w:rsidRPr="005D0444">
        <w:rPr>
          <w:rStyle w:val="StyleUnderline"/>
        </w:rPr>
        <w:t>I insisted that on the first day at the school (I was employed by the Inner London Education Authority on an enhanced salary to work temporarily in schools that were having difficulty retaining staff) that I would not teach the whole class, but would meet all the children, either individually or in pairs</w:t>
      </w:r>
      <w:r w:rsidRPr="005D0444">
        <w:rPr>
          <w:rFonts w:ascii="Georgia" w:hAnsi="Georgia"/>
          <w:sz w:val="16"/>
        </w:rPr>
        <w:t>. At these meet- ings, several were surprised that we had a mutual interest in reggae music. I suggested to some ofthem that they bring in some records the following day. One of the first deals I negotiated with my class on that day was that, if we worked through the day, we could play some reggae in our classroom at the end of the afternoon.3 Some months after I started teaching, six of the chil- dren's poems were published in the popular and highly respected commu- nity newspaper, West Indian World. Some poems were about nostalgia for Dominica, the country of origin of most of the children; others were angry tirades against the racism and class exploitation in their lives. One of the many things that sticks in my mind is a girl of Dominican origin in my class telling me that there were too many rats in her flat, and about the white man who drove round every Friday in his Rolls Royce to collect the rent.</w:t>
      </w:r>
    </w:p>
    <w:p w:rsidR="007C08FF" w:rsidRPr="003010D3" w:rsidRDefault="007C08FF" w:rsidP="007C08FF">
      <w:pPr>
        <w:pStyle w:val="Heading4"/>
        <w:rPr>
          <w:rFonts w:ascii="Georgia" w:hAnsi="Georgia"/>
        </w:rPr>
      </w:pPr>
      <w:r>
        <w:rPr>
          <w:rFonts w:ascii="Georgia" w:hAnsi="Georgia"/>
        </w:rPr>
        <w:t xml:space="preserve">CTR centralizes on the question of race—that is key for any successful program of emancipation </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33 -35, 2009//SRSL)</w:t>
      </w:r>
    </w:p>
    <w:p w:rsidR="007C08FF" w:rsidRPr="000B5FBD" w:rsidRDefault="007C08FF" w:rsidP="007C08FF">
      <w:pPr>
        <w:rPr>
          <w:rFonts w:ascii="Georgia" w:hAnsi="Georgia"/>
          <w:sz w:val="10"/>
        </w:rPr>
      </w:pPr>
      <w:r w:rsidRPr="000B5FBD">
        <w:rPr>
          <w:rFonts w:ascii="Georgia" w:hAnsi="Georgia"/>
          <w:sz w:val="10"/>
        </w:rPr>
        <w:t>As noted in chapter 1 of this volume</w:t>
      </w:r>
      <w:r w:rsidRPr="000A00F7">
        <w:rPr>
          <w:rStyle w:val="StyleUnderline"/>
        </w:rPr>
        <w:t>, the key formative event in the establishment of CRT was the CRT workshop in 1989 which made clear CRT's location in critical theory, and crucially 'race', racism and the law.</w:t>
      </w:r>
      <w:r w:rsidRPr="000B5FBD">
        <w:rPr>
          <w:rStyle w:val="StyleUnderline"/>
          <w:b/>
          <w:sz w:val="12"/>
        </w:rPr>
        <w:t>¶</w:t>
      </w:r>
      <w:r w:rsidRPr="000B5FBD">
        <w:rPr>
          <w:rFonts w:ascii="Georgia" w:hAnsi="Georgia"/>
          <w:sz w:val="10"/>
        </w:rPr>
        <w:t xml:space="preserve"> Ladson-Billings and Tate (1995, p. 62) </w:t>
      </w:r>
      <w:r w:rsidRPr="000A00F7">
        <w:rPr>
          <w:rStyle w:val="StyleUnderline"/>
        </w:rPr>
        <w:t>underline the CRT belief in 'race' as primary by aligning their scholarship and activism with the philosophy of Marcus Garvey, who believed that any program of emancipation would need to be built around the question of 'race' first</w:t>
      </w:r>
      <w:r w:rsidRPr="000B5FBD">
        <w:rPr>
          <w:rFonts w:ascii="Georgia" w:hAnsi="Georgia"/>
          <w:sz w:val="10"/>
        </w:rPr>
        <w:t>. As they observe, Garvey is clear and unequivocal:</w:t>
      </w:r>
      <w:r w:rsidRPr="000B5FBD">
        <w:rPr>
          <w:rFonts w:ascii="Georgia" w:hAnsi="Georgia"/>
          <w:sz w:val="12"/>
        </w:rPr>
        <w:t>¶</w:t>
      </w:r>
      <w:r w:rsidRPr="000B5FBD">
        <w:rPr>
          <w:rFonts w:ascii="Georgia" w:hAnsi="Georgia"/>
          <w:sz w:val="10"/>
        </w:rPr>
        <w:t xml:space="preserve"> </w:t>
      </w:r>
      <w:r w:rsidRPr="000A00F7">
        <w:rPr>
          <w:rStyle w:val="StyleUnderline"/>
        </w:rPr>
        <w:t>In a world of wolves one should go armed, and one of the most powerful defensive weapons within reach of Negroes is the practice of race first in all parts of the world.</w:t>
      </w:r>
      <w:r w:rsidRPr="000B5FBD">
        <w:rPr>
          <w:rFonts w:ascii="Georgia" w:hAnsi="Georgia"/>
          <w:sz w:val="10"/>
        </w:rPr>
        <w:t xml:space="preserve"> (cited in ibid.)</w:t>
      </w:r>
      <w:r w:rsidRPr="000B5FBD">
        <w:rPr>
          <w:rFonts w:ascii="Georgia" w:hAnsi="Georgia"/>
          <w:sz w:val="12"/>
        </w:rPr>
        <w:t>¶</w:t>
      </w:r>
      <w:r w:rsidRPr="000B5FBD">
        <w:rPr>
          <w:rFonts w:ascii="Georgia" w:hAnsi="Georgia"/>
          <w:sz w:val="10"/>
        </w:rPr>
        <w:t xml:space="preserve"> Similarly, Mills (2003, p. 156) </w:t>
      </w:r>
      <w:r w:rsidRPr="005505D9">
        <w:rPr>
          <w:rStyle w:val="StyleUnderline"/>
        </w:rPr>
        <w:t xml:space="preserve">rejects both what he refers to as the 'original white radical orthodoxy (Marxist)' for arguing that social class is the primary contradiction in capitalist society, and the 'present white radical orthodoxy (post-Marxist/postmodernist)' for its rejection ofany primary contradiction. Instead, for Mills (ibid.) 'there is a primary contradiction, and ... it's race'. </w:t>
      </w:r>
      <w:r w:rsidRPr="000B5FBD">
        <w:rPr>
          <w:rFonts w:ascii="Georgia" w:hAnsi="Georgia"/>
          <w:sz w:val="10"/>
        </w:rPr>
        <w:t>For Crenshaw et al. (1995b, p. xxvi) 'subsuming race under class' is 'the typ- ical Marxist error'.</w:t>
      </w:r>
      <w:r w:rsidRPr="000B5FBD">
        <w:rPr>
          <w:rFonts w:ascii="Georgia" w:hAnsi="Georgia"/>
          <w:sz w:val="12"/>
        </w:rPr>
        <w:t>¶</w:t>
      </w:r>
      <w:r w:rsidRPr="000B5FBD">
        <w:rPr>
          <w:rFonts w:ascii="Georgia" w:hAnsi="Georgia"/>
          <w:sz w:val="10"/>
        </w:rPr>
        <w:t xml:space="preserve"> Mills (2003, p. 157) states that '[r]ace [is] the central identity around which people close ranks' and that there is 'no transracial class bloc'. Given the way in which neoliberal global capitalism unites capitalists throughout the world on lines that are not necessarily color-coded, this statement seems quite extraordinary.</w:t>
      </w:r>
      <w:r w:rsidRPr="000B5FBD">
        <w:rPr>
          <w:rFonts w:ascii="Georgia" w:hAnsi="Georgia"/>
          <w:sz w:val="12"/>
        </w:rPr>
        <w:t>¶</w:t>
      </w:r>
      <w:r w:rsidRPr="000B5FBD">
        <w:rPr>
          <w:rFonts w:ascii="Georgia" w:hAnsi="Georgia"/>
          <w:sz w:val="10"/>
        </w:rPr>
        <w:t xml:space="preserve"> 'Race', Mills goes on, is 'the stable reference point for identifying the 'them' and 'us' which override all other 'thems' and 'us's' (identities are multiple, but some are more central than others)', (Mills, 2003, p.157) while for Crenshaw et al. (1995b, p. xxvi), although they acknowledge that 'race' is socially constructed, something with which Marxists would fully concur,12 'race' is 'real' since 'there is a material dimension and weight to being "raced" in American society'. 'Race', Mills concludes is 'what ties the system together, and blocks progressive change' (Mills, 2003, p.157). </w:t>
      </w:r>
      <w:r w:rsidRPr="000B5FBD">
        <w:rPr>
          <w:rStyle w:val="StyleUnderline"/>
        </w:rPr>
        <w:t>For Marxists, it is capitalism that does this</w:t>
      </w:r>
      <w:r w:rsidRPr="000B5FBD">
        <w:rPr>
          <w:rStyle w:val="StyleUnderline"/>
          <w:b/>
          <w:sz w:val="12"/>
        </w:rPr>
        <w:t>¶</w:t>
      </w:r>
      <w:r w:rsidRPr="000B5FBD">
        <w:rPr>
          <w:rStyle w:val="StyleUnderline"/>
        </w:rPr>
        <w:t xml:space="preserve"> .</w:t>
      </w:r>
      <w:r w:rsidRPr="000B5FBD">
        <w:rPr>
          <w:rStyle w:val="StyleUnderline"/>
          <w:b/>
          <w:sz w:val="12"/>
        </w:rPr>
        <w:t>¶</w:t>
      </w:r>
      <w:r w:rsidRPr="000B5FBD">
        <w:rPr>
          <w:rStyle w:val="StyleUnderline"/>
        </w:rPr>
        <w:t xml:space="preserve"> Mills (1997, p. 111) argues that '[w]hite Marxism [is] predicated on colorless classes in struggle', and suggests that 'European models ofradical- ism, predicated on a system where race is much less domestically/internally important (race as the external relation to the colonial world), operate with a basically raceless (at least nominally) conceptual apparatus'(Mills, 2003, pp. 157-158). 'Race', he states, 'then has to be "added on"' (p. 158). Claiming that Marxism is 'largely seen as dead' (Mills, forthcoming, 2009),13 Mills states that he would like to think that 'a modified historical materialism that takes race seriously instead of seeing it as merely epiphenomena! to class' can explain 'white supremacy' (ibid.).</w:t>
      </w:r>
      <w:r w:rsidRPr="000B5FBD">
        <w:rPr>
          <w:rFonts w:ascii="Georgia" w:hAnsi="Georgia"/>
          <w:sz w:val="10"/>
        </w:rPr>
        <w:t xml:space="preserve"> Ifso, such a Marxism, he concludes, 'does have to be a theoretically revised one' (ibid.), not 'the class-reductionist Marxism' that he designates as '"white Marxism", a Marxism that fails to recognize the import and social reality of race' (ibid.).</w:t>
      </w:r>
      <w:r w:rsidRPr="000B5FBD">
        <w:rPr>
          <w:rFonts w:ascii="Georgia" w:hAnsi="Georgia"/>
          <w:sz w:val="12"/>
        </w:rPr>
        <w:t>¶</w:t>
      </w:r>
      <w:r w:rsidRPr="000B5FBD">
        <w:rPr>
          <w:rFonts w:ascii="Georgia" w:hAnsi="Georgia"/>
          <w:sz w:val="10"/>
        </w:rPr>
        <w:t xml:space="preserve"> My response to Mills' desire for Marxism to explain 'white supremacy', for which in the closing paragraph of Mills, 2003 (p. 247) Mills states</w:t>
      </w:r>
      <w:r w:rsidRPr="000B5FBD">
        <w:rPr>
          <w:rFonts w:ascii="Georgia" w:hAnsi="Georgia"/>
          <w:sz w:val="12"/>
        </w:rPr>
        <w:t>¶</w:t>
      </w:r>
      <w:r w:rsidRPr="000B5FBD">
        <w:rPr>
          <w:rFonts w:ascii="Georgia" w:hAnsi="Georgia"/>
          <w:sz w:val="10"/>
        </w:rPr>
        <w:t xml:space="preserve"> that he has 'left open the door' but is unsure if it can (Mills, forthcoming, 2009), is that I do not believe there will be a Marxist explanation of 'white supremacy', since, as outlined in the previous section of this chapter, the concept is incompatible with Marxism. With respect to Mills' call for a non 'class-reductionist Marxism', and his proclaimed sympathy with the idea that Marxism 'ultimately provides the most promising theoretical tool for understanding the genesis and persistence of racism' (forthcoming, 2009), I would answer in the following way. Mills use of the adverb 'ultimately' and his statement that 'this seems more of a project in progress that a suc- cessfully completed one' (Mills, forthcoming, 2009) does not do justice to long-standing and wide ranging US-based (e.g., Torres and Ngin, 1995; Zarembka, 2002; Darder and Torres, 2004; Marable, 2004; Scatamburlo- D'Annibale and McLaren, 2004, 2008, 2009), and UK-based Marxist anal- yses of 'race' and racialization (e.g., Miles, 1982, 1984, 1987, 1989, 1993; Sivanandan, 1982, 1990; Callinicos, 1993; Cole, 2004a, 2004d, 2006a, 2006b, 2008c, 2008d, 2009a, 2009d; Cole and Virdee, 2006; Virdee, 2009a, 2009b). (The Marxist concepts of racialiazation and xeno-racializa- tion are discussed in more depth later in this chapter; see also chapter 4 of this volume for a discussion ofMarxism and antiracism, and chapter 5 for a discussion of Marx and 'race'.)</w:t>
      </w:r>
      <w:r w:rsidRPr="000B5FBD">
        <w:rPr>
          <w:rFonts w:ascii="Georgia" w:hAnsi="Georgia"/>
          <w:sz w:val="12"/>
        </w:rPr>
        <w:t>¶</w:t>
      </w:r>
      <w:r w:rsidRPr="000B5FBD">
        <w:rPr>
          <w:rFonts w:ascii="Georgia" w:hAnsi="Georgia"/>
          <w:sz w:val="10"/>
        </w:rPr>
        <w:t xml:space="preserve"> Mills (2003, p. 158) invites readers to</w:t>
      </w:r>
      <w:r w:rsidRPr="000B5FBD">
        <w:rPr>
          <w:rFonts w:ascii="Georgia" w:hAnsi="Georgia"/>
          <w:sz w:val="12"/>
        </w:rPr>
        <w:t>¶</w:t>
      </w:r>
      <w:r w:rsidRPr="000B5FBD">
        <w:rPr>
          <w:rFonts w:ascii="Georgia" w:hAnsi="Georgia"/>
          <w:sz w:val="10"/>
        </w:rPr>
        <w:t xml:space="preserve"> Imagine you're a white male Marxist in the happy prefeminist, pre-postmodernist world of a quarter-century ago. You read Marcuse, Miliband, Poulantzas, Althusser. You believe in a theory of group domination involving something like the following: The United States is a class society in which class, defined by relationship to the means ofproduction, is the fundamental division, the bourgeoisie being the ruling class, the workers being exploited and alienated, with the state and the juridical system not being neutral but part of a super- structure to maintain the existing order, while the dominant ideology natural- izes, and renders invisible and unobjectionable, class domination.</w:t>
      </w:r>
      <w:r w:rsidRPr="000B5FBD">
        <w:rPr>
          <w:rFonts w:ascii="Georgia" w:hAnsi="Georgia"/>
          <w:sz w:val="12"/>
        </w:rPr>
        <w:t>¶</w:t>
      </w:r>
      <w:r w:rsidRPr="000B5FBD">
        <w:rPr>
          <w:rFonts w:ascii="Georgia" w:hAnsi="Georgia"/>
          <w:sz w:val="10"/>
        </w:rPr>
        <w:t xml:space="preserve"> This all seems a pretty accurate description ofthe United States in the twenty- first century, but for Mills (ibid.) it is 'a set of highly controversial propositions'.Hejustifiesthisassertionbystatingthatalloftheabove'wouldbe disputed by mainstream political philosophy (liberalism), political science (pluralism), economics (neoclassical marginal utility theory), and sociology (Parsonian structural-functionalism and its heirs)' (ibid.). </w:t>
      </w:r>
      <w:r w:rsidRPr="000B5FBD">
        <w:rPr>
          <w:rStyle w:val="StyleUnderline"/>
        </w:rPr>
        <w:t>While this is true, my response to this would be, well, ofcourse it would be disputed by main- stream philosophers, pluralist political scientists, neoclassical economists and functionalist sociologists, all ofwhich, unlike Marxists, are, at one level or another, apologists for capitalism</w:t>
      </w:r>
      <w:r w:rsidRPr="000B5FBD">
        <w:rPr>
          <w:rFonts w:ascii="Georgia" w:hAnsi="Georgia"/>
          <w:sz w:val="10"/>
        </w:rPr>
        <w:t>.</w:t>
      </w:r>
    </w:p>
    <w:p w:rsidR="005D6640" w:rsidRPr="003010D3" w:rsidRDefault="005D6640" w:rsidP="005D6640">
      <w:pPr>
        <w:pStyle w:val="Heading4"/>
        <w:rPr>
          <w:rFonts w:ascii="Georgia" w:hAnsi="Georgia"/>
        </w:rPr>
      </w:pPr>
      <w:r>
        <w:rPr>
          <w:rFonts w:ascii="Georgia" w:hAnsi="Georgia"/>
        </w:rPr>
        <w:t xml:space="preserve">Critical race theorists are also committed to social justice on a larger scale—race, gender, class, sexual orientation, disability and other forms of oppression </w:t>
      </w:r>
    </w:p>
    <w:p w:rsidR="005D6640" w:rsidRPr="003010D3" w:rsidRDefault="005D6640" w:rsidP="005D6640">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w:t>
      </w:r>
      <w:r>
        <w:rPr>
          <w:rFonts w:ascii="Georgia" w:hAnsi="Georgia"/>
          <w:sz w:val="16"/>
          <w:szCs w:val="16"/>
        </w:rPr>
        <w:t>n A Marxist Response”, chapter 8</w:t>
      </w:r>
      <w:r w:rsidRPr="003010D3">
        <w:rPr>
          <w:rFonts w:ascii="Georgia" w:hAnsi="Georgia"/>
          <w:sz w:val="16"/>
          <w:szCs w:val="16"/>
        </w:rPr>
        <w:t>, pgs 133-135, 2009//SRSL)</w:t>
      </w:r>
    </w:p>
    <w:p w:rsidR="005D6640" w:rsidRPr="00A4316F" w:rsidRDefault="005D6640" w:rsidP="005D6640">
      <w:pPr>
        <w:rPr>
          <w:rFonts w:ascii="Georgia" w:hAnsi="Georgia"/>
          <w:sz w:val="12"/>
        </w:rPr>
      </w:pPr>
      <w:r w:rsidRPr="00A03AAB">
        <w:rPr>
          <w:rStyle w:val="StyleUnderline"/>
        </w:rPr>
        <w:t>While Marxists would disagree with certain assertions, for example racism is permanent and central, I have broad agreement with the suggestions for classroom practice of Daniel and Tara Yosso</w:t>
      </w:r>
      <w:r w:rsidRPr="00A4316F">
        <w:rPr>
          <w:rFonts w:ascii="Georgia" w:hAnsi="Georgia"/>
          <w:sz w:val="12"/>
        </w:rPr>
        <w:t xml:space="preserve"> (2005, pp. 70-72). </w:t>
      </w:r>
      <w:r w:rsidRPr="00A03AAB">
        <w:rPr>
          <w:rStyle w:val="StyleUnderline"/>
        </w:rPr>
        <w:t>Their brief is higher education, but it is my view that these suggestions apply equally to elementary/primary/junior and secondary/high schools</w:t>
      </w:r>
      <w:r w:rsidRPr="00A4316F">
        <w:rPr>
          <w:rFonts w:ascii="Georgia" w:hAnsi="Georgia"/>
          <w:sz w:val="12"/>
        </w:rPr>
        <w:t xml:space="preserve">. Solorzano and Yasso (p. 70) argue that </w:t>
      </w:r>
      <w:r w:rsidRPr="00A03AAB">
        <w:rPr>
          <w:rStyle w:val="StyleUnderline"/>
        </w:rPr>
        <w:t>'race' and racism should be discussed in the class- room, that racism intersects with other forms of oppression, and that racism is not a black/white binar</w:t>
      </w:r>
      <w:r w:rsidRPr="00A4316F">
        <w:rPr>
          <w:rFonts w:ascii="Georgia" w:hAnsi="Georgia"/>
          <w:sz w:val="12"/>
        </w:rPr>
        <w:t xml:space="preserve">y (p. 70).¶ </w:t>
      </w:r>
      <w:r w:rsidRPr="00A03AAB">
        <w:rPr>
          <w:rStyle w:val="StyleUnderline"/>
        </w:rPr>
        <w:t xml:space="preserve">They go on to stress that CRT in the classroom must challenge the dom- inant ideology of 'objectivity, meritocracy, color-blindness, race neutral- ity, and equal opportunity' </w:t>
      </w:r>
      <w:r w:rsidRPr="00A4316F">
        <w:rPr>
          <w:rFonts w:ascii="Georgia" w:hAnsi="Georgia"/>
          <w:sz w:val="12"/>
        </w:rPr>
        <w:t xml:space="preserve">(ibid.). </w:t>
      </w:r>
      <w:r w:rsidRPr="00A03AAB">
        <w:rPr>
          <w:rStyle w:val="Emphasis"/>
        </w:rPr>
        <w:t>Critical Race Theorists, they argue, are committed to social justice and liberation with respect to 'race', gender and</w:t>
      </w:r>
      <w:r w:rsidRPr="00A4316F">
        <w:rPr>
          <w:rStyle w:val="Emphasis"/>
          <w:b w:val="0"/>
          <w:sz w:val="12"/>
        </w:rPr>
        <w:t>¶</w:t>
      </w:r>
      <w:r w:rsidRPr="00A03AAB">
        <w:rPr>
          <w:rStyle w:val="Emphasis"/>
        </w:rPr>
        <w:t xml:space="preserve"> class</w:t>
      </w:r>
      <w:r w:rsidRPr="00A4316F">
        <w:rPr>
          <w:rFonts w:ascii="Georgia" w:hAnsi="Georgia"/>
          <w:sz w:val="12"/>
        </w:rPr>
        <w:t xml:space="preserve"> (p. 71). To this, I would wish to </w:t>
      </w:r>
      <w:r w:rsidRPr="00A03AAB">
        <w:rPr>
          <w:rStyle w:val="Emphasis"/>
        </w:rPr>
        <w:t>add sexual orientation and disability and other forms of oppression</w:t>
      </w:r>
      <w:r w:rsidRPr="00A4316F">
        <w:rPr>
          <w:rFonts w:ascii="Georgia" w:hAnsi="Georgia"/>
          <w:sz w:val="12"/>
        </w:rPr>
        <w:t xml:space="preserve">.¶ I am, ofcourse, in full agreement with their wish to eliminate poverty and empower underrepresented groups (ibid.), and with their acknowledgment that educational institutions 'operate in contradictory ways, with their poten- tial to oppress and marginalize coexisting with their potential to emancipate and empower' (ibid.). </w:t>
      </w:r>
      <w:r w:rsidRPr="00A03AAB">
        <w:rPr>
          <w:rStyle w:val="StyleUnderline"/>
        </w:rPr>
        <w:t>To their argument that the experiential knowledge of people of color is 'legitimate, appropriate, and critical to understanding, analyzing, and teaching about racial subordination'</w:t>
      </w:r>
      <w:r w:rsidRPr="00A4316F">
        <w:rPr>
          <w:rFonts w:ascii="Georgia" w:hAnsi="Georgia"/>
          <w:sz w:val="12"/>
        </w:rPr>
        <w:t xml:space="preserve"> (ibid.), I would want to incorporate, as argued in chapter 3 ofthis volume, Leonardo's (2004) </w:t>
      </w:r>
      <w:r w:rsidRPr="0020767B">
        <w:rPr>
          <w:rStyle w:val="StyleUnderline"/>
        </w:rPr>
        <w:t>call to integrate this focus on subjectivity with Marxist objectivism. I would further wish to insist that the voice and experiential knowledge of those racialized on non-color-coded grounds</w:t>
      </w:r>
      <w:r w:rsidRPr="00A4316F">
        <w:rPr>
          <w:rFonts w:ascii="Georgia" w:hAnsi="Georgia"/>
          <w:sz w:val="12"/>
        </w:rPr>
        <w:t xml:space="preserve"> (see chapter 2 ofthis volume) </w:t>
      </w:r>
      <w:r w:rsidRPr="00BE7BA5">
        <w:rPr>
          <w:rStyle w:val="StyleUnderline"/>
        </w:rPr>
        <w:t>is also legitimate, appropriate and critical, as is indeed the experience and voice ofthe exploited and oppressed non-racialized white working class pupils/student</w:t>
      </w:r>
      <w:r w:rsidRPr="00A4316F">
        <w:rPr>
          <w:rFonts w:ascii="Georgia" w:hAnsi="Georgia"/>
          <w:sz w:val="12"/>
        </w:rPr>
        <w:t xml:space="preserve">s (and I use 'working class' in its sociological sense here).¶ Finally, Solorzano and Yosso (2007, p. 70) claim that CRT 'challenges ahistoricism' and is transdisciplinary With respect to 'ahistoricism', I have suggested in chapter 5 ofthis volume that </w:t>
      </w:r>
      <w:r w:rsidRPr="00BE7BA5">
        <w:rPr>
          <w:rStyle w:val="StyleUnderline"/>
        </w:rPr>
        <w:t>not all CRT analyses incorporate this challenge. As far as a transdiciplinary knowledge base is concerned, I would fully endorse the need to utilize various curriculum subject areas to understand and undermine racism and other inequalities. I</w:t>
      </w:r>
      <w:r w:rsidRPr="00A4316F">
        <w:rPr>
          <w:rFonts w:ascii="Georgia" w:hAnsi="Georgia"/>
          <w:sz w:val="12"/>
        </w:rPr>
        <w:t xml:space="preserve">ndeed, I have attempted just this in Cole (2009b) (see chapter 4, note 14 of this volume).¶ I would also agree with Marvin Lynn (2007, p. 131), in his discussion of </w:t>
      </w:r>
      <w:r w:rsidRPr="00BE7BA5">
        <w:rPr>
          <w:rStyle w:val="StyleUnderline"/>
        </w:rPr>
        <w:t xml:space="preserve">'Critical Race Theory and its Links to Education' that there is a need 'to look analytically at the failure of the educational system ... to properly edu- cate the majority of culturally and racially subordinated students', and to examine 'racial sorting' where schools put pupils/students of color in lower tracks </w:t>
      </w:r>
      <w:r w:rsidRPr="00A4316F">
        <w:rPr>
          <w:rFonts w:ascii="Georgia" w:hAnsi="Georgia"/>
          <w:sz w:val="12"/>
        </w:rPr>
        <w:t xml:space="preserve">(streams), </w:t>
      </w:r>
      <w:r w:rsidRPr="00BE7BA5">
        <w:rPr>
          <w:rStyle w:val="StyleUnderline"/>
        </w:rPr>
        <w:t>are over-represented in 'special' schools and pushed out of certain schools</w:t>
      </w:r>
      <w:r w:rsidRPr="00A4316F">
        <w:rPr>
          <w:rFonts w:ascii="Georgia" w:hAnsi="Georgia"/>
          <w:sz w:val="12"/>
        </w:rPr>
        <w:t xml:space="preserve"> (ibid.). But again, I would want to stress that certain pupils/ students who are racialized in non-color-coded ways may be on the receiv- ing end of similar processes, and that non-racialized white working class (again in the sociological sense) pupils/students also get 'sorted' in ways that are to their detriment (Lynn also refers to this, but only in passing (ibid.)). I would further agree with Lawn (ibid.) when he refers to 'the systematic annihilation ofBlack and Brown students' through the whole education sys- tem (ibid.), although I would use the phrase 'structural and systematic' and would include the other constituencies I refer to immediately above.¶ Lynn concludes his discussion of'CRT and Education' by citing Solorzano and Yosso's (2000, p. 42) </w:t>
      </w:r>
      <w:r w:rsidRPr="00BE7BA5">
        <w:rPr>
          <w:rStyle w:val="StyleUnderline"/>
        </w:rPr>
        <w:t>claim that CRT in education 'seeks to identify, analyze, and transform those structural, cultural, and interpersonal aspects of education that maintain the subordination of Students of Color', and, in addition, that it 'asks such questions as: what roles do schools themselves, school processes, and school structures play in helping to maintain racial, ethnic and gender subordination</w:t>
      </w:r>
      <w:r w:rsidRPr="00A4316F">
        <w:rPr>
          <w:rFonts w:ascii="Georgia" w:hAnsi="Georgia"/>
          <w:sz w:val="12"/>
        </w:rPr>
        <w:t xml:space="preserve">' (Solorzano and Yosso, 2000, p. 40, cited in Lynn, 2007, p. 131). Finally Lynn suggests, also following Solorzano an¶ Yosso, 2000 </w:t>
      </w:r>
      <w:r w:rsidRPr="00BE7BA5">
        <w:rPr>
          <w:rStyle w:val="StyleUnderline"/>
        </w:rPr>
        <w:t>that 'CRT can be utilized as a point from which to begin the dialogue about the possibilities for schools to engage in the transformation of society'</w:t>
      </w:r>
      <w:r w:rsidRPr="00A4316F">
        <w:rPr>
          <w:rFonts w:ascii="Georgia" w:hAnsi="Georgia"/>
          <w:sz w:val="12"/>
        </w:rPr>
        <w:t xml:space="preserve"> (Lynn, 2007, p. 131). The transformation of society is of course the guiding principle of Marxism, but whereas, for Marxists, transforma- tion entails a social revolution and transition to socialism, Critical Race Theorists in general, like poststructuralists and postmodernists in toto (see Cole, 2008d, Chapter 5), lack a clear vision of a transformed society or, indeed, a transformed world. Marx was suspicious ofphilosophers (and I am sure would be equally suspicious of Critical Race Theorists) who had 'inter- preted the world in many ways', whereas for him, the point was 'to change it' ([1845] [1976], p. 123). I return to a discussion ofthis limitation ofCRT in the Conclusion to this volume. For a discussion of Marxist ideas about socialist transformation, and a consideration of twenty-first century social- ism, see chapter 7 of this volume.¶ Lynn (2007, pp. 137) concludes his analysis in typical CRT fashion by stressing the existence ofwhite supremacy 'in the United States and in the world'. With respect to the notion of 'white supremacy' per se as a useful descriptor ofeveryday racism I have critiqued this in chapter 2 and elsewhere in this volume. </w:t>
      </w:r>
      <w:r w:rsidRPr="00BE7BA5">
        <w:rPr>
          <w:rStyle w:val="StyleUnderline"/>
        </w:rPr>
        <w:t>As far as claims for its ubiquitous presence are concerned, I have also argued that 'white supremacy' is a most valid historical descriptor for certain societies but not an informative current one, and also that world racism takes a number offorms which are not related to skin color.</w:t>
      </w:r>
    </w:p>
    <w:p w:rsidR="007C08FF" w:rsidRDefault="007C08FF" w:rsidP="007C08FF">
      <w:pPr>
        <w:pStyle w:val="Heading3"/>
      </w:pPr>
      <w:r>
        <w:t>Liberation</w:t>
      </w:r>
    </w:p>
    <w:p w:rsidR="007C08FF" w:rsidRPr="003010D3" w:rsidRDefault="007C08FF" w:rsidP="007C08FF">
      <w:pPr>
        <w:pStyle w:val="Heading4"/>
        <w:rPr>
          <w:rFonts w:ascii="Georgia" w:hAnsi="Georgia"/>
        </w:rPr>
      </w:pPr>
      <w:r>
        <w:rPr>
          <w:rFonts w:ascii="Georgia" w:hAnsi="Georgia"/>
        </w:rPr>
        <w:t xml:space="preserve">Racial liberation is the the most significant objective for CRT </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149-150, 2009//SRSL)</w:t>
      </w:r>
    </w:p>
    <w:p w:rsidR="007C08FF" w:rsidRPr="000E6989" w:rsidRDefault="007C08FF" w:rsidP="007C08FF">
      <w:pPr>
        <w:rPr>
          <w:rFonts w:ascii="Georgia" w:hAnsi="Georgia"/>
          <w:sz w:val="12"/>
        </w:rPr>
      </w:pPr>
      <w:r w:rsidRPr="000E6989">
        <w:rPr>
          <w:rFonts w:ascii="Georgia" w:hAnsi="Georgia"/>
          <w:sz w:val="12"/>
        </w:rPr>
        <w:t xml:space="preserve">Darder and Torres (2004, p. 98) observe, in </w:t>
      </w:r>
      <w:r w:rsidRPr="000E6989">
        <w:rPr>
          <w:rStyle w:val="StyleUnderline"/>
        </w:rPr>
        <w:t>the CRT view of education: "'racial" liberation [is] embraced as not only the primary but as the most significant objective of any emancipatory vision of education in the larger society'</w:t>
      </w:r>
      <w:r w:rsidRPr="000E6989">
        <w:rPr>
          <w:rFonts w:ascii="Georgia" w:hAnsi="Georgia"/>
          <w:sz w:val="12"/>
        </w:rPr>
        <w:t xml:space="preserve"> (ibid.). According to Krenshaw et al. (1995b, p. xiii) </w:t>
      </w:r>
      <w:r w:rsidRPr="000E6989">
        <w:rPr>
          <w:rStyle w:val="StyleUnderline"/>
        </w:rPr>
        <w:t>Critical Race Theorists also share 'an ethical commitment to human liberation' but 'often disagree among [themselves], over its specific direction' (ibid.). Thus often in CRT the solution is vague</w:t>
      </w:r>
      <w:r w:rsidRPr="000E6989">
        <w:rPr>
          <w:rFonts w:ascii="Georgia" w:hAnsi="Georgia"/>
          <w:sz w:val="12"/>
        </w:rPr>
        <w:t xml:space="preserve">. To take an example, introducing their edited col- lection, Critical Race Theory in Education, Dixson and Rousseau (2006b) talk about 'the struggle' (pp. 2-3); 'a vision of hope for the future' (p. 3); 'social action toward liberation and the end ofoppression' (p. 3); 'the broader goal of ending all forms of oppression' (p. 4); and 'the ultimate goal of C R T - social transformation' (p. 7). </w:t>
      </w:r>
      <w:r w:rsidRPr="000E6989">
        <w:rPr>
          <w:rStyle w:val="StyleUnderline"/>
        </w:rPr>
        <w:t xml:space="preserve">To take another example, Dixson and Rousseau (2006, pp. 2-3) argue that 'CRT scholars acknowledge the permanence of racism' but that this should lead to 'greater resolve in the struggle'. They also refer to a CRT focus on 'praxis', which incorporates 'a commitment not only to scholarship but also to social action toward liberation and the end of oppression' </w:t>
      </w:r>
      <w:r w:rsidRPr="000E6989">
        <w:rPr>
          <w:rFonts w:ascii="Georgia" w:hAnsi="Georgia"/>
          <w:sz w:val="12"/>
        </w:rPr>
        <w:t xml:space="preserve">(p. 3). They talk of 'eliminating racial oppression as part of the broader goal of ending all forms of oppression' (p. 4), and state that the 'ultimate goal of CRT [is] social transformation'. However, no indication is given ofwhat they are struggling towards, what liberation means to them, or what is envisioned by social transformation and the end of all forms of oppression.¶ </w:t>
      </w:r>
      <w:r w:rsidRPr="000E6989">
        <w:rPr>
          <w:rStyle w:val="StyleUnderline"/>
        </w:rPr>
        <w:t>Mills is somewhat clearer. As we saw in chapter 2 of this volume, for him (1997, p. lll) '[w]hite Marxism [is] predicated on colorless classes in struggle'. He argues that if socialism is to come then 'white supremacy/ majoritarian domination' must be overthrown first in 'the struggle for social democracy'.</w:t>
      </w:r>
      <w:r w:rsidRPr="000E6989">
        <w:rPr>
          <w:rFonts w:ascii="Georgia" w:hAnsi="Georgia"/>
          <w:sz w:val="12"/>
        </w:rPr>
        <w:t xml:space="preserve"> Only after 'white supremacy' has been overthrown, and 'social democracy' established is the next stage-socialism-possible. </w:t>
      </w:r>
      <w:r w:rsidRPr="000E6989">
        <w:rPr>
          <w:rStyle w:val="StyleUnderline"/>
        </w:rPr>
        <w:t>This seems to be in line with Mills' argument that 'a non-white-supremacist capitalism is morally and politically preferable to ... white-supremacist capitalism'</w:t>
      </w:r>
      <w:r w:rsidRPr="000E6989">
        <w:rPr>
          <w:rFonts w:ascii="Georgia" w:hAnsi="Georgia"/>
          <w:sz w:val="12"/>
        </w:rPr>
        <w:t xml:space="preserve"> (reiter- ated in Pateman and Mills, 2007, p. 31 and Mills, 2007, p. 243), </w:t>
      </w:r>
      <w:r w:rsidRPr="000E6989">
        <w:rPr>
          <w:rStyle w:val="StyleUnderline"/>
        </w:rPr>
        <w:t>something with which I would totally concur. However, given the massive advantages to capitalism of racialized capitalism, capitalism without racism (or sexism) is almost inconceivable.</w:t>
      </w:r>
      <w:r w:rsidRPr="000E6989">
        <w:rPr>
          <w:rFonts w:ascii="Georgia" w:hAnsi="Georgia"/>
          <w:sz w:val="12"/>
        </w:rPr>
        <w:t xml:space="preserve"> Whether, in the light of the current 'credit crunch' (a euphemism for the inherent contradictions in capitalism) capitalist politicians globally will adopt long-term a more 'social democratic' as opposed to 'neoliberal' form (they have already adopted interventionist measures in the short-term) remains to be seen. Certainly a number of commentators are urging this (e.g., Elliott, 2008; Irvin, 2008). Whatever happens, it is Marxism, I believe, that provides the possibility of a viable equitable future. In chapter 7, I pos- ited developments in South America, specifically Venezuela, as providing one possible future direction for twenty-first-century socialism. </w:t>
      </w:r>
      <w:r w:rsidRPr="000E6989">
        <w:rPr>
          <w:rStyle w:val="StyleUnderline"/>
        </w:rPr>
        <w:t xml:space="preserve">Though currently a capitalist state, with a government enacting social democratic measures, Chavez is promoting socialist values and forms of organization. </w:t>
      </w:r>
      <w:r w:rsidRPr="000E6989">
        <w:rPr>
          <w:rFonts w:ascii="Georgia" w:hAnsi="Georgia"/>
          <w:sz w:val="12"/>
        </w:rPr>
        <w:t xml:space="preserve">In the barrios of Caracas, and everywhere else where the poor live, and the spark of socialism has been lit, people are not celebrating Max Weber or post-structuralism; they are not embracing postmodernism, transmodern- ism or Critical Race Theory (for these are largely academic pursuits). </w:t>
      </w:r>
      <w:r w:rsidRPr="000E6989">
        <w:rPr>
          <w:rStyle w:val="StyleUnderline"/>
        </w:rPr>
        <w:t>Instead they are engaging with the possibility of a practical democratic socialism, a socialism that is truly inclusive, with respect to 'race', but also with respect to gender, sexual orientation, disability, age and other forms of exploitation and oppression.</w:t>
      </w:r>
    </w:p>
    <w:p w:rsidR="005D6640" w:rsidRPr="003010D3" w:rsidRDefault="005D6640" w:rsidP="005D6640">
      <w:pPr>
        <w:pStyle w:val="Heading4"/>
        <w:rPr>
          <w:rFonts w:ascii="Georgia" w:hAnsi="Georgia"/>
        </w:rPr>
      </w:pPr>
      <w:r>
        <w:rPr>
          <w:rFonts w:ascii="Georgia" w:hAnsi="Georgia"/>
        </w:rPr>
        <w:t xml:space="preserve">Breaking from CRT is a way to give people of color a voice rather than just analyzing race </w:t>
      </w:r>
    </w:p>
    <w:p w:rsidR="005D6640" w:rsidRPr="003010D3" w:rsidRDefault="005D6640" w:rsidP="005D6640">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153-154, 2009//SRSL)</w:t>
      </w:r>
    </w:p>
    <w:p w:rsidR="005D6640" w:rsidRPr="003010D3" w:rsidRDefault="005D6640" w:rsidP="005D6640">
      <w:pPr>
        <w:rPr>
          <w:rFonts w:ascii="Georgia" w:hAnsi="Georgia"/>
        </w:rPr>
      </w:pPr>
      <w:r w:rsidRPr="003010D3">
        <w:rPr>
          <w:rFonts w:ascii="Georgia" w:hAnsi="Georgia"/>
        </w:rPr>
        <w:t xml:space="preserve">In chapter 1, I outlined the central tenets of Critical Legal Studies, pointing out its location in economic and social class analyses, and indicated its essen- tially socialist credentials. I also recounted </w:t>
      </w:r>
      <w:r w:rsidRPr="005F1595">
        <w:rPr>
          <w:rStyle w:val="StyleUnderline"/>
        </w:rPr>
        <w:t>the break from CLS of CRT, pri- marily because ofthis emphasis, but also because a number ofpeople ofcolor needed a voice, hitherto not available, to bring 'race' firmly to the center of analysis. In the twenty-first century, CRT is now firmly established, while CLS has essentially disbanded.</w:t>
      </w:r>
      <w:r w:rsidRPr="003010D3">
        <w:rPr>
          <w:rFonts w:ascii="Georgia" w:hAnsi="Georgia"/>
        </w:rPr>
        <w:t xml:space="preserve"> In chapter 2, </w:t>
      </w:r>
      <w:r w:rsidRPr="005F1595">
        <w:rPr>
          <w:rStyle w:val="StyleUnderline"/>
        </w:rPr>
        <w:t>I pointed out that Richard Delgado had argued for the importance of social class some five years ago. Perhaps a re-alignment of CLS and CRT might be worth considering as a¶ fruitful partnership in the important, indeed crucial, tasks that lie ahead for all progressive people, a partnership which, as I stressed in chapter 2, would need to centralize capitalism and capitalist social relations. I would like to appeal</w:t>
      </w:r>
      <w:r w:rsidRPr="003010D3">
        <w:rPr>
          <w:rFonts w:ascii="Georgia" w:hAnsi="Georgia"/>
        </w:rPr>
        <w:t xml:space="preserve"> </w:t>
      </w:r>
      <w:r w:rsidRPr="005F1595">
        <w:rPr>
          <w:rStyle w:val="StyleUnderline"/>
        </w:rPr>
        <w:t>to Critical Race Theorists and Critical Legal Studies scholars to join me in productive antiracist dialogue in order to see ifwe can agree how to move theory and action (praxis) forwar</w:t>
      </w:r>
      <w:r w:rsidRPr="003010D3">
        <w:rPr>
          <w:rFonts w:ascii="Georgia" w:hAnsi="Georgia"/>
        </w:rPr>
        <w:t>d.</w:t>
      </w:r>
      <w:r w:rsidRPr="003010D3">
        <w:rPr>
          <w:rFonts w:ascii="Georgia" w:hAnsi="Georgia"/>
          <w:sz w:val="12"/>
        </w:rPr>
        <w:t xml:space="preserve">¶ </w:t>
      </w:r>
      <w:r w:rsidRPr="003010D3">
        <w:rPr>
          <w:rFonts w:ascii="Georgia" w:hAnsi="Georgia"/>
        </w:rPr>
        <w:t>On a more societal level, can we return to Duncan Kennedy's strategy, outlined in chapter 1, of building an inclusive mass movement for the radical transformation ofAmerican Society? And indeed the world.</w:t>
      </w:r>
    </w:p>
    <w:p w:rsidR="005D6640" w:rsidRPr="003010D3" w:rsidRDefault="005D6640" w:rsidP="005D6640">
      <w:pPr>
        <w:rPr>
          <w:rFonts w:ascii="Georgia" w:hAnsi="Georgia"/>
        </w:rPr>
      </w:pPr>
    </w:p>
    <w:p w:rsidR="005D6640" w:rsidRDefault="005D6640" w:rsidP="005D6640"/>
    <w:p w:rsidR="005D6640" w:rsidRPr="007C08FF" w:rsidRDefault="005D6640" w:rsidP="005D6640"/>
    <w:p w:rsidR="007C08FF" w:rsidRDefault="007C08FF" w:rsidP="007C08FF">
      <w:pPr>
        <w:pStyle w:val="Heading3"/>
      </w:pPr>
      <w:r>
        <w:t>Pedagogy</w:t>
      </w:r>
    </w:p>
    <w:p w:rsidR="007C08FF" w:rsidRPr="003010D3" w:rsidRDefault="007C08FF" w:rsidP="007C08FF">
      <w:pPr>
        <w:pStyle w:val="Heading4"/>
        <w:rPr>
          <w:rFonts w:ascii="Georgia" w:hAnsi="Georgia"/>
        </w:rPr>
      </w:pPr>
      <w:r>
        <w:rPr>
          <w:rFonts w:ascii="Georgia" w:hAnsi="Georgia"/>
        </w:rPr>
        <w:t xml:space="preserve">Understanding white privelage comes through “teacher training” cause causes the “abolition of whiteness” into classroom pedagogy </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 xml:space="preserve">Research Professor in Education and Equality, Head of Research and Director of the Centre for Education for Social Justice at Bishop Grosseteste University College Lincoln, UK (Mike, “Critical Race Theory and Education A Marxist </w:t>
      </w:r>
      <w:r>
        <w:rPr>
          <w:rFonts w:ascii="Georgia" w:hAnsi="Georgia"/>
          <w:sz w:val="16"/>
          <w:szCs w:val="16"/>
        </w:rPr>
        <w:t>Response”, chapter 8</w:t>
      </w:r>
      <w:r w:rsidRPr="003010D3">
        <w:rPr>
          <w:rFonts w:ascii="Georgia" w:hAnsi="Georgia"/>
          <w:sz w:val="16"/>
          <w:szCs w:val="16"/>
        </w:rPr>
        <w:t>, pgs 135-136, 2009//SRSL)</w:t>
      </w:r>
    </w:p>
    <w:p w:rsidR="007C08FF" w:rsidRPr="00A4316F" w:rsidRDefault="007C08FF" w:rsidP="007C08FF">
      <w:pPr>
        <w:rPr>
          <w:rFonts w:ascii="Georgia" w:hAnsi="Georgia"/>
          <w:sz w:val="12"/>
        </w:rPr>
      </w:pPr>
      <w:r w:rsidRPr="00A4316F">
        <w:rPr>
          <w:rFonts w:ascii="Georgia" w:hAnsi="Georgia"/>
          <w:sz w:val="12"/>
        </w:rPr>
        <w:t xml:space="preserve">In chapter 2 of this volume, I discussed </w:t>
      </w:r>
      <w:r w:rsidRPr="0069591C">
        <w:rPr>
          <w:rStyle w:val="StyleUnderline"/>
        </w:rPr>
        <w:t>'the abolition of whiteness', 'white supremacy' (and attendant 'white privilege'). While Vaught and Castagno (2008, p. 102) argue that understanding white privilege must be an element of 'teacher training'</w:t>
      </w:r>
      <w:r w:rsidRPr="00A4316F">
        <w:rPr>
          <w:rFonts w:ascii="Georgia" w:hAnsi="Georgia"/>
          <w:sz w:val="12"/>
        </w:rPr>
        <w:t xml:space="preserve">, John Preston </w:t>
      </w:r>
      <w:r w:rsidRPr="0069591C">
        <w:rPr>
          <w:rStyle w:val="StyleUnderline"/>
        </w:rPr>
        <w:t>makes the case for the 'abolition ofwhiteness' to part of classroom pedagogy.</w:t>
      </w:r>
      <w:r w:rsidRPr="00A4316F">
        <w:rPr>
          <w:rFonts w:ascii="Georgia" w:hAnsi="Georgia"/>
          <w:sz w:val="12"/>
        </w:rPr>
        <w:t xml:space="preserve"> </w:t>
      </w:r>
      <w:r w:rsidRPr="0069591C">
        <w:rPr>
          <w:rStyle w:val="StyleUnderline"/>
        </w:rPr>
        <w:t>'Abolition of whiteness' needs to be anchored theoretically within the broader 'Whiteness Studies' movement</w:t>
      </w:r>
      <w:r w:rsidRPr="00A4316F">
        <w:rPr>
          <w:rFonts w:ascii="Georgia" w:hAnsi="Georgia"/>
          <w:sz w:val="12"/>
        </w:rPr>
        <w:t xml:space="preserve">. Preston (2007, p. 6), following Byrne (2006) and Hill (1997), describes two phases ofwork </w:t>
      </w:r>
      <w:r w:rsidRPr="0069591C">
        <w:rPr>
          <w:rStyle w:val="StyleUnderline"/>
        </w:rPr>
        <w:t>on Whiteness Studies The first is the 'pre-political' phase, where whiteness is seen to be just another form ofidentity, from which certain social advantages arise. Writers in the first phase were mainly scholars of color</w:t>
      </w:r>
      <w:r w:rsidRPr="00A4316F">
        <w:rPr>
          <w:rFonts w:ascii="Georgia" w:hAnsi="Georgia"/>
          <w:sz w:val="12"/>
        </w:rPr>
        <w:t>. Preston lists Franz Fanon, Du Bois, and Sojourner Truth among others (p. 7).¶ In the second phase, discussed in chapter 2 of this volume</w:t>
      </w:r>
      <w:r w:rsidRPr="0069591C">
        <w:rPr>
          <w:rStyle w:val="StyleUnderline"/>
        </w:rPr>
        <w:t>, 'whiteness becomes a political category in that a structural apparatus of oppression is posited' (ibid.), entailing white privilege within an overarching system of 'white supremacy' (ibid.). In this second phase, not only is whiteness interro- gated as an identity, but the consequences of'acting white' are made visible'</w:t>
      </w:r>
      <w:r w:rsidRPr="00A4316F">
        <w:rPr>
          <w:rFonts w:ascii="Georgia" w:hAnsi="Georgia"/>
          <w:sz w:val="12"/>
        </w:rPr>
        <w:t xml:space="preserve"> (ibid.). In this second phase, </w:t>
      </w:r>
      <w:r w:rsidRPr="0069591C">
        <w:rPr>
          <w:rStyle w:val="StyleUnderline"/>
        </w:rPr>
        <w:t xml:space="preserve">white supremacy is considered critically only in the sense of white identity and white privilege (ibid.). </w:t>
      </w:r>
      <w:r w:rsidRPr="00A4316F">
        <w:rPr>
          <w:rFonts w:ascii="Georgia" w:hAnsi="Georgia"/>
          <w:sz w:val="12"/>
        </w:rPr>
        <w:t xml:space="preserve">Preston cites the work of Peggy Mcintosh (Mcintosh, 1988) (discussed earlier in this volume) as being part of this phase, as well as Cheryl Harris (1998) (also discussed earlier in this volume). In this second phase, Preston concludes, </w:t>
      </w:r>
      <w:r w:rsidRPr="00A4316F">
        <w:rPr>
          <w:rStyle w:val="StyleUnderline"/>
        </w:rPr>
        <w:t>Whiteness Studies became more 'critical' in that whiteness is considered not just an 'identity', but an identity where certain practices lead to 'white privilege'</w:t>
      </w:r>
      <w:r w:rsidRPr="00A4316F">
        <w:rPr>
          <w:rFonts w:ascii="Georgia" w:hAnsi="Georgia"/>
          <w:sz w:val="12"/>
        </w:rPr>
        <w:t xml:space="preserve">.¶ Preston then identifies a third phase (p. 8). In this phase, </w:t>
      </w:r>
      <w:r w:rsidRPr="00A4316F">
        <w:rPr>
          <w:rStyle w:val="StyleUnderline"/>
        </w:rPr>
        <w:t>there is both a critique questioning the basis and direction of the second phase, and 'wish to radicalize it towards the abolition ofwhiteness or white supremacy</w:t>
      </w:r>
      <w:r w:rsidRPr="00A4316F">
        <w:rPr>
          <w:rFonts w:ascii="Georgia" w:hAnsi="Georgia"/>
          <w:sz w:val="12"/>
        </w:rPr>
        <w:t xml:space="preserve">' (pp. 8-9). It is this phase which is most associated with CRT, and this phase on which Preston's classroom pedagogies are based.¶ With respect to Preston's choice of the word, 'pedagogy', Terry Wrigley and Peter Hick (forthcoming, 2009) have argued that the word pedagogy is relatively new in English-speaking countries, and that it is often used with limited under- standing. In most European languages and education systems, they argue the concept means more than just teaching methods. It requires 'an articulation of educational aims and processes in social, ethical and affective as well as cogni- tive terms, and involves reflection about the changing nature ofsociety or the value ofhuman existence' (Wrigley and Hick, forthcoming, 2009).¶ It is the European sense that Preston (2007) seems to be adopting since, he attempts to provide a way in which such 'critical theory' might be intro- duced into schools. Preston (2007, p. 198) concludes his book by advocating neo-abolitionist (the word is prefixed with 'neo' to differentiate the aboli- tion of whiteness from the earlier abolition of slavery) pedagogies ('abolition of whiteness' teaching) in the classroom. </w:t>
      </w:r>
      <w:r w:rsidRPr="0069591C">
        <w:rPr>
          <w:rStyle w:val="StyleUnderline"/>
        </w:rPr>
        <w:t>Given that the undoubtedly good intentions of the 'abolition of whiteness' arguments are regularly misunder- stood by academics</w:t>
      </w:r>
      <w:r w:rsidRPr="00A4316F">
        <w:rPr>
          <w:rFonts w:ascii="Georgia" w:hAnsi="Georgia"/>
          <w:sz w:val="12"/>
        </w:rPr>
        <w:t xml:space="preserve"> (Preston, 2007, passim), its introduction in the school curriculum is a most worrying and counter-productive suggestion. That whiteness (not 'white people') should be abolished is advocated by Preston for the following reasons, based on the work ofNoel Ignatiev and John Garvey:¶ 1. 'whiteness is a false form ofidentity and ... there is no such thing as white culture';¶ 2. 'whiteness, in terms of a structural system of white supremacy, is oppressive ... [and] whiteness is only false and oppressive and ... there is no possibility of 'redemption' or reformation of whiteness';¶ 3. </w:t>
      </w:r>
      <w:r w:rsidRPr="0069591C">
        <w:rPr>
          <w:rStyle w:val="StyleUnderline"/>
        </w:rPr>
        <w:t>'whiteness divides humanity against itself and therefore is not in the gen- uine interests even of white people';</w:t>
      </w:r>
      <w:r w:rsidRPr="00A4316F">
        <w:rPr>
          <w:rStyle w:val="StyleUnderline"/>
          <w:b/>
          <w:sz w:val="12"/>
        </w:rPr>
        <w:t>¶</w:t>
      </w:r>
      <w:r w:rsidRPr="0069591C">
        <w:rPr>
          <w:rStyle w:val="StyleUnderline"/>
        </w:rPr>
        <w:t xml:space="preserve"> 4. 'class, gender and sexuality are important in understanding oppression but race is central to understanding why other forms of political activity are not possible, particularly in the US'</w:t>
      </w:r>
      <w:r w:rsidRPr="00A4316F">
        <w:rPr>
          <w:rFonts w:ascii="Georgia" w:hAnsi="Georgia"/>
          <w:sz w:val="12"/>
        </w:rPr>
        <w:t xml:space="preserve"> (Preston, 2007, p. 10)¶ I am not sure what Preston means by proposition 4, but will consider each of these other propositions in turn. </w:t>
      </w:r>
    </w:p>
    <w:p w:rsidR="007C08FF" w:rsidRPr="003010D3" w:rsidRDefault="007C08FF" w:rsidP="007C08FF">
      <w:pPr>
        <w:pStyle w:val="Heading4"/>
        <w:rPr>
          <w:rFonts w:ascii="Georgia" w:hAnsi="Georgia"/>
        </w:rPr>
      </w:pPr>
      <w:r>
        <w:rPr>
          <w:rFonts w:ascii="Georgia" w:hAnsi="Georgia"/>
        </w:rPr>
        <w:t xml:space="preserve">We must talk about CRT pedagogy as a prerequisite to abolishing whiteness pedagogy </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 xml:space="preserve">Research Professor in Education and Equality, Head of Research and Director of the Centre for Education for Social Justice at Bishop Grosseteste University College Lincoln, UK (Mike, “Critical Race Theory and Education A Marxist Response”, </w:t>
      </w:r>
      <w:r>
        <w:rPr>
          <w:rFonts w:ascii="Georgia" w:hAnsi="Georgia"/>
          <w:sz w:val="16"/>
          <w:szCs w:val="16"/>
        </w:rPr>
        <w:t>intro</w:t>
      </w:r>
      <w:r w:rsidRPr="003010D3">
        <w:rPr>
          <w:rFonts w:ascii="Georgia" w:hAnsi="Georgia"/>
          <w:sz w:val="16"/>
          <w:szCs w:val="16"/>
        </w:rPr>
        <w:t>, pgs 3-5, 2009//SRSL)</w:t>
      </w:r>
    </w:p>
    <w:p w:rsidR="007C08FF" w:rsidRPr="004B784A" w:rsidRDefault="007C08FF" w:rsidP="007C08FF">
      <w:pPr>
        <w:rPr>
          <w:rFonts w:ascii="Georgia" w:hAnsi="Georgia"/>
          <w:sz w:val="12"/>
        </w:rPr>
      </w:pPr>
      <w:r w:rsidRPr="004B784A">
        <w:rPr>
          <w:rStyle w:val="StyleUnderline"/>
        </w:rPr>
        <w:t>Before dealing with issues of educational theory, I need to set the scene.</w:t>
      </w:r>
      <w:r w:rsidRPr="004B784A">
        <w:rPr>
          <w:rFonts w:ascii="Georgia" w:hAnsi="Georgia"/>
          <w:sz w:val="12"/>
        </w:rPr>
        <w:t xml:space="preserve"> In chapter 1, therefore, </w:t>
      </w:r>
      <w:r w:rsidRPr="004B784A">
        <w:rPr>
          <w:rStyle w:val="StyleUnderline"/>
        </w:rPr>
        <w:t>I begin by briefly tracing the relationship between post- modernism, transmodernism and CRT with respect to the voices of the Other.</w:t>
      </w:r>
      <w:r w:rsidRPr="004B784A">
        <w:rPr>
          <w:rFonts w:ascii="Georgia" w:hAnsi="Georgia"/>
          <w:sz w:val="12"/>
        </w:rPr>
        <w:t xml:space="preserve"> I then examine CRT's historical origins in Critical Legal Studies (</w:t>
      </w:r>
      <w:r w:rsidRPr="004B784A">
        <w:rPr>
          <w:rStyle w:val="StyleUnderline"/>
        </w:rPr>
        <w:t>CLS) in the United States, noting how CRT was in part a response to the perception that the analyses ofCLS were too class-based and underestimated the centrality of 'race' as the major form of oppression in society</w:t>
      </w:r>
      <w:r w:rsidRPr="004B784A">
        <w:rPr>
          <w:rFonts w:ascii="Georgia" w:hAnsi="Georgia"/>
          <w:sz w:val="12"/>
        </w:rPr>
        <w:t xml:space="preserve">. I conclude with a consideration of CRT's various ethnic identity-specific varieties.¶ In the second chapter, I go on to </w:t>
      </w:r>
      <w:r w:rsidRPr="004B784A">
        <w:rPr>
          <w:rStyle w:val="StyleUnderline"/>
        </w:rPr>
        <w:t xml:space="preserve">critique from a Marxist perspective two ofCRT's central tenets, namely the favoring ofthe concept of'white suprem- acy' over racism, and the prioritizing of 'race' over class as the primary form of oppression in society. </w:t>
      </w:r>
      <w:r w:rsidRPr="004B784A">
        <w:rPr>
          <w:rFonts w:ascii="Georgia" w:hAnsi="Georgia"/>
          <w:sz w:val="12"/>
        </w:rPr>
        <w:t xml:space="preserve">During the course of the chapter, I offer my own wide-ranging definitions of racism and the </w:t>
      </w:r>
      <w:r w:rsidRPr="004B784A">
        <w:rPr>
          <w:rStyle w:val="StyleUnderline"/>
        </w:rPr>
        <w:t xml:space="preserve">Marxist concept of racialization, arguing that these formulations are better suited in general to understanding and combating racism in the modern world, than is the CRT concept of 'white supremacy'. </w:t>
      </w:r>
      <w:r w:rsidRPr="004B784A">
        <w:rPr>
          <w:rFonts w:ascii="Georgia" w:hAnsi="Georgia"/>
          <w:sz w:val="12"/>
        </w:rPr>
        <w:t xml:space="preserve">In this chapter, I also address the contemporaneous man- ifestations of non-color-coded racism.¶ In chapter 3, I examine what I perceive to be some ofthe strengths ofCRT, namely the use of the concept of property to explain historically segregation¶ in the United States; the all-pervasive existence of racism in the world; the importance of voice; the concept of chronicle; interest convergence theory; transposition and CRT and the law in the United States. These strengths, however, are not without limitations, and I suggest ways in which some of these strengths could be enhanced by Marxist analysis. Chapter 3 includes an appendix which features a chronicle that attempts to subvert and question the validity of the CRT concept of 'white supremacy'.¶ In chapter 4, I look at multicultural education in the United States and in the United Kingdom, and at the respective antiracist responses (based on Marxism) in each country. I begin by discussing three forms of reactionary multicultural education in the United States identified by Peter McLaren. I go on to analyze McLaren's advocacy, in his postmodern phase, of 'critical resistant multiculturalism', a form of multiculturalism favored by Critical Race Theorist Gloria Ladson-Billings. I conclude the section of the chapter on the United States by appraising McLaren's promotion, since he returned to the Marxist problematic, of 'revolutionary multiculturalism'.¶ Turning to the United Kingdom, I begin by discussing the ongoing, but now protracted, debate over the relative merits ofmulticultural and antiracist education. In chapter 2, I identified a threat to antiracism and in chapter 3 a threat to the acknowledgement of the existence of institutional racism, in both cases from state and other official rhetoric and policy. I conclude chapter 4 by suggesting that gains made by antiracists are further under threat from a 'hard' version of the concept of 'community cohesion', cur- rently advocated by the UK Government.¶ In chapter 5, I address the relatively recent arrival of CRT in educational theorizing in the United Kingdom. In so doing, I focus on the latest book by influential United Kingdom 'race' and education theorist David Gillborn in the beliefthat the growing body ofwork by Gillborn in the field ofCRT is highly likely to consolidate its presence in the United Kingdom. Specifically, I critically discuss Gillborn's views on Marxists; on Marx and slavery; on Marx and cspecies essence'; on cWhite powerholders'; on racist inequalities in the UK education system; on education policy; on ability; on institutional rac- ism; on cmodel minorities'; on whiteness; on conspiracy; and on cstruggling where we are' against cthe powers that be'.¶ Globalization from both CRT and Marxist perspectives is examined in chapter 6, where I also look at globalization and its relationship to the new U.S. imperialism, arguing that, as well as Marxism, some transmodern con- cepts but not others can aid our understanding ofthese processes and move- ments. I conclude chapter 6 with some comments on the U.S. imperialist occupation of Iraq, five years on.¶ I then in chapter 7 begin by addressing myself to some common objec- tions to Marxism, followed by a Marxist response. Next I examine the alter- native to capitalism oftwenty-first century democratic socialism, referring to ongoing developments in the Bolivarian Republic of Venezuela. I focus on the impressive social democratic changes happening there and the possibili- ties ofa transition to socialism. To counter CRT claims ofan incompatibility¶ between Marxism and antiracism, I conclude this chapter with a discussion of antiracism in practice in that country.¶ In chapter 8, I begin by looking at some </w:t>
      </w:r>
      <w:r w:rsidRPr="004B784A">
        <w:rPr>
          <w:rStyle w:val="StyleUnderline"/>
        </w:rPr>
        <w:t>areas of agreement between Marxists·and certain U.S.-based Critical Race Theorists on suggestions for classroom practice, before critiquing the 'abolition ofwhiteness' pedagogy of a leading UK Critical Race Theorist</w:t>
      </w:r>
      <w:r w:rsidRPr="004B784A">
        <w:rPr>
          <w:rFonts w:ascii="Georgia" w:hAnsi="Georgia"/>
          <w:sz w:val="12"/>
        </w:rPr>
        <w:t xml:space="preserve">. I then make some suggestions for practice based on Marxist theory, namely anti-imperialist antiracist educa- tion. I conclude with a call for implementing 'the last taboo', namely, to include discussions about capitalism and socialism in the school curriculum. Chapter 8 has an appendix that describes Marx's Labour Theory of Value (LTV), a theory that Marxists believe explains precisely the way in which workers are exploited under capitalism.¶ Finally, in the Conclusion, I begin by suggesting that CRT, while making calls for liberation and the end of oppression, in fact offers no concrete solu- tions for this. I reiterate that Marxism does provide a solution. Having recon- firmed that the purpose of this book is not to divide, but to unite, I look back to the struggles of Martin Luther King, in particular his attraction to socialist principles in the later part of his life. I conclude by suggesting that, now that CRT is firmly established, </w:t>
      </w:r>
      <w:r w:rsidRPr="004B784A">
        <w:rPr>
          <w:rStyle w:val="StyleUnderline"/>
        </w:rPr>
        <w:t>Critical Race Theorists might reconsider a realignment with Critical Legal Studies, thus forming a potentially fruitful partnership in the tasks that lie ahead for all progressive people.</w:t>
      </w:r>
      <w:r w:rsidRPr="004B784A">
        <w:rPr>
          <w:rStyle w:val="StyleUnderline"/>
          <w:b/>
          <w:sz w:val="12"/>
        </w:rPr>
        <w:t>¶</w:t>
      </w:r>
      <w:r w:rsidRPr="004B784A">
        <w:rPr>
          <w:rFonts w:ascii="Georgia" w:hAnsi="Georgia"/>
          <w:sz w:val="12"/>
        </w:rPr>
        <w:t xml:space="preserve"> None of the criticisms of the work of others in this book should be read as personal. Indeed, I have great respect for the various people I critique. My purpose in this book is unequivocal: namely to attempt to align us all around the project ofdemocratic socialism for the twenty-first century, an objective socialist struggle that is fully attuned to the needs ofus all. </w:t>
      </w:r>
      <w:r w:rsidRPr="004B784A">
        <w:rPr>
          <w:rStyle w:val="StyleUnderline"/>
        </w:rPr>
        <w:t>While the concerns of this book are with 'race', twenty-first century socialism must, of course, address all forms of exploitation and oppression and be fully cognizant with and address all forms of inequality.</w:t>
      </w:r>
    </w:p>
    <w:p w:rsidR="007C08FF" w:rsidRPr="003010D3" w:rsidRDefault="007C08FF" w:rsidP="007C08FF">
      <w:pPr>
        <w:rPr>
          <w:rFonts w:ascii="Georgia" w:hAnsi="Georgia"/>
        </w:rPr>
      </w:pPr>
    </w:p>
    <w:p w:rsidR="005D6640" w:rsidRPr="003010D3" w:rsidRDefault="005D6640" w:rsidP="005D6640">
      <w:pPr>
        <w:pStyle w:val="Heading4"/>
        <w:rPr>
          <w:rFonts w:ascii="Georgia" w:hAnsi="Georgia"/>
        </w:rPr>
      </w:pPr>
      <w:r>
        <w:rPr>
          <w:rFonts w:ascii="Georgia" w:hAnsi="Georgia"/>
        </w:rPr>
        <w:t xml:space="preserve">Awareness affects how group politics are constructed </w:t>
      </w:r>
    </w:p>
    <w:p w:rsidR="005D6640" w:rsidRPr="003010D3" w:rsidRDefault="005D6640" w:rsidP="005D6640">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152-153, 2009//SRSL)</w:t>
      </w:r>
    </w:p>
    <w:p w:rsidR="005D6640" w:rsidRPr="003B69FF" w:rsidRDefault="005D6640" w:rsidP="005D6640">
      <w:pPr>
        <w:rPr>
          <w:rFonts w:ascii="Georgia" w:hAnsi="Georgia"/>
          <w:sz w:val="16"/>
        </w:rPr>
      </w:pPr>
      <w:r w:rsidRPr="003B69FF">
        <w:rPr>
          <w:rFonts w:ascii="Georgia" w:hAnsi="Georgia"/>
          <w:sz w:val="12"/>
        </w:rPr>
        <w:t>¶</w:t>
      </w:r>
      <w:r w:rsidRPr="003B69FF">
        <w:rPr>
          <w:rFonts w:ascii="Georgia" w:hAnsi="Georgia"/>
          <w:sz w:val="16"/>
        </w:rPr>
        <w:t xml:space="preserve"> David Gillborn (2008, p. 13) may be right when he asserts that </w:t>
      </w:r>
      <w:r w:rsidRPr="003B69FF">
        <w:rPr>
          <w:rStyle w:val="StyleUnderline"/>
        </w:rPr>
        <w:t>'the best crit- ical race theorists are passionate about ... classism'</w:t>
      </w:r>
      <w:r w:rsidRPr="003B69FF">
        <w:rPr>
          <w:rFonts w:ascii="Georgia" w:hAnsi="Georgia"/>
          <w:sz w:val="16"/>
        </w:rPr>
        <w:t xml:space="preserve">. </w:t>
      </w:r>
      <w:r w:rsidRPr="003B69FF">
        <w:rPr>
          <w:rStyle w:val="StyleUnderline"/>
        </w:rPr>
        <w:t>But while challenging the oppression of people that is based on their social class (classism) is extremely important, and is championed by Marxists, the fundamental point is to also challenge the exploitation of workers at the point of production, for therein lies the economic relationship that sustains and nurtures the capitalist sys- tem.</w:t>
      </w:r>
      <w:r w:rsidRPr="003B69FF">
        <w:rPr>
          <w:rFonts w:ascii="Georgia" w:hAnsi="Georgia"/>
          <w:sz w:val="16"/>
        </w:rPr>
        <w:t xml:space="preserve"> While I am critical of CRT, I would like to reiterate that the purpose of this book is to not to divide, but to unite</w:t>
      </w:r>
      <w:r w:rsidRPr="003B69FF">
        <w:rPr>
          <w:rStyle w:val="StyleUnderline"/>
        </w:rPr>
        <w:t>. My intention has not been to question the ideological or political integrity of Critical Race Theorists, but to open up comradely discussion in the light ofthe entry ofCRT into British Academia</w:t>
      </w:r>
      <w:r w:rsidRPr="003B69FF">
        <w:rPr>
          <w:rFonts w:ascii="Georgia" w:hAnsi="Georgia"/>
          <w:sz w:val="16"/>
        </w:rPr>
        <w:t xml:space="preserve">. In chapter 5 of this volume, I discussed David Gillborn's reluc- tance to engage in debate with Marxists. However, there seem to be some contradictions in his position, because he has also argued that 'the best way ahead may simply be to make use of analytical tools as and when they seem most revealing' (Gillborn, 2008, p. 38). </w:t>
      </w:r>
      <w:r w:rsidRPr="003B69FF">
        <w:rPr>
          <w:rStyle w:val="StyleUnderline"/>
        </w:rPr>
        <w:t xml:space="preserve">This is followed up by the assertion that Marxists (presumably) will not be amenable to this. He states: 'this will not satisfy people who seek to fetishize a single concept or theory above all else' </w:t>
      </w:r>
      <w:r w:rsidRPr="003B69FF">
        <w:rPr>
          <w:rFonts w:ascii="Georgia" w:hAnsi="Georgia"/>
          <w:sz w:val="16"/>
        </w:rPr>
        <w:t>(ibid.) He then goes on to emphasize what he sees as central tenets of CRT. He quotes Kimberle Crenshaw (1995, p. 377) as follows:</w:t>
      </w:r>
      <w:r w:rsidRPr="003B69FF">
        <w:rPr>
          <w:rFonts w:ascii="Georgia" w:hAnsi="Georgia"/>
          <w:sz w:val="12"/>
        </w:rPr>
        <w:t>¶</w:t>
      </w:r>
      <w:r w:rsidRPr="003B69FF">
        <w:rPr>
          <w:rFonts w:ascii="Georgia" w:hAnsi="Georgia"/>
          <w:sz w:val="16"/>
        </w:rPr>
        <w:t xml:space="preserve"> </w:t>
      </w:r>
      <w:r w:rsidRPr="003B69FF">
        <w:rPr>
          <w:rStyle w:val="StyleUnderline"/>
        </w:rPr>
        <w:t>Through an awareness of intersectionality, we can better acknowledge and ground the differences among us and negotiate the means by which these dif- ferences will find expression in constructing group politics</w:t>
      </w:r>
      <w:r w:rsidRPr="003B69FF">
        <w:rPr>
          <w:rFonts w:ascii="Georgia" w:hAnsi="Georgia"/>
          <w:sz w:val="16"/>
        </w:rPr>
        <w:t xml:space="preserve"> (cited in Gillborn, 2008, p. 38)</w:t>
      </w:r>
      <w:r w:rsidRPr="003B69FF">
        <w:rPr>
          <w:rFonts w:ascii="Georgia" w:hAnsi="Georgia"/>
          <w:sz w:val="12"/>
        </w:rPr>
        <w:t>¶</w:t>
      </w:r>
      <w:r w:rsidRPr="003B69FF">
        <w:rPr>
          <w:rFonts w:ascii="Georgia" w:hAnsi="Georgia"/>
          <w:sz w:val="16"/>
        </w:rPr>
        <w:t xml:space="preserve"> To make matters even more confusing, Gillborn (ibid.) then cites David Stovall (2006, p. 257) as stating that '[a]rguing across conference tables is useless', that our work must be done 'on the frontline with communi- ties committed to change' and that 'neither race nor class exists as static phenomena'.</w:t>
      </w:r>
      <w:r w:rsidRPr="003B69FF">
        <w:rPr>
          <w:rFonts w:ascii="Georgia" w:hAnsi="Georgia"/>
          <w:sz w:val="12"/>
        </w:rPr>
        <w:t>¶</w:t>
      </w:r>
      <w:r w:rsidRPr="003B69FF">
        <w:rPr>
          <w:rFonts w:ascii="Georgia" w:hAnsi="Georgia"/>
          <w:sz w:val="16"/>
        </w:rPr>
        <w:t xml:space="preserve"> For Marxists, there is a need for both arguing across conference tables and working on the frontline with communities committed to change. Dare I urge Gillborn, in a comradely way, to reconsider this reluctance to talk with</w:t>
      </w:r>
      <w:r w:rsidRPr="003B69FF">
        <w:rPr>
          <w:rFonts w:ascii="Georgia" w:hAnsi="Georgia"/>
          <w:sz w:val="12"/>
        </w:rPr>
        <w:t>¶</w:t>
      </w:r>
      <w:r w:rsidRPr="003B69FF">
        <w:rPr>
          <w:rFonts w:ascii="Georgia" w:hAnsi="Georgia"/>
          <w:sz w:val="16"/>
        </w:rPr>
        <w:t xml:space="preserve"> </w:t>
      </w:r>
      <w:r w:rsidRPr="003B69FF">
        <w:rPr>
          <w:rFonts w:ascii="Georgia" w:hAnsi="Georgia"/>
          <w:sz w:val="12"/>
        </w:rPr>
        <w:t>¶</w:t>
      </w:r>
      <w:r w:rsidRPr="003B69FF">
        <w:rPr>
          <w:rFonts w:ascii="Georgia" w:hAnsi="Georgia"/>
          <w:sz w:val="16"/>
        </w:rPr>
        <w:t xml:space="preserve"> Yiarxists, and, in so doing, perhaps address himself to some of the strengths of Marxism?</w:t>
      </w:r>
      <w:r w:rsidRPr="003B69FF">
        <w:rPr>
          <w:rFonts w:ascii="Georgia" w:hAnsi="Georgia"/>
          <w:sz w:val="12"/>
        </w:rPr>
        <w:t>¶</w:t>
      </w:r>
      <w:r w:rsidRPr="003B69FF">
        <w:rPr>
          <w:rFonts w:ascii="Georgia" w:hAnsi="Georgia"/>
          <w:sz w:val="16"/>
        </w:rPr>
        <w:t xml:space="preserve"> As noted in the Introduction to this volume, it was Max Weber who is credited as being the first prominent sociologist to dispute Marx's arguments in a serious way. </w:t>
      </w:r>
      <w:r w:rsidRPr="003B69FF">
        <w:rPr>
          <w:rStyle w:val="StyleUnderline"/>
        </w:rPr>
        <w:t>Since then, there have been many other academics who have sought ways to challenge Marx and Marxism, Critical Race Theorists, being among the most recent. There will no doubt be many others. Marxists will continue to meet these challenges</w:t>
      </w:r>
      <w:r w:rsidRPr="003B69FF">
        <w:rPr>
          <w:rFonts w:ascii="Georgia" w:hAnsi="Georgia"/>
          <w:sz w:val="16"/>
        </w:rPr>
        <w:t>. Marxism is not, as some would have it, a moribund set of beliefs and practice. On the contrary, as noted in chapter 5 of this volume, Jean-Paul Sartre (1960) has described Marxism as a 'living philosophy'. To Sartre's observation, Crystal Bartolovich (2002, p. 20) has added, Marxism is not 'simply a discourse nor a body of (academic) knowl- edge' but a living project. As I have stressed, the Bolivarian Misiones are classic examples ofsocial democracy rather than socialism. It is important to recognize that no one can foresee what direction the Bolivarian Revolution will take. Like other revolutions, it may be defeated or it could be hijacked. However, the Bolivarian Revolution is firmly placed in the dialectics of socialist struggle, and its full effect on Cuba, and the emerging struggles in other parts of South America and possibly the rest of the world are yet to be seen.</w:t>
      </w:r>
      <w:r w:rsidRPr="003B69FF">
        <w:rPr>
          <w:rFonts w:ascii="Georgia" w:hAnsi="Georgia"/>
          <w:sz w:val="12"/>
        </w:rPr>
        <w:t>¶</w:t>
      </w:r>
      <w:r w:rsidRPr="003B69FF">
        <w:rPr>
          <w:rFonts w:ascii="Georgia" w:hAnsi="Georgia"/>
          <w:sz w:val="16"/>
        </w:rPr>
        <w:t xml:space="preserve"> Whether or not the Bolivarian Republic of Venezuela remains a capital- ist country, or proves to be a concrete example of an attempt to nurture the living project of Marxism remains to be seen. It will certainly not be the last such attempt. </w:t>
      </w:r>
      <w:r w:rsidRPr="003B69FF">
        <w:rPr>
          <w:rStyle w:val="StyleUnderline"/>
        </w:rPr>
        <w:t>The struggle against capital and empire was important historically, continues unabated in the present, and will be mounted against any empire of the future.</w:t>
      </w:r>
      <w:r w:rsidRPr="003B69FF">
        <w:rPr>
          <w:rFonts w:ascii="Georgia" w:hAnsi="Georgia"/>
          <w:sz w:val="16"/>
        </w:rPr>
        <w:t xml:space="preserve"> As Hugo Chavez put it in a speech to the United Nations (cited in Ali, 2008, p. 293):</w:t>
      </w:r>
      <w:r w:rsidRPr="003B69FF">
        <w:rPr>
          <w:rFonts w:ascii="Georgia" w:hAnsi="Georgia"/>
          <w:sz w:val="12"/>
        </w:rPr>
        <w:t>¶</w:t>
      </w:r>
      <w:r w:rsidRPr="003B69FF">
        <w:rPr>
          <w:rFonts w:ascii="Georgia" w:hAnsi="Georgia"/>
          <w:sz w:val="16"/>
        </w:rPr>
        <w:t xml:space="preserve"> We reaffirm our infinite faith in humankind. We are thirsty for peace and justice in order to survive as a species. Simon Bolivar, founding father of our country and guide to our revolution swore to never allow his hands to be idle or his soul rest until he had broken the shackles which bound us to the empire. </w:t>
      </w:r>
      <w:r w:rsidRPr="003B69FF">
        <w:rPr>
          <w:rStyle w:val="StyleUnderline"/>
        </w:rPr>
        <w:t>Now is the time not to allow our hands to be idle or our souls to rest until we save humanity.</w:t>
      </w:r>
    </w:p>
    <w:p w:rsidR="003A01DD" w:rsidRPr="00BE3A7D" w:rsidRDefault="003A01DD" w:rsidP="003A01DD">
      <w:pPr>
        <w:pStyle w:val="Heading3"/>
      </w:pPr>
      <w:r>
        <w:t>Movements</w:t>
      </w:r>
    </w:p>
    <w:p w:rsidR="009A3104" w:rsidRDefault="009A3104" w:rsidP="009A3104">
      <w:pPr>
        <w:pStyle w:val="Heading4"/>
        <w:rPr>
          <w:rStyle w:val="TitleChar"/>
          <w:b w:val="0"/>
          <w:u w:val="none"/>
        </w:rPr>
      </w:pPr>
      <w:r>
        <w:rPr>
          <w:rStyle w:val="TitleChar"/>
          <w:u w:val="none"/>
        </w:rPr>
        <w:t xml:space="preserve">The only choice is the new social movement—it’s try or die </w:t>
      </w:r>
    </w:p>
    <w:p w:rsidR="009A3104" w:rsidRPr="00D05D80" w:rsidRDefault="009A3104" w:rsidP="009A3104">
      <w:pPr>
        <w:rPr>
          <w:rFonts w:eastAsiaTheme="minorEastAsia"/>
          <w:lang w:eastAsia="zh-CN"/>
        </w:rPr>
      </w:pPr>
      <w:r>
        <w:t>*is there any way to rephrase try or die as efficiently? ‘try or die’ feels as if it’s inherently operating under a utilitarian/consequentialist framing</w:t>
      </w:r>
    </w:p>
    <w:p w:rsidR="009A3104" w:rsidRPr="00684F83" w:rsidRDefault="009A3104" w:rsidP="009A3104">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9A3104" w:rsidRPr="008A0BC7" w:rsidRDefault="009A3104" w:rsidP="009A3104">
      <w:pPr>
        <w:rPr>
          <w:sz w:val="16"/>
          <w:lang w:eastAsia="zh-CN"/>
        </w:rPr>
      </w:pPr>
      <w:r w:rsidRPr="00D74055">
        <w:rPr>
          <w:rStyle w:val="TitleChar"/>
        </w:rPr>
        <w:t>In</w:t>
      </w:r>
      <w:r>
        <w:rPr>
          <w:rStyle w:val="TitleChar"/>
        </w:rPr>
        <w:t xml:space="preserve"> </w:t>
      </w:r>
      <w:r w:rsidRPr="00D74055">
        <w:rPr>
          <w:rStyle w:val="TitleChar"/>
        </w:rPr>
        <w:t>every</w:t>
      </w:r>
      <w:r>
        <w:rPr>
          <w:rStyle w:val="TitleChar"/>
        </w:rPr>
        <w:t xml:space="preserve"> </w:t>
      </w:r>
      <w:r w:rsidRPr="00D74055">
        <w:rPr>
          <w:rStyle w:val="TitleChar"/>
        </w:rPr>
        <w:t>era</w:t>
      </w:r>
      <w:r w:rsidRPr="008A0BC7">
        <w:rPr>
          <w:sz w:val="16"/>
          <w:lang w:eastAsia="zh-CN"/>
        </w:rPr>
        <w:t xml:space="preserve">, from slavery to advanced capitalism, </w:t>
      </w:r>
      <w:r w:rsidRPr="00D74055">
        <w:rPr>
          <w:rStyle w:val="TitleChar"/>
        </w:rPr>
        <w:t>racism</w:t>
      </w:r>
      <w:r>
        <w:rPr>
          <w:rStyle w:val="TitleChar"/>
        </w:rPr>
        <w:t xml:space="preserve"> </w:t>
      </w:r>
      <w:r w:rsidRPr="00D74055">
        <w:rPr>
          <w:rStyle w:val="TitleChar"/>
        </w:rPr>
        <w:t>arose</w:t>
      </w:r>
      <w:r>
        <w:rPr>
          <w:rStyle w:val="TitleChar"/>
        </w:rPr>
        <w:t xml:space="preserve"> </w:t>
      </w:r>
      <w:r w:rsidRPr="00D74055">
        <w:rPr>
          <w:rStyle w:val="TitleChar"/>
        </w:rPr>
        <w:t>out</w:t>
      </w:r>
      <w:r>
        <w:rPr>
          <w:rStyle w:val="TitleChar"/>
        </w:rPr>
        <w:t xml:space="preserve"> </w:t>
      </w:r>
      <w:r w:rsidRPr="00D74055">
        <w:rPr>
          <w:rStyle w:val="TitleChar"/>
        </w:rPr>
        <w:t>of</w:t>
      </w:r>
      <w:r>
        <w:rPr>
          <w:rStyle w:val="TitleChar"/>
        </w:rPr>
        <w:t xml:space="preserve"> </w:t>
      </w:r>
      <w:r w:rsidRPr="00D74055">
        <w:rPr>
          <w:rStyle w:val="TitleChar"/>
        </w:rPr>
        <w:t>oppressive</w:t>
      </w:r>
      <w:r>
        <w:rPr>
          <w:rStyle w:val="TitleChar"/>
        </w:rPr>
        <w:t xml:space="preserve"> </w:t>
      </w:r>
      <w:r w:rsidRPr="00D74055">
        <w:rPr>
          <w:rStyle w:val="TitleChar"/>
        </w:rPr>
        <w:t>and</w:t>
      </w:r>
      <w:r>
        <w:rPr>
          <w:rStyle w:val="TitleChar"/>
        </w:rPr>
        <w:t xml:space="preserve"> </w:t>
      </w:r>
      <w:r w:rsidRPr="00D74055">
        <w:rPr>
          <w:rStyle w:val="TitleChar"/>
        </w:rPr>
        <w:t>exploitative</w:t>
      </w:r>
      <w:r>
        <w:rPr>
          <w:rStyle w:val="TitleChar"/>
        </w:rPr>
        <w:t xml:space="preserve"> </w:t>
      </w:r>
      <w:r w:rsidRPr="00D74055">
        <w:rPr>
          <w:rStyle w:val="TitleChar"/>
        </w:rPr>
        <w:t>economic</w:t>
      </w:r>
      <w:r>
        <w:rPr>
          <w:rStyle w:val="TitleChar"/>
        </w:rPr>
        <w:t xml:space="preserve"> </w:t>
      </w:r>
      <w:r w:rsidRPr="00D74055">
        <w:rPr>
          <w:rStyle w:val="TitleChar"/>
        </w:rPr>
        <w:t>arrangements</w:t>
      </w:r>
      <w:r>
        <w:rPr>
          <w:rStyle w:val="TitleChar"/>
        </w:rPr>
        <w:t xml:space="preserve"> </w:t>
      </w:r>
      <w:r w:rsidRPr="00D74055">
        <w:rPr>
          <w:rStyle w:val="TitleChar"/>
        </w:rPr>
        <w:t>in</w:t>
      </w:r>
      <w:r>
        <w:rPr>
          <w:rStyle w:val="TitleChar"/>
        </w:rPr>
        <w:t xml:space="preserve"> </w:t>
      </w:r>
      <w:r w:rsidRPr="00D74055">
        <w:rPr>
          <w:rStyle w:val="TitleChar"/>
        </w:rPr>
        <w:t>which</w:t>
      </w:r>
      <w:r>
        <w:rPr>
          <w:rStyle w:val="TitleChar"/>
        </w:rPr>
        <w:t xml:space="preserve"> </w:t>
      </w:r>
      <w:r w:rsidRPr="00D74055">
        <w:rPr>
          <w:rStyle w:val="TitleChar"/>
        </w:rPr>
        <w:t>wealth</w:t>
      </w:r>
      <w:r>
        <w:rPr>
          <w:rStyle w:val="TitleChar"/>
        </w:rPr>
        <w:t xml:space="preserve"> </w:t>
      </w:r>
      <w:r w:rsidRPr="00D74055">
        <w:rPr>
          <w:rStyle w:val="TitleChar"/>
        </w:rPr>
        <w:t>was</w:t>
      </w:r>
      <w:r>
        <w:rPr>
          <w:rStyle w:val="TitleChar"/>
        </w:rPr>
        <w:t xml:space="preserve"> </w:t>
      </w:r>
      <w:r w:rsidRPr="00D74055">
        <w:rPr>
          <w:rStyle w:val="TitleChar"/>
        </w:rPr>
        <w:t>concentrated</w:t>
      </w:r>
      <w:r>
        <w:rPr>
          <w:rStyle w:val="TitleChar"/>
        </w:rPr>
        <w:t xml:space="preserve"> </w:t>
      </w:r>
      <w:r w:rsidRPr="00D74055">
        <w:rPr>
          <w:rStyle w:val="TitleChar"/>
        </w:rPr>
        <w:t>in</w:t>
      </w:r>
      <w:r>
        <w:rPr>
          <w:rStyle w:val="TitleChar"/>
        </w:rPr>
        <w:t xml:space="preserve"> </w:t>
      </w:r>
      <w:r w:rsidRPr="00D74055">
        <w:rPr>
          <w:rStyle w:val="TitleChar"/>
        </w:rPr>
        <w:t>a</w:t>
      </w:r>
      <w:r>
        <w:rPr>
          <w:rStyle w:val="TitleChar"/>
        </w:rPr>
        <w:t xml:space="preserve"> </w:t>
      </w:r>
      <w:r w:rsidRPr="00D74055">
        <w:rPr>
          <w:rStyle w:val="TitleChar"/>
        </w:rPr>
        <w:t>dominant</w:t>
      </w:r>
      <w:r>
        <w:rPr>
          <w:rStyle w:val="TitleChar"/>
        </w:rPr>
        <w:t xml:space="preserve"> </w:t>
      </w:r>
      <w:r w:rsidRPr="00D74055">
        <w:rPr>
          <w:rStyle w:val="TitleChar"/>
        </w:rPr>
        <w:t>class</w:t>
      </w:r>
      <w:r w:rsidRPr="008A0BC7">
        <w:rPr>
          <w:sz w:val="16"/>
          <w:lang w:eastAsia="zh-CN"/>
        </w:rPr>
        <w:t xml:space="preserve">. </w:t>
      </w:r>
      <w:r w:rsidRPr="008A0BC7">
        <w:rPr>
          <w:rStyle w:val="TitleChar"/>
        </w:rPr>
        <w:t>This</w:t>
      </w:r>
      <w:r>
        <w:rPr>
          <w:rStyle w:val="TitleChar"/>
        </w:rPr>
        <w:t xml:space="preserve"> </w:t>
      </w:r>
      <w:r w:rsidRPr="008A0BC7">
        <w:rPr>
          <w:rStyle w:val="TitleChar"/>
        </w:rPr>
        <w:t>class</w:t>
      </w:r>
      <w:r>
        <w:rPr>
          <w:rStyle w:val="TitleChar"/>
        </w:rPr>
        <w:t xml:space="preserve"> </w:t>
      </w:r>
      <w:r w:rsidRPr="008A0BC7">
        <w:rPr>
          <w:rStyle w:val="TitleChar"/>
        </w:rPr>
        <w:t>played</w:t>
      </w:r>
      <w:r>
        <w:rPr>
          <w:rStyle w:val="TitleChar"/>
        </w:rPr>
        <w:t xml:space="preserve"> </w:t>
      </w:r>
      <w:r w:rsidRPr="008A0BC7">
        <w:rPr>
          <w:rStyle w:val="TitleChar"/>
        </w:rPr>
        <w:t>a</w:t>
      </w:r>
      <w:r>
        <w:rPr>
          <w:rStyle w:val="TitleChar"/>
        </w:rPr>
        <w:t xml:space="preserve"> </w:t>
      </w:r>
      <w:r w:rsidRPr="008A0BC7">
        <w:rPr>
          <w:rStyle w:val="TitleChar"/>
        </w:rPr>
        <w:t>leading</w:t>
      </w:r>
      <w:r>
        <w:rPr>
          <w:rStyle w:val="TitleChar"/>
        </w:rPr>
        <w:t xml:space="preserve"> </w:t>
      </w:r>
      <w:r w:rsidRPr="008A0BC7">
        <w:rPr>
          <w:rStyle w:val="TitleChar"/>
        </w:rPr>
        <w:t>role</w:t>
      </w:r>
      <w:r>
        <w:rPr>
          <w:rStyle w:val="TitleChar"/>
        </w:rPr>
        <w:t xml:space="preserve"> </w:t>
      </w:r>
      <w:r w:rsidRPr="008A0BC7">
        <w:rPr>
          <w:rStyle w:val="TitleChar"/>
        </w:rPr>
        <w:t>in</w:t>
      </w:r>
      <w:r>
        <w:rPr>
          <w:rStyle w:val="TitleChar"/>
        </w:rPr>
        <w:t xml:space="preserve"> </w:t>
      </w:r>
      <w:r w:rsidRPr="008A0BC7">
        <w:rPr>
          <w:rStyle w:val="TitleChar"/>
        </w:rPr>
        <w:t>generating</w:t>
      </w:r>
      <w:r>
        <w:rPr>
          <w:rStyle w:val="TitleChar"/>
        </w:rPr>
        <w:t xml:space="preserve"> </w:t>
      </w:r>
      <w:r w:rsidRPr="008A0BC7">
        <w:rPr>
          <w:rStyle w:val="TitleChar"/>
        </w:rPr>
        <w:t>discourse</w:t>
      </w:r>
      <w:r>
        <w:rPr>
          <w:rStyle w:val="TitleChar"/>
        </w:rPr>
        <w:t xml:space="preserve"> </w:t>
      </w:r>
      <w:r w:rsidRPr="008A0BC7">
        <w:rPr>
          <w:rStyle w:val="TitleChar"/>
        </w:rPr>
        <w:t>and</w:t>
      </w:r>
      <w:r>
        <w:rPr>
          <w:rStyle w:val="TitleChar"/>
        </w:rPr>
        <w:t xml:space="preserve"> </w:t>
      </w:r>
      <w:r w:rsidRPr="008A0BC7">
        <w:rPr>
          <w:rStyle w:val="TitleChar"/>
        </w:rPr>
        <w:t>ideology</w:t>
      </w:r>
      <w:r>
        <w:rPr>
          <w:rStyle w:val="TitleChar"/>
        </w:rPr>
        <w:t xml:space="preserve"> </w:t>
      </w:r>
      <w:r w:rsidRPr="008A0BC7">
        <w:rPr>
          <w:rStyle w:val="TitleChar"/>
        </w:rPr>
        <w:t>to</w:t>
      </w:r>
      <w:r>
        <w:rPr>
          <w:rStyle w:val="TitleChar"/>
        </w:rPr>
        <w:t xml:space="preserve"> </w:t>
      </w:r>
      <w:r w:rsidRPr="008A0BC7">
        <w:rPr>
          <w:rStyle w:val="TitleChar"/>
        </w:rPr>
        <w:t>legitimize</w:t>
      </w:r>
      <w:r>
        <w:rPr>
          <w:rStyle w:val="TitleChar"/>
        </w:rPr>
        <w:t xml:space="preserve"> </w:t>
      </w:r>
      <w:r w:rsidRPr="008A0BC7">
        <w:rPr>
          <w:rStyle w:val="TitleChar"/>
        </w:rPr>
        <w:t>these</w:t>
      </w:r>
      <w:r>
        <w:rPr>
          <w:rStyle w:val="TitleChar"/>
        </w:rPr>
        <w:t xml:space="preserve"> </w:t>
      </w:r>
      <w:r w:rsidRPr="008A0BC7">
        <w:rPr>
          <w:rStyle w:val="TitleChar"/>
        </w:rPr>
        <w:t>oppressive</w:t>
      </w:r>
      <w:r>
        <w:rPr>
          <w:rStyle w:val="TitleChar"/>
        </w:rPr>
        <w:t xml:space="preserve"> </w:t>
      </w:r>
      <w:r w:rsidRPr="008A0BC7">
        <w:rPr>
          <w:rStyle w:val="TitleChar"/>
        </w:rPr>
        <w:t>arrangements</w:t>
      </w:r>
      <w:r w:rsidRPr="008A0BC7">
        <w:rPr>
          <w:sz w:val="16"/>
          <w:lang w:eastAsia="zh-CN"/>
        </w:rPr>
        <w:t xml:space="preserve"> and to convince other classes to support the established order. This class also used the state to protect these arrangements. </w:t>
      </w:r>
      <w:r w:rsidRPr="008A0BC7">
        <w:rPr>
          <w:rStyle w:val="TitleChar"/>
        </w:rPr>
        <w:t>This</w:t>
      </w:r>
      <w:r>
        <w:rPr>
          <w:rStyle w:val="TitleChar"/>
        </w:rPr>
        <w:t xml:space="preserve"> </w:t>
      </w:r>
      <w:r w:rsidRPr="008A0BC7">
        <w:rPr>
          <w:rStyle w:val="TitleChar"/>
        </w:rPr>
        <w:t>discourse,</w:t>
      </w:r>
      <w:r>
        <w:rPr>
          <w:rStyle w:val="TitleChar"/>
        </w:rPr>
        <w:t xml:space="preserve"> </w:t>
      </w:r>
      <w:r w:rsidRPr="008A0BC7">
        <w:rPr>
          <w:rStyle w:val="TitleChar"/>
        </w:rPr>
        <w:t>ideology,</w:t>
      </w:r>
      <w:r>
        <w:rPr>
          <w:rStyle w:val="TitleChar"/>
        </w:rPr>
        <w:t xml:space="preserve"> </w:t>
      </w:r>
      <w:r w:rsidRPr="008A0BC7">
        <w:rPr>
          <w:rStyle w:val="TitleChar"/>
        </w:rPr>
        <w:t>and</w:t>
      </w:r>
      <w:r>
        <w:rPr>
          <w:rStyle w:val="TitleChar"/>
        </w:rPr>
        <w:t xml:space="preserve"> </w:t>
      </w:r>
      <w:r w:rsidRPr="008A0BC7">
        <w:rPr>
          <w:rStyle w:val="TitleChar"/>
        </w:rPr>
        <w:t>state</w:t>
      </w:r>
      <w:r>
        <w:rPr>
          <w:rStyle w:val="TitleChar"/>
        </w:rPr>
        <w:t xml:space="preserve"> </w:t>
      </w:r>
      <w:r w:rsidRPr="008A0BC7">
        <w:rPr>
          <w:rStyle w:val="TitleChar"/>
        </w:rPr>
        <w:t>action</w:t>
      </w:r>
      <w:r>
        <w:rPr>
          <w:rStyle w:val="TitleChar"/>
        </w:rPr>
        <w:t xml:space="preserve"> </w:t>
      </w:r>
      <w:r w:rsidRPr="008A0BC7">
        <w:rPr>
          <w:rStyle w:val="TitleChar"/>
        </w:rPr>
        <w:t>sustained</w:t>
      </w:r>
      <w:r>
        <w:rPr>
          <w:rStyle w:val="TitleChar"/>
        </w:rPr>
        <w:t xml:space="preserve"> </w:t>
      </w:r>
      <w:r w:rsidRPr="008A0BC7">
        <w:rPr>
          <w:rStyle w:val="TitleChar"/>
        </w:rPr>
        <w:t>oppressive</w:t>
      </w:r>
      <w:r>
        <w:rPr>
          <w:rStyle w:val="TitleChar"/>
        </w:rPr>
        <w:t xml:space="preserve"> </w:t>
      </w:r>
      <w:r w:rsidRPr="008A0BC7">
        <w:rPr>
          <w:rStyle w:val="TitleChar"/>
        </w:rPr>
        <w:t>arrangements</w:t>
      </w:r>
      <w:r w:rsidRPr="008A0BC7">
        <w:rPr>
          <w:sz w:val="16"/>
          <w:lang w:eastAsia="zh-CN"/>
        </w:rPr>
        <w:t xml:space="preserve"> and contributed to the formation of racist culture. C</w:t>
      </w:r>
      <w:r w:rsidRPr="008A0BC7">
        <w:rPr>
          <w:rStyle w:val="TitleChar"/>
        </w:rPr>
        <w:t>hanges</w:t>
      </w:r>
      <w:r>
        <w:rPr>
          <w:rStyle w:val="TitleChar"/>
        </w:rPr>
        <w:t xml:space="preserve"> </w:t>
      </w:r>
      <w:r w:rsidRPr="008A0BC7">
        <w:rPr>
          <w:rStyle w:val="TitleChar"/>
        </w:rPr>
        <w:t>in</w:t>
      </w:r>
      <w:r>
        <w:rPr>
          <w:rStyle w:val="TitleChar"/>
        </w:rPr>
        <w:t xml:space="preserve"> </w:t>
      </w:r>
      <w:r w:rsidRPr="008A0BC7">
        <w:rPr>
          <w:rStyle w:val="TitleChar"/>
        </w:rPr>
        <w:t>modes</w:t>
      </w:r>
      <w:r>
        <w:rPr>
          <w:rStyle w:val="TitleChar"/>
        </w:rPr>
        <w:t xml:space="preserve"> </w:t>
      </w:r>
      <w:r w:rsidRPr="008A0BC7">
        <w:rPr>
          <w:rStyle w:val="TitleChar"/>
        </w:rPr>
        <w:t>of</w:t>
      </w:r>
      <w:r>
        <w:rPr>
          <w:rStyle w:val="TitleChar"/>
        </w:rPr>
        <w:t xml:space="preserve"> </w:t>
      </w:r>
      <w:r w:rsidRPr="008A0BC7">
        <w:rPr>
          <w:rStyle w:val="TitleChar"/>
        </w:rPr>
        <w:t>production</w:t>
      </w:r>
      <w:r>
        <w:rPr>
          <w:rStyle w:val="TitleChar"/>
        </w:rPr>
        <w:t xml:space="preserve"> </w:t>
      </w:r>
      <w:r w:rsidRPr="008A0BC7">
        <w:rPr>
          <w:rStyle w:val="TitleChar"/>
        </w:rPr>
        <w:t>generated</w:t>
      </w:r>
      <w:r>
        <w:rPr>
          <w:rStyle w:val="TitleChar"/>
        </w:rPr>
        <w:t xml:space="preserve"> </w:t>
      </w:r>
      <w:r w:rsidRPr="008A0BC7">
        <w:rPr>
          <w:rStyle w:val="TitleChar"/>
        </w:rPr>
        <w:t>changes</w:t>
      </w:r>
      <w:r>
        <w:rPr>
          <w:rStyle w:val="TitleChar"/>
        </w:rPr>
        <w:t xml:space="preserve"> </w:t>
      </w:r>
      <w:r w:rsidRPr="008A0BC7">
        <w:rPr>
          <w:rStyle w:val="TitleChar"/>
        </w:rPr>
        <w:t>in</w:t>
      </w:r>
      <w:r>
        <w:rPr>
          <w:rStyle w:val="TitleChar"/>
        </w:rPr>
        <w:t xml:space="preserve"> </w:t>
      </w:r>
      <w:r w:rsidRPr="008A0BC7">
        <w:rPr>
          <w:rStyle w:val="TitleChar"/>
        </w:rPr>
        <w:t>forms</w:t>
      </w:r>
      <w:r>
        <w:rPr>
          <w:rStyle w:val="TitleChar"/>
        </w:rPr>
        <w:t xml:space="preserve"> </w:t>
      </w:r>
      <w:r w:rsidRPr="008A0BC7">
        <w:rPr>
          <w:rStyle w:val="TitleChar"/>
        </w:rPr>
        <w:t>of</w:t>
      </w:r>
      <w:r>
        <w:rPr>
          <w:rStyle w:val="TitleChar"/>
        </w:rPr>
        <w:t xml:space="preserve"> </w:t>
      </w:r>
      <w:r w:rsidRPr="008A0BC7">
        <w:rPr>
          <w:rStyle w:val="TitleChar"/>
        </w:rPr>
        <w:t>oppression</w:t>
      </w:r>
      <w:r>
        <w:rPr>
          <w:rStyle w:val="TitleChar"/>
        </w:rPr>
        <w:t xml:space="preserve"> </w:t>
      </w:r>
      <w:r w:rsidRPr="008A0BC7">
        <w:rPr>
          <w:rStyle w:val="TitleChar"/>
        </w:rPr>
        <w:t>and</w:t>
      </w:r>
      <w:r>
        <w:rPr>
          <w:rStyle w:val="TitleChar"/>
        </w:rPr>
        <w:t xml:space="preserve"> </w:t>
      </w:r>
      <w:r w:rsidRPr="008A0BC7">
        <w:rPr>
          <w:rStyle w:val="TitleChar"/>
        </w:rPr>
        <w:t>types</w:t>
      </w:r>
      <w:r>
        <w:rPr>
          <w:rStyle w:val="TitleChar"/>
        </w:rPr>
        <w:t xml:space="preserve"> </w:t>
      </w:r>
      <w:r w:rsidRPr="008A0BC7">
        <w:rPr>
          <w:rStyle w:val="TitleChar"/>
        </w:rPr>
        <w:t>of</w:t>
      </w:r>
      <w:r>
        <w:rPr>
          <w:rStyle w:val="TitleChar"/>
        </w:rPr>
        <w:t xml:space="preserve"> </w:t>
      </w:r>
      <w:r w:rsidRPr="008A0BC7">
        <w:rPr>
          <w:rStyle w:val="TitleChar"/>
        </w:rPr>
        <w:t>racism.</w:t>
      </w:r>
      <w:r w:rsidRPr="008A0BC7">
        <w:rPr>
          <w:sz w:val="16"/>
          <w:lang w:eastAsia="zh-CN"/>
        </w:rPr>
        <w:t xml:space="preserve"> Also, </w:t>
      </w:r>
      <w:r w:rsidRPr="008A0BC7">
        <w:rPr>
          <w:rStyle w:val="TitleChar"/>
        </w:rPr>
        <w:t>shifts</w:t>
      </w:r>
      <w:r>
        <w:rPr>
          <w:rStyle w:val="TitleChar"/>
        </w:rPr>
        <w:t xml:space="preserve"> </w:t>
      </w:r>
      <w:r w:rsidRPr="008A0BC7">
        <w:rPr>
          <w:rStyle w:val="TitleChar"/>
        </w:rPr>
        <w:t>in</w:t>
      </w:r>
      <w:r>
        <w:rPr>
          <w:rStyle w:val="TitleChar"/>
        </w:rPr>
        <w:t xml:space="preserve"> </w:t>
      </w:r>
      <w:r w:rsidRPr="008A0BC7">
        <w:rPr>
          <w:rStyle w:val="TitleChar"/>
        </w:rPr>
        <w:t>political</w:t>
      </w:r>
      <w:r>
        <w:rPr>
          <w:rStyle w:val="TitleChar"/>
        </w:rPr>
        <w:t xml:space="preserve"> </w:t>
      </w:r>
      <w:r w:rsidRPr="008A0BC7">
        <w:rPr>
          <w:rStyle w:val="TitleChar"/>
        </w:rPr>
        <w:t>power</w:t>
      </w:r>
      <w:r>
        <w:rPr>
          <w:rStyle w:val="TitleChar"/>
        </w:rPr>
        <w:t xml:space="preserve"> </w:t>
      </w:r>
      <w:r w:rsidRPr="008A0BC7">
        <w:rPr>
          <w:rStyle w:val="TitleChar"/>
        </w:rPr>
        <w:t>precipitated</w:t>
      </w:r>
      <w:r>
        <w:rPr>
          <w:rStyle w:val="TitleChar"/>
        </w:rPr>
        <w:t xml:space="preserve"> </w:t>
      </w:r>
      <w:r w:rsidRPr="008A0BC7">
        <w:rPr>
          <w:rStyle w:val="TitleChar"/>
        </w:rPr>
        <w:t>changes</w:t>
      </w:r>
      <w:r>
        <w:rPr>
          <w:rStyle w:val="TitleChar"/>
        </w:rPr>
        <w:t xml:space="preserve"> </w:t>
      </w:r>
      <w:r w:rsidRPr="008A0BC7">
        <w:rPr>
          <w:rStyle w:val="TitleChar"/>
        </w:rPr>
        <w:t>in</w:t>
      </w:r>
      <w:r>
        <w:rPr>
          <w:rStyle w:val="TitleChar"/>
        </w:rPr>
        <w:t xml:space="preserve"> </w:t>
      </w:r>
      <w:r w:rsidRPr="008A0BC7">
        <w:rPr>
          <w:rStyle w:val="TitleChar"/>
        </w:rPr>
        <w:t>the</w:t>
      </w:r>
      <w:r>
        <w:rPr>
          <w:rStyle w:val="TitleChar"/>
        </w:rPr>
        <w:t xml:space="preserve"> </w:t>
      </w:r>
      <w:r w:rsidRPr="008A0BC7">
        <w:rPr>
          <w:rStyle w:val="TitleChar"/>
        </w:rPr>
        <w:t>role</w:t>
      </w:r>
      <w:r>
        <w:rPr>
          <w:rStyle w:val="TitleChar"/>
        </w:rPr>
        <w:t xml:space="preserve"> </w:t>
      </w:r>
      <w:r w:rsidRPr="008A0BC7">
        <w:rPr>
          <w:rStyle w:val="TitleChar"/>
        </w:rPr>
        <w:t>of</w:t>
      </w:r>
      <w:r>
        <w:rPr>
          <w:rStyle w:val="TitleChar"/>
        </w:rPr>
        <w:t xml:space="preserve"> </w:t>
      </w:r>
      <w:r w:rsidRPr="008A0BC7">
        <w:rPr>
          <w:rStyle w:val="TitleChar"/>
        </w:rPr>
        <w:t>the</w:t>
      </w:r>
      <w:r>
        <w:rPr>
          <w:rStyle w:val="TitleChar"/>
        </w:rPr>
        <w:t xml:space="preserve"> </w:t>
      </w:r>
      <w:r w:rsidRPr="008A0BC7">
        <w:rPr>
          <w:rStyle w:val="TitleChar"/>
        </w:rPr>
        <w:t>state</w:t>
      </w:r>
      <w:r>
        <w:rPr>
          <w:rStyle w:val="TitleChar"/>
        </w:rPr>
        <w:t xml:space="preserve"> </w:t>
      </w:r>
      <w:r w:rsidRPr="008A0BC7">
        <w:rPr>
          <w:rStyle w:val="TitleChar"/>
        </w:rPr>
        <w:t>and</w:t>
      </w:r>
      <w:r>
        <w:rPr>
          <w:rStyle w:val="TitleChar"/>
        </w:rPr>
        <w:t xml:space="preserve"> </w:t>
      </w:r>
      <w:r w:rsidRPr="008A0BC7">
        <w:rPr>
          <w:rStyle w:val="TitleChar"/>
        </w:rPr>
        <w:t>in</w:t>
      </w:r>
      <w:r>
        <w:rPr>
          <w:rStyle w:val="TitleChar"/>
        </w:rPr>
        <w:t xml:space="preserve"> </w:t>
      </w:r>
      <w:r w:rsidRPr="008A0BC7">
        <w:rPr>
          <w:rStyle w:val="TitleChar"/>
        </w:rPr>
        <w:t>the</w:t>
      </w:r>
      <w:r>
        <w:rPr>
          <w:rStyle w:val="TitleChar"/>
        </w:rPr>
        <w:t xml:space="preserve"> </w:t>
      </w:r>
      <w:r w:rsidRPr="008A0BC7">
        <w:rPr>
          <w:rStyle w:val="TitleChar"/>
        </w:rPr>
        <w:t>formation</w:t>
      </w:r>
      <w:r>
        <w:rPr>
          <w:rStyle w:val="TitleChar"/>
        </w:rPr>
        <w:t xml:space="preserve"> </w:t>
      </w:r>
      <w:r w:rsidRPr="008A0BC7">
        <w:rPr>
          <w:rStyle w:val="TitleChar"/>
        </w:rPr>
        <w:t>of</w:t>
      </w:r>
      <w:r>
        <w:rPr>
          <w:rStyle w:val="TitleChar"/>
        </w:rPr>
        <w:t xml:space="preserve"> </w:t>
      </w:r>
      <w:r w:rsidRPr="008A0BC7">
        <w:rPr>
          <w:rStyle w:val="TitleChar"/>
        </w:rPr>
        <w:t>racist</w:t>
      </w:r>
      <w:r>
        <w:rPr>
          <w:rStyle w:val="TitleChar"/>
        </w:rPr>
        <w:t xml:space="preserve"> </w:t>
      </w:r>
      <w:r w:rsidRPr="008A0BC7">
        <w:rPr>
          <w:rStyle w:val="TitleChar"/>
        </w:rPr>
        <w:t>culture</w:t>
      </w:r>
      <w:r w:rsidRPr="008A0BC7">
        <w:rPr>
          <w:sz w:val="16"/>
          <w:lang w:eastAsia="zh-CN"/>
        </w:rPr>
        <w:t>. The old racism died with the disintegration of the sharecropping system and the relative success of the civil rights movement. Nevertheless, a new form of racism emerged out of new exploitative and oppressive arrangements—metaracism. T</w:t>
      </w:r>
      <w:r w:rsidRPr="008A0BC7">
        <w:rPr>
          <w:rStyle w:val="TitleChar"/>
        </w:rPr>
        <w:t>he</w:t>
      </w:r>
      <w:r>
        <w:rPr>
          <w:rStyle w:val="TitleChar"/>
        </w:rPr>
        <w:t xml:space="preserve"> </w:t>
      </w:r>
      <w:r w:rsidRPr="008A0BC7">
        <w:rPr>
          <w:rStyle w:val="TitleChar"/>
        </w:rPr>
        <w:t>old</w:t>
      </w:r>
      <w:r>
        <w:rPr>
          <w:rStyle w:val="TitleChar"/>
        </w:rPr>
        <w:t xml:space="preserve"> </w:t>
      </w:r>
      <w:r w:rsidRPr="008A0BC7">
        <w:rPr>
          <w:rStyle w:val="TitleChar"/>
        </w:rPr>
        <w:t>exploitative</w:t>
      </w:r>
      <w:r>
        <w:rPr>
          <w:rStyle w:val="TitleChar"/>
        </w:rPr>
        <w:t xml:space="preserve"> </w:t>
      </w:r>
      <w:r w:rsidRPr="008A0BC7">
        <w:rPr>
          <w:rStyle w:val="TitleChar"/>
        </w:rPr>
        <w:t>mechanism</w:t>
      </w:r>
      <w:r>
        <w:rPr>
          <w:rStyle w:val="TitleChar"/>
        </w:rPr>
        <w:t xml:space="preserve"> </w:t>
      </w:r>
      <w:r w:rsidRPr="008A0BC7">
        <w:rPr>
          <w:rStyle w:val="TitleChar"/>
        </w:rPr>
        <w:t>of</w:t>
      </w:r>
      <w:r>
        <w:rPr>
          <w:rStyle w:val="TitleChar"/>
        </w:rPr>
        <w:t xml:space="preserve"> </w:t>
      </w:r>
      <w:r w:rsidRPr="008A0BC7">
        <w:rPr>
          <w:rStyle w:val="TitleChar"/>
        </w:rPr>
        <w:t>industrial</w:t>
      </w:r>
      <w:r>
        <w:rPr>
          <w:rStyle w:val="TitleChar"/>
        </w:rPr>
        <w:t xml:space="preserve"> </w:t>
      </w:r>
      <w:r w:rsidRPr="008A0BC7">
        <w:rPr>
          <w:rStyle w:val="TitleChar"/>
        </w:rPr>
        <w:t>capitalism</w:t>
      </w:r>
      <w:r>
        <w:rPr>
          <w:rStyle w:val="TitleChar"/>
        </w:rPr>
        <w:t xml:space="preserve"> </w:t>
      </w:r>
      <w:r w:rsidRPr="008A0BC7">
        <w:rPr>
          <w:rStyle w:val="TitleChar"/>
        </w:rPr>
        <w:t>a</w:t>
      </w:r>
      <w:r w:rsidRPr="008A0BC7">
        <w:rPr>
          <w:sz w:val="16"/>
          <w:lang w:eastAsia="zh-CN"/>
        </w:rPr>
        <w:t xml:space="preserve">nd the Fordist period </w:t>
      </w:r>
      <w:r w:rsidRPr="008A0BC7">
        <w:rPr>
          <w:rStyle w:val="TitleChar"/>
        </w:rPr>
        <w:t>gave</w:t>
      </w:r>
      <w:r>
        <w:rPr>
          <w:rStyle w:val="TitleChar"/>
        </w:rPr>
        <w:t xml:space="preserve"> </w:t>
      </w:r>
      <w:r w:rsidRPr="008A0BC7">
        <w:rPr>
          <w:rStyle w:val="TitleChar"/>
        </w:rPr>
        <w:t>way</w:t>
      </w:r>
      <w:r>
        <w:rPr>
          <w:rStyle w:val="TitleChar"/>
        </w:rPr>
        <w:t xml:space="preserve"> </w:t>
      </w:r>
      <w:r w:rsidRPr="008A0BC7">
        <w:rPr>
          <w:rStyle w:val="TitleChar"/>
        </w:rPr>
        <w:t>to</w:t>
      </w:r>
      <w:r>
        <w:rPr>
          <w:rStyle w:val="TitleChar"/>
        </w:rPr>
        <w:t xml:space="preserve"> </w:t>
      </w:r>
      <w:r w:rsidRPr="008A0BC7">
        <w:rPr>
          <w:rStyle w:val="TitleChar"/>
        </w:rPr>
        <w:t>new</w:t>
      </w:r>
      <w:r>
        <w:rPr>
          <w:rStyle w:val="TitleChar"/>
        </w:rPr>
        <w:t xml:space="preserve"> </w:t>
      </w:r>
      <w:r w:rsidRPr="008A0BC7">
        <w:rPr>
          <w:rStyle w:val="TitleChar"/>
        </w:rPr>
        <w:t>postFordist,</w:t>
      </w:r>
      <w:r>
        <w:rPr>
          <w:rStyle w:val="TitleChar"/>
        </w:rPr>
        <w:t xml:space="preserve"> </w:t>
      </w:r>
      <w:r w:rsidRPr="008A0BC7">
        <w:rPr>
          <w:rStyle w:val="TitleChar"/>
        </w:rPr>
        <w:t>exploitative</w:t>
      </w:r>
      <w:r>
        <w:rPr>
          <w:rStyle w:val="TitleChar"/>
        </w:rPr>
        <w:t xml:space="preserve"> </w:t>
      </w:r>
      <w:r w:rsidRPr="008A0BC7">
        <w:rPr>
          <w:rStyle w:val="TitleChar"/>
        </w:rPr>
        <w:t>processes.</w:t>
      </w:r>
      <w:r w:rsidRPr="008A0BC7">
        <w:rPr>
          <w:sz w:val="16"/>
          <w:lang w:eastAsia="zh-CN"/>
        </w:rPr>
        <w:t xml:space="preserve"> </w:t>
      </w:r>
      <w:r w:rsidRPr="008A0BC7">
        <w:rPr>
          <w:rStyle w:val="TitleChar"/>
        </w:rPr>
        <w:t>The</w:t>
      </w:r>
      <w:r>
        <w:rPr>
          <w:rStyle w:val="TitleChar"/>
        </w:rPr>
        <w:t xml:space="preserve"> </w:t>
      </w:r>
      <w:r w:rsidRPr="008A0BC7">
        <w:rPr>
          <w:rStyle w:val="TitleChar"/>
        </w:rPr>
        <w:t>corporate</w:t>
      </w:r>
      <w:r>
        <w:rPr>
          <w:rStyle w:val="TitleChar"/>
        </w:rPr>
        <w:t xml:space="preserve"> </w:t>
      </w:r>
      <w:r w:rsidRPr="008A0BC7">
        <w:rPr>
          <w:rStyle w:val="TitleChar"/>
        </w:rPr>
        <w:t>sector</w:t>
      </w:r>
      <w:r>
        <w:rPr>
          <w:rStyle w:val="TitleChar"/>
        </w:rPr>
        <w:t xml:space="preserve"> </w:t>
      </w:r>
      <w:r w:rsidRPr="008A0BC7">
        <w:rPr>
          <w:rStyle w:val="TitleChar"/>
        </w:rPr>
        <w:t>found</w:t>
      </w:r>
      <w:r>
        <w:rPr>
          <w:rStyle w:val="TitleChar"/>
        </w:rPr>
        <w:t xml:space="preserve"> </w:t>
      </w:r>
      <w:r w:rsidRPr="008A0BC7">
        <w:rPr>
          <w:rStyle w:val="TitleChar"/>
        </w:rPr>
        <w:t>new</w:t>
      </w:r>
      <w:r>
        <w:rPr>
          <w:rStyle w:val="TitleChar"/>
        </w:rPr>
        <w:t xml:space="preserve"> </w:t>
      </w:r>
      <w:r w:rsidRPr="008A0BC7">
        <w:rPr>
          <w:rStyle w:val="TitleChar"/>
        </w:rPr>
        <w:t>ways</w:t>
      </w:r>
      <w:r>
        <w:rPr>
          <w:rStyle w:val="TitleChar"/>
        </w:rPr>
        <w:t xml:space="preserve"> </w:t>
      </w:r>
      <w:r w:rsidRPr="008A0BC7">
        <w:rPr>
          <w:rStyle w:val="TitleChar"/>
        </w:rPr>
        <w:t>to</w:t>
      </w:r>
      <w:r>
        <w:rPr>
          <w:rStyle w:val="TitleChar"/>
        </w:rPr>
        <w:t xml:space="preserve"> </w:t>
      </w:r>
      <w:r w:rsidRPr="008A0BC7">
        <w:rPr>
          <w:rStyle w:val="TitleChar"/>
        </w:rPr>
        <w:t>extract</w:t>
      </w:r>
      <w:r w:rsidRPr="008A0BC7">
        <w:rPr>
          <w:sz w:val="16"/>
          <w:lang w:eastAsia="zh-CN"/>
        </w:rPr>
        <w:t xml:space="preserve"> more surplus </w:t>
      </w:r>
      <w:r w:rsidRPr="008A0BC7">
        <w:rPr>
          <w:rStyle w:val="TitleChar"/>
        </w:rPr>
        <w:t>value</w:t>
      </w:r>
      <w:r>
        <w:rPr>
          <w:rStyle w:val="TitleChar"/>
        </w:rPr>
        <w:t xml:space="preserve"> </w:t>
      </w:r>
      <w:r w:rsidRPr="008A0BC7">
        <w:rPr>
          <w:rStyle w:val="TitleChar"/>
        </w:rPr>
        <w:t>from</w:t>
      </w:r>
      <w:r>
        <w:rPr>
          <w:rStyle w:val="TitleChar"/>
        </w:rPr>
        <w:t xml:space="preserve"> </w:t>
      </w:r>
      <w:r w:rsidRPr="008A0BC7">
        <w:rPr>
          <w:rStyle w:val="TitleChar"/>
        </w:rPr>
        <w:t>labor</w:t>
      </w:r>
      <w:r w:rsidRPr="008A0BC7">
        <w:rPr>
          <w:sz w:val="16"/>
          <w:lang w:eastAsia="zh-CN"/>
        </w:rPr>
        <w:t xml:space="preserve">, new ways to </w:t>
      </w:r>
      <w:r w:rsidRPr="008A0BC7">
        <w:rPr>
          <w:rStyle w:val="TitleChar"/>
        </w:rPr>
        <w:t>reduce</w:t>
      </w:r>
      <w:r>
        <w:rPr>
          <w:rStyle w:val="TitleChar"/>
        </w:rPr>
        <w:t xml:space="preserve"> </w:t>
      </w:r>
      <w:r w:rsidRPr="008A0BC7">
        <w:rPr>
          <w:rStyle w:val="TitleChar"/>
        </w:rPr>
        <w:t>the</w:t>
      </w:r>
      <w:r>
        <w:rPr>
          <w:rStyle w:val="TitleChar"/>
        </w:rPr>
        <w:t xml:space="preserve"> </w:t>
      </w:r>
      <w:r w:rsidRPr="008A0BC7">
        <w:rPr>
          <w:rStyle w:val="TitleChar"/>
        </w:rPr>
        <w:t>costs</w:t>
      </w:r>
      <w:r>
        <w:rPr>
          <w:rStyle w:val="TitleChar"/>
        </w:rPr>
        <w:t xml:space="preserve"> </w:t>
      </w:r>
      <w:r w:rsidRPr="008A0BC7">
        <w:rPr>
          <w:rStyle w:val="TitleChar"/>
        </w:rPr>
        <w:t>of</w:t>
      </w:r>
      <w:r>
        <w:rPr>
          <w:rStyle w:val="TitleChar"/>
        </w:rPr>
        <w:t xml:space="preserve"> </w:t>
      </w:r>
      <w:r w:rsidRPr="008A0BC7">
        <w:rPr>
          <w:rStyle w:val="TitleChar"/>
        </w:rPr>
        <w:t>labor</w:t>
      </w:r>
      <w:r w:rsidRPr="008A0BC7">
        <w:rPr>
          <w:sz w:val="16"/>
          <w:lang w:eastAsia="zh-CN"/>
        </w:rPr>
        <w:t xml:space="preserve">, and new ways to </w:t>
      </w:r>
      <w:r w:rsidRPr="008A0BC7">
        <w:rPr>
          <w:rStyle w:val="TitleChar"/>
        </w:rPr>
        <w:t>diminish</w:t>
      </w:r>
      <w:r>
        <w:rPr>
          <w:rStyle w:val="TitleChar"/>
        </w:rPr>
        <w:t xml:space="preserve"> </w:t>
      </w:r>
      <w:r w:rsidRPr="008A0BC7">
        <w:rPr>
          <w:rStyle w:val="TitleChar"/>
        </w:rPr>
        <w:t>the</w:t>
      </w:r>
      <w:r>
        <w:rPr>
          <w:rStyle w:val="TitleChar"/>
        </w:rPr>
        <w:t xml:space="preserve"> </w:t>
      </w:r>
      <w:r w:rsidRPr="008A0BC7">
        <w:rPr>
          <w:rStyle w:val="TitleChar"/>
        </w:rPr>
        <w:t>power</w:t>
      </w:r>
      <w:r>
        <w:rPr>
          <w:rStyle w:val="TitleChar"/>
        </w:rPr>
        <w:t xml:space="preserve"> </w:t>
      </w:r>
      <w:r w:rsidRPr="008A0BC7">
        <w:rPr>
          <w:rStyle w:val="TitleChar"/>
        </w:rPr>
        <w:t>of</w:t>
      </w:r>
      <w:r>
        <w:rPr>
          <w:rStyle w:val="TitleChar"/>
        </w:rPr>
        <w:t xml:space="preserve"> </w:t>
      </w:r>
      <w:r w:rsidRPr="008A0BC7">
        <w:rPr>
          <w:sz w:val="16"/>
        </w:rPr>
        <w:t>labor</w:t>
      </w:r>
      <w:r>
        <w:rPr>
          <w:rStyle w:val="TitleChar"/>
        </w:rPr>
        <w:t xml:space="preserve"> </w:t>
      </w:r>
      <w:r w:rsidRPr="008A0BC7">
        <w:rPr>
          <w:rStyle w:val="TitleChar"/>
        </w:rPr>
        <w:t>unions</w:t>
      </w:r>
      <w:r w:rsidRPr="008A0BC7">
        <w:rPr>
          <w:sz w:val="16"/>
          <w:lang w:eastAsia="zh-CN"/>
        </w:rPr>
        <w:t xml:space="preserve">. In </w:t>
      </w:r>
      <w:r w:rsidRPr="008A0BC7">
        <w:rPr>
          <w:rStyle w:val="TitleChar"/>
        </w:rPr>
        <w:t>their</w:t>
      </w:r>
      <w:r>
        <w:rPr>
          <w:rStyle w:val="TitleChar"/>
        </w:rPr>
        <w:t xml:space="preserve"> </w:t>
      </w:r>
      <w:r w:rsidRPr="008A0BC7">
        <w:rPr>
          <w:rStyle w:val="TitleChar"/>
        </w:rPr>
        <w:t>drive</w:t>
      </w:r>
      <w:r>
        <w:rPr>
          <w:rStyle w:val="TitleChar"/>
        </w:rPr>
        <w:t xml:space="preserve"> </w:t>
      </w:r>
      <w:r w:rsidRPr="008A0BC7">
        <w:rPr>
          <w:rStyle w:val="TitleChar"/>
        </w:rPr>
        <w:t>to</w:t>
      </w:r>
      <w:r>
        <w:rPr>
          <w:rStyle w:val="TitleChar"/>
        </w:rPr>
        <w:t xml:space="preserve"> </w:t>
      </w:r>
      <w:r w:rsidRPr="008A0BC7">
        <w:rPr>
          <w:rStyle w:val="TitleChar"/>
        </w:rPr>
        <w:t>accumulate</w:t>
      </w:r>
      <w:r>
        <w:rPr>
          <w:rStyle w:val="TitleChar"/>
        </w:rPr>
        <w:t xml:space="preserve"> </w:t>
      </w:r>
      <w:r w:rsidRPr="008A0BC7">
        <w:rPr>
          <w:rStyle w:val="TitleChar"/>
        </w:rPr>
        <w:t>wealth,</w:t>
      </w:r>
      <w:r>
        <w:rPr>
          <w:rStyle w:val="TitleChar"/>
        </w:rPr>
        <w:t xml:space="preserve"> </w:t>
      </w:r>
      <w:r w:rsidRPr="008A0BC7">
        <w:rPr>
          <w:rStyle w:val="TitleChar"/>
        </w:rPr>
        <w:t>corporations</w:t>
      </w:r>
      <w:r>
        <w:rPr>
          <w:rStyle w:val="TitleChar"/>
        </w:rPr>
        <w:t xml:space="preserve"> </w:t>
      </w:r>
      <w:r w:rsidRPr="008A0BC7">
        <w:rPr>
          <w:rStyle w:val="TitleChar"/>
        </w:rPr>
        <w:t>engaged</w:t>
      </w:r>
      <w:r>
        <w:rPr>
          <w:rStyle w:val="TitleChar"/>
        </w:rPr>
        <w:t xml:space="preserve"> </w:t>
      </w:r>
      <w:r w:rsidRPr="008A0BC7">
        <w:rPr>
          <w:rStyle w:val="TitleChar"/>
        </w:rPr>
        <w:t>in</w:t>
      </w:r>
      <w:r>
        <w:rPr>
          <w:rStyle w:val="TitleChar"/>
        </w:rPr>
        <w:t xml:space="preserve"> </w:t>
      </w:r>
      <w:r w:rsidRPr="008A0BC7">
        <w:rPr>
          <w:rStyle w:val="TitleChar"/>
        </w:rPr>
        <w:t>more</w:t>
      </w:r>
      <w:r>
        <w:rPr>
          <w:rStyle w:val="TitleChar"/>
        </w:rPr>
        <w:t xml:space="preserve"> </w:t>
      </w:r>
      <w:r w:rsidRPr="008A0BC7">
        <w:rPr>
          <w:rStyle w:val="TitleChar"/>
        </w:rPr>
        <w:t>flexible</w:t>
      </w:r>
      <w:r>
        <w:rPr>
          <w:rStyle w:val="TitleChar"/>
        </w:rPr>
        <w:t xml:space="preserve"> </w:t>
      </w:r>
      <w:r w:rsidRPr="008A0BC7">
        <w:rPr>
          <w:rStyle w:val="TitleChar"/>
        </w:rPr>
        <w:t>capital</w:t>
      </w:r>
      <w:r>
        <w:rPr>
          <w:rStyle w:val="TitleChar"/>
        </w:rPr>
        <w:t xml:space="preserve"> </w:t>
      </w:r>
      <w:r w:rsidRPr="008A0BC7">
        <w:rPr>
          <w:rStyle w:val="TitleChar"/>
        </w:rPr>
        <w:t>investment</w:t>
      </w:r>
      <w:r>
        <w:rPr>
          <w:rStyle w:val="TitleChar"/>
        </w:rPr>
        <w:t xml:space="preserve"> </w:t>
      </w:r>
      <w:r w:rsidRPr="008A0BC7">
        <w:rPr>
          <w:rStyle w:val="TitleChar"/>
        </w:rPr>
        <w:t>strategie</w:t>
      </w:r>
      <w:r w:rsidRPr="008A0BC7">
        <w:rPr>
          <w:sz w:val="16"/>
          <w:lang w:eastAsia="zh-CN"/>
        </w:rPr>
        <w:t xml:space="preserve">s. They </w:t>
      </w:r>
      <w:r w:rsidRPr="008A0BC7">
        <w:rPr>
          <w:rStyle w:val="TitleChar"/>
        </w:rPr>
        <w:t>closed</w:t>
      </w:r>
      <w:r>
        <w:rPr>
          <w:rStyle w:val="TitleChar"/>
        </w:rPr>
        <w:t xml:space="preserve"> </w:t>
      </w:r>
      <w:r w:rsidRPr="008A0BC7">
        <w:rPr>
          <w:rStyle w:val="TitleChar"/>
        </w:rPr>
        <w:t>down</w:t>
      </w:r>
      <w:r w:rsidRPr="008A0BC7">
        <w:rPr>
          <w:sz w:val="16"/>
          <w:lang w:eastAsia="zh-CN"/>
        </w:rPr>
        <w:t xml:space="preserve"> many </w:t>
      </w:r>
      <w:r w:rsidRPr="008A0BC7">
        <w:rPr>
          <w:rStyle w:val="TitleChar"/>
        </w:rPr>
        <w:t>production</w:t>
      </w:r>
      <w:r>
        <w:rPr>
          <w:rStyle w:val="TitleChar"/>
        </w:rPr>
        <w:t xml:space="preserve"> </w:t>
      </w:r>
      <w:r w:rsidRPr="008A0BC7">
        <w:rPr>
          <w:rStyle w:val="TitleChar"/>
        </w:rPr>
        <w:t>facilities</w:t>
      </w:r>
      <w:r>
        <w:rPr>
          <w:rStyle w:val="TitleChar"/>
        </w:rPr>
        <w:t xml:space="preserve"> </w:t>
      </w:r>
      <w:r w:rsidRPr="008A0BC7">
        <w:rPr>
          <w:rStyle w:val="TitleChar"/>
        </w:rPr>
        <w:t>where</w:t>
      </w:r>
      <w:r>
        <w:rPr>
          <w:rStyle w:val="TitleChar"/>
        </w:rPr>
        <w:t xml:space="preserve"> </w:t>
      </w:r>
      <w:r w:rsidRPr="008A0BC7">
        <w:rPr>
          <w:rStyle w:val="TitleChar"/>
        </w:rPr>
        <w:t>labor</w:t>
      </w:r>
      <w:r>
        <w:rPr>
          <w:rStyle w:val="TitleChar"/>
        </w:rPr>
        <w:t xml:space="preserve"> </w:t>
      </w:r>
      <w:r w:rsidRPr="008A0BC7">
        <w:rPr>
          <w:rStyle w:val="TitleChar"/>
        </w:rPr>
        <w:t>costs</w:t>
      </w:r>
      <w:r>
        <w:rPr>
          <w:rStyle w:val="TitleChar"/>
        </w:rPr>
        <w:t xml:space="preserve"> </w:t>
      </w:r>
      <w:r w:rsidRPr="008A0BC7">
        <w:rPr>
          <w:rStyle w:val="TitleChar"/>
        </w:rPr>
        <w:t>were</w:t>
      </w:r>
      <w:r w:rsidRPr="008A0BC7">
        <w:rPr>
          <w:sz w:val="16"/>
          <w:lang w:eastAsia="zh-CN"/>
        </w:rPr>
        <w:t xml:space="preserve"> </w:t>
      </w:r>
      <w:r w:rsidRPr="008A0BC7">
        <w:rPr>
          <w:rStyle w:val="TitleChar"/>
        </w:rPr>
        <w:t>high</w:t>
      </w:r>
      <w:r>
        <w:rPr>
          <w:rStyle w:val="TitleChar"/>
        </w:rPr>
        <w:t xml:space="preserve"> </w:t>
      </w:r>
      <w:r w:rsidRPr="008A0BC7">
        <w:rPr>
          <w:rStyle w:val="TitleChar"/>
        </w:rPr>
        <w:t>and</w:t>
      </w:r>
      <w:r>
        <w:rPr>
          <w:rStyle w:val="TitleChar"/>
        </w:rPr>
        <w:t xml:space="preserve"> </w:t>
      </w:r>
      <w:r w:rsidRPr="008A0BC7">
        <w:rPr>
          <w:rStyle w:val="TitleChar"/>
        </w:rPr>
        <w:t>unions</w:t>
      </w:r>
      <w:r>
        <w:rPr>
          <w:rStyle w:val="TitleChar"/>
        </w:rPr>
        <w:t xml:space="preserve"> </w:t>
      </w:r>
      <w:r w:rsidRPr="008A0BC7">
        <w:rPr>
          <w:rStyle w:val="TitleChar"/>
        </w:rPr>
        <w:t>strong</w:t>
      </w:r>
      <w:r w:rsidRPr="008A0BC7">
        <w:rPr>
          <w:sz w:val="16"/>
          <w:lang w:eastAsia="zh-CN"/>
        </w:rPr>
        <w:t xml:space="preserve">. They </w:t>
      </w:r>
      <w:r w:rsidRPr="008A0BC7">
        <w:rPr>
          <w:rStyle w:val="TitleChar"/>
        </w:rPr>
        <w:t>relocated</w:t>
      </w:r>
      <w:r w:rsidRPr="008A0BC7">
        <w:rPr>
          <w:sz w:val="16"/>
          <w:lang w:eastAsia="zh-CN"/>
        </w:rPr>
        <w:t xml:space="preserve"> in areas of </w:t>
      </w:r>
      <w:r w:rsidRPr="008A0BC7">
        <w:rPr>
          <w:rStyle w:val="TitleChar"/>
        </w:rPr>
        <w:t>cheap</w:t>
      </w:r>
      <w:r>
        <w:rPr>
          <w:rStyle w:val="TitleChar"/>
        </w:rPr>
        <w:t xml:space="preserve"> </w:t>
      </w:r>
      <w:r w:rsidRPr="008A0BC7">
        <w:rPr>
          <w:rStyle w:val="TitleChar"/>
        </w:rPr>
        <w:t>labor</w:t>
      </w:r>
      <w:r>
        <w:rPr>
          <w:rStyle w:val="TitleChar"/>
        </w:rPr>
        <w:t xml:space="preserve"> </w:t>
      </w:r>
      <w:r w:rsidRPr="008A0BC7">
        <w:rPr>
          <w:sz w:val="16"/>
          <w:lang w:eastAsia="zh-CN"/>
        </w:rPr>
        <w:t>and nonexistent unions. They s</w:t>
      </w:r>
      <w:r w:rsidRPr="008A0BC7">
        <w:rPr>
          <w:rStyle w:val="TitleChar"/>
        </w:rPr>
        <w:t>ubcontracted</w:t>
      </w:r>
      <w:r>
        <w:rPr>
          <w:rStyle w:val="TitleChar"/>
        </w:rPr>
        <w:t xml:space="preserve"> </w:t>
      </w:r>
      <w:r w:rsidRPr="008A0BC7">
        <w:rPr>
          <w:sz w:val="16"/>
          <w:lang w:eastAsia="zh-CN"/>
        </w:rPr>
        <w:t xml:space="preserve">with peripheral firms </w:t>
      </w:r>
      <w:r w:rsidRPr="008A0BC7">
        <w:rPr>
          <w:rStyle w:val="TitleChar"/>
        </w:rPr>
        <w:t>and</w:t>
      </w:r>
      <w:r>
        <w:rPr>
          <w:rStyle w:val="TitleChar"/>
        </w:rPr>
        <w:t xml:space="preserve"> </w:t>
      </w:r>
      <w:r w:rsidRPr="008A0BC7">
        <w:rPr>
          <w:rStyle w:val="TitleChar"/>
        </w:rPr>
        <w:t>eliminated</w:t>
      </w:r>
      <w:r w:rsidRPr="008A0BC7">
        <w:rPr>
          <w:sz w:val="16"/>
          <w:lang w:eastAsia="zh-CN"/>
        </w:rPr>
        <w:t xml:space="preserve"> core sector jobs. They </w:t>
      </w:r>
      <w:r w:rsidRPr="008A0BC7">
        <w:rPr>
          <w:rStyle w:val="TitleChar"/>
        </w:rPr>
        <w:t>used</w:t>
      </w:r>
      <w:r>
        <w:rPr>
          <w:rStyle w:val="TitleChar"/>
        </w:rPr>
        <w:t xml:space="preserve"> </w:t>
      </w:r>
      <w:r w:rsidRPr="008A0BC7">
        <w:rPr>
          <w:rStyle w:val="TitleChar"/>
        </w:rPr>
        <w:t>mergers</w:t>
      </w:r>
      <w:r>
        <w:rPr>
          <w:rStyle w:val="TitleChar"/>
        </w:rPr>
        <w:t xml:space="preserve"> </w:t>
      </w:r>
      <w:r w:rsidRPr="008A0BC7">
        <w:rPr>
          <w:rStyle w:val="TitleChar"/>
        </w:rPr>
        <w:t>and</w:t>
      </w:r>
      <w:r>
        <w:rPr>
          <w:rStyle w:val="TitleChar"/>
        </w:rPr>
        <w:t xml:space="preserve"> </w:t>
      </w:r>
      <w:r w:rsidRPr="008A0BC7">
        <w:rPr>
          <w:rStyle w:val="TitleChar"/>
        </w:rPr>
        <w:t>bankruptcy</w:t>
      </w:r>
      <w:r w:rsidRPr="008A0BC7">
        <w:rPr>
          <w:sz w:val="16"/>
          <w:lang w:eastAsia="zh-CN"/>
        </w:rPr>
        <w:t xml:space="preserve"> to undermine unions and reduce labor costs. They attacked unions directly at the negotiating table. </w:t>
      </w:r>
      <w:r w:rsidRPr="008A0BC7">
        <w:rPr>
          <w:rStyle w:val="TitleChar"/>
        </w:rPr>
        <w:t>These</w:t>
      </w:r>
      <w:r>
        <w:rPr>
          <w:rStyle w:val="TitleChar"/>
        </w:rPr>
        <w:t xml:space="preserve"> </w:t>
      </w:r>
      <w:r w:rsidRPr="008A0BC7">
        <w:rPr>
          <w:rStyle w:val="TitleChar"/>
        </w:rPr>
        <w:t>economic</w:t>
      </w:r>
      <w:r>
        <w:rPr>
          <w:rStyle w:val="TitleChar"/>
        </w:rPr>
        <w:t xml:space="preserve"> </w:t>
      </w:r>
      <w:r w:rsidRPr="008A0BC7">
        <w:rPr>
          <w:rStyle w:val="TitleChar"/>
        </w:rPr>
        <w:t>changes</w:t>
      </w:r>
      <w:r>
        <w:rPr>
          <w:rStyle w:val="TitleChar"/>
        </w:rPr>
        <w:t xml:space="preserve"> </w:t>
      </w:r>
      <w:r w:rsidRPr="008A0BC7">
        <w:rPr>
          <w:rStyle w:val="TitleChar"/>
        </w:rPr>
        <w:t>contributed</w:t>
      </w:r>
      <w:r>
        <w:rPr>
          <w:rStyle w:val="TitleChar"/>
        </w:rPr>
        <w:t xml:space="preserve"> </w:t>
      </w:r>
      <w:r w:rsidRPr="008A0BC7">
        <w:rPr>
          <w:rStyle w:val="TitleChar"/>
        </w:rPr>
        <w:t>to</w:t>
      </w:r>
      <w:r>
        <w:rPr>
          <w:rStyle w:val="TitleChar"/>
        </w:rPr>
        <w:t xml:space="preserve"> </w:t>
      </w:r>
      <w:r w:rsidRPr="008A0BC7">
        <w:rPr>
          <w:rStyle w:val="TitleChar"/>
        </w:rPr>
        <w:t>the</w:t>
      </w:r>
      <w:r>
        <w:rPr>
          <w:rStyle w:val="TitleChar"/>
        </w:rPr>
        <w:t xml:space="preserve"> </w:t>
      </w:r>
      <w:r w:rsidRPr="008A0BC7">
        <w:rPr>
          <w:rStyle w:val="TitleChar"/>
        </w:rPr>
        <w:t>rise</w:t>
      </w:r>
      <w:r>
        <w:rPr>
          <w:rStyle w:val="TitleChar"/>
        </w:rPr>
        <w:t xml:space="preserve"> </w:t>
      </w:r>
      <w:r w:rsidRPr="008A0BC7">
        <w:rPr>
          <w:rStyle w:val="TitleChar"/>
        </w:rPr>
        <w:t>of</w:t>
      </w:r>
      <w:r>
        <w:rPr>
          <w:rStyle w:val="TitleChar"/>
        </w:rPr>
        <w:t xml:space="preserve"> </w:t>
      </w:r>
      <w:r w:rsidRPr="008A0BC7">
        <w:rPr>
          <w:rStyle w:val="TitleChar"/>
        </w:rPr>
        <w:t>the</w:t>
      </w:r>
      <w:r>
        <w:rPr>
          <w:rStyle w:val="TitleChar"/>
        </w:rPr>
        <w:t xml:space="preserve"> </w:t>
      </w:r>
      <w:r w:rsidRPr="008A0BC7">
        <w:rPr>
          <w:rStyle w:val="TitleChar"/>
        </w:rPr>
        <w:t>new</w:t>
      </w:r>
      <w:r>
        <w:rPr>
          <w:rStyle w:val="TitleChar"/>
        </w:rPr>
        <w:t xml:space="preserve"> </w:t>
      </w:r>
      <w:r w:rsidRPr="008A0BC7">
        <w:rPr>
          <w:rStyle w:val="TitleChar"/>
        </w:rPr>
        <w:t>racism</w:t>
      </w:r>
      <w:r>
        <w:rPr>
          <w:rStyle w:val="TitleChar"/>
        </w:rPr>
        <w:t xml:space="preserve"> </w:t>
      </w:r>
      <w:r w:rsidRPr="008A0BC7">
        <w:rPr>
          <w:sz w:val="16"/>
          <w:lang w:eastAsia="zh-CN"/>
        </w:rPr>
        <w:t xml:space="preserve">in several ways. First, economic changes influenced shifts in political power. These changes contributed to greater concentrations of wealth in the upper stratum and the decline of organized labor. These changes meant a weakening of civil rights forces and a strengthening of conservative forces. The corporate sector is now more politically active than ever before. It contributes more resources to </w:t>
      </w:r>
      <w:r w:rsidRPr="008A0BC7">
        <w:rPr>
          <w:rStyle w:val="TitleChar"/>
        </w:rPr>
        <w:t>conservative</w:t>
      </w:r>
      <w:r>
        <w:rPr>
          <w:rStyle w:val="TitleChar"/>
        </w:rPr>
        <w:t xml:space="preserve"> </w:t>
      </w:r>
      <w:r w:rsidRPr="008A0BC7">
        <w:rPr>
          <w:rStyle w:val="TitleChar"/>
        </w:rPr>
        <w:t>think</w:t>
      </w:r>
      <w:r>
        <w:rPr>
          <w:rStyle w:val="TitleChar"/>
        </w:rPr>
        <w:t xml:space="preserve"> </w:t>
      </w:r>
      <w:r w:rsidRPr="008A0BC7">
        <w:rPr>
          <w:rStyle w:val="TitleChar"/>
        </w:rPr>
        <w:t>tanks</w:t>
      </w:r>
      <w:r>
        <w:rPr>
          <w:rStyle w:val="TitleChar"/>
        </w:rPr>
        <w:t xml:space="preserve"> </w:t>
      </w:r>
      <w:r w:rsidRPr="008A0BC7">
        <w:rPr>
          <w:rStyle w:val="TitleChar"/>
        </w:rPr>
        <w:t>committed</w:t>
      </w:r>
      <w:r>
        <w:rPr>
          <w:rStyle w:val="TitleChar"/>
        </w:rPr>
        <w:t xml:space="preserve"> </w:t>
      </w:r>
      <w:r w:rsidRPr="008A0BC7">
        <w:rPr>
          <w:rStyle w:val="TitleChar"/>
        </w:rPr>
        <w:t>to</w:t>
      </w:r>
      <w:r>
        <w:rPr>
          <w:rStyle w:val="TitleChar"/>
        </w:rPr>
        <w:t xml:space="preserve"> </w:t>
      </w:r>
      <w:r w:rsidRPr="008A0BC7">
        <w:rPr>
          <w:rStyle w:val="TitleChar"/>
        </w:rPr>
        <w:t>generating</w:t>
      </w:r>
      <w:r>
        <w:rPr>
          <w:rStyle w:val="TitleChar"/>
        </w:rPr>
        <w:t xml:space="preserve"> </w:t>
      </w:r>
      <w:r w:rsidRPr="008A0BC7">
        <w:rPr>
          <w:rStyle w:val="TitleChar"/>
        </w:rPr>
        <w:t>studies</w:t>
      </w:r>
      <w:r>
        <w:rPr>
          <w:rStyle w:val="TitleChar"/>
        </w:rPr>
        <w:t xml:space="preserve"> </w:t>
      </w:r>
      <w:r w:rsidRPr="008A0BC7">
        <w:rPr>
          <w:rStyle w:val="TitleChar"/>
        </w:rPr>
        <w:t>and</w:t>
      </w:r>
      <w:r>
        <w:rPr>
          <w:rStyle w:val="TitleChar"/>
        </w:rPr>
        <w:t xml:space="preserve"> </w:t>
      </w:r>
      <w:r w:rsidRPr="008A0BC7">
        <w:rPr>
          <w:rStyle w:val="TitleChar"/>
        </w:rPr>
        <w:t>ideas</w:t>
      </w:r>
      <w:r>
        <w:rPr>
          <w:rStyle w:val="TitleChar"/>
        </w:rPr>
        <w:t xml:space="preserve"> </w:t>
      </w:r>
      <w:r w:rsidRPr="008A0BC7">
        <w:rPr>
          <w:rStyle w:val="TitleChar"/>
        </w:rPr>
        <w:t>supporting</w:t>
      </w:r>
      <w:r>
        <w:rPr>
          <w:rStyle w:val="TitleChar"/>
        </w:rPr>
        <w:t xml:space="preserve"> </w:t>
      </w:r>
      <w:r w:rsidRPr="008A0BC7">
        <w:rPr>
          <w:rStyle w:val="TitleChar"/>
        </w:rPr>
        <w:t>the</w:t>
      </w:r>
      <w:r>
        <w:rPr>
          <w:rStyle w:val="TitleChar"/>
        </w:rPr>
        <w:t xml:space="preserve"> </w:t>
      </w:r>
      <w:r w:rsidRPr="008A0BC7">
        <w:rPr>
          <w:rStyle w:val="TitleChar"/>
        </w:rPr>
        <w:t>established</w:t>
      </w:r>
      <w:r>
        <w:rPr>
          <w:rStyle w:val="TitleChar"/>
        </w:rPr>
        <w:t xml:space="preserve"> </w:t>
      </w:r>
      <w:r w:rsidRPr="008A0BC7">
        <w:rPr>
          <w:rStyle w:val="TitleChar"/>
        </w:rPr>
        <w:t>orde</w:t>
      </w:r>
      <w:r w:rsidRPr="008A0BC7">
        <w:rPr>
          <w:sz w:val="16"/>
          <w:lang w:eastAsia="zh-CN"/>
        </w:rPr>
        <w:t xml:space="preserve">r. Some of the works from these research institutes contributed to the formation and dissemination of racist ideology. </w:t>
      </w:r>
      <w:r w:rsidRPr="008A0BC7">
        <w:rPr>
          <w:rStyle w:val="TitleChar"/>
        </w:rPr>
        <w:t>The</w:t>
      </w:r>
      <w:r>
        <w:rPr>
          <w:rStyle w:val="TitleChar"/>
        </w:rPr>
        <w:t xml:space="preserve"> </w:t>
      </w:r>
      <w:r w:rsidRPr="008A0BC7">
        <w:rPr>
          <w:rStyle w:val="TitleChar"/>
        </w:rPr>
        <w:t>corporate</w:t>
      </w:r>
      <w:r>
        <w:rPr>
          <w:rStyle w:val="TitleChar"/>
        </w:rPr>
        <w:t xml:space="preserve"> </w:t>
      </w:r>
      <w:r w:rsidRPr="008A0BC7">
        <w:rPr>
          <w:rStyle w:val="TitleChar"/>
        </w:rPr>
        <w:t>sector</w:t>
      </w:r>
      <w:r>
        <w:rPr>
          <w:rStyle w:val="TitleChar"/>
        </w:rPr>
        <w:t xml:space="preserve"> </w:t>
      </w:r>
      <w:r w:rsidRPr="008A0BC7">
        <w:rPr>
          <w:rStyle w:val="TitleChar"/>
        </w:rPr>
        <w:t>also</w:t>
      </w:r>
      <w:r>
        <w:rPr>
          <w:rStyle w:val="TitleChar"/>
        </w:rPr>
        <w:t xml:space="preserve"> </w:t>
      </w:r>
      <w:r w:rsidRPr="008A0BC7">
        <w:rPr>
          <w:rStyle w:val="TitleChar"/>
        </w:rPr>
        <w:t>supports</w:t>
      </w:r>
      <w:r>
        <w:rPr>
          <w:rStyle w:val="TitleChar"/>
        </w:rPr>
        <w:t xml:space="preserve"> </w:t>
      </w:r>
      <w:r w:rsidRPr="008A0BC7">
        <w:rPr>
          <w:rStyle w:val="TitleChar"/>
        </w:rPr>
        <w:t>political</w:t>
      </w:r>
      <w:r>
        <w:rPr>
          <w:rStyle w:val="TitleChar"/>
        </w:rPr>
        <w:t xml:space="preserve"> </w:t>
      </w:r>
      <w:r w:rsidRPr="008A0BC7">
        <w:rPr>
          <w:rStyle w:val="TitleChar"/>
        </w:rPr>
        <w:t>leaders</w:t>
      </w:r>
      <w:r>
        <w:rPr>
          <w:rStyle w:val="TitleChar"/>
        </w:rPr>
        <w:t xml:space="preserve"> </w:t>
      </w:r>
      <w:r w:rsidRPr="008A0BC7">
        <w:rPr>
          <w:rStyle w:val="TitleChar"/>
        </w:rPr>
        <w:t>who</w:t>
      </w:r>
      <w:r>
        <w:rPr>
          <w:rStyle w:val="TitleChar"/>
        </w:rPr>
        <w:t xml:space="preserve"> </w:t>
      </w:r>
      <w:r w:rsidRPr="008A0BC7">
        <w:rPr>
          <w:rStyle w:val="TitleChar"/>
        </w:rPr>
        <w:t>have</w:t>
      </w:r>
      <w:r>
        <w:rPr>
          <w:rStyle w:val="TitleChar"/>
        </w:rPr>
        <w:t xml:space="preserve"> </w:t>
      </w:r>
      <w:r w:rsidRPr="008A0BC7">
        <w:rPr>
          <w:rStyle w:val="TitleChar"/>
        </w:rPr>
        <w:t>used</w:t>
      </w:r>
      <w:r>
        <w:rPr>
          <w:rStyle w:val="TitleChar"/>
        </w:rPr>
        <w:t xml:space="preserve"> </w:t>
      </w:r>
      <w:r w:rsidRPr="008A0BC7">
        <w:rPr>
          <w:rStyle w:val="TitleChar"/>
        </w:rPr>
        <w:t>racist</w:t>
      </w:r>
      <w:r>
        <w:rPr>
          <w:rStyle w:val="TitleChar"/>
        </w:rPr>
        <w:t xml:space="preserve"> </w:t>
      </w:r>
      <w:r w:rsidRPr="008A0BC7">
        <w:rPr>
          <w:rStyle w:val="TitleChar"/>
        </w:rPr>
        <w:t>imagery</w:t>
      </w:r>
      <w:r>
        <w:rPr>
          <w:rStyle w:val="TitleChar"/>
        </w:rPr>
        <w:t xml:space="preserve"> </w:t>
      </w:r>
      <w:r w:rsidRPr="008A0BC7">
        <w:rPr>
          <w:rStyle w:val="TitleChar"/>
        </w:rPr>
        <w:t>and</w:t>
      </w:r>
      <w:r>
        <w:rPr>
          <w:rStyle w:val="TitleChar"/>
        </w:rPr>
        <w:t xml:space="preserve"> </w:t>
      </w:r>
      <w:r w:rsidRPr="008A0BC7">
        <w:rPr>
          <w:rStyle w:val="TitleChar"/>
        </w:rPr>
        <w:t>discourse</w:t>
      </w:r>
      <w:r>
        <w:rPr>
          <w:rStyle w:val="TitleChar"/>
        </w:rPr>
        <w:t xml:space="preserve"> </w:t>
      </w:r>
      <w:r w:rsidRPr="008A0BC7">
        <w:rPr>
          <w:rStyle w:val="TitleChar"/>
        </w:rPr>
        <w:t>in</w:t>
      </w:r>
      <w:r>
        <w:rPr>
          <w:rStyle w:val="TitleChar"/>
        </w:rPr>
        <w:t xml:space="preserve"> </w:t>
      </w:r>
      <w:r w:rsidRPr="008A0BC7">
        <w:rPr>
          <w:rStyle w:val="TitleChar"/>
        </w:rPr>
        <w:t>ways</w:t>
      </w:r>
      <w:r>
        <w:rPr>
          <w:rStyle w:val="TitleChar"/>
        </w:rPr>
        <w:t xml:space="preserve"> </w:t>
      </w:r>
      <w:r w:rsidRPr="008A0BC7">
        <w:rPr>
          <w:rStyle w:val="TitleChar"/>
        </w:rPr>
        <w:t>that</w:t>
      </w:r>
      <w:r>
        <w:rPr>
          <w:rStyle w:val="TitleChar"/>
        </w:rPr>
        <w:t xml:space="preserve"> </w:t>
      </w:r>
      <w:r w:rsidRPr="008A0BC7">
        <w:rPr>
          <w:rStyle w:val="TitleChar"/>
        </w:rPr>
        <w:t>encouraged</w:t>
      </w:r>
      <w:r>
        <w:rPr>
          <w:rStyle w:val="TitleChar"/>
        </w:rPr>
        <w:t xml:space="preserve"> </w:t>
      </w:r>
      <w:r w:rsidRPr="008A0BC7">
        <w:rPr>
          <w:rStyle w:val="TitleChar"/>
        </w:rPr>
        <w:t>the</w:t>
      </w:r>
      <w:r>
        <w:rPr>
          <w:rStyle w:val="TitleChar"/>
        </w:rPr>
        <w:t xml:space="preserve"> </w:t>
      </w:r>
      <w:r w:rsidRPr="008A0BC7">
        <w:rPr>
          <w:rStyle w:val="TitleChar"/>
        </w:rPr>
        <w:t>rise</w:t>
      </w:r>
      <w:r>
        <w:rPr>
          <w:rStyle w:val="TitleChar"/>
        </w:rPr>
        <w:t xml:space="preserve"> </w:t>
      </w:r>
      <w:r w:rsidRPr="008A0BC7">
        <w:rPr>
          <w:rStyle w:val="TitleChar"/>
        </w:rPr>
        <w:t>of</w:t>
      </w:r>
      <w:r>
        <w:rPr>
          <w:rStyle w:val="TitleChar"/>
        </w:rPr>
        <w:t xml:space="preserve"> </w:t>
      </w:r>
      <w:r w:rsidRPr="008A0BC7">
        <w:rPr>
          <w:rStyle w:val="TitleChar"/>
        </w:rPr>
        <w:t>racism.</w:t>
      </w:r>
      <w:r w:rsidRPr="008A0BC7">
        <w:rPr>
          <w:sz w:val="16"/>
          <w:lang w:eastAsia="zh-CN"/>
        </w:rPr>
        <w:t xml:space="preserve"> Second, these economic changes, combined with institutional practices, produced new racially oppressive arrangements characterized by black poverty substantially concentrated in inner cities. This concentrated black poverty is not simply a function of impersonal market forces nor the unintended effects of a global economy. </w:t>
      </w:r>
      <w:r w:rsidRPr="008A0BC7">
        <w:rPr>
          <w:rStyle w:val="TitleChar"/>
        </w:rPr>
        <w:t>This</w:t>
      </w:r>
      <w:r>
        <w:rPr>
          <w:rStyle w:val="TitleChar"/>
        </w:rPr>
        <w:t xml:space="preserve"> </w:t>
      </w:r>
      <w:r w:rsidRPr="008A0BC7">
        <w:rPr>
          <w:rStyle w:val="TitleChar"/>
        </w:rPr>
        <w:t>poverty</w:t>
      </w:r>
      <w:r>
        <w:rPr>
          <w:rStyle w:val="TitleChar"/>
        </w:rPr>
        <w:t xml:space="preserve"> </w:t>
      </w:r>
      <w:r w:rsidRPr="008A0BC7">
        <w:rPr>
          <w:rStyle w:val="TitleChar"/>
        </w:rPr>
        <w:t>is</w:t>
      </w:r>
      <w:r>
        <w:rPr>
          <w:rStyle w:val="TitleChar"/>
        </w:rPr>
        <w:t xml:space="preserve"> </w:t>
      </w:r>
      <w:r w:rsidRPr="008A0BC7">
        <w:rPr>
          <w:rStyle w:val="TitleChar"/>
        </w:rPr>
        <w:t>associated</w:t>
      </w:r>
      <w:r>
        <w:rPr>
          <w:rStyle w:val="TitleChar"/>
        </w:rPr>
        <w:t xml:space="preserve"> </w:t>
      </w:r>
      <w:r w:rsidRPr="008A0BC7">
        <w:rPr>
          <w:rStyle w:val="TitleChar"/>
        </w:rPr>
        <w:t>with</w:t>
      </w:r>
      <w:r>
        <w:rPr>
          <w:rStyle w:val="TitleChar"/>
        </w:rPr>
        <w:t xml:space="preserve"> </w:t>
      </w:r>
      <w:r w:rsidRPr="008A0BC7">
        <w:rPr>
          <w:rStyle w:val="TitleChar"/>
        </w:rPr>
        <w:t>the</w:t>
      </w:r>
      <w:r>
        <w:rPr>
          <w:rStyle w:val="TitleChar"/>
        </w:rPr>
        <w:t xml:space="preserve"> </w:t>
      </w:r>
      <w:r w:rsidRPr="008A0BC7">
        <w:rPr>
          <w:rStyle w:val="TitleChar"/>
        </w:rPr>
        <w:t>uneven</w:t>
      </w:r>
      <w:r>
        <w:rPr>
          <w:rStyle w:val="TitleChar"/>
        </w:rPr>
        <w:t xml:space="preserve"> </w:t>
      </w:r>
      <w:r w:rsidRPr="008A0BC7">
        <w:rPr>
          <w:rStyle w:val="TitleChar"/>
        </w:rPr>
        <w:t>economic</w:t>
      </w:r>
      <w:r>
        <w:rPr>
          <w:rStyle w:val="TitleChar"/>
        </w:rPr>
        <w:t xml:space="preserve"> </w:t>
      </w:r>
      <w:r w:rsidRPr="008A0BC7">
        <w:rPr>
          <w:rStyle w:val="TitleChar"/>
        </w:rPr>
        <w:t>development</w:t>
      </w:r>
      <w:r>
        <w:rPr>
          <w:rStyle w:val="TitleChar"/>
        </w:rPr>
        <w:t xml:space="preserve"> </w:t>
      </w:r>
      <w:r w:rsidRPr="008A0BC7">
        <w:rPr>
          <w:rStyle w:val="TitleChar"/>
        </w:rPr>
        <w:t>of</w:t>
      </w:r>
      <w:r>
        <w:rPr>
          <w:rStyle w:val="TitleChar"/>
        </w:rPr>
        <w:t xml:space="preserve"> </w:t>
      </w:r>
      <w:r w:rsidRPr="008A0BC7">
        <w:rPr>
          <w:rStyle w:val="TitleChar"/>
        </w:rPr>
        <w:t>advanced</w:t>
      </w:r>
      <w:r>
        <w:rPr>
          <w:rStyle w:val="TitleChar"/>
        </w:rPr>
        <w:t xml:space="preserve"> </w:t>
      </w:r>
      <w:r w:rsidRPr="008A0BC7">
        <w:rPr>
          <w:rStyle w:val="TitleChar"/>
        </w:rPr>
        <w:t>capitalism.</w:t>
      </w:r>
      <w:r w:rsidRPr="008A0BC7">
        <w:rPr>
          <w:sz w:val="16"/>
          <w:lang w:eastAsia="zh-CN"/>
        </w:rPr>
        <w:t xml:space="preserve"> It is the result of the impact of the shift from the Fordist to the postFordist period. It </w:t>
      </w:r>
      <w:r w:rsidRPr="008A0BC7">
        <w:rPr>
          <w:rStyle w:val="TitleChar"/>
        </w:rPr>
        <w:t>is</w:t>
      </w:r>
      <w:r>
        <w:rPr>
          <w:rStyle w:val="TitleChar"/>
        </w:rPr>
        <w:t xml:space="preserve"> </w:t>
      </w:r>
      <w:r w:rsidRPr="008A0BC7">
        <w:rPr>
          <w:rStyle w:val="TitleChar"/>
        </w:rPr>
        <w:t>related</w:t>
      </w:r>
      <w:r>
        <w:rPr>
          <w:rStyle w:val="TitleChar"/>
        </w:rPr>
        <w:t xml:space="preserve"> </w:t>
      </w:r>
      <w:r w:rsidRPr="008A0BC7">
        <w:rPr>
          <w:rStyle w:val="TitleChar"/>
        </w:rPr>
        <w:t>to</w:t>
      </w:r>
      <w:r>
        <w:rPr>
          <w:rStyle w:val="TitleChar"/>
        </w:rPr>
        <w:t xml:space="preserve"> </w:t>
      </w:r>
      <w:r w:rsidRPr="008A0BC7">
        <w:rPr>
          <w:rStyle w:val="TitleChar"/>
        </w:rPr>
        <w:t>deliberate</w:t>
      </w:r>
      <w:r>
        <w:rPr>
          <w:rStyle w:val="TitleChar"/>
        </w:rPr>
        <w:t xml:space="preserve"> </w:t>
      </w:r>
      <w:r w:rsidRPr="008A0BC7">
        <w:rPr>
          <w:rStyle w:val="TitleChar"/>
        </w:rPr>
        <w:t>decisions</w:t>
      </w:r>
      <w:r>
        <w:rPr>
          <w:rStyle w:val="TitleChar"/>
        </w:rPr>
        <w:t xml:space="preserve"> </w:t>
      </w:r>
      <w:r w:rsidRPr="008A0BC7">
        <w:rPr>
          <w:rStyle w:val="TitleChar"/>
        </w:rPr>
        <w:t>of</w:t>
      </w:r>
      <w:r>
        <w:rPr>
          <w:rStyle w:val="TitleChar"/>
        </w:rPr>
        <w:t xml:space="preserve"> </w:t>
      </w:r>
      <w:r w:rsidRPr="008A0BC7">
        <w:rPr>
          <w:rStyle w:val="TitleChar"/>
        </w:rPr>
        <w:t>corporate</w:t>
      </w:r>
      <w:r>
        <w:rPr>
          <w:rStyle w:val="TitleChar"/>
        </w:rPr>
        <w:t xml:space="preserve"> </w:t>
      </w:r>
      <w:r w:rsidRPr="008A0BC7">
        <w:rPr>
          <w:rStyle w:val="TitleChar"/>
        </w:rPr>
        <w:t>leaders—decisions</w:t>
      </w:r>
      <w:r>
        <w:rPr>
          <w:rStyle w:val="TitleChar"/>
        </w:rPr>
        <w:t xml:space="preserve"> </w:t>
      </w:r>
      <w:r w:rsidRPr="008A0BC7">
        <w:rPr>
          <w:rStyle w:val="TitleChar"/>
        </w:rPr>
        <w:t>calculated</w:t>
      </w:r>
      <w:r>
        <w:rPr>
          <w:rStyle w:val="TitleChar"/>
        </w:rPr>
        <w:t xml:space="preserve"> </w:t>
      </w:r>
      <w:r w:rsidRPr="008A0BC7">
        <w:rPr>
          <w:rStyle w:val="TitleChar"/>
        </w:rPr>
        <w:t>to</w:t>
      </w:r>
      <w:r>
        <w:rPr>
          <w:rStyle w:val="TitleChar"/>
        </w:rPr>
        <w:t xml:space="preserve"> </w:t>
      </w:r>
      <w:r w:rsidRPr="008A0BC7">
        <w:rPr>
          <w:rStyle w:val="TitleChar"/>
        </w:rPr>
        <w:t>depress</w:t>
      </w:r>
      <w:r>
        <w:rPr>
          <w:rStyle w:val="TitleChar"/>
        </w:rPr>
        <w:t xml:space="preserve"> </w:t>
      </w:r>
      <w:r w:rsidRPr="008A0BC7">
        <w:rPr>
          <w:rStyle w:val="TitleChar"/>
        </w:rPr>
        <w:t>wages</w:t>
      </w:r>
      <w:r>
        <w:rPr>
          <w:rStyle w:val="TitleChar"/>
        </w:rPr>
        <w:t xml:space="preserve"> </w:t>
      </w:r>
      <w:r w:rsidRPr="008A0BC7">
        <w:rPr>
          <w:rStyle w:val="TitleChar"/>
        </w:rPr>
        <w:t>and</w:t>
      </w:r>
      <w:r>
        <w:rPr>
          <w:rStyle w:val="TitleChar"/>
        </w:rPr>
        <w:t xml:space="preserve"> </w:t>
      </w:r>
      <w:r w:rsidRPr="008A0BC7">
        <w:rPr>
          <w:rStyle w:val="TitleChar"/>
        </w:rPr>
        <w:t>weaken</w:t>
      </w:r>
      <w:r>
        <w:rPr>
          <w:rStyle w:val="TitleChar"/>
        </w:rPr>
        <w:t xml:space="preserve"> </w:t>
      </w:r>
      <w:r w:rsidRPr="008A0BC7">
        <w:rPr>
          <w:rStyle w:val="TitleChar"/>
        </w:rPr>
        <w:t>labor</w:t>
      </w:r>
      <w:r>
        <w:rPr>
          <w:rStyle w:val="TitleChar"/>
        </w:rPr>
        <w:t xml:space="preserve"> </w:t>
      </w:r>
      <w:r w:rsidRPr="008A0BC7">
        <w:rPr>
          <w:rStyle w:val="TitleChar"/>
        </w:rPr>
        <w:t>power</w:t>
      </w:r>
      <w:r w:rsidRPr="008A0BC7">
        <w:rPr>
          <w:sz w:val="16"/>
          <w:lang w:eastAsia="zh-CN"/>
        </w:rPr>
        <w:t xml:space="preserve">. These decisions affected black workers most severely. Also, Squires (1990, p. 202) contended that </w:t>
      </w:r>
      <w:r w:rsidRPr="008A0BC7">
        <w:rPr>
          <w:rStyle w:val="TitleChar"/>
        </w:rPr>
        <w:t>the</w:t>
      </w:r>
      <w:r>
        <w:rPr>
          <w:rStyle w:val="TitleChar"/>
        </w:rPr>
        <w:t xml:space="preserve"> </w:t>
      </w:r>
      <w:r w:rsidRPr="008A0BC7">
        <w:rPr>
          <w:rStyle w:val="TitleChar"/>
        </w:rPr>
        <w:t>corporate</w:t>
      </w:r>
      <w:r>
        <w:rPr>
          <w:rStyle w:val="TitleChar"/>
        </w:rPr>
        <w:t xml:space="preserve"> </w:t>
      </w:r>
      <w:r w:rsidRPr="008A0BC7">
        <w:rPr>
          <w:rStyle w:val="TitleChar"/>
        </w:rPr>
        <w:t>sector</w:t>
      </w:r>
      <w:r>
        <w:rPr>
          <w:rStyle w:val="TitleChar"/>
        </w:rPr>
        <w:t xml:space="preserve"> </w:t>
      </w:r>
      <w:r w:rsidRPr="008A0BC7">
        <w:rPr>
          <w:rStyle w:val="TitleChar"/>
        </w:rPr>
        <w:t>deliberately</w:t>
      </w:r>
      <w:r>
        <w:rPr>
          <w:rStyle w:val="TitleChar"/>
        </w:rPr>
        <w:t xml:space="preserve"> </w:t>
      </w:r>
      <w:r w:rsidRPr="008A0BC7">
        <w:rPr>
          <w:rStyle w:val="TitleChar"/>
        </w:rPr>
        <w:t>avoided</w:t>
      </w:r>
      <w:r>
        <w:rPr>
          <w:rStyle w:val="TitleChar"/>
        </w:rPr>
        <w:t xml:space="preserve"> </w:t>
      </w:r>
      <w:r w:rsidRPr="008A0BC7">
        <w:rPr>
          <w:rStyle w:val="TitleChar"/>
        </w:rPr>
        <w:t>locating</w:t>
      </w:r>
      <w:r>
        <w:rPr>
          <w:rStyle w:val="TitleChar"/>
        </w:rPr>
        <w:t xml:space="preserve"> </w:t>
      </w:r>
      <w:r w:rsidRPr="008A0BC7">
        <w:rPr>
          <w:rStyle w:val="TitleChar"/>
        </w:rPr>
        <w:t>new</w:t>
      </w:r>
      <w:r>
        <w:rPr>
          <w:rStyle w:val="TitleChar"/>
        </w:rPr>
        <w:t xml:space="preserve"> </w:t>
      </w:r>
      <w:r w:rsidRPr="008A0BC7">
        <w:rPr>
          <w:rStyle w:val="TitleChar"/>
        </w:rPr>
        <w:t>industrial</w:t>
      </w:r>
      <w:r>
        <w:rPr>
          <w:rStyle w:val="TitleChar"/>
        </w:rPr>
        <w:t xml:space="preserve"> </w:t>
      </w:r>
      <w:r w:rsidRPr="008A0BC7">
        <w:rPr>
          <w:rStyle w:val="TitleChar"/>
        </w:rPr>
        <w:t>development</w:t>
      </w:r>
      <w:r>
        <w:rPr>
          <w:rStyle w:val="TitleChar"/>
        </w:rPr>
        <w:t xml:space="preserve"> </w:t>
      </w:r>
      <w:r w:rsidRPr="008A0BC7">
        <w:rPr>
          <w:rStyle w:val="TitleChar"/>
        </w:rPr>
        <w:t>in</w:t>
      </w:r>
      <w:r>
        <w:rPr>
          <w:rStyle w:val="TitleChar"/>
        </w:rPr>
        <w:t xml:space="preserve"> </w:t>
      </w:r>
      <w:r w:rsidRPr="008A0BC7">
        <w:rPr>
          <w:rStyle w:val="TitleChar"/>
        </w:rPr>
        <w:t>areas</w:t>
      </w:r>
      <w:r>
        <w:rPr>
          <w:rStyle w:val="TitleChar"/>
        </w:rPr>
        <w:t xml:space="preserve"> </w:t>
      </w:r>
      <w:r w:rsidRPr="008A0BC7">
        <w:rPr>
          <w:rStyle w:val="TitleChar"/>
        </w:rPr>
        <w:t>with</w:t>
      </w:r>
      <w:r>
        <w:rPr>
          <w:rStyle w:val="TitleChar"/>
        </w:rPr>
        <w:t xml:space="preserve"> </w:t>
      </w:r>
      <w:r w:rsidRPr="008A0BC7">
        <w:rPr>
          <w:rStyle w:val="TitleChar"/>
        </w:rPr>
        <w:t>large</w:t>
      </w:r>
      <w:r>
        <w:rPr>
          <w:rStyle w:val="TitleChar"/>
        </w:rPr>
        <w:t xml:space="preserve"> </w:t>
      </w:r>
      <w:r w:rsidRPr="008A0BC7">
        <w:rPr>
          <w:rStyle w:val="TitleChar"/>
        </w:rPr>
        <w:t>black</w:t>
      </w:r>
      <w:r>
        <w:rPr>
          <w:rStyle w:val="TitleChar"/>
        </w:rPr>
        <w:t xml:space="preserve"> </w:t>
      </w:r>
      <w:r w:rsidRPr="008A0BC7">
        <w:rPr>
          <w:rStyle w:val="TitleChar"/>
        </w:rPr>
        <w:t>populations</w:t>
      </w:r>
      <w:r w:rsidRPr="008A0BC7">
        <w:rPr>
          <w:sz w:val="16"/>
          <w:lang w:eastAsia="zh-CN"/>
        </w:rPr>
        <w:t xml:space="preserve">: Industrial development specialists in several state governments have reported that managers of corporations seeking locations for new sites often request that areas with substantial minority populations be eliminated from consideration. </w:t>
      </w:r>
      <w:r w:rsidRPr="008A0BC7">
        <w:rPr>
          <w:rStyle w:val="TitleChar"/>
        </w:rPr>
        <w:t>The</w:t>
      </w:r>
      <w:r>
        <w:rPr>
          <w:rStyle w:val="TitleChar"/>
        </w:rPr>
        <w:t xml:space="preserve"> </w:t>
      </w:r>
      <w:r w:rsidRPr="008A0BC7">
        <w:rPr>
          <w:rStyle w:val="TitleChar"/>
        </w:rPr>
        <w:t>stated</w:t>
      </w:r>
      <w:r>
        <w:rPr>
          <w:rStyle w:val="TitleChar"/>
        </w:rPr>
        <w:t xml:space="preserve"> </w:t>
      </w:r>
      <w:r w:rsidRPr="008A0BC7">
        <w:rPr>
          <w:rStyle w:val="TitleChar"/>
        </w:rPr>
        <w:t>concerns</w:t>
      </w:r>
      <w:r>
        <w:rPr>
          <w:rStyle w:val="TitleChar"/>
        </w:rPr>
        <w:t xml:space="preserve"> </w:t>
      </w:r>
      <w:r w:rsidRPr="008A0BC7">
        <w:rPr>
          <w:rStyle w:val="TitleChar"/>
        </w:rPr>
        <w:t>are</w:t>
      </w:r>
      <w:r>
        <w:rPr>
          <w:rStyle w:val="TitleChar"/>
        </w:rPr>
        <w:t xml:space="preserve"> </w:t>
      </w:r>
      <w:r w:rsidRPr="008A0BC7">
        <w:rPr>
          <w:rStyle w:val="TitleChar"/>
        </w:rPr>
        <w:t>that</w:t>
      </w:r>
      <w:r>
        <w:rPr>
          <w:rStyle w:val="TitleChar"/>
        </w:rPr>
        <w:t xml:space="preserve"> </w:t>
      </w:r>
      <w:r w:rsidRPr="008A0BC7">
        <w:rPr>
          <w:rStyle w:val="TitleChar"/>
        </w:rPr>
        <w:t>blacks</w:t>
      </w:r>
      <w:r>
        <w:rPr>
          <w:rStyle w:val="TitleChar"/>
        </w:rPr>
        <w:t xml:space="preserve"> </w:t>
      </w:r>
      <w:r w:rsidRPr="008A0BC7">
        <w:rPr>
          <w:rStyle w:val="TitleChar"/>
        </w:rPr>
        <w:t>are</w:t>
      </w:r>
      <w:r>
        <w:rPr>
          <w:rStyle w:val="TitleChar"/>
        </w:rPr>
        <w:t xml:space="preserve"> </w:t>
      </w:r>
      <w:r w:rsidRPr="008A0BC7">
        <w:rPr>
          <w:rStyle w:val="TitleChar"/>
        </w:rPr>
        <w:t>more</w:t>
      </w:r>
      <w:r>
        <w:rPr>
          <w:rStyle w:val="TitleChar"/>
        </w:rPr>
        <w:t xml:space="preserve"> </w:t>
      </w:r>
      <w:r w:rsidRPr="008A0BC7">
        <w:rPr>
          <w:rStyle w:val="TitleChar"/>
        </w:rPr>
        <w:t>susceptible</w:t>
      </w:r>
      <w:r>
        <w:rPr>
          <w:rStyle w:val="TitleChar"/>
        </w:rPr>
        <w:t xml:space="preserve"> </w:t>
      </w:r>
      <w:r w:rsidRPr="008A0BC7">
        <w:rPr>
          <w:rStyle w:val="TitleChar"/>
        </w:rPr>
        <w:t>to</w:t>
      </w:r>
      <w:r>
        <w:rPr>
          <w:rStyle w:val="TitleChar"/>
        </w:rPr>
        <w:t xml:space="preserve"> </w:t>
      </w:r>
      <w:r w:rsidRPr="008A0BC7">
        <w:rPr>
          <w:rStyle w:val="TitleChar"/>
        </w:rPr>
        <w:t>union</w:t>
      </w:r>
      <w:r>
        <w:rPr>
          <w:rStyle w:val="TitleChar"/>
        </w:rPr>
        <w:t xml:space="preserve"> </w:t>
      </w:r>
      <w:r w:rsidRPr="008A0BC7">
        <w:rPr>
          <w:rStyle w:val="TitleChar"/>
        </w:rPr>
        <w:t>organizing</w:t>
      </w:r>
      <w:r>
        <w:rPr>
          <w:rStyle w:val="TitleChar"/>
        </w:rPr>
        <w:t xml:space="preserve"> </w:t>
      </w:r>
      <w:r w:rsidRPr="008A0BC7">
        <w:rPr>
          <w:rStyle w:val="TitleChar"/>
        </w:rPr>
        <w:t>drives</w:t>
      </w:r>
      <w:r w:rsidRPr="008A0BC7">
        <w:rPr>
          <w:sz w:val="16"/>
          <w:lang w:eastAsia="zh-CN"/>
        </w:rPr>
        <w:t xml:space="preserve"> and that </w:t>
      </w:r>
      <w:r w:rsidRPr="008A0BC7">
        <w:rPr>
          <w:rStyle w:val="TitleChar"/>
        </w:rPr>
        <w:t>if</w:t>
      </w:r>
      <w:r>
        <w:rPr>
          <w:rStyle w:val="TitleChar"/>
        </w:rPr>
        <w:t xml:space="preserve"> </w:t>
      </w:r>
      <w:r w:rsidRPr="008A0BC7">
        <w:rPr>
          <w:rStyle w:val="TitleChar"/>
        </w:rPr>
        <w:t>there</w:t>
      </w:r>
      <w:r>
        <w:rPr>
          <w:rStyle w:val="TitleChar"/>
        </w:rPr>
        <w:t xml:space="preserve"> </w:t>
      </w:r>
      <w:r w:rsidRPr="008A0BC7">
        <w:rPr>
          <w:rStyle w:val="TitleChar"/>
        </w:rPr>
        <w:t>are</w:t>
      </w:r>
      <w:r>
        <w:rPr>
          <w:rStyle w:val="TitleChar"/>
        </w:rPr>
        <w:t xml:space="preserve"> </w:t>
      </w:r>
      <w:r w:rsidRPr="008A0BC7">
        <w:rPr>
          <w:rStyle w:val="TitleChar"/>
        </w:rPr>
        <w:t>fewer</w:t>
      </w:r>
      <w:r>
        <w:rPr>
          <w:rStyle w:val="TitleChar"/>
        </w:rPr>
        <w:t xml:space="preserve"> </w:t>
      </w:r>
      <w:r w:rsidRPr="008A0BC7">
        <w:rPr>
          <w:rStyle w:val="TitleChar"/>
        </w:rPr>
        <w:t>minorities</w:t>
      </w:r>
      <w:r>
        <w:rPr>
          <w:rStyle w:val="TitleChar"/>
        </w:rPr>
        <w:t xml:space="preserve"> </w:t>
      </w:r>
      <w:r w:rsidRPr="008A0BC7">
        <w:rPr>
          <w:rStyle w:val="TitleChar"/>
        </w:rPr>
        <w:t>there</w:t>
      </w:r>
      <w:r>
        <w:rPr>
          <w:rStyle w:val="TitleChar"/>
        </w:rPr>
        <w:t xml:space="preserve"> </w:t>
      </w:r>
      <w:r w:rsidRPr="008A0BC7">
        <w:rPr>
          <w:rStyle w:val="TitleChar"/>
        </w:rPr>
        <w:t>will</w:t>
      </w:r>
      <w:r>
        <w:rPr>
          <w:rStyle w:val="TitleChar"/>
        </w:rPr>
        <w:t xml:space="preserve"> </w:t>
      </w:r>
      <w:r w:rsidRPr="008A0BC7">
        <w:rPr>
          <w:rStyle w:val="TitleChar"/>
        </w:rPr>
        <w:t>be</w:t>
      </w:r>
      <w:r>
        <w:rPr>
          <w:rStyle w:val="TitleChar"/>
        </w:rPr>
        <w:t xml:space="preserve"> </w:t>
      </w:r>
      <w:r w:rsidRPr="008A0BC7">
        <w:rPr>
          <w:rStyle w:val="TitleChar"/>
        </w:rPr>
        <w:t>fewer</w:t>
      </w:r>
      <w:r>
        <w:rPr>
          <w:rStyle w:val="TitleChar"/>
        </w:rPr>
        <w:t xml:space="preserve"> </w:t>
      </w:r>
      <w:r w:rsidRPr="008A0BC7">
        <w:rPr>
          <w:rStyle w:val="TitleChar"/>
        </w:rPr>
        <w:t>equal</w:t>
      </w:r>
      <w:r>
        <w:rPr>
          <w:rStyle w:val="TitleChar"/>
        </w:rPr>
        <w:t xml:space="preserve"> </w:t>
      </w:r>
      <w:r w:rsidRPr="008A0BC7">
        <w:rPr>
          <w:rStyle w:val="TitleChar"/>
        </w:rPr>
        <w:t>opportunity</w:t>
      </w:r>
      <w:r>
        <w:rPr>
          <w:rStyle w:val="TitleChar"/>
        </w:rPr>
        <w:t xml:space="preserve"> </w:t>
      </w:r>
      <w:r w:rsidRPr="008A0BC7">
        <w:rPr>
          <w:rStyle w:val="TitleChar"/>
        </w:rPr>
        <w:t>obligations</w:t>
      </w:r>
      <w:r>
        <w:rPr>
          <w:rStyle w:val="TitleChar"/>
        </w:rPr>
        <w:t xml:space="preserve"> </w:t>
      </w:r>
      <w:r w:rsidRPr="008A0BC7">
        <w:rPr>
          <w:rStyle w:val="TitleChar"/>
        </w:rPr>
        <w:t>with</w:t>
      </w:r>
      <w:r>
        <w:rPr>
          <w:rStyle w:val="TitleChar"/>
        </w:rPr>
        <w:t xml:space="preserve"> </w:t>
      </w:r>
      <w:r w:rsidRPr="008A0BC7">
        <w:rPr>
          <w:rStyle w:val="TitleChar"/>
        </w:rPr>
        <w:t>which</w:t>
      </w:r>
      <w:r>
        <w:rPr>
          <w:rStyle w:val="TitleChar"/>
        </w:rPr>
        <w:t xml:space="preserve"> </w:t>
      </w:r>
      <w:r w:rsidRPr="008A0BC7">
        <w:rPr>
          <w:rStyle w:val="TitleChar"/>
        </w:rPr>
        <w:t>to</w:t>
      </w:r>
      <w:r>
        <w:rPr>
          <w:rStyle w:val="TitleChar"/>
        </w:rPr>
        <w:t xml:space="preserve"> </w:t>
      </w:r>
      <w:r w:rsidRPr="008A0BC7">
        <w:rPr>
          <w:rStyle w:val="TitleChar"/>
        </w:rPr>
        <w:t>contend</w:t>
      </w:r>
      <w:r w:rsidRPr="008A0BC7">
        <w:rPr>
          <w:sz w:val="16"/>
          <w:lang w:eastAsia="zh-CN"/>
        </w:rPr>
        <w:t xml:space="preserve">. </w:t>
      </w:r>
      <w:r w:rsidRPr="008A0BC7">
        <w:rPr>
          <w:rStyle w:val="TitleChar"/>
        </w:rPr>
        <w:t>PostFordist</w:t>
      </w:r>
      <w:r>
        <w:rPr>
          <w:rStyle w:val="TitleChar"/>
        </w:rPr>
        <w:t xml:space="preserve"> </w:t>
      </w:r>
      <w:r w:rsidRPr="008A0BC7">
        <w:rPr>
          <w:rStyle w:val="TitleChar"/>
        </w:rPr>
        <w:t>changes,</w:t>
      </w:r>
      <w:r>
        <w:rPr>
          <w:rStyle w:val="TitleChar"/>
        </w:rPr>
        <w:t xml:space="preserve"> </w:t>
      </w:r>
      <w:r w:rsidRPr="008A0BC7">
        <w:rPr>
          <w:rStyle w:val="TitleChar"/>
        </w:rPr>
        <w:t>uneven</w:t>
      </w:r>
      <w:r>
        <w:rPr>
          <w:rStyle w:val="TitleChar"/>
        </w:rPr>
        <w:t xml:space="preserve"> </w:t>
      </w:r>
      <w:r w:rsidRPr="008A0BC7">
        <w:rPr>
          <w:rStyle w:val="TitleChar"/>
        </w:rPr>
        <w:t>development,</w:t>
      </w:r>
      <w:r>
        <w:rPr>
          <w:rStyle w:val="TitleChar"/>
        </w:rPr>
        <w:t xml:space="preserve"> </w:t>
      </w:r>
      <w:r w:rsidRPr="008A0BC7">
        <w:rPr>
          <w:rStyle w:val="TitleChar"/>
        </w:rPr>
        <w:t>and</w:t>
      </w:r>
      <w:r>
        <w:rPr>
          <w:rStyle w:val="TitleChar"/>
        </w:rPr>
        <w:t xml:space="preserve"> </w:t>
      </w:r>
      <w:r w:rsidRPr="008A0BC7">
        <w:rPr>
          <w:rStyle w:val="TitleChar"/>
        </w:rPr>
        <w:t>an</w:t>
      </w:r>
      <w:r>
        <w:rPr>
          <w:rStyle w:val="TitleChar"/>
        </w:rPr>
        <w:t xml:space="preserve"> </w:t>
      </w:r>
      <w:r w:rsidRPr="008A0BC7">
        <w:rPr>
          <w:rStyle w:val="TitleChar"/>
        </w:rPr>
        <w:t>aversion</w:t>
      </w:r>
      <w:r>
        <w:rPr>
          <w:rStyle w:val="TitleChar"/>
        </w:rPr>
        <w:t xml:space="preserve"> </w:t>
      </w:r>
      <w:r w:rsidRPr="008A0BC7">
        <w:rPr>
          <w:rStyle w:val="TitleChar"/>
        </w:rPr>
        <w:t>to</w:t>
      </w:r>
      <w:r>
        <w:rPr>
          <w:rStyle w:val="TitleChar"/>
        </w:rPr>
        <w:t xml:space="preserve"> </w:t>
      </w:r>
      <w:r w:rsidRPr="008A0BC7">
        <w:rPr>
          <w:rStyle w:val="TitleChar"/>
        </w:rPr>
        <w:t>locating</w:t>
      </w:r>
      <w:r>
        <w:rPr>
          <w:rStyle w:val="TitleChar"/>
        </w:rPr>
        <w:t xml:space="preserve"> </w:t>
      </w:r>
      <w:r w:rsidRPr="008A0BC7">
        <w:rPr>
          <w:rStyle w:val="TitleChar"/>
        </w:rPr>
        <w:t>industrial</w:t>
      </w:r>
      <w:r>
        <w:rPr>
          <w:rStyle w:val="TitleChar"/>
        </w:rPr>
        <w:t xml:space="preserve"> </w:t>
      </w:r>
      <w:r w:rsidRPr="008A0BC7">
        <w:rPr>
          <w:rStyle w:val="TitleChar"/>
        </w:rPr>
        <w:t>development</w:t>
      </w:r>
      <w:r>
        <w:rPr>
          <w:rStyle w:val="TitleChar"/>
        </w:rPr>
        <w:t xml:space="preserve"> </w:t>
      </w:r>
      <w:r w:rsidRPr="008A0BC7">
        <w:rPr>
          <w:rStyle w:val="TitleChar"/>
        </w:rPr>
        <w:t>in</w:t>
      </w:r>
      <w:r>
        <w:rPr>
          <w:rStyle w:val="TitleChar"/>
        </w:rPr>
        <w:t xml:space="preserve"> </w:t>
      </w:r>
      <w:r w:rsidRPr="008A0BC7">
        <w:rPr>
          <w:rStyle w:val="TitleChar"/>
        </w:rPr>
        <w:t>central</w:t>
      </w:r>
      <w:r w:rsidRPr="008A0BC7">
        <w:rPr>
          <w:sz w:val="16"/>
          <w:lang w:eastAsia="zh-CN"/>
        </w:rPr>
        <w:t xml:space="preserve"> cities </w:t>
      </w:r>
      <w:r w:rsidRPr="008A0BC7">
        <w:rPr>
          <w:rStyle w:val="TitleChar"/>
        </w:rPr>
        <w:t>have</w:t>
      </w:r>
      <w:r>
        <w:rPr>
          <w:rStyle w:val="TitleChar"/>
        </w:rPr>
        <w:t xml:space="preserve"> </w:t>
      </w:r>
      <w:r w:rsidRPr="008A0BC7">
        <w:rPr>
          <w:rStyle w:val="TitleChar"/>
        </w:rPr>
        <w:t>contributed</w:t>
      </w:r>
      <w:r>
        <w:rPr>
          <w:rStyle w:val="TitleChar"/>
        </w:rPr>
        <w:t xml:space="preserve"> </w:t>
      </w:r>
      <w:r w:rsidRPr="008A0BC7">
        <w:rPr>
          <w:rStyle w:val="TitleChar"/>
        </w:rPr>
        <w:t>to</w:t>
      </w:r>
      <w:r>
        <w:rPr>
          <w:rStyle w:val="TitleChar"/>
        </w:rPr>
        <w:t xml:space="preserve"> </w:t>
      </w:r>
      <w:r w:rsidRPr="008A0BC7">
        <w:rPr>
          <w:rStyle w:val="TitleChar"/>
        </w:rPr>
        <w:t>the</w:t>
      </w:r>
      <w:r>
        <w:rPr>
          <w:rStyle w:val="TitleChar"/>
        </w:rPr>
        <w:t xml:space="preserve"> </w:t>
      </w:r>
      <w:r w:rsidRPr="008A0BC7">
        <w:rPr>
          <w:rStyle w:val="TitleChar"/>
        </w:rPr>
        <w:t>marginalization</w:t>
      </w:r>
      <w:r>
        <w:rPr>
          <w:rStyle w:val="TitleChar"/>
        </w:rPr>
        <w:t xml:space="preserve"> </w:t>
      </w:r>
      <w:r w:rsidRPr="008A0BC7">
        <w:rPr>
          <w:rStyle w:val="TitleChar"/>
        </w:rPr>
        <w:t>of</w:t>
      </w:r>
      <w:r>
        <w:rPr>
          <w:rStyle w:val="TitleChar"/>
        </w:rPr>
        <w:t xml:space="preserve"> </w:t>
      </w:r>
      <w:r w:rsidRPr="008A0BC7">
        <w:rPr>
          <w:rStyle w:val="TitleChar"/>
        </w:rPr>
        <w:t>black</w:t>
      </w:r>
      <w:r>
        <w:rPr>
          <w:rStyle w:val="TitleChar"/>
        </w:rPr>
        <w:t xml:space="preserve"> </w:t>
      </w:r>
      <w:r w:rsidRPr="008A0BC7">
        <w:rPr>
          <w:rStyle w:val="TitleChar"/>
        </w:rPr>
        <w:t>workers</w:t>
      </w:r>
      <w:r w:rsidRPr="008A0BC7">
        <w:rPr>
          <w:sz w:val="16"/>
          <w:lang w:eastAsia="zh-CN"/>
        </w:rPr>
        <w:t xml:space="preserve">. These factors, </w:t>
      </w:r>
      <w:r w:rsidRPr="008A0BC7">
        <w:rPr>
          <w:rStyle w:val="TitleChar"/>
        </w:rPr>
        <w:t>in</w:t>
      </w:r>
      <w:r>
        <w:rPr>
          <w:rStyle w:val="TitleChar"/>
        </w:rPr>
        <w:t xml:space="preserve"> </w:t>
      </w:r>
      <w:r w:rsidRPr="008A0BC7">
        <w:rPr>
          <w:rStyle w:val="TitleChar"/>
        </w:rPr>
        <w:t>conjunction</w:t>
      </w:r>
      <w:r>
        <w:rPr>
          <w:rStyle w:val="TitleChar"/>
        </w:rPr>
        <w:t xml:space="preserve"> </w:t>
      </w:r>
      <w:r w:rsidRPr="008A0BC7">
        <w:rPr>
          <w:rStyle w:val="TitleChar"/>
        </w:rPr>
        <w:t>with</w:t>
      </w:r>
      <w:r>
        <w:rPr>
          <w:rStyle w:val="TitleChar"/>
        </w:rPr>
        <w:t xml:space="preserve"> </w:t>
      </w:r>
      <w:r w:rsidRPr="008A0BC7">
        <w:rPr>
          <w:rStyle w:val="TitleChar"/>
        </w:rPr>
        <w:t>housing</w:t>
      </w:r>
      <w:r>
        <w:rPr>
          <w:rStyle w:val="TitleChar"/>
        </w:rPr>
        <w:t xml:space="preserve"> </w:t>
      </w:r>
      <w:r w:rsidRPr="008A0BC7">
        <w:rPr>
          <w:rStyle w:val="TitleChar"/>
        </w:rPr>
        <w:t>segregation</w:t>
      </w:r>
      <w:r>
        <w:rPr>
          <w:rStyle w:val="TitleChar"/>
        </w:rPr>
        <w:t xml:space="preserve"> </w:t>
      </w:r>
      <w:r w:rsidRPr="008A0BC7">
        <w:rPr>
          <w:rStyle w:val="TitleChar"/>
        </w:rPr>
        <w:t>and</w:t>
      </w:r>
      <w:r>
        <w:rPr>
          <w:rStyle w:val="TitleChar"/>
        </w:rPr>
        <w:t xml:space="preserve"> </w:t>
      </w:r>
      <w:r w:rsidRPr="008A0BC7">
        <w:rPr>
          <w:rStyle w:val="TitleChar"/>
        </w:rPr>
        <w:t>labor</w:t>
      </w:r>
      <w:r>
        <w:rPr>
          <w:rStyle w:val="TitleChar"/>
        </w:rPr>
        <w:t xml:space="preserve"> </w:t>
      </w:r>
      <w:r w:rsidRPr="008A0BC7">
        <w:rPr>
          <w:rStyle w:val="TitleChar"/>
        </w:rPr>
        <w:t>market</w:t>
      </w:r>
      <w:r>
        <w:rPr>
          <w:rStyle w:val="TitleChar"/>
        </w:rPr>
        <w:t xml:space="preserve"> </w:t>
      </w:r>
      <w:r w:rsidRPr="008A0BC7">
        <w:rPr>
          <w:rStyle w:val="TitleChar"/>
        </w:rPr>
        <w:t>discrimination,</w:t>
      </w:r>
      <w:r>
        <w:rPr>
          <w:rStyle w:val="TitleChar"/>
        </w:rPr>
        <w:t xml:space="preserve"> </w:t>
      </w:r>
      <w:r w:rsidRPr="008A0BC7">
        <w:rPr>
          <w:rStyle w:val="TitleChar"/>
        </w:rPr>
        <w:t>produced</w:t>
      </w:r>
      <w:r>
        <w:rPr>
          <w:rStyle w:val="TitleChar"/>
        </w:rPr>
        <w:t xml:space="preserve"> </w:t>
      </w:r>
      <w:r w:rsidRPr="008A0BC7">
        <w:rPr>
          <w:rStyle w:val="TitleChar"/>
        </w:rPr>
        <w:t>black</w:t>
      </w:r>
      <w:r>
        <w:rPr>
          <w:rStyle w:val="TitleChar"/>
        </w:rPr>
        <w:t xml:space="preserve"> </w:t>
      </w:r>
      <w:r w:rsidRPr="008A0BC7">
        <w:rPr>
          <w:rStyle w:val="TitleChar"/>
        </w:rPr>
        <w:t>poverty,</w:t>
      </w:r>
      <w:r>
        <w:rPr>
          <w:rStyle w:val="TitleChar"/>
        </w:rPr>
        <w:t xml:space="preserve"> </w:t>
      </w:r>
      <w:r w:rsidRPr="008A0BC7">
        <w:rPr>
          <w:rStyle w:val="TitleChar"/>
        </w:rPr>
        <w:t>substantially</w:t>
      </w:r>
      <w:r>
        <w:rPr>
          <w:rStyle w:val="TitleChar"/>
        </w:rPr>
        <w:t xml:space="preserve"> </w:t>
      </w:r>
      <w:r w:rsidRPr="008A0BC7">
        <w:rPr>
          <w:rStyle w:val="TitleChar"/>
        </w:rPr>
        <w:t>concentrated</w:t>
      </w:r>
      <w:r>
        <w:rPr>
          <w:rStyle w:val="TitleChar"/>
        </w:rPr>
        <w:t xml:space="preserve"> </w:t>
      </w:r>
      <w:r w:rsidRPr="008A0BC7">
        <w:rPr>
          <w:rStyle w:val="TitleChar"/>
        </w:rPr>
        <w:t>in</w:t>
      </w:r>
      <w:r>
        <w:rPr>
          <w:rStyle w:val="TitleChar"/>
        </w:rPr>
        <w:t xml:space="preserve"> </w:t>
      </w:r>
      <w:r w:rsidRPr="008A0BC7">
        <w:rPr>
          <w:rStyle w:val="TitleChar"/>
        </w:rPr>
        <w:t>inner</w:t>
      </w:r>
      <w:r>
        <w:rPr>
          <w:rStyle w:val="TitleChar"/>
        </w:rPr>
        <w:t xml:space="preserve"> </w:t>
      </w:r>
      <w:r w:rsidRPr="008A0BC7">
        <w:rPr>
          <w:rStyle w:val="TitleChar"/>
        </w:rPr>
        <w:t>cities.</w:t>
      </w:r>
      <w:r w:rsidRPr="008A0BC7">
        <w:rPr>
          <w:sz w:val="16"/>
          <w:lang w:eastAsia="zh-CN"/>
        </w:rPr>
        <w:t xml:space="preserve"> This visible aspect of racial oppression contributed directly to the formation of the new racism, especially when political leaders justified this poverty in ways that further denigrated African Page 242 Americans. Third, co</w:t>
      </w:r>
      <w:r w:rsidRPr="008A0BC7">
        <w:rPr>
          <w:rStyle w:val="TitleChar"/>
        </w:rPr>
        <w:t>nservative</w:t>
      </w:r>
      <w:r>
        <w:rPr>
          <w:rStyle w:val="TitleChar"/>
        </w:rPr>
        <w:t xml:space="preserve"> </w:t>
      </w:r>
      <w:r w:rsidRPr="008A0BC7">
        <w:rPr>
          <w:rStyle w:val="TitleChar"/>
        </w:rPr>
        <w:t>forces</w:t>
      </w:r>
      <w:r>
        <w:rPr>
          <w:rStyle w:val="TitleChar"/>
        </w:rPr>
        <w:t xml:space="preserve"> </w:t>
      </w:r>
      <w:r w:rsidRPr="008A0BC7">
        <w:rPr>
          <w:rStyle w:val="TitleChar"/>
        </w:rPr>
        <w:t>contributed</w:t>
      </w:r>
      <w:r>
        <w:rPr>
          <w:rStyle w:val="TitleChar"/>
        </w:rPr>
        <w:t xml:space="preserve"> </w:t>
      </w:r>
      <w:r w:rsidRPr="008A0BC7">
        <w:rPr>
          <w:rStyle w:val="TitleChar"/>
        </w:rPr>
        <w:t>to</w:t>
      </w:r>
      <w:r>
        <w:rPr>
          <w:rStyle w:val="TitleChar"/>
        </w:rPr>
        <w:t xml:space="preserve"> </w:t>
      </w:r>
      <w:r w:rsidRPr="008A0BC7">
        <w:rPr>
          <w:rStyle w:val="TitleChar"/>
        </w:rPr>
        <w:t>racist</w:t>
      </w:r>
      <w:r>
        <w:rPr>
          <w:rStyle w:val="TitleChar"/>
        </w:rPr>
        <w:t xml:space="preserve"> </w:t>
      </w:r>
      <w:r w:rsidRPr="008A0BC7">
        <w:rPr>
          <w:rStyle w:val="TitleChar"/>
        </w:rPr>
        <w:t>discourse</w:t>
      </w:r>
      <w:r>
        <w:rPr>
          <w:rStyle w:val="TitleChar"/>
        </w:rPr>
        <w:t xml:space="preserve"> </w:t>
      </w:r>
      <w:r w:rsidRPr="008A0BC7">
        <w:rPr>
          <w:rStyle w:val="TitleChar"/>
        </w:rPr>
        <w:t>in</w:t>
      </w:r>
      <w:r>
        <w:rPr>
          <w:rStyle w:val="TitleChar"/>
        </w:rPr>
        <w:t xml:space="preserve"> </w:t>
      </w:r>
      <w:r w:rsidRPr="008A0BC7">
        <w:rPr>
          <w:rStyle w:val="TitleChar"/>
        </w:rPr>
        <w:t>the</w:t>
      </w:r>
      <w:r>
        <w:rPr>
          <w:rStyle w:val="TitleChar"/>
        </w:rPr>
        <w:t xml:space="preserve"> </w:t>
      </w:r>
      <w:r w:rsidRPr="008A0BC7">
        <w:rPr>
          <w:rStyle w:val="TitleChar"/>
        </w:rPr>
        <w:t>process</w:t>
      </w:r>
      <w:r>
        <w:rPr>
          <w:rStyle w:val="TitleChar"/>
        </w:rPr>
        <w:t xml:space="preserve"> </w:t>
      </w:r>
      <w:r w:rsidRPr="008A0BC7">
        <w:rPr>
          <w:rStyle w:val="TitleChar"/>
        </w:rPr>
        <w:t>of</w:t>
      </w:r>
      <w:r>
        <w:rPr>
          <w:rStyle w:val="TitleChar"/>
        </w:rPr>
        <w:t xml:space="preserve"> </w:t>
      </w:r>
      <w:r w:rsidRPr="008A0BC7">
        <w:rPr>
          <w:rStyle w:val="TitleChar"/>
        </w:rPr>
        <w:t>justifying</w:t>
      </w:r>
      <w:r>
        <w:rPr>
          <w:rStyle w:val="TitleChar"/>
        </w:rPr>
        <w:t xml:space="preserve"> </w:t>
      </w:r>
      <w:r w:rsidRPr="008A0BC7">
        <w:rPr>
          <w:rStyle w:val="TitleChar"/>
        </w:rPr>
        <w:t>the</w:t>
      </w:r>
      <w:r>
        <w:rPr>
          <w:rStyle w:val="TitleChar"/>
        </w:rPr>
        <w:t xml:space="preserve"> </w:t>
      </w:r>
      <w:r w:rsidRPr="008A0BC7">
        <w:rPr>
          <w:rStyle w:val="TitleChar"/>
        </w:rPr>
        <w:t>growth</w:t>
      </w:r>
      <w:r>
        <w:rPr>
          <w:rStyle w:val="TitleChar"/>
        </w:rPr>
        <w:t xml:space="preserve"> </w:t>
      </w:r>
      <w:r w:rsidRPr="008A0BC7">
        <w:rPr>
          <w:rStyle w:val="TitleChar"/>
        </w:rPr>
        <w:t>of</w:t>
      </w:r>
      <w:r>
        <w:rPr>
          <w:rStyle w:val="TitleChar"/>
        </w:rPr>
        <w:t xml:space="preserve"> </w:t>
      </w:r>
      <w:r w:rsidRPr="008A0BC7">
        <w:rPr>
          <w:rStyle w:val="TitleChar"/>
        </w:rPr>
        <w:t>concentrated</w:t>
      </w:r>
      <w:r>
        <w:rPr>
          <w:rStyle w:val="TitleChar"/>
        </w:rPr>
        <w:t xml:space="preserve"> </w:t>
      </w:r>
      <w:r w:rsidRPr="008A0BC7">
        <w:rPr>
          <w:rStyle w:val="TitleChar"/>
        </w:rPr>
        <w:t>black</w:t>
      </w:r>
      <w:r>
        <w:rPr>
          <w:rStyle w:val="TitleChar"/>
        </w:rPr>
        <w:t xml:space="preserve"> </w:t>
      </w:r>
      <w:r w:rsidRPr="008A0BC7">
        <w:rPr>
          <w:rStyle w:val="TitleChar"/>
        </w:rPr>
        <w:t>poverty.</w:t>
      </w:r>
      <w:r>
        <w:rPr>
          <w:rStyle w:val="TitleChar"/>
        </w:rPr>
        <w:t xml:space="preserve"> </w:t>
      </w:r>
      <w:r w:rsidRPr="008A0BC7">
        <w:rPr>
          <w:sz w:val="16"/>
          <w:lang w:eastAsia="zh-CN"/>
        </w:rPr>
        <w:t xml:space="preserve">This discourse alienated poor blacks from the larger community and desensitized its members to the plight of the poor. This discourse involved </w:t>
      </w:r>
      <w:r w:rsidRPr="008A0BC7">
        <w:rPr>
          <w:rStyle w:val="TitleChar"/>
        </w:rPr>
        <w:t>images</w:t>
      </w:r>
      <w:r>
        <w:rPr>
          <w:rStyle w:val="TitleChar"/>
        </w:rPr>
        <w:t xml:space="preserve"> </w:t>
      </w:r>
      <w:r w:rsidRPr="008A0BC7">
        <w:rPr>
          <w:rStyle w:val="TitleChar"/>
        </w:rPr>
        <w:t>of</w:t>
      </w:r>
      <w:r>
        <w:rPr>
          <w:rStyle w:val="TitleChar"/>
        </w:rPr>
        <w:t xml:space="preserve"> </w:t>
      </w:r>
      <w:r w:rsidRPr="008A0BC7">
        <w:rPr>
          <w:rStyle w:val="TitleChar"/>
        </w:rPr>
        <w:t>black</w:t>
      </w:r>
      <w:r>
        <w:rPr>
          <w:rStyle w:val="TitleChar"/>
        </w:rPr>
        <w:t xml:space="preserve"> </w:t>
      </w:r>
      <w:r w:rsidRPr="008A0BC7">
        <w:rPr>
          <w:rStyle w:val="TitleChar"/>
        </w:rPr>
        <w:t>welfare</w:t>
      </w:r>
      <w:r>
        <w:rPr>
          <w:rStyle w:val="TitleChar"/>
        </w:rPr>
        <w:t xml:space="preserve"> </w:t>
      </w:r>
      <w:r w:rsidRPr="008A0BC7">
        <w:rPr>
          <w:rStyle w:val="TitleChar"/>
        </w:rPr>
        <w:t>queens,</w:t>
      </w:r>
      <w:r>
        <w:rPr>
          <w:rStyle w:val="TitleChar"/>
        </w:rPr>
        <w:t xml:space="preserve"> </w:t>
      </w:r>
      <w:r w:rsidRPr="008A0BC7">
        <w:rPr>
          <w:rStyle w:val="TitleChar"/>
        </w:rPr>
        <w:t>dangerous</w:t>
      </w:r>
      <w:r>
        <w:rPr>
          <w:rStyle w:val="TitleChar"/>
        </w:rPr>
        <w:t xml:space="preserve"> </w:t>
      </w:r>
      <w:r w:rsidRPr="008A0BC7">
        <w:rPr>
          <w:rStyle w:val="TitleChar"/>
        </w:rPr>
        <w:t>black</w:t>
      </w:r>
      <w:r>
        <w:rPr>
          <w:rStyle w:val="TitleChar"/>
        </w:rPr>
        <w:t xml:space="preserve"> </w:t>
      </w:r>
      <w:r w:rsidRPr="008A0BC7">
        <w:rPr>
          <w:rStyle w:val="TitleChar"/>
        </w:rPr>
        <w:t>males</w:t>
      </w:r>
      <w:r>
        <w:rPr>
          <w:rStyle w:val="TitleChar"/>
        </w:rPr>
        <w:t xml:space="preserve"> </w:t>
      </w:r>
      <w:r w:rsidRPr="008A0BC7">
        <w:rPr>
          <w:sz w:val="16"/>
          <w:lang w:eastAsia="zh-CN"/>
        </w:rPr>
        <w:t xml:space="preserve">addicted to drugs and driven by uncontrollable rage, </w:t>
      </w:r>
      <w:r w:rsidRPr="008A0BC7">
        <w:rPr>
          <w:rStyle w:val="TitleChar"/>
        </w:rPr>
        <w:t>incompetent</w:t>
      </w:r>
      <w:r>
        <w:rPr>
          <w:rStyle w:val="TitleChar"/>
        </w:rPr>
        <w:t xml:space="preserve"> </w:t>
      </w:r>
      <w:r w:rsidRPr="008A0BC7">
        <w:rPr>
          <w:rStyle w:val="TitleChar"/>
        </w:rPr>
        <w:t>blacks</w:t>
      </w:r>
      <w:r w:rsidRPr="008A0BC7">
        <w:rPr>
          <w:sz w:val="16"/>
          <w:lang w:eastAsia="zh-CN"/>
        </w:rPr>
        <w:t xml:space="preserve"> given undeserved jobs through affirmative action, </w:t>
      </w:r>
      <w:r w:rsidRPr="008A0BC7">
        <w:rPr>
          <w:rStyle w:val="TitleChar"/>
        </w:rPr>
        <w:t>lazy</w:t>
      </w:r>
      <w:r>
        <w:rPr>
          <w:rStyle w:val="TitleChar"/>
        </w:rPr>
        <w:t xml:space="preserve"> </w:t>
      </w:r>
      <w:r w:rsidRPr="008A0BC7">
        <w:rPr>
          <w:rStyle w:val="TitleChar"/>
        </w:rPr>
        <w:t>black</w:t>
      </w:r>
      <w:r>
        <w:rPr>
          <w:rStyle w:val="TitleChar"/>
        </w:rPr>
        <w:t xml:space="preserve"> </w:t>
      </w:r>
      <w:r w:rsidRPr="008A0BC7">
        <w:rPr>
          <w:rStyle w:val="TitleChar"/>
        </w:rPr>
        <w:t>males</w:t>
      </w:r>
      <w:r w:rsidRPr="008A0BC7">
        <w:rPr>
          <w:sz w:val="16"/>
          <w:lang w:eastAsia="zh-CN"/>
        </w:rPr>
        <w:t xml:space="preserve"> who prefer to hang out on street corners, </w:t>
      </w:r>
      <w:r w:rsidRPr="008A0BC7">
        <w:rPr>
          <w:rStyle w:val="TitleChar"/>
        </w:rPr>
        <w:t>and</w:t>
      </w:r>
      <w:r>
        <w:rPr>
          <w:rStyle w:val="TitleChar"/>
        </w:rPr>
        <w:t xml:space="preserve"> </w:t>
      </w:r>
      <w:r w:rsidRPr="008A0BC7">
        <w:rPr>
          <w:rStyle w:val="TitleChar"/>
        </w:rPr>
        <w:t>other</w:t>
      </w:r>
      <w:r>
        <w:rPr>
          <w:rStyle w:val="TitleChar"/>
        </w:rPr>
        <w:t xml:space="preserve"> </w:t>
      </w:r>
      <w:r w:rsidRPr="008A0BC7">
        <w:rPr>
          <w:rStyle w:val="TitleChar"/>
        </w:rPr>
        <w:t>denigrating</w:t>
      </w:r>
      <w:r>
        <w:rPr>
          <w:rStyle w:val="TitleChar"/>
        </w:rPr>
        <w:t xml:space="preserve"> </w:t>
      </w:r>
      <w:r w:rsidRPr="008A0BC7">
        <w:rPr>
          <w:rStyle w:val="TitleChar"/>
        </w:rPr>
        <w:t>figures</w:t>
      </w:r>
      <w:r w:rsidRPr="008A0BC7">
        <w:rPr>
          <w:sz w:val="16"/>
          <w:lang w:eastAsia="zh-CN"/>
        </w:rPr>
        <w:t xml:space="preserve">. This discourse contributed to the formation of the new racist culture, as it was popularized in the media. </w:t>
      </w:r>
      <w:r w:rsidRPr="008A0BC7">
        <w:rPr>
          <w:rStyle w:val="TitleChar"/>
        </w:rPr>
        <w:t>It</w:t>
      </w:r>
      <w:r>
        <w:rPr>
          <w:rStyle w:val="TitleChar"/>
        </w:rPr>
        <w:t xml:space="preserve"> </w:t>
      </w:r>
      <w:r w:rsidRPr="008A0BC7">
        <w:rPr>
          <w:rStyle w:val="TitleChar"/>
        </w:rPr>
        <w:t>influenced</w:t>
      </w:r>
      <w:r>
        <w:rPr>
          <w:rStyle w:val="TitleChar"/>
        </w:rPr>
        <w:t xml:space="preserve"> </w:t>
      </w:r>
      <w:r w:rsidRPr="008A0BC7">
        <w:rPr>
          <w:rStyle w:val="TitleChar"/>
        </w:rPr>
        <w:t>most</w:t>
      </w:r>
      <w:r>
        <w:rPr>
          <w:rStyle w:val="TitleChar"/>
        </w:rPr>
        <w:t xml:space="preserve"> </w:t>
      </w:r>
      <w:r w:rsidRPr="008A0BC7">
        <w:rPr>
          <w:rStyle w:val="TitleChar"/>
        </w:rPr>
        <w:t>sectors</w:t>
      </w:r>
      <w:r>
        <w:rPr>
          <w:rStyle w:val="TitleChar"/>
        </w:rPr>
        <w:t xml:space="preserve"> </w:t>
      </w:r>
      <w:r w:rsidRPr="008A0BC7">
        <w:rPr>
          <w:rStyle w:val="TitleChar"/>
        </w:rPr>
        <w:t>of</w:t>
      </w:r>
      <w:r>
        <w:rPr>
          <w:rStyle w:val="TitleChar"/>
        </w:rPr>
        <w:t xml:space="preserve"> </w:t>
      </w:r>
      <w:r w:rsidRPr="008A0BC7">
        <w:rPr>
          <w:rStyle w:val="TitleChar"/>
        </w:rPr>
        <w:t>society—classes,</w:t>
      </w:r>
      <w:r>
        <w:rPr>
          <w:rStyle w:val="TitleChar"/>
        </w:rPr>
        <w:t xml:space="preserve"> </w:t>
      </w:r>
      <w:r w:rsidRPr="008A0BC7">
        <w:rPr>
          <w:rStyle w:val="TitleChar"/>
        </w:rPr>
        <w:t>groups,</w:t>
      </w:r>
      <w:r>
        <w:rPr>
          <w:rStyle w:val="TitleChar"/>
        </w:rPr>
        <w:t xml:space="preserve"> </w:t>
      </w:r>
      <w:r w:rsidRPr="008A0BC7">
        <w:rPr>
          <w:rStyle w:val="TitleChar"/>
        </w:rPr>
        <w:t>and</w:t>
      </w:r>
      <w:r>
        <w:rPr>
          <w:rStyle w:val="TitleChar"/>
        </w:rPr>
        <w:t xml:space="preserve"> </w:t>
      </w:r>
      <w:r w:rsidRPr="008A0BC7">
        <w:rPr>
          <w:rStyle w:val="TitleChar"/>
        </w:rPr>
        <w:t>institutions—which</w:t>
      </w:r>
      <w:r>
        <w:rPr>
          <w:rStyle w:val="TitleChar"/>
        </w:rPr>
        <w:t xml:space="preserve"> </w:t>
      </w:r>
      <w:r w:rsidRPr="008A0BC7">
        <w:rPr>
          <w:rStyle w:val="TitleChar"/>
        </w:rPr>
        <w:t>in</w:t>
      </w:r>
      <w:r>
        <w:rPr>
          <w:rStyle w:val="TitleChar"/>
        </w:rPr>
        <w:t xml:space="preserve"> </w:t>
      </w:r>
      <w:r w:rsidRPr="008A0BC7">
        <w:rPr>
          <w:rStyle w:val="TitleChar"/>
        </w:rPr>
        <w:t>turn</w:t>
      </w:r>
      <w:r>
        <w:rPr>
          <w:rStyle w:val="TitleChar"/>
        </w:rPr>
        <w:t xml:space="preserve"> </w:t>
      </w:r>
      <w:r w:rsidRPr="008A0BC7">
        <w:rPr>
          <w:rStyle w:val="TitleChar"/>
        </w:rPr>
        <w:t>operate</w:t>
      </w:r>
      <w:r>
        <w:rPr>
          <w:rStyle w:val="TitleChar"/>
        </w:rPr>
        <w:t xml:space="preserve"> </w:t>
      </w:r>
      <w:r w:rsidRPr="008A0BC7">
        <w:rPr>
          <w:rStyle w:val="TitleChar"/>
        </w:rPr>
        <w:t>to</w:t>
      </w:r>
      <w:r>
        <w:rPr>
          <w:rStyle w:val="TitleChar"/>
        </w:rPr>
        <w:t xml:space="preserve"> </w:t>
      </w:r>
      <w:r w:rsidRPr="008A0BC7">
        <w:rPr>
          <w:rStyle w:val="TitleChar"/>
        </w:rPr>
        <w:t>maintain</w:t>
      </w:r>
      <w:r>
        <w:rPr>
          <w:rStyle w:val="TitleChar"/>
        </w:rPr>
        <w:t xml:space="preserve"> </w:t>
      </w:r>
      <w:r w:rsidRPr="008A0BC7">
        <w:rPr>
          <w:rStyle w:val="TitleChar"/>
        </w:rPr>
        <w:t>existing</w:t>
      </w:r>
      <w:r>
        <w:rPr>
          <w:rStyle w:val="TitleChar"/>
        </w:rPr>
        <w:t xml:space="preserve"> </w:t>
      </w:r>
      <w:r w:rsidRPr="008A0BC7">
        <w:rPr>
          <w:rStyle w:val="TitleChar"/>
        </w:rPr>
        <w:t>racially</w:t>
      </w:r>
      <w:r>
        <w:rPr>
          <w:rStyle w:val="TitleChar"/>
        </w:rPr>
        <w:t xml:space="preserve"> </w:t>
      </w:r>
      <w:r w:rsidRPr="008A0BC7">
        <w:rPr>
          <w:rStyle w:val="TitleChar"/>
        </w:rPr>
        <w:t>oppressive</w:t>
      </w:r>
      <w:r>
        <w:rPr>
          <w:rStyle w:val="TitleChar"/>
        </w:rPr>
        <w:t xml:space="preserve"> </w:t>
      </w:r>
      <w:r w:rsidRPr="008A0BC7">
        <w:rPr>
          <w:rStyle w:val="TitleChar"/>
        </w:rPr>
        <w:t>arrangements.</w:t>
      </w:r>
      <w:r w:rsidRPr="008A0BC7">
        <w:rPr>
          <w:sz w:val="16"/>
          <w:lang w:eastAsia="zh-CN"/>
        </w:rPr>
        <w:t xml:space="preserve"> The culture encourages the maintenance of racial segregation in metropolitan areas and of racial discrimination in urban labor markets. Fourt</w:t>
      </w:r>
      <w:r w:rsidRPr="008A0BC7">
        <w:rPr>
          <w:rStyle w:val="TitleChar"/>
        </w:rPr>
        <w:t>h,</w:t>
      </w:r>
      <w:r>
        <w:rPr>
          <w:rStyle w:val="TitleChar"/>
        </w:rPr>
        <w:t xml:space="preserve"> </w:t>
      </w:r>
      <w:r w:rsidRPr="008A0BC7">
        <w:rPr>
          <w:rStyle w:val="TitleChar"/>
        </w:rPr>
        <w:t>postFordist</w:t>
      </w:r>
      <w:r>
        <w:rPr>
          <w:rStyle w:val="TitleChar"/>
        </w:rPr>
        <w:t xml:space="preserve"> </w:t>
      </w:r>
      <w:r w:rsidRPr="008A0BC7">
        <w:rPr>
          <w:rStyle w:val="TitleChar"/>
        </w:rPr>
        <w:t>changes</w:t>
      </w:r>
      <w:r>
        <w:rPr>
          <w:rStyle w:val="TitleChar"/>
        </w:rPr>
        <w:t xml:space="preserve"> </w:t>
      </w:r>
      <w:r w:rsidRPr="008A0BC7">
        <w:rPr>
          <w:rStyle w:val="TitleChar"/>
        </w:rPr>
        <w:t>generated</w:t>
      </w:r>
      <w:r>
        <w:rPr>
          <w:rStyle w:val="TitleChar"/>
        </w:rPr>
        <w:t xml:space="preserve"> </w:t>
      </w:r>
      <w:r w:rsidRPr="008A0BC7">
        <w:rPr>
          <w:rStyle w:val="TitleChar"/>
        </w:rPr>
        <w:t>a</w:t>
      </w:r>
      <w:r>
        <w:rPr>
          <w:rStyle w:val="TitleChar"/>
        </w:rPr>
        <w:t xml:space="preserve"> </w:t>
      </w:r>
      <w:r w:rsidRPr="008A0BC7">
        <w:rPr>
          <w:rStyle w:val="TitleChar"/>
        </w:rPr>
        <w:t>pervasive</w:t>
      </w:r>
      <w:r>
        <w:rPr>
          <w:rStyle w:val="TitleChar"/>
        </w:rPr>
        <w:t xml:space="preserve"> </w:t>
      </w:r>
      <w:r w:rsidRPr="008A0BC7">
        <w:rPr>
          <w:rStyle w:val="TitleChar"/>
        </w:rPr>
        <w:t>sense</w:t>
      </w:r>
      <w:r>
        <w:rPr>
          <w:rStyle w:val="TitleChar"/>
        </w:rPr>
        <w:t xml:space="preserve"> </w:t>
      </w:r>
      <w:r w:rsidRPr="008A0BC7">
        <w:rPr>
          <w:rStyle w:val="TitleChar"/>
        </w:rPr>
        <w:t>of</w:t>
      </w:r>
      <w:r>
        <w:rPr>
          <w:rStyle w:val="TitleChar"/>
        </w:rPr>
        <w:t xml:space="preserve"> </w:t>
      </w:r>
      <w:r w:rsidRPr="008A0BC7">
        <w:rPr>
          <w:rStyle w:val="TitleChar"/>
        </w:rPr>
        <w:t>anxiety</w:t>
      </w:r>
      <w:r>
        <w:rPr>
          <w:rStyle w:val="TitleChar"/>
        </w:rPr>
        <w:t xml:space="preserve"> </w:t>
      </w:r>
      <w:r w:rsidRPr="008A0BC7">
        <w:rPr>
          <w:rStyle w:val="TitleChar"/>
        </w:rPr>
        <w:t>and</w:t>
      </w:r>
      <w:r>
        <w:rPr>
          <w:rStyle w:val="TitleChar"/>
        </w:rPr>
        <w:t xml:space="preserve"> </w:t>
      </w:r>
      <w:r w:rsidRPr="008A0BC7">
        <w:rPr>
          <w:rStyle w:val="TitleChar"/>
        </w:rPr>
        <w:t>insecurity,</w:t>
      </w:r>
      <w:r>
        <w:rPr>
          <w:rStyle w:val="TitleChar"/>
        </w:rPr>
        <w:t xml:space="preserve"> </w:t>
      </w:r>
      <w:r w:rsidRPr="008A0BC7">
        <w:rPr>
          <w:rStyle w:val="TitleChar"/>
        </w:rPr>
        <w:t>especially</w:t>
      </w:r>
      <w:r>
        <w:rPr>
          <w:rStyle w:val="TitleChar"/>
        </w:rPr>
        <w:t xml:space="preserve"> </w:t>
      </w:r>
      <w:r w:rsidRPr="008A0BC7">
        <w:rPr>
          <w:rStyle w:val="TitleChar"/>
        </w:rPr>
        <w:t>among</w:t>
      </w:r>
      <w:r>
        <w:rPr>
          <w:rStyle w:val="TitleChar"/>
        </w:rPr>
        <w:t xml:space="preserve"> </w:t>
      </w:r>
      <w:r w:rsidRPr="008A0BC7">
        <w:rPr>
          <w:rStyle w:val="TitleChar"/>
        </w:rPr>
        <w:t>middleclass</w:t>
      </w:r>
      <w:r>
        <w:rPr>
          <w:rStyle w:val="TitleChar"/>
        </w:rPr>
        <w:t xml:space="preserve"> </w:t>
      </w:r>
      <w:r w:rsidRPr="008A0BC7">
        <w:rPr>
          <w:rStyle w:val="TitleChar"/>
        </w:rPr>
        <w:t>workers</w:t>
      </w:r>
      <w:r w:rsidRPr="008A0BC7">
        <w:rPr>
          <w:sz w:val="16"/>
          <w:lang w:eastAsia="zh-CN"/>
        </w:rPr>
        <w:t xml:space="preserve">. This anxiety and insecurity made people more susceptible to new forms of racism. </w:t>
      </w:r>
      <w:r w:rsidRPr="008A0BC7">
        <w:rPr>
          <w:rStyle w:val="TitleChar"/>
        </w:rPr>
        <w:t>It</w:t>
      </w:r>
      <w:r>
        <w:rPr>
          <w:rStyle w:val="TitleChar"/>
        </w:rPr>
        <w:t xml:space="preserve"> </w:t>
      </w:r>
      <w:r w:rsidRPr="008A0BC7">
        <w:rPr>
          <w:rStyle w:val="TitleChar"/>
        </w:rPr>
        <w:t>contributed</w:t>
      </w:r>
      <w:r>
        <w:rPr>
          <w:rStyle w:val="TitleChar"/>
        </w:rPr>
        <w:t xml:space="preserve"> </w:t>
      </w:r>
      <w:r w:rsidRPr="008A0BC7">
        <w:rPr>
          <w:rStyle w:val="TitleChar"/>
        </w:rPr>
        <w:t>to</w:t>
      </w:r>
      <w:r>
        <w:rPr>
          <w:rStyle w:val="TitleChar"/>
        </w:rPr>
        <w:t xml:space="preserve"> </w:t>
      </w:r>
      <w:r w:rsidRPr="008A0BC7">
        <w:rPr>
          <w:rStyle w:val="TitleChar"/>
        </w:rPr>
        <w:t>scapegoating—pure</w:t>
      </w:r>
      <w:r>
        <w:rPr>
          <w:rStyle w:val="TitleChar"/>
        </w:rPr>
        <w:t xml:space="preserve"> </w:t>
      </w:r>
      <w:r w:rsidRPr="008A0BC7">
        <w:rPr>
          <w:rStyle w:val="TitleChar"/>
        </w:rPr>
        <w:t>hostility</w:t>
      </w:r>
      <w:r>
        <w:rPr>
          <w:rStyle w:val="TitleChar"/>
        </w:rPr>
        <w:t xml:space="preserve"> </w:t>
      </w:r>
      <w:r w:rsidRPr="008A0BC7">
        <w:rPr>
          <w:rStyle w:val="TitleChar"/>
        </w:rPr>
        <w:t>against</w:t>
      </w:r>
      <w:r>
        <w:rPr>
          <w:rStyle w:val="TitleChar"/>
        </w:rPr>
        <w:t xml:space="preserve"> </w:t>
      </w:r>
      <w:r w:rsidRPr="008A0BC7">
        <w:rPr>
          <w:rStyle w:val="TitleChar"/>
        </w:rPr>
        <w:t>blacks</w:t>
      </w:r>
      <w:r w:rsidRPr="008A0BC7">
        <w:rPr>
          <w:sz w:val="16"/>
          <w:lang w:eastAsia="zh-CN"/>
        </w:rPr>
        <w:t xml:space="preserve">. It has </w:t>
      </w:r>
      <w:r w:rsidRPr="008A0BC7">
        <w:rPr>
          <w:rStyle w:val="TitleChar"/>
        </w:rPr>
        <w:t>fueled</w:t>
      </w:r>
      <w:r>
        <w:rPr>
          <w:rStyle w:val="TitleChar"/>
        </w:rPr>
        <w:t xml:space="preserve"> </w:t>
      </w:r>
      <w:r w:rsidRPr="008A0BC7">
        <w:rPr>
          <w:rStyle w:val="TitleChar"/>
        </w:rPr>
        <w:t>the</w:t>
      </w:r>
      <w:r>
        <w:rPr>
          <w:rStyle w:val="TitleChar"/>
        </w:rPr>
        <w:t xml:space="preserve"> </w:t>
      </w:r>
      <w:r w:rsidRPr="008A0BC7">
        <w:rPr>
          <w:rStyle w:val="TitleChar"/>
        </w:rPr>
        <w:t>assault</w:t>
      </w:r>
      <w:r>
        <w:rPr>
          <w:rStyle w:val="TitleChar"/>
        </w:rPr>
        <w:t xml:space="preserve"> </w:t>
      </w:r>
      <w:r w:rsidRPr="008A0BC7">
        <w:rPr>
          <w:rStyle w:val="TitleChar"/>
        </w:rPr>
        <w:t>on</w:t>
      </w:r>
      <w:r>
        <w:rPr>
          <w:rStyle w:val="TitleChar"/>
        </w:rPr>
        <w:t xml:space="preserve"> </w:t>
      </w:r>
      <w:r w:rsidRPr="008A0BC7">
        <w:rPr>
          <w:rStyle w:val="TitleChar"/>
        </w:rPr>
        <w:t>affirmative</w:t>
      </w:r>
      <w:r>
        <w:rPr>
          <w:rStyle w:val="TitleChar"/>
        </w:rPr>
        <w:t xml:space="preserve"> </w:t>
      </w:r>
      <w:r w:rsidRPr="008A0BC7">
        <w:rPr>
          <w:rStyle w:val="TitleChar"/>
        </w:rPr>
        <w:t>action</w:t>
      </w:r>
      <w:r w:rsidRPr="008A0BC7">
        <w:rPr>
          <w:sz w:val="16"/>
          <w:lang w:eastAsia="zh-CN"/>
        </w:rPr>
        <w:t xml:space="preserve">. In the final analysis, exploitative and oppressive economic arrangements contributed to the formation of racial politics and racist culture. </w:t>
      </w:r>
      <w:r w:rsidRPr="0009275D">
        <w:rPr>
          <w:rStyle w:val="TitleChar"/>
          <w:sz w:val="30"/>
          <w:szCs w:val="30"/>
        </w:rPr>
        <w:t>This racism will continue into the 21st century unless there is another major social movement or unless shifts in political power occur that counterbalance the dominant position of the corporate sector—the sector today most resistant to fairer ways of distributing societal resources</w:t>
      </w:r>
      <w:r w:rsidRPr="008A0BC7">
        <w:rPr>
          <w:sz w:val="16"/>
          <w:lang w:eastAsia="zh-CN"/>
        </w:rPr>
        <w:t>.</w:t>
      </w:r>
    </w:p>
    <w:p w:rsidR="003A01DD" w:rsidRDefault="003A01DD" w:rsidP="003A01DD">
      <w:pPr>
        <w:pStyle w:val="Heading3"/>
      </w:pPr>
      <w:r>
        <w:t>Pre-req</w:t>
      </w:r>
    </w:p>
    <w:p w:rsidR="003A01DD" w:rsidRPr="00A53F19" w:rsidRDefault="003A01DD" w:rsidP="003A01DD"/>
    <w:p w:rsidR="003A01DD" w:rsidRDefault="003A01DD" w:rsidP="003A01DD">
      <w:pPr>
        <w:pStyle w:val="Heading4"/>
      </w:pPr>
      <w:r>
        <w:t>Racism is a pre-requisite, it is better to have non-white supremacist capitalism than white supremacist capitalism</w:t>
      </w:r>
    </w:p>
    <w:p w:rsidR="003A01DD" w:rsidRPr="0072651B" w:rsidRDefault="003A01DD" w:rsidP="003A01DD">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3A01DD" w:rsidRPr="0072651B" w:rsidRDefault="003A01DD" w:rsidP="003A01DD">
      <w:pPr>
        <w:rPr>
          <w:u w:val="single"/>
        </w:rPr>
      </w:pPr>
      <w:r>
        <w:t>As we have seen, for Mills (2003: 160), ‘</w:t>
      </w:r>
      <w:r w:rsidRPr="0072651B">
        <w:rPr>
          <w:rStyle w:val="TitleChar"/>
        </w:rPr>
        <w:t>White Marxism [is] predicated on colorless classes in struggle.’ Mills argues that if socialism is to come then ‘white supremacy/majoritarian domination’ must be overthrown first in ‘the struggle for social democracy’. Only after ‘white supremacy’ has been overthrown and ‘social democracy’ established is the next stage – socialism – possible</w:t>
      </w:r>
      <w:r>
        <w:t xml:space="preserve">. </w:t>
      </w:r>
      <w:r w:rsidRPr="00F217AF">
        <w:rPr>
          <w:rStyle w:val="TitleChar"/>
        </w:rPr>
        <w:t>This seems to be in line with Mills’ argument that ‘a non-whitesupremacist capitalism is morally and politically preferable to . . . whitesupremacist capitalism’</w:t>
      </w:r>
      <w:r>
        <w:t xml:space="preserve"> (Mills, cited in Pateman and Mills, 2007: 31</w:t>
      </w:r>
      <w:r w:rsidRPr="00F217AF">
        <w:rPr>
          <w:rStyle w:val="TitleChar"/>
        </w:rPr>
        <w:t>), something with which I would totally concur. However, given the massive advantages to capitalism of racialized capitalism, capitalism without racism (or sexism), as I have suggested earlier, is almost inconceivable</w:t>
      </w:r>
      <w:r>
        <w:t xml:space="preserve">. </w:t>
      </w:r>
      <w:r w:rsidRPr="00F217AF">
        <w:rPr>
          <w:rStyle w:val="TitleChar"/>
        </w:rPr>
        <w:t>Mills argues that part of the process of achieving the necessary consciousness to move forward is to place ‘side by side with the existing political structures familiar to all of us . . . an unnamed global political structure – global white supremacy’ (Mills, 1997: 125). ‘Until the system is named and seen as such, no serious theoretical appreciation of [its] significance . . . is possible’ (Mills, 1997: 125). The ‘“Racial Contract” sees that “race” and “white supremacy” are . . . critical theoretical terms that must be incorporated into the vocabulary of an adequate sociopolitical theory’ (Mills, 1997: 126).</w:t>
      </w:r>
    </w:p>
    <w:p w:rsidR="003A01DD" w:rsidRDefault="003A01DD" w:rsidP="003A01DD">
      <w:pPr>
        <w:pStyle w:val="Heading3"/>
        <w:rPr>
          <w:rFonts w:ascii="Georgia" w:hAnsi="Georgia"/>
        </w:rPr>
      </w:pPr>
      <w:r w:rsidRPr="008558D4">
        <w:rPr>
          <w:rFonts w:ascii="Georgia" w:hAnsi="Georgia"/>
        </w:rPr>
        <w:t xml:space="preserve">At: Stop talking </w:t>
      </w:r>
    </w:p>
    <w:p w:rsidR="003A01DD" w:rsidRPr="00C37080" w:rsidRDefault="003A01DD" w:rsidP="003A01DD"/>
    <w:p w:rsidR="003A01DD" w:rsidRPr="008558D4" w:rsidRDefault="003A01DD" w:rsidP="003A01DD">
      <w:pPr>
        <w:pStyle w:val="Heading4"/>
      </w:pPr>
      <w:r w:rsidRPr="008558D4">
        <w:t xml:space="preserve">Openness to criticism is critical to progressive social movements </w:t>
      </w:r>
    </w:p>
    <w:p w:rsidR="003A01DD" w:rsidRPr="008558D4" w:rsidRDefault="003A01DD" w:rsidP="003A01DD">
      <w:pPr>
        <w:rPr>
          <w:rFonts w:ascii="Georgia" w:hAnsi="Georgia"/>
        </w:rPr>
      </w:pPr>
      <w:r w:rsidRPr="003E5F74">
        <w:rPr>
          <w:rStyle w:val="Style13ptBold"/>
        </w:rPr>
        <w:t>Hutchinson ‘4</w:t>
      </w:r>
      <w:r>
        <w:rPr>
          <w:rStyle w:val="Style13ptBold"/>
        </w:rPr>
        <w:t xml:space="preserve"> </w:t>
      </w:r>
      <w:r w:rsidRPr="008558D4">
        <w:rPr>
          <w:rFonts w:ascii="Georgia" w:hAnsi="Georgia"/>
        </w:rPr>
        <w:t xml:space="preserve">(Darren, “Critical Race Histories: In and Out,” University of Florida Levin College of Law, </w:t>
      </w:r>
      <w:hyperlink r:id="rId57" w:history="1">
        <w:r w:rsidRPr="008558D4">
          <w:rPr>
            <w:rStyle w:val="Hyperlink"/>
            <w:rFonts w:ascii="Georgia" w:hAnsi="Georgia"/>
          </w:rPr>
          <w:t>http://scholarship.law.ufl.edu/cgi/viewcontent.cgi?article=1405&amp;context=facultypub</w:t>
        </w:r>
      </w:hyperlink>
      <w:r w:rsidRPr="008558D4">
        <w:rPr>
          <w:rFonts w:ascii="Georgia" w:hAnsi="Georgia"/>
        </w:rPr>
        <w:t>, pp. 1187-88, acc. 7/8/14, arh)</w:t>
      </w:r>
    </w:p>
    <w:p w:rsidR="003A01DD" w:rsidRPr="008558D4" w:rsidRDefault="003A01DD" w:rsidP="003A01DD">
      <w:pPr>
        <w:rPr>
          <w:rFonts w:ascii="Georgia" w:hAnsi="Georgia"/>
        </w:rPr>
      </w:pPr>
      <w:r w:rsidRPr="008558D4">
        <w:rPr>
          <w:rStyle w:val="TitleChar"/>
          <w:rFonts w:ascii="Georgia" w:hAnsi="Georgia"/>
        </w:rPr>
        <w:t xml:space="preserve">Cultural critic bell hooks has observed that progressive social movements mature in response to critical inquiry from within their ranks. </w:t>
      </w:r>
      <w:r w:rsidRPr="008558D4">
        <w:rPr>
          <w:rFonts w:ascii="Georgia" w:hAnsi="Georgia"/>
        </w:rPr>
        <w:t>Hooks notes that "</w:t>
      </w:r>
      <w:r w:rsidRPr="008558D4">
        <w:rPr>
          <w:rStyle w:val="TitleChar"/>
          <w:rFonts w:ascii="Georgia" w:hAnsi="Georgia"/>
        </w:rPr>
        <w:t>any progressive political movement grows and matures only to the degree that it passionately welcomes and encourages, in both theory and practice, diversity of opinion, new ideas, critical exchange, and dissent</w:t>
      </w:r>
      <w:r w:rsidRPr="008558D4">
        <w:rPr>
          <w:rFonts w:ascii="Georgia" w:hAnsi="Georgia"/>
        </w:rPr>
        <w:t xml:space="preserve">., 72 </w:t>
      </w:r>
      <w:r w:rsidRPr="008558D4">
        <w:rPr>
          <w:rStyle w:val="TitleChar"/>
          <w:rFonts w:ascii="Georgia" w:hAnsi="Georgia"/>
        </w:rPr>
        <w:t>This assertion certainly holds true in the context of CRT, as its evolution has depended largely upon very vigorous internal criticism. Although Critical Race Theorists have not always passionately welcomed such critiques</w:t>
      </w:r>
      <w:r w:rsidRPr="008558D4">
        <w:rPr>
          <w:rFonts w:ascii="Georgia" w:hAnsi="Georgia"/>
        </w:rPr>
        <w:t xml:space="preserve">,73 </w:t>
      </w:r>
      <w:r w:rsidRPr="008558D4">
        <w:rPr>
          <w:rStyle w:val="TitleChar"/>
          <w:rFonts w:ascii="Georgia" w:hAnsi="Georgia"/>
        </w:rPr>
        <w:t xml:space="preserve">the relative openness of CRT has allowed for substantial innovation of its intellectual agenda. </w:t>
      </w:r>
      <w:r w:rsidRPr="008558D4">
        <w:rPr>
          <w:rFonts w:ascii="Georgia" w:hAnsi="Georgia"/>
        </w:rPr>
        <w:t xml:space="preserve">Internal critics have also challenged </w:t>
      </w:r>
      <w:r w:rsidRPr="008558D4">
        <w:rPr>
          <w:rStyle w:val="TitleChar"/>
          <w:rFonts w:ascii="Georgia" w:hAnsi="Georgia"/>
        </w:rPr>
        <w:t>Critical Race Theorists</w:t>
      </w:r>
      <w:r w:rsidRPr="008558D4">
        <w:rPr>
          <w:rFonts w:ascii="Georgia" w:hAnsi="Georgia"/>
        </w:rPr>
        <w:t xml:space="preserve">, and their arguments </w:t>
      </w:r>
      <w:r w:rsidRPr="008558D4">
        <w:rPr>
          <w:rStyle w:val="TitleChar"/>
          <w:rFonts w:ascii="Georgia" w:hAnsi="Georgia"/>
        </w:rPr>
        <w:t>have shaped the direction of critical race analysis as well-if only by generating rebuttals to these very critiques</w:t>
      </w:r>
      <w:r w:rsidRPr="008558D4">
        <w:rPr>
          <w:rFonts w:ascii="Georgia" w:hAnsi="Georgia"/>
        </w:rPr>
        <w:t>. This Part discusses the influence of internal and external critiques upon critical race analysis and then responds directly to some important critiques with which Critical Race Theorists have not yet exhaustively engaged.</w:t>
      </w:r>
    </w:p>
    <w:p w:rsidR="003A01DD" w:rsidRPr="008558D4" w:rsidRDefault="003A01DD" w:rsidP="003A01DD">
      <w:pPr>
        <w:pStyle w:val="Heading3"/>
        <w:rPr>
          <w:rFonts w:ascii="Georgia" w:hAnsi="Georgia"/>
        </w:rPr>
      </w:pPr>
      <w:r w:rsidRPr="008558D4">
        <w:rPr>
          <w:rFonts w:ascii="Georgia" w:hAnsi="Georgia"/>
        </w:rPr>
        <w:t xml:space="preserve">At: Privilege </w:t>
      </w:r>
    </w:p>
    <w:p w:rsidR="003A01DD" w:rsidRPr="008558D4" w:rsidRDefault="003A01DD" w:rsidP="003A01DD">
      <w:pPr>
        <w:pStyle w:val="Heading4"/>
      </w:pPr>
      <w:r w:rsidRPr="008558D4">
        <w:t xml:space="preserve">Privilege theory undermines revolutionary action- empirical track record shows its ineffective, makes future generations of activists ineffective </w:t>
      </w:r>
    </w:p>
    <w:p w:rsidR="003A01DD" w:rsidRPr="008558D4" w:rsidRDefault="003A01DD" w:rsidP="003A01DD">
      <w:pPr>
        <w:rPr>
          <w:rFonts w:ascii="Georgia" w:hAnsi="Georgia"/>
        </w:rPr>
      </w:pPr>
      <w:r w:rsidRPr="003E5F74">
        <w:rPr>
          <w:rStyle w:val="Style13ptBold"/>
        </w:rPr>
        <w:t>Sabcat ’13</w:t>
      </w:r>
      <w:r>
        <w:rPr>
          <w:rStyle w:val="Style13ptBold"/>
        </w:rPr>
        <w:t xml:space="preserve"> </w:t>
      </w:r>
      <w:r w:rsidRPr="008558D4">
        <w:rPr>
          <w:rFonts w:ascii="Georgia" w:hAnsi="Georgia"/>
        </w:rPr>
        <w:t>(Writer for dysphoria, an anarchist</w:t>
      </w:r>
      <w:r>
        <w:rPr>
          <w:rFonts w:ascii="Georgia" w:hAnsi="Georgia"/>
        </w:rPr>
        <w:t xml:space="preserve"> publication</w:t>
      </w:r>
      <w:r w:rsidRPr="008558D4">
        <w:rPr>
          <w:rFonts w:ascii="Georgia" w:hAnsi="Georgia"/>
        </w:rPr>
        <w:t xml:space="preserve">, “Privilege Theory. The Politics of Defeat,” </w:t>
      </w:r>
      <w:hyperlink r:id="rId58" w:history="1">
        <w:r w:rsidRPr="008558D4">
          <w:rPr>
            <w:rStyle w:val="Hyperlink"/>
            <w:rFonts w:ascii="Georgia" w:hAnsi="Georgia"/>
          </w:rPr>
          <w:t>http://sabcat.com/privilege-theory-the-poltics-of-defeat/</w:t>
        </w:r>
      </w:hyperlink>
      <w:r w:rsidRPr="008558D4">
        <w:rPr>
          <w:rFonts w:ascii="Georgia" w:hAnsi="Georgia"/>
        </w:rPr>
        <w:t>, 1/1/13, acc. 7/9/14, arh)</w:t>
      </w:r>
    </w:p>
    <w:p w:rsidR="003A01DD" w:rsidRPr="008558D4" w:rsidRDefault="003A01DD" w:rsidP="003A01DD">
      <w:pPr>
        <w:rPr>
          <w:rStyle w:val="TitleChar"/>
          <w:rFonts w:ascii="Georgia" w:hAnsi="Georgia"/>
        </w:rPr>
      </w:pPr>
      <w:r w:rsidRPr="008558D4">
        <w:rPr>
          <w:rFonts w:ascii="Georgia" w:hAnsi="Georgia"/>
        </w:rPr>
        <w:t xml:space="preserve">I’ve been blissfully ignorant of these ideas of privilege and the concept of checking it until very recently. It came across my radar after the fall out of a twitter row. </w:t>
      </w:r>
      <w:r w:rsidRPr="008558D4">
        <w:rPr>
          <w:rStyle w:val="TitleChar"/>
          <w:rFonts w:ascii="Georgia" w:hAnsi="Georgia"/>
        </w:rPr>
        <w:t xml:space="preserve">A set of ideas were put forward, and argument was made. The response to this argument boiled down to the person was writing it from a perspective of “white male privilege”. The issues were side stepped. </w:t>
      </w:r>
      <w:r w:rsidRPr="008558D4">
        <w:rPr>
          <w:rFonts w:ascii="Georgia" w:hAnsi="Georgia"/>
        </w:rPr>
        <w:t>I assumed that this was an abuse of a theory that I didn’t understand, that privilege theory wasn’t simply a handy tool to dismiss an argument because you don’t like the person making it. I asked on twitter for some links so I could find out what this theory was really about. The most interesting and by interesting I mean the most infuriating was A Class Struggle Anarchist Analysis of Privilege Theory – from the Women’s Caucus.</w:t>
      </w:r>
      <w:r w:rsidRPr="008558D4">
        <w:rPr>
          <w:rFonts w:ascii="Georgia" w:hAnsi="Georgia"/>
          <w:b/>
          <w:u w:val="single"/>
        </w:rPr>
        <w:t xml:space="preserve"> </w:t>
      </w:r>
      <w:r w:rsidRPr="008558D4">
        <w:rPr>
          <w:rFonts w:ascii="Georgia" w:hAnsi="Georgia"/>
        </w:rPr>
        <w:t xml:space="preserve">Before I explain my problems with the theory and it’s uses I’ll first briefly explain where I’m coming from. I’m a socialist. I believe in and strive for a universally applied set of values that can be simply described as equality and freedom. For a more complete explanation of these values AFED’s own aims and principles is as good place to look. </w:t>
      </w:r>
      <w:r w:rsidRPr="008558D4">
        <w:rPr>
          <w:rStyle w:val="TitleChar"/>
          <w:rFonts w:ascii="Georgia" w:hAnsi="Georgia"/>
        </w:rPr>
        <w:t xml:space="preserve">These aims and principles provide a lense to view the world through and a yard stick to measure the validity or otherwise of ideas against. </w:t>
      </w:r>
      <w:r w:rsidRPr="008558D4">
        <w:rPr>
          <w:rFonts w:ascii="Georgia" w:hAnsi="Georgia"/>
        </w:rPr>
        <w:t xml:space="preserve">People Act in Their Material Interest The AFED Aims and principles criticism of unions touches on this, the interests of union leadership are often at odds with the interests of their members. </w:t>
      </w:r>
      <w:r w:rsidRPr="008558D4">
        <w:rPr>
          <w:rStyle w:val="TitleChar"/>
          <w:rFonts w:ascii="Georgia" w:hAnsi="Georgia"/>
        </w:rPr>
        <w:t>The overthrow of the wage system, of capitalism while in the interests of the members is not in the interests of the leadership</w:t>
      </w:r>
      <w:r w:rsidRPr="008558D4">
        <w:rPr>
          <w:rStyle w:val="Emphasis"/>
          <w:rFonts w:ascii="Georgia" w:hAnsi="Georgia"/>
        </w:rPr>
        <w:t>. Privilege theory takes no account of shifting material interests and instead is concerned with fixed categories of identity. Once analysis moves away from the material and into identity it’s almost impossible to reconcile it with class struggle in all but the most crude terms.</w:t>
      </w:r>
      <w:r w:rsidRPr="008558D4">
        <w:rPr>
          <w:rFonts w:ascii="Georgia" w:hAnsi="Georgia"/>
        </w:rPr>
        <w:t xml:space="preserve"> In their analysis of privilege theory AFED abandon class struggle almost completely: </w:t>
      </w:r>
      <w:r w:rsidRPr="008558D4">
        <w:rPr>
          <w:rStyle w:val="TitleChar"/>
          <w:rFonts w:ascii="Georgia" w:hAnsi="Georgia"/>
        </w:rPr>
        <w:t>The term “privilege” has a complex relationship with class struggle, and to understand why, we need to look at some of the differences and confusions between economic and social class.</w:t>
      </w:r>
      <w:r w:rsidRPr="008558D4">
        <w:rPr>
          <w:rFonts w:ascii="Georgia" w:hAnsi="Georgia"/>
        </w:rPr>
        <w:t xml:space="preserve"> Social class describes the cultural identities of working class, middle class and upper class. </w:t>
      </w:r>
      <w:r w:rsidRPr="008558D4">
        <w:rPr>
          <w:rStyle w:val="TitleChar"/>
          <w:rFonts w:ascii="Georgia" w:hAnsi="Georgia"/>
        </w:rPr>
        <w:t>These identities, much like those built on gender or race, are socially constructed</w:t>
      </w:r>
      <w:r w:rsidRPr="008558D4">
        <w:rPr>
          <w:rFonts w:ascii="Georgia" w:hAnsi="Georgia"/>
        </w:rPr>
        <w:t xml:space="preserve">, created by a society based on its prejudices and expectations of people in those categories. </w:t>
      </w:r>
      <w:r w:rsidRPr="008558D4">
        <w:rPr>
          <w:rStyle w:val="TitleChar"/>
          <w:rFonts w:ascii="Georgia" w:hAnsi="Georgia"/>
        </w:rPr>
        <w:t>Economic class is different. It describes the economic working and ruling classes, as defined by Marx</w:t>
      </w:r>
      <w:r w:rsidRPr="008558D4">
        <w:rPr>
          <w:rFonts w:ascii="Georgia" w:hAnsi="Georgia"/>
        </w:rPr>
        <w:t xml:space="preserve">. It functions through capitalism, and is based on the ownership of material resources, regardless of your personal identity or social status. </w:t>
      </w:r>
      <w:r w:rsidRPr="008558D4">
        <w:rPr>
          <w:rStyle w:val="TitleChar"/>
          <w:rFonts w:ascii="Georgia" w:hAnsi="Georgia"/>
        </w:rPr>
        <w:t>This is why a wealthy, knighted capitalist like Alan Sugar can describe himself as a “working class boy made good”.</w:t>
      </w:r>
      <w:r w:rsidRPr="008558D4">
        <w:rPr>
          <w:rFonts w:ascii="Georgia" w:hAnsi="Georgia"/>
        </w:rPr>
        <w:t xml:space="preserve"> He is clearly not working class if we look at it economically, but he clings to that social identity in the belief that it in some way justifies or excuses the exploitation within his business empire. </w:t>
      </w:r>
      <w:r w:rsidRPr="008558D4">
        <w:rPr>
          <w:rStyle w:val="TitleChar"/>
          <w:rFonts w:ascii="Georgia" w:hAnsi="Georgia"/>
        </w:rPr>
        <w:t xml:space="preserve">He confuses social and economic class in order to identify himself with an oppressed group </w:t>
      </w:r>
      <w:r w:rsidRPr="008558D4">
        <w:rPr>
          <w:rFonts w:ascii="Georgia" w:hAnsi="Georgia"/>
        </w:rPr>
        <w:t xml:space="preserve">(the social working class) and so deny his own significant privilege (as part of the economic ruling class). </w:t>
      </w:r>
      <w:r w:rsidRPr="008558D4">
        <w:rPr>
          <w:rStyle w:val="TitleChar"/>
          <w:rFonts w:ascii="Georgia" w:hAnsi="Georgia"/>
        </w:rPr>
        <w:t xml:space="preserve">Being part of the ruling class of capitalism makes it impossible to support struggles against that system. This is because, unlike any other privileged group, the ruling class are directly responsible for the very exploitation they would be claiming to oppose. </w:t>
      </w:r>
      <w:r w:rsidRPr="008558D4">
        <w:rPr>
          <w:rFonts w:ascii="Georgia" w:hAnsi="Georgia"/>
        </w:rPr>
        <w:t xml:space="preserve">This idea that the middle class and working class are nothing more than socially constructed cultural identities is convenient for privilege theory. It’s reduced the class struggle in the material sense to Alan Sugar and other owners of material resources oppressing everyone else. The middle class are part of the oppressed group, it’s an identity no more or less significant than another. It’s complete none sense. The middle class and working class as well as cultural difference experience different material conditions. </w:t>
      </w:r>
      <w:r w:rsidRPr="008558D4">
        <w:rPr>
          <w:rStyle w:val="TitleChar"/>
          <w:rFonts w:ascii="Georgia" w:hAnsi="Georgia"/>
        </w:rPr>
        <w:t>The material and the cultural feed into each other in the form of connections and opportunities for the middle class that the working class don’t enjoy.</w:t>
      </w:r>
      <w:r w:rsidRPr="008558D4">
        <w:rPr>
          <w:rFonts w:ascii="Georgia" w:hAnsi="Georgia"/>
        </w:rPr>
        <w:t xml:space="preserve"> The interests of the working class and middle class are very different. People act on the basis of their material interests. </w:t>
      </w:r>
      <w:r w:rsidRPr="008558D4">
        <w:rPr>
          <w:rStyle w:val="TitleChar"/>
          <w:rFonts w:ascii="Georgia" w:hAnsi="Georgia"/>
        </w:rPr>
        <w:t xml:space="preserve">Just as the union leaderships don’t share the same interests as their membership, depending on the existing order for their material advantage and power so the middle class exist and enjoy material advantage in the same way. </w:t>
      </w:r>
      <w:r w:rsidRPr="008558D4">
        <w:rPr>
          <w:rFonts w:ascii="Georgia" w:hAnsi="Georgia"/>
        </w:rPr>
        <w:t xml:space="preserve">Item 3 from Afed’s aims and principles: We believe that </w:t>
      </w:r>
      <w:r w:rsidRPr="008558D4">
        <w:rPr>
          <w:rStyle w:val="TitleChar"/>
          <w:rFonts w:ascii="Georgia" w:hAnsi="Georgia"/>
        </w:rPr>
        <w:t>fighting systems of oppression that divide the working class, such as racism and sexism, is essential to class struggle.</w:t>
      </w:r>
      <w:r w:rsidRPr="008558D4">
        <w:rPr>
          <w:rFonts w:ascii="Georgia" w:hAnsi="Georgia"/>
        </w:rPr>
        <w:t xml:space="preserve"> </w:t>
      </w:r>
      <w:r w:rsidRPr="008558D4">
        <w:rPr>
          <w:rStyle w:val="TitleChar"/>
          <w:rFonts w:ascii="Georgia" w:hAnsi="Georgia"/>
        </w:rPr>
        <w:t xml:space="preserve">Anarchist-Communism cannot be achieved while these inequalities still exist. In order to be effective in our various struggles against oppression, both within society and within the working class, we at times need to organise independently as people who are oppressed according to gender, sexuality, ethnicity or ability. </w:t>
      </w:r>
      <w:r w:rsidRPr="008558D4">
        <w:rPr>
          <w:rFonts w:ascii="Georgia" w:hAnsi="Georgia"/>
        </w:rPr>
        <w:t>We do this as working class people, as cross-class movements hide real class differences and achieve little for us. Full emancipation cannot be achieved without the abolition of capitalism. The twin issues of division and oppression are very real and need to be tackled. The important part of that is “</w:t>
      </w:r>
      <w:r w:rsidRPr="008558D4">
        <w:rPr>
          <w:rStyle w:val="TitleChar"/>
          <w:rFonts w:ascii="Georgia" w:hAnsi="Georgia"/>
        </w:rPr>
        <w:t>We do this as working class people, as cross-class movements hide real class differences and achieve little for us</w:t>
      </w:r>
      <w:r w:rsidRPr="008558D4">
        <w:rPr>
          <w:rFonts w:ascii="Georgia" w:hAnsi="Georgia"/>
        </w:rPr>
        <w:t xml:space="preserve">.” The reason is that class is unique, other identity categories can feed into the material conditions and interests of a person but on a shifting basis. </w:t>
      </w:r>
      <w:r w:rsidRPr="008558D4">
        <w:rPr>
          <w:rStyle w:val="TitleChar"/>
          <w:rFonts w:ascii="Georgia" w:hAnsi="Georgia"/>
        </w:rPr>
        <w:t xml:space="preserve">That’s not to say that patriarchy or racism are not real or that they can be dismissed but it’s not possible except on single, narrowly framed issues to equate the interests of any group across class lines. </w:t>
      </w:r>
      <w:r w:rsidRPr="008558D4">
        <w:rPr>
          <w:rFonts w:ascii="Georgia" w:hAnsi="Georgia"/>
        </w:rPr>
        <w:t xml:space="preserve">AFED claim this can achieve little for us. I go further and say that it ensures that struggles rooted in identity and not class can never feed into a wider struggle against capitalism because they are made up of people who don’t share the same interests, class interests. </w:t>
      </w:r>
      <w:r w:rsidRPr="008558D4">
        <w:rPr>
          <w:rStyle w:val="TitleChar"/>
          <w:rFonts w:ascii="Georgia" w:hAnsi="Georgia"/>
        </w:rPr>
        <w:t xml:space="preserve">The overthrow of capitalism is not in the interests of the middle class whether they’re a cisgendered white male or not. </w:t>
      </w:r>
      <w:r w:rsidRPr="008558D4">
        <w:rPr>
          <w:rFonts w:ascii="Georgia" w:hAnsi="Georgia"/>
        </w:rPr>
        <w:t>In their analysis of Privilege Theory AFED touch on racism: At other times the benefits are more subtle and invisible, and involve certain pressures being taken off a privileged group and focused on others, for example black and Asian youths being 28% more likely to be stopped and searched by the police than white youths. The point here is not that police harassment doesn’t happen to white youths, or that being working class or a white European immigrant doesn’t also mean you’re more likely to face harassment; the point is that a disproportionate number of black and Asian people are targeted in comparison to white people, and the result of this is that, if you are carrying drugs, and you are white, then all other things being equal you are much more likely to get away with it than if you were black. In the UK, white people are also less likely to be arrested or jailed, or to be the victim of a personal crime. Black people currently face even greater unemployment in the UK than they do in the USA. The point of quoting this is not to suggest we want a society in which people of all races and ethnicities face equal disadvantage – we want to create a society in which nobody faces these disadvantages. But part of getting there is acknowledging how systems of oppression work, which means recognising that, if black and ethnic minority groups are more likely to face these disadvantages, then</w:t>
      </w:r>
      <w:r w:rsidRPr="008558D4">
        <w:rPr>
          <w:rStyle w:val="TitleChar"/>
          <w:rFonts w:ascii="Georgia" w:hAnsi="Georgia"/>
        </w:rPr>
        <w:t xml:space="preserve"> by simple maths white people are less likely to face them, and that means they have an advantage, a privilege, including the privilege of not needing to be aware of the extent of the problem. </w:t>
      </w:r>
      <w:r w:rsidRPr="008558D4">
        <w:rPr>
          <w:rFonts w:ascii="Georgia" w:hAnsi="Georgia"/>
        </w:rPr>
        <w:t xml:space="preserve">As they say, black and Asian youths are more likely to face police oppression, </w:t>
      </w:r>
      <w:r w:rsidRPr="008558D4">
        <w:rPr>
          <w:rStyle w:val="Emphasis"/>
          <w:rFonts w:ascii="Georgia" w:hAnsi="Georgia"/>
        </w:rPr>
        <w:t xml:space="preserve">their example that a white person is more likely to be able to carry drugs and not get caught is odd and isn’t privilege unless the police are harassing someone at all times and if they stop doing so on grounds of race white people are at higher risk. </w:t>
      </w:r>
      <w:r w:rsidRPr="008558D4">
        <w:rPr>
          <w:rFonts w:ascii="Georgia" w:hAnsi="Georgia"/>
        </w:rPr>
        <w:t xml:space="preserve">The unemployment statistics make more sense, black people are oppressed in this way. </w:t>
      </w:r>
      <w:r w:rsidRPr="008558D4">
        <w:rPr>
          <w:rStyle w:val="TitleChar"/>
          <w:rFonts w:ascii="Georgia" w:hAnsi="Georgia"/>
        </w:rPr>
        <w:t>Thinking of this in terms of privilege for white people isn’t useful in terms of understanding it and is positively counter productive in tackling it</w:t>
      </w:r>
      <w:r w:rsidRPr="008558D4">
        <w:rPr>
          <w:rFonts w:ascii="Georgia" w:hAnsi="Georgia"/>
        </w:rPr>
        <w:t xml:space="preserve">. What is described is a material reason for solidarity. There’s a pile and some people are at the bottom of it, they belong to a variety of identity categories. </w:t>
      </w:r>
      <w:r w:rsidRPr="008558D4">
        <w:rPr>
          <w:rStyle w:val="Emphasis"/>
          <w:rFonts w:ascii="Georgia" w:hAnsi="Georgia"/>
        </w:rPr>
        <w:t>The only way out of this is recognition that the injustice is the existence of the pile itself. Describing this in terms of white people being privileged fails to recognise the material conditions at the root of the issue</w:t>
      </w:r>
      <w:r w:rsidRPr="008558D4">
        <w:rPr>
          <w:rFonts w:ascii="Georgia" w:hAnsi="Georgia"/>
        </w:rPr>
        <w:t xml:space="preserve">, that the real issue is a class issue. Viewing it in terms of race only perpetuates the problem, the problem being the pile itself. Capitalism. The last race riots in the UK were in 2005 in the Lozells area of Birmingham. The fight between black and Asian people was caused by the multicultural policy of allocating resources based on ethnicity. This is explored by Kenan Malik in his essay How to Make a Riot: </w:t>
      </w:r>
      <w:r w:rsidRPr="008558D4">
        <w:rPr>
          <w:rStyle w:val="TitleChar"/>
          <w:rFonts w:ascii="Georgia" w:hAnsi="Georgia"/>
        </w:rPr>
        <w:t>Once political power and financial resources became allocated by ethnicity, then people began to identify themselves in terms of their ethnicity</w:t>
      </w:r>
      <w:r w:rsidRPr="008558D4">
        <w:rPr>
          <w:rFonts w:ascii="Georgia" w:hAnsi="Georgia"/>
        </w:rPr>
        <w:t>, and only their ethnicity. ‘People are forced into a very one-dimensional view of themselves by the way that equality policies work,’ says Joy Warmington of the Birmingham Race Action Partnership, a council-funded but independent equalities organization. ‘</w:t>
      </w:r>
      <w:r w:rsidRPr="008558D4">
        <w:rPr>
          <w:rStyle w:val="TitleChar"/>
          <w:rFonts w:ascii="Georgia" w:hAnsi="Georgia"/>
        </w:rPr>
        <w:t xml:space="preserve">People mobilize on the basis of how they feel they will get the resources to tackle the issues important to them. </w:t>
      </w:r>
      <w:r w:rsidRPr="008558D4">
        <w:rPr>
          <w:rFonts w:ascii="Georgia" w:hAnsi="Georgia"/>
        </w:rPr>
        <w:t xml:space="preserve">And in Birmingham it helps to say you’re campaigning for the needs of your ethnic or faith community, because policies have tended to emphasize ethnicity as a key to entitlement. If somebody in Handsworth or Lozells wants a community centre or a health centre it is often easier to get funding if they say “We want an Asian community centre” or “We want an African-Caribbean health centre.” They are forced to see themselves in terms of their ethnicity, their race, their culture and so on rather than in broader terms that might bring people together.’ </w:t>
      </w:r>
      <w:r w:rsidRPr="008558D4">
        <w:rPr>
          <w:rStyle w:val="TitleChar"/>
          <w:rFonts w:ascii="Georgia" w:hAnsi="Georgia"/>
        </w:rPr>
        <w:t xml:space="preserve">The racism, the division of working class people had at it’s roots material resources. The real grievances of those people who saw themselves as missing out were not racial they were class issues. </w:t>
      </w:r>
      <w:r w:rsidRPr="008558D4">
        <w:rPr>
          <w:rStyle w:val="Emphasis"/>
          <w:rFonts w:ascii="Georgia" w:hAnsi="Georgia"/>
        </w:rPr>
        <w:t>Privilege Theory does nothing to help us understand let alone tackle this because there is no one with any actual privilege.</w:t>
      </w:r>
      <w:r w:rsidRPr="008558D4">
        <w:rPr>
          <w:rStyle w:val="TitleChar"/>
          <w:rFonts w:ascii="Georgia" w:hAnsi="Georgia"/>
        </w:rPr>
        <w:t xml:space="preserve"> Privilege Theory is a tool for middle class people to tell people with no discernible privilege to “check their privilege”. It provides nothing of any use to a working class movement and undermines solidarity. It formalises an ad hominem argument when the issues aren’t convenient to discuss. We don’t need it, we have a set of ideas and values by which to measure arguments against. What we don’t have, as working class people is much in the way of privilege unlike our middle class friends playing at being radical. It’s not a game.</w:t>
      </w:r>
    </w:p>
    <w:p w:rsidR="003A01DD" w:rsidRPr="008558D4" w:rsidRDefault="003A01DD" w:rsidP="003A01DD">
      <w:pPr>
        <w:rPr>
          <w:rStyle w:val="TitleChar"/>
          <w:rFonts w:ascii="Georgia" w:hAnsi="Georgia"/>
        </w:rPr>
      </w:pPr>
    </w:p>
    <w:p w:rsidR="003A01DD" w:rsidRPr="008558D4" w:rsidRDefault="003A01DD" w:rsidP="003A01DD">
      <w:pPr>
        <w:pStyle w:val="Heading4"/>
      </w:pPr>
      <w:r w:rsidRPr="008558D4">
        <w:t xml:space="preserve">Privilege checking reinforces capitalist divisions and stigmatizes activism </w:t>
      </w:r>
    </w:p>
    <w:p w:rsidR="003A01DD" w:rsidRPr="008558D4" w:rsidRDefault="003A01DD" w:rsidP="003A01DD">
      <w:pPr>
        <w:rPr>
          <w:rFonts w:ascii="Georgia" w:hAnsi="Georgia"/>
        </w:rPr>
      </w:pPr>
      <w:r w:rsidRPr="003E5F74">
        <w:rPr>
          <w:rStyle w:val="Style13ptBold"/>
        </w:rPr>
        <w:t>Bast and McClure ’12</w:t>
      </w:r>
      <w:r>
        <w:rPr>
          <w:rStyle w:val="Style13ptBold"/>
        </w:rPr>
        <w:t xml:space="preserve"> </w:t>
      </w:r>
      <w:r w:rsidRPr="008558D4">
        <w:rPr>
          <w:rFonts w:ascii="Georgia" w:hAnsi="Georgia"/>
        </w:rPr>
        <w:t xml:space="preserve">(Tabitha and Hannah, writers for Dsyphoria periodical, </w:t>
      </w:r>
      <w:hyperlink r:id="rId59" w:history="1">
        <w:r w:rsidRPr="008558D4">
          <w:rPr>
            <w:rFonts w:ascii="Georgia" w:hAnsi="Georgia"/>
          </w:rPr>
          <w:t>http://libcom.org/book/export/html/45500</w:t>
        </w:r>
      </w:hyperlink>
      <w:r w:rsidRPr="008558D4">
        <w:rPr>
          <w:rFonts w:ascii="Georgia" w:hAnsi="Georgia"/>
        </w:rPr>
        <w:t>, September 2012, acc. 7/8/14, arh)</w:t>
      </w:r>
    </w:p>
    <w:p w:rsidR="003A01DD" w:rsidRPr="008558D4" w:rsidRDefault="003A01DD" w:rsidP="003A01DD">
      <w:pPr>
        <w:rPr>
          <w:rFonts w:ascii="Georgia" w:hAnsi="Georgia"/>
          <w:b/>
          <w:u w:val="single"/>
        </w:rPr>
      </w:pPr>
      <w:r w:rsidRPr="008558D4">
        <w:rPr>
          <w:rStyle w:val="TitleChar"/>
          <w:rFonts w:ascii="Georgia" w:hAnsi="Georgia"/>
        </w:rPr>
        <w:t>Privilege. Now there’s a word we are hearing a lot. The concept and finger-pointing of privilege is coming to increasingly concern us as a problem and a poor semblance within the alternative left.</w:t>
      </w:r>
      <w:r w:rsidRPr="008558D4">
        <w:rPr>
          <w:rFonts w:ascii="Georgia" w:hAnsi="Georgia"/>
        </w:rPr>
        <w:t xml:space="preserve"> </w:t>
      </w:r>
      <w:r w:rsidRPr="008558D4">
        <w:rPr>
          <w:rStyle w:val="TitleChar"/>
          <w:rFonts w:ascii="Georgia" w:hAnsi="Georgia"/>
        </w:rPr>
        <w:t>We feel</w:t>
      </w:r>
      <w:r w:rsidRPr="008558D4">
        <w:rPr>
          <w:rFonts w:ascii="Georgia" w:hAnsi="Georgia"/>
        </w:rPr>
        <w:t xml:space="preserve"> not only embarrassed by the simplicity of this undisclosed and undefined overarching theory but </w:t>
      </w:r>
      <w:r w:rsidRPr="008558D4">
        <w:rPr>
          <w:rStyle w:val="TitleChar"/>
          <w:rFonts w:ascii="Georgia" w:hAnsi="Georgia"/>
        </w:rPr>
        <w:t>concerned that it further leads a stagnant movement down more dire dead ends.</w:t>
      </w:r>
      <w:r w:rsidRPr="008558D4">
        <w:rPr>
          <w:rFonts w:ascii="Georgia" w:hAnsi="Georgia"/>
        </w:rPr>
        <w:t xml:space="preserve"> And yet our disquiet is not because we believe interpersonal politics are less worthy of our attention, nor because we are without awareness and rage about the oppressive power structures within our lives and political milieus. </w:t>
      </w:r>
      <w:r w:rsidRPr="008558D4">
        <w:rPr>
          <w:rStyle w:val="TitleChar"/>
          <w:rFonts w:ascii="Georgia" w:hAnsi="Georgia"/>
        </w:rPr>
        <w:t>We do not believe that these are minor details that can wait til after the revolution. Whilst we are currently organising what is suspiciously like a women’s consciousness raising group, we dismiss those laughable and cringeworthy lists that have gone viral in the social networking world.</w:t>
      </w:r>
      <w:r w:rsidRPr="008558D4">
        <w:rPr>
          <w:rFonts w:ascii="Georgia" w:hAnsi="Georgia"/>
        </w:rPr>
        <w:t xml:space="preserve"> These might appear as conflicting positions, but as we hope to explain, we do not find them so. As mentioned</w:t>
      </w:r>
      <w:r w:rsidRPr="008558D4">
        <w:rPr>
          <w:rStyle w:val="Emphasis"/>
          <w:rFonts w:ascii="Georgia" w:hAnsi="Georgia"/>
        </w:rPr>
        <w:t>, we are confronted with endless lists asking us to ‘Check our Privilege</w:t>
      </w:r>
      <w:r w:rsidRPr="008558D4">
        <w:rPr>
          <w:rFonts w:ascii="Georgia" w:hAnsi="Georgia"/>
        </w:rPr>
        <w:t xml:space="preserve">.’ </w:t>
      </w:r>
      <w:r w:rsidRPr="008558D4">
        <w:rPr>
          <w:rStyle w:val="TitleChar"/>
          <w:rFonts w:ascii="Georgia" w:hAnsi="Georgia"/>
        </w:rPr>
        <w:t>We have encountered the ‘heterosexual privilege checklist” the “cis privilege checklist” and the “able bodied checklist.”</w:t>
      </w:r>
      <w:r w:rsidRPr="008558D4">
        <w:rPr>
          <w:rFonts w:ascii="Georgia" w:hAnsi="Georgia"/>
        </w:rPr>
        <w:t xml:space="preserve"> (examples of these checklists are included at the end of the article- the Eds.) We think you get the picture? Soon we will be carrying around score cards wishing to be the most victimised person in the world. </w:t>
      </w:r>
      <w:r w:rsidRPr="008558D4">
        <w:rPr>
          <w:rStyle w:val="TitleChar"/>
          <w:rFonts w:ascii="Georgia" w:hAnsi="Georgia"/>
        </w:rPr>
        <w:t>This sort of privilege scorekeeping is tallied in our everyday encounters but most often called out in a certain political context, such as a political meeting, discussion or lecture. We now are presented with the ‘manarchist’ who uses his male privilege taking up space in meetings. Taking up space is not seen as only about the amount a person of privilege speaks but often the language used.</w:t>
      </w:r>
      <w:r w:rsidRPr="008558D4">
        <w:rPr>
          <w:rFonts w:ascii="Georgia" w:hAnsi="Georgia"/>
        </w:rPr>
        <w:t xml:space="preserve"> We see a growth in these subcultural movements in the UK of an adherence to a new political language and analysis with a centrality of privilege as an overarching ideology. </w:t>
      </w:r>
      <w:r w:rsidRPr="008558D4">
        <w:rPr>
          <w:rStyle w:val="TitleChar"/>
          <w:rFonts w:ascii="Georgia" w:hAnsi="Georgia"/>
        </w:rPr>
        <w:t xml:space="preserve">We find an anti-intellectualism where both theorising and militancy are seen as a privilege in and of themselves, as if acting on the front line as WELL as analysis are only weapons of the oppressive rather than weapons of the oppressed. We find this dangerous because it evokes that the most ‘oppressed’ are helpless and weak, encourages a lack of activity and analysis away from ‘make do and mend’ circles, and further rarefies the notion of resistance. </w:t>
      </w:r>
      <w:r w:rsidRPr="008558D4">
        <w:rPr>
          <w:rFonts w:ascii="Georgia" w:hAnsi="Georgia"/>
        </w:rPr>
        <w:t xml:space="preserve">Another vagary is the self-flagellating groups emerging that prop up a culture of shame. For example, </w:t>
      </w:r>
      <w:r w:rsidRPr="008558D4">
        <w:rPr>
          <w:rStyle w:val="TitleChar"/>
          <w:rFonts w:ascii="Georgia" w:hAnsi="Georgia"/>
        </w:rPr>
        <w:t>recent workshops have emerged under the theme of ‘Men dealing with their patriarchal shit.’ Whilst we want individuals to examine, analyse and challenge their own behaviour in political terms these punkier than thou equal ops sessions reinforce the holier than thou attitude of the attendees….and the ones who could do with it rammed down their hairy throats wouldn’t dream of attending. These examples of new emerging themes demonstrate that on one side of the coin you have a points based oppression outlook</w:t>
      </w:r>
      <w:r w:rsidRPr="008558D4">
        <w:rPr>
          <w:rFonts w:ascii="Georgia" w:hAnsi="Georgia"/>
        </w:rPr>
        <w:t xml:space="preserve"> (we’ve made the complexities of power into a handy ticklist for you!) and on the other you have individualised guilt and self- victimisation (which is another way of re-focusing on the ‘more privileged’ ironically). </w:t>
      </w:r>
      <w:r w:rsidRPr="008558D4">
        <w:rPr>
          <w:rStyle w:val="TitleChar"/>
          <w:rFonts w:ascii="Georgia" w:hAnsi="Georgia"/>
        </w:rPr>
        <w:t>This focus on the individual and self as the problem is a product of privilege leading us nowhere. It’s a dead end. We feel a political lens of privilege is divisive and unhelpful when we are part and parcel of a system that already thrives on the division of the working classes, through gender, class and sexual oppression.</w:t>
      </w:r>
    </w:p>
    <w:p w:rsidR="003A01DD" w:rsidRPr="003E5F74" w:rsidRDefault="003A01DD" w:rsidP="003A01DD">
      <w:pPr>
        <w:pStyle w:val="Heading4"/>
      </w:pPr>
      <w:r w:rsidRPr="003E5F74">
        <w:t>Privilege checks focus on who speaks rather than what they say- annihilates resistance</w:t>
      </w:r>
    </w:p>
    <w:p w:rsidR="003A01DD" w:rsidRPr="008558D4" w:rsidRDefault="003A01DD" w:rsidP="003A01DD">
      <w:pPr>
        <w:rPr>
          <w:rStyle w:val="TitleChar"/>
          <w:rFonts w:ascii="Georgia" w:hAnsi="Georgia"/>
          <w:b/>
        </w:rPr>
      </w:pPr>
      <w:r w:rsidRPr="003E5F74">
        <w:rPr>
          <w:rStyle w:val="Style13ptBold"/>
        </w:rPr>
        <w:t>Bast and McClure ’12</w:t>
      </w:r>
      <w:r>
        <w:rPr>
          <w:rStyle w:val="Style13ptBold"/>
        </w:rPr>
        <w:t xml:space="preserve"> </w:t>
      </w:r>
      <w:r w:rsidRPr="008558D4">
        <w:rPr>
          <w:rFonts w:ascii="Georgia" w:hAnsi="Georgia"/>
        </w:rPr>
        <w:t xml:space="preserve">(Tabitha and Hannah, writers for Dsyphoria periodical, </w:t>
      </w:r>
      <w:hyperlink r:id="rId60" w:history="1">
        <w:r w:rsidRPr="008558D4">
          <w:rPr>
            <w:rFonts w:ascii="Georgia" w:hAnsi="Georgia"/>
          </w:rPr>
          <w:t>http://libcom.org/book/export/html/45500</w:t>
        </w:r>
      </w:hyperlink>
      <w:r w:rsidRPr="008558D4">
        <w:rPr>
          <w:rFonts w:ascii="Georgia" w:hAnsi="Georgia"/>
        </w:rPr>
        <w:t>, September 2012, acc. 7/8/14, arh)</w:t>
      </w:r>
    </w:p>
    <w:p w:rsidR="003A01DD" w:rsidRPr="008558D4" w:rsidRDefault="003A01DD" w:rsidP="003A01DD">
      <w:pPr>
        <w:rPr>
          <w:rStyle w:val="Emphasis"/>
          <w:rFonts w:ascii="Georgia" w:hAnsi="Georgia"/>
        </w:rPr>
      </w:pPr>
      <w:r w:rsidRPr="008558D4">
        <w:rPr>
          <w:rStyle w:val="TitleChar"/>
          <w:rFonts w:ascii="Georgia" w:hAnsi="Georgia"/>
        </w:rPr>
        <w:t>We recognise the well meaningness of checking your privilege. We too understand that people are silenced not just as individuals but due to identities. However, we perceive wrong footed attempts to right this balance.</w:t>
      </w:r>
      <w:r w:rsidRPr="008558D4">
        <w:rPr>
          <w:rFonts w:ascii="Georgia" w:hAnsi="Georgia"/>
        </w:rPr>
        <w:t xml:space="preserve"> In meetings we witness call outs where someone will announce that six men have spoken and no women. </w:t>
      </w:r>
      <w:r w:rsidRPr="008558D4">
        <w:rPr>
          <w:rStyle w:val="TitleChar"/>
          <w:rFonts w:ascii="Georgia" w:hAnsi="Georgia"/>
        </w:rPr>
        <w:t xml:space="preserve">This is an attempt to expose the hidden subtleties of patriarchy and male dominance, and to empower women. </w:t>
      </w:r>
      <w:r w:rsidRPr="008558D4">
        <w:rPr>
          <w:rStyle w:val="Emphasis"/>
          <w:rFonts w:ascii="Georgia" w:hAnsi="Georgia"/>
        </w:rPr>
        <w:t>We have never seen this work to readdress power relations</w:t>
      </w:r>
      <w:r w:rsidRPr="008558D4">
        <w:rPr>
          <w:rFonts w:ascii="Georgia" w:hAnsi="Georgia"/>
        </w:rPr>
        <w:t xml:space="preserve">. </w:t>
      </w:r>
      <w:r w:rsidRPr="008558D4">
        <w:rPr>
          <w:rStyle w:val="TitleChar"/>
          <w:rFonts w:ascii="Georgia" w:hAnsi="Georgia"/>
        </w:rPr>
        <w:t>This call of male privilege may serve to quieten the six men who have spoken, but it does not give more voice to the silenced.</w:t>
      </w:r>
      <w:r w:rsidRPr="008558D4">
        <w:rPr>
          <w:rFonts w:ascii="Georgia" w:hAnsi="Georgia"/>
        </w:rPr>
        <w:t xml:space="preserve"> More awkwardly, it is </w:t>
      </w:r>
      <w:r w:rsidRPr="008558D4">
        <w:rPr>
          <w:rStyle w:val="TitleChar"/>
          <w:rFonts w:ascii="Georgia" w:hAnsi="Georgia"/>
        </w:rPr>
        <w:t>often uncomfortable for the women in the group who may feel, as we do in this scenario, an obligation to speak, but with it comes an unnatural sense of representation.</w:t>
      </w:r>
      <w:r w:rsidRPr="008558D4">
        <w:rPr>
          <w:rFonts w:ascii="Georgia" w:hAnsi="Georgia"/>
        </w:rPr>
        <w:t xml:space="preserve"> </w:t>
      </w:r>
      <w:r w:rsidRPr="008558D4">
        <w:rPr>
          <w:rStyle w:val="Emphasis"/>
          <w:rFonts w:ascii="Georgia" w:hAnsi="Georgia"/>
        </w:rPr>
        <w:t>The opposite usually takes place; a silencing of people rather than the growth of new conversations</w:t>
      </w:r>
      <w:r w:rsidRPr="008558D4">
        <w:rPr>
          <w:rFonts w:ascii="Georgia" w:hAnsi="Georgia"/>
        </w:rPr>
        <w:t xml:space="preserve">. One that is forced, fake and full of disdain. </w:t>
      </w:r>
      <w:r w:rsidRPr="008558D4">
        <w:rPr>
          <w:rStyle w:val="TitleChar"/>
          <w:rFonts w:ascii="Georgia" w:hAnsi="Georgia"/>
        </w:rPr>
        <w:t xml:space="preserve">Whilst the next person, woman, is to speak but feels an artificial pressure of representation that we are supposed to be speaking on behalf of all women, from an identity as ‘woman’, and only as ‘woman’. And when we, or she, speaks, it is of course as a woman within patriarchy and to a room where she is being observed and judged by the six men who have spoken, under a political male gaze. </w:t>
      </w:r>
      <w:r w:rsidRPr="008558D4">
        <w:rPr>
          <w:rFonts w:ascii="Georgia" w:hAnsi="Georgia"/>
        </w:rPr>
        <w:t>Because of these things, and more</w:t>
      </w:r>
      <w:r w:rsidRPr="008558D4">
        <w:rPr>
          <w:rStyle w:val="TitleChar"/>
          <w:rFonts w:ascii="Georgia" w:hAnsi="Georgia"/>
        </w:rPr>
        <w:t>, we do not see these clumsy attempts moving any steps toward challenging sexist oppression. To do that we need first to acknowledge intersectionality of power, history and privilege</w:t>
      </w:r>
      <w:r w:rsidRPr="008558D4">
        <w:rPr>
          <w:rFonts w:ascii="Georgia" w:hAnsi="Georgia"/>
        </w:rPr>
        <w:t xml:space="preserve">. With a singular identification of privilege we reduce the myriad of power relations within the group to a straightforward visible one. </w:t>
      </w:r>
      <w:r w:rsidRPr="008558D4">
        <w:rPr>
          <w:rStyle w:val="Emphasis"/>
          <w:rFonts w:ascii="Georgia" w:hAnsi="Georgia"/>
        </w:rPr>
        <w:t>We don’t want a politics that reduces and simplifies power into an ideology of privilege. Intersectionalities of power, oppression and privilege need to be examined mixed with relations of capital</w:t>
      </w:r>
      <w:r w:rsidRPr="008558D4">
        <w:rPr>
          <w:rFonts w:ascii="Georgia" w:hAnsi="Georgia"/>
        </w:rPr>
        <w:t xml:space="preserve">. Analysing and pinpointing privilege to an obsessive extent in political circles can be demobilising as well as futile. But most damaging of all, </w:t>
      </w:r>
      <w:r w:rsidRPr="008558D4">
        <w:rPr>
          <w:rStyle w:val="Emphasis"/>
          <w:rFonts w:ascii="Georgia" w:hAnsi="Georgia"/>
        </w:rPr>
        <w:t>these performances of privilege call out, mislead us into believing that challenging patriarchy within our interpersonal relations occurs within the formalities of a meeting and it is who sp</w:t>
      </w:r>
      <w:r>
        <w:rPr>
          <w:rStyle w:val="Emphasis"/>
          <w:rFonts w:ascii="Georgia" w:hAnsi="Georgia"/>
        </w:rPr>
        <w:t>eaks rather than what they say.</w:t>
      </w:r>
    </w:p>
    <w:p w:rsidR="003A01DD" w:rsidRPr="008558D4" w:rsidRDefault="003A01DD" w:rsidP="003A01DD">
      <w:pPr>
        <w:pStyle w:val="Heading4"/>
      </w:pPr>
      <w:r w:rsidRPr="008558D4">
        <w:t xml:space="preserve">Privilege creates new restrictive identity binaries - reinforces oppression and greases the wheels for capitalist exploitation </w:t>
      </w:r>
    </w:p>
    <w:p w:rsidR="003A01DD" w:rsidRPr="008558D4" w:rsidRDefault="003A01DD" w:rsidP="003A01DD">
      <w:pPr>
        <w:rPr>
          <w:rStyle w:val="Emphasis"/>
          <w:rFonts w:ascii="Georgia" w:hAnsi="Georgia"/>
          <w:b w:val="0"/>
          <w:iCs w:val="0"/>
        </w:rPr>
      </w:pPr>
      <w:r w:rsidRPr="003E5F74">
        <w:rPr>
          <w:rStyle w:val="Style13ptBold"/>
        </w:rPr>
        <w:t>Bast and McClure ’12</w:t>
      </w:r>
      <w:r>
        <w:rPr>
          <w:rStyle w:val="Style13ptBold"/>
        </w:rPr>
        <w:t xml:space="preserve"> </w:t>
      </w:r>
      <w:r w:rsidRPr="008558D4">
        <w:rPr>
          <w:rFonts w:ascii="Georgia" w:hAnsi="Georgia"/>
        </w:rPr>
        <w:t xml:space="preserve">(Tabitha and Hannah, writers for Dsyphoria periodical, </w:t>
      </w:r>
      <w:hyperlink r:id="rId61" w:history="1">
        <w:r w:rsidRPr="008558D4">
          <w:rPr>
            <w:rFonts w:ascii="Georgia" w:hAnsi="Georgia"/>
          </w:rPr>
          <w:t>http://libcom.org/book/export/html/45500</w:t>
        </w:r>
      </w:hyperlink>
      <w:r w:rsidRPr="008558D4">
        <w:rPr>
          <w:rFonts w:ascii="Georgia" w:hAnsi="Georgia"/>
        </w:rPr>
        <w:t>, September 2012, acc. 7/8/14, arh)</w:t>
      </w:r>
    </w:p>
    <w:p w:rsidR="003A01DD" w:rsidRPr="008558D4" w:rsidRDefault="003A01DD" w:rsidP="003A01DD">
      <w:pPr>
        <w:rPr>
          <w:rStyle w:val="TitleChar"/>
          <w:rFonts w:ascii="Georgia" w:hAnsi="Georgia"/>
        </w:rPr>
      </w:pPr>
      <w:r w:rsidRPr="008558D4">
        <w:rPr>
          <w:rFonts w:ascii="Georgia" w:hAnsi="Georgia"/>
        </w:rPr>
        <w:t xml:space="preserve">Because </w:t>
      </w:r>
      <w:r w:rsidRPr="008558D4">
        <w:rPr>
          <w:rStyle w:val="TitleChar"/>
          <w:rFonts w:ascii="Georgia" w:hAnsi="Georgia"/>
        </w:rPr>
        <w:t>ultimately, it is not woman’s voice we should be seeking but feminist voice. A feminist voice is not one based on identity but rather on a shared transformative politics. A feminist voice is a stance rather than a given.</w:t>
      </w:r>
      <w:r w:rsidRPr="008558D4">
        <w:rPr>
          <w:rFonts w:ascii="Georgia" w:hAnsi="Georgia"/>
        </w:rPr>
        <w:t xml:space="preserve"> As bell hooks reminds us; </w:t>
      </w:r>
      <w:r w:rsidRPr="008558D4">
        <w:rPr>
          <w:rStyle w:val="TitleChar"/>
          <w:rFonts w:ascii="Georgia" w:hAnsi="Georgia"/>
        </w:rPr>
        <w:t>feminism is the struggle to end sexist oppression.</w:t>
      </w:r>
      <w:r w:rsidRPr="008558D4">
        <w:rPr>
          <w:rFonts w:ascii="Georgia" w:hAnsi="Georgia"/>
        </w:rPr>
        <w:t xml:space="preserve"> We suggest this will often be best realised through those most facing sexist oppression but also we are vigilant to note that not all oppressed are resisting, subverting or fighting this oppression, nor are those who seem to benefit in ways from it always or automatically in alignment with the oppressive forces. </w:t>
      </w:r>
      <w:r w:rsidRPr="008558D4">
        <w:rPr>
          <w:rStyle w:val="TitleChar"/>
          <w:rFonts w:ascii="Georgia" w:hAnsi="Georgia"/>
        </w:rPr>
        <w:t>So where does that leave identity and privilege in the struggle for freedoms? Understanding politics through the lens of privilege is intrinsically entangled with identity politics. And, for reasons stated, we find identity politics a monolithic and restrictive way to understand the world. We are our identities but we are never just one identity, we are a complexity of them.</w:t>
      </w:r>
      <w:r w:rsidRPr="008558D4">
        <w:rPr>
          <w:rFonts w:ascii="Georgia" w:hAnsi="Georgia"/>
        </w:rPr>
        <w:t xml:space="preserve"> And identities do not line up in a straightforward ABC of oppression, no matter how much the privilegists want them to. </w:t>
      </w:r>
      <w:r w:rsidRPr="008558D4">
        <w:rPr>
          <w:rStyle w:val="TitleChar"/>
          <w:rFonts w:ascii="Georgia" w:hAnsi="Georgia"/>
        </w:rPr>
        <w:t>This just falls into binaries that we are attempting to escape from, or creates more. The queer movement challenges the notions of “men” and “women” yet seems to be opting instead for “cis” or “trans” giving new permanence and boundaries to our gender. This is not to downplay the struggles but we believe that these fixed linear positions are not just unhelpful but often false. Cis gender may not seem intrinsically a privilege to the women killed by domestic violence or childbirth</w:t>
      </w:r>
      <w:r w:rsidRPr="008558D4">
        <w:rPr>
          <w:rFonts w:ascii="Georgia" w:hAnsi="Georgia"/>
        </w:rPr>
        <w:t xml:space="preserve">. Nor male privilege to a gay Ugandan. The relationality of power has to be optimistically understood if we are to move beyond an idle determinism and singular identity code. But, also, </w:t>
      </w:r>
      <w:r w:rsidRPr="008558D4">
        <w:rPr>
          <w:rStyle w:val="TitleChar"/>
          <w:rFonts w:ascii="Georgia" w:hAnsi="Georgia"/>
        </w:rPr>
        <w:t>to resist we must understand our power; the strength in our collective power rather than this frugal analysis of power where privilege divides us into mundane categories of oppression.</w:t>
      </w:r>
      <w:r w:rsidRPr="008558D4">
        <w:rPr>
          <w:rFonts w:ascii="Georgia" w:hAnsi="Georgia"/>
        </w:rPr>
        <w:t xml:space="preserve"> We need to galvanise on our power as a class, as this class being fucked over by capital within all it’s facets of everyday life.</w:t>
      </w:r>
      <w:r w:rsidRPr="008558D4">
        <w:rPr>
          <w:rStyle w:val="TitleChar"/>
          <w:rFonts w:ascii="Georgia" w:hAnsi="Georgia"/>
        </w:rPr>
        <w:t xml:space="preserve"> Rather than creating new prisons and new boxes to further tear ourselves to pieces within, we need to analyse and act with fluidity and creativity in terms of our intersectional identities in the kitchens, the bedrooms, the meeting spaces, the pubs and in the streets we demand to occupy.</w:t>
      </w:r>
    </w:p>
    <w:p w:rsidR="003A01DD" w:rsidRPr="008558D4" w:rsidRDefault="003A01DD" w:rsidP="003A01DD">
      <w:pPr>
        <w:pStyle w:val="Heading3"/>
        <w:rPr>
          <w:rFonts w:ascii="Georgia" w:hAnsi="Georgia"/>
        </w:rPr>
      </w:pPr>
      <w:r w:rsidRPr="008558D4">
        <w:rPr>
          <w:rFonts w:ascii="Georgia" w:hAnsi="Georgia"/>
        </w:rPr>
        <w:t xml:space="preserve">AT: Afropes </w:t>
      </w:r>
    </w:p>
    <w:p w:rsidR="003A01DD" w:rsidRPr="008558D4" w:rsidRDefault="003A01DD" w:rsidP="003A01DD">
      <w:pPr>
        <w:pStyle w:val="Heading4"/>
      </w:pPr>
      <w:r w:rsidRPr="008558D4">
        <w:t xml:space="preserve">Racism isn’t permanent – an effective resistance requires the commitment of all peoples </w:t>
      </w:r>
    </w:p>
    <w:p w:rsidR="003A01DD" w:rsidRPr="008558D4" w:rsidRDefault="003A01DD" w:rsidP="003A01DD">
      <w:pPr>
        <w:rPr>
          <w:rFonts w:ascii="Georgia" w:hAnsi="Georgia"/>
        </w:rPr>
      </w:pPr>
      <w:r w:rsidRPr="003E5F74">
        <w:rPr>
          <w:rStyle w:val="Style13ptBold"/>
        </w:rPr>
        <w:t>Camp ’13</w:t>
      </w:r>
      <w:r>
        <w:rPr>
          <w:rStyle w:val="Style13ptBold"/>
        </w:rPr>
        <w:t xml:space="preserve"> </w:t>
      </w:r>
      <w:r w:rsidRPr="008558D4">
        <w:rPr>
          <w:rFonts w:ascii="Georgia" w:hAnsi="Georgia"/>
        </w:rPr>
        <w:t>(Jordan, Johns Hopkins University, “Black Radicalism, Marxism, and Collective Memory: An Interview with Robin D. G. Kelley,” pp. 216-218, acc. 7/7/14, arh)</w:t>
      </w:r>
    </w:p>
    <w:p w:rsidR="003A01DD" w:rsidRDefault="003A01DD" w:rsidP="003A01DD">
      <w:pPr>
        <w:rPr>
          <w:rStyle w:val="TitleChar"/>
          <w:rFonts w:ascii="Georgia" w:hAnsi="Georgia"/>
        </w:rPr>
      </w:pPr>
      <w:r w:rsidRPr="008558D4">
        <w:rPr>
          <w:rFonts w:ascii="Georgia" w:hAnsi="Georgia"/>
        </w:rPr>
        <w:t xml:space="preserve">Second, that </w:t>
      </w:r>
      <w:r w:rsidRPr="008558D4">
        <w:rPr>
          <w:rStyle w:val="Emphasis"/>
          <w:rFonts w:ascii="Georgia" w:hAnsi="Georgia"/>
        </w:rPr>
        <w:t>even the most ardent racists are not fixed in their ideology</w:t>
      </w:r>
      <w:r w:rsidRPr="008558D4">
        <w:rPr>
          <w:rFonts w:ascii="Georgia" w:hAnsi="Georgia"/>
        </w:rPr>
        <w:t xml:space="preserve">. </w:t>
      </w:r>
      <w:r w:rsidRPr="008558D4">
        <w:rPr>
          <w:rStyle w:val="TitleChar"/>
          <w:rFonts w:ascii="Georgia" w:hAnsi="Georgia"/>
        </w:rPr>
        <w:t xml:space="preserve">People can be transformed in the struggle. Racism is definitely a fetter to mul- tiracial organizing, but </w:t>
      </w:r>
      <w:r w:rsidRPr="008558D4">
        <w:rPr>
          <w:rFonts w:ascii="Georgia" w:hAnsi="Georgia"/>
        </w:rPr>
        <w:t xml:space="preserve">Hammer and Hoe shows how </w:t>
      </w:r>
      <w:r w:rsidRPr="008558D4">
        <w:rPr>
          <w:rStyle w:val="TitleChar"/>
          <w:rFonts w:ascii="Georgia" w:hAnsi="Georgia"/>
        </w:rPr>
        <w:t>people built a movement across the color line in the most racist place of all</w:t>
      </w:r>
      <w:r w:rsidRPr="008558D4">
        <w:rPr>
          <w:rFonts w:ascii="Georgia" w:hAnsi="Georgia"/>
        </w:rPr>
        <w:t xml:space="preserve">. Anyone watching footage of Bull Connor in Ingram Park in 1963 could not believe that thirty years before that there had been an interracial group of five thousand people in Birmingham standing on the street demanding relief, jobs, and an end to police brutality. Third, that </w:t>
      </w:r>
      <w:r w:rsidRPr="008558D4">
        <w:rPr>
          <w:rStyle w:val="TitleChar"/>
          <w:rFonts w:ascii="Georgia" w:hAnsi="Georgia"/>
        </w:rPr>
        <w:t>class politics are alive and well.</w:t>
      </w:r>
      <w:r w:rsidRPr="008558D4">
        <w:rPr>
          <w:rFonts w:ascii="Georgia" w:hAnsi="Georgia"/>
        </w:rPr>
        <w:t xml:space="preserve"> But a</w:t>
      </w:r>
      <w:r w:rsidRPr="008558D4">
        <w:rPr>
          <w:rStyle w:val="TitleChar"/>
          <w:rFonts w:ascii="Georgia" w:hAnsi="Georgia"/>
        </w:rPr>
        <w:t xml:space="preserve">ny class politics that pre- tend that race and also gender get in the way of class organizing miss the point altogether. </w:t>
      </w:r>
      <w:r w:rsidRPr="008558D4">
        <w:rPr>
          <w:rStyle w:val="Emphasis"/>
          <w:rFonts w:ascii="Georgia" w:hAnsi="Georgia"/>
        </w:rPr>
        <w:t>You can actually build white support for antiracism, male support for antisexism, and black support for white working-class justice.</w:t>
      </w:r>
      <w:r w:rsidRPr="008558D4">
        <w:rPr>
          <w:rFonts w:ascii="Georgia" w:hAnsi="Georgia"/>
        </w:rPr>
        <w:t xml:space="preserve"> </w:t>
      </w:r>
      <w:r w:rsidRPr="008558D4">
        <w:rPr>
          <w:rFonts w:ascii="Georgia" w:hAnsi="Georgia"/>
          <w:sz w:val="12"/>
          <w:szCs w:val="12"/>
        </w:rPr>
        <w:t>People can and do cross the boundaries that historians and scholars impose on people. The levels of empathy that many of the people in Hammer and Hoe showed—the fact that people were willing to be beaten or die for others—is an extremely important lesson. We spend so much time theorizing race, class, and gender and wondering whether or not you can get people of a particular identity to move, but we don’t even ask the question “Can you get Steve to risk his life for Hosea Hudson?” It is not that Steve is supporting Hosea Hudson because he is black and male; Steve is supporting Hosea Hudson because he is part of a movement that says, solidarity is the only answer</w:t>
      </w:r>
      <w:r w:rsidRPr="008558D4">
        <w:rPr>
          <w:rStyle w:val="TitleChar"/>
          <w:rFonts w:ascii="Georgia" w:hAnsi="Georgia"/>
        </w:rPr>
        <w:t>. Collective struggle is the only answer to solving all of our problems, and your problem is mine.</w:t>
      </w:r>
      <w:r w:rsidRPr="008558D4">
        <w:rPr>
          <w:rStyle w:val="TitleChar"/>
          <w:rFonts w:ascii="Georgia" w:hAnsi="Georgia"/>
          <w:sz w:val="12"/>
          <w:szCs w:val="12"/>
        </w:rPr>
        <w:t xml:space="preserve"> </w:t>
      </w:r>
      <w:r w:rsidRPr="008558D4">
        <w:rPr>
          <w:rFonts w:ascii="Georgia" w:hAnsi="Georgia"/>
          <w:sz w:val="12"/>
          <w:szCs w:val="12"/>
        </w:rPr>
        <w:t xml:space="preserve">Camp: Hammer and Hoe’s excavation of interracial class militancy has been less well noted. A story that stood out for me was about Clyde Johnson, a white Communist whom you describe as an “able and militant labor leader sensitive to the needs” of black workers and someone who was a key figure in the Share Croppers’ Union (SCU). Can you talk about these race and class dynamics? Kelley: This is a huge question. To be a white Communist in Alabama was an incredible act of bravery, but in all honesty not quite as brave as being a black Communist. Still, </w:t>
      </w:r>
      <w:r w:rsidRPr="008558D4">
        <w:rPr>
          <w:rStyle w:val="TitleChar"/>
          <w:rFonts w:ascii="Georgia" w:hAnsi="Georgia"/>
        </w:rPr>
        <w:t>what it meant to be a white comrade depended on where you were and what choices you made</w:t>
      </w:r>
      <w:r w:rsidRPr="008558D4">
        <w:rPr>
          <w:rFonts w:ascii="Georgia" w:hAnsi="Georgia"/>
        </w:rPr>
        <w:t xml:space="preserve">. </w:t>
      </w:r>
      <w:r w:rsidRPr="008558D4">
        <w:rPr>
          <w:rFonts w:ascii="Georgia" w:hAnsi="Georgia"/>
          <w:sz w:val="12"/>
          <w:szCs w:val="12"/>
        </w:rPr>
        <w:t xml:space="preserve">Clyde was unique in that he chose to work primarily, almost exclusively with African Americans. He took over the Share Croppers’ Union and worked in the Piedmont and black belt counties with large black majorities. On the other hand, there were white Communists in the upcountry counties who really only organized white farmers, many of whom came out of the Klan. Many of these folks did not deal directly with black comrades, but those who did faced culture shock. They not only had to listen to working-class black folks, they also had to take criticism and even direction from them. Of course, in the long history of the United States, this isn’t unprecedented. During Reconstruction there were similar circumstances. In the 1880s and 1890s when interracial movements were still alive in the South, there were a few black leaders in mixed company. </w:t>
      </w:r>
      <w:r w:rsidRPr="008558D4">
        <w:rPr>
          <w:rFonts w:ascii="Georgia" w:hAnsi="Georgia"/>
        </w:rPr>
        <w:t xml:space="preserve">Of course, </w:t>
      </w:r>
      <w:r w:rsidRPr="008558D4">
        <w:rPr>
          <w:rStyle w:val="TitleChar"/>
          <w:rFonts w:ascii="Georgia" w:hAnsi="Georgia"/>
        </w:rPr>
        <w:t>the race and class dynamics mean nothing outside the sexual and gender dynamics. This is why the state made much more of white women’s involvement in a movement full of assertive black men</w:t>
      </w:r>
      <w:r w:rsidRPr="008558D4">
        <w:rPr>
          <w:rFonts w:ascii="Georgia" w:hAnsi="Georgia"/>
        </w:rPr>
        <w:t xml:space="preserve">. </w:t>
      </w:r>
      <w:r w:rsidRPr="008558D4">
        <w:rPr>
          <w:rFonts w:ascii="Georgia" w:hAnsi="Georgia"/>
          <w:sz w:val="12"/>
          <w:szCs w:val="12"/>
        </w:rPr>
        <w:t xml:space="preserve">Women like Jane Speed and Mary Leonard and other white women were either treated as potential victims of rape or dismissed as prostitutes for their mere proximity to black men. Recall that the largest civil rights struggles involving the Party at the time had to do with the defense of black men falsely accused of raping white women. Even the rural areas had their own racial-sexual dynamics—notably, sharecropper wives often negotiated the end-of-the-year settlements. Landlords would send their wives presumably to negotiate with black male sharecroppers, who in turn could not contradict them without calling a white woman a liar! Camp: How did Antonio Gramsci’s work inform your methodological approach to analyzing politics and culture in Hammer and Hoe? Kelley: My sister, Makani Themba, and I had been reading Gramsci since about 1981–1982. Specifically, the Prison Notebooks distinguishes between organic intellectuals and traditional intellectuals, and elaborates the idea of cultural hegemony, which is that the state can’t rule by force alone, but has to generate an ideology of common sense.1 </w:t>
      </w:r>
      <w:r w:rsidRPr="008558D4">
        <w:rPr>
          <w:rStyle w:val="TitleChar"/>
          <w:rFonts w:ascii="Georgia" w:hAnsi="Georgia"/>
        </w:rPr>
        <w:t>This common sense defined what was considered natural: “of course black people earn less money,” “of course the depression means you are going to be out of work,” “there is nothing you can do,” “this is the way life is,” and “quit complaining</w:t>
      </w:r>
      <w:r w:rsidRPr="008558D4">
        <w:rPr>
          <w:rFonts w:ascii="Georgia" w:hAnsi="Georgia"/>
          <w:sz w:val="12"/>
          <w:szCs w:val="12"/>
        </w:rPr>
        <w:t xml:space="preserve">.” This common sense of the dominant culture was challenged by the counterhegemonic culture that the Communist Party created through the Young Pioneers, the Young Communist League, and newspapers like the Southern Worker. </w:t>
      </w:r>
      <w:r w:rsidRPr="008558D4">
        <w:rPr>
          <w:rStyle w:val="TitleChar"/>
          <w:rFonts w:ascii="Georgia" w:hAnsi="Georgia"/>
        </w:rPr>
        <w:t>They provided information about struggles that were outside Alabama and across the Atlantic and Pacific world, which opened up a sense of possibility. That possibility is precisely what put a crack in cultural hegemony.</w:t>
      </w:r>
    </w:p>
    <w:p w:rsidR="003A01DD" w:rsidRDefault="003A01DD" w:rsidP="003A01DD">
      <w:pPr>
        <w:pStyle w:val="Heading3"/>
      </w:pPr>
      <w:r>
        <w:t>AT: Body</w:t>
      </w:r>
    </w:p>
    <w:p w:rsidR="003A01DD" w:rsidRPr="008B4861" w:rsidRDefault="003A01DD" w:rsidP="003A01DD"/>
    <w:p w:rsidR="003A01DD" w:rsidRDefault="003A01DD" w:rsidP="003A01DD">
      <w:pPr>
        <w:pStyle w:val="Heading4"/>
      </w:pPr>
      <w:r>
        <w:t>Fixation on bodily aesthetics as the basis for identity politics replicates visualist exploitation</w:t>
      </w:r>
    </w:p>
    <w:p w:rsidR="003A01DD" w:rsidRPr="008B4861" w:rsidRDefault="003A01DD" w:rsidP="003A01DD">
      <w:pPr>
        <w:rPr>
          <w:sz w:val="16"/>
          <w:szCs w:val="16"/>
        </w:rPr>
      </w:pPr>
      <w:r w:rsidRPr="008B4861">
        <w:rPr>
          <w:rStyle w:val="Style13ptBold"/>
        </w:rPr>
        <w:t>Champagne 95</w:t>
      </w:r>
      <w:r>
        <w:t xml:space="preserve"> </w:t>
      </w:r>
      <w:r w:rsidRPr="008B4861">
        <w:rPr>
          <w:sz w:val="16"/>
          <w:szCs w:val="16"/>
        </w:rPr>
        <w:t>(John Champagne – Associate Professor of English, University of Pittsburgh, Ph.D. in Critical and Cultural Studies, “The Ethics of Marginality: A New Approach to Gay Studies”, University of Minnesota Press (1995), pp. 115-116 // JJ)</w:t>
      </w:r>
    </w:p>
    <w:p w:rsidR="003A01DD" w:rsidRPr="008B4861" w:rsidRDefault="003A01DD" w:rsidP="003A01DD">
      <w:pPr>
        <w:rPr>
          <w:sz w:val="16"/>
        </w:rPr>
      </w:pPr>
      <w:r w:rsidRPr="008B4861">
        <w:rPr>
          <w:sz w:val="16"/>
        </w:rPr>
        <w:t xml:space="preserve">When recounting how the film text might have engaged more fully with the problematic of presenting a representation of Black culture to a largely white audience, </w:t>
      </w:r>
      <w:r w:rsidRPr="00F0520C">
        <w:rPr>
          <w:rStyle w:val="TitleChar"/>
        </w:rPr>
        <w:t>hooks suggests that Livingston’s physical presence in the film might have allowed viewers to “recognize that they are watching a work shaped and formed from a perspective and standpoint specific to Livingston”</w:t>
      </w:r>
      <w:r w:rsidRPr="008B4861">
        <w:rPr>
          <w:sz w:val="16"/>
        </w:rPr>
        <w:t xml:space="preserve"> (62). hooks suggests that </w:t>
      </w:r>
      <w:r w:rsidRPr="00F0520C">
        <w:rPr>
          <w:rStyle w:val="TitleChar"/>
        </w:rPr>
        <w:t xml:space="preserve">because we hear Livingston ask questions of her subjects but never see her, the film “assumes an imperial overseeing position that is in no way progressive or counterhegemonic.” The implication here is that the bodily presence of Livingston in the film would have disrupted its colonizing impulses, </w:t>
      </w:r>
      <w:r w:rsidRPr="00F0520C">
        <w:rPr>
          <w:rStyle w:val="Emphasis"/>
        </w:rPr>
        <w:t>as if the problems of representation of the Other could be overcome with recourse to a spectatorial “experience”</w:t>
      </w:r>
      <w:r w:rsidRPr="00F0520C">
        <w:rPr>
          <w:rStyle w:val="TitleChar"/>
        </w:rPr>
        <w:t xml:space="preserve"> of Livingston the historical person.</w:t>
      </w:r>
      <w:r w:rsidRPr="008B4861">
        <w:rPr>
          <w:sz w:val="16"/>
        </w:rPr>
        <w:t xml:space="preserve"> </w:t>
      </w:r>
      <w:r w:rsidRPr="00F0520C">
        <w:rPr>
          <w:rStyle w:val="TitleChar"/>
        </w:rPr>
        <w:t>A certain faith in the visible is operating here, a realist ontology of the photographic image</w:t>
      </w:r>
      <w:r w:rsidRPr="008B4861">
        <w:rPr>
          <w:sz w:val="16"/>
        </w:rPr>
        <w:t xml:space="preserve"> that is at odds with hooks’s own state intellectual project, which is the attempt to call into crisis the “truth” of Livingston’s documentary representation. Although hooks’s analysis wants to marshal here the suggestion form a feminist- and Brechtian-inflected film theory that </w:t>
      </w:r>
      <w:r w:rsidRPr="00F0520C">
        <w:rPr>
          <w:rStyle w:val="TitleChar"/>
        </w:rPr>
        <w:t>the “passive,” voyeuristic pleasure of the spectator must be disrupted if theoretical reflection is to occur,</w:t>
      </w:r>
      <w:r w:rsidRPr="008B4861">
        <w:rPr>
          <w:sz w:val="16"/>
        </w:rPr>
        <w:t xml:space="preserve"> </w:t>
      </w:r>
      <w:r w:rsidRPr="00F0520C">
        <w:rPr>
          <w:rStyle w:val="TitleChar"/>
        </w:rPr>
        <w:t xml:space="preserve">the analysis concurrently relies on </w:t>
      </w:r>
      <w:r w:rsidRPr="00F0520C">
        <w:rPr>
          <w:rStyle w:val="Emphasis"/>
        </w:rPr>
        <w:t>a faith in the ontological power of the image</w:t>
      </w:r>
      <w:r w:rsidRPr="00F0520C">
        <w:rPr>
          <w:rStyle w:val="TitleChar"/>
        </w:rPr>
        <w:t>, a faith interrupted by this same film theory.</w:t>
      </w:r>
      <w:r w:rsidRPr="008B4861">
        <w:rPr>
          <w:sz w:val="16"/>
        </w:rPr>
        <w:t xml:space="preserve"> </w:t>
      </w:r>
      <w:r w:rsidRPr="00F0520C">
        <w:rPr>
          <w:rStyle w:val="TitleChar"/>
        </w:rPr>
        <w:t>Here we see another instance of the limits of what I have discussed earlier as an identity-politics-inflected deconstruction of the real.</w:t>
      </w:r>
      <w:r w:rsidRPr="008B4861">
        <w:rPr>
          <w:rStyle w:val="TitleChar"/>
          <w:sz w:val="12"/>
          <w:u w:val="none"/>
        </w:rPr>
        <w:t>¶</w:t>
      </w:r>
      <w:r w:rsidRPr="008B4861">
        <w:rPr>
          <w:rStyle w:val="TitleChar"/>
          <w:sz w:val="12"/>
        </w:rPr>
        <w:t xml:space="preserve"> </w:t>
      </w:r>
      <w:r w:rsidRPr="008B4861">
        <w:rPr>
          <w:sz w:val="16"/>
        </w:rPr>
        <w:t xml:space="preserve">My critique of hooks’s project should not obscure her important insistence that Livingston’s project is necessarily implicated in the project of imperialism, nor her contention that </w:t>
      </w:r>
      <w:r w:rsidRPr="00F0520C">
        <w:rPr>
          <w:rStyle w:val="TitleChar"/>
        </w:rPr>
        <w:t>the “current trend in producing colorful ethnicity for the white consumer appetite… makes it possible for blackness to be commodified in unprecedented ways, and for whites to appropriate black culture without interrogating whiteness or showing concern for the displeasure of blacks”</w:t>
      </w:r>
      <w:r w:rsidRPr="008B4861">
        <w:rPr>
          <w:sz w:val="16"/>
        </w:rPr>
        <w:t xml:space="preserve"> (63). One of the major differences between hooks’s perspective and my own is that </w:t>
      </w:r>
      <w:r w:rsidRPr="00F0520C">
        <w:rPr>
          <w:rStyle w:val="TitleChar"/>
        </w:rPr>
        <w:t>although she faults Livingston for approaching her subject matter “as an outsider looking in”</w:t>
      </w:r>
      <w:r w:rsidRPr="008B4861">
        <w:rPr>
          <w:sz w:val="16"/>
        </w:rPr>
        <w:t xml:space="preserve"> (62), I would insist that </w:t>
      </w:r>
      <w:r w:rsidRPr="00F0520C">
        <w:rPr>
          <w:rStyle w:val="TitleChar"/>
        </w:rPr>
        <w:t>no other vantage point is available to her</w:t>
      </w:r>
      <w:r w:rsidRPr="008B4861">
        <w:rPr>
          <w:sz w:val="16"/>
        </w:rPr>
        <w:t xml:space="preserve"> from which to view drag-ball culture. hooks’s faith in the category of originating experience makes possible the suggestion that Livingston could somehow have gotten sufficiently “inside” the world of the drag balls to overcome certain problems of racism and classism. I would instead critique the film by proposing that its highly complicated discursive circumstances perhaps require a greater attentiveness to the (discursive) constraints operating in the genre of the testimonial than the film seems willing to allow. Nonetheless, hooks’s queries regarding questions of the location of the filmmaker, as well as the films intended audience, remain.</w:t>
      </w:r>
    </w:p>
    <w:p w:rsidR="003A01DD" w:rsidRPr="009D37DA" w:rsidRDefault="003A01DD" w:rsidP="003A01DD">
      <w:pPr>
        <w:rPr>
          <w:rFonts w:ascii="Georgia" w:hAnsi="Georgia"/>
          <w:b/>
          <w:sz w:val="12"/>
          <w:szCs w:val="12"/>
          <w:u w:val="single"/>
        </w:rPr>
      </w:pPr>
    </w:p>
    <w:p w:rsidR="009A3104" w:rsidRDefault="003A01DD" w:rsidP="003A01DD">
      <w:pPr>
        <w:pStyle w:val="Heading2"/>
      </w:pPr>
      <w:r>
        <w:t>Alt Fails</w:t>
      </w:r>
    </w:p>
    <w:p w:rsidR="007C08FF" w:rsidRDefault="007C08FF" w:rsidP="007C08FF">
      <w:pPr>
        <w:pStyle w:val="Heading3"/>
      </w:pPr>
      <w:r>
        <w:t>Generic</w:t>
      </w:r>
    </w:p>
    <w:p w:rsidR="005D6640" w:rsidRPr="003010D3" w:rsidRDefault="005D6640" w:rsidP="005D6640">
      <w:pPr>
        <w:pStyle w:val="Heading4"/>
        <w:rPr>
          <w:rFonts w:ascii="Georgia" w:hAnsi="Georgia"/>
        </w:rPr>
      </w:pPr>
      <w:r>
        <w:rPr>
          <w:rFonts w:ascii="Georgia" w:hAnsi="Georgia"/>
        </w:rPr>
        <w:t xml:space="preserve">CTR will only be tolerated as long as it doesn’t challenge the US seriously—if the aff is serious it will fail </w:t>
      </w:r>
    </w:p>
    <w:p w:rsidR="005D6640" w:rsidRPr="003010D3" w:rsidRDefault="005D6640" w:rsidP="005D6640">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151-152, 2009//SRSL)</w:t>
      </w:r>
    </w:p>
    <w:p w:rsidR="005D6640" w:rsidRPr="008631CC" w:rsidRDefault="005D6640" w:rsidP="005D6640">
      <w:pPr>
        <w:rPr>
          <w:rFonts w:ascii="Georgia" w:hAnsi="Georgia"/>
          <w:sz w:val="12"/>
        </w:rPr>
      </w:pPr>
      <w:r w:rsidRPr="008631CC">
        <w:rPr>
          <w:rFonts w:ascii="Georgia" w:hAnsi="Georgia"/>
          <w:sz w:val="12"/>
        </w:rPr>
        <w:t xml:space="preserve">It is worth recalling that, at the beginning of this volume, I recounted that one ofthe people cited by Delgado and Stefancic (2001, p. 4) as being influential in the </w:t>
      </w:r>
      <w:r w:rsidRPr="008631CC">
        <w:rPr>
          <w:rStyle w:val="StyleUnderline"/>
        </w:rPr>
        <w:t>genesis of CRT was that tireless and irrepressible cam- paigner against racism, Martin Luther King Jr. At the time of writing (Summer 2008), it is the fortieth anniversary of King's assassination.</w:t>
      </w:r>
      <w:r w:rsidRPr="008631CC">
        <w:rPr>
          <w:rFonts w:ascii="Georgia" w:hAnsi="Georgia"/>
          <w:sz w:val="12"/>
        </w:rPr>
        <w:t xml:space="preserve"> King, a reformer, pacifist and Baptist minister rather than a revolutionary social- ist (Martin, 2008a), is quite accurately known for his gradualism and his reformism.¶ However, it is significant that in the year preceding his death King became notably radicalized. Charles Steele, 2008 president of the Southern Christian Leadership Conference (SCLC) (King was the first president) has emphasized that, towards the end ofhis life, King had moved on from purely 'racial' issues, and that his final campaigns were focused on fighting poverty and on labor disputes (cited in Harris, 2008).1 Steele believes that King, who came to Memphis in 1968 in support of striking workers (Harris, 2008), 'was killed [there] because he had started to focus on poor folks, regardless oftheir colour' (cited in ibid.). As Jerald Podair puts it, '</w:t>
      </w:r>
      <w:r w:rsidRPr="008631CC">
        <w:rPr>
          <w:rStyle w:val="StyleUnderline"/>
        </w:rPr>
        <w:t>[i]fyou thought hav- ing a talk about race was difficult in America, then having one about class is even harder</w:t>
      </w:r>
      <w:r w:rsidRPr="008631CC">
        <w:rPr>
          <w:rFonts w:ascii="Georgia" w:hAnsi="Georgia"/>
          <w:sz w:val="12"/>
        </w:rPr>
        <w:t xml:space="preserve">' (cited in ibid.). Paul Harris (2008) concludes that '40 years ago King tried to start that debate as well. </w:t>
      </w:r>
      <w:r w:rsidRPr="008631CC">
        <w:rPr>
          <w:rStyle w:val="StyleUnderline"/>
        </w:rPr>
        <w:t>A bullet cut short his ambitions'</w:t>
      </w:r>
      <w:r w:rsidRPr="008631CC">
        <w:rPr>
          <w:rFonts w:ascii="Georgia" w:hAnsi="Georgia"/>
          <w:sz w:val="12"/>
        </w:rPr>
        <w:t xml:space="preserve"> (Harris, 2008).2¶ </w:t>
      </w:r>
      <w:r w:rsidRPr="008631CC">
        <w:rPr>
          <w:rStyle w:val="StyleUnderline"/>
        </w:rPr>
        <w:t>The implications for the subject matter of this book are clear. As long as CRT centralizes 'race' rather than class, and as long as it voices no seri- ous challenge to United States and world capitalism, it will be tolerated.</w:t>
      </w:r>
      <w:r w:rsidRPr="008631CC">
        <w:rPr>
          <w:rFonts w:ascii="Georgia" w:hAnsi="Georgia"/>
          <w:sz w:val="12"/>
        </w:rPr>
        <w:t xml:space="preserve"> As Roland Sheppard (2006, p. 7) notes, </w:t>
      </w:r>
      <w:r w:rsidRPr="008631CC">
        <w:rPr>
          <w:rStyle w:val="StyleUnderline"/>
        </w:rPr>
        <w:t>Martin Luther King had a different perspective at the time of his death to the 1963 'I have a dream' speech: 'he had begun to view the struggle for equality as an economic struggle and the capitalist economic system as the problem'.</w:t>
      </w:r>
      <w:r w:rsidRPr="008631CC">
        <w:rPr>
          <w:rFonts w:ascii="Georgia" w:hAnsi="Georgia"/>
          <w:sz w:val="12"/>
        </w:rPr>
        <w:t xml:space="preserve"> As King, who by </w:t>
      </w:r>
      <w:r w:rsidRPr="008631CC">
        <w:rPr>
          <w:rStyle w:val="StyleUnderline"/>
        </w:rPr>
        <w:t>1967 believed that the total elimination of poverty was now a practical respon- sibility</w:t>
      </w:r>
      <w:r w:rsidRPr="008631CC">
        <w:rPr>
          <w:rFonts w:ascii="Georgia" w:hAnsi="Georgia"/>
          <w:sz w:val="12"/>
        </w:rPr>
        <w:t xml:space="preserve"> (Sheppard, 2006, p. 8), put it in a speech to the SCLC in August, 1967:¶ We've got to begin to ask questions about the whole society. We are called upon to help the discouraged beggars in life's marketplace. But one day we must come to see that an edifice which produces beggars needs restructuring. It means that questions must be raised. 'Who owns this oil? ...Who owns the iron ore? ... Why is it that people have to pay water bills in a world that is two- thirds water?' (cited in Sheppard, 2006, p. 8)¶ However, perhaps Martin Luther King's most unequivocal declaration of a firm change of direction came earlier, in remarks to his staff at the SCLC on November 14, 1966. King proclaimed that the civil rights reforms ofthe early 1960s 'were at best surface changes' that were 'limited mainly to the Negro middle class'. He went on to add that demands must now be raised to abolish poverty (cited in Martin, 2008a):¶ You can't talk about solving the economic problem of the Negro without talk- ing about billions of dollars. You can't talk about ending the slums without first saying profit must be taken out of slums. You're really tampering and getting on dangerous ground because you are messing with folk then. You are messing with captains of industry . </w:t>
      </w:r>
      <w:r w:rsidRPr="008631CC">
        <w:rPr>
          <w:rStyle w:val="StyleUnderline"/>
        </w:rPr>
        <w:t>... Now this means that we are treading in difficult water, because it really means that we are saying that something is wrong...with capitalism.... There must be a better distribution ofwealth and maybe America must move toward a democratic socialism</w:t>
      </w:r>
      <w:r w:rsidRPr="008631CC">
        <w:rPr>
          <w:rFonts w:ascii="Georgia" w:hAnsi="Georgia"/>
          <w:sz w:val="12"/>
        </w:rPr>
        <w:t>. (cited in The Democratic Socialists of Central Ohio, 2008)3</w:t>
      </w:r>
    </w:p>
    <w:p w:rsidR="005D6640" w:rsidRPr="003010D3" w:rsidRDefault="005D6640" w:rsidP="005D6640">
      <w:pPr>
        <w:pStyle w:val="Heading4"/>
        <w:rPr>
          <w:rFonts w:ascii="Georgia" w:hAnsi="Georgia"/>
        </w:rPr>
      </w:pPr>
      <w:r>
        <w:rPr>
          <w:rFonts w:ascii="Georgia" w:hAnsi="Georgia"/>
        </w:rPr>
        <w:t xml:space="preserve">CTR is lacking in a direction for moving humankind forward progressively </w:t>
      </w:r>
    </w:p>
    <w:p w:rsidR="005D6640" w:rsidRPr="003010D3" w:rsidRDefault="005D6640" w:rsidP="005D6640">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149, 2009//SRSL)</w:t>
      </w:r>
    </w:p>
    <w:p w:rsidR="005D6640" w:rsidRPr="000E6989" w:rsidRDefault="005D6640" w:rsidP="005D6640">
      <w:pPr>
        <w:rPr>
          <w:rFonts w:ascii="Georgia" w:hAnsi="Georgia"/>
          <w:sz w:val="10"/>
        </w:rPr>
      </w:pPr>
      <w:r w:rsidRPr="00251F2D">
        <w:rPr>
          <w:rStyle w:val="StyleUnderline"/>
        </w:rPr>
        <w:t>I began this book by discussing the origins of CRT in Critical Legal Studies (CLS). I went on to juxtapose the CRT concepts of 'white supremacy and "race" as primary' with Marxist analyses of social class and racialization. While recognizing that CRT has a number of strengths, I argued that Marxist analysis enhanced these strengths.</w:t>
      </w:r>
      <w:r w:rsidRPr="000E6989">
        <w:rPr>
          <w:rStyle w:val="StyleUnderline"/>
          <w:b/>
          <w:sz w:val="12"/>
          <w:u w:val="none"/>
        </w:rPr>
        <w:t>¶</w:t>
      </w:r>
      <w:r w:rsidRPr="00251F2D">
        <w:rPr>
          <w:rStyle w:val="StyleUnderline"/>
        </w:rPr>
        <w:t xml:space="preserve"> I then addressed multicultural education in the United States and United Kingdom respectively, and discussed antiracist responses (based on Marxism) in each country.</w:t>
      </w:r>
      <w:r w:rsidRPr="000E6989">
        <w:rPr>
          <w:rFonts w:ascii="Georgia" w:hAnsi="Georgia"/>
          <w:sz w:val="10"/>
        </w:rPr>
        <w:t xml:space="preserve"> Having made a number of references to neoliberal global capitalism and imperialism, I went to examine these issues conceptually and materially. I then did the same for Marxism and twenty-first-century social- ism. Finally, </w:t>
      </w:r>
      <w:r w:rsidRPr="00B66920">
        <w:rPr>
          <w:rStyle w:val="StyleUnderline"/>
        </w:rPr>
        <w:t>I looked at some areas of agreement between Critical Race Theorists and Marxist's regarding classroom practice, before critiquing one specific Critical Race theorist's classroom pedagogies.</w:t>
      </w:r>
      <w:r w:rsidRPr="000E6989">
        <w:rPr>
          <w:rFonts w:ascii="Georgia" w:hAnsi="Georgia"/>
          <w:sz w:val="10"/>
        </w:rPr>
        <w:t xml:space="preserve"> </w:t>
      </w:r>
      <w:r w:rsidRPr="00B66920">
        <w:rPr>
          <w:rStyle w:val="StyleUnderline"/>
        </w:rPr>
        <w:t>I contrasted these with some suggestions based on Marxism.</w:t>
      </w:r>
      <w:r w:rsidRPr="000E6989">
        <w:rPr>
          <w:rStyle w:val="StyleUnderline"/>
          <w:b/>
          <w:sz w:val="12"/>
          <w:u w:val="none"/>
        </w:rPr>
        <w:t>¶</w:t>
      </w:r>
      <w:r w:rsidRPr="00B66920">
        <w:rPr>
          <w:rStyle w:val="StyleUnderline"/>
        </w:rPr>
        <w:t xml:space="preserve"> Like Weberianism, post-structuralism, postmodernism, and transmod- ernism, CRT appears to me to be ultimately lacking in a direction for moving humankind forward progressively.</w:t>
      </w:r>
      <w:r w:rsidRPr="000E6989">
        <w:rPr>
          <w:rFonts w:ascii="Georgia" w:hAnsi="Georgia"/>
          <w:sz w:val="10"/>
        </w:rPr>
        <w:t xml:space="preserve"> As far as Weber is concerned, he believed that socialism would be even more rationalized, and bureau- cratic than capitalism and thus more alienating. </w:t>
      </w:r>
      <w:r w:rsidRPr="00251F2D">
        <w:rPr>
          <w:rStyle w:val="StyleUnderline"/>
        </w:rPr>
        <w:t>A common criticism of post-structuralism and postmodernism is that, in focusing on deconstruc- tion, they have no solutions, while for transmodernist, Enrique Dussel, as noted in the Introduction to this volume, the solution is an 'ex nihilo utopia'.</w:t>
      </w:r>
    </w:p>
    <w:p w:rsidR="003A01DD" w:rsidRPr="003A01DD" w:rsidRDefault="003A01DD" w:rsidP="003A01DD">
      <w:pPr>
        <w:pStyle w:val="Heading3"/>
      </w:pPr>
      <w:r>
        <w:t>Color-coded Racism</w:t>
      </w:r>
    </w:p>
    <w:p w:rsidR="009A3104" w:rsidRDefault="009A3104" w:rsidP="009A3104">
      <w:pPr>
        <w:pStyle w:val="Heading4"/>
      </w:pPr>
      <w:r>
        <w:t>CRT fails, racialization is not only based on skin color</w:t>
      </w:r>
    </w:p>
    <w:p w:rsidR="009A3104" w:rsidRPr="0072651B" w:rsidRDefault="009A3104" w:rsidP="009A3104">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9A3104" w:rsidRPr="00F217AF" w:rsidRDefault="009A3104" w:rsidP="009A3104">
      <w:pPr>
        <w:rPr>
          <w:rStyle w:val="TitleChar"/>
        </w:rPr>
      </w:pPr>
      <w:r>
        <w:t xml:space="preserve">Non-colour-coded racism </w:t>
      </w:r>
      <w:r w:rsidRPr="00F217AF">
        <w:rPr>
          <w:rStyle w:val="TitleChar"/>
        </w:rPr>
        <w:t>Colour-coded racism in the UK is indicative of a capitalist society</w:t>
      </w:r>
      <w:r>
        <w:t xml:space="preserve">, </w:t>
      </w:r>
      <w:r w:rsidRPr="00F217AF">
        <w:rPr>
          <w:rStyle w:val="TitleChar"/>
        </w:rPr>
        <w:t>with a continuity of racism from its imperialist past, rather than a white supremacist society.</w:t>
      </w:r>
      <w:r>
        <w:t xml:space="preserve"> In the 21st century, such racism continues unabated with respect to the descendants of the people of the former colonies, both black people and Asian people. Elsewhere, I have documented colour-coded racism and its relationship with developments in capitalism and imperialism from the days of Empire, through the postwar period, up to the present, both in general terms (e.g. Cole and Virdee, 2008), and with respect to education (e.g. Cole, 2004a; Cole and Blair, 2008). However, there is also the highly significant dimension of non-colour-coded racism. Mills acknowledges that there were/are what he refers to as ‘“borderline” Europeans’ – ‘the Irish, Slavs, Mediterraneans, and above all, of course, Jews’ (Mills, 1997: 78–9), and that there also existed ‘intra-European varieties of “racism”’ (Mills, 1997: 79; see also Perea et al., 2007). However, he argues that, while there remains some recognition of such distinctions ‘in popular culture’ – he gives examples of an ‘“Italian” waitress’ in the TV series Cheers, calling a WASP character ‘Whitey’ and a discussion in a 1992 movie about whether Italians are really white (Mills, 1997: 79) – he relegates such distinctions primarily to history.6 </w:t>
      </w:r>
      <w:r w:rsidRPr="00F217AF">
        <w:rPr>
          <w:rStyle w:val="TitleChar"/>
        </w:rPr>
        <w:t>While Mills is prepared to ‘fuzzify’ racial categories with respect to ‘shifting criteria prescribed by the evolving Racial Contract’, and to acknowledge the existence of ‘off-white’ people at certain historical periods, he maintains that his categorization – ‘white/nonwhite, person/subperson’ – ‘seems to me to map the essential features of the racial polity accurately, to carve the social reality at its ontological joints’ (Mills, 1997: 78–81).</w:t>
      </w:r>
      <w:r>
        <w:t xml:space="preserve"> </w:t>
      </w:r>
      <w:r w:rsidRPr="00F217AF">
        <w:rPr>
          <w:rStyle w:val="TitleChar"/>
        </w:rPr>
        <w:t>It is my view that this does not address current reali</w:t>
      </w:r>
      <w:r w:rsidRPr="00F217AF">
        <w:t>ty</w:t>
      </w:r>
      <w:r>
        <w:t xml:space="preserve">. Robert Miles (1987: 75) argues that </w:t>
      </w:r>
      <w:r w:rsidRPr="00F217AF">
        <w:rPr>
          <w:rStyle w:val="TitleChar"/>
        </w:rPr>
        <w:t>racialization is not limited to skin colour: The characteristics signified vary historically and, although they have usually been visible somatic features, other non-visible (alleged and real) biological features have also been signified.</w:t>
      </w:r>
      <w:r>
        <w:t xml:space="preserve"> I would like to make a couple of amendments to Miles’ position.7 </w:t>
      </w:r>
      <w:r w:rsidRPr="00F217AF">
        <w:rPr>
          <w:rStyle w:val="TitleChar"/>
        </w:rPr>
        <w:t>First, I would want to add ‘and cultural’ after, ‘biological’. Second, the common dictionary definition of ‘somatic’ is ‘pertaining to the body’, and, given the fact that people can be racialized on grounds of symbols</w:t>
      </w:r>
      <w:r>
        <w:t xml:space="preserve"> (e.g. the hijab), </w:t>
      </w:r>
      <w:r w:rsidRPr="00F217AF">
        <w:rPr>
          <w:rStyle w:val="TitleChar"/>
        </w:rPr>
        <w:t>I would also want this to be recognized in any discussion of social collectivities and the construction of racialization</w:t>
      </w:r>
      <w:r>
        <w:t xml:space="preserve"> (Cole, 2008b). </w:t>
      </w:r>
      <w:r w:rsidRPr="00F217AF">
        <w:rPr>
          <w:rStyle w:val="TitleChar"/>
        </w:rPr>
        <w:t>In contemporary Britain, there continues to be non-colour-coded racism directed at the Irish (e.g. Mac an Ghaill, 2000) and at Roma Gypsy Traveller communities (e.g. Puxon, 2005). There is also Islamophobia and xeno-racism.</w:t>
      </w:r>
    </w:p>
    <w:p w:rsidR="009A3104" w:rsidRDefault="009A3104" w:rsidP="009A3104">
      <w:pPr>
        <w:pStyle w:val="Heading4"/>
      </w:pPr>
      <w:r>
        <w:t>Critical Race Theory’s color coded philosophy fails to account for Islamophobia, which dehumanizes prisoners to the point where they are worse than the animal</w:t>
      </w:r>
    </w:p>
    <w:p w:rsidR="009A3104" w:rsidRPr="0072651B" w:rsidRDefault="009A3104" w:rsidP="009A3104">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9A3104" w:rsidRDefault="009A3104" w:rsidP="009A3104">
      <w:r>
        <w:t xml:space="preserve">Islamophobia Since the suicide bombings of 7 July 2005 (7/7) when a coordinated attack was made on London’s public transport system during the morning rush hour, there has been an upsurge in Islamophobia in the UK (Cole and Maisuria, 2007, 2009). </w:t>
      </w:r>
      <w:r w:rsidRPr="00F217AF">
        <w:rPr>
          <w:rStyle w:val="TitleChar"/>
        </w:rPr>
        <w:t>People who appear to be of Islamic faith are immediately identified as potential terrorists and are five times more likely to be stopped and searched than a white person (</w:t>
      </w:r>
      <w:r>
        <w:t xml:space="preserve">Dodd, 2005). </w:t>
      </w:r>
      <w:r w:rsidRPr="00F217AF">
        <w:rPr>
          <w:rStyle w:val="TitleChar"/>
        </w:rPr>
        <w:t>It is important to underline the fact that Islamophobia is not necessarily triggered by skin colour, and is often sparked off by one or more (perceived) symbols of the Muslim faith</w:t>
      </w:r>
      <w:r>
        <w:t xml:space="preserve">. Much of the world in the 21st century is imbued with the vestiges of the old (British) and the new (US) imperialism. Thus there coexists the longstanding denigration of Asian cultures and the more recent intensification of Islamophobia, which is directly related to US foreign policy. As living testimony to the two imperialisms, Benjamin Zephaniah states: . . . when I come through the airport nowadays, in Britain and the US especially, they always question me on the Muslim part of my name. They are always on the verge of taking me away because they think converts are the dangerous ones. (Zephaniah, 2004: 19) Zephaniah’s experience was by no means an isolated one, with thousands of Asian people being given ‘special’ attention at security checkpoints. The actors in the highly acclaimed film The Road to Guantanamo were stopped at an airport after returning to England from Germany where the movie had been awarded the Silver Bear Award. They were treated with intimidation about making further ‘political’ movies, refused access to legal aid, had personal belongings, including a mobile phone, confiscated, and were verbally abused (BBC, 2006). Islamophobia, like other forms of racism, can be colour-coded: it can be biological (normally associated with skin colour). But it can also be cultural DEBATE Downloaded from etn.sagepub.com at UNIV OF MICHIGAN on July 13, 2014 (not necessarily associated with skin colour), or it can be a mixture of both. Echoing the quote from old UK school textbooks, where Asia was denigrated as ‘a continent of dying nations rapidly falling back in civilisation’ (MacKenzie, 1988: 184), and where reference was made to ‘the barbaric peoples of Asia’ (Chancellor, 1970: 122), the former head of the Anglican Church, the Archbishop of Canterbury, defended a controversial speech in which he criticized Islam as a faith ‘associated with violence throughout the world’ (Reynolds, 2004). </w:t>
      </w:r>
      <w:r w:rsidRPr="00F217AF">
        <w:rPr>
          <w:rStyle w:val="TitleChar"/>
        </w:rPr>
        <w:t>At the Gregorian University in Rome, he said that Islam was resistant to modernity, and that Islamic societies had contributed little to world culture for hundreds of years. A more biological Islamophobic racism is revealed by Jamal al-Harith, a British captive freed from Guantanamo Bay, who was perceived as subhuman – inferior to a dog. He informed the British tabloid paper, the Daily Mirror, that his guards told him: ‘You have no rights here’. al-Harith went on: After a while, we stopped asking for human rights – we wanted animal rights. In Camp X-Ray my cage was right next to a kennel housing an Alsatian dog. He had a wooden house with air conditioning and green grass to exercise on. I said to the guards, ‘I want his rights’ and they replied, ‘That dog is [a] member of the US army’.</w:t>
      </w:r>
      <w:r w:rsidRPr="00F217AF">
        <w:t xml:space="preserve"> (P</w:t>
      </w:r>
      <w:r>
        <w:t>rince and Jones, 2004) Such treatment is sustained by racialization</w:t>
      </w:r>
      <w:r w:rsidRPr="00F217AF">
        <w:rPr>
          <w:rStyle w:val="TitleChar"/>
        </w:rPr>
        <w:t xml:space="preserve">. Indeed, the a priori racialization of Muslims as subhumans and terrorists serves to facilitate and legitimize torture, rape, humiliation and degradation. US imperialism exacerbates such abuse. In the pursuit of global hegemony, the killing and torture of ‘the enemy’ has to be normalized. </w:t>
      </w:r>
      <w:r>
        <w:t xml:space="preserve">Moreover, soldiers on the ground become brutalized by the whole experience and ‘the enemy’, in being racialized, becomes dehumanized. US soldier Lynndie England, serving at the Abu Ghraib camp in Iraq, was charged with seriously abusing detainees by forcing them to stack naked in a human pyramid. The BBC (2004) reported that there ‘were numerous incidents of sadistic and wanton abuse. . . . Much of the abuse was sexual, with prisoners often kept naked and forced to perform simulated and real sex acts.’ This is particularly humiliating for Muslims who place importance on covering and not exposing flesh. Racialization, under conditions of imperialism, is fired by what Dallmayr (2004: 11) has described as ‘the intoxicating effects of global rule’ that anticipates ‘corresponding levels of total depravity and corruption among the rulers’. Global rule, of course, is first and foremost, about global profits, and serves to relate old and new imperialisms. </w:t>
      </w:r>
      <w:r w:rsidRPr="00F217AF">
        <w:rPr>
          <w:rStyle w:val="TitleChar"/>
        </w:rPr>
        <w:t>In being colour-coded, CRT is ill-equipped to analyse multifaceted Islamophobia, and its connection to capital, national and international.</w:t>
      </w:r>
    </w:p>
    <w:p w:rsidR="003A01DD" w:rsidRDefault="003A01DD" w:rsidP="003A01DD">
      <w:pPr>
        <w:pStyle w:val="Heading3"/>
      </w:pPr>
      <w:r>
        <w:t>Destroys Marxism</w:t>
      </w:r>
    </w:p>
    <w:p w:rsidR="009A3104" w:rsidRDefault="009A3104" w:rsidP="009A3104">
      <w:pPr>
        <w:pStyle w:val="Heading4"/>
      </w:pPr>
      <w:r>
        <w:t>The abolition of whiteness fails to be a political unifier and would undermine the Marxist Project</w:t>
      </w:r>
    </w:p>
    <w:p w:rsidR="009A3104" w:rsidRPr="0072651B" w:rsidRDefault="009A3104" w:rsidP="009A3104">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9A3104" w:rsidRDefault="009A3104" w:rsidP="009A3104">
      <w:r>
        <w:t xml:space="preserve">White supremacy as a unifier and political rallying point Here is the platform of Race Traitor (2005), a journal that takes the dangers of ‘white supremacy’ to their limits and that calls for the abolition of whiteness: What We Believe The white race is a historically constructed social formation. It consists of all those who partake of the privileges of the white skin in this society. Its most wretched members share a status higher, in certain respects, than that of the most exalted persons excluded from it, in return for which they give their support to a system that degrades them. </w:t>
      </w:r>
      <w:r w:rsidRPr="00F217AF">
        <w:rPr>
          <w:rStyle w:val="TitleChar"/>
        </w:rPr>
        <w:t>The key to solving the social problems of our age is to abolish the white race, which means no more and no less than abolishing the privileges of the white skin. Until that task is accomplished, even partial reform will prove elusive, because white influence permeates every issue, domestic and foreign, in US societ</w:t>
      </w:r>
      <w:r>
        <w:t>y</w:t>
      </w:r>
      <w:r w:rsidRPr="00F217AF">
        <w:rPr>
          <w:rStyle w:val="TitleChar"/>
        </w:rPr>
        <w:t>. The existence of the white race depends on the willingness of those assigned to it to place their racial interests above class, gender, or any other interests they hold. The defection of enough of its members to make it unreliable as a predictor of behavior will lead to its collapse.</w:t>
      </w:r>
      <w:r>
        <w:t xml:space="preserve"> RACE TRAITOR aims to serve as an intellectual center for those seeking to abolish the white race. It will encourage dissent from the conformity that maintains it and popularize examples of defection from its ranks, analyze the forces that hold it together and those that promise to tear it apart. Part of its task will be to promote debate among abolitionists. </w:t>
      </w:r>
      <w:r w:rsidRPr="00F217AF">
        <w:rPr>
          <w:rStyle w:val="TitleChar"/>
        </w:rPr>
        <w:t xml:space="preserve">When possible, it will support practical measures, guided by the principle, Treason to whiteness is loyalty to humanity. I have argued elsewhere (Cole, 2008c) that the style in which Race Traitor’s ideological position is written is worryingly reminiscent of Nazi propaganda, and seriously open to misinterpretation; that it could be interpreted as meaning the abolition of white people. </w:t>
      </w:r>
      <w:r>
        <w:t xml:space="preserve">In fact, it is made clear in the book of the same name (Ignatiev and Garvey, 1996) that this is not the case.10 However, when one taps in ‘Race Traitor’ on a Google search, it is the above statement written by the proprietors of Race Traitor, which comes up first. I </w:t>
      </w:r>
      <w:r w:rsidRPr="00F217AF">
        <w:rPr>
          <w:rStyle w:val="TitleChar"/>
        </w:rPr>
        <w:t>am not questioning the sincerity of the protagonists of ‘the abolition of whiteness’, nor suggesting in any way that they are anti-white people – merely questioning its extreme vulnerability to misunderstanding</w:t>
      </w:r>
      <w:r>
        <w:t xml:space="preserve">. Anti-racists have made some progress, in the UK at least, after years of ‘establishment’ opposition, in making anti-racism a mainstream rallying point, and this is reflected, in part, in legislation (e.g. the 2000 Race Relations Amendment Act).11 </w:t>
      </w:r>
      <w:r w:rsidRPr="00F217AF">
        <w:rPr>
          <w:rStyle w:val="TitleChar"/>
        </w:rPr>
        <w:t>Even if it were a good idea, the chances of making ‘the abolition of whiteness’ a successful political unifier and rallying point against racism are virtually non-existent</w:t>
      </w:r>
      <w:r>
        <w:t>. And yet, for John Preston (2007: 13), ‘The</w:t>
      </w:r>
      <w:r w:rsidRPr="00F217AF">
        <w:rPr>
          <w:rStyle w:val="TitleChar"/>
        </w:rPr>
        <w:t xml:space="preserve"> abolition of whiteness is . . . not just an optional extra in terms of defeating capitalism (nor something which will be necessarily abolished </w:t>
      </w:r>
      <w:r>
        <w:t xml:space="preserve">254 ETHNICITIES 9(2) Downloaded from etn.sagepub.com at UNIV OF MICHIGAN on July 13, 2014 255 </w:t>
      </w:r>
      <w:r w:rsidRPr="00F217AF">
        <w:rPr>
          <w:rStyle w:val="TitleChar"/>
        </w:rPr>
        <w:t>post-capitalism) but fundamental to the Marxist educational project as praxis</w:t>
      </w:r>
      <w:r>
        <w:t>.’ Indeed, for Preston (2007: 196) ‘</w:t>
      </w:r>
      <w:r w:rsidRPr="00F217AF">
        <w:rPr>
          <w:rStyle w:val="TitleChar"/>
        </w:rPr>
        <w:t>The abolition of capitalism and whiteness seem to be fundamentally connected in the current historical circumstances of Western capitalist development</w:t>
      </w:r>
      <w:r>
        <w:t>.</w:t>
      </w:r>
      <w:r w:rsidRPr="00F217AF">
        <w:rPr>
          <w:rStyle w:val="TitleChar"/>
        </w:rPr>
        <w:t>’ From a Marxist perspective, coupling the ‘abolition of whiteness’ to the ‘abolition of capitalism’ is a worrying development that, if it gained ground in Marxist theory in any substantial way, would most certainly undermine the Marxist project, even</w:t>
      </w:r>
      <w:r>
        <w:t xml:space="preserve"> more than it has been undermined already (for an analysis of the success of the Ruling Class in forging consensus to capitalism in the UK, see Cole, 2008c). Implications of bringing the ‘abolition of whiteness’ into schools are discussed later.</w:t>
      </w:r>
    </w:p>
    <w:p w:rsidR="003A01DD" w:rsidRDefault="003A01DD" w:rsidP="003A01DD">
      <w:pPr>
        <w:pStyle w:val="Heading3"/>
      </w:pPr>
      <w:r>
        <w:t>Pedagogy</w:t>
      </w:r>
    </w:p>
    <w:p w:rsidR="009A3104" w:rsidRDefault="009A3104" w:rsidP="009A3104">
      <w:pPr>
        <w:pStyle w:val="Heading4"/>
      </w:pPr>
      <w:r>
        <w:t>Critical Race Theory Pedagogy fails – It needs to recognize white culture and realize that capitalism is the cause of division and oppression</w:t>
      </w:r>
    </w:p>
    <w:p w:rsidR="009A3104" w:rsidRPr="0072651B" w:rsidRDefault="009A3104" w:rsidP="009A3104">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9A3104" w:rsidRDefault="009A3104" w:rsidP="009A3104">
      <w:r w:rsidRPr="0072651B">
        <w:rPr>
          <w:rStyle w:val="TitleChar"/>
        </w:rPr>
        <w:t>Preston’s classroom pedagogies John Preston (2007) provides a way in which such ‘critical theory’ might be introduced into schools</w:t>
      </w:r>
      <w:r>
        <w:t>. Preston (2007: 198) concludes his book by advocating neo-abolitionist (the word is prefixed with ‘neo’ to differentiate the abolition of whiteness from the earlier abolition of slavery) pedagogies (‘abolition of whiteness’ teaching) in the classroom. Given that the undoubtedly good intentions of the ‘abolition of whiteness’ arguments are regularly misunderstood by academics (Preston, 2007</w:t>
      </w:r>
      <w:r w:rsidRPr="0072651B">
        <w:rPr>
          <w:rStyle w:val="TitleChar"/>
        </w:rPr>
        <w:t xml:space="preserve">), its introduction in the school curriculum is a most worrying and counterproductive suggestion. </w:t>
      </w:r>
      <w:r>
        <w:t>That whiteness (not ‘white people’) should be abolished is advocated for the following reasons: 1. ‘Whiteness is a false form of identity and . . . there is no such thing as white culture’; 2. ‘Whiteness, in terms of a structural system of white supremacy, is oppressive . . . [and] whiteness is only false and oppressive and . . . there is no possibility of ‘redemption’ or reformation of whiteness’; 3. ‘Whiteness divides humanity against itself and therefore is not in the genuine interests even of white people’; 4. ‘Class, gender and sexuality are important in understanding oppression but race is central to understanding why other forms of political activity are not possible, particularly in the US’ (Preston, 2007: 10). I consider each of these propositions in turn. Whiteness is a false form of identity and . . . there is no such thing as white culture While I agree that there is no such thing as ‘white culture’ per se</w:t>
      </w:r>
      <w:r w:rsidRPr="0072651B">
        <w:rPr>
          <w:rStyle w:val="TitleChar"/>
        </w:rPr>
        <w:t>, there are white cultures. It is particularly important, given the scenario of continuing white working-class racism, that educators do not deny the existence of white working-class cultures</w:t>
      </w:r>
      <w:r>
        <w:t xml:space="preserve">. Indeed, as I have argued elsewhere with respect to such cultures, </w:t>
      </w:r>
      <w:r w:rsidRPr="0072651B">
        <w:rPr>
          <w:rStyle w:val="TitleChar"/>
        </w:rPr>
        <w:t>educational institutions should be centrally involved in helping to identify and develop strategies to promote good inclusive practice for all pupils/students, including the white working class. S</w:t>
      </w:r>
      <w:r>
        <w:t xml:space="preserve">ections of the white working class in England have voted for the fascist British National Party (BNP) at recent elections precisely because they feel that they are treated with less equality than others. </w:t>
      </w:r>
      <w:r w:rsidRPr="0072651B">
        <w:rPr>
          <w:rStyle w:val="TitleChar"/>
        </w:rPr>
        <w:t>If we were to teach white working-class young people that they have no culture, that would be racist, would alienate white working-class children even more, and would not be conducive to effective socialist practice.</w:t>
      </w:r>
      <w:r>
        <w:t xml:space="preserve"> </w:t>
      </w:r>
      <w:r w:rsidRPr="0072651B">
        <w:rPr>
          <w:rStyle w:val="TitleChar"/>
        </w:rPr>
        <w:t xml:space="preserve">The notion would also rightly be massively contested, including by most of the Left in the UK. </w:t>
      </w:r>
      <w:r>
        <w:t xml:space="preserve">Whiteness is a structural system of oppression and there is no possibility of redemption or reformation of whiteness </w:t>
      </w:r>
      <w:r w:rsidRPr="0072651B">
        <w:rPr>
          <w:rStyle w:val="TitleChar"/>
        </w:rPr>
        <w:t>I would argue that it is capitalism, not white supremacy, that is a structural system of oppression. With capitalism’s overthrow, there is every possibility that the colour of one’s skin will be irrelevant and racism (which, as I have argued, is not necessarily based on skin colour) abolished. While it may well be the intention of Critical Race Theorists to make skin colour irrelevant, it is my view that encouraging young people in schools to think along these lines is also not conducive to effective socialist practice</w:t>
      </w:r>
      <w:r>
        <w:t xml:space="preserve">. I refer later to current developments in Venezuela (see also Cole, 2009), which point to a revolutionary process where whiteness is not redeemed, or reformed or abolished but, in the context of major ameliorative projects, rendered irrelevant in an anti-racist struggle for 21st-century socialism. Whiteness divides humanity against itself and therefore is not in the genuine interests even of white people A belief that a division of ‘whiteness’ divides humanity is not surprising, given Preston’s claims that whiteness is an objective power structure. For Chakrabarty and Preston (2006: 1), likewise, ‘white supremacy’, along with capitalism itself, has the status of an ‘objective inhuman [system] of exploitation and oppression’. From a Marxist perspective, </w:t>
      </w:r>
      <w:r w:rsidRPr="0072651B">
        <w:rPr>
          <w:rStyle w:val="TitleChar"/>
        </w:rPr>
        <w:t>it is capitalism that is the objective system that divides humanity against itself, and is against the interests of all workers. For Marxists, it is this message that should be considered in the school curriculum</w:t>
      </w:r>
      <w:r>
        <w:t xml:space="preserve"> (see later for a discussion; see also Cole, 2009). </w:t>
      </w:r>
      <w:r w:rsidRPr="0072651B">
        <w:rPr>
          <w:rStyle w:val="TitleChar"/>
        </w:rPr>
        <w:t>Class, gender and sexuality are important in understanding oppression but race is central to understanding why other forms of political activity are not possible, particularly in the US While it is true that Marxism has a history of not taking on board issues of equality other than social class</w:t>
      </w:r>
      <w:r>
        <w:t>, 21st-century Marxism most definitely does relate to other equality issues. I have argued earlier against making ‘race’ rather than class central to analysis. I am not totally sure what Preston means by ‘other forms of political activity are not possible, particularly in the US’.</w:t>
      </w:r>
    </w:p>
    <w:p w:rsidR="009A3104" w:rsidRDefault="009A3104" w:rsidP="009A3104">
      <w:pPr>
        <w:pStyle w:val="Heading3"/>
      </w:pPr>
      <w:r>
        <w:t>CRT K/2 Education</w:t>
      </w:r>
    </w:p>
    <w:p w:rsidR="009A3104" w:rsidRDefault="009A3104" w:rsidP="009A3104">
      <w:pPr>
        <w:pStyle w:val="Heading4"/>
      </w:pPr>
      <w:r>
        <w:t xml:space="preserve">CRT is critical for an educational system that supports multiple backgrounds and is key to taking down the standards of evaluation set by the white, middle-class society </w:t>
      </w:r>
    </w:p>
    <w:p w:rsidR="009A3104" w:rsidRPr="00075036" w:rsidRDefault="009A3104" w:rsidP="009A3104">
      <w:pPr>
        <w:rPr>
          <w:b/>
          <w:bCs/>
          <w:sz w:val="26"/>
        </w:rPr>
      </w:pPr>
      <w:r>
        <w:rPr>
          <w:rStyle w:val="Style13ptBold"/>
        </w:rPr>
        <w:t>Yosso &amp; Solórzano 5</w:t>
      </w:r>
      <w:r w:rsidRPr="00075036">
        <w:t xml:space="preserve"> (Tara J. Yosso &amp; Daniel G. Solórzano, Ph.D., University of California, Education, Ph.D., is the director of UC/ACCORD and a professor of social science and comparative education in the Graduate School of Education and Information Studies at the University of California, 2005, “Conceptualizing a Critical Race Theory in Sociology,” http://dl2af5jf3e.search.serialssolutions.com/?ctx_ver=Z39.88-2004&amp;ctx_enc=info%3Aofi%2Fenc%3AUTF-8&amp;rfr_id=info:sid/summon.serialssolutions.com&amp;rft_val_fmt=info:ofi/fmt:kev:mtx:book&amp;rft.genre=book%20item&amp;rft.title=Blackwell+Companions+to+Sociology%3A+The+Blackwell+Companion+to+Social+Inequalities&amp;rft.atitle=Conceptualizing+a+Critical+Race+Theory+in+Sociology&amp;rft.date=2005-01-01&amp;rft.pub=Blackwell+Publishers&amp;rft.isbn=9780631231547&amp;rft.externalDocID=10262924.)//ky</w:t>
      </w:r>
    </w:p>
    <w:p w:rsidR="009A3104" w:rsidRDefault="009A3104" w:rsidP="009A3104">
      <w:r>
        <w:t>Challenging Racism, Revealing Cultural Wealth Because we have described CRT as an analytical framework with at least five main tenets, it is helpful to think about these tenets as a guiding lens that can inform our research in communities of color. Specifically</w:t>
      </w:r>
      <w:r w:rsidRPr="0080488A">
        <w:rPr>
          <w:rStyle w:val="TitleChar"/>
        </w:rPr>
        <w:t>, CRT can be utilized as a primary lens to address research questions, teaching approaches, and our policy recommendations regarding social inequality.</w:t>
      </w:r>
      <w:r>
        <w:t xml:space="preserve"> Indeed, CRT is grounded in the experiences and knowledge of communities of color. Such a theory unapologetically centers the research lens on race and racism’s intersections with other forms of subordination. As we look through a CRT lens, we critique deficit theorizing and data that may be limited by its omission of the voices of people of color. </w:t>
      </w:r>
      <w:r w:rsidRPr="0080488A">
        <w:rPr>
          <w:rStyle w:val="TitleChar"/>
        </w:rPr>
        <w:t xml:space="preserve">We assert that CRT helps researchers, teachers, and policy makers “see” the cultural wealth (as opposed to deficits) in marginalized communities. Yet CRT also insists that we take the responsibility to build reciprocity in to our research, teaching, and policy so that we do not attempt to disrespectfully “mine” these culturally wealthy communities. </w:t>
      </w:r>
      <w:r>
        <w:t xml:space="preserve">Deficitinformed research often “sees” deprivation in communities of color. </w:t>
      </w:r>
      <w:r w:rsidRPr="0080488A">
        <w:rPr>
          <w:rStyle w:val="TitleChar"/>
        </w:rPr>
        <w:t>Utilizing CRT as an analytical lens helps us approach research with a critical eye to identify, analyze, and challenge distorted notions of people of color as we build on the cultural wealth already present in these communities. Culture influences how society is organized, how the curriculum is developed, and how pedagogy and policy are implemented</w:t>
      </w:r>
      <w:r>
        <w:t xml:space="preserve">. In sociology, the concept of culture for students of color has taken on many divergent meanings. Some research has equated culture with race and ethnicity, while other work clearly has viewed culture through a much broader lens of characteristics and forms of social histories and identities. We view the culture of students of color as a set of characteristics that are neither fixed nor static. Culture refers to behaviors and values that are learned, shared, and exhibited by a group of people. </w:t>
      </w:r>
      <w:r w:rsidRPr="0080488A">
        <w:rPr>
          <w:rStyle w:val="TitleChar"/>
        </w:rPr>
        <w:t xml:space="preserve">Culture is also evidenced in material and nonmaterial productions of a people. For example, with students of color, culture is frequently represented symbolically through language and can encompass conceptualizing a critical race theory in sociology 127 identities around immigration status, gender, phenotype, sexuality, and region, as well as race and ethnicity. The cultures of students of color can nurture and empower them (Delgado Bernal 2002). Focusing on research with Latina/o families, Luis C. Moll, Cathy Amanti, Deborah Neff, and Norma Gonzalez (1992), Carlos Vélez-Ibáñez and James Greenberg (1992), and Irma Olmedo (1997) assert that culture can form and draw from communal funds of knowledge </w:t>
      </w:r>
      <w:r>
        <w:t xml:space="preserve">(Gonzalez et al. 1995; Gonzalez and Moll 2002). Likewise, Douglas Foley notes research revealing the “virtues and solidarity in African American community and family traditions” as well as the “deeply spiritual values passed from generation to generation in most African American communities” (1997: 123). Our description of cultural wealth begins with a critique of the ways sociologists Bourdieu and Passeron’s work (1977) has been used to discuss social and racial inequity. In education, Bourdieu’s work has often been called upon to explain why students of color do not succeed at the same rate as Whites. </w:t>
      </w:r>
      <w:r w:rsidRPr="0080488A">
        <w:rPr>
          <w:rStyle w:val="TitleChar"/>
        </w:rPr>
        <w:t>According to Bourdieu, “cultural capital” refers to an accumulation of cultural knowledge, skills, and abilities possessed and inherited by privileged groups in society. Bourdieu asserts that cultural capital (i.e., education, language), social capital (i.e., social networks, connections), and economic capital (i.e., money and other material possessions) can be acquired two ways, from one’s family and/or through formal schooling.</w:t>
      </w:r>
      <w:r>
        <w:t xml:space="preserve"> </w:t>
      </w:r>
      <w:r w:rsidRPr="0080488A">
        <w:rPr>
          <w:rStyle w:val="TitleChar"/>
        </w:rPr>
        <w:t>The dominant groups within society are able to maintain power because access is limited to acquiring and learning strategies to use these forms of capital for social mobility (</w:t>
      </w:r>
      <w:r>
        <w:t>Bourdieu and Passeron 1977). Therefore, while Bourdieu’s work sought to provide a structural critique of social and cultural reproduction, his theory of cultural capital has been used to assert that some communities are culturally wealthy while others are culturally poor</w:t>
      </w:r>
      <w:r w:rsidRPr="0080488A">
        <w:rPr>
          <w:rStyle w:val="TitleChar"/>
        </w:rPr>
        <w:t xml:space="preserve">. This interpretation of Bourdieu exposes White, middle-class culture as the standard by which all others are judged. We argue that cultural capital is not just inherited or possessed by the middle class, but rather it refers to an accumulation of specific forms of knowledge, skills, and abilities that are valued by privileged groups in society. For example, middle- or upper-class students may have access to a computer at home and, therefore, can learn numerous computer-related vocabulary and technological skills before arriving at school. These students have acquired cultural capital because computer-related vocabulary and technological skills are valued in the school setting. On the other hand, a working-class Chicana/o student whose mother works in the garment industry may bring a different vocabulary, perhaps in two languages (English and Spanish) to school, along with techniques of conducting errands on the city bus and translating gas and electric bills for her/his mother (see Faulstich Orellana 2003). This cultural knowledge is very valuable to the student and her/his family, but not necessarily considered to carry any capital in the school context. </w:t>
      </w:r>
      <w:r>
        <w:t xml:space="preserve">This leads us to ask: Are there forms of cultural capital that marginalized groups bring to the table that traditional cultural capital theory does not recognize or value? CRT shifts the center of our focus from White, middle-class culture to the cultures of communities of color. In doing so, we also draw on the work of sociologists Melvin Oliver and Thomas Shapiro (1995) to better understand how cultural capital is actually only one form of many different aspects that might be considered valuable. </w:t>
      </w:r>
      <w:r w:rsidRPr="0080488A">
        <w:rPr>
          <w:rStyle w:val="TitleChar"/>
        </w:rPr>
        <w:t>They proposed a model to explain how the narrowing of the income or 128 tara j. yosso and daniel g. solórzano earnings gap between people of color and Whites is a misleading way to examine inequality. They argue that one’s income over a typical fiscal year focuses on a single form of capital and that the income gap between Blacks and Whites is narrowing over time. On the other hand, they examine separately the concept of wealth and define it as the total extent of an individual’s accumulated assets and resources (i.e., ownership of stocks, money in bank, real estate, business ownership, and so on).</w:t>
      </w:r>
      <w:r>
        <w:t xml:space="preserve"> They then argue that while the income of Blacks may indeed be climbing and the Black/White income gap narrowing, </w:t>
      </w:r>
      <w:r w:rsidRPr="0080488A">
        <w:rPr>
          <w:rStyle w:val="TitleChar"/>
        </w:rPr>
        <w:t xml:space="preserve">their overall wealth, compared to Whites, is declining and the gap is diverging. </w:t>
      </w:r>
      <w:r>
        <w:t xml:space="preserve">Thus, traditional Bourdieuian cultural capital theory has parallel comparisons to Oliver and Shapiro’s (1995) description of income in that it places value on a very narrow range of assets and characteristics. </w:t>
      </w:r>
      <w:r w:rsidRPr="0080488A">
        <w:rPr>
          <w:rStyle w:val="TitleChar"/>
        </w:rPr>
        <w:t>This narrow view of cultural capital, as defined by White, middle-class values, is more limited than wealth – one’s accumulated assets and resources.</w:t>
      </w:r>
      <w:r>
        <w:t xml:space="preserve"> We propose that cultural wealth encompasses accumulated assets and resources found in communities of color (see Villalpando and Solórzano in press). Cultural wealth includes various forms of capital such as aspirational, navigational, social, linguistic, familial, and resistance capital (see Auerbach 2001; Delgado Bernal 2001; Solórzano and Delgado Bernal 2001; Stanton-Salazar 2001; Faulstich Orellana 2003; Villalpando and Solórzano in press). Deficit scholars such as E. D. Hirsch (1988, 1996) bemoan the lack of cultural capital, or what he terms “cultural literacy,” in low-income communities of color. As previously discussed, research utilizing a deficit analytical lens places value judgments on communities that often do not have access to White, middle- or upperclass resources. </w:t>
      </w:r>
      <w:r w:rsidRPr="0080488A">
        <w:rPr>
          <w:rStyle w:val="TitleChar"/>
        </w:rPr>
        <w:t>In contrast, a CRT lens allows us to focus on and learn from the cultural wealth of communities of color. CRT identifies individual indicators of capital that have rarely been acknowledged and used as assets in examining the cultural and social characteristics of communities of color. Cultural wealth is found in the histories and lives of communities of color and has gone unrecognized and/or unacknowledged</w:t>
      </w:r>
      <w:r>
        <w:t xml:space="preserve">. CRT centers the research, pedagogy, and policy lens on communities of color and calls into question White middle-class communities as the standard by which all others are judged. CRT therefore can begin to recognize multiple forms of cultural wealth within communities of color. </w:t>
      </w:r>
      <w:r w:rsidRPr="0080488A">
        <w:rPr>
          <w:rStyle w:val="TitleChar"/>
        </w:rPr>
        <w:t>Figure 6.2 demonstrates that community cultural wealth is an array of cultural knowledge, skills, abilities, and contacts possessed by socially marginalized groups that often go unrecognized. Communities of color nurture cultural wealth through at least six forms of capital: (1) Aspirational (i.e., dreams for the future, see Auerbach 2001); (2) Familial (i.e., pedagogies of the home, see Delgado Bernal 2001); (3) Social (i.e., networks, see Stanton-Salazar 2001); (4) Navigational (i.e., maneuverability, see Auerbach 2001); (5) Resistant (i.e., oppositional behaviors, see Solórzano and Delgado Bernal 2001); and (6) Linguistic (i.e., language style and content, see Faulstich Orellana 2003)</w:t>
      </w:r>
      <w:r>
        <w:t xml:space="preserve">.8 Aspirational capital draws on the work of Patricia Gándara (1982, 1995) and others who have shown that Chicanas/os experience the lowest educational outcomes compared to every other group in the USA, but maintain consistently high aspirations for their children’s future (Delgado-Gaitan 1992, 1994; Solórzano 1992; Auerbach 2001). These stories nurture a culture of possibility as they represent “the creation of a history that would break the links between parents’ current occupaconceptualizing a critical race theory in sociology 129 tional status and their children’s future academic attainment” (Gándara 1995: 55). Aspirational capital is evidenced in those who allow themselves, and their children, to dream of possibilities beyond their present circumstances despite the presence of real and perceived barriers and, often, without the resources or other objective means to attain those goals. Social capital is directly connected to navigational capital because it addresses the peer and other social networks developed to assist in the movement through social institutions, such as schools (Stanton-Salazar 2001). Scholars note that, historically, people of color have utilized their social capital to maneuver through the system, but they often turned around and gave the information and resources gained through the navigation process back to their social networks. Mutualistas or mutual aid societies are an example of how, historically, immigrants to the USA and, indeed, African Americans, even while enslaved, created and maintained social networks (Gómez-Quiñones 1973, 1994; Gutman 1976; Sánchez 1993; Stevenson 1996). In her book Teaching to Transgress, bell hooks notes that this tradition was the motto of the National Colored Women’s Association, “lifting as we climb” (1994). Social capital can be understood as networks of people and community resources that help one navigate through society’s institutions. Familial capital connects with a commitment to community well-being and expands the concept of family to include a broader understanding of kinship. </w:t>
      </w:r>
      <w:r w:rsidRPr="0080488A">
        <w:rPr>
          <w:rStyle w:val="TitleChar"/>
        </w:rPr>
        <w:t>Acknowledging the racialized, classed, and heterosexualized inferences that comprise traditional understandings of “family,” familial capital is nurtured by our “extended family.” It may include immediate family (living or long passed on) as well as aunts, uncles, grandparents, and friends we might consider part of our “family.” From these kinship ties, we learn the importance of emotional, moral, educational, and occupational consciousness in maintaining a healthy connection to one’s community and its resources.</w:t>
      </w:r>
      <w:r>
        <w:t xml:space="preserve"> Familial capital includes funds of knowledge (Moll et al. 1992; Vélez-Ibáñez and Greenberg 1992) and pedagogies of the home (Delgado Bernal 2002), as well as the emotional, moral, educational, and occupational consciousness learned from our kin (Elenes et al. 2001; Lopez 2003). Navigational capital refers to the ability to maneuver through social institutions not created with communities of color in mind. Strategies to navigate through racially hostile university campuses draw on the concept of academic invulnerability, or students’ ability to “sustain high levels of achievement, despite the presence of stressful events and conditions that place them at risk of doing poorly at school and, ultimately, dropping out of school” (Alva 1991: 19). Scholars have examined individual, family, and community factors that support Mexican American students’ academic invulnerability – their successful navigation through the educational system (Alva 1995; Arrellano and Padilla 1996</w:t>
      </w:r>
      <w:r w:rsidRPr="0080488A">
        <w:rPr>
          <w:rStyle w:val="TitleChar"/>
        </w:rPr>
        <w:t>). In addition, resilience has been recognized as “a set of inner resources, social competencies, and cultural strategies that permit individuals to not only survive, recover, or even thrive after stressful events, but also to draw from the experience to enhance subsequent functioning</w:t>
      </w:r>
      <w:r>
        <w:t xml:space="preserve">” (Stanton- Salazar and Spina 2000: 229; see also Yosso 2003). This reflects the process of developing “critical navigational skills” (Solórzano and Villalpando 1998). We assert that academic invulnerability and resilience do not take place in a social vacuum, but are influenced by one’s social location (Zavella 1991). Navigational capital, then, refers to a set of social-psychological skills that assist individuals and groups to maneuver through structures of inequality. This acknowledges individual agency within institutional constraints, but it also connects to social networks that facilitate community navigation through places and spaces including schools, the job market, and the health care and judicial systems (P. Williams 1997). Resistant capital acknowledges the work of Tracy Robinson and Janie Ward (1991) in examining a group of African American mothers who were consciously raising their daughters as “resisters.” Through verbal and nonverbal lessons, these Black mothers taught their daughters to assert themselves as intelligent, beautiful, strong, and worthy of respect to resist the barrage of societal messages devaluing Blackness and belittling Black women (Ward 1996). Similarly, Sofia Villenas and Melissa Moreno (2001) discuss the contradictions Latina mothers face as they try to teach their daughters to valerse por si misma (value themselves and be self-reliant) within structures of inequality such as racism, capitalism, and patriarchy. In analyzing students’ efforts to transform unequal conditions in urban schools, Daniel Solórzano and Dolores Delgado Bernal (2001) reveal various forms of Chicana/o student resistance and the continuity of this resistance as demonstrated by the 1968 East Los Angeles high school blowouts and the 1993 UCLA hunger strike for Chicana/o Studies. Solórzano and Delgado Bernal (2001) show that resistance may include different forms of oppositional behavior, such as self-defeating or conformist strategies that feed back into the system of subordination. However, when informed by a Freirean critical consciousness (1970), or recognition of the strucconceptualizing a critical race theory in sociology 131 tural nature of oppression, and the motivation to work toward social and racial justice, resistance takes on a transformative form (see Solórzano and Yosso 2002c). Therefore, resistant capital refers to the willingness to challenge inequalities (Giroux 1983). Transformative resistant capital can be evidenced in those who recognize structures of racism and are motivated to transform such oppressive structures (Pizarro 1998; Villenas and Deyhle 1999). Linguistic capital learns from over 35 years of research on bilingual education that emphasizes the value of supporting fluency in more than one language and the connections between racialized cultural history and language (Cummins 1986; Anzaldúa 1987; García and Baker 1995; Macedo and Bartolomé 1999). Linguistic capital reflects the idea that students of color arrive at school with multiple strengths, including language and communication skills. In addition, just as there are different vocal registers we each draw on to whisper, whistle, or sing, linguistic capital acknowledges that youth of color must often develop and draw on various language registers, or styles, to communicate with different audiences. For example, Marjorie Faulstich Orellana examines bilingual children who are often called upon to translate for their parents or other adults and finds that these youth gain multiple social tools of “vocabulary, audience awareness, cross-cultural awareness, ‘realworld’ literacy skills, math skills, metalinguistic awareness, teaching and tutoring skills, civic and familial responsibility, [and] social maturity” (2003: 6). Linguistic capital refers to these intellectual and social tools attained through communication experiences in more than one language and/or style. </w:t>
      </w:r>
      <w:r w:rsidRPr="0080488A">
        <w:rPr>
          <w:rStyle w:val="TitleChar"/>
        </w:rPr>
        <w:t>As demonstrated by this discussion of cultural wealth, CRT listens to and observes people of color from the perspective that these individuals, families, and communities are places with multiple strengths. Recognizing the knowledge students of color bring with them from their homes and communities into the classroom can also be facilitated through the tools of multiple disciplines. In addition, CRT challenges scholars to strategically utilize interdisciplinary methods to present research findings in unconventional and creative ways</w:t>
      </w:r>
      <w:r>
        <w:t>. Such research would listen to and learn from those whose knowledges traditionally are excluded from and silenced by academic research. A CRT approach to sociology, then, involves a commitment to conduct research, teach, and develop social policy with a larger purpose of working toward social and racial justice.</w:t>
      </w:r>
      <w:r>
        <w:br/>
        <w:t xml:space="preserve">By engaging in counter narratives, we can begin to see the roots of racism in education and allow the people of color to produce pedagogical case studies, which empower them to shatter white, male, and class privilege </w:t>
      </w:r>
    </w:p>
    <w:p w:rsidR="009A3104" w:rsidRPr="00075036" w:rsidRDefault="009A3104" w:rsidP="009A3104">
      <w:pPr>
        <w:rPr>
          <w:b/>
          <w:bCs/>
          <w:sz w:val="26"/>
        </w:rPr>
      </w:pPr>
      <w:r>
        <w:rPr>
          <w:rStyle w:val="Style13ptBold"/>
        </w:rPr>
        <w:t>Yosso &amp; Solórzano 5</w:t>
      </w:r>
      <w:r w:rsidRPr="00075036">
        <w:t xml:space="preserve"> (Tara J. Yosso &amp; Daniel G. Solórzano, Ph.D., University of California, Education, Ph.D., is the director of UC/ACCORD and a professor of social science and comparative education in the Graduate School of Education and Information Studies at the University of California, 2005, “Conceptualizing a Critical Race Theory in Sociology,” http://dl2af5jf3e.search.serialssolutions.com/?ctx_ver=Z39.88-2004&amp;ctx_enc=info%3Aofi%2Fenc%3AUTF-8&amp;rfr_id=info:sid/summon.serialssolutions.com&amp;rft_val_fmt=info:ofi/fmt:kev:mtx:book&amp;rft.genre=book%20item&amp;rft.title=Blackwell+Companions+to+Sociology%3A+The+Blackwell+Companion+to+Social+Inequalities&amp;rft.atitle=Conceptualizing+a+Critical+Race+Theory+in+Sociology&amp;rft.date=2005-01-01&amp;rft.pub=Blackwell+Publishers&amp;rft.isbn=9780631231547&amp;rft.externalDocID=10262924.)//ky</w:t>
      </w:r>
    </w:p>
    <w:p w:rsidR="009A3104" w:rsidRDefault="009A3104" w:rsidP="009A3104">
      <w:r w:rsidRPr="00B27016">
        <w:rPr>
          <w:rStyle w:val="TitleChar"/>
        </w:rPr>
        <w:t>One of the methods of CRT that help analyze the role of race and racism through the experiences of people of color is a technique with a long tradition in the social sciences, humanities, ethnic studies, women’s studies, and the law – storytelling. Richard Delgado (1989) uses a practice called counter-storytelling</w:t>
      </w:r>
      <w:r>
        <w:t xml:space="preserve">. Delgado argues that counter-storytelling is both a method of telling the story of those experiences that have not been told (i.e., those on the margins of society) and a tool for analyzing and challenging the stories of those in power and whose story is a natural part of the dominant discourse – the majoritarian story.4 CRT can challenge deficit “majoritarian” approaches to sociology through counter-storytelling, oral traditions, historiographies, corridos, poetry, films, actos, and humor. </w:t>
      </w:r>
      <w:r w:rsidRPr="00B27016">
        <w:rPr>
          <w:rStyle w:val="TitleChar"/>
        </w:rPr>
        <w:t>CRT asks: Whose stories are privileged in academic discourse, mass media, and social policy contexts and whose stories are distorted and silenced? US history reveals that White upper/middle-class stories are privileged and treated as normative while the stories of people of color are marginalized (Gutiérrez-Jones 2001). We further ask: What are the experiences and responses of those whose stories are often distorted, silenced, and marginalized? In documenting the voices of people of color, CRT in sociology works to tell their stories. Although CRT scholarship arguably serves counter-narrative functions in general, some scholars seek to be more explicit in presenting their research through the genre of storytelling.</w:t>
      </w:r>
      <w:r>
        <w:t xml:space="preserve"> There are at least three types of such counter-stories evidenced in the CRT literature: autobiographical stories (Espinoza 1990; Williams 1991; Montoya 1994), biographical stories (Lawrence and Matsuda 1997; Fernández 2002), and multimethod/composite stories (Bell 1987, 1992, 1996; Delgado 1995a,b, 1996, 1999, 2003; Solórzano and Yosso 2000, 2001, 2002a,b; Solórzano and Delgado Bernal 2001; Delgado Bernal and Villalpando 2002). </w:t>
      </w:r>
      <w:r w:rsidRPr="00B27016">
        <w:rPr>
          <w:rStyle w:val="TitleChar"/>
        </w:rPr>
        <w:t>Critical race counter-stories can serve several pedagogical functions: (1) they can build community among those at the margins of society; (2) they can challenge the perceived wisdom of those at society’s center; (3) they can open new windows into the reality of those at the margins by showing the possibilities beyond the ones they live and by showing that they are not alone in their position; (4) they can teach others that by combining elements from both the story and the current reality, one can construct another world that is richer than either the story or the reality alone; and (5) they can provide a context to understand and transform established belief systems</w:t>
      </w:r>
      <w:r>
        <w:t xml:space="preserve"> (Delgado 1989; Lawson 1995). Storytelling has a rich and continuing tradition in the African American (Berkeley Art Center 1982; Bell 1987, 1992, 1996; Lawrence 1992), Chicana/o (Paredes 1977; Delgado 1989, 1995b, 1996; Olivas 1990), Native American (Deloria 1969; Williams, R. 1997), and Asian American (Wakatsuki Houston and Houston 1973; Hong Kingston 1976) communities. For our purposes here, we focus on multimethod/composite stories. Composite counter-narratives draw on multiple forms of “data” to recount the racialized, sexualized, classed experiences of people of color. Barney Glaser and Anselm Strauss assert, </w:t>
      </w:r>
      <w:r w:rsidRPr="00B27016">
        <w:rPr>
          <w:rStyle w:val="TitleChar"/>
        </w:rPr>
        <w:t xml:space="preserve">“The generation of theory requires that the analyst take apart the story within his [/her] data” (1967: 108). Our counter-stories add to the storytelling tradition and address racism in higher education through composite characters that embody 124 tara j. yosso and daniel g. solórzano the patterns and themes evidenced in social science data. </w:t>
      </w:r>
      <w:r>
        <w:t xml:space="preserve">Our approach to the critical race counter-story method borrows from the works of Anselm Strauss and Juliet Corbin and Dolores Delgado Bernal. Strauss and Corbin utilize a concept called theoretical sensitivity and refer to it as “a personal quality of the researcher . . . the attribute of having insight, the ability to give meaning to data, the capacity to understand, and capability to separate the pertinent from that which isn’t” (1990: 41–2). Delgado Bernal’s (1998) notion of “cultural intuition” adds to Strauss and Corbin’s notion of theoretical sensitivity in that it “extends one’s personal experience to include collective experience and community memory, and points to the importance of participants’ engaging in the analysis of data” (1990: 563–4). </w:t>
      </w:r>
      <w:r w:rsidRPr="00B27016">
        <w:rPr>
          <w:rStyle w:val="TitleChar"/>
        </w:rPr>
        <w:t>Using Strauss and Corbin’s theoretical sensitivity and Delgado Bernal’s cultural intuition, we create counter-stories from: (1) the data gathered from the research process itself, (2) the existing literature on the topic(s), (3) our own professional experiences, (4) our own personal experiences, and (5) our collective experiences and community memory</w:t>
      </w:r>
      <w:r>
        <w:t xml:space="preserve">. For example, in the following counter-story excerpt, our first form of data came from primary sources, namely focus-group interviews conducted with undergraduate and law students of color at three major universities, in conjunction with the University of Michigan Affirmative Action case (see Solórzano et al. 2000; Allen and Solórzano 2001; Solórzano and Yosso 2002b). We searched and sifted through these data for examples of the concepts we were seeking to illuminate, such as experiences with and responses to racism and sexism (Glaser and Strauss 1967). Drawing on the experiences of undergraduate and graduate African American, Native American, and Latina/o, Chicana/o students, we sought to examine race, racism, White privilege, and the racial tipping-point phenomenon. We also wanted to demonstrate how affirmative action had been weakened from its original intent. The policy was initially developed to serve as a means to remedy racial discrimination and, thereby, integrate true racial diversity (pluralism) into higher education. Next, we looked to other sources for secondary data analysis related to these concepts in the social sciences, humanities, and legal literature. For this particular counter-story, we used the social science data to analyze the legal documents leading up to and including the law school case at the University of Michigan (e.g., opinions and dissents in the 1978 Bakke vs. University of California, the 1954 Brown vs. Board of Education, and the 1947 Mendez vs. Westminster cases). In sifting through this literature, we began to draw connections between our previous readings on desegregation and racial tracking and the relevant focus-group interview data (Oakes 1985; Valencia 2003). Finally, we added our own professional and personal experiences related to the concepts and ideas. </w:t>
      </w:r>
      <w:r w:rsidRPr="00B27016">
        <w:rPr>
          <w:rStyle w:val="TitleChar"/>
        </w:rPr>
        <w:t>Here, we not only shared our own stories and reflections, but we also drew upon the multiple voices of family, friends, colleagues, and acquaintances. Once these various sources of data had been compiled, examined, and analyzed, we created composite characters to help tell the counter-story. We attempted to get the characters to engage in a real and critical dialogue about our findings from the interviews, literature, and experiences</w:t>
      </w:r>
      <w:r>
        <w:t xml:space="preserve">. In the tradition of Freire (1973), this dialogue emerged between the characters much like our own discussions emerged – through sharing, listening, challenging, and reflecting. We share below an excerpt of this counter-story that engages Claudia,5 a Chicana civil rights attorney and professor at a California university, in a dialogue with the conceptualizing a critical race theory in sociology 125 late Justice Thurgood Marshall and a community activist from the spirit-world, Ms. Ruby Puentes.6 These three characters are attending a session of the University of Michigan Law School affirmative action trial in January 2001.7 </w:t>
      </w:r>
      <w:r w:rsidRPr="00B27016">
        <w:rPr>
          <w:rStyle w:val="TitleChar"/>
        </w:rPr>
        <w:t>We ask the reader to approach the counter-story as a pedagogical case study, listen for the story’s points and reflect on how these points compare with her/his own version of reality (however conceived). We bring the reader into this story already underway in a federal courthouse in Detroit, Michigan as our three characters engage in dialogue about the continuities of racism in US history: Justice Marshall interjected, “History repeats itself, Claudia. Remember Michael Olivas’ (1990) comments on Derrick Bell’s (1995) Space Traders chronicle? He talks about how the USA has welcomed and rejected Mexicans and Asians according to socio-political convenience</w:t>
      </w:r>
      <w:r>
        <w:t xml:space="preserve">. And this is like Bell’s (1987) ‘interest-convergence theory,’ because civil rights legislation has only been implemented to the extent that Whites have benefited. </w:t>
      </w:r>
      <w:r w:rsidRPr="00B27016">
        <w:rPr>
          <w:rStyle w:val="TitleChar"/>
        </w:rPr>
        <w:t>Again I am reminded that affirmative action as a social policy of limited goals and timetables only lasted for 10 years, from 1968 to 1978. In the 1954 Brown case, individual states took the court’s mandate to ‘desegregate with all deliberate speed’ and focused on the word ‘deliberate’ rather than ‘speed,’ to slow down and hinder racial integration of the public schools. In contrast, as soon as Bakke (1978) was ruled on, many colleges and universities couldn’t move fast enough in their rush to dismantle the limited ‘set aside’ affirmative action programs they had in place. Whites had become nervous. They felt threatened. Bakke ended that 10-year stint of ‘set-aside’ affirmative action programs, even though we had barely begun to see some results from those goals and timetables. Despite</w:t>
      </w:r>
      <w:r>
        <w:t xml:space="preserve"> the fact that in California limited ‘racebased’ affirmative action ended in 1997 (with passage of Proposition 209), Whites still perceive students of color enrolling at universities to be ‘less-qualified.’ The legal debate hasn’t even begun about the ‘set-asides’ that are available to Whites, just because they are White. The courts should be discussing the unequal educational playing field leading up to university admissions processes. </w:t>
      </w:r>
      <w:r w:rsidRPr="00B27016">
        <w:rPr>
          <w:rStyle w:val="TitleChar"/>
        </w:rPr>
        <w:t>They should also discuss why White students are given disproportionate access to AP/honors classes, and an overall comprehensive college preparatory curriculum. And it would also be important for the courts to note that White students benefit from the tradition of family legacy admissions. . . .” Ms. Puentes added, “But instead of those discussions, we will most likely hear more misinterpretations of Dr. King’s dream, because ignoring the realities of racism and pretending that we live in a color-blind society converges with the interests of those who benefit from racism. The elimination of White privilege begins by educating and empowering people of color.”</w:t>
      </w:r>
      <w:r>
        <w:t xml:space="preserve"> I nodded my head in agreement as I continued jotting down notes. I began to think about ways to articulate Justice Marshall and Ms. Puentes’ comments for my own opening remarks in the California case. I smiled at the thought that we made a really great team. I felt humbled to have such prophetic colleagues. (see Solórzano and Yosso 2002b) Margaret Montoya writes, “Stories by and about Outsiders resist the subordinating messages of the dominant culture by challenging stereotypes and presenting and representing people of color as complex and heterogeneous” (2002: 244). Our work attempts to tell such “Outsider” stories (Hill Collins 1986). This counter-story excerpt demonstrates how we create dialogue that critically illuminates concepts, ideas, and experiences, while incorporating the tenets of CRT. We hear Justice Marshall describing that race matters because the legacy of racism is a contemporary reality that shapes US society. We also listen to Ms. Puentes’ concerns that 126 tara j. yosso and daniel g. solórzano discourse about racism has not gone far enough. In addition, we reflect along with Claudia as she is trying to digest this critical race analysis that challenges more traditional discussions of affirmative action. Clara Lomas explains that this tradition of listening to and recounting testimonios (life experiences) of subordinated groups is a “genre of action.” She asserts that: a story does something to the storyteller; it does something to the listeners/readers, the spectators: It has the capacity to transform them . . . In making sense of the text as a whole the reader is forced to go outside the text itself and examine the real world in relation to the text. (2003: 2–3) Lomas describes storytelling as having the capacity to transform all those who engage the text (e.g., visual, print, verbal). In format and content, our counter-stories attempt to build on the transformative capacity of narratives. </w:t>
      </w:r>
      <w:r w:rsidRPr="00B27016">
        <w:rPr>
          <w:rStyle w:val="TitleChar"/>
        </w:rPr>
        <w:t>By offering a radically different vision for communities of color, critical race counter-stories can shatter the naturalness of White, male, and class privilege.</w:t>
      </w:r>
    </w:p>
    <w:p w:rsidR="009A3104" w:rsidRDefault="009A3104" w:rsidP="009A3104">
      <w:pPr>
        <w:pStyle w:val="Heading3"/>
      </w:pPr>
      <w:r>
        <w:t>Performance Fails</w:t>
      </w:r>
    </w:p>
    <w:p w:rsidR="009A3104" w:rsidRDefault="009A3104" w:rsidP="009A3104">
      <w:pPr>
        <w:pStyle w:val="Heading4"/>
      </w:pPr>
      <w:r>
        <w:t xml:space="preserve">The ontology of the black body is inherently shaped by slavery through grammar and ghosts, making every performance occur in a fog </w:t>
      </w:r>
    </w:p>
    <w:p w:rsidR="009A3104" w:rsidRPr="0041413E" w:rsidRDefault="009A3104" w:rsidP="009A3104">
      <w:r>
        <w:rPr>
          <w:rStyle w:val="Style13ptBold"/>
        </w:rPr>
        <w:t xml:space="preserve">Wilderson 9 </w:t>
      </w:r>
      <w:r w:rsidRPr="004A2736">
        <w:t>(Frank B. Wilderson III, Ph.D. in Rhetoric/Film Studies, University of California, Berkeley,</w:t>
      </w:r>
      <w:r>
        <w:t xml:space="preserve"> 2009, GRAMMAR &amp; GHOSTS: THE PERFORMATIVE LIMITS OF AFRICAN FREEDOM, </w:t>
      </w:r>
      <w:hyperlink r:id="rId62" w:history="1">
        <w:r w:rsidRPr="00B750FC">
          <w:rPr>
            <w:rStyle w:val="Hyperlink"/>
          </w:rPr>
          <w:t>http://journals.cambridge.org.proxy.lib.umich.edu/action/displayFulltext?type=1&amp;fid=5476116&amp;jid=TSY&amp;volumeId=50&amp;issueId=01&amp;aid=5476108&amp;bodyId=&amp;membershipNumber=&amp;societyETOCSession</w:t>
        </w:r>
      </w:hyperlink>
      <w:r>
        <w:t>=.) //ky</w:t>
      </w:r>
    </w:p>
    <w:p w:rsidR="009A3104" w:rsidRPr="0041413E" w:rsidRDefault="009A3104" w:rsidP="009A3104">
      <w:pPr>
        <w:rPr>
          <w:rStyle w:val="TitleChar"/>
        </w:rPr>
      </w:pPr>
      <w:r>
        <w:t xml:space="preserve">This easy, largely intuitive articulation of performance and emancipation was also manifest in the declarations of performers themselves. On several occasions, artists declared that they wanted to be known simply as artists and not as Africans or black artists. As with any demand that is charged with high emotion, this one was not always made with rhetorical scaffolding and extended explanation—in part, because such statements were often made during Q &amp; A sessions or in the buzz between sessions. As a critical theorist, it would be easy for me to deconstruct these cries and demonstrate their dependency on outdated notions of a unitary self. </w:t>
      </w:r>
      <w:r w:rsidRPr="0041413E">
        <w:rPr>
          <w:rStyle w:val="TitleChar"/>
        </w:rPr>
        <w:t>Freud and Marx, to name but two, have long ago compelled us to come to grips with the partitioned “nature” of our existence</w:t>
      </w:r>
      <w:r>
        <w:t xml:space="preserve">. And Lacan pushed the prospects of self-knowing beyond hope of retrieval with his assertion that “the wall of language” guarantees our capacity for relationality while simultaneously severing us from the Real. </w:t>
      </w:r>
      <w:r w:rsidRPr="0041413E">
        <w:rPr>
          <w:rStyle w:val="TitleChar"/>
        </w:rPr>
        <w:t>There is no self to be known; hence, there is no artist whose status is free of the “taint” of race and place. But if we think of this demand not as a wish to disavow relationality, but as a wish to be imbued with relationality, then something else emerges. Freud, Marx, and Lacan’s subjects don’t suffer from the violence of enslavement, which is an explicit interdiction against relationality; they suffer from having imbibed the mystifications of the ruling class (Marx), the ego (Freud), or the Imaginary (Lacan).</w:t>
      </w:r>
      <w:r>
        <w:t xml:space="preserve"> </w:t>
      </w:r>
      <w:r w:rsidRPr="0041413E">
        <w:rPr>
          <w:rStyle w:val="TitleChar"/>
        </w:rPr>
        <w:t>There was something in the force of the performance artists’ cry just to be artists that resonated with the force that first turned subjects into cargo</w:t>
      </w:r>
      <w:r>
        <w:t>. Lest we think that this force is merely the grammar and ghosts of blacks in the “New” World, that somehow Africans of the twentieth and twenty-first century have an altogether different rebar of ontology, we should note Achille Mbembe’s argument that, once Hegel (as a placeholder for all the punishing discourse of the Maafa, or African Holocaust) renders Africa “territorium nullius,” “the land of motionless substance and of the blinding, joyful, and tragic disorder of creation</w:t>
      </w:r>
      <w:r w:rsidRPr="0041413E">
        <w:rPr>
          <w:rStyle w:val="TitleChar"/>
        </w:rPr>
        <w:t>,” even the African who was not captured was a slave in relation to the rest of the world, his or her freedom from chains and distance from the Middle Passage notwithstanding.3 Though this “free” African may know him/herself through coherent cultural accoutrements unavailable to the black American or black Caribbean, s/he is positioned, paradigmatically, as someone unable to “attain[ ] to immanent differentiation or to the clarity of self-knowledge.”</w:t>
      </w:r>
      <w:r>
        <w:t>4 S/he is recast as an object in a world of subjects. “</w:t>
      </w:r>
      <w:r w:rsidRPr="0041413E">
        <w:rPr>
          <w:rStyle w:val="TitleChar"/>
        </w:rPr>
        <w:t>Even the status of free blacks,”</w:t>
      </w:r>
      <w:r>
        <w:t xml:space="preserve"> Saidiya Hartman argues, </w:t>
      </w:r>
      <w:r w:rsidRPr="0041413E">
        <w:rPr>
          <w:rStyle w:val="TitleChar"/>
        </w:rPr>
        <w:t>is “shaped and compromised by . . . slavery</w:t>
      </w:r>
      <w:r>
        <w:t xml:space="preserve">.”5 </w:t>
      </w:r>
      <w:r w:rsidRPr="0041413E">
        <w:rPr>
          <w:rStyle w:val="TitleChar"/>
        </w:rPr>
        <w:t>Here, the prohibition against attaining differentiation or self-knowledge rests, in the first ontological instance, with a structural violence that removes black “people” from the world. The cry to be known and appreciated as an artist and not as an “African” or “black” artist operates on several levels, but the most profound recognizes (if only intuitively or unconsciously) the damage of being marked as such, not in the sense of a compromised artistic status, but a compromised existential status.</w:t>
      </w:r>
      <w:r>
        <w:t xml:space="preserve"> The cry is not the effect of a neurotic complex that refuses to live in a deconstructive relation to the ego</w:t>
      </w:r>
      <w:r w:rsidRPr="0041413E">
        <w:rPr>
          <w:rStyle w:val="TitleChar"/>
        </w:rPr>
        <w:t>; it is a narrative strategy hoping to slip the noose of a life shaped and compromised by slavery</w:t>
      </w:r>
      <w:r>
        <w:t xml:space="preserve">. No other gathering of artists and critics is overdetermined by this dilemma. </w:t>
      </w:r>
      <w:r w:rsidRPr="0041413E">
        <w:rPr>
          <w:rStyle w:val="TitleChar"/>
        </w:rPr>
        <w:t xml:space="preserve">No slavery, no diaspora. No diaspora, no conference. Such gatherings are always haunted by a shared sense that violence and captivity are the grammar and ghosts of our every gesture. This is where performance meets ontology. But all too often, such meetings take place not on a well-lit stage, but in a fog. </w:t>
      </w:r>
    </w:p>
    <w:p w:rsidR="009A3104" w:rsidRDefault="009A3104" w:rsidP="009A3104">
      <w:pPr>
        <w:pStyle w:val="Heading4"/>
      </w:pPr>
      <w:r>
        <w:t>Current discussions of race are destabilized as a result of capitalism, racism still exists and results in exploitation, oppression, and ignorance</w:t>
      </w:r>
    </w:p>
    <w:p w:rsidR="009A3104" w:rsidRPr="00075036" w:rsidRDefault="009A3104" w:rsidP="009A3104">
      <w:pPr>
        <w:rPr>
          <w:b/>
          <w:bCs/>
          <w:sz w:val="26"/>
        </w:rPr>
      </w:pPr>
      <w:r>
        <w:rPr>
          <w:rStyle w:val="Style13ptBold"/>
        </w:rPr>
        <w:t>Yosso &amp; Solórzano 5</w:t>
      </w:r>
      <w:r w:rsidRPr="00075036">
        <w:t xml:space="preserve"> (Tara J. Yosso &amp; Daniel G. Solórzano, Ph.D., University of California, Education, Ph.D., is the director of UC/ACCORD and a professor of social science and comparative education in the Graduate School of Education and Information Studies at the University of California, 2005, “Conceptualizing a Critical Race Theory in Sociology,” http://dl2af5jf3e.search.serialssolutions.com/?ctx_ver=Z39.88-2004&amp;ctx_enc=info%3Aofi%2Fenc%3AUTF-8&amp;rfr_id=info:sid/summon.serialssolutions.com&amp;rft_val_fmt=info:ofi/fmt:kev:mtx:book&amp;rft.genre=book%20item&amp;rft.title=Blackwell+Companions+to+Sociology%3A+The+Blackwell+Companion+to+Social+Inequalities&amp;rft.atitle=Conceptualizing+a+Critical+Race+Theory+in+Sociology&amp;rft.date=2005-01-01&amp;rft.pub=Blackwell+Publishers&amp;rft.isbn=9780631231547&amp;rft.externalDocID=10262924.)//ky</w:t>
      </w:r>
    </w:p>
    <w:p w:rsidR="009A3104" w:rsidRPr="0080488A" w:rsidRDefault="009A3104" w:rsidP="009A3104">
      <w:r>
        <w:t>Discussion of race and racism in the social sciences has a long tradition. W. E. B. DuBois’s often quoted line from The Souls of Black Folk: “the problem of the twentieth century is the problem of the color-line” (1989 [1903]: 29) takes the discussion of race and racism back to at least the turn of the nineteenth century</w:t>
      </w:r>
      <w:r w:rsidRPr="0080488A">
        <w:rPr>
          <w:rStyle w:val="TitleChar"/>
        </w:rPr>
        <w:t>. Indeed, a century after this great American social scientist predicted that racism would continue to emerge as one of this country’s key social problems, researchers, practitioners, and students are still searching for the necessary tools to effectively analyze and challenge the impact of race and racism in US society</w:t>
      </w:r>
      <w:r>
        <w:t xml:space="preserve">. </w:t>
      </w:r>
      <w:r w:rsidRPr="0080488A">
        <w:rPr>
          <w:rStyle w:val="TitleChar"/>
        </w:rPr>
        <w:t>Discussions about race and racism have been either pushed to the margins or effectively destabilized. While those on the political right attempt to dismiss the permanence of racism and strategically move the discourse toward a colorblind society, some liberal and even leftleaning scholars criticize work that addresses issues of “race,” stating that it is merely a social construction and a byproduct of capitalism</w:t>
      </w:r>
      <w:r>
        <w:t xml:space="preserve">. In this context, we argue that we must discuss race because racism continues to have very real consequences on US society at both the institutional (macro) and the individual (micro) levels. Eurocentric versions of US history reveal race to be a socially constructed category, created to differentiate racial groups and to show the superiority or dominance of one race over another (Omi and Winant 1994; Banks 1995). Race can be viewed as an “objective” phenomenon until human beings provide the social meaning. </w:t>
      </w:r>
      <w:r w:rsidRPr="0080488A">
        <w:rPr>
          <w:rStyle w:val="TitleChar"/>
        </w:rPr>
        <w:t>The social meaning applied to race is based upon and justified by an ideology of racial superiority and White privilege. That ideology is called racism and Audre Lorde defines racism as “the belief in the inherent superiority of one race over all others and thereby the right to dominance” (1992: 496). Manning Marable defines racism as “a system of ignorance, exploitation, and power used to oppress African-Americans, Latinos, Asians, Pacific Americans, American Indians, and other people on the basis of ethnicity, culture, mannerisms, and color</w:t>
      </w:r>
      <w:r>
        <w:t>” (1992: 5). Marable’s definition of racism is important because it shifts the discussion of race and racism from a Black/White discourse to one that includes multiple faces, voices, and experiences. Embedded in the Lorde and Marable definitions of racism are at least three important points: (1</w:t>
      </w:r>
      <w:r w:rsidRPr="0080488A">
        <w:rPr>
          <w:rStyle w:val="TitleChar"/>
        </w:rPr>
        <w:t>) one group deems itself superior to all others, (2) the group that is superior has the power to carry out the racist behavior, and (3) racism benefits the superior group while it negatively impacts the subordinate racial/ethnic groups.</w:t>
      </w:r>
      <w:r>
        <w:t xml:space="preserve"> These two definitions take the position that racism is about institutional power and people of color in the United States have never possessed this form of power. Beverly Tatum further reminds us: “Despite the current rhetoric about affirmative action and ‘reverse racism,’ every social indicator, from salary to life expectancy, reveals the advantages of being White” (1997: 8). Harlon Dalton has argued that it is important for Whites “to conceive of themselves as members of a race and to recognize the advantages that attach to simply having white skin” (1995: 6). Andrew Hacker has raised the question: Can we place a price on being White in the United States? (see 1992: 31–2). The racial/ethnic advantages and privileges of being White in the USA can be an important part of the discussion and analysis in the sociology classroom (see Hacker 1992; Allen 1993; Scheurich 1993a,b; Sleeter 1993, 1994; Dalton 1995; Halewood 1995; Bonilla-Silva 2001). John Calmore (1997) asserts that what is noticeably missing from the discussion of race is a substantive discussion of racism. </w:t>
      </w:r>
      <w:r w:rsidRPr="0080488A">
        <w:rPr>
          <w:rStyle w:val="TitleChar"/>
        </w:rPr>
        <w:t>We agree that a conversation about race without talking about racism and White privilege decontextualizes those places where race and racism enter our lives in macro and micro ways (Lawrence 1987; Davis 1989). The field of sociology has consistently been at the forefront of work asking critical questions about race, racism, and social inequality.</w:t>
      </w:r>
      <w:r>
        <w:t xml:space="preserve"> Our goals for this chapter are to provide readers with insight into how we came to utilize critical race theory (CRT) as an analytical framework, and to encourage sociological research on race and inequality to more explicitly draw on this powerful analytical lens. We agree with Derrick Bell, who has asserted, “it is time to ‘get real’ about race and the persistence of racism in America” (1992: 5).</w:t>
      </w:r>
    </w:p>
    <w:p w:rsidR="009A3104" w:rsidRDefault="009A3104" w:rsidP="009A3104">
      <w:pPr>
        <w:pStyle w:val="Heading4"/>
      </w:pPr>
      <w:r>
        <w:t>Race is key to every aspect of society, but is incompatible with other forms of critical studies</w:t>
      </w:r>
    </w:p>
    <w:p w:rsidR="009A3104" w:rsidRPr="00075036" w:rsidRDefault="009A3104" w:rsidP="009A3104">
      <w:pPr>
        <w:rPr>
          <w:b/>
          <w:bCs/>
          <w:sz w:val="26"/>
        </w:rPr>
      </w:pPr>
      <w:r>
        <w:rPr>
          <w:rStyle w:val="Style13ptBold"/>
        </w:rPr>
        <w:t>Yosso &amp; Solórzano 5</w:t>
      </w:r>
      <w:r w:rsidRPr="00075036">
        <w:t xml:space="preserve"> (Tara J. Yosso &amp; Daniel G. Solórzano, Ph.D., University of California, Education, Ph.D., is the director of UC/ACCORD and a professor of social science and comparative education in the Graduate School of Education and Information Studies at the University of California, 2005, “Conceptualizing a Critical Race Theory in Sociology,” http://dl2af5jf3e.search.serialssolutions.com/?ctx_ver=Z39.88-2004&amp;ctx_enc=info%3Aofi%2Fenc%3AUTF-8&amp;rfr_id=info:sid/summon.serialssolutions.com&amp;rft_val_fmt=info:ofi/fmt:kev:mtx:book&amp;rft.genre=book%20item&amp;rft.title=Blackwell+Companions+to+Sociology%3A+The+Blackwell+Companion+to+Social+Inequalities&amp;rft.atitle=Conceptualizing+a+Critical+Race+Theory+in+Sociology&amp;rft.date=2005-01-01&amp;rft.pub=Blackwell+Publishers&amp;rft.isbn=9780631231547&amp;rft.externalDocID=10262924.)//ky</w:t>
      </w:r>
    </w:p>
    <w:p w:rsidR="009A3104" w:rsidRDefault="009A3104" w:rsidP="009A3104">
      <w:r w:rsidRPr="001B1197">
        <w:t>Although social science has traditionally confirmed the salience of race in US society,</w:t>
      </w:r>
      <w:r>
        <w:t xml:space="preserve"> </w:t>
      </w:r>
      <w:r w:rsidRPr="001B1197">
        <w:t>many critical race theorists are going beyond the view that race is a dichotomy based</w:t>
      </w:r>
      <w:r>
        <w:t xml:space="preserve"> </w:t>
      </w:r>
      <w:r w:rsidRPr="001B1197">
        <w:t>on social construction or biological factors (Bell 1992; Delgado and Stefancic 1995</w:t>
      </w:r>
      <w:r w:rsidRPr="0080488A">
        <w:rPr>
          <w:rStyle w:val="TitleChar"/>
        </w:rPr>
        <w:t>). They recognize that race is central to people’s lives and are likewise placing race at the center of their work</w:t>
      </w:r>
      <w:r w:rsidRPr="001B1197">
        <w:t xml:space="preserve"> (Dalton 1987). These scholars are not utilizing race as a</w:t>
      </w:r>
      <w:r>
        <w:t xml:space="preserve"> </w:t>
      </w:r>
      <w:r w:rsidRPr="001B1197">
        <w:t>variable that can be controlled, but instead are focusing on the real impact that</w:t>
      </w:r>
      <w:r>
        <w:t xml:space="preserve"> </w:t>
      </w:r>
      <w:r w:rsidRPr="001B1197">
        <w:t>racism has had and continues to have within American society.</w:t>
      </w:r>
      <w:r>
        <w:t xml:space="preserve"> </w:t>
      </w:r>
      <w:r w:rsidRPr="001B1197">
        <w:t>CRT draws from and extends a broad literature base, often termed “critical</w:t>
      </w:r>
      <w:r>
        <w:t xml:space="preserve"> </w:t>
      </w:r>
      <w:r w:rsidRPr="001B1197">
        <w:t>theory,” in law, sociology, history, ethnic studies, and women’s studies (Delgado and</w:t>
      </w:r>
      <w:r>
        <w:t xml:space="preserve"> </w:t>
      </w:r>
      <w:r w:rsidRPr="001B1197">
        <w:t>Stefancic 1995). In paraphrasing Brian Fay (1987: 4), William Tierney has defined</w:t>
      </w:r>
      <w:r>
        <w:t xml:space="preserve"> </w:t>
      </w:r>
      <w:r w:rsidRPr="001B1197">
        <w:t>critical theory as “an attempt to understand the oppressive aspects of society in order</w:t>
      </w:r>
      <w:r>
        <w:t xml:space="preserve"> </w:t>
      </w:r>
      <w:r w:rsidRPr="001B1197">
        <w:t>to generate societal and individual transformation” (1993: 4). Kimberlé Crenshaw</w:t>
      </w:r>
      <w:r>
        <w:t xml:space="preserve"> </w:t>
      </w:r>
      <w:r w:rsidRPr="001B1197">
        <w:t>(2002) explains that in the late 1980s, various legal scholars felt limited by work that</w:t>
      </w:r>
      <w:r>
        <w:t xml:space="preserve"> </w:t>
      </w:r>
      <w:r w:rsidRPr="001B1197">
        <w:t>separated critical theory from conversations about race and racism. Alongside other</w:t>
      </w:r>
      <w:r>
        <w:t xml:space="preserve"> </w:t>
      </w:r>
      <w:r w:rsidRPr="001B1197">
        <w:t>“Outsider” scholars (Hill Collins 1986), Crenshaw was “looking for both a critical</w:t>
      </w:r>
      <w:r>
        <w:t xml:space="preserve"> </w:t>
      </w:r>
      <w:r w:rsidRPr="001B1197">
        <w:t>space in which race was foregrounded and a race space where critical themes were</w:t>
      </w:r>
      <w:r>
        <w:t xml:space="preserve"> </w:t>
      </w:r>
      <w:r w:rsidRPr="001B1197">
        <w:t>central” (Crenshaw 2002: 19). Mari Matsuda defined the CRT space as:</w:t>
      </w:r>
      <w:r>
        <w:t xml:space="preserve"> </w:t>
      </w:r>
      <w:r w:rsidRPr="001B1197">
        <w:t>conceptualizing a critical race theory in sociology 119</w:t>
      </w:r>
      <w:r>
        <w:t xml:space="preserve"> </w:t>
      </w:r>
      <w:r w:rsidRPr="001B1197">
        <w:t>the work of progressive legal scholars of color who are attempting to develop a</w:t>
      </w:r>
      <w:r>
        <w:t xml:space="preserve"> </w:t>
      </w:r>
      <w:r w:rsidRPr="001B1197">
        <w:t>jurisprudence that accounts for the role of racism in American law and that works</w:t>
      </w:r>
      <w:r>
        <w:t xml:space="preserve"> </w:t>
      </w:r>
      <w:r w:rsidRPr="001B1197">
        <w:t>toward the elimination of racism as part of a larger goal of eliminating all forms of</w:t>
      </w:r>
      <w:r>
        <w:t xml:space="preserve"> </w:t>
      </w:r>
      <w:r w:rsidRPr="001B1197">
        <w:t>subordination. (1991: 1331)</w:t>
      </w:r>
      <w:r>
        <w:t xml:space="preserve"> </w:t>
      </w:r>
      <w:r w:rsidRPr="001B1197">
        <w:t>Figure 6.1 outlines CRT’s family tree through our own lenses of experience. In</w:t>
      </w:r>
      <w:r>
        <w:t xml:space="preserve"> </w:t>
      </w:r>
      <w:r w:rsidRPr="001B1197">
        <w:t>prior work we described a genealogy of CRT that links the themes and patterns of</w:t>
      </w:r>
      <w:r>
        <w:t xml:space="preserve"> </w:t>
      </w:r>
      <w:r w:rsidRPr="001B1197">
        <w:t>legal scholarship with the social science literature that seems to have informed CRT</w:t>
      </w:r>
      <w:r>
        <w:t xml:space="preserve"> </w:t>
      </w:r>
      <w:r w:rsidRPr="001B1197">
        <w:t>scholars (Solórzano and Yosso 2001). Here, we take a more personalized approach</w:t>
      </w:r>
      <w:r>
        <w:t xml:space="preserve"> </w:t>
      </w:r>
      <w:r w:rsidRPr="001B1197">
        <w:t>that reflects our own intellectual history that led us to CRT and beyond.</w:t>
      </w:r>
      <w:r>
        <w:t xml:space="preserve"> </w:t>
      </w:r>
      <w:r w:rsidRPr="001B1197">
        <w:t>In its post-1987 form, CRT emerged from criticisms of the Critical Legal Studies</w:t>
      </w:r>
      <w:r>
        <w:t xml:space="preserve"> </w:t>
      </w:r>
      <w:r w:rsidRPr="001B1197">
        <w:t xml:space="preserve">(CLS) movement. </w:t>
      </w:r>
      <w:r w:rsidRPr="0080488A">
        <w:rPr>
          <w:rStyle w:val="TitleChar"/>
        </w:rPr>
        <w:t>One of the criticisms was the inability of the CLS scholars to incorporate race and racism into their analysis. Indeed, these same critiques of “critical studies” had been taking place in Ethnic Studies and Women Studies Departments. These Departments were struggling to define and incorporate cultural nationalist paradigms, internal colonial models, Marxist and neo-Marxist, and feminist frameworks into their race- and gender-based intellectual and community work. Critical race theorists began to pull away from CLS because the critical legal framework restricted their ability to analyze racial injustice</w:t>
      </w:r>
      <w:r w:rsidRPr="001B1197">
        <w:t xml:space="preserve"> (Delgado 1988;</w:t>
      </w:r>
      <w:r>
        <w:t xml:space="preserve"> </w:t>
      </w:r>
      <w:r w:rsidRPr="001B1197">
        <w:t>Crenshaw et al. 1995; Delgado and Stefancic 2001; Crenshaw 2002). Initially,</w:t>
      </w:r>
      <w:r>
        <w:t xml:space="preserve"> </w:t>
      </w:r>
      <w:r w:rsidRPr="001B1197">
        <w:t>because CRT focused on civil rights legislation in terms of Black vs. White, other</w:t>
      </w:r>
      <w:r>
        <w:t xml:space="preserve"> </w:t>
      </w:r>
      <w:r w:rsidRPr="001B1197">
        <w:t>groups have since expanded the CRT family tree to incorporate their racialized experiences,</w:t>
      </w:r>
      <w:r>
        <w:t xml:space="preserve"> </w:t>
      </w:r>
      <w:r w:rsidRPr="001B1197">
        <w:t>as women, as Latinas/os, as Native Americans, and as Asian Americans.</w:t>
      </w:r>
      <w:r>
        <w:t xml:space="preserve"> </w:t>
      </w:r>
      <w:r w:rsidRPr="001B1197">
        <w:t>For example, LatCrit, TribalCrit, and AsianCrit are natural outgrowths of CRT,</w:t>
      </w:r>
      <w:r>
        <w:t xml:space="preserve"> </w:t>
      </w:r>
      <w:r w:rsidRPr="001B1197">
        <w:t>evidencing Chicana/o, Latina/o, Native American, and Asian American communities’</w:t>
      </w:r>
      <w:r>
        <w:t xml:space="preserve"> </w:t>
      </w:r>
      <w:r w:rsidRPr="001B1197">
        <w:t>ongoing search for a framework that addresses racism and its accompanying</w:t>
      </w:r>
      <w:r>
        <w:t xml:space="preserve"> </w:t>
      </w:r>
      <w:r w:rsidRPr="001B1197">
        <w:t>oppressions beyond the Black/White binary (Ikemoto 1992; Chang 1993, 1998;</w:t>
      </w:r>
      <w:r>
        <w:t xml:space="preserve"> </w:t>
      </w:r>
      <w:r w:rsidRPr="001B1197">
        <w:t>Chon 1995; Delgado 1997; Williams, R. 1997; Brayboy 2001, 2002).</w:t>
      </w:r>
      <w:r>
        <w:t xml:space="preserve"> </w:t>
      </w:r>
      <w:r w:rsidRPr="001B1197">
        <w:t>color have also challenged CRT to address feminist critiques of racism and classism</w:t>
      </w:r>
      <w:r>
        <w:t xml:space="preserve"> </w:t>
      </w:r>
      <w:r w:rsidRPr="001B1197">
        <w:t>through FemCrit theory (Caldwell 1995; Wing 1997, 2000). In addition, White</w:t>
      </w:r>
      <w:r>
        <w:t xml:space="preserve"> </w:t>
      </w:r>
      <w:r w:rsidRPr="001B1197">
        <w:t>scholars have expanded CRT with WhiteCrit, by “looking behind the mirror” to</w:t>
      </w:r>
      <w:r>
        <w:t xml:space="preserve"> </w:t>
      </w:r>
      <w:r w:rsidRPr="001B1197">
        <w:t>expose White privilege and challenge racism (Delgado and Stefancic 1997).</w:t>
      </w:r>
      <w:r>
        <w:t xml:space="preserve"> </w:t>
      </w:r>
      <w:r w:rsidRPr="001B1197">
        <w:t>Our work in CRT is informed by the scholarship of Latina/o Critical Race</w:t>
      </w:r>
      <w:r>
        <w:t xml:space="preserve"> </w:t>
      </w:r>
      <w:r w:rsidRPr="001B1197">
        <w:t>(LatCrit) theory. LatCrit theory extends critical race discussions to address the layers</w:t>
      </w:r>
      <w:r>
        <w:t xml:space="preserve"> </w:t>
      </w:r>
      <w:r w:rsidRPr="001B1197">
        <w:t>of racialized subordination that comprise Chicana/o, Latina/o experiences (Arriola</w:t>
      </w:r>
      <w:r>
        <w:t xml:space="preserve"> </w:t>
      </w:r>
      <w:r w:rsidRPr="001B1197">
        <w:t>1997, 1998; Stefancic 1998). LatCrit scholars assert that racism, sexism, and classism</w:t>
      </w:r>
      <w:r>
        <w:t xml:space="preserve"> </w:t>
      </w:r>
      <w:r w:rsidRPr="001B1197">
        <w:t>are experienced amidst other layers of subordination based on immigration</w:t>
      </w:r>
      <w:r>
        <w:t xml:space="preserve"> </w:t>
      </w:r>
      <w:r w:rsidRPr="001B1197">
        <w:t xml:space="preserve">status, sexuality, culture, language, phenotype, accent, and surname. </w:t>
      </w:r>
      <w:r w:rsidRPr="0080488A">
        <w:rPr>
          <w:rStyle w:val="TitleChar"/>
        </w:rPr>
        <w:t>Alongside these scholars, we argue that the Black/White binary is a paradigm of understanding US race relations in terms of the African American and White experience</w:t>
      </w:r>
      <w:r w:rsidRPr="001B1197">
        <w:t xml:space="preserve"> (Valdes 1997,</w:t>
      </w:r>
      <w:r>
        <w:t xml:space="preserve"> </w:t>
      </w:r>
      <w:r w:rsidRPr="001B1197">
        <w:t>1998). The use of the word “binary” describes the two-dimensional limit that is</w:t>
      </w:r>
      <w:r>
        <w:t xml:space="preserve"> </w:t>
      </w:r>
      <w:r w:rsidRPr="001B1197">
        <w:t>placed on discussions about race and racism. Like the work of Marable (1992), we</w:t>
      </w:r>
      <w:r>
        <w:t xml:space="preserve"> </w:t>
      </w:r>
      <w:r w:rsidRPr="001B1197">
        <w:t>argue that racism in the United States intersects with other forms of subordination</w:t>
      </w:r>
      <w:r>
        <w:t xml:space="preserve"> </w:t>
      </w:r>
      <w:r w:rsidRPr="001B1197">
        <w:t>described above (Crenshaw 1989, 1991; Montoya 1994; Espinoza and Harris 1998;</w:t>
      </w:r>
      <w:r>
        <w:t xml:space="preserve"> </w:t>
      </w:r>
      <w:r w:rsidRPr="001B1197">
        <w:t>Johnson 1999).</w:t>
      </w:r>
      <w:r>
        <w:t xml:space="preserve"> </w:t>
      </w:r>
      <w:r w:rsidRPr="001B1197">
        <w:t>We recognize that African Americans have experienced a unique history of racism</w:t>
      </w:r>
      <w:r>
        <w:t xml:space="preserve"> </w:t>
      </w:r>
      <w:r w:rsidRPr="001B1197">
        <w:t>and other forms of subordination in this country, yet we also acknowledge that</w:t>
      </w:r>
      <w:r>
        <w:t xml:space="preserve"> </w:t>
      </w:r>
      <w:r w:rsidRPr="001B1197">
        <w:t>other people of color have their own histories that likewise have been shaped by</w:t>
      </w:r>
      <w:r>
        <w:t xml:space="preserve"> </w:t>
      </w:r>
      <w:r w:rsidRPr="001B1197">
        <w:t>the intersecting forms of subordination. By offering a two-dimensional discourse,</w:t>
      </w:r>
      <w:r>
        <w:t xml:space="preserve"> </w:t>
      </w:r>
      <w:r w:rsidRPr="001B1197">
        <w:t>the Black/White binary limits our understanding of the multiple ways in which</w:t>
      </w:r>
      <w:r>
        <w:t xml:space="preserve"> </w:t>
      </w:r>
      <w:r w:rsidRPr="001B1197">
        <w:t>African Americans, Native Americans, Asian/Pacific Islanders, Chicanas/os, and</w:t>
      </w:r>
      <w:r>
        <w:t xml:space="preserve"> </w:t>
      </w:r>
      <w:r w:rsidRPr="001B1197">
        <w:t>Latinas/os experience, respond to, and resist these forms of oppression. Indeed,</w:t>
      </w:r>
      <w:r>
        <w:t xml:space="preserve"> </w:t>
      </w:r>
      <w:r w:rsidRPr="001B1197">
        <w:t>racism and its intersections with other forms of subordination shape the experiences</w:t>
      </w:r>
      <w:r>
        <w:t xml:space="preserve"> </w:t>
      </w:r>
      <w:r w:rsidRPr="001B1197">
        <w:t>of people of color very differently than Whites (Bell 1986, 1998; Baca Zinn 1989;</w:t>
      </w:r>
      <w:r>
        <w:t xml:space="preserve"> </w:t>
      </w:r>
      <w:r w:rsidRPr="001B1197">
        <w:t>Essed 1991). Overall, the popular discourse in the USA, as well as the academic discourse,</w:t>
      </w:r>
      <w:r>
        <w:t xml:space="preserve"> </w:t>
      </w:r>
      <w:r w:rsidRPr="001B1197">
        <w:t>continues to be limited by the Black/White binary. We hope that a CRT in</w:t>
      </w:r>
      <w:r>
        <w:t xml:space="preserve"> </w:t>
      </w:r>
      <w:r w:rsidRPr="001B1197">
        <w:t>sociology will aid those whose efforts continue to expand this dialogue to recognize</w:t>
      </w:r>
      <w:r>
        <w:t xml:space="preserve"> </w:t>
      </w:r>
      <w:r w:rsidRPr="001B1197">
        <w:t>the ways in which our struggles for social justice are limited by discourses that</w:t>
      </w:r>
      <w:r>
        <w:t xml:space="preserve"> </w:t>
      </w:r>
      <w:r w:rsidRPr="001B1197">
        <w:t>omit and thereby silence the multiple experiences of people of color (Ellison 1990).</w:t>
      </w:r>
      <w:r>
        <w:t xml:space="preserve"> </w:t>
      </w:r>
      <w:r w:rsidRPr="001B1197">
        <w:t>While we are informed by CRT and its genealogical branches, we continue to</w:t>
      </w:r>
      <w:r>
        <w:t xml:space="preserve"> </w:t>
      </w:r>
      <w:r w:rsidRPr="001B1197">
        <w:t>draw on our interdisciplinary training and theoretical models whose popularity may</w:t>
      </w:r>
      <w:r>
        <w:t xml:space="preserve"> </w:t>
      </w:r>
      <w:r w:rsidRPr="001B1197">
        <w:t>have waned since the 1960s and 1970s, but whose commitment to speaking truth</w:t>
      </w:r>
      <w:r>
        <w:t xml:space="preserve"> </w:t>
      </w:r>
      <w:r w:rsidRPr="001B1197">
        <w:t>to power continues to speak to contemporary social realities. Informed by scholars</w:t>
      </w:r>
      <w:r>
        <w:t xml:space="preserve"> </w:t>
      </w:r>
      <w:r w:rsidRPr="001B1197">
        <w:t>who continue to expand the literature and scope of discussions on race and racism</w:t>
      </w:r>
      <w:r w:rsidRPr="0080488A">
        <w:rPr>
          <w:rStyle w:val="TitleChar"/>
        </w:rPr>
        <w:t>, we have developed a working definition of CRT in education, adapted originally from the LatCrit Primer (1999) and that we adapt here for the field of sociology: Critical race theory (CRT) is a framework that can be used to theorize and examine the ways in which race and racism implicitly and explicitly impact on the social structures, practices, and discourses that affect people of color</w:t>
      </w:r>
      <w:r w:rsidRPr="001B1197">
        <w:t>. Important to this critical</w:t>
      </w:r>
      <w:r>
        <w:t xml:space="preserve"> </w:t>
      </w:r>
      <w:r w:rsidRPr="001B1197">
        <w:t>framework is a challenge to the dominant ideology, which supports deficit notions</w:t>
      </w:r>
      <w:r>
        <w:t xml:space="preserve"> </w:t>
      </w:r>
      <w:r w:rsidRPr="001B1197">
        <w:t>about communities of color while assuming “neutrality” and “objectivity.” Utilizing</w:t>
      </w:r>
      <w:r>
        <w:t xml:space="preserve"> </w:t>
      </w:r>
      <w:r w:rsidRPr="001B1197">
        <w:t>the experiences of people of color, a CRT in sociology also theorizes and examines that</w:t>
      </w:r>
      <w:r>
        <w:t xml:space="preserve"> </w:t>
      </w:r>
      <w:r w:rsidRPr="001B1197">
        <w:t>place where racism intersects with other forms of subordination such as sexism, classism,</w:t>
      </w:r>
      <w:r>
        <w:t xml:space="preserve"> </w:t>
      </w:r>
      <w:r w:rsidRPr="001B1197">
        <w:t>nativism, monolingualism, and heterosexism. CRT in sociology is conceived as a</w:t>
      </w:r>
      <w:r>
        <w:t xml:space="preserve"> </w:t>
      </w:r>
      <w:r w:rsidRPr="001B1197">
        <w:t>social justice project that attempts to link theory with practice, scholarship with teachconceptualizing</w:t>
      </w:r>
      <w:r>
        <w:t xml:space="preserve"> </w:t>
      </w:r>
      <w:r w:rsidRPr="001B1197">
        <w:t>a critical race theory in sociology 121</w:t>
      </w:r>
      <w:r>
        <w:t xml:space="preserve"> </w:t>
      </w:r>
      <w:r w:rsidRPr="001B1197">
        <w:t>ing, and the academy with the community. CRT acknowledges that social institutions</w:t>
      </w:r>
      <w:r>
        <w:t xml:space="preserve"> </w:t>
      </w:r>
      <w:r w:rsidRPr="001B1197">
        <w:t>operate in contradictory ways with their potential to oppress and marginalize coexisting</w:t>
      </w:r>
      <w:r>
        <w:t xml:space="preserve"> </w:t>
      </w:r>
      <w:r w:rsidRPr="001B1197">
        <w:t>with their potential to emancipate and empower. CRT in sociology is transdisciplinary</w:t>
      </w:r>
      <w:r>
        <w:t xml:space="preserve"> </w:t>
      </w:r>
      <w:r w:rsidRPr="001B1197">
        <w:t>and draws on many other schools of progressive scholarship.</w:t>
      </w:r>
      <w:r>
        <w:t xml:space="preserve"> </w:t>
      </w:r>
      <w:r w:rsidRPr="001B1197">
        <w:t>From this working definition, at least five themes of CRT inform our work as</w:t>
      </w:r>
      <w:r>
        <w:t xml:space="preserve"> </w:t>
      </w:r>
      <w:r w:rsidRPr="001B1197">
        <w:t>social scientists in the field of education:3 (1) The intercentricity of race and racism;</w:t>
      </w:r>
      <w:r>
        <w:t xml:space="preserve"> </w:t>
      </w:r>
      <w:r w:rsidRPr="001B1197">
        <w:t>(2) the challenge to dominant ideology; (3) the commitment to social justice; (4) the</w:t>
      </w:r>
      <w:r>
        <w:t xml:space="preserve"> </w:t>
      </w:r>
      <w:r w:rsidRPr="001B1197">
        <w:t>centrality of experiential knowledge; and (5) the utilization of interdisciplinary</w:t>
      </w:r>
      <w:r>
        <w:t xml:space="preserve"> </w:t>
      </w:r>
      <w:r w:rsidRPr="001B1197">
        <w:t>approaches. These five tenets provide a guide to developing a CRT in sociology.</w:t>
      </w:r>
    </w:p>
    <w:p w:rsidR="009A3104" w:rsidRDefault="009A3104" w:rsidP="009A3104">
      <w:pPr>
        <w:pStyle w:val="Heading1"/>
      </w:pPr>
      <w:r>
        <w:t>Wilderson</w:t>
      </w:r>
    </w:p>
    <w:p w:rsidR="009A3104" w:rsidRDefault="003A01DD" w:rsidP="009A3104">
      <w:pPr>
        <w:pStyle w:val="Heading2"/>
      </w:pPr>
      <w:r>
        <w:t>Cap Turns</w:t>
      </w:r>
    </w:p>
    <w:p w:rsidR="009A3104" w:rsidRDefault="003A01DD" w:rsidP="009A3104">
      <w:pPr>
        <w:pStyle w:val="Heading3"/>
      </w:pPr>
      <w:r>
        <w:t>Settler Ontology</w:t>
      </w:r>
    </w:p>
    <w:p w:rsidR="003A01DD" w:rsidRDefault="003A01DD" w:rsidP="003A01DD">
      <w:pPr>
        <w:pStyle w:val="Heading4"/>
      </w:pPr>
      <w:r>
        <w:t>Marxist Revolutions represent the ontology of the Settler, continuing Indian Land Dispossession and leads to auto-genocide and the prevention of stewardship</w:t>
      </w:r>
    </w:p>
    <w:p w:rsidR="003A01DD" w:rsidRPr="00AE791C" w:rsidRDefault="003A01DD" w:rsidP="003A01DD">
      <w:pPr>
        <w:rPr>
          <w:rStyle w:val="Style13ptBold"/>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3A01DD" w:rsidRDefault="003A01DD" w:rsidP="003A01DD">
      <w:r>
        <w:t xml:space="preserve">Land </w:t>
      </w:r>
      <w:r w:rsidRPr="00904292">
        <w:rPr>
          <w:rStyle w:val="TitleChar"/>
        </w:rPr>
        <w:t>In delineating “Savage” ontology</w:t>
      </w:r>
      <w:r>
        <w:t xml:space="preserve"> through the element of land, in</w:t>
      </w:r>
      <w:r w:rsidRPr="00904292">
        <w:rPr>
          <w:rStyle w:val="TitleChar"/>
        </w:rPr>
        <w:t>digenous scholars emphasize that a relationship (a) to the land in general and (b) to the land which any given tribe inhabited at the time of contact, is a relationship constituent of ontology.</w:t>
      </w:r>
      <w:r>
        <w:t xml:space="preserve"> Most writers are also quick to draw a distinction between their relationship to the land and that of the Settler. In so doing, </w:t>
      </w:r>
      <w:r w:rsidRPr="00904292">
        <w:rPr>
          <w:rStyle w:val="TitleChar"/>
        </w:rPr>
        <w:t>land becomes a pivotal element in a semiotics of “Savage” loss and Settler gai</w:t>
      </w:r>
      <w:r>
        <w:t>n</w:t>
      </w:r>
      <w:r w:rsidRPr="00904292">
        <w:rPr>
          <w:rStyle w:val="TitleChar"/>
        </w:rPr>
        <w:t>: We are all land-based people…who are attuned to the rhythms of our homelands in a way that assumes both protection of, and an intimate belonging to, our ancestral places</w:t>
      </w:r>
      <w:r>
        <w:t xml:space="preserve">… [But </w:t>
      </w:r>
      <w:r w:rsidRPr="00904292">
        <w:rPr>
          <w:rStyle w:val="TitleChar"/>
        </w:rPr>
        <w:t>we are] surrounded by other, more powerful nations that…want our land and resources</w:t>
      </w:r>
      <w:r>
        <w:t>…[</w:t>
      </w:r>
      <w:r w:rsidRPr="00904292">
        <w:rPr>
          <w:rStyle w:val="TitleChar"/>
        </w:rPr>
        <w:t>This is an] ongoing colonial relationship</w:t>
      </w:r>
      <w:r>
        <w:t xml:space="preserve">. (Trask 132-133) “Savage” sovereignty qua land is distinguished from Settlerism in the way in which it imagines dominion and use. Indigenous dominion is characterized by the idea of “stewardship” rather than the idea of ownership: </w:t>
      </w:r>
      <w:r w:rsidRPr="00904292">
        <w:rPr>
          <w:rStyle w:val="Emphasis"/>
        </w:rPr>
        <w:t>Indigenous philosophies are premised on the belief that the earth was created by a power external to human beings, who have a responsibility to act as stewards</w:t>
      </w:r>
      <w:r w:rsidRPr="00904292">
        <w:rPr>
          <w:rStyle w:val="TitleChar"/>
        </w:rPr>
        <w:t>;</w:t>
      </w:r>
      <w:r>
        <w:t xml:space="preserve"> since humans had no hand in making the earth, they have 237 Red, White, &amp; Black: Cinema and the Structure of U.S. Antagonisms no right to “possess” it or dispose of it as they see fit—possession of land by man is unnatural and unjust. The stewardship principle, reflecting a spiritual connection with land established by the Creator, gives human beings special responsibilities within the areas they occupy as indigenous peoples, linking them in a “natural” way to their territories. (Alfred 60-61) </w:t>
      </w:r>
      <w:r w:rsidRPr="00904292">
        <w:rPr>
          <w:rStyle w:val="TitleChar"/>
        </w:rPr>
        <w:t>Stewardship impacts upon use in that the land—what Western metaphysics refers to as “nature”—is viewed as source rather than resource.</w:t>
      </w:r>
      <w:r>
        <w:t xml:space="preserve"> </w:t>
      </w:r>
      <w:r w:rsidRPr="00904292">
        <w:rPr>
          <w:rStyle w:val="TitleChar"/>
        </w:rPr>
        <w:t>This not only gestures to the unethical spiritual and political character of the capitalist profit motive but also posits the idea of “resource development” and industrialization as paradigms of dominion and use which are irreconcilable with indigenism’s paradigm of dominion and use</w:t>
      </w:r>
      <w:r w:rsidRPr="00904292">
        <w:t xml:space="preserve">. </w:t>
      </w:r>
      <w:r w:rsidRPr="00904292">
        <w:rPr>
          <w:rStyle w:val="TitleChar"/>
        </w:rPr>
        <w:t>It not only marks a conflict between indigenism and the heinous and exploitive desires of capitalism, but also between indigenism and the emancipatory and revolutionary desires of a Marxist proletarian dictatorship.</w:t>
      </w:r>
      <w:r w:rsidRPr="00904292">
        <w:t xml:space="preserve"> </w:t>
      </w:r>
      <w:r>
        <w:t>Ward Churchill illustrates the split between Indians and Marxists regarding “conclusions to be drawn from analyses of what is wrong with the capitalist process; with a vision of an alternative society…the redistribution of proceeds accruing from a systematic rape of the earth is, at best, an irrelevancy for…Indians” (Marxism and Native Americans 185</w:t>
      </w:r>
      <w:r w:rsidRPr="00904292">
        <w:rPr>
          <w:rStyle w:val="TitleChar"/>
        </w:rPr>
        <w:t>). Throughout the meta-commentaries of “Savage” ontology the point is made that Native people share and watch over the land in concert with other creatures that inhabit it. Settlerism’s structural imposition on the indigenous system of relationality (one in which all inhabitants of the land are the Indian’s “relations”) is tantamount to the dismantling of indigenous subjectivity. This dismantling of subjectivity</w:t>
      </w:r>
      <w:r>
        <w:t>, Church and others point out</w:t>
      </w:r>
      <w:r w:rsidRPr="00904292">
        <w:rPr>
          <w:rStyle w:val="TitleChar"/>
        </w:rPr>
        <w:t xml:space="preserve">, </w:t>
      </w:r>
      <w:r w:rsidRPr="00904292">
        <w:rPr>
          <w:rStyle w:val="Emphasis"/>
        </w:rPr>
        <w:t xml:space="preserve">cannot be repaired by a Marxist revolution </w:t>
      </w:r>
      <w:r>
        <w:t xml:space="preserve">(found, for example, in Negri 238 Red, White, &amp; Black: Cinema and the Structure of U.S. Antagonisms and Hardt’s idea of “time redeemed” or the commons restored); </w:t>
      </w:r>
      <w:r w:rsidRPr="00904292">
        <w:rPr>
          <w:rStyle w:val="Emphasis"/>
        </w:rPr>
        <w:t>for such a revolution reinstates neither “stewardship” nor animate/inanimate kinship relations back to the paradigm of dominion and use</w:t>
      </w:r>
      <w:r w:rsidRPr="00904292">
        <w:rPr>
          <w:rStyle w:val="TitleChar"/>
        </w:rPr>
        <w:t>.lxii The Settler’s ontological degradation in the form of capitalism</w:t>
      </w:r>
      <w:r>
        <w:t xml:space="preserve">, </w:t>
      </w:r>
      <w:r w:rsidRPr="00904292">
        <w:rPr>
          <w:rStyle w:val="TitleChar"/>
        </w:rPr>
        <w:t>and his/her emancipation in the form of communism, portends the beginning and the continuation, respectively, of Indian land dispossession—a dispossession far more profound than material larceny:</w:t>
      </w:r>
      <w:r>
        <w:t xml:space="preserve"> “Abandonment of their land base is not an option for Native Americans, either in fact or in theory. </w:t>
      </w:r>
      <w:r w:rsidRPr="00904292">
        <w:rPr>
          <w:rStyle w:val="Emphasis"/>
        </w:rPr>
        <w:t>The result would simply be ‘auto-genocide</w:t>
      </w:r>
      <w:r w:rsidRPr="00904292">
        <w:rPr>
          <w:rStyle w:val="TitleChar"/>
        </w:rPr>
        <w:t>’”</w:t>
      </w:r>
      <w:r>
        <w:t xml:space="preserve"> (Churchill, Marxism and Native Americans 193).</w:t>
      </w:r>
    </w:p>
    <w:p w:rsidR="003A01DD" w:rsidRDefault="003A01DD" w:rsidP="003A01DD"/>
    <w:p w:rsidR="003A01DD" w:rsidRPr="003A01DD" w:rsidRDefault="003A01DD" w:rsidP="003A01DD">
      <w:pPr>
        <w:pStyle w:val="Heading3"/>
      </w:pPr>
      <w:r>
        <w:t>Indigenism</w:t>
      </w:r>
    </w:p>
    <w:p w:rsidR="009A3104" w:rsidRDefault="009A3104" w:rsidP="009A3104">
      <w:pPr>
        <w:pStyle w:val="Heading4"/>
      </w:pPr>
      <w:r>
        <w:t xml:space="preserve">Marxism erases original experience and is a threat to native sovereignty  </w:t>
      </w:r>
    </w:p>
    <w:p w:rsidR="009A3104" w:rsidRPr="00A01D20" w:rsidRDefault="009A3104" w:rsidP="009A3104">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9A3104" w:rsidRDefault="009A3104" w:rsidP="009A3104">
      <w:r>
        <w:t xml:space="preserve">Deloria, Churchill, and others insist upon the incompatibility of both Marxist and psychoanalytic utopianism as projects of emancipation for Native people. Churchill goes so far as to say that </w:t>
      </w:r>
      <w:r w:rsidRPr="00A34780">
        <w:rPr>
          <w:rStyle w:val="TitleChar"/>
        </w:rPr>
        <w:t>“Marxism [constitutes] as great a threat to native sovereignty and self-determination as capitalism”</w:t>
      </w:r>
      <w:r>
        <w:t xml:space="preserve"> (Since Predator Came 6). In addition, </w:t>
      </w:r>
      <w:r w:rsidRPr="00A34780">
        <w:rPr>
          <w:rStyle w:val="TitleChar"/>
        </w:rPr>
        <w:t>there seems to be a radical disarticulation between the Settler’s and the “Savage’s” topographies of the soul: the secular mediations and processes through which a psychoanalyst “punctuates</w:t>
      </w:r>
      <w:r>
        <w:t xml:space="preserve">” (Lacan) the analysand’s empty speech, and thereby guides the analysand to a non-egoic relationship with his/her contemporaries (the attainment of full speech), are apparently 242 Red, White, &amp; Black: Cinema and the Structure of U.S. Antagonisms dumbstruck when confronted by the mediations and processes through which the medicine man/woman heals the tribal member and thereby re-harmonizes him/her with the universe and all its relations. Vine Deloria links this besetting hobble of psychoanalysis’s healing power to the bankrupt ethics of Christianity: [T]he original [Christian] perception of reality becomes transformed over a period of time into philosophies and theologies which purport to give a logical and analytical explanation of ultimate reality [i.e., Freudian psychoanalysis]. </w:t>
      </w:r>
      <w:r w:rsidRPr="00A34780">
        <w:rPr>
          <w:rStyle w:val="TitleChar"/>
        </w:rPr>
        <w:t>These explanations, of course, have eliminated the human emotions and intuitive insights of the original experience and in their place have substituted a systematic rendering of human knowledge concerning the natural world</w:t>
      </w:r>
      <w:r>
        <w:t xml:space="preserve">. (The Metaphysics of Modern Existence 151) </w:t>
      </w:r>
      <w:r w:rsidRPr="00A34780">
        <w:rPr>
          <w:rStyle w:val="TitleChar"/>
        </w:rPr>
        <w:t>Here, Deloria glosses Leslie Silko’s assertion that Europeans are spiritual orphans. “The ancestors had called Europeans the orphan people and had noted that as with orphans taken in by selfish and coldhearted people, few Europeans had remained whole. They failed to recognize the earth as their mother”</w:t>
      </w:r>
      <w:r>
        <w:t xml:space="preserve"> (Silko The Almanac of the Dead 258). The disturbing result of this abandonment is the European…</w:t>
      </w:r>
    </w:p>
    <w:p w:rsidR="003A01DD" w:rsidRDefault="003A01DD" w:rsidP="003A01DD">
      <w:pPr>
        <w:pStyle w:val="Heading4"/>
      </w:pPr>
      <w:r>
        <w:t xml:space="preserve">Marxism encourages an unethical logic that is based on the supremacy of the human, destroying indigenism </w:t>
      </w:r>
    </w:p>
    <w:p w:rsidR="003A01DD" w:rsidRPr="00A01D20" w:rsidRDefault="003A01DD" w:rsidP="003A01DD">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3A01DD" w:rsidRDefault="003A01DD" w:rsidP="003A01DD">
      <w:pPr>
        <w:rPr>
          <w:rStyle w:val="TitleChar"/>
        </w:rPr>
      </w:pPr>
      <w:r>
        <w:t xml:space="preserve">Sterling and Angelita advance across the novel bearing their grammar of suffering and that grammar of suffering’s incompatibility with the Settler’s grammar of suffering. </w:t>
      </w:r>
      <w:r w:rsidRPr="00AE791C">
        <w:rPr>
          <w:rStyle w:val="TitleChar"/>
        </w:rPr>
        <w:t>Sterling is banished from his reservation because he facilitated the access of a Hollywood film crew to a sacred site, though the very same elders who banished him also “allowed” United States corporate mining interests onto the reservation to mine uranium and, consequently, contaminate the minds and bodies of the inhabitants</w:t>
      </w:r>
      <w:r>
        <w:t xml:space="preserve">. The people and places Sterling meets during his wandering exile, as well as his internal monologues, catalyzed by his reminiscences, give Silko the opportunity for extensive reflection regarding the spiritual impact of Laguna Pueblo myth and lore on a colonized people; and on the intraindigenous tensions that arise when cracks and fissures occur in the credibility of those charged with safekeeping these traditions and those charged with continuing them. </w:t>
      </w:r>
      <w:r w:rsidRPr="00AE791C">
        <w:rPr>
          <w:rStyle w:val="TitleChar"/>
        </w:rPr>
        <w:t>Angelita’s struggle for her own credibility within the Army of Justice and Redistribution and among the indigenous peoples of southern Mexico provides Silko with the opportunity to critique Marxism through an indigenous lens and thereby show how its secular excesses (e.g. industrialization) are isomorphic with the religious excesses of Christianity</w:t>
      </w:r>
      <w:r>
        <w:t xml:space="preserve">. Silko’s argument—by way of Angelita’s struggles with Bartolomeo and her 319 Red, White, &amp; Black: Cinema and the Structure of U.S. </w:t>
      </w:r>
      <w:r w:rsidRPr="00AE791C">
        <w:rPr>
          <w:rStyle w:val="TitleChar"/>
        </w:rPr>
        <w:t>Antagonisms dialogues with her people and the elders—is that, at a certain level of abstraction, both the emancipatory logic of Marxism and the conservative logic of Christianity are unethical when confronted with the emancipatory logic of indigenism because they are built upon the supremacy of a monolithic entity: either the Human being (Marxism) or the one God (Christianity).</w:t>
      </w:r>
    </w:p>
    <w:p w:rsidR="003A01DD" w:rsidRDefault="003A01DD" w:rsidP="003A01DD">
      <w:pPr>
        <w:pStyle w:val="Heading3"/>
      </w:pPr>
      <w:r>
        <w:t>Inequality</w:t>
      </w:r>
    </w:p>
    <w:p w:rsidR="009A3104" w:rsidRDefault="009A3104" w:rsidP="009A3104">
      <w:pPr>
        <w:pStyle w:val="Heading4"/>
      </w:pPr>
      <w:r>
        <w:t>The Settler forms an unequal relationship with the savage, where the settler wreaks havoc on the savage and attempts to wipe it out</w:t>
      </w:r>
    </w:p>
    <w:p w:rsidR="009A3104" w:rsidRPr="00A01D20" w:rsidRDefault="009A3104" w:rsidP="009A3104">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9A3104" w:rsidRDefault="009A3104" w:rsidP="009A3104">
      <w:r w:rsidRPr="00A34780">
        <w:rPr>
          <w:rStyle w:val="TitleChar"/>
        </w:rPr>
        <w:t>Granted, the “Savage” relation to the Settler by way of libidinal economy’s structure of exchange is far from isomorphic, at the level of content, with what Fanon calls “existence.</w:t>
      </w:r>
      <w:r>
        <w:t xml:space="preserve">”xxi For example, there is indeed important and resounding dissonance between the Indian’s spiritual/divine imagining of the subject in libidinal economy and the Settler/Master’s secular, or psychoanalytic, or even religious imaginings (see Deloria, 1973: 217 and 1979: ix-xiii, 14-18, 86-101, and 118-120). But these differences do not cancel each other out. </w:t>
      </w:r>
      <w:r w:rsidRPr="00A34780">
        <w:rPr>
          <w:rStyle w:val="TitleChar"/>
        </w:rPr>
        <w:t>That is, they are not differences with an antagonistic structure, but differences with a conflictual structure; because articulation, rather than a void, makes the differences legible. In other words, “Savage” capacity is not obliterated by these differences</w:t>
      </w:r>
      <w:r>
        <w:t xml:space="preserve">. In fact, its interlocutory life is often fortified and extended by such differences. </w:t>
      </w:r>
      <w:r w:rsidRPr="00A34780">
        <w:rPr>
          <w:rStyle w:val="TitleChar"/>
        </w:rPr>
        <w:t>The modern or post-modern subject alienated within language, on one hand, and the Great Spirit devotee, or child of Mother Earth, on the other hand, may in fact be elaborated by different cosmologies</w:t>
      </w:r>
      <w:r>
        <w:t xml:space="preserve"> (Deloria, 1973: 75-89), predicated on what Deloria has noted as conflictual visions, but Lacan’s analysand (meaning a subjective capacity for full or empty speech) does not require the Indian as its parasitic host, despite the fact that the Indian was forcibly removed to clear a space for the analyst’s office. This is because alienation is essential to both the “Savage” and the Settler’s way of imagining structural positionality; to the way Native American meta-commentaries think ontology. Thus, the analysand’s essential capacity for alienation from being (alienation that takes place in language) is not parasitic on the “Savage’s” capacity to be alienated from the spirit world or the land (which for Indians are cosmologically inseparable). </w:t>
      </w:r>
      <w:r w:rsidRPr="00A34780">
        <w:rPr>
          <w:rStyle w:val="TitleChar"/>
        </w:rPr>
        <w:t>Whereas historically, the secular imperialism which made psychoanalytic imaginings possible wreaked havoc on the “Savage” at the level of Fanonian existence, that contact did not wipe out his/her</w:t>
      </w:r>
      <w:r>
        <w:t xml:space="preserve"> 63 Red, White, &amp; Black: Cinema and the Structure of U.S. Antagonisms </w:t>
      </w:r>
      <w:r w:rsidRPr="00A34780">
        <w:rPr>
          <w:rStyle w:val="TitleChar"/>
        </w:rPr>
        <w:t>libidinal capacity—or Native metaphysics. This is true not in some empirical sense, for as a Black I have no access to the Indian’s spirit world.</w:t>
      </w:r>
      <w:r>
        <w:t xml:space="preserve"> </w:t>
      </w:r>
      <w:r w:rsidRPr="00A34780">
        <w:rPr>
          <w:rStyle w:val="TitleChar"/>
        </w:rPr>
        <w:t>I am also barred from subjectivity in even the most revolutionary schemata of White secularism</w:t>
      </w:r>
      <w:r>
        <w:t xml:space="preserve"> (Lacanian psychoanalysis and Negri’s Marxism). </w:t>
      </w:r>
      <w:r w:rsidRPr="00A34780">
        <w:rPr>
          <w:rStyle w:val="TitleChar"/>
        </w:rPr>
        <w:t xml:space="preserve">Rather, it is true because the most profound and unflinching metacommentators on the “Savage” and libidinal economy </w:t>
      </w:r>
      <w:r>
        <w:t xml:space="preserve">(although Indians would probably substitute “spirit world” for “libidinal economy” and replace the “subject” with “the soul”) and </w:t>
      </w:r>
      <w:r w:rsidRPr="00A34780">
        <w:rPr>
          <w:rStyle w:val="TitleChar"/>
        </w:rPr>
        <w:t>the most unflinching meta-commentators on the Settler and libidinal economy say it is true</w:t>
      </w:r>
      <w:r>
        <w:t xml:space="preserve">. Having communed around their shared capacity for subjective alienation since the dawn of modernity (what Indians call “contact”), they formed a community of interpretation. </w:t>
      </w:r>
      <w:r w:rsidRPr="00A34780">
        <w:rPr>
          <w:rStyle w:val="TitleChar"/>
        </w:rPr>
        <w:t>Even as the Settler began to wipe the Indian out, s/he was building an interpretive community with the “Savage” the likes of which the Master was not building with the Slave.</w:t>
      </w:r>
      <w:r>
        <w:t xml:space="preserve"> In the 1530s, the Thomist ecclesiastics of the School of Salamanca agreed that Indians possessed subjective dominion in a way that slaves did not. Judy maintains that this claim was made possible on the basis of ethnographic evidence which Cortes and others had returned from the “New” World to Spain with. </w:t>
      </w:r>
      <w:r w:rsidRPr="00A34780">
        <w:rPr>
          <w:rStyle w:val="TitleChar"/>
        </w:rPr>
        <w:t>For the Thomists and the Spanish explorers: Indians are humans and not animals…they possessed a certain rational order in their affairs…Cortes’s ethnographic data…described a culture with extensive evidence of rationality and civility: a material culture capable of constructing cities of stone, urbanization (society based on the polis), sophisticated and hierarchical social organization, commerce, juridical institutions, and above all highly ritualized religious practice…</w:t>
      </w:r>
      <w:r>
        <w:t xml:space="preserve"> 64 Red, White, &amp; Black: Cinema and the Structure of U.S. Antagonisms Forfeiture of the natural right of dominium, then, would require that the Indian was truly irrational and so in violation of the law of nature. In the face of overwhelming evidence of the Indians’ rationality and civility, even the two most frequently cited acts of abomination held against Indians, cannibalism…and sacrifice…were viewed…as no more than singular temporary aberrations of reason and so not evidence of true irrationality, which made them insufficient grounds for denying the Indians possession of dominium. (Judy 80-81)</w:t>
      </w:r>
    </w:p>
    <w:p w:rsidR="009A3104" w:rsidRDefault="009A3104" w:rsidP="009A3104">
      <w:pPr>
        <w:pStyle w:val="Heading4"/>
        <w:rPr>
          <w:rStyle w:val="Style13ptBold"/>
        </w:rPr>
      </w:pPr>
      <w:r>
        <w:rPr>
          <w:rStyle w:val="Style13ptBold"/>
        </w:rPr>
        <w:t xml:space="preserve">The black subject’s positionality is ignored, being placed in total subjectivity </w:t>
      </w:r>
    </w:p>
    <w:p w:rsidR="009A3104" w:rsidRPr="006247BA" w:rsidRDefault="009A3104" w:rsidP="009A3104">
      <w:pPr>
        <w:rPr>
          <w:b/>
          <w:bCs/>
          <w:sz w:val="26"/>
        </w:rPr>
      </w:pPr>
      <w:r w:rsidRPr="005C3FA6">
        <w:rPr>
          <w:rStyle w:val="Style13ptBold"/>
        </w:rPr>
        <w:t>Wilderson 10</w:t>
      </w:r>
      <w:r w:rsidRPr="005C3FA6">
        <w:t xml:space="preserve"> (Frank B. Wilderson III, Ph.D. in Rhetoric/Film Studies, University of California, Berkeley, 25 Aug 2010, “Gramsci’s Black Marx: Whither the Slave in Civil Society?”, </w:t>
      </w:r>
      <w:hyperlink r:id="rId63" w:history="1">
        <w:r w:rsidRPr="005C3FA6">
          <w:rPr>
            <w:rStyle w:val="Hyperlink"/>
          </w:rPr>
          <w:t>http://www.tandfonline.com.proxy.lib.umich.edu/doi/pdf/10.1080/1350463032000101579</w:t>
        </w:r>
      </w:hyperlink>
      <w:r w:rsidRPr="005C3FA6">
        <w:t>.) //ky</w:t>
      </w:r>
    </w:p>
    <w:p w:rsidR="009A3104" w:rsidRDefault="009A3104" w:rsidP="009A3104">
      <w:r>
        <w:t xml:space="preserve">Thus, the KhoiSan’s status within Discourse was not the status of an opponent or an interlocutor, but was the status of an unspeakable scandal. His/her position within the Discourse was one of disarticulation, for he/she did little or nothing to fortify and extend the interlocutory life of the Discourse. Just as the KhoiSan presented </w:t>
      </w:r>
      <w:r w:rsidRPr="00976FB7">
        <w:rPr>
          <w:rStyle w:val="TitleChar"/>
        </w:rPr>
        <w:t xml:space="preserve">the Discourse of the Cape with an anthropological scandal, so the black subject in the United States, the slave, presents both marxism and American social movement practice with a historical scandal. </w:t>
      </w:r>
      <w:r>
        <w:t xml:space="preserve">Every group provides American discourse with acceptable categories for the record (a play of signifiers, points of articulation) except black Americans. How is black incoherence in the face of the Historical Axis germane to the black experience as ‘a phenomenon without analog’? A sample list of codes mapped out by an American subject’s Historical Axis Downloaded by [141.213.236.110] at 11:41 04 July 2014 236 Frank Wilderson, III include the following. (1) Rights or Entitlements: here even Native Americans provide categories for the record when one thinks of how the Iroquois constitution, for example, becomes the American constitution. (2) Sovereignty: whether that state be one the subject left behind, or one, once again as in the case of American Indians, which was taken by force and dint of broken treaties. White supremacy has made good use of the Indian subject’s positionality: a positionality which fortifies and extends the interlocutory life of America as a coherent (albeit genocidal) idea, because treaties are forms of articulation, discussions brokered between two groups presumed to possess the same kind of historical currency: sovereignty. The code of sovereignty can have both a past and future history, if you’ll excuse the oxymoron, when one considers that there are 150 Native American tribes with applications in at the B.I.A. for federal recognition, that they might qualify for funds harvested from land stolen from them.5 In other words, the curse of being able to generate categories for the record manifests itself in Indians’ ‘ability’ to be named by white supremacy that they might receive a small cash advance on funds (land) which white people stole from them. (3) Immigration: another code which maps the subject onto the American Historical Axis — narratives of arrival based on collective volition and premeditated desire. </w:t>
      </w:r>
      <w:r w:rsidRPr="00976FB7">
        <w:rPr>
          <w:rStyle w:val="TitleChar"/>
        </w:rPr>
        <w:t>Chicano/a subject positions can fortify and extend the interlocutory life of America as an idea because racial conflict can be articulated across the various contestations over the legitimacy of arrival, immigration, or of sovereignty, i.e., the Mexican-American War. In this way, whites and Chicano/as both generate data for this category. Slavery is the great leveller of the black subject’s positionality. The black American subject does not generate historical categories of Entitlement, Sovereignty, and/or Immigration for the record. We are off the record</w:t>
      </w:r>
      <w:r>
        <w:t xml:space="preserve">. To the data generating demands of the historical axis we present a virtual blank, much like the KhoiSan’s virtual blank presented to the data generating demands of the anthropological axis. The work of Hortense Spillers on black female sexuality corroborates these findings. </w:t>
      </w:r>
      <w:r w:rsidRPr="00976FB7">
        <w:rPr>
          <w:rStyle w:val="TitleChar"/>
        </w:rPr>
        <w:t>Spillers’ conclusions regarding the black female subject and the discourse of sexuality are in tandem with ours regarding the black ungendered subject and the question of hegemony and, in addition, unveil the ontological elements which black women and men share: a scandal in the face of New World hegemony.</w:t>
      </w:r>
      <w:r>
        <w:t xml:space="preserve"> [T]he black female [is] the veritable nemesis of degree and difference [emphasis mine]. Having encountered what they understand as chaos, the empowered need not name further, since chaos is sufficient naming within itself. I am not addressing the black female in her historical apprenticeship as inferior being, but, rather, the paradox of non-being [emphasis mine]. Under the sign of this particular historical order, black female and black male are absolutely equal. (Spillers, 1984 p. 77</w:t>
      </w:r>
      <w:r w:rsidRPr="00976FB7">
        <w:rPr>
          <w:rStyle w:val="TitleChar"/>
        </w:rPr>
        <w:t>) In the socio-political order of the New World the black body is a ‘captive body’ marked and branded from one generation to the next. A body on which any hint or suggestion of a dimension of ethics, of relatedness between human personality and its anatomical features, between one human</w:t>
      </w:r>
      <w:r>
        <w:t xml:space="preserve"> Downloaded by [141.213.236.110] at 11:41 04 July 2014 Gramsci’s Black Marx: Whither the Slave in Civil Society? 237 </w:t>
      </w:r>
      <w:r w:rsidRPr="00976FB7">
        <w:rPr>
          <w:rStyle w:val="TitleChar"/>
        </w:rPr>
        <w:t xml:space="preserve">personality and another, between human personality and cultural institutions [is lost]. </w:t>
      </w:r>
      <w:r>
        <w:t xml:space="preserve">To that extent, the procedures adopted for the captive flesh demarcate a total objectification, as the entire captive community becomes a living laboratory. (emphasis mine, p. 68) </w:t>
      </w:r>
      <w:r w:rsidRPr="00976FB7">
        <w:rPr>
          <w:rStyle w:val="TitleChar"/>
        </w:rPr>
        <w:t>The gratuitous violence begun in slavery, hand in hand with the absence of data for the New World Historical Axis (Rights/Entitlement, Sovereignty, Immigration) as a result of slavery, position black subjects in excess of Gramsci’s fundamental categories, i.e. labour, exploitation, historical self-awareness</w:t>
      </w:r>
      <w:r>
        <w:t xml:space="preserve">; for these processes of subjectification are assumed by those with a semiotics of analogy already in hand — the currency of exchange through which ‘a dimension…of relatedness between one human personality and another, between human personality and cultural institutions’ can be established. </w:t>
      </w:r>
      <w:r w:rsidRPr="00976FB7">
        <w:rPr>
          <w:rStyle w:val="TitleChar"/>
        </w:rPr>
        <w:t>Thus, the black subject imposes a radical incoherence upon the assumptive logic of Gramscian discourse. S/he implies a scandal: ‘total objectification’ in contradistinction to human possibility, however slim, as in the case of working class hegemony, that human possibility appears</w:t>
      </w:r>
      <w:r>
        <w:t>. It is this scandal which places black subjectivity in a structurally impossible position, outside of the ‘natural’ articulations of hegemony; but it also places hegemony in a structurally impossible position because our presence works back upon the grammar of hegemony and threatens it with incoherence</w:t>
      </w:r>
      <w:r w:rsidRPr="00976FB7">
        <w:rPr>
          <w:rStyle w:val="TitleChar"/>
        </w:rPr>
        <w:t>. If every subject — even the most massacred subjects, Indians — are required to have analogues within the nation’s structuring narrative, and one very large significant subject, the subject upon which the nation’s drama of value is built, is a subject whose experience is without analogue then, by that subject’s very presence all other analogues are destabilised.</w:t>
      </w:r>
      <w:r>
        <w:t xml:space="preserve"> Lest we think of the black body as captive only until the mid-nineteenth century, Spillers reminds us that the marking and branding, the total objectification are as much a part of the present as they were of the past. </w:t>
      </w:r>
      <w:r w:rsidRPr="00976FB7">
        <w:rPr>
          <w:rStyle w:val="TitleChar"/>
        </w:rPr>
        <w:t>Even though the captive flesh/body has been ‘liberated’, and no one need pretend that even the quotation marks do not matter, dominant symbolic activity, the ruling episteme that releases the dynamics of naming and valuation, remains grounded in the originating metaphors of captivity and mutilation so that it is as if neither time nor history, nor historiography and its topics, shows movement, as the human subject is ‘murdered’ over and over again by the passions of a bloodless and anonymous archaism, showing itself in endless disguise</w:t>
      </w:r>
      <w:r>
        <w:t>. (1987, p. 68) Herein, the concept of civil war takes on a comprehensive and structural, as opposed to merely eventful, connotation.</w:t>
      </w:r>
    </w:p>
    <w:p w:rsidR="009A3104" w:rsidRDefault="009A3104" w:rsidP="009A3104">
      <w:pPr>
        <w:pStyle w:val="Heading4"/>
      </w:pPr>
      <w:r>
        <w:t>Social movements fail and lead to slavery, exploitation, and terror</w:t>
      </w:r>
    </w:p>
    <w:p w:rsidR="009A3104" w:rsidRDefault="009A3104" w:rsidP="009A3104">
      <w:r>
        <w:rPr>
          <w:rStyle w:val="Style13ptBold"/>
        </w:rPr>
        <w:t xml:space="preserve">Wilderson 3 </w:t>
      </w:r>
      <w:r w:rsidRPr="004A2736">
        <w:t xml:space="preserve">(Frank B. Wilderson III, Ph.D. in Rhetoric/Film Studies, University of California, Berkeley, 2003, “The Prison Slave as Hegemony's (Silent) Scandal”, </w:t>
      </w:r>
      <w:hyperlink r:id="rId64" w:history="1">
        <w:r w:rsidRPr="004A2736">
          <w:rPr>
            <w:rStyle w:val="Hyperlink"/>
          </w:rPr>
          <w:t>http://www.jstor.org.proxy.lib.umich.edu/stable/29768181?seq=6</w:t>
        </w:r>
      </w:hyperlink>
      <w:r w:rsidRPr="004A2736">
        <w:t>.) //ky</w:t>
      </w:r>
    </w:p>
    <w:p w:rsidR="009A3104" w:rsidRDefault="009A3104" w:rsidP="009A3104">
      <w:r w:rsidRPr="004060F2">
        <w:rPr>
          <w:rStyle w:val="TitleChar"/>
        </w:rPr>
        <w:t xml:space="preserve">Any serious musing on the question of antagonistic identity formation ? </w:t>
      </w:r>
      <w:r>
        <w:t xml:space="preserve">a formation, the mass mobilization of which can precipitate a crisis in the institu tions and assumptive logic that undergird the United State </w:t>
      </w:r>
      <w:r w:rsidRPr="004060F2">
        <w:t xml:space="preserve">of America ? </w:t>
      </w:r>
      <w:r w:rsidRPr="004060F2">
        <w:rPr>
          <w:rStyle w:val="TitleChar"/>
        </w:rPr>
        <w:t>must come to grips with the contradictions between the political demands of radical social movements, such as the large prison abolition movement,</w:t>
      </w:r>
      <w:r>
        <w:t xml:space="preserve"> which seeks to abolish the prison-industrial complex, and the ideological structure that under? writes its political desire. I c</w:t>
      </w:r>
      <w:r w:rsidRPr="004060F2">
        <w:rPr>
          <w:rStyle w:val="TitleChar"/>
        </w:rPr>
        <w:t xml:space="preserve">ontend that the positionality of Black subjectivity is at the heart of those contradictions and that this unspoken desire is bound up with the political limitations of several naturalized and uncritically accepted categories </w:t>
      </w:r>
      <w:r>
        <w:t xml:space="preserve">that have their genesis mainly in the works of Antonio Gramsci, namely, work or labor, the wage, exploitation, hegemony, and civil society. I wish to theorize the symptoms of rage and resignation I hear in the words of George Jackson, when he boils reform down to a single word, "fascism," or in Assata's brief declaration, "i hated it," as well as in the Manichean delirium of Fanon, Martinot, and Sexton. </w:t>
      </w:r>
      <w:r w:rsidRPr="004060F2">
        <w:rPr>
          <w:rStyle w:val="TitleChar"/>
        </w:rPr>
        <w:t xml:space="preserve">Today, the failure of radical social movements to embrace symptoms of all three gestures is tantamount to the reproduction of an anti-Black politics that nonethe? less represents itself as being in the service of the emancipation of the Black prison slave. </w:t>
      </w:r>
      <w:r>
        <w:t xml:space="preserve">By examining the strategy and structure of the Black subject's absence in, and incommensurability with, the key categories of Gramscian theory, </w:t>
      </w:r>
      <w:r w:rsidRPr="004060F2">
        <w:rPr>
          <w:rStyle w:val="TitleChar"/>
        </w:rPr>
        <w:t>we come face to face with three unsettling consequences: (1) The Black American subject imposes a radical incoherence upon the assumptive logic of Gramscian discourse and on today's coalition politics. In other words, s/he implies a scandal. (2) The Black subject reveals the inability of social movements grounded in Gramscian discourse to think of white supremacy (rather than capitalism) as the base and thereby calls into question their claim to elaborate a comprehensive and decisive antagonism.</w:t>
      </w:r>
      <w:r>
        <w:t xml:space="preserve"> Stated another way, </w:t>
      </w:r>
      <w:r w:rsidRPr="004060F2">
        <w:rPr>
          <w:rStyle w:val="TitleChar"/>
        </w:rPr>
        <w:t>Gramscian discourse and coalition politics are indeed able to imagine the subject that transforms itself into a mass of antagonistic identity formations, formations that can precipitate a crisis in wage slavery, exploitation, and hegemony, but they are asleep at the wheel when asked to provide enabling antagonisms toward unwaged slavery, despotism, and terror. (3) We begin to see how Marxism suffers from a kind of conceptual anxiety. There is a desire for socialism on the other side of crisis, a society that does away not with the category of worker, but with the imposition workers suffer under the approach of variable capit</w:t>
      </w:r>
      <w:r>
        <w:t xml:space="preserve">al. In other words, the mark of its conceptual anxiety is in its desire to democratize work and thus help to keep in place and insure the coherence of Reformation and Enlightenment foundational values of productivity and progress. </w:t>
      </w:r>
      <w:r w:rsidRPr="004060F2">
        <w:rPr>
          <w:rStyle w:val="TitleChar"/>
        </w:rPr>
        <w:t>This scenario crowds out other postrevolutionary possibilities, i.e., idleness. The scandal, with which the Black subject position "threatens" Gramscian and coalition discourse, is manifest in the Black subject's incommensurability with, or disarticulation of, Gramscian categories: work, progress, production, exploita? tion, hegemony</w:t>
      </w:r>
      <w:r>
        <w:t xml:space="preserve">, </w:t>
      </w:r>
      <w:r w:rsidRPr="004060F2">
        <w:rPr>
          <w:rStyle w:val="TitleChar"/>
        </w:rPr>
        <w:t>and historical self-awareness.</w:t>
      </w:r>
      <w:r>
        <w:t xml:space="preserve"> Through what strategies does the Black subject destabilize ? emerge as the unthought, and thus the scandal of? historical materialism? How does the Black subject function within the "American desiring machine" differently than the quintessential Gramscian subaltern, the worker?</w:t>
      </w:r>
    </w:p>
    <w:p w:rsidR="009A3104" w:rsidRDefault="009A3104" w:rsidP="003A01DD">
      <w:pPr>
        <w:pStyle w:val="Heading2"/>
      </w:pPr>
      <w:r>
        <w:t>Capitalism Can’t Solve</w:t>
      </w:r>
    </w:p>
    <w:p w:rsidR="003A01DD" w:rsidRDefault="003A01DD" w:rsidP="003A01DD">
      <w:pPr>
        <w:pStyle w:val="Heading3"/>
      </w:pPr>
      <w:r>
        <w:t>Slavery</w:t>
      </w:r>
    </w:p>
    <w:p w:rsidR="003A01DD" w:rsidRDefault="003A01DD" w:rsidP="003A01DD">
      <w:pPr>
        <w:pStyle w:val="Heading4"/>
      </w:pPr>
      <w:r>
        <w:t>The multitude fails to bring revolutionary change and instead reinforces the slave estate’s foundation</w:t>
      </w:r>
    </w:p>
    <w:p w:rsidR="003A01DD" w:rsidRPr="00A01D20" w:rsidRDefault="003A01DD" w:rsidP="003A01DD">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3A01DD" w:rsidRPr="00A34780" w:rsidRDefault="003A01DD" w:rsidP="003A01DD">
      <w:pPr>
        <w:rPr>
          <w:rStyle w:val="TitleChar"/>
          <w:u w:val="none"/>
        </w:rPr>
      </w:pPr>
      <w:r>
        <w:t>In Monster’s Ball, living time is redeemed from prison time by the power of love, the liberal humanist “event,” rendered aesthetically through the character arc: the Southern racist’s refusal of hate and his self-abandonment to the amorous embrace of the Other. Also enabled by the power of the amorous</w:t>
      </w:r>
      <w:r w:rsidRPr="00A34780">
        <w:rPr>
          <w:rStyle w:val="TitleChar"/>
        </w:rPr>
        <w:t>, Michael Hardt’s living time is redeemed from prison time through the “event” of revolutionary love, ontologically rendered through “the continuous movement of constituent power</w:t>
      </w:r>
      <w:r>
        <w:t xml:space="preserve">” (“Prison Time” 78) manifest in Hardt’s prescription to embrace and transpose Jean Genet’s “project” of “saintliness.” In Empire Negri and Hardt ground this notion of a common, constituent power in their belief that the post-industrial “abstract and transcendental” evolution of private property coincides with the re-composition of the proletariat into a global, “more radical and profound commonality than has ever been experienced in the history of capitalism” (Empire 303). </w:t>
      </w:r>
      <w:r w:rsidRPr="00A34780">
        <w:rPr>
          <w:rStyle w:val="TitleChar"/>
        </w:rPr>
        <w:t>They call this re-composed, radical and profound commonality, which has been elaborated in the last twenty to thirty years of capitalist exploitation and alienation, “the multitude.”</w:t>
      </w:r>
      <w:r>
        <w:t xml:space="preserve"> 362 Red, White, &amp; Black: Cinema and the Structure of U.S. Antagonisms Just as Empire in the spectacle of its force continually determines systemic recompositions, so too new figures of resistance are composed through the sequences of the events of struggle. This is another fundamental characteristic of the existence of the multitude today, within Empire and against Empire. </w:t>
      </w:r>
      <w:r w:rsidRPr="00A34780">
        <w:rPr>
          <w:rStyle w:val="TitleChar"/>
        </w:rPr>
        <w:t>New figures of struggle and new subjectivities are produced in the conjuncture of events, in the universal nomadism [</w:t>
      </w:r>
      <w:r>
        <w:t xml:space="preserve">here Negri and Hardt are referring to the exponential rise in near-refugee status of so many Third World people during globalization], in </w:t>
      </w:r>
      <w:r w:rsidRPr="00A34780">
        <w:rPr>
          <w:rStyle w:val="TitleChar"/>
        </w:rPr>
        <w:t>the general mixture and miscegenation of individuals and populations, and in the technological metamorphoses of the imperial biopolitical machine</w:t>
      </w:r>
      <w:r>
        <w:t>… [The multitude] express, nourish, and develop positively their own constituent projects; they work toward the liberation of living labor, creating constellations of powerful singularities…</w:t>
      </w:r>
      <w:r w:rsidRPr="00A34780">
        <w:t>T</w:t>
      </w:r>
      <w:r w:rsidRPr="00A34780">
        <w:rPr>
          <w:rStyle w:val="TitleChar"/>
        </w:rPr>
        <w:t xml:space="preserve">he multitude is the real productive force of our social world, whereas Empire is a mere apparatus of capture that lives only off the vitality of the multitude—as Marx would say, a vampire regime of accumulated dead labor that survives only by sucking off the blood of the living. </w:t>
      </w:r>
      <w:r>
        <w:t>(Empire 61-62) And on the terrain of Empire (a terrain on which private property is more and more abstract and transcendental, a terrain of communicative and interactive production) “a new notion of [the] ‘commons’ will have to emerge” (Empire 303) from the “constituent projects” of the multitude, their “liberation of living labor” (61). According Negri and Hardt, “a new species of political activist has been born” of the multitude, “paradoxical” in its “idealism” in that its: 363 Red, White, &amp; Black: Cinema and the Structure of U.S. Antagonisms realistic course of action today is to demand what is seemingly impossible, that is, something new. [</w:t>
      </w:r>
      <w:r w:rsidRPr="00A34780">
        <w:rPr>
          <w:rStyle w:val="TitleChar"/>
        </w:rPr>
        <w:t>The constituent projects of the multitude] do not provide a practical blueprint for how to solve problems, and we should not expect that of them. They seek rather to transform the public agenda by creating political desires for a better future</w:t>
      </w:r>
      <w:r>
        <w:t xml:space="preserve">…One of the most remarkable characteristics of these movements is their diversity: trade unionists together with ecologist together with priests and Communists. These movements evoke the openness—toward new kinds of exchange and new ideas… (Hardt, “The New Faces in Genoa Want a Different Future.” New York Times. Wednesday, July 25, 2001.) The emergence of a new notion of the commons, a transformed “political agenda” by way of the creation of “political desires or a better future,” is Negri and Hardt’s dream for the transformation of capitalist cartography: the redemption of prison space. It goes hand in hand with Hardt’s specific dream for new “common names” (303) by way of Genet’s saintly project for the redemption of prison time—his “simple affirmation… [that] we still do not know what bodies can do” (73). </w:t>
      </w:r>
      <w:r w:rsidRPr="00A34780">
        <w:rPr>
          <w:rStyle w:val="TitleChar"/>
        </w:rPr>
        <w:t>For Hardt, Genet’s “divinity” lies in his: revealing our common power to constitute reality, to constitute being. The power of creation, the power to cause our own existence, is divine…</w:t>
      </w:r>
      <w:r>
        <w:t xml:space="preserve"> If we recognize what is common to [the prisoner’s] body and our own, if we discover the way [the prisoner’s] body agrees with our own and how our bodies together compose a new body [the multitude re-composed from the worker], we can ourselves cause that joyful encounter to return [hence the emancipatory “event”]. (“Prison Time” 73) 364 Red, White, &amp; Black: Cinema and the Structure of U.S. Antagonisms For both Forster’s individual and Hardt’s multitude—both subsumed by prison time—the “event” or “encounter” in which time is re-deemed is inextricably bound in the subject’s capacity to be transformed, socially (Forster) and ontologically (Hardt), by abandoning subjectivity to what in the words of Genet is “‘one long mating, burdened and complicated by a heavy, strange, erotic ceremonial’… (The Thief’s Journal, 10)” (74). And love is the driving force in this constitution [of a new body, the multitude]. The organization of joyful encounters is the increase in our power, our power to act and power to exist… This eternal return to the joyful encounter is a constitution of being, not in the sense that it fixes an immobile identity (far from it), but rather in that it defines a movement, a becoming, a trajectory of encounters, always open and unforeseeable, continuously susceptible to the intervention of the new events. The return of the joyful encounter is the first thread from which we will weave an alternative constituent time. (73-74) Lest the structural correlation between Hank’s susceptibility “to the intervention of the new events” (his liaison with Leticia) and that same susceptibility of the multitude, found in Hardt and Negri’s work, be read as an agreement between Monster’s Ball and Marxism at the level of the social, we should bear in mind Hardt and Negri’s contrariness when confronted with the politics of individuated liberation. “‘</w:t>
      </w:r>
      <w:r w:rsidRPr="00A34780">
        <w:rPr>
          <w:rStyle w:val="TitleChar"/>
        </w:rPr>
        <w:t>Outside of a materialist, collective, and dynamic conception of time it is impossible to conceive of revolution</w:t>
      </w:r>
      <w:r>
        <w:t xml:space="preserve">’ (Negri, Macchina tempo. Milan: Feltrinelli: 1982: 253)” (70); which is to say, the social effect of Forster’s amorous interracial dream cannot have a structural impact on Hank Grotowski in his capacity as a member of the multitude. Thus, for Hardt, Monster’s 365 Red, White, &amp; Black: Cinema and the Structure of U.S. Antagonisms Ball’s </w:t>
      </w:r>
      <w:r w:rsidRPr="00A34780">
        <w:rPr>
          <w:rStyle w:val="TitleChar"/>
        </w:rPr>
        <w:t>social politics would be weak at best, reactionary at worst. I would agree with Hardt, but it is my task here to add that the structural impact of Hardt and Negri’s amorous dream shakes not one pillar on the slave estate and in fact strengthens, along with Forster’s dream, the slave estate’s foundation.</w:t>
      </w:r>
      <w:r>
        <w:t xml:space="preserve"> Monster’s Ball does, however, pose the question of redemption both in terms of Hank’s individuated amorous event, his liaison with Leticia, and in terms of Hardt’s constituent (collective) revolutionary event, </w:t>
      </w:r>
      <w:r w:rsidRPr="00A34780">
        <w:rPr>
          <w:rStyle w:val="TitleChar"/>
        </w:rPr>
        <w:t>the problems posed by both the image of civil society’s organizers of hegemony trapped behind the glass of the death chamber’s witness room and by the gathering of guards suffering on death row</w:t>
      </w:r>
      <w:r>
        <w:t xml:space="preserve">. </w:t>
      </w:r>
      <w:r w:rsidRPr="00A34780">
        <w:rPr>
          <w:rStyle w:val="TitleChar"/>
        </w:rPr>
        <w:t>What is essential, however, is that the power to pose the question is dependent and parasitic on Black presence, while simultaneously, the Black is barred from the questions raised.</w:t>
      </w:r>
      <w:r>
        <w:t xml:space="preserve"> </w:t>
      </w:r>
      <w:r w:rsidRPr="00A34780">
        <w:rPr>
          <w:rStyle w:val="TitleChar"/>
        </w:rPr>
        <w:t>From the organizers of hegemony locked behind the glass of the witness room, we then cut back to Lawrence, the guards, and the preparatory rituals</w:t>
      </w:r>
      <w:r>
        <w:t xml:space="preserve">. The opening shot here is cropped in such a way that an asephalic, or headless, </w:t>
      </w:r>
      <w:r w:rsidRPr="00A34780">
        <w:rPr>
          <w:rStyle w:val="TitleChar"/>
        </w:rPr>
        <w:t xml:space="preserve">White guard appears. He is helping the condemned on with his diaper. </w:t>
      </w:r>
      <w:r>
        <w:t xml:space="preserve">Like the high angle shot toward the beginning of this montage, the asephalic subjectivity of the prison guard positions him in such a way that he shares, with Lawrence Musgrove, not the fate of physical death, but the fate of social death. It is as if they are positioned, both White guard and Black inmate, by “a fatal way of being alive” (Marriott 15). The execution sequence, through a swift succession of compilation shots (shots spliced together to give a quick impression of the place where the rituals of shaving and diapering take place) cross-cuts Leticia and Tyrell at home and Lawrence, Hank, and Sonny and the sketching Lawrence has drawn; then back and forth among the sacred 366 Red, White, &amp; Black: Cinema and the Structure of U.S. Antagonisms shearing, the witness room, the hallway, the incarceration of civil society’s assemblage, and the electric chair itself. It moves us through the death walk during which Sonny vomits, doubles over, and so takes himself out of the proceedings; all the way to the execution itself and the final cut which brings us back to the Musgrove residence where Leticia is now alone, brushing her teeth (the image of her face split in two between a normal medicine cabinet mirror and a magnifying mirror that extends out from the wall). </w:t>
      </w:r>
      <w:r w:rsidRPr="00A34780">
        <w:rPr>
          <w:rStyle w:val="TitleChar"/>
        </w:rPr>
        <w:t>On the face of it, the argument of the sequence appears to be in tandem with the ontological assumptive logic that I have suggested, shared by both the aesthetic gestures of White cinema and meta-commentaries on proletarian ontology.</w:t>
      </w:r>
      <w:r>
        <w:t xml:space="preserve"> In other words, Monster’s Ball, through the intentionality of its screenplay, seeks agreement with the assumptive logic of Negri, Hardt, film theory, and the plethora of critical attention the film received in local newspapers and magazines; </w:t>
      </w:r>
      <w:r w:rsidRPr="00A34780">
        <w:rPr>
          <w:rStyle w:val="TitleChar"/>
        </w:rPr>
        <w:t>its narrative suggests that, though the experience of suffering varies from person to person (some folks get executed while others grow morose at the thought of execution), the grammar of suffering is universal because a carceral modality now permeates the commons</w:t>
      </w:r>
      <w:r>
        <w:t>. As Michael Hardt would have it: “</w:t>
      </w:r>
      <w:r w:rsidRPr="00A34780">
        <w:rPr>
          <w:rStyle w:val="TitleChar"/>
        </w:rPr>
        <w:t>My life too is structured through disciplinary regimes…. I live prison time in our free society, exiled from living</w:t>
      </w:r>
      <w:r>
        <w:t>” (“Prison Time” 67).</w:t>
      </w:r>
    </w:p>
    <w:p w:rsidR="003A01DD" w:rsidRDefault="003A01DD" w:rsidP="003A01DD">
      <w:pPr>
        <w:pStyle w:val="Heading4"/>
      </w:pPr>
      <w:r>
        <w:t>Violence results from the power relationship of the master and the slave, which Marxism ignores and instead exile the slave from the drama of value</w:t>
      </w:r>
    </w:p>
    <w:p w:rsidR="003A01DD" w:rsidRPr="00A01D20" w:rsidRDefault="003A01DD" w:rsidP="003A01DD">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3A01DD" w:rsidRDefault="003A01DD" w:rsidP="003A01DD">
      <w:r>
        <w:t xml:space="preserve">My thesis with respect to the structure of U.S. antagonisms posits violence as an idiom of power which marks the triangulated relationality of Modernity (Red, White, and Black) as the broad institutional effect of the Western Hemisphere and most pernicious expression of that institutionality, the United States of America. My claim, building on the explanatory power of the Afro-Pessimists, is that </w:t>
      </w:r>
      <w:r w:rsidRPr="00A01D20">
        <w:rPr>
          <w:rStyle w:val="TitleChar"/>
        </w:rPr>
        <w:t>violence is at the heart of this idiom of power.</w:t>
      </w:r>
      <w:r>
        <w:t xml:space="preserve"> </w:t>
      </w:r>
      <w:r w:rsidRPr="00A01D20">
        <w:rPr>
          <w:rStyle w:val="TitleChar"/>
        </w:rPr>
        <w:t>Violence determines the essential contours of Settler/“Savage” and Master/Slave relations</w:t>
      </w:r>
      <w:r>
        <w:t xml:space="preserve">. </w:t>
      </w:r>
      <w:r w:rsidRPr="00A01D20">
        <w:rPr>
          <w:rStyle w:val="TitleChar"/>
        </w:rPr>
        <w:t>This notion of violence as a positioning matrix weakens the heretofore consensual post-structuralist notions of film studies, feminism, and Negri and Hardt’s post-industrial Marxism, all of which assume symbolic negotiation (discourse) to be the essence of the matrix that positions subjects</w:t>
      </w:r>
      <w:r>
        <w:t xml:space="preserve">. The thesis seeks to mark film studies, feminism, psychoanalysis, and Marxism as White, and to de-essentialize the suffering which animates them, humiliating them in the face of the Slave and that part of the “Savage” positioned, ontologically, by genocide as opposed to sovereignty. 328 Red, White, &amp; Black: Cinema and the Structure of U.S. Antagonisms In the preceding chapters there has been little discussion of violent “events” (save a brief discussion of genocide endured by Native Americans and ways in which the carceral continuum of Black life morphs and shape-shifts through legislation). </w:t>
      </w:r>
      <w:r w:rsidRPr="00A01D20">
        <w:rPr>
          <w:rStyle w:val="TitleChar"/>
        </w:rPr>
        <w:t>This is because the violence that is constitutive of the idiom of power that positions one U.S. antagonist as Settler/Master, another as Slave, and still another as “Savage” should not be reduced to its spectacle</w:t>
      </w:r>
      <w:r>
        <w:t>. It is not an event but rather a matrix of elaboration upon which temporal and spatial capacity is possible for the Settler/Master; is both possible and impossible for the “Savage;” and is absolutely derelict for the Slave</w:t>
      </w:r>
      <w:r w:rsidRPr="00A01D20">
        <w:rPr>
          <w:rStyle w:val="TitleChar"/>
        </w:rPr>
        <w:t>. One can no more “show” the matrix of violence that positions the Slave than one can “show” psychoanalysis’s matrix of language, the large object A, the Symbolic Order that castrates the infans and brings (positions) him/her into subjectivity, that is, into a world of “contemporaries.”</w:t>
      </w:r>
      <w:r>
        <w:t xml:space="preserve"> At the time of this writing, even the most radical and overtly political gestures in film studies have as yet to engage Hardt and Negri’s theories of political economy and its recomposed subject, “the multitude.” But this shortcoming is one which plays out Master-to-Master, Settler-to-Settler: it is an intra-human discussion inessential to the Slave’s ethical dilemmas catalyzed by accumulation and fungibility. (The Slave, however, is often brought into the discussion not in an effort to advance the analysis but rather in an effort to avoid embarrassment.) Still engaging either the assumptive logic of Foucauldian disciplinary regimes (i.e., Kalpana Seshadri-Crooks, Patrice Petro) or Gramscian hegemony (i.e., Stuart Hall, Mary Ann Doane, Stephen Heath, and early Kaja Silverman), film studies has either a minimalist agenda as regards the cinema’s socially transformative potential (that is, it is animated by notions of hybridity and change within 329 Red, White, &amp; Black: Cinema and the Structure of U.S. Antagonisms the interstices of civil society), or it is hopeful for a realignment of cinematic practice whose counter-hegemonic elements qualify as cultural accompaniment for major social and political change. All this is to say that film studies has yet to become underwritten by an ensemble of Negrian questions as regards the status of the spectator and the cinematic diegesis in a world where now (even) </w:t>
      </w:r>
      <w:r w:rsidRPr="00A01D20">
        <w:rPr>
          <w:rStyle w:val="TitleChar"/>
        </w:rPr>
        <w:t xml:space="preserve">Whites are positioned more and more by what appears to Hardt and Negri as gratuitous violence and less and less by what had appeared to Gramsci and Foucault as contingent violence. </w:t>
      </w:r>
      <w:r>
        <w:t xml:space="preserve">But as poles apart as Negrian Marxism and film studies may be, what binds Negri and Hardt’s unflinching paradigmatic analysis to the most unflinching interpretive film theory is a largely unspoken and unsubstantiated notion that </w:t>
      </w:r>
      <w:r w:rsidRPr="00A01D20">
        <w:rPr>
          <w:rStyle w:val="TitleChar"/>
        </w:rPr>
        <w:t>all sentient beings (euphemistically referred to as “humans”—or bona fide subjects) possess the capacity to contest value</w:t>
      </w:r>
      <w:r>
        <w:t xml:space="preserve"> in some kind of drama—in other words, “</w:t>
      </w:r>
      <w:r w:rsidRPr="00A01D20">
        <w:rPr>
          <w:rStyle w:val="TitleChar"/>
        </w:rPr>
        <w:t>faith” in the notion that all people have the capacity for history and anthropology, the power to transform time and space. The drama of value, then, is underwritten by the inspiration of the personal pronoun “we</w:t>
      </w:r>
      <w:r>
        <w:t xml:space="preserve">.” It is this inspiration that my efforts throughout this book have attempted to deconstruct and humiliate. </w:t>
      </w:r>
      <w:r w:rsidRPr="00A01D20">
        <w:rPr>
          <w:rStyle w:val="TitleChar"/>
        </w:rPr>
        <w:t>The inspiration of “we,” to use a term from film theory, is a form of suture. It papers over any contemplation of violence as a structuring matrix—and weds us to the notion of violence as a contingent event</w:t>
      </w:r>
      <w:r>
        <w:t xml:space="preserve">. And the inspiration of “we” also performs a suture between fields of study and political motivations as seemingly far apart </w:t>
      </w:r>
      <w:r w:rsidRPr="00A01D20">
        <w:rPr>
          <w:rStyle w:val="TitleChar"/>
        </w:rPr>
        <w:t xml:space="preserve">as Negrian Marxism and Gramscian/Lacanian film studies; sutures them together by way of two basic assumptions: (1) that all people have bodies and (2) that all people contest dramas of value. </w:t>
      </w:r>
      <w:r>
        <w:t xml:space="preserve">Thus, </w:t>
      </w:r>
      <w:r w:rsidRPr="00A01D20">
        <w:rPr>
          <w:rStyle w:val="TitleChar"/>
        </w:rPr>
        <w:t>Marxism and film theory operate like police actions: they police</w:t>
      </w:r>
      <w:r>
        <w:t xml:space="preserve"> 330 Red, White, &amp; Black: Cinema and the Structure of U.S. Antagonisms </w:t>
      </w:r>
      <w:r w:rsidRPr="00A01D20">
        <w:rPr>
          <w:rStyle w:val="TitleChar"/>
        </w:rPr>
        <w:t>our ability to contemplate how the Slave is not a lesser valued entity on a pole of higher valued entities but is instead exiled from the drama of valu</w:t>
      </w:r>
      <w:r>
        <w:t xml:space="preserve">e. Acknowledgments of this exile are to be found, not in White meta-commentary and not in White film theory but, oddly enough, in White films themselves. Monster’s Ball is a film that attempts to share the inspiration of Marxism and White film theory’s “we” but finds itself divided on the matter. It cannot be inspired by the assumptive “we” of its screenplay, that is, its most conscious narrative strategies, because at key moments its images and soundtrack act contrapuntally to the screenplay. </w:t>
      </w:r>
      <w:r w:rsidRPr="00A01D20">
        <w:rPr>
          <w:rStyle w:val="TitleChar"/>
        </w:rPr>
        <w:t>The next three chapters are predicated on a claim that whereas the screenplay labors ideologically in support of a notion that exploitation and alienation (the Human’s grammar of suffering) explain the essential antagonism of the paradigm, strategies of cinematic form (as well as the irruption of contextual elements into the film’s production labor ideologically in support of a notion that accumulation and fungibility (the Slave’s grammar of suffering) explain the essential antagonism of the paradigm (</w:t>
      </w:r>
      <w:r>
        <w:t>and, through this explanation, render exploitation and alienation the touchstones of a conflict).</w:t>
      </w:r>
    </w:p>
    <w:p w:rsidR="003A01DD" w:rsidRDefault="003A01DD" w:rsidP="003A01DD">
      <w:pPr>
        <w:pStyle w:val="Heading3"/>
      </w:pPr>
      <w:bookmarkStart w:id="1" w:name="_GoBack"/>
      <w:bookmarkEnd w:id="1"/>
      <w:r>
        <w:t>Sovereignty</w:t>
      </w:r>
    </w:p>
    <w:p w:rsidR="003A01DD" w:rsidRDefault="003A01DD" w:rsidP="003A01DD">
      <w:pPr>
        <w:pStyle w:val="Heading4"/>
      </w:pPr>
      <w:r>
        <w:t>Marxism is a threat to native sovereignty, making it incompatible with emancipation for the native people</w:t>
      </w:r>
    </w:p>
    <w:p w:rsidR="003A01DD" w:rsidRPr="00A01D20" w:rsidRDefault="003A01DD" w:rsidP="003A01DD">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3A01DD" w:rsidRDefault="003A01DD" w:rsidP="003A01DD">
      <w:r w:rsidRPr="006010A4">
        <w:t>The notion of</w:t>
      </w:r>
      <w:r w:rsidRPr="00AE791C">
        <w:rPr>
          <w:rStyle w:val="TitleChar"/>
        </w:rPr>
        <w:t xml:space="preserve"> </w:t>
      </w:r>
      <w:r w:rsidRPr="006010A4">
        <w:t>triumvirate articulation (connections, transfers, and displacements) is borrowed from Peter</w:t>
      </w:r>
      <w:r>
        <w:t xml:space="preserve"> Miller and Nikolas Rose’s article “On Therapeutic Authority: Psychoanalytical Expertise Under Advanced Liberalism.” Miller and Rose reject the 241 Red, White, &amp; Black: Cinema and the Structure of U.S. </w:t>
      </w:r>
      <w:r w:rsidRPr="006010A4">
        <w:rPr>
          <w:rStyle w:val="TitleChar"/>
        </w:rPr>
        <w:t>Antagonisms trend in scholarly writing about psychoanalysis that attempts to explain the discourse “by locating its origins in general social and cultural transformations.”</w:t>
      </w:r>
      <w:r>
        <w:t xml:space="preserve"> </w:t>
      </w:r>
      <w:r w:rsidRPr="006010A4">
        <w:rPr>
          <w:rStyle w:val="TitleChar"/>
        </w:rPr>
        <w:t>Their strategy of analysis differs from dominant trends in scholarship in that they are “concern[ed] with therapeutics as a form of authority.”</w:t>
      </w:r>
      <w:r>
        <w:t xml:space="preserve"> This means that their analysis focuses on the rhetorical strategies through which the discourse of psychoanalysis (in an historical milieu of advanced liberalism) becomes authoritative. Their analysis is not animated by the question “‘why’ therapeutics” but by the question “how therapeutics” (31). </w:t>
      </w:r>
      <w:r w:rsidRPr="006010A4">
        <w:rPr>
          <w:rStyle w:val="TitleChar"/>
        </w:rPr>
        <w:t>Similarly, we have asked ourselves how, rhetorically, the Settler/Master’s grammar of exploitation and alienation functions: in what way is this grammar authoritative in discourses as disparate as feminism, Marxism, and Western aesthetics</w:t>
      </w:r>
      <w:r>
        <w:t xml:space="preserve">? lxv We asked ourselves why there is no articulation between the Slave’s grammar of suffering and the Settler/Master’s grammar of suffering: what prevents them from being simultaneously authoritative? </w:t>
      </w:r>
      <w:r w:rsidRPr="00AE791C">
        <w:rPr>
          <w:rStyle w:val="TitleChar"/>
        </w:rPr>
        <w:t xml:space="preserve">Now, we find ourselves faced with sovereignty as a modality of the “Savage’s” grammar of suffering, </w:t>
      </w:r>
      <w:r>
        <w:t xml:space="preserve">with the network through which its authority functions, and with the possibility or impossibility of its articulation with the Settler and/or the Slave. Deloria, Churchill, </w:t>
      </w:r>
      <w:r w:rsidRPr="00AE791C">
        <w:rPr>
          <w:rStyle w:val="TitleChar"/>
        </w:rPr>
        <w:t>and others insist upon the incompatibility of both Marxist and psychoanalytic utopianism as projects of emancipation for Native people</w:t>
      </w:r>
      <w:r>
        <w:t>. Churchill goes so far as to say that “</w:t>
      </w:r>
      <w:r w:rsidRPr="00AE791C">
        <w:rPr>
          <w:rStyle w:val="TitleChar"/>
        </w:rPr>
        <w:t>Marxism [constitutes] as great a threat to native sovereignty and self-determination as capitalism”</w:t>
      </w:r>
      <w:r>
        <w:t xml:space="preserve"> (Since Predator Came 6). In addition, </w:t>
      </w:r>
      <w:r w:rsidRPr="00AE791C">
        <w:rPr>
          <w:rStyle w:val="TitleChar"/>
        </w:rPr>
        <w:t>there seems to be a radical disarticulation between the Settler’s and the “Savage’s” topographies of the sou</w:t>
      </w:r>
      <w:r>
        <w:t>l: the secular mediations and processes through which a psychoanalyst “punctuates” (Lacan) the analysand’s empty speech, and thereby guides the analysand to a non-egoic relationship with his/her contemporaries (the attainment of full speech), are apparently 242 Red, White, &amp; Black: Cinema and the Structure of U.S. Antagonisms dumbstruck when confronted by the mediations and processes through which the medicine man/woman heals the tribal member and thereby re-harmonizes him/her with the universe and all its relations. Vine Deloria links this besetting hobble of psychoanalysis’s healing power to the bankrupt ethics of Christianity: [T]he original [Christian] perception of reality becomes transformed over a period of time into philosophies and theologies which purport to give a logical and analytical explanation of ultimate reality [i.e., Freudian psychoanalysis]. These explanations, of course, have eliminated the human emotions and intuitive insights of the original experience and in their place have substituted a systematic rendering of human knowledge concerning the natural world. (The Metaphysics of Modern Existence 151)</w:t>
      </w:r>
    </w:p>
    <w:p w:rsidR="003A01DD" w:rsidRPr="003A01DD" w:rsidRDefault="003A01DD" w:rsidP="003A01DD">
      <w:pPr>
        <w:pStyle w:val="Heading3"/>
      </w:pPr>
      <w:r>
        <w:t>Exclusion</w:t>
      </w:r>
    </w:p>
    <w:p w:rsidR="003A01DD" w:rsidRDefault="003A01DD" w:rsidP="003A01DD">
      <w:pPr>
        <w:pStyle w:val="Heading4"/>
      </w:pPr>
      <w:r>
        <w:t xml:space="preserve">Ontological meditations do not explore the concept of the red and black bodies as a product of genocide and portrays them as a threat to civil society </w:t>
      </w:r>
    </w:p>
    <w:p w:rsidR="003A01DD" w:rsidRPr="00A01D20" w:rsidRDefault="003A01DD" w:rsidP="003A01DD">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3A01DD" w:rsidRDefault="003A01DD" w:rsidP="003A01DD">
      <w:r>
        <w:t xml:space="preserve">My argument in Part III is that </w:t>
      </w:r>
      <w:r w:rsidRPr="00A46DAB">
        <w:rPr>
          <w:rStyle w:val="TitleChar"/>
        </w:rPr>
        <w:t>sovereignty, as one modality of the “Savage” grammar of suffering, articulates quite well with the two modalities of the Settler/Master’s grammar of suffering, exploitation and alienation</w:t>
      </w:r>
      <w:r>
        <w:t xml:space="preserve">. The second thrust of my argument is this: </w:t>
      </w:r>
      <w:r w:rsidRPr="00A46DAB">
        <w:rPr>
          <w:rStyle w:val="TitleChar"/>
        </w:rPr>
        <w:t>whereas the genocidal modality of the “Savage” grammar of suffering articulates quite well within the two modalities of the Slave’s grammar of suffering, accumulation and fungibility,</w:t>
      </w:r>
      <w:r>
        <w:t xml:space="preserve"> Native American film, political texts, and </w:t>
      </w:r>
      <w:r w:rsidRPr="00A46DAB">
        <w:rPr>
          <w:rStyle w:val="TitleChar"/>
        </w:rPr>
        <w:t xml:space="preserve">ontological meditations are not predisposed to recognize, much less pursue, this articulation. </w:t>
      </w:r>
      <w:r>
        <w:t xml:space="preserve">To put a finer point on it, </w:t>
      </w:r>
      <w:r w:rsidRPr="00A46DAB">
        <w:rPr>
          <w:rStyle w:val="TitleChar"/>
        </w:rPr>
        <w:t>one could safely say:</w:t>
      </w:r>
      <w:r>
        <w:t xml:space="preserve"> 200 Red, White, &amp; Black: Cinema and the Structure of U.S. Antagonisms 1. “</w:t>
      </w:r>
      <w:r w:rsidRPr="00A46DAB">
        <w:rPr>
          <w:rStyle w:val="TitleChar"/>
        </w:rPr>
        <w:t>Savage” ontological meditations are animated by the network of connections, transfers, and displacements between the constituent registers of indigenous sovereignty</w:t>
      </w:r>
      <w:r>
        <w:t xml:space="preserve"> (governance, land stewardship, kinship structure, custom, language, and cosmology) </w:t>
      </w:r>
      <w:r w:rsidRPr="00A46DAB">
        <w:rPr>
          <w:rStyle w:val="TitleChar"/>
        </w:rPr>
        <w:t>and the constituent registers of Settler/Master meditations (Marxism, environmentalism, and psychoanalysis)</w:t>
      </w:r>
      <w:r>
        <w:t xml:space="preserve">; </w:t>
      </w:r>
      <w:r w:rsidRPr="00A46DAB">
        <w:rPr>
          <w:rStyle w:val="TitleChar"/>
        </w:rPr>
        <w:t>but these ontological meditations do not explore the being of the Indian as a product of genocide</w:t>
      </w:r>
      <w:r>
        <w:t xml:space="preserve"> (except in the work of a handful of meta-commentators on ontology such as Ward Churchill and, to a lesser extent, Leslie Silko). </w:t>
      </w:r>
      <w:r w:rsidRPr="00A46DAB">
        <w:rPr>
          <w:rStyle w:val="TitleChar"/>
        </w:rPr>
        <w:t>And these meditations are certainly not explorations of a network of connections, transfers, and displacements between Red ontological death and Black ontological death</w:t>
      </w:r>
      <w:r>
        <w:t>. 2. The small corpus of socially engaged films directed by Native Americans privilege an ensemble of questions animated by sovereign loss. However, the libidinal economy of cinema is so powerful that the ensemble of questions catalyzed by genocide as a grammar of suffering often force their way into the discourse of these films with a vengeance that exceeds their meek—or downright omitted—appearance in the scripts; scripts which, nonetheless, tend to exert their authority by policing the cinematic exploration of genocide with the sovereign power of the narrative. Heretofore</w:t>
      </w:r>
      <w:r w:rsidRPr="00A46DAB">
        <w:rPr>
          <w:rStyle w:val="TitleChar"/>
        </w:rPr>
        <w:t>, little has been written which comments on the disinclination of “Savage” ontological meditations to explore the network of connections, transfers, and displacements between Red death and Black death</w:t>
      </w:r>
      <w:r>
        <w:t xml:space="preserve">. This section will end with an analysis of this disinclination and its alarming consequences for “Savage” cinema. Most alarming 201 Red, White, &amp; Black: Cinema and the Structure of U.S. Antagonisms is the fact that nearly half of the seven or eight feature films directed by Native Americans within the past thirty years, Follow Me Home (1996), Sioux City (1994), The Business of Fancydancing (2002) and Skins (2002), are not content to balance the pathos of their ethical dilemmas solely on the back of White supremacy. In other words, in these films the aesthetic argument as regards the history (and continuation) of Native extinction rests as much upon the iconography and symbolism of Blackness as it does upon the iconography and symbolism of White supremacy. When I say as much I do not mean to imply a quantitative one for one pilgrim’s progress in which Indian films envision Native encounters with Black people as being historically, or even empirically, the source of their extinction—cinema is seldom called to such a rational and conscious account. By as much I mean the following: </w:t>
      </w:r>
      <w:r w:rsidRPr="00A46DAB">
        <w:rPr>
          <w:rStyle w:val="TitleChar"/>
        </w:rPr>
        <w:t>there are moments in these films in which the spectator is being persuaded that the suffering of Indian-ness is untenable, cannot be justified, and should not be endured. None would argue with the political and economic reasoning of such claims. But the libidinal “reasoning” of these claims, manifest in some of the most emotionally charged scenes, relies upon Settler civil society’s longstanding commonplace and quotidian phobias as regards the image- and acoustic-based iconography of Blackness as an unspecified and undisputed threat: for example, the quotidian depravity of Black rap music (Skins), the figure the cold and aggressive Black woman (The Business of Fancydancing), the loud and impossible Black male task-master (Sioux City)lvii, and the vestmentary and kinesic codes of mise en scène commonly accrued to Black youth-qua-criminal (Skins). The Black in both “Savage” and Settler cinema is commonly imagined as a threat to sovereignty and civil society</w:t>
      </w:r>
      <w:r>
        <w:t>, respectively. Furthermore, it is the imaginative labor around this threat in common which secures 202 Red, White, &amp; Black: Cinema and the Structure of U.S. Antagonisms coherence for the grammar of “Savage” sovereignty. The argument being made here for the first time in either film studies, Native American studies, Black studies, or, for that matter, comparative ethnic studies, will proceed by examining not only what a benchmark film like Chris Eyre’s Skins yields symptomatically but by way of an extensive examination of Native American ontological commentaries. In short, whereas the coherence of Native American cinema may not reproduce the White supremacy of Settler/Master cinema, its grammar of suffering, and the way that grammar labors cinematically, is dependent on what I will call “Savage” Negrophobia—a Native American brand of anxiety as regards the Slave, which is foundational not only to the emerging filmography of “Savage” cinema but also to the more substantial and established archive of Native American political common sense and meta-commentaries on “Savage” ontology.</w:t>
      </w:r>
    </w:p>
    <w:p w:rsidR="009A3104" w:rsidRPr="00AE791C" w:rsidRDefault="009A3104" w:rsidP="009A3104">
      <w:pPr>
        <w:pStyle w:val="Heading4"/>
        <w:rPr>
          <w:rStyle w:val="Style13ptBold"/>
        </w:rPr>
      </w:pPr>
      <w:r>
        <w:rPr>
          <w:rStyle w:val="Style13ptBold"/>
        </w:rPr>
        <w:t>The native does not care about class struggle, as it brings the Black to its heels, ignoring the modality of Savage</w:t>
      </w:r>
    </w:p>
    <w:p w:rsidR="009A3104" w:rsidRPr="00A01D20" w:rsidRDefault="009A3104" w:rsidP="009A3104">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9A3104" w:rsidRDefault="009A3104" w:rsidP="009A3104">
      <w:r>
        <w:t xml:space="preserve">When Angelita, the indigenous colonel in the Army of Justice and Redistribution, struggles to explain to Comrade Bartolomeo, </w:t>
      </w:r>
      <w:r w:rsidRPr="00AE791C">
        <w:rPr>
          <w:rStyle w:val="TitleChar"/>
        </w:rPr>
        <w:t>a White Marxist, why “Indians couldn’t care less about international Marxism; all they wanted was to retake their land from the white man,”</w:t>
      </w:r>
      <w:r>
        <w:t xml:space="preserve"> or when Sterling reminisces on his lifelong banishment from Laguna Pueblo by the elders (an intra-“Savage” conflict), Silko is not compelled to discipline the dream world of the fiction by reminding us that it is not about race but rather about poverty and oppression. Curiously </w:t>
      </w:r>
      <w:r w:rsidRPr="00AE791C">
        <w:rPr>
          <w:rStyle w:val="TitleChar"/>
        </w:rPr>
        <w:t>enough, these encounters evince what can only be described as a philosophical about-face: Angelita is deployed by Silko against Marxism’s ethical dilemmas that writer and character might demonstrate how puny and inadequate the question of class is to indigenous dilemmas of land restoration</w:t>
      </w:r>
      <w:r>
        <w:t>. And while Sterling is sent into the fictional world by Silko for a variety of complex reasons central to the sovereign dilemma of cultural restoration, one thing is certain:</w:t>
      </w:r>
      <w:r w:rsidRPr="00AE791C">
        <w:rPr>
          <w:rStyle w:val="TitleChar"/>
        </w:rPr>
        <w:t xml:space="preserve"> he is not deployed across seven hundred pages to convince the reader that it is all about class. Why then, must the Black be brought to heel? Almanac of the Dead is not content to simply ignore that modality of the “Savage” which is most analogous to the Slave; nor is it content to merely displace the dilemma of the object status of the Slave onto the ethical dilemma of class.</w:t>
      </w:r>
      <w:r>
        <w:t xml:space="preserve"> In addition to these two strategies of erasure, Silko is determined to make the Black over in the image of indigenism. This is a gratuitous gesture that even Skins does not attempt.</w:t>
      </w:r>
    </w:p>
    <w:p w:rsidR="003A01DD" w:rsidRDefault="003A01DD" w:rsidP="003A01DD">
      <w:pPr>
        <w:pStyle w:val="Heading3"/>
      </w:pPr>
      <w:r>
        <w:t>Civil Society</w:t>
      </w:r>
    </w:p>
    <w:p w:rsidR="009A3104" w:rsidRDefault="009A3104" w:rsidP="009A3104">
      <w:pPr>
        <w:pStyle w:val="Heading4"/>
      </w:pPr>
      <w:r>
        <w:t>Ideologies such as Marxism fail to explain the social relationships of the Black</w:t>
      </w:r>
    </w:p>
    <w:p w:rsidR="009A3104" w:rsidRPr="00A01D20" w:rsidRDefault="009A3104" w:rsidP="009A3104">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9A3104" w:rsidRPr="001F4907" w:rsidRDefault="009A3104" w:rsidP="009A3104">
      <w:pPr>
        <w:rPr>
          <w:rStyle w:val="TitleChar"/>
        </w:rPr>
      </w:pPr>
      <w:r>
        <w:t xml:space="preserve">My argument with the passage above has little to do with the content of Barrett’s claims. Certainly, value is both the masking of social relations as well as the masking of its own “circuit of displacement, substitution, and signification.” </w:t>
      </w:r>
      <w:r w:rsidRPr="001F4907">
        <w:rPr>
          <w:rStyle w:val="TitleChar"/>
        </w:rPr>
        <w:t>But theories (i.e., Marxism, feminism, and film theory) which unpack the hypostasized “form” which value takes, as it masks both its differential and social relations, experience the humiliation of their explanatory power when confronted with the Black.</w:t>
      </w:r>
      <w:r>
        <w:t xml:space="preserve"> </w:t>
      </w:r>
      <w:r w:rsidRPr="001F4907">
        <w:rPr>
          <w:rStyle w:val="TitleChar"/>
        </w:rPr>
        <w:t>For the Black has no social relation(s) to be either masked or unmasked—not, that is, in a structural sense. Social relations depend on various pretenses to the contrary; therefore, what gets masked is the matrix of violence that makes Black relationality an oxymoron</w:t>
      </w:r>
      <w:r>
        <w:t>. To relate, socially, one must enter a social drama’s mise-en-scène with spatial and temporal coherence—in other words, with human capacity</w:t>
      </w:r>
      <w:r w:rsidRPr="001F4907">
        <w:rPr>
          <w:rStyle w:val="TitleChar"/>
        </w:rPr>
        <w:t xml:space="preserve">. The Slave is not so much the antithesis of human capacity </w:t>
      </w:r>
      <w:r>
        <w:t xml:space="preserve">(that might imply a dialectic potential in the Slave’s encounter with the world) </w:t>
      </w:r>
      <w:r w:rsidRPr="001F4907">
        <w:rPr>
          <w:rStyle w:val="TitleChar"/>
        </w:rPr>
        <w:t xml:space="preserve">as s/he is the absence of human capacity. </w:t>
      </w:r>
      <w:r>
        <w:t xml:space="preserve">333 Red, White, &amp; Black: Cinema and the Structure of U.S. Antagonisms Having recapped the general project, we can begin to closely examine Settler/Master cinema, a cinema elaborated by an ensemble of questions that arise out of an explanatory rubric predicated on exploitation and alienation; a cinema in which the protagonist(s) who shoulders a film’s ethical dilemmas is an exploited and alienated Human. </w:t>
      </w:r>
      <w:r w:rsidRPr="001F4907">
        <w:rPr>
          <w:rStyle w:val="TitleChar"/>
        </w:rPr>
        <w:t>The apex of Humanness is Whiteness (Dyer). Therefore, socially engaged cinema of which the director is White and whose standard bearer of ethical dilemmas is also White will be the focal point of our investigation. Enter Monster’s Ball</w:t>
      </w:r>
    </w:p>
    <w:p w:rsidR="003A01DD" w:rsidRPr="00114190" w:rsidRDefault="00114190" w:rsidP="00114190">
      <w:pPr>
        <w:pStyle w:val="Heading3"/>
      </w:pPr>
      <w:r>
        <w:t>I</w:t>
      </w:r>
      <w:r w:rsidR="003A01DD" w:rsidRPr="00114190">
        <w:t>deology</w:t>
      </w:r>
    </w:p>
    <w:p w:rsidR="009A3104" w:rsidRDefault="009A3104" w:rsidP="009A3104">
      <w:pPr>
        <w:pStyle w:val="Heading4"/>
        <w:rPr>
          <w:rStyle w:val="Style13ptBold"/>
        </w:rPr>
      </w:pPr>
      <w:r>
        <w:rPr>
          <w:rStyle w:val="Style13ptBold"/>
        </w:rPr>
        <w:t xml:space="preserve">Marxism fails to incorporate the slave into it’s philosophy </w:t>
      </w:r>
    </w:p>
    <w:p w:rsidR="009A3104" w:rsidRPr="00A01D20" w:rsidRDefault="009A3104" w:rsidP="009A3104">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9A3104" w:rsidRDefault="009A3104" w:rsidP="009A3104">
      <w:r w:rsidRPr="001F4907">
        <w:rPr>
          <w:rStyle w:val="TitleChar"/>
        </w:rPr>
        <w:t>What is the “it” beyond representation that Whiteness murders?</w:t>
      </w:r>
      <w:r>
        <w:t xml:space="preserve"> In other words, what “evidence” do we have that the violence that positions the Slave, is structurally different then the violence inflicted upon the Worker, the Woman, the Spectator, and the Post-Colonial? Again, as was demonstrated in Part I, the murdered “it” is capacity par excellence, spatial and temporal capacity. Marxism, Film Theory, and the political 419 Red, White, &amp; Black: Cinema and the Structure of U.S. Antagonisms common sense of socially engaged White cinema think human capacity as Butler and Seshadri-Crooks do: as universal phenomena. But </w:t>
      </w:r>
      <w:r w:rsidRPr="001F4907">
        <w:rPr>
          <w:rStyle w:val="TitleChar"/>
        </w:rPr>
        <w:t>Blacks experience human capacity as a homicidal phenomena</w:t>
      </w:r>
      <w:r>
        <w:t xml:space="preserve">. Fanon, Judy, Mbembe, Hartman, Marriott, Patterson, and Spillers, have each, in their own way, shown us that </w:t>
      </w:r>
      <w:r w:rsidRPr="001F4907">
        <w:rPr>
          <w:rStyle w:val="TitleChar"/>
        </w:rPr>
        <w:t>the Black lost the coherence of space and time in the hold of the Middle Passage.</w:t>
      </w:r>
      <w:r>
        <w:t xml:space="preserve"> </w:t>
      </w:r>
      <w:r w:rsidRPr="001F4907">
        <w:rPr>
          <w:rStyle w:val="TitleChar"/>
        </w:rPr>
        <w:t>The philosophy of Butler</w:t>
      </w:r>
      <w:r>
        <w:t>, the film theory of Silverman, Doane, and Seshadri-Crooks, t</w:t>
      </w:r>
      <w:r w:rsidRPr="001F4907">
        <w:rPr>
          <w:rStyle w:val="TitleChar"/>
        </w:rPr>
        <w:t xml:space="preserve">he Marxism of Negri and Hardt, </w:t>
      </w:r>
      <w:r>
        <w:t xml:space="preserve">the social optimism or pessimism of popular film reviews, and the auteurial intention of director Marc Forster, </w:t>
      </w:r>
      <w:r w:rsidRPr="001F4907">
        <w:rPr>
          <w:rStyle w:val="TitleChar"/>
        </w:rPr>
        <w:t>all leave the Slave unthought.</w:t>
      </w:r>
      <w:r>
        <w:t xml:space="preserve"> </w:t>
      </w:r>
      <w:r w:rsidRPr="001F4907">
        <w:rPr>
          <w:rStyle w:val="TitleChar"/>
        </w:rPr>
        <w:t>They take as given that the Black has access to dramas of value. But each disparate entity in any drama of value must possess not only spatiality</w:t>
      </w:r>
      <w:r>
        <w:t xml:space="preserve"> (for even a patch of grass exists in space</w:t>
      </w:r>
      <w:r w:rsidRPr="001F4907">
        <w:rPr>
          <w:rStyle w:val="TitleChar"/>
        </w:rPr>
        <w:t>), but the power to labor on space</w:t>
      </w:r>
      <w:r>
        <w:t xml:space="preserve">: the cartographic capacity to make place—if only at the scale of the body. Each disparate entity in any drama of value must possess not only temporality (for even a patch of grass begins-exists-and-is-no-more), but the power to labor over time: the historiographic capacity to narrate “events”—if only the “event” of sexuality. </w:t>
      </w:r>
      <w:r w:rsidRPr="001F4907">
        <w:rPr>
          <w:rStyle w:val="TitleChar"/>
        </w:rPr>
        <w:t>The terrain of the body and the event of sexuality were murdered when the African became a “genealogical isolate”</w:t>
      </w:r>
      <w:r>
        <w:t xml:space="preserve"> (Patterson 5). Thus, the explanatory power of the theorists, filmmaker, and film reviewers cited above, at its very best, is capable of thinking Blackness as identity or as identification; conceding, however, as the more rigorous among them do, </w:t>
      </w:r>
      <w:r w:rsidRPr="001F4907">
        <w:rPr>
          <w:rStyle w:val="TitleChar"/>
        </w:rPr>
        <w:t>that “black and white do not say much about identity, though they do establish group and personal identifications of the subjects involved</w:t>
      </w:r>
      <w:r>
        <w:t xml:space="preserve">” (Seshadri-Crooks 133). But even this concession gets us nowhere. At best, it is a red herring investing our attention in a semiotic impossibility: that of the Slave as signifier. At worst, it puts the cart before the horse; which is to say that </w:t>
      </w:r>
      <w:r w:rsidRPr="001F4907">
        <w:rPr>
          <w:rStyle w:val="TitleChar"/>
        </w:rPr>
        <w:t>no Marxist theory of social change and proletarian recomposition</w:t>
      </w:r>
      <w:r>
        <w:t>, 420 Red, White, &amp; Black: Cinema and the Structure of U.S. Antagonisms a</w:t>
      </w:r>
      <w:r w:rsidRPr="001F4907">
        <w:rPr>
          <w:rStyle w:val="TitleChar"/>
        </w:rPr>
        <w:t>nd no feminist theory of bodily resignification, have been able (or cared) to demonstrate how, when, and where Lincoln freed the slaves</w:t>
      </w:r>
      <w:r>
        <w:t xml:space="preserve">. </w:t>
      </w:r>
      <w:r w:rsidRPr="001F4907">
        <w:rPr>
          <w:rStyle w:val="TitleChar"/>
        </w:rPr>
        <w:t>Yet, they remain, if only by omission, steadfast in their conviction that slavery was abolished.</w:t>
      </w:r>
      <w:r>
        <w:t xml:space="preserve"> At moments, however, the sensory excess of cinema lets ordinary White film say what extraordinary White folks won’t.</w:t>
      </w:r>
    </w:p>
    <w:p w:rsidR="009A3104" w:rsidRDefault="009A3104" w:rsidP="009A3104">
      <w:pPr>
        <w:pStyle w:val="Heading4"/>
      </w:pPr>
      <w:r>
        <w:t xml:space="preserve">Marxism fails to recognize the white supremacist foundation, preventing it from establishing a comprehensive antagonism </w:t>
      </w:r>
    </w:p>
    <w:p w:rsidR="009A3104" w:rsidRPr="005C3FA6" w:rsidRDefault="009A3104" w:rsidP="009A3104">
      <w:pPr>
        <w:rPr>
          <w:rStyle w:val="Style13ptBold"/>
        </w:rPr>
      </w:pPr>
      <w:r w:rsidRPr="005C3FA6">
        <w:rPr>
          <w:rStyle w:val="Style13ptBold"/>
        </w:rPr>
        <w:t>Wilderson 10</w:t>
      </w:r>
      <w:r w:rsidRPr="005C3FA6">
        <w:t xml:space="preserve"> (Frank B. Wilderson III, Ph.D. in Rhetoric/Film Studies, University of California, Berkeley, 25 Aug 2010, “Gramsci’s Black Marx: Whither the Slave in Civil Society?”, </w:t>
      </w:r>
      <w:hyperlink r:id="rId65" w:history="1">
        <w:r w:rsidRPr="005C3FA6">
          <w:rPr>
            <w:rStyle w:val="Hyperlink"/>
          </w:rPr>
          <w:t>http://www.tandfonline.com.proxy.lib.umich.edu/doi/pdf/10.1080/1350463032000101579</w:t>
        </w:r>
      </w:hyperlink>
      <w:r w:rsidRPr="005C3FA6">
        <w:t>.) //ky</w:t>
      </w:r>
    </w:p>
    <w:p w:rsidR="009A3104" w:rsidRDefault="009A3104" w:rsidP="009A3104">
      <w:r>
        <w:t xml:space="preserve">A Decisive Antagonism </w:t>
      </w:r>
      <w:r w:rsidRPr="006247BA">
        <w:rPr>
          <w:rStyle w:val="TitleChar"/>
        </w:rPr>
        <w:t>Any serious consideration of the question of antagonistic identity formation</w:t>
      </w:r>
      <w:r>
        <w:t xml:space="preserve"> — a formation, the mass mobilisation of which can precipitate a crisis in the institutions and assumptive logic which undergird the United States of America — </w:t>
      </w:r>
      <w:r w:rsidRPr="006247BA">
        <w:rPr>
          <w:rStyle w:val="TitleChar"/>
        </w:rPr>
        <w:t>must come to grips with the limitations of marxist discourse in the face of the black subject</w:t>
      </w:r>
      <w:r>
        <w:t xml:space="preserve">. </w:t>
      </w:r>
      <w:r w:rsidRPr="006247BA">
        <w:rPr>
          <w:rStyle w:val="TitleChar"/>
        </w:rPr>
        <w:t xml:space="preserve">This is because the United States is constructed at the intersection of both a capitalist and white supremacist matrix. And the privileged subject of marxist discourse is a subaltern who is approached by variable capital </w:t>
      </w:r>
      <w:r>
        <w:t xml:space="preserve">— a wage. In other words, </w:t>
      </w:r>
      <w:r w:rsidRPr="006247BA">
        <w:rPr>
          <w:rStyle w:val="TitleChar"/>
        </w:rPr>
        <w:t>marxism assumes a subaltern structured by capital, not by white supremacy</w:t>
      </w:r>
      <w:r>
        <w:t xml:space="preserve">. In this scenario, </w:t>
      </w:r>
      <w:r w:rsidRPr="006247BA">
        <w:rPr>
          <w:rStyle w:val="TitleChar"/>
        </w:rPr>
        <w:t>racism is read off the base, as it were, as being derivative of political economy</w:t>
      </w:r>
      <w:r>
        <w:t xml:space="preserve">. </w:t>
      </w:r>
      <w:r w:rsidRPr="006247BA">
        <w:rPr>
          <w:rStyle w:val="TitleChar"/>
        </w:rPr>
        <w:t>This is not an adequate subalternity from which to think the elaboration of antagonistic identity formation</w:t>
      </w:r>
      <w:r>
        <w:t xml:space="preserve">; not if we are truly committed to elaborating a theory of crisis — crisis at the crux of America’s institutional and discursive strategies. </w:t>
      </w:r>
      <w:r w:rsidRPr="006247BA">
        <w:rPr>
          <w:rStyle w:val="TitleChar"/>
        </w:rPr>
        <w:t>The scandal with which the black subject position threatens Gramscian discourse is manifest in the subject’s ontological disarticulation of Gramscian categories: work, progress, production, exploitation, hegemony, and historical self-awareness. B</w:t>
      </w:r>
      <w:r>
        <w:t xml:space="preserve">y examining the strategy and structure of the black subject’s absence in Antonio Gramsci’s Prison Notebooks and by contemplating the black subject’s incommensurability with the key categories of Gramscian theory, we come face to face with three unsettling consequences. Firstly, </w:t>
      </w:r>
      <w:r w:rsidRPr="006247BA">
        <w:rPr>
          <w:rStyle w:val="TitleChar"/>
        </w:rPr>
        <w:t>the black American subject imposes a radical incoherence upon the assumptive logic of Gramscian discourse</w:t>
      </w:r>
      <w:r>
        <w:t xml:space="preserve">. In other words, s/he implies a scandal. Secondly, </w:t>
      </w:r>
      <w:r w:rsidRPr="006247BA">
        <w:rPr>
          <w:rStyle w:val="TitleChar"/>
        </w:rPr>
        <w:t>the black subject reveals marxism’s inability to think white supremacy as the base</w:t>
      </w:r>
      <w:r>
        <w:t xml:space="preserve"> and, in so doing, </w:t>
      </w:r>
      <w:r w:rsidRPr="006247BA">
        <w:rPr>
          <w:rStyle w:val="TitleChar"/>
        </w:rPr>
        <w:t>calls into question marxism’s claim to elaborate a comprehensive, or in the words of Antonio Gramsci, ‘decisive’ antagon</w:t>
      </w:r>
      <w:r>
        <w:t xml:space="preserve">ism. Stated another way: </w:t>
      </w:r>
      <w:r w:rsidRPr="006247BA">
        <w:rPr>
          <w:rStyle w:val="TitleChar"/>
        </w:rPr>
        <w:t>Gramscian marxism is able to imagine the subject which transforms her/himself into a mass of antagonistic identity formations, formations which can precipitate a crisis in wage slavery, exploitation, and/or hegemony, but it is asleep at the wheel when asked to provide enabling antagonisms toward unwaged slavery, despotism, and/or terror.</w:t>
      </w:r>
      <w:r>
        <w:t xml:space="preserve"> 1350-4630 Print/1363-0296 On-line/03/020225-16  2003 Taylor &amp; Francis Ltd DOI: 10.1080/1350463032000101579 Downloaded by [141.213.236.110] at 11:41 04 July 2014 226 Frank Wilderson, III Finally, </w:t>
      </w:r>
      <w:r w:rsidRPr="006247BA">
        <w:rPr>
          <w:rStyle w:val="TitleChar"/>
        </w:rPr>
        <w:t xml:space="preserve">we begin to see how marxism suffers from a kind of conceptual anxiety: a desire for socialism on the other side of crisis </w:t>
      </w:r>
      <w:r>
        <w:t xml:space="preserve">— </w:t>
      </w:r>
      <w:r w:rsidRPr="006247BA">
        <w:rPr>
          <w:rStyle w:val="TitleChar"/>
        </w:rPr>
        <w:t>a society which does away not with the category of worker, but with the imposition workers suffer under the approach of variable capital: in other words, the mark of its conceptual anxiety is in its desire to democratise work and thus help keep in place, ensure the coherence of, the Reformation and Enlightenment ‘foundational’ values of productivity and progress</w:t>
      </w:r>
      <w:r>
        <w:t xml:space="preserve">. This is a crowding-out scenario for other post-revolutionary possibilities, i.e. idleness. Why interrogate Gramsci with the political predicament and desire of the black(ened) subject position in the Western Hemisphere? Because the Prison Notebooks’ intentionality, and general reception, lay claim to universal applicability. Neither Gramsci nor his spiritual progenitors in the form of scholars or activists say that the Gramscian project sows the seeds of freedom for whites only. Instead, they claim that deep within the organicity of the organic intellectual is the organic black intellectual, the organic Chinese intellectual, the organic South American intellectual and so on; that though there are historical and cultural variances, there is a structural consistency which elaborates all organic intellectuals and undergirds all resistance. </w:t>
      </w:r>
      <w:r w:rsidRPr="006247BA">
        <w:rPr>
          <w:rStyle w:val="TitleChar"/>
        </w:rPr>
        <w:t>Through what strategies does the black subject destabilise — emerge as the unthought, and thus the scandal of — historical materialism? How</w:t>
      </w:r>
      <w:r>
        <w:t xml:space="preserve"> does the black subject distort and expand marxist categories in ways that create, in the words of Hortense Spillers, ‘a distended organisational calculus’? (Spillers 1996, p. 82). We could put the question another way: How does the black subject function within the American desiring machine differently than the quintessential Gramscian subaltern, the worker? Before going more deeply into how the black subject position destabilises or disarticulates the categories foundational to the assumptive logic of marixsm, it’s important to allow ourselves a digression that attempts to schematise the Gramscian project on its own terms.</w:t>
      </w:r>
    </w:p>
    <w:p w:rsidR="009A3104" w:rsidRDefault="009A3104" w:rsidP="009A3104">
      <w:pPr>
        <w:pStyle w:val="Heading4"/>
      </w:pPr>
      <w:r>
        <w:t>Current movements fail because they fail to recognize the key component of the system – social and physical death. This means the perm fails and the alt is key</w:t>
      </w:r>
    </w:p>
    <w:p w:rsidR="009A3104" w:rsidRPr="009B56A0" w:rsidRDefault="009A3104" w:rsidP="009A3104">
      <w:pPr>
        <w:rPr>
          <w:b/>
          <w:bCs/>
          <w:sz w:val="26"/>
        </w:rPr>
      </w:pPr>
      <w:r>
        <w:rPr>
          <w:rStyle w:val="Style13ptBold"/>
        </w:rPr>
        <w:t xml:space="preserve">Heiner 3 </w:t>
      </w:r>
      <w:r w:rsidRPr="009B56A0">
        <w:t>(Brady Heiner, Ph.D., Philosophy, Stony Brook University, 2003, “Commentary Social Death and the Relationship Between Abolition and Reform”, http://search.proquest.com.proxy.lib.umich.edu/docview/231923698/fulltext/3BF8A16132A14B13PQ/1?accountid=14667.)//ky</w:t>
      </w:r>
    </w:p>
    <w:p w:rsidR="009A3104" w:rsidRPr="00BC2E22" w:rsidRDefault="009A3104" w:rsidP="009A3104">
      <w:r w:rsidRPr="00BC2E22">
        <w:rPr>
          <w:rStyle w:val="TitleChar"/>
        </w:rPr>
        <w:t>No reformation of the current system will lead to this total transformation. Reformist movements fail to recognize that social and physical death are essential to the functioning of the present social system</w:t>
      </w:r>
      <w:r>
        <w:t xml:space="preserve">. Consequently, </w:t>
      </w:r>
      <w:r w:rsidRPr="00BC2E22">
        <w:rPr>
          <w:rStyle w:val="TitleChar"/>
        </w:rPr>
        <w:t>reformist movements refuse to acknowledge that destructive actions are necessary in the struggle for liberation. We must concentrate on the structures and institutions that we need to destroy just as much as we focus on the practices and formations we must construct to be free. We must eliminate enforced social death entirely</w:t>
      </w:r>
      <w:r>
        <w:t xml:space="preserve"> for us to be able to constitute alternative social organizations that truly provide for democratic freedom. In addition, </w:t>
      </w:r>
      <w:r w:rsidRPr="00BC2E22">
        <w:rPr>
          <w:rStyle w:val="TitleChar"/>
        </w:rPr>
        <w:t>we must hold this systemic transformation in mind as we engage in our various local struggles.</w:t>
      </w:r>
      <w:r>
        <w:t xml:space="preserve"> For, without this total vision - what Rodriguez calls an abolitionist "political fantasy" - our local successes will be doomed to mere reform.</w:t>
      </w:r>
    </w:p>
    <w:p w:rsidR="009A3104" w:rsidRPr="004B7E36" w:rsidRDefault="009A3104" w:rsidP="003A01DD">
      <w:pPr>
        <w:pStyle w:val="Heading2"/>
      </w:pPr>
      <w:r>
        <w:t>Anti-Blackness Pre-requisite to Capitalism</w:t>
      </w:r>
    </w:p>
    <w:p w:rsidR="009A3104" w:rsidRDefault="009A3104" w:rsidP="009A3104">
      <w:pPr>
        <w:pStyle w:val="Heading4"/>
      </w:pPr>
      <w:r>
        <w:t>Anti-Blackness is a pre-requisite to capital accumulation and the system of capitalism and US hegemony</w:t>
      </w:r>
    </w:p>
    <w:p w:rsidR="009A3104" w:rsidRPr="006247BA" w:rsidRDefault="009A3104" w:rsidP="009A3104">
      <w:pPr>
        <w:rPr>
          <w:b/>
          <w:bCs/>
          <w:sz w:val="26"/>
        </w:rPr>
      </w:pPr>
      <w:r w:rsidRPr="005C3FA6">
        <w:rPr>
          <w:rStyle w:val="Style13ptBold"/>
        </w:rPr>
        <w:t>Wilderson 10</w:t>
      </w:r>
      <w:r w:rsidRPr="005C3FA6">
        <w:t xml:space="preserve"> (Frank B. Wilderson III, Ph.D. in Rhetoric/Film Studies, University of California, Berkeley, 25 Aug 2010, “Gramsci’s Black Marx: Whither the Slave in Civil Society?”, </w:t>
      </w:r>
      <w:hyperlink r:id="rId66" w:history="1">
        <w:r w:rsidRPr="005C3FA6">
          <w:rPr>
            <w:rStyle w:val="Hyperlink"/>
          </w:rPr>
          <w:t>http://www.tandfonline.com.proxy.lib.umich.edu/doi/pdf/10.1080/1350463032000101579</w:t>
        </w:r>
      </w:hyperlink>
      <w:r w:rsidRPr="005C3FA6">
        <w:t>.) //ky</w:t>
      </w:r>
    </w:p>
    <w:p w:rsidR="009A3104" w:rsidRPr="00976FB7" w:rsidRDefault="009A3104" w:rsidP="009A3104">
      <w:r>
        <w:t xml:space="preserve">Civil Death in Civil Society </w:t>
      </w:r>
      <w:r w:rsidRPr="006247BA">
        <w:rPr>
          <w:rStyle w:val="TitleChar"/>
        </w:rPr>
        <w:t>Capital was kick-started by the rape of the African continent</w:t>
      </w:r>
      <w:r>
        <w:t>. This phenomenon is central to neither Gramsci nor Marx. The theoretical importance of emphasising this in the early twenty-first century is two-fold: first</w:t>
      </w:r>
      <w:r w:rsidRPr="006247BA">
        <w:rPr>
          <w:rStyle w:val="TitleChar"/>
        </w:rPr>
        <w:t>, ‘the socio-political order of the New World’</w:t>
      </w:r>
      <w:r>
        <w:t xml:space="preserve"> (Spillers, 1987, p. 67) </w:t>
      </w:r>
      <w:r w:rsidRPr="006247BA">
        <w:rPr>
          <w:rStyle w:val="TitleChar"/>
        </w:rPr>
        <w:t>was kick-started by approaching a particular body (a black body) with direct relations of forc</w:t>
      </w:r>
      <w:r>
        <w:t xml:space="preserve">e, not by approaching a white body with variable capital. Thus, one could say that </w:t>
      </w:r>
      <w:r w:rsidRPr="006247BA">
        <w:rPr>
          <w:rStyle w:val="TitleChar"/>
        </w:rPr>
        <w:t>slavery — the ‘accumulation’ of black bodies regardless of their utility as labourers</w:t>
      </w:r>
      <w:r>
        <w:t xml:space="preserve"> (Hartman; Downloaded by [141.213.236.110] at 11:41 04 July 2014 230 Frank Wilderson, III Johnson) </w:t>
      </w:r>
      <w:r w:rsidRPr="006247BA">
        <w:rPr>
          <w:rStyle w:val="TitleChar"/>
        </w:rPr>
        <w:t xml:space="preserve">through an idiom of despotic power </w:t>
      </w:r>
      <w:r>
        <w:t xml:space="preserve">(Patterson) — </w:t>
      </w:r>
      <w:r w:rsidRPr="006247BA">
        <w:rPr>
          <w:rStyle w:val="TitleChar"/>
        </w:rPr>
        <w:t xml:space="preserve">is closer to capital’s primal desire than is waged oppression </w:t>
      </w:r>
      <w:r>
        <w:t xml:space="preserve">— </w:t>
      </w:r>
      <w:r w:rsidRPr="006247BA">
        <w:rPr>
          <w:rStyle w:val="TitleChar"/>
        </w:rPr>
        <w:t>the ‘exploitation’ of unraced bodies (</w:t>
      </w:r>
      <w:r>
        <w:t xml:space="preserve">Marx, Lenin, Gramsci) that labour through an idiom of rational/symbolic (the wage) power: </w:t>
      </w:r>
      <w:r w:rsidRPr="006247BA">
        <w:rPr>
          <w:rStyle w:val="TitleChar"/>
        </w:rPr>
        <w:t>A relation of terror as opposed to a relation of hegemony.</w:t>
      </w:r>
      <w:r>
        <w:t xml:space="preserve">4 Secondly, today, </w:t>
      </w:r>
      <w:r w:rsidRPr="006247BA">
        <w:rPr>
          <w:rStyle w:val="TitleChar"/>
        </w:rPr>
        <w:t>late capital is imposing a renaissance of this original desire, direct relations of force</w:t>
      </w:r>
      <w:r>
        <w:t xml:space="preserve"> (the prison industrial complex), </w:t>
      </w:r>
      <w:r w:rsidRPr="006247BA">
        <w:rPr>
          <w:rStyle w:val="TitleChar"/>
        </w:rPr>
        <w:t>the despotism of the unwaged relation: and this Renaissance of slavery has, once again, as its structuring image in libidinal economy, and its primary target in political economy, the black body</w:t>
      </w:r>
      <w:r>
        <w:t xml:space="preserve">. The value of reintroducing the unthought category of the slave, by way of noting the absence of the black subject, lies in the black subject’s potential for extending the demand placed on state/capital formations because its re-introduction into the discourse expands the intensity of the antagonism. In other words, the slave makes a demand, which is in excess of the demand made by the worker. The worker demands that productivity be fair and democratic (Gramsci’s new hegemony, Lenin’s dictatorship of the proletariat), </w:t>
      </w:r>
      <w:r w:rsidRPr="006247BA">
        <w:rPr>
          <w:rStyle w:val="TitleChar"/>
        </w:rPr>
        <w:t>the slave, on the other hand, demands that production stop; stop without recourse to its ultimate democratisation</w:t>
      </w:r>
      <w:r>
        <w:t xml:space="preserve">. Work is not an organic principle for the slave. </w:t>
      </w:r>
      <w:r w:rsidRPr="006247BA">
        <w:rPr>
          <w:rStyle w:val="TitleChar"/>
        </w:rPr>
        <w:t xml:space="preserve">The absence of black subjectivity from the crux of marxist discourse is symptomatic of the discourse’s inability to cope with the possibility that the generative subject of capitalism, the black body of the fifteenth and sixteenth centuries, </w:t>
      </w:r>
      <w:r>
        <w:t xml:space="preserve">and the generative subject that resolves late-capital’s over-accumulation crisis, the </w:t>
      </w:r>
      <w:r w:rsidRPr="006247BA">
        <w:rPr>
          <w:rStyle w:val="TitleChar"/>
        </w:rPr>
        <w:t>black (incarcerated) body of the twentieth and twenty-first centuries, do not reify the basic categories which structure marxist conflict: the categories of work, production, exploitation, historical self-awareness and, above all, hegemony.</w:t>
      </w:r>
      <w:r>
        <w:t xml:space="preserve"> If, by way of the black subject, we consider the underlying grammar of the question ‘What does it mean to be free?’ that grammar being the question ‘What does it mean to suffer?’ then we come up against a grammar of suffering not only in excess of any semiotics of exploitation, but a grammar of suffering beyond signification itself, a suffering that cannot be spoken because the gratuitous terror of white supremacy is as much contingent upon the irrationality of white fantasies and shared pleasures as it is upon a logic — the logic of capital. It extends beyond texualisation. When talking about this terror, Cornel West uses the term ‘black invisibility and namelessness’ to designate, at the level of ontology, what we are calling a scandal at the level of discourse. He writes: [</w:t>
      </w:r>
      <w:r w:rsidRPr="006247BA">
        <w:rPr>
          <w:rStyle w:val="TitleChar"/>
        </w:rPr>
        <w:t>America’s] unrelenting assault on black humanity produced the fundamental condition of black culture — that of black invisibility and namelessness</w:t>
      </w:r>
      <w:r>
        <w:t xml:space="preserve">. </w:t>
      </w:r>
      <w:r w:rsidRPr="006247BA">
        <w:rPr>
          <w:rStyle w:val="TitleChar"/>
        </w:rPr>
        <w:t>On the crucial existential level relating to black invisibility and namelessness, the first difficult challenge and demanding discipline is to ward off madness and discredit suicide as a desirable option</w:t>
      </w:r>
      <w:r>
        <w:t xml:space="preserve">. A central preoccupation of black culture is that of confronting candidly the ontological wounds, psychic scars, and existential bruises of black people while fending off insanity and self-annihilation. This is why the ‘ur-text’ of black culture is neither a word nor a book, not an architec- Downloaded by [141.213.236.110] at 11:41 04 July 2014 Gramsci’s Black Marx: Whither the Slave in Civil Society? 231 tural monument or a legal brief. Instead, it is a guttural cry and a wrenching moan — a cry not so much for help as for home, a moan less out of complaint than for recognition. (1996, pp. 80–81). </w:t>
      </w:r>
      <w:r w:rsidRPr="006247BA">
        <w:rPr>
          <w:rStyle w:val="TitleChar"/>
        </w:rPr>
        <w:t xml:space="preserve">Thus, the black subject position in America is an antagonism, a demand that can not be satisfied through a transfer of ownership/organisation of existing rubrics; </w:t>
      </w:r>
      <w:r>
        <w:t>whereas the Gramscian subject, the worker, represents a demand that can indeed be satisfied by way of a successful War of Position, which brings about the end of exploitation. The worker calls into question the legitimacy of productive practices</w:t>
      </w:r>
      <w:r w:rsidRPr="006247BA">
        <w:rPr>
          <w:rStyle w:val="TitleChar"/>
        </w:rPr>
        <w:t>, the slave calls into question the legitimacy of productivity itself.</w:t>
      </w:r>
      <w:r>
        <w:t xml:space="preserve"> From the positionality of the worker the question, ‘What does it mean to be free?’ is raised. </w:t>
      </w:r>
      <w:r w:rsidRPr="006247BA">
        <w:rPr>
          <w:rStyle w:val="TitleChar"/>
        </w:rPr>
        <w:t>But the question hides the process by which the discourse assumes a hidden grammar which has already posed and answered the question, ‘What does it mean to suffer?</w:t>
      </w:r>
      <w:r>
        <w:t xml:space="preserve">’ And that grammar is organised around the categories of exploitation (unfair labour relations or wage slavery). Thus, exploitation (wage slavery) is the only category of oppression which concerns Gramsci: society, Western society, thrives on the exploitation of the Gramscian subject. Full stop. </w:t>
      </w:r>
      <w:r w:rsidRPr="006247BA">
        <w:rPr>
          <w:rStyle w:val="TitleChar"/>
        </w:rPr>
        <w:t>Again, this is inadequate, because it would call white supremacy ‘racism’ and articulate it as a derivative phenomenon of the capitalist matrix, rather than incorporating white supremacy as a matrix constituent to the base</w:t>
      </w:r>
      <w:r>
        <w:t xml:space="preserve">, if not the base itself. What I am saying is that </w:t>
      </w:r>
      <w:r w:rsidRPr="006247BA">
        <w:rPr>
          <w:rStyle w:val="TitleChar"/>
        </w:rPr>
        <w:t>the insatiability of the slave demand upon existing structures means that it cannot find its articulation within the modality of hegemony</w:t>
      </w:r>
      <w:r>
        <w:t xml:space="preserve"> (influence, leadership, consent) — </w:t>
      </w:r>
      <w:r w:rsidRPr="006247BA">
        <w:t xml:space="preserve">the black body cannot give its consent because ‘generalised trust’, </w:t>
      </w:r>
      <w:r>
        <w:t xml:space="preserve">the precondition for the solicitation of consent, ‘equals racialised whiteness’ (Barrett). Furthermore, as Patterson points out, </w:t>
      </w:r>
      <w:r w:rsidRPr="006247BA">
        <w:rPr>
          <w:rStyle w:val="TitleChar"/>
        </w:rPr>
        <w:t>slavery is natal alienation by way of social death,</w:t>
      </w:r>
      <w:r>
        <w:t xml:space="preserve"> </w:t>
      </w:r>
      <w:r w:rsidRPr="006247BA">
        <w:rPr>
          <w:rStyle w:val="TitleChar"/>
        </w:rPr>
        <w:t xml:space="preserve">which is to say that a slave has no symbolic currency or material labour power to exchange: a slave does not enter into a transaction of value </w:t>
      </w:r>
      <w:r>
        <w:t xml:space="preserve">(however asymmetrical) but is subsumed by direct relations of force, which is to say that a slave is an articulation of a despotic irrationality whereas the worker is an articulation of a symbolic rationality. </w:t>
      </w:r>
      <w:r w:rsidRPr="006247BA">
        <w:rPr>
          <w:rStyle w:val="TitleChar"/>
        </w:rPr>
        <w:t>White supremacy’s despotic irrationality is as foundational to American institutionality as capitalism’s symbolic rationality</w:t>
      </w:r>
      <w:r>
        <w:t xml:space="preserve"> because, as West writes, it dictates the limits of the operation of American democracy — with black folk the indispensable sacrificial lamb vital to its sustenance. Hence black subordination constitutes the necessary condition for the flourishing of American democracy, the tragic prerequisite for America itself. This is, in part, what Richard Wright meant when he noted, ‘The Negro is America’s metaphor’. (1996, p. 72) And it is well known that a metaphor comes into being through a violence that kills, rather than merely exploits, the object so that the concept might live. </w:t>
      </w:r>
      <w:r w:rsidRPr="006247BA">
        <w:rPr>
          <w:rStyle w:val="TitleChar"/>
        </w:rPr>
        <w:t>West’s interventions help us see how marxism can only come to grips with America’s structuring rationality — what it calls capitalism, or political economy; but cannot come to grips with America’s structuring irrationality: the libidinal economy of white supremacy, and its hyper-discursive violence</w:t>
      </w:r>
      <w:r>
        <w:t xml:space="preserve"> </w:t>
      </w:r>
      <w:r w:rsidRPr="006247BA">
        <w:rPr>
          <w:rStyle w:val="TitleChar"/>
        </w:rPr>
        <w:t>tha</w:t>
      </w:r>
      <w:r>
        <w:t xml:space="preserve">t Downloaded by [141.213.236.110] at 11:41 04 July 2014 232 Frank Wilderson, III </w:t>
      </w:r>
      <w:r w:rsidRPr="006247BA">
        <w:rPr>
          <w:rStyle w:val="TitleChar"/>
        </w:rPr>
        <w:t>kills the black subject so that the concept, civil society, may live. In other words, from the incoherence of black death,</w:t>
      </w:r>
      <w:r>
        <w:t xml:space="preserve"> America generates the coherence of white life. This is important when considering the Gramscian paradigm (and its progenitors in the world of US social movements today) which is so dependent on the empirical status of hegemony and civil society: </w:t>
      </w:r>
      <w:r w:rsidRPr="006247BA">
        <w:rPr>
          <w:rStyle w:val="TitleChar"/>
        </w:rPr>
        <w:t>struggles over hegemony are seldom, if ever, asignifying — at some point they require coherence, they require categories for the record — which means they contain the seeds of anti-blackness.</w:t>
      </w:r>
      <w:r>
        <w:t xml:space="preserve"> </w:t>
      </w:r>
    </w:p>
    <w:p w:rsidR="009A3104" w:rsidRPr="00976FB7" w:rsidRDefault="009A3104" w:rsidP="009A3104">
      <w:pPr>
        <w:pStyle w:val="Heading4"/>
      </w:pPr>
      <w:r w:rsidRPr="00976FB7">
        <w:t>In the War on Position, black bodies are accumulated and slaughtered at will as a foundation for civil society</w:t>
      </w:r>
    </w:p>
    <w:p w:rsidR="009A3104" w:rsidRPr="00976FB7" w:rsidRDefault="009A3104" w:rsidP="009A3104">
      <w:pPr>
        <w:rPr>
          <w:rStyle w:val="TitleChar"/>
          <w:u w:val="none"/>
        </w:rPr>
      </w:pPr>
      <w:r w:rsidRPr="00976FB7">
        <w:rPr>
          <w:rStyle w:val="Style13ptBold"/>
        </w:rPr>
        <w:t>Wilderson 10</w:t>
      </w:r>
      <w:r w:rsidRPr="00976FB7">
        <w:t xml:space="preserve"> (Frank B. Wilderson III, Ph.D. in Rhetoric/Film Studies, University of California, Berkeley, 25 Aug 2010, “Gramsci’s Black Marx: Whither the Slave in Civil Society?”, http://www.tandfonline.com.proxy.lib.umich.edu/doi/pdf/10.1080/1350463032000101579.) //ky</w:t>
      </w:r>
    </w:p>
    <w:p w:rsidR="009A3104" w:rsidRDefault="009A3104" w:rsidP="009A3104">
      <w:r w:rsidRPr="00976FB7">
        <w:rPr>
          <w:rStyle w:val="TitleChar"/>
        </w:rPr>
        <w:t>For the sake our scenario — the impact of a successful War of Position on our hypothetical meat packing</w:t>
      </w:r>
      <w:r>
        <w:t xml:space="preserve"> </w:t>
      </w:r>
      <w:r w:rsidRPr="00976FB7">
        <w:rPr>
          <w:rStyle w:val="TitleChar"/>
        </w:rPr>
        <w:t>plant — let us not refer to the question as ‘the negro question’. Instead,</w:t>
      </w:r>
      <w:r>
        <w:t xml:space="preserve"> </w:t>
      </w:r>
      <w:r w:rsidRPr="00976FB7">
        <w:rPr>
          <w:rStyle w:val="TitleChar"/>
        </w:rPr>
        <w:t xml:space="preserve">let us call it the ‘cow question’. </w:t>
      </w:r>
      <w:r>
        <w:t>Let us suppose that the superstructure has finally ‘flowered’, and that throughout the various fronts where the power to pose the question held by the private initiatives and associations elaborated by the industrialists</w:t>
      </w:r>
      <w:r w:rsidRPr="00976FB7">
        <w:rPr>
          <w:rStyle w:val="TitleChar"/>
        </w:rPr>
        <w:t>, hegemony has now been called into question and a war of position has been transposed into a war of manoeuver. The scandal with which the black subject position threatens Gramscian discourse is manifest in the subject’s ontological disarticulation of Gramscian categories: work, progress, production, exploitation, hegemony, and historical self-awareness</w:t>
      </w:r>
      <w:r>
        <w:t xml:space="preserve">. Gramsci’s notes on ‘Americanism and Fordism’ demonstrate his acumen in expressing how the drama of value is played out in civil society (i.e. the family) away from the slaughter house, while being imbricated and foundational to the class exploitation which workers experience within the slaughter house. But </w:t>
      </w:r>
      <w:r w:rsidRPr="00976FB7">
        <w:rPr>
          <w:rStyle w:val="TitleChar"/>
        </w:rPr>
        <w:t>still we must ask, what about the cows? The cows are not being exploited, they are being accumulated and, if need be, killed.</w:t>
      </w:r>
      <w:r>
        <w:t xml:space="preserve"> </w:t>
      </w:r>
      <w:r w:rsidRPr="00976FB7">
        <w:rPr>
          <w:rStyle w:val="TitleChar"/>
        </w:rPr>
        <w:t>The desiring machine of capital and white supremacy manifest in society two dreams,</w:t>
      </w:r>
      <w:r>
        <w:t xml:space="preserve"> </w:t>
      </w:r>
      <w:r w:rsidRPr="00976FB7">
        <w:rPr>
          <w:rStyle w:val="TitleChar"/>
        </w:rPr>
        <w:t>imbricated but, I would argue, distinct: the dream of worker exploitation and the dream of black accumulation and death</w:t>
      </w:r>
      <w:r>
        <w:t>. Nowhere in Gramsci can one find sufficient reassurance that, once the dream of worker exploitation</w:t>
      </w:r>
      <w:r w:rsidRPr="00976FB7">
        <w:rPr>
          <w:rStyle w:val="TitleChar"/>
        </w:rPr>
        <w:t xml:space="preserve"> </w:t>
      </w:r>
      <w:r>
        <w:t xml:space="preserve">has been smashed — once the superstructure, civil society, has ‘flowered’ and the question of hegemony has been posed — </w:t>
      </w:r>
      <w:r w:rsidRPr="00976FB7">
        <w:rPr>
          <w:rStyle w:val="TitleChar"/>
        </w:rPr>
        <w:t>the dream of black accumulation and death will be thrown into crisis as well. I submit that death of the black body is (a) foundational to the life of American civil society (just as foundational as it is to the drama of value — wage slavery), and (b) foundational to the fantasy space of desires which underwrite the industrialist’s hegemony and which underwrite the worker’s potential for, and realisation of, what Gramsci calls ‘good sense’</w:t>
      </w:r>
      <w:r>
        <w:t xml:space="preserve">. Thus, a whole set of new and difficult, perhaps un-Gramscian, questions emerge at the site of our meat packing plant in the throes of its War of Manoeuver. First, </w:t>
      </w:r>
      <w:r w:rsidRPr="00976FB7">
        <w:rPr>
          <w:rStyle w:val="TitleChar"/>
        </w:rPr>
        <w:t>how would the cows fare under a dictatorship of the proletariat? Would cows experience freedom at the mere knowledge that they’re no longer being slaughtered in an economy of exchange predicated on exploitation</w:t>
      </w:r>
      <w:r>
        <w:t xml:space="preserve">? In other words, would it feel more like freedom to be slaughtered by a workers’ collective where there was no exploitation, where the working day was not a minute longer than the time it took to reproduce workers’ needs and pleasures, as opposed to being slaughtered in the exploitative context of that dreary old nine to five? Secondly, in the river of common sense does the flotsam of good sense have a message in a bottle that reads ‘Workers of the World Become Vegetarians!’? Finally, is it enough to just stop eating meat? In other words, </w:t>
      </w:r>
      <w:r w:rsidRPr="00976FB7">
        <w:rPr>
          <w:rStyle w:val="TitleChar"/>
        </w:rPr>
        <w:t xml:space="preserve">can the Gramscian worker simply give the cows their freedom, grant them emancipation, and have it be meaningful to the cows? </w:t>
      </w:r>
      <w:r>
        <w:t xml:space="preserve">The cows need some answers before they raise a hoof for the ‘flowering of the superstructure’. </w:t>
      </w:r>
      <w:r w:rsidRPr="00976FB7">
        <w:rPr>
          <w:rStyle w:val="TitleChar"/>
        </w:rPr>
        <w:t>The cows bring us face to face with the limitations of a Gramscian formulation of the question, what does it mean to be free?</w:t>
      </w:r>
      <w:r>
        <w:t xml:space="preserve"> by revealing the limitations of the ways in which it formulates the question, what does it mean to suffer? </w:t>
      </w:r>
      <w:r w:rsidRPr="00976FB7">
        <w:rPr>
          <w:rStyle w:val="TitleChar"/>
        </w:rPr>
        <w:t>Because exploitation (rather than accumulation and death) is at the heart of the Gramscian question, what does it mean to suffer? — and thus crowds out analysis of civil society’s foundation of despotic terror and white pleasure by way of the accumulation of black bodies —</w:t>
      </w:r>
      <w:r>
        <w:t xml:space="preserve"> the Gramscian question also functions as a crowding out scenario of the </w:t>
      </w:r>
      <w:r w:rsidRPr="00976FB7">
        <w:rPr>
          <w:rStyle w:val="TitleChar"/>
        </w:rPr>
        <w:t>black subject herself/himself, and is indexical of a latent anti-blackness which black folks experience in the most ‘sincere’ of social movements. S</w:t>
      </w:r>
      <w:r>
        <w:t xml:space="preserve">o, when Buttigieg tells us that: The struggle against the domination of the few over the many, if it is be successful, must be rooted in a careful formulation of a counterhegemonic conception of the social order, in the dissemination of such a conception, and in the formation of counterhegemonic institutions — which can only take place in civil society and actually require an expansion of civil society. [emphasis mine] (1995, p. 31) … a chill runs down our spine. For this required expansion requires the intensification and proliferation of civil society’s constituent element: black accumulation and death. </w:t>
      </w:r>
    </w:p>
    <w:p w:rsidR="009A3104" w:rsidRPr="003F7CA1" w:rsidRDefault="009A3104" w:rsidP="009A3104">
      <w:pPr>
        <w:pStyle w:val="Heading4"/>
      </w:pPr>
      <w:r w:rsidRPr="003F7CA1">
        <w:t>Civil society and capitalism are founded on the accumulation and death of the black body, where the black subject was never meant to work, but instead sacrificed to kick start capital</w:t>
      </w:r>
    </w:p>
    <w:p w:rsidR="009A3104" w:rsidRPr="006247BA" w:rsidRDefault="009A3104" w:rsidP="009A3104">
      <w:pPr>
        <w:rPr>
          <w:b/>
          <w:bCs/>
          <w:sz w:val="26"/>
        </w:rPr>
      </w:pPr>
      <w:r w:rsidRPr="005C3FA6">
        <w:rPr>
          <w:rStyle w:val="Style13ptBold"/>
        </w:rPr>
        <w:t>Wilderson 10</w:t>
      </w:r>
      <w:r w:rsidRPr="005C3FA6">
        <w:t xml:space="preserve"> (Frank B. Wilderson III, Ph.D. in Rhetoric/Film Studies, University of California, Berkeley, 25 Aug 2010, “Gramsci’s Black Marx: Whither the Slave in Civil Society?”, </w:t>
      </w:r>
      <w:hyperlink r:id="rId67" w:history="1">
        <w:r w:rsidRPr="005C3FA6">
          <w:rPr>
            <w:rStyle w:val="Hyperlink"/>
          </w:rPr>
          <w:t>http://www.tandfonline.com.proxy.lib.umich.edu/doi/pdf/10.1080/1350463032000101579</w:t>
        </w:r>
      </w:hyperlink>
      <w:r w:rsidRPr="005C3FA6">
        <w:t>.) //ky</w:t>
      </w:r>
    </w:p>
    <w:p w:rsidR="009A3104" w:rsidRDefault="009A3104" w:rsidP="009A3104">
      <w:pPr>
        <w:rPr>
          <w:rStyle w:val="TitleChar"/>
        </w:rPr>
      </w:pPr>
      <w:r w:rsidRPr="001878DE">
        <w:rPr>
          <w:rStyle w:val="TitleChar"/>
        </w:rPr>
        <w:t>Civil society is the terrain where hegemony is produced, contested, mapped. And the invitation to participate in hegemony’s gestures of influence, leadership, and consent is not extended to the black subject</w:t>
      </w:r>
      <w:r>
        <w:t xml:space="preserve">. </w:t>
      </w:r>
      <w:r w:rsidRPr="001878DE">
        <w:rPr>
          <w:rStyle w:val="TitleChar"/>
        </w:rPr>
        <w:t xml:space="preserve">We live in the world, but exist outside of civil society. This structurally impossible position is a paradox </w:t>
      </w:r>
      <w:r>
        <w:t xml:space="preserve">Downloaded by [141.213.236.110] at 11:41 04 July 2014 238 Frank Wilderson, III </w:t>
      </w:r>
      <w:r w:rsidRPr="001878DE">
        <w:rPr>
          <w:rStyle w:val="TitleChar"/>
        </w:rPr>
        <w:t>because the black subject, the slave, is vital to civil society’s political economy: s/he kick-starts capital at its genesis and rescues it from its over-accumulation crisis at its end — black death is its condition of possibility. Civil society’s subaltern, the worker, is coded as waged, and wages are white. But marxism has no account of this phenomenal birth and life-saving role played by the black subject: in Gramsci we have consistent silence. The black body in the US is that constant reminder that not only can work not be reformed but it cannot be transformed to accommodate all subjects: work is a white category</w:t>
      </w:r>
      <w:r>
        <w:t xml:space="preserve">. The fact that millions upon millions of black people work misses the point. The point is we were never meant to be workers; in other words, </w:t>
      </w:r>
      <w:r w:rsidRPr="001878DE">
        <w:rPr>
          <w:rStyle w:val="TitleChar"/>
        </w:rPr>
        <w:t>capital/white supremacy’s dream did not envision us as being incorporated or incorporative. From the very beginning, we were meant to be accumulated and die</w:t>
      </w:r>
      <w:r>
        <w:t xml:space="preserve">. Work (i.e. the French shipbuilding industry and bourgeois civil society which finally extended its progressive hegemony to workers and peasants to topple the aristocracy) was what grew up all around us — 20 to 60 million seeds planted at the bottom of the Atlantic, 5 million seeds planted in Dixie. Work sometimes registers as a historical component of blackness, but where whiteness is concerned, work registers as a constituent element. </w:t>
      </w:r>
      <w:r w:rsidRPr="001878DE">
        <w:rPr>
          <w:rStyle w:val="TitleChar"/>
        </w:rPr>
        <w:t xml:space="preserve">And the black body must be processed through a kind of civil death for this constituent element of whiteness to gain coherence. </w:t>
      </w:r>
      <w:r>
        <w:t xml:space="preserve">Today, at the end of the twentieth century, we are still not meant to be workers. </w:t>
      </w:r>
      <w:r w:rsidRPr="001878DE">
        <w:rPr>
          <w:rStyle w:val="TitleChar"/>
        </w:rPr>
        <w:t>We are meant to be warehoused and die</w:t>
      </w:r>
      <w:r>
        <w:t xml:space="preserve">. </w:t>
      </w:r>
      <w:r w:rsidRPr="001878DE">
        <w:rPr>
          <w:rStyle w:val="TitleChar"/>
        </w:rPr>
        <w:t xml:space="preserve">The U.S. carceral network kills…more blacks than any other ethnic group…[and] constitute[s] an ‘outside’ in U.S. political life. In fact, our society displays waves of concentric outside circles with increasing distances from bourgeois self-policing. The state routinely polices the unassimilable in the hell of lockdown, deprivation tanks, control units, and holes for political prisoners. </w:t>
      </w:r>
      <w:r>
        <w:t xml:space="preserve">(James, 1996, p. 34) Work (i.e. jobs for guards in the prison industrial complex and the shot in the arm it gives to faltering white communities — its positive reterritorialisation of White Space and its simultaneous deterritorialisation of Black Space) is what grows up around our dead bodies once again. The chief difference today, compared to several hundred years ago, is that today our bodies are desired, accumulated, and warehoused — like the cows. Again, the chief constant to the dream is that, whereas desire for black labour power is often a historical component to the institutionality of white supremacy, it is not a constituent element. This paradox is not to be found at the crux of Gramsci’s intellectual pessimism or his optimistic will. His concern is with subjects in a white(ned) enough subject position that they are confronted by, or threatened with the removal of, a wage, be it monetary or social. </w:t>
      </w:r>
      <w:r w:rsidRPr="001878DE">
        <w:rPr>
          <w:rStyle w:val="TitleChar"/>
        </w:rPr>
        <w:t>But black subjectivity itself disarticulates the Gramscian dream as a ubiquitous emancipatory strategy, because Gramsci (like most US social movements) has no theory of, or solidarity with, the slave</w:t>
      </w:r>
      <w:r>
        <w:t xml:space="preserve">. Whereas the positionality of the worker enables the reconfiguration of civil society, the positionality of the slave exists as a destabilising force within civil society because civil society gains its coherence, Downloaded by [141.213.236.110] at 11:41 04 July 2014 Gramsci’s Black Marx: Whither the Slave in Civil Society? 239 the very tabula raza upon which workers and industrialists struggle for hegemony, through the violence of black erasure. From the coherence of civil society the black subject beckons with the incoherence of civil war. </w:t>
      </w:r>
      <w:r w:rsidRPr="001878DE">
        <w:rPr>
          <w:rStyle w:val="TitleChar"/>
        </w:rPr>
        <w:t>Civil war, then, becomes that unthought but never forgotten spectre waiting in the wings — the understudy of Gramsci’s hegemony.</w:t>
      </w:r>
    </w:p>
    <w:p w:rsidR="009A3104" w:rsidRDefault="009A3104" w:rsidP="009A3104">
      <w:pPr>
        <w:pStyle w:val="Heading4"/>
      </w:pPr>
      <w:r>
        <w:t>Black subjectivity is based in the foundations of capitalism and is key to the complete rejection of production itself</w:t>
      </w:r>
    </w:p>
    <w:p w:rsidR="009A3104" w:rsidRPr="004A2736" w:rsidRDefault="009A3104" w:rsidP="009A3104">
      <w:r>
        <w:rPr>
          <w:rStyle w:val="Style13ptBold"/>
        </w:rPr>
        <w:t xml:space="preserve">Wilderson 3 </w:t>
      </w:r>
      <w:r w:rsidRPr="004A2736">
        <w:t xml:space="preserve">(Frank B. Wilderson III, Ph.D. in Rhetoric/Film Studies, University of California, Berkeley, 2003, “The Prison Slave as Hegemony's (Silent) Scandal”, </w:t>
      </w:r>
      <w:hyperlink r:id="rId68" w:history="1">
        <w:r w:rsidRPr="004A2736">
          <w:rPr>
            <w:rStyle w:val="Hyperlink"/>
          </w:rPr>
          <w:t>http://www.jstor.org.proxy.lib.umich.edu/stable/29768181?seq=6</w:t>
        </w:r>
      </w:hyperlink>
      <w:r w:rsidRPr="004A2736">
        <w:t>.) //ky</w:t>
      </w:r>
    </w:p>
    <w:p w:rsidR="009A3104" w:rsidRDefault="009A3104" w:rsidP="009A3104">
      <w:r w:rsidRPr="004060F2">
        <w:rPr>
          <w:rStyle w:val="TitleChar"/>
        </w:rPr>
        <w:t>Capital was kick-started by the rape of the African continent,</w:t>
      </w:r>
      <w:r>
        <w:t xml:space="preserve"> a phenomenon that is central to neither Gramsci nor Marx.</w:t>
      </w:r>
      <w:r w:rsidRPr="004060F2">
        <w:rPr>
          <w:rStyle w:val="TitleChar"/>
        </w:rPr>
        <w:t xml:space="preserve"> According to Barrett (2002), some? thing about the Black body in and of itself made it the repository of the violence that was the slave trade. It would have been far easier and far more profitable to take the white underclass from along the riverbanks of England and Western Europe than to travel all the way to Africa for slaves. </w:t>
      </w:r>
      <w:r>
        <w:t xml:space="preserve">The theoretical importance of emphasizing this in the early 21st century is twofold. </w:t>
      </w:r>
      <w:r w:rsidRPr="004060F2">
        <w:rPr>
          <w:rStyle w:val="TitleChar"/>
        </w:rPr>
        <w:t>First, capital was kick-started by approaching a particular body (a black body) with direct relations of force, not by approaching a white body with variable capital. Thus, one could say that slavery is closer to capital's primal desire than is exploitation. It is a relation of terror as opposed to a relation of hegemo</w:t>
      </w:r>
      <w:r>
        <w:t>ny. Second, today</w:t>
      </w:r>
      <w:r w:rsidRPr="004060F2">
        <w:rPr>
          <w:rStyle w:val="TitleChar"/>
        </w:rPr>
        <w:t xml:space="preserve">, late capital is imposing a renaissance of this original desire, the direct relation of force, the despotism of the unwaged relation. This renaissance of slavery, i.e., the reconfiguration of the prison-industrial complex has, once again, as its structuring metaphor and primary target the Black body. </w:t>
      </w:r>
      <w:r>
        <w:t>The value of reintroducing the unthought category of the slave, by way of noting the absence of the Black subject, lies in the Black subject's potential for extending the demand placed on state/capital formations because its reintroduc tion into the discourse expands the intensity of the antagonism. In other words</w:t>
      </w:r>
      <w:r w:rsidRPr="004060F2">
        <w:rPr>
          <w:rStyle w:val="TitleChar"/>
        </w:rPr>
        <w:t>, the positionality of the slave makes a demand that is in excess of the demand made by the positionality of the worker. The worker demands that productivity be fair and democratic</w:t>
      </w:r>
      <w:r>
        <w:t xml:space="preserve"> (Gramsci's new hegemony, Lenin's dictatorship of the proletariat, in a word, socialism). In contrast, </w:t>
      </w:r>
      <w:r w:rsidRPr="004060F2">
        <w:rPr>
          <w:rStyle w:val="TitleChar"/>
        </w:rPr>
        <w:t>the slave demands that production stop, without recourse to its ultimate democratization. Work is not an organic principle for the slave. The absence of Black subjectivity from the crux of radical discourse is symptomatic of the text's inability to cope with the possibility that the generative subject of capitalism</w:t>
      </w:r>
      <w:r>
        <w:t xml:space="preserve">, the Black body of the 15th and 16th centuries, and the generative subject that resolves late capital's over-accumulation crisis, </w:t>
      </w:r>
      <w:r w:rsidRPr="004060F2">
        <w:rPr>
          <w:rStyle w:val="TitleChar"/>
        </w:rPr>
        <w:t xml:space="preserve">the Black (incarcerated) body of the 20th and 21 st centuries, do not reify the basic categories that structure conflict within civil society; the categories of work and exploitation. Thus, the Black subject position in America represents an antagonism or demand that cannot be satisfied through a transfer of ownership/organization of existing rubrics. </w:t>
      </w:r>
      <w:r>
        <w:t xml:space="preserve">In contrast, the Gramscian subject, the worker, represents a demand that can indeed be satisfied by way of a successful war of position, which brings about the end of exploitation. </w:t>
      </w:r>
      <w:r w:rsidRPr="004060F2">
        <w:rPr>
          <w:rStyle w:val="TitleChar"/>
        </w:rPr>
        <w:t>The worker calls into question the legitimacy of productive practices, while the slave calls into question the legitimacy of productivity itself.</w:t>
      </w:r>
      <w:r>
        <w:t xml:space="preserve"> </w:t>
      </w:r>
      <w:r w:rsidRPr="004060F2">
        <w:rPr>
          <w:rStyle w:val="TitleChar"/>
        </w:rPr>
        <w:t>Thus, the insatiability of the slave demand upon existing structures means that it cannot find its articulation within the modality of hegemony</w:t>
      </w:r>
      <w:r>
        <w:t xml:space="preserve"> (influence, leadership, consent). The Black body cannot give its consent because "generalized trust," the precondition for the solicitation of consent, "equals racialized whiteness" (Barrett, 2002). Furthermore, as Orlando Patterson (1982) points out, slavery is natal alienation by way of social death, which is to say, a slave has no symbolic currency or material labor power to exchange. A </w:t>
      </w:r>
      <w:r w:rsidRPr="004060F2">
        <w:rPr>
          <w:rStyle w:val="TitleChar"/>
        </w:rPr>
        <w:t>slave does not enter into a transaction of value (however asymmetri? cal), but is subsumed by direct relations of force. As such, a slave is an articulation of a despotic irrationality, whereas the worker is an articulation of a symbolic rationality</w:t>
      </w:r>
      <w:r>
        <w:t xml:space="preserve">. A metaphor comes into being through a violence that kills the thing such that the concept might live. Gramscian discourse and coalition politics come to grips with America's structuring rationality ? </w:t>
      </w:r>
      <w:r w:rsidRPr="004060F2">
        <w:rPr>
          <w:rStyle w:val="TitleChar"/>
        </w:rPr>
        <w:t>what it calls capitalism, or political economy ? but not with its structuring irrationality, the anti-production of late capital, and the hyper-discursive violence that first kills the Black subject,</w:t>
      </w:r>
      <w:r>
        <w:t xml:space="preserve"> so that the concept may be born. In other words, from the incoherence of Black death, America generates the coherence of white life. This is important when thinking the Gramscian paradigm and their spiritual progenitors in the world of organizing in the U.S. today, with their overvaluation of hegemony and civil society. Struggles over hegemony are seldom, if ever, asignifying. At some point, they require coherence and categories for the record, meaning they contain the seeds of anti Blackness. What does it mean to be positioned not as a positive term in the struggle for anti capitalist hegemony, i.e., a worker, but to be positioned in excess of hegemony, to be a catalyst that disarticulates the rubric of hegemony, to be a scandal to its assumptive, foundational logic, to threaten civil society's discursive integrity? In White Writing, J.M. Coetzee (1988) examines the literature of Europeans who encountered the South African Khoisan in the Cape between the 16th and 18th centuries. The Europeans were faced with an "anthropological scandal": a being without (recognizable) customs, religion, medicine, dietary patterns, culinary habits, sexual mores, means of agriculture, and most significantly, without character (because, according to the literature, they did not work). Other Africans, like the Xhosa who were agriculturalists, provided European discourse with enough categories for the record, so that, through various strategies of articulation, they could be known by textual projects that accompanied the colonial project. But the Khoisan did not produce the necessary categories for the record, the play of signifiers that would allow for a sustainable semiotics. </w:t>
      </w:r>
    </w:p>
    <w:p w:rsidR="009A3104" w:rsidRDefault="009A3104" w:rsidP="003A01DD">
      <w:pPr>
        <w:pStyle w:val="Heading2"/>
      </w:pPr>
      <w:r>
        <w:t>Alternatives</w:t>
      </w:r>
    </w:p>
    <w:p w:rsidR="009A3104" w:rsidRDefault="009A3104" w:rsidP="009A3104">
      <w:pPr>
        <w:pStyle w:val="Heading4"/>
      </w:pPr>
      <w:r>
        <w:t>Only by completely taking down the prison-industrial complex can we stop social death and lead to actual democracy</w:t>
      </w:r>
    </w:p>
    <w:p w:rsidR="009A3104" w:rsidRPr="009B56A0" w:rsidRDefault="009A3104" w:rsidP="009A3104">
      <w:pPr>
        <w:rPr>
          <w:rStyle w:val="Style13ptBold"/>
        </w:rPr>
      </w:pPr>
      <w:r>
        <w:rPr>
          <w:rStyle w:val="Style13ptBold"/>
        </w:rPr>
        <w:t xml:space="preserve">Heiner 3 </w:t>
      </w:r>
      <w:r w:rsidRPr="009B56A0">
        <w:t>(Brady Heiner, Ph.D., Philosophy, Stony Brook University, 2003, “Commentary Social Death and the Relationship Between Abolition and Reform”, http://search.proquest.com.proxy.lib.umich.edu/docview/231923698/fulltext/3BF8A16132A14B13PQ/1?accountid=14667.)//ky</w:t>
      </w:r>
    </w:p>
    <w:p w:rsidR="009A3104" w:rsidRDefault="009A3104" w:rsidP="009A3104">
      <w:r>
        <w:t xml:space="preserve">IN MY BRIEF COMMENTS, I WISH TO FOCUS ON THE THEME OF DEATH THAT APPEARS, explicitly or implicitly, in each presentation given at the "Prison Reform and Abolition" panel. As Dylan Rodriguez put it, "death is the social truth of imprisonment.... [It is] the political and organizational logic of the prison." "Death," in this discussion, has signified on multiple registers. On one level, there is what Dylan Rodriguez, Geoff Ward, and Frank Wilderson (at an earlier point) referred to as civic or social death - the disenfranchisement and forced invisibility experienced by current and former prisoners. On another level, there is the political "death" that Liz Appel discussed - the fact that the messages of many of the radical imprisoned intellectuals who are "permitted" to escape this social death are, in turn, politically neutralized by the individualist logic of exceptionalism. Then, of course, </w:t>
      </w:r>
      <w:r w:rsidRPr="00BC2E22">
        <w:rPr>
          <w:rStyle w:val="TitleChar"/>
        </w:rPr>
        <w:t>there is the physical death inflicted by the racist mechanisms of capital punishment. The more seriously we take the idea that death - not correction or rehabilitation - is the ultimate social truth of imprisonment, the more radical our political organization against the prison-industrial complex will be</w:t>
      </w:r>
      <w:r>
        <w:t xml:space="preserve">. (By radical, I do not mean violent, but rather powerful.)1 </w:t>
      </w:r>
      <w:r w:rsidRPr="00BC2E22">
        <w:rPr>
          <w:rStyle w:val="TitleChar"/>
        </w:rPr>
        <w:t>This death is administered inside and outside the prison walls</w:t>
      </w:r>
      <w:r>
        <w:t xml:space="preserve">. As Henry Giroux illustrated, schools, particularly those in racialized communities, are increasingly becoming sites that function to inure youth of color to their social and political death. Similarly, penal intervention in these marginalized communities, as Ward and Marable discuss, often strips those communities of their right to engage in the processes of political decision-making. </w:t>
      </w:r>
      <w:r w:rsidRPr="00BC2E22">
        <w:rPr>
          <w:rStyle w:val="TitleChar"/>
        </w:rPr>
        <w:t>I would argue that many of us experience a kind of death when our collective power to act is fragmented, abstracted, and controlled by the mechanisms of capitalist command - a process that transforms our collective living labor into the dead labor that produces profits for the capitalist class. Whether it is social death by incarceration, political death by neutralization and disenfranchisement, productive death by exploitation, or physical death by execution, capital and its state-form predicate the life of the wealthy, the white, and the privileged on the death of the poor, the black and brown, and the impoverished.</w:t>
      </w:r>
      <w:r>
        <w:t xml:space="preserve"> From this perspective, all reformist politics are simply not radical enough. It is not simply that incarceration is a superficial solution to complex social and economic inequalities. Many recognize that fact and use it to fuel reformist agendas that reason, "if the causes of social and economic inequality are more complex than the current criminal justice system acknowledges, then let us restructure the criminal justice system in such a way that it accommodates those social and economic complexities." However, these movements seek merely to perfect the inherently oppressive logic of the capitalist state-form; I would argue, however, that the point is to destroy it</w:t>
      </w:r>
      <w:r w:rsidRPr="00BC2E22">
        <w:rPr>
          <w:rStyle w:val="TitleChar"/>
        </w:rPr>
        <w:t xml:space="preserve">. To embrace a more radical and more properly abolitionist politics, we must acknowledge that our life in the present society is determined by and founded upon the social and physical death of the incarcerated. We mustrecognize that the wealth of the transnational capitalist class is dependent upon the control of the living labor of the multitude. </w:t>
      </w:r>
      <w:r>
        <w:t xml:space="preserve">Thus, we must refuse a system that sustains life through the infliction of death - a system that predicates the freedom of the minority upon the unfreedom of the majority. In a discussion devoted to prison reform and prison abolition, it is crucial that we explicitly address the differences between the two. For instance, we cannot appropriately address the issue of abolitionism without confronting its relationship to the state. Although prison reform and even death penalty abolition are assimilable to liberal politics, prison abolition exists well outside the framework of political liberalism. For example, Giroux stated, "the role of the state as a guardian of public interests appears to be lost in [contemporary] society." </w:t>
      </w:r>
      <w:r w:rsidRPr="00BC2E22">
        <w:rPr>
          <w:rStyle w:val="TitleChar"/>
        </w:rPr>
        <w:t>Here we need to interrogate exactly who and what constitutes the "public." Like many others, I would argue that the state has never served as "a guardian of public interests</w:t>
      </w:r>
      <w:r>
        <w:t xml:space="preserve">," unless we interpret "public interests" as something like "the interests of capital" or "the interests of the white ruling class." The element that ultimately distinguishes a radical (abolitionist) agenda from a liberal (reformist) one resides in the totality of its approach. The fundamental aim of a radical movement is total (systemic) transformation. For that to be effected, positive, constructive measures must be continually accompanied (and, in many cases, preceded) by negative, destructive ones. That is to say, </w:t>
      </w:r>
      <w:r w:rsidRPr="00BC2E22">
        <w:rPr>
          <w:rStyle w:val="TitleChar"/>
        </w:rPr>
        <w:t>an abolitionist movement acknowledges that the prison-industrial complex (and the capitalist state-form that sustains it) must be completely dismantled for democracy to be actualized</w:t>
      </w:r>
      <w:r>
        <w:t xml:space="preserve">. For, as long as our lives in present society are determined by and founded upon the social and physical death of the incarcerated, we are not truly free. No reformation of the current system will lead to this total transformation. Reformist movements fail to recognize that social and physical death are essential to the functioning of the present social system. Consequently, reformist movements refuse to acknowledge that destructive actions are necessary in the struggle for liberation. We must concentrate on the structures and institutions that we need to destroy just as much as we focus on the practices and formations we must construct to be free. We must eliminate enforced social death entirely for us to be able to constitute alternative social organizations that truly provide for democratic freedom. In addition, we must hold this systemic transformation in mind as we engage in our various local struggles. For, without this total vision - what Rodriguez calls an abolitionist "political fantasy" - our local successes will be doomed to mere reform. However, we must acknowledge that the line between reformist practices and abolitionist practices is not a definitive one. For example, </w:t>
      </w:r>
      <w:r w:rsidRPr="00BC2E22">
        <w:rPr>
          <w:rStyle w:val="TitleChar"/>
        </w:rPr>
        <w:t>though the ultimate goal of an abolitionist movement is the total negation of the capitalist state-form,</w:t>
      </w:r>
      <w:r>
        <w:t xml:space="preserve"> this long-term objective must not prevent us from engaging in a host of immediate struggles to secure the survival and quality of life of those currently imprisoned. We must not allow our expansive vision to blind us to the immediate struggles of those presently locked down by the system. A movement that fails to engage in these types of struggles is at odds with the interests of those on the inside - those for whom these immediate struggles are of utmost urgency.2 A properly radical/ abolitionist movement must work incessantly to suture the divide (both actual and virtual) between the inside and the outside of the prison, and, more generally, between the local and the global. In this context, radical imprisoned intellectuals - through their lives, work, and resistance - urge us to constitute a freedom that, as Rodriguez put it, "refuses to be defined against confinement, incarceration, and immobilization." This freedom is not underpinned by the infliction of death, but by the production of life. It is not constituted in a praxis of limitation, but in one of creation.</w:t>
      </w:r>
    </w:p>
    <w:p w:rsidR="009A3104" w:rsidRDefault="009A3104" w:rsidP="009A3104"/>
    <w:p w:rsidR="009A3104" w:rsidRDefault="009A3104" w:rsidP="003A01DD">
      <w:pPr>
        <w:pStyle w:val="Heading2"/>
      </w:pPr>
      <w:r>
        <w:t>Impacts</w:t>
      </w:r>
    </w:p>
    <w:p w:rsidR="009A3104" w:rsidRDefault="009A3104" w:rsidP="009A3104">
      <w:pPr>
        <w:pStyle w:val="Heading4"/>
      </w:pPr>
      <w:r>
        <w:t>Violence is a part of black constitution, it enables their nonbeing</w:t>
      </w:r>
    </w:p>
    <w:p w:rsidR="009A3104" w:rsidRPr="00BC2E22" w:rsidRDefault="009A3104" w:rsidP="009A3104">
      <w:pPr>
        <w:rPr>
          <w:rStyle w:val="Style13ptBold"/>
        </w:rPr>
      </w:pPr>
      <w:r>
        <w:rPr>
          <w:rStyle w:val="Style13ptBold"/>
        </w:rPr>
        <w:t>Douglass and Wilderson 13</w:t>
      </w:r>
      <w:r w:rsidRPr="00BC2E22">
        <w:t xml:space="preserve"> (Patrice Douglass, Frank B. Wilderson III, PhD in Culture and Theory, University of California, Irvine,Ph.D. in Rhetoric/Film Studies, University of California, Berkeley, Winter 2013, “The violence of presence: metaphysics in a blackened world”, http://go.galegroup.com.proxy.lib.umich.edu/ps/i.do?action=interpret&amp;id=GALE%7CA363191783&amp;v=2.1&amp;u=lom_umichanna&amp;it=r&amp;p=AONE&amp;sw=w&amp;authCount=1.)//ky</w:t>
      </w:r>
    </w:p>
    <w:p w:rsidR="009A3104" w:rsidRDefault="009A3104" w:rsidP="009A3104">
      <w:r>
        <w:t xml:space="preserve">Over the past fifteen to twenty years, </w:t>
      </w:r>
      <w:r w:rsidRPr="00364D5D">
        <w:rPr>
          <w:rStyle w:val="TitleChar"/>
        </w:rPr>
        <w:t>black philosophy has enhanced its explanatory power by way of a deliberate engagement with critical theory. One of the most notable examples of this turn is found in Lewis Gordon's extended readings of Frantz Fanon and Jean-Paul Sartre--the dialogues Gordon has staged between Fanon's blackened psychoanalysis and Sartre's Marxist existentialism. (1) We contend that black philosophy should continue to pursue this kind of juxtaposition: an irreverent clash between ensembles of questions dedicated to the status of the subject as a relational being and ensembles of questions dedicated to what are more often thought of as general and fundamental problems,</w:t>
      </w:r>
      <w:r>
        <w:t xml:space="preserve"> such as those connected with reality, existence, reason, and mind; in the form, specifically, of a clash between questions concerning the always already deracination of blackness and questions, for example, of metaphysics-rather than pursue a line of inquiry that assumes a stable and coherent philosophical vantage point from which a black metaphysics can be imagined. This is because, as we argue below, for blacks no such vantage point exists. Such a project could stand the assumptive logic of philosophy on its metaphysical and ethical head; just as a similarly blackened project has turned the assumptive logic of critical theory (specifically, its starting point, which assumes subjectivity) on its relational head. (</w:t>
      </w:r>
      <w:r w:rsidRPr="00364D5D">
        <w:rPr>
          <w:rStyle w:val="TitleChar"/>
        </w:rPr>
        <w:t>2) A focus on violence should be at the center of this project because violence not only makes thought possible, but it makes black metaphysical being and black relationality impossible, while simultaneously giving rise to the philosophical contemplation of metaphysics and the thick description of human relations. Without violence, critical theory and pure philosophy would be impossible. Marx and others have intimated as much. But what is often left unexamined is that this violence is peculiar in that, whereas some groups of people might be the recipients of violence, after they have been constituted as people, violence is a structural necessity to the constitution of blacks.</w:t>
      </w:r>
      <w:r>
        <w:t xml:space="preserve"> Ideally, </w:t>
      </w:r>
      <w:r w:rsidRPr="00364D5D">
        <w:rPr>
          <w:rStyle w:val="TitleChar"/>
        </w:rPr>
        <w:t>philosophers (studying metaphysics) and critical theorists (studying the relational status of the subject) should not be able to labor without contemplating the violence that enables black (non)being;</w:t>
      </w:r>
      <w:r>
        <w:t xml:space="preserve"> but, in fact, the evasion of blackness-qua-violence is what gives these disciplines their presumed coherence. This unthought dynamic is a best case scenario, as will be seen below with a critique of Elaine Scarry's The Body in Pain: The Making and Unmaking of the World. (3) A worst-case scenario ensues when the critical theorist deploys anti-black violence in her/ his critique--and restricting of subjectivities and genres, as will be seen with a critique of Jasbir K. Puar's Terrorist Assemblages: Homo--nationalism in Queer Times. (4)</w:t>
      </w:r>
    </w:p>
    <w:p w:rsidR="009A3104" w:rsidRDefault="009A3104" w:rsidP="009A3104">
      <w:pPr>
        <w:pStyle w:val="Heading1"/>
      </w:pPr>
      <w:r>
        <w:t>Zizek</w:t>
      </w:r>
    </w:p>
    <w:p w:rsidR="009A3104" w:rsidRDefault="009A3104" w:rsidP="009A3104">
      <w:pPr>
        <w:pStyle w:val="Heading2"/>
      </w:pPr>
      <w:r>
        <w:t>Identity Politics</w:t>
      </w:r>
    </w:p>
    <w:p w:rsidR="009A3104" w:rsidRPr="00BE3A7D" w:rsidRDefault="009A3104" w:rsidP="009A3104">
      <w:pPr>
        <w:pStyle w:val="Heading3"/>
      </w:pPr>
      <w:r>
        <w:t>Alts fail</w:t>
      </w:r>
    </w:p>
    <w:p w:rsidR="009A3104" w:rsidRDefault="009A3104" w:rsidP="009A3104">
      <w:pPr>
        <w:pStyle w:val="Heading4"/>
      </w:pPr>
      <w:r>
        <w:t>Political movements founded upon identity politics are inauthentic and cannot create change against the forces of capital</w:t>
      </w:r>
    </w:p>
    <w:p w:rsidR="009A3104" w:rsidRPr="00981171" w:rsidRDefault="009A3104" w:rsidP="009A3104">
      <w:pPr>
        <w:pStyle w:val="tag"/>
        <w:rPr>
          <w:rFonts w:ascii="Georgia" w:hAnsi="Georgia"/>
          <w:b w:val="0"/>
          <w:sz w:val="22"/>
          <w:szCs w:val="22"/>
        </w:rPr>
      </w:pPr>
      <w:r w:rsidRPr="003E5F74">
        <w:rPr>
          <w:rStyle w:val="Style13ptBold"/>
        </w:rPr>
        <w:t>Zizek ’99</w:t>
      </w:r>
      <w:r>
        <w:rPr>
          <w:rFonts w:ascii="Georgia" w:hAnsi="Georgia"/>
          <w:b w:val="0"/>
        </w:rPr>
        <w:t xml:space="preserve"> </w:t>
      </w:r>
      <w:r w:rsidRPr="0097125B">
        <w:rPr>
          <w:rFonts w:ascii="Georgia" w:hAnsi="Georgia"/>
          <w:b w:val="0"/>
        </w:rPr>
        <w:t>(slavoj</w:t>
      </w:r>
      <w:r>
        <w:rPr>
          <w:rFonts w:ascii="Georgia" w:hAnsi="Georgia"/>
        </w:rPr>
        <w:t xml:space="preserve">, </w:t>
      </w:r>
      <w:r w:rsidRPr="0029187D">
        <w:rPr>
          <w:rFonts w:ascii="Georgia" w:hAnsi="Georgia"/>
          <w:b w:val="0"/>
          <w:sz w:val="22"/>
          <w:szCs w:val="22"/>
        </w:rPr>
        <w:t>senior researcher at the Institute for Sociology and Philosophy, </w:t>
      </w:r>
      <w:hyperlink r:id="rId69" w:tooltip="University of Ljubljana" w:history="1">
        <w:r w:rsidRPr="0029187D">
          <w:rPr>
            <w:rFonts w:ascii="Georgia" w:hAnsi="Georgia"/>
            <w:b w:val="0"/>
            <w:sz w:val="22"/>
            <w:szCs w:val="22"/>
          </w:rPr>
          <w:t>University of Ljubljana</w:t>
        </w:r>
      </w:hyperlink>
      <w:r w:rsidRPr="0029187D">
        <w:rPr>
          <w:rFonts w:ascii="Georgia" w:hAnsi="Georgia"/>
          <w:b w:val="0"/>
          <w:sz w:val="22"/>
          <w:szCs w:val="22"/>
        </w:rPr>
        <w:t>, </w:t>
      </w:r>
      <w:hyperlink r:id="rId70" w:tooltip="Slovenia" w:history="1">
        <w:r w:rsidRPr="0029187D">
          <w:rPr>
            <w:rFonts w:ascii="Georgia" w:hAnsi="Georgia"/>
            <w:b w:val="0"/>
            <w:sz w:val="22"/>
            <w:szCs w:val="22"/>
          </w:rPr>
          <w:t>Slovenia</w:t>
        </w:r>
      </w:hyperlink>
      <w:r w:rsidRPr="0029187D">
        <w:rPr>
          <w:rFonts w:ascii="Georgia" w:hAnsi="Georgia"/>
          <w:b w:val="0"/>
          <w:sz w:val="22"/>
          <w:szCs w:val="22"/>
        </w:rPr>
        <w:t>, international director of the </w:t>
      </w:r>
      <w:hyperlink r:id="rId71" w:tooltip="Birkbeck Institute for the Humanities" w:history="1">
        <w:r w:rsidRPr="0029187D">
          <w:rPr>
            <w:rFonts w:ascii="Georgia" w:hAnsi="Georgia"/>
            <w:b w:val="0"/>
            <w:sz w:val="22"/>
            <w:szCs w:val="22"/>
          </w:rPr>
          <w:t>Birkbeck Institute for the Humanities</w:t>
        </w:r>
      </w:hyperlink>
      <w:r w:rsidRPr="0029187D">
        <w:rPr>
          <w:rFonts w:ascii="Georgia" w:hAnsi="Georgia"/>
          <w:b w:val="0"/>
          <w:sz w:val="22"/>
          <w:szCs w:val="22"/>
        </w:rPr>
        <w:t>, and general badass,</w:t>
      </w:r>
      <w:r>
        <w:rPr>
          <w:rFonts w:ascii="Georgia" w:hAnsi="Georgia"/>
          <w:b w:val="0"/>
          <w:sz w:val="22"/>
          <w:szCs w:val="22"/>
        </w:rPr>
        <w:t xml:space="preserve"> “The Ticklish Subject: The Absent Centre of Political Ontology”, pg. 210,</w:t>
      </w:r>
      <w:r w:rsidRPr="0029187D">
        <w:rPr>
          <w:rFonts w:ascii="Georgia" w:hAnsi="Georgia"/>
          <w:b w:val="0"/>
          <w:sz w:val="22"/>
          <w:szCs w:val="22"/>
        </w:rPr>
        <w:t xml:space="preserve"> </w:t>
      </w:r>
      <w:r w:rsidRPr="0029187D">
        <w:rPr>
          <w:rFonts w:ascii="Georgia" w:hAnsi="Georgia"/>
          <w:b w:val="0"/>
          <w:i/>
          <w:sz w:val="22"/>
          <w:szCs w:val="22"/>
        </w:rPr>
        <w:t>wcp</w:t>
      </w:r>
      <w:r w:rsidRPr="0029187D">
        <w:rPr>
          <w:rFonts w:ascii="Georgia" w:hAnsi="Georgia"/>
          <w:b w:val="0"/>
          <w:sz w:val="22"/>
          <w:szCs w:val="22"/>
        </w:rPr>
        <w:t>)</w:t>
      </w:r>
    </w:p>
    <w:p w:rsidR="009A3104" w:rsidRPr="00E94195" w:rsidRDefault="009A3104" w:rsidP="009A3104">
      <w:pPr>
        <w:rPr>
          <w:rFonts w:ascii="Georgia" w:hAnsi="Georgia"/>
          <w:u w:val="single"/>
        </w:rPr>
      </w:pPr>
      <w:r w:rsidRPr="00F331E1">
        <w:rPr>
          <w:rFonts w:ascii="Georgia" w:hAnsi="Georgia"/>
        </w:rPr>
        <w:t xml:space="preserve">Here, however, one must fully endorse Badiou's point that these 'returns to the Substance' are themselves impotent in the face of the global march of Capital: they are its inherent supplement, the limit/ condition of its functioning, since - </w:t>
      </w:r>
      <w:r w:rsidRPr="00F331E1">
        <w:rPr>
          <w:rFonts w:ascii="Georgia" w:hAnsi="Georgia"/>
          <w:u w:val="single"/>
        </w:rPr>
        <w:t>as Deleuze emphasized years ago - capitalist 'deterritorialization' is always accompanied by re-emerging 'reterritorializations'. More precisely, there is an inherent split in the field of particular identities themselves caused by the onslaught of capitalist globalization</w:t>
      </w:r>
      <w:r w:rsidRPr="00F331E1">
        <w:rPr>
          <w:rFonts w:ascii="Georgia" w:hAnsi="Georgia"/>
        </w:rPr>
        <w:t xml:space="preserve">: on the one hand, the so-called 'fundamentalisms', </w:t>
      </w:r>
      <w:r w:rsidRPr="00F331E1">
        <w:rPr>
          <w:rFonts w:ascii="Georgia" w:hAnsi="Georgia"/>
          <w:u w:val="single"/>
        </w:rPr>
        <w:t>whose basic formula is that of the Identity of one's own group</w:t>
      </w:r>
      <w:r w:rsidRPr="00F331E1">
        <w:rPr>
          <w:rFonts w:ascii="Georgia" w:hAnsi="Georgia"/>
        </w:rPr>
        <w:t xml:space="preserve">, implying the practice of excluding the threatening Other (s ) : France for the French (against Algerian immigrants), America for Americans (against the His­ panic invasion ) , Slovenia for Slovenians ( against the excessive presence of 'Southerners', immigrants from the ex-Yugoslav republics);39 on the other hand, </w:t>
      </w:r>
      <w:r w:rsidRPr="00BA66E9">
        <w:rPr>
          <w:rFonts w:ascii="Georgia" w:hAnsi="Georgia"/>
          <w:u w:val="single"/>
        </w:rPr>
        <w:t>there is postmodern multiculturalist 'identity politics', aiming at the tolerant coexistence of ever-shifting, 'hybrid' lifestyle groups, divided into endless subgroups</w:t>
      </w:r>
      <w:r w:rsidRPr="00F331E1">
        <w:rPr>
          <w:rFonts w:ascii="Georgia" w:hAnsi="Georgia"/>
        </w:rPr>
        <w:t xml:space="preserve"> ( Hispanic women, black gays, white male AIDS p</w:t>
      </w:r>
      <w:r>
        <w:rPr>
          <w:rFonts w:ascii="Georgia" w:hAnsi="Georgia"/>
        </w:rPr>
        <w:t>atients, lesbian mothers . . .).</w:t>
      </w:r>
      <w:r w:rsidRPr="00F331E1">
        <w:rPr>
          <w:rFonts w:ascii="Georgia" w:hAnsi="Georgia"/>
        </w:rPr>
        <w:t xml:space="preserve"> </w:t>
      </w:r>
      <w:r w:rsidRPr="00BA66E9">
        <w:rPr>
          <w:rFonts w:ascii="Georgia" w:hAnsi="Georgia"/>
          <w:u w:val="single"/>
        </w:rPr>
        <w:t>This ever-growing flowering of groups</w:t>
      </w:r>
      <w:r w:rsidRPr="00F331E1">
        <w:rPr>
          <w:rFonts w:ascii="Georgia" w:hAnsi="Georgia"/>
        </w:rPr>
        <w:t xml:space="preserve"> and subgroups in their hybrid and fluid, shifting identities, </w:t>
      </w:r>
      <w:r w:rsidRPr="00BA66E9">
        <w:rPr>
          <w:rFonts w:ascii="Georgia" w:hAnsi="Georgia"/>
          <w:u w:val="single"/>
        </w:rPr>
        <w:t>each insisting on the right to assert its</w:t>
      </w:r>
      <w:r>
        <w:rPr>
          <w:rFonts w:ascii="Georgia" w:hAnsi="Georgia"/>
          <w:u w:val="single"/>
        </w:rPr>
        <w:t xml:space="preserve"> specific way o</w:t>
      </w:r>
      <w:r w:rsidRPr="00BA66E9">
        <w:rPr>
          <w:rFonts w:ascii="Georgia" w:hAnsi="Georgia"/>
          <w:u w:val="single"/>
        </w:rPr>
        <w:t>f life</w:t>
      </w:r>
      <w:r w:rsidRPr="00F331E1">
        <w:rPr>
          <w:rFonts w:ascii="Georgia" w:hAnsi="Georgia"/>
        </w:rPr>
        <w:t xml:space="preserve"> and/or culture, th</w:t>
      </w:r>
      <w:r>
        <w:rPr>
          <w:rFonts w:ascii="Georgia" w:hAnsi="Georgia"/>
        </w:rPr>
        <w:t xml:space="preserve">is incessant diversification, </w:t>
      </w:r>
      <w:r w:rsidRPr="004836F9">
        <w:rPr>
          <w:rFonts w:ascii="Georgia" w:hAnsi="Georgia"/>
          <w:u w:val="single"/>
        </w:rPr>
        <w:t xml:space="preserve">is possible and thinkable only against the background of capitalist globalization; it is the very way capitalist globalization affect our sense of ethnic and other forms of community belonging: </w:t>
      </w:r>
      <w:r w:rsidRPr="00E94195">
        <w:rPr>
          <w:rFonts w:ascii="Georgia" w:hAnsi="Georgia"/>
          <w:b/>
          <w:u w:val="single"/>
        </w:rPr>
        <w:t>the only link connecting these multiple groups is the link of Capital itself,</w:t>
      </w:r>
      <w:r w:rsidRPr="00E94195">
        <w:rPr>
          <w:rFonts w:ascii="Georgia" w:hAnsi="Georgia"/>
          <w:b/>
        </w:rPr>
        <w:t xml:space="preserve"> </w:t>
      </w:r>
      <w:r w:rsidRPr="00F331E1">
        <w:rPr>
          <w:rFonts w:ascii="Georgia" w:hAnsi="Georgia"/>
        </w:rPr>
        <w:t xml:space="preserve">always ready to satisfy the specific demands of each group and subgroup (gay tourism, Hispanic music . . .) . Furthermore, </w:t>
      </w:r>
      <w:r w:rsidRPr="00E94195">
        <w:rPr>
          <w:rFonts w:ascii="Georgia" w:hAnsi="Georgia"/>
          <w:b/>
          <w:u w:val="single"/>
        </w:rPr>
        <w:t>the opposition between fundamentalism and postmodern pluralist identity politics is ultimately a fake, concealing a deeper solidarity</w:t>
      </w:r>
      <w:r w:rsidRPr="00E94195">
        <w:rPr>
          <w:rFonts w:ascii="Georgia" w:hAnsi="Georgia"/>
          <w:b/>
        </w:rPr>
        <w:t xml:space="preserve"> </w:t>
      </w:r>
      <w:r w:rsidRPr="00F331E1">
        <w:rPr>
          <w:rFonts w:ascii="Georgia" w:hAnsi="Georgia"/>
        </w:rPr>
        <w:t xml:space="preserve">(or, to put it in Hegelese, speculative identity): </w:t>
      </w:r>
      <w:r w:rsidRPr="00E94195">
        <w:rPr>
          <w:rFonts w:ascii="Georgia" w:hAnsi="Georgia"/>
          <w:u w:val="single"/>
        </w:rPr>
        <w:t>a multiculturalist can easily find even the most 'fundamentalist' ethnic identity attractive, but only in so far as it is the identity of the supposedly authentic Other</w:t>
      </w:r>
      <w:r w:rsidRPr="00F331E1">
        <w:rPr>
          <w:rFonts w:ascii="Georgia" w:hAnsi="Georgia"/>
        </w:rPr>
        <w:t xml:space="preserve"> (say, in the USA, Native American tribal identity); a </w:t>
      </w:r>
      <w:r w:rsidRPr="00E94195">
        <w:rPr>
          <w:rFonts w:ascii="Georgia" w:hAnsi="Georgia"/>
          <w:u w:val="single"/>
        </w:rPr>
        <w:t>fundamentalist group can easily adopt, in its social functioning, the postmodern strategies of identity politics, presenting itself as one of the threatened minorities, simply striving to maintain its specific way of life and cultural identity. The line of separation between multiculturalist identity politics and fundamentalism is thus purely formal; it often depends merely on the different perspective from which the observer views a movement for maintaining a group identity.</w:t>
      </w:r>
    </w:p>
    <w:p w:rsidR="009A3104" w:rsidRDefault="009A3104" w:rsidP="009A3104">
      <w:pPr>
        <w:pStyle w:val="Heading4"/>
      </w:pPr>
      <w:r>
        <w:t>Their obsession with ethnic conflict is capitalism’s attempt to whitewash the political – multiculturalist notions of change rationalize the capitalist status quo by eliminating the question of worker’s exploitation from political discourse.</w:t>
      </w:r>
    </w:p>
    <w:p w:rsidR="009A3104" w:rsidRPr="0093462D" w:rsidRDefault="009A3104" w:rsidP="009A3104">
      <w:pPr>
        <w:rPr>
          <w:rFonts w:ascii="Times" w:eastAsia="Times New Roman" w:hAnsi="Times" w:cs="Times New Roman"/>
          <w:sz w:val="20"/>
          <w:szCs w:val="20"/>
        </w:rPr>
      </w:pPr>
      <w:r w:rsidRPr="003E5F74">
        <w:rPr>
          <w:rStyle w:val="Style13ptBold"/>
        </w:rPr>
        <w:t>Zizek ’00</w:t>
      </w:r>
      <w:r>
        <w:rPr>
          <w:rFonts w:ascii="Georgia" w:hAnsi="Georgia"/>
          <w:b/>
        </w:rPr>
        <w:t xml:space="preserve"> </w:t>
      </w:r>
      <w:r>
        <w:rPr>
          <w:rFonts w:ascii="Georgia" w:hAnsi="Georgia"/>
        </w:rPr>
        <w:t xml:space="preserve">(slavoj, </w:t>
      </w:r>
      <w:r w:rsidRPr="00A14FF4">
        <w:rPr>
          <w:rFonts w:ascii="Georgia" w:hAnsi="Georgia"/>
        </w:rPr>
        <w:t>senior researcher at the Institute for Sociology and Philosophy, </w:t>
      </w:r>
      <w:hyperlink r:id="rId72" w:tooltip="University of Ljubljana" w:history="1">
        <w:r w:rsidRPr="00A14FF4">
          <w:rPr>
            <w:rFonts w:ascii="Georgia" w:hAnsi="Georgia"/>
          </w:rPr>
          <w:t>University of Ljubljana</w:t>
        </w:r>
      </w:hyperlink>
      <w:r w:rsidRPr="00A14FF4">
        <w:rPr>
          <w:rFonts w:ascii="Georgia" w:hAnsi="Georgia"/>
        </w:rPr>
        <w:t>, </w:t>
      </w:r>
      <w:hyperlink r:id="rId73" w:tooltip="Slovenia" w:history="1">
        <w:r w:rsidRPr="00A14FF4">
          <w:rPr>
            <w:rFonts w:ascii="Georgia" w:hAnsi="Georgia"/>
          </w:rPr>
          <w:t>Slovenia</w:t>
        </w:r>
      </w:hyperlink>
      <w:r>
        <w:rPr>
          <w:rFonts w:ascii="Georgia" w:hAnsi="Georgia"/>
        </w:rPr>
        <w:t>,</w:t>
      </w:r>
      <w:r w:rsidRPr="00A14FF4">
        <w:rPr>
          <w:rFonts w:ascii="Georgia" w:hAnsi="Georgia"/>
        </w:rPr>
        <w:t xml:space="preserve"> international director of the </w:t>
      </w:r>
      <w:hyperlink r:id="rId74" w:tooltip="Birkbeck Institute for the Humanities" w:history="1">
        <w:r w:rsidRPr="00A14FF4">
          <w:rPr>
            <w:rFonts w:ascii="Georgia" w:hAnsi="Georgia"/>
          </w:rPr>
          <w:t>Birkbeck Institute for the Humanities</w:t>
        </w:r>
      </w:hyperlink>
      <w:r>
        <w:rPr>
          <w:rFonts w:ascii="Georgia" w:hAnsi="Georgia"/>
        </w:rPr>
        <w:t xml:space="preserve">, and general badass, “The Fragile Absolute: Or, Why is the Christian Legacy Worth Fighting For?, pg 10-11, </w:t>
      </w:r>
      <w:r>
        <w:rPr>
          <w:rFonts w:ascii="Georgia" w:hAnsi="Georgia"/>
          <w:i/>
        </w:rPr>
        <w:t>wcp</w:t>
      </w:r>
      <w:r>
        <w:rPr>
          <w:rFonts w:ascii="Georgia" w:hAnsi="Georgia"/>
        </w:rPr>
        <w:t>)</w:t>
      </w:r>
    </w:p>
    <w:p w:rsidR="009A3104" w:rsidRPr="00BE3A7D" w:rsidRDefault="009A3104" w:rsidP="009A3104">
      <w:pPr>
        <w:rPr>
          <w:rFonts w:ascii="Georgia" w:hAnsi="Georgia"/>
          <w:b/>
          <w:u w:val="single"/>
        </w:rPr>
      </w:pPr>
      <w:r w:rsidRPr="00F34507">
        <w:rPr>
          <w:rFonts w:ascii="Georgia" w:hAnsi="Georgia"/>
        </w:rPr>
        <w:t>So the more today's social theory proclaims the end of Nature and/or Tradition and the rise of the 'risk society', the more the implicit reference to 'nature' pervades our daily discourse: even</w:t>
      </w:r>
      <w:r>
        <w:rPr>
          <w:rFonts w:ascii="Georgia" w:hAnsi="Georgia"/>
          <w:sz w:val="12"/>
        </w:rPr>
        <w:t xml:space="preserve"> </w:t>
      </w:r>
      <w:r w:rsidRPr="00F34507">
        <w:rPr>
          <w:rFonts w:ascii="Georgia" w:hAnsi="Georgia"/>
          <w:sz w:val="12"/>
        </w:rPr>
        <w:t xml:space="preserve"> </w:t>
      </w:r>
      <w:r w:rsidRPr="00F34507">
        <w:rPr>
          <w:rFonts w:ascii="Georgia" w:hAnsi="Georgia"/>
          <w:u w:val="single"/>
        </w:rPr>
        <w:t>when we do not mention the 'end of history', do we not convey the same message when we claim that we are entering a 'post­ideological' pragmatic era, which is another way of claiming that we are entering a post-political order</w:t>
      </w:r>
      <w:r w:rsidRPr="00F34507">
        <w:rPr>
          <w:rFonts w:ascii="Georgia" w:hAnsi="Georgia"/>
        </w:rPr>
        <w:t xml:space="preserve"> in which the only legitimate conflicts are ethnic/cultural conflicts? </w:t>
      </w:r>
      <w:r w:rsidRPr="00F34507">
        <w:rPr>
          <w:rFonts w:ascii="Georgia" w:hAnsi="Georgia"/>
          <w:u w:val="single"/>
        </w:rPr>
        <w:t>Typically, in today's critical and political discourse, the term 'worker' has disappeared, supplanted and/or obliterated by 'immigrants</w:t>
      </w:r>
      <w:r w:rsidRPr="00F34507">
        <w:rPr>
          <w:rFonts w:ascii="Georgia" w:hAnsi="Georgia"/>
        </w:rPr>
        <w:t xml:space="preserve"> [immigrant workers: Algerians in France, Turks in Germany, Mexicans in the USA]' - </w:t>
      </w:r>
      <w:r w:rsidRPr="00F34507">
        <w:rPr>
          <w:rFonts w:ascii="Georgia" w:hAnsi="Georgia"/>
          <w:u w:val="single"/>
        </w:rPr>
        <w:t xml:space="preserve">in this way, </w:t>
      </w:r>
      <w:r w:rsidRPr="00F34507">
        <w:rPr>
          <w:rFonts w:ascii="Georgia" w:hAnsi="Georgia"/>
          <w:b/>
          <w:u w:val="single"/>
        </w:rPr>
        <w:t>the class problematic of workers' exploitation is transformed into the multiculturalist problematic of the 'intolerance of Otherness'</w:t>
      </w:r>
      <w:r w:rsidRPr="00F34507">
        <w:rPr>
          <w:rFonts w:ascii="Georgia" w:hAnsi="Georgia"/>
          <w:u w:val="single"/>
        </w:rPr>
        <w:t>, and so on, and the excessive investment of multiculturalist liberals in protecting immigrants' ethnic rights clearly draws its energy from the 'repressed' class dimension.</w:t>
      </w:r>
      <w:r>
        <w:rPr>
          <w:rFonts w:ascii="Georgia" w:hAnsi="Georgia"/>
          <w:sz w:val="12"/>
        </w:rPr>
        <w:t xml:space="preserve"> </w:t>
      </w:r>
      <w:r w:rsidRPr="00F34507">
        <w:rPr>
          <w:rFonts w:ascii="Georgia" w:hAnsi="Georgia"/>
          <w:sz w:val="12"/>
        </w:rPr>
        <w:t xml:space="preserve"> </w:t>
      </w:r>
      <w:r w:rsidRPr="00F34507">
        <w:rPr>
          <w:rFonts w:ascii="Georgia" w:hAnsi="Georgia"/>
        </w:rPr>
        <w:t>Although Francis Fukuyama's thesis on the 'end of history' quickly fell into disrepute, we still si</w:t>
      </w:r>
      <w:r>
        <w:rPr>
          <w:rFonts w:ascii="Georgia" w:hAnsi="Georgia"/>
        </w:rPr>
        <w:t>lently assume that the liberal­</w:t>
      </w:r>
      <w:r w:rsidRPr="00F34507">
        <w:rPr>
          <w:rFonts w:ascii="Georgia" w:hAnsi="Georgia"/>
        </w:rPr>
        <w:t>democratic capitalist global order is somehow the finally found 'natural' social regime; we still implicitly conceive of conflicts in Third World countries as a subspecies of natural catastrophes, as outbursts of quasi-natural violent passions, or as conflicts based on fanatical identification with ethnic roots (and what is 'ethnic' here if not again a codeword for nature?). And, again, the key point is that this all-pervasive renaturalization is strictly co</w:t>
      </w:r>
      <w:r>
        <w:rPr>
          <w:rFonts w:ascii="Georgia" w:hAnsi="Georgia"/>
        </w:rPr>
        <w:t>rrela</w:t>
      </w:r>
      <w:r w:rsidRPr="00F34507">
        <w:rPr>
          <w:rFonts w:ascii="Georgia" w:hAnsi="Georgia"/>
        </w:rPr>
        <w:t xml:space="preserve">tive to the global reflexivization of our daily lives. For that reason, </w:t>
      </w:r>
      <w:r w:rsidRPr="00F34507">
        <w:rPr>
          <w:rFonts w:ascii="Georgia" w:hAnsi="Georgia"/>
          <w:u w:val="single"/>
        </w:rPr>
        <w:t>confronted with ethnic hatred and violence, one should thoroughly reject the standard multiculturalist idea that, against ethnic intolerance, one should learn to respect and live with the Otherness of the Other,</w:t>
      </w:r>
      <w:r w:rsidRPr="00F34507">
        <w:rPr>
          <w:rFonts w:ascii="Georgia" w:hAnsi="Georgia"/>
        </w:rPr>
        <w:t xml:space="preserve"> to develop a tolerance for different lifestyles, and so on - the way to fight ethnic hatred</w:t>
      </w:r>
      <w:r>
        <w:rPr>
          <w:rFonts w:ascii="Georgia" w:hAnsi="Georgia"/>
        </w:rPr>
        <w:t xml:space="preserve"> </w:t>
      </w:r>
      <w:r w:rsidRPr="00F34507">
        <w:rPr>
          <w:rFonts w:ascii="Georgia" w:hAnsi="Georgia"/>
        </w:rPr>
        <w:t xml:space="preserve">effectively is not through its immediate counterpart, ethnic tolerance; on the contrary, </w:t>
      </w:r>
      <w:r w:rsidRPr="00F34507">
        <w:rPr>
          <w:rFonts w:ascii="Georgia" w:hAnsi="Georgia"/>
          <w:b/>
          <w:u w:val="single"/>
        </w:rPr>
        <w:t>what we need is even more hatred, but proper political hatred: hatred directed at the common political enemy.</w:t>
      </w:r>
    </w:p>
    <w:p w:rsidR="009A3104" w:rsidRPr="006003EB" w:rsidRDefault="009A3104" w:rsidP="009A3104">
      <w:pPr>
        <w:pStyle w:val="Heading4"/>
      </w:pPr>
      <w:r>
        <w:t>Identity does not exist under globalization – coalition building and a politics grounded in identity are impossible due to inherent nature of modern capital to fragment individual identities in favor of large systematic exploitation</w:t>
      </w:r>
    </w:p>
    <w:p w:rsidR="009A3104" w:rsidRPr="00A14FF4" w:rsidRDefault="009A3104" w:rsidP="009A3104">
      <w:pPr>
        <w:rPr>
          <w:rFonts w:ascii="Times" w:eastAsia="Times New Roman" w:hAnsi="Times" w:cs="Times New Roman"/>
          <w:sz w:val="20"/>
          <w:szCs w:val="20"/>
        </w:rPr>
      </w:pPr>
      <w:r w:rsidRPr="003E5F74">
        <w:rPr>
          <w:rStyle w:val="Style13ptBold"/>
        </w:rPr>
        <w:t>Zizek ’00</w:t>
      </w:r>
      <w:r>
        <w:rPr>
          <w:rFonts w:ascii="Georgia" w:hAnsi="Georgia"/>
          <w:b/>
        </w:rPr>
        <w:t xml:space="preserve"> </w:t>
      </w:r>
      <w:r>
        <w:rPr>
          <w:rFonts w:ascii="Georgia" w:hAnsi="Georgia"/>
        </w:rPr>
        <w:t xml:space="preserve">(slavoj, </w:t>
      </w:r>
      <w:r w:rsidRPr="00A14FF4">
        <w:rPr>
          <w:rFonts w:ascii="Georgia" w:hAnsi="Georgia"/>
        </w:rPr>
        <w:t>senior researcher at the Institute for Sociology and Philosophy, </w:t>
      </w:r>
      <w:hyperlink r:id="rId75" w:tooltip="University of Ljubljana" w:history="1">
        <w:r w:rsidRPr="00A14FF4">
          <w:rPr>
            <w:rFonts w:ascii="Georgia" w:hAnsi="Georgia"/>
          </w:rPr>
          <w:t>University of Ljubljana</w:t>
        </w:r>
      </w:hyperlink>
      <w:r w:rsidRPr="00A14FF4">
        <w:rPr>
          <w:rFonts w:ascii="Georgia" w:hAnsi="Georgia"/>
        </w:rPr>
        <w:t>, </w:t>
      </w:r>
      <w:hyperlink r:id="rId76" w:tooltip="Slovenia" w:history="1">
        <w:r w:rsidRPr="00A14FF4">
          <w:rPr>
            <w:rFonts w:ascii="Georgia" w:hAnsi="Georgia"/>
          </w:rPr>
          <w:t>Slovenia</w:t>
        </w:r>
      </w:hyperlink>
      <w:r>
        <w:rPr>
          <w:rFonts w:ascii="Georgia" w:hAnsi="Georgia"/>
        </w:rPr>
        <w:t>,</w:t>
      </w:r>
      <w:r w:rsidRPr="00A14FF4">
        <w:rPr>
          <w:rFonts w:ascii="Georgia" w:hAnsi="Georgia"/>
        </w:rPr>
        <w:t xml:space="preserve"> international director of the </w:t>
      </w:r>
      <w:hyperlink r:id="rId77" w:tooltip="Birkbeck Institute for the Humanities" w:history="1">
        <w:r w:rsidRPr="00A14FF4">
          <w:rPr>
            <w:rFonts w:ascii="Georgia" w:hAnsi="Georgia"/>
          </w:rPr>
          <w:t>Birkbeck Institute for the Humanities</w:t>
        </w:r>
      </w:hyperlink>
      <w:r>
        <w:rPr>
          <w:rFonts w:ascii="Georgia" w:hAnsi="Georgia"/>
        </w:rPr>
        <w:t xml:space="preserve">, and general badass, “The Fragile Absolute: Or, Why is the Christian Legacy Worth Fighting For?, pg 11-15, </w:t>
      </w:r>
      <w:r>
        <w:rPr>
          <w:rFonts w:ascii="Georgia" w:hAnsi="Georgia"/>
          <w:i/>
        </w:rPr>
        <w:t>wcp</w:t>
      </w:r>
      <w:r>
        <w:rPr>
          <w:rFonts w:ascii="Georgia" w:hAnsi="Georgia"/>
        </w:rPr>
        <w:t>)</w:t>
      </w:r>
    </w:p>
    <w:p w:rsidR="009A3104" w:rsidRPr="00BE3A7D" w:rsidRDefault="009A3104" w:rsidP="009A3104">
      <w:pPr>
        <w:widowControl w:val="0"/>
        <w:autoSpaceDE w:val="0"/>
        <w:autoSpaceDN w:val="0"/>
        <w:adjustRightInd w:val="0"/>
        <w:spacing w:after="240"/>
        <w:rPr>
          <w:rFonts w:ascii="Georgia" w:hAnsi="Georgia" w:cs="Times"/>
          <w:b/>
          <w:color w:val="000000" w:themeColor="text1"/>
          <w:u w:val="single"/>
        </w:rPr>
      </w:pPr>
      <w:r w:rsidRPr="00071498">
        <w:rPr>
          <w:rFonts w:ascii="Georgia" w:hAnsi="Georgia" w:cs="Times"/>
          <w:color w:val="000000" w:themeColor="text1"/>
        </w:rPr>
        <w:t xml:space="preserve">So where are we, today, with regard to ghosts? </w:t>
      </w:r>
      <w:r w:rsidRPr="0011625A">
        <w:rPr>
          <w:rFonts w:ascii="Georgia" w:hAnsi="Georgia" w:cs="Times"/>
          <w:color w:val="000000" w:themeColor="text1"/>
          <w:u w:val="single"/>
        </w:rPr>
        <w:t>The first paradox that strikes us, of course, is that this very process of global reflexivization that mercilessly derides and chases the ghosts of the past generates</w:t>
      </w:r>
      <w:r w:rsidRPr="00071498">
        <w:rPr>
          <w:rFonts w:ascii="Georgia" w:hAnsi="Georgia" w:cs="Times"/>
          <w:color w:val="000000" w:themeColor="text1"/>
        </w:rPr>
        <w:t xml:space="preserve"> not only its own immediacy but also </w:t>
      </w:r>
      <w:r w:rsidRPr="0011625A">
        <w:rPr>
          <w:rFonts w:ascii="Georgia" w:hAnsi="Georgia" w:cs="Times"/>
          <w:color w:val="000000" w:themeColor="text1"/>
          <w:u w:val="single"/>
        </w:rPr>
        <w:t>its own ghosts</w:t>
      </w:r>
      <w:r w:rsidRPr="00071498">
        <w:rPr>
          <w:rFonts w:ascii="Georgia" w:hAnsi="Georgia" w:cs="Times"/>
          <w:color w:val="000000" w:themeColor="text1"/>
        </w:rPr>
        <w:t xml:space="preserve">, its own spectrality. </w:t>
      </w:r>
      <w:r w:rsidRPr="0011625A">
        <w:rPr>
          <w:rFonts w:ascii="Georgia" w:hAnsi="Georgia" w:cs="Times"/>
          <w:color w:val="000000" w:themeColor="text1"/>
          <w:u w:val="single"/>
        </w:rPr>
        <w:t>The most famous ghost</w:t>
      </w:r>
      <w:r w:rsidRPr="00071498">
        <w:rPr>
          <w:rFonts w:ascii="Georgia" w:hAnsi="Georgia" w:cs="Times"/>
          <w:color w:val="000000" w:themeColor="text1"/>
        </w:rPr>
        <w:t xml:space="preserve">, which has been roaming around for the last 150 years, was not a ghost of the past, but the spectre of the (revolutionary) future - </w:t>
      </w:r>
      <w:r w:rsidRPr="0011625A">
        <w:rPr>
          <w:rFonts w:ascii="Georgia" w:hAnsi="Georgia" w:cs="Times"/>
          <w:color w:val="000000" w:themeColor="text1"/>
          <w:u w:val="single"/>
        </w:rPr>
        <w:t>the spectre, of course, from the first sentence of The Communist Manifesto. The automatic reaction to The Manifesto of today's enlightened liberal reader is: isn't the text simply wrong on so many empirical accounts</w:t>
      </w:r>
      <w:r w:rsidRPr="00071498">
        <w:rPr>
          <w:rFonts w:ascii="Georgia" w:hAnsi="Georgia" w:cs="Times"/>
          <w:color w:val="000000" w:themeColor="text1"/>
        </w:rPr>
        <w:t xml:space="preserve"> - with regard to its picture of the social situation, as well as the revolutionary perspective it sustains and propagates? Was there ever a political manifesto that was more clearly falsified by subsequent historical reality? Is not The Manifesto, at its best, the exaggerated extrapolation of certain tendencies discernible in the nineteenth century? So </w:t>
      </w:r>
      <w:r w:rsidRPr="0011625A">
        <w:rPr>
          <w:rFonts w:ascii="Georgia" w:hAnsi="Georgia" w:cs="Times"/>
          <w:color w:val="000000" w:themeColor="text1"/>
          <w:u w:val="single"/>
        </w:rPr>
        <w:t>let us approach The Manifesto from the opposite end: where do we live today, in our global 'post . . .' (postmodern, post-industrial) society?</w:t>
      </w:r>
      <w:r w:rsidRPr="00071498">
        <w:rPr>
          <w:rFonts w:ascii="Georgia" w:hAnsi="Georgia" w:cs="Times"/>
          <w:color w:val="000000" w:themeColor="text1"/>
        </w:rPr>
        <w:t xml:space="preserve"> The slogan that is imposing itself more and more is </w:t>
      </w:r>
      <w:r w:rsidRPr="0011625A">
        <w:rPr>
          <w:rFonts w:ascii="Georgia" w:hAnsi="Georgia" w:cs="Times"/>
          <w:color w:val="000000" w:themeColor="text1"/>
          <w:u w:val="single"/>
        </w:rPr>
        <w:t xml:space="preserve">'globalization': the brutal imposition of the unified world market that </w:t>
      </w:r>
      <w:r w:rsidRPr="0011625A">
        <w:rPr>
          <w:rFonts w:ascii="Georgia" w:hAnsi="Georgia" w:cs="Times"/>
          <w:b/>
          <w:color w:val="000000" w:themeColor="text1"/>
          <w:u w:val="single"/>
        </w:rPr>
        <w:t xml:space="preserve">threatens all local ethnic traditions, including the very form of the nation </w:t>
      </w:r>
      <w:r w:rsidRPr="00532A56">
        <w:rPr>
          <w:rFonts w:ascii="Georgia" w:hAnsi="Georgia" w:cs="Times"/>
          <w:b/>
          <w:color w:val="000000" w:themeColor="text1"/>
          <w:u w:val="single"/>
        </w:rPr>
        <w:t>state.</w:t>
      </w:r>
      <w:r w:rsidRPr="00532A56">
        <w:rPr>
          <w:rFonts w:ascii="Georgia" w:hAnsi="Georgia" w:cs="Times"/>
          <w:color w:val="000000" w:themeColor="text1"/>
          <w:u w:val="single"/>
        </w:rPr>
        <w:t xml:space="preserve"> And in view of this situation, is not the description of the social impact of the bourgeoisie in The Manifesto more relevant than ever?</w:t>
      </w:r>
      <w:r>
        <w:rPr>
          <w:rFonts w:ascii="Georgia" w:hAnsi="Georgia" w:cs="Times"/>
          <w:color w:val="000000" w:themeColor="text1"/>
          <w:sz w:val="12"/>
          <w:u w:val="single"/>
        </w:rPr>
        <w:t xml:space="preserve"> </w:t>
      </w:r>
      <w:r w:rsidRPr="00532A56">
        <w:rPr>
          <w:rFonts w:ascii="Georgia" w:hAnsi="Georgia" w:cs="Times"/>
          <w:color w:val="000000" w:themeColor="text1"/>
          <w:sz w:val="12"/>
          <w:u w:val="single"/>
        </w:rPr>
        <w:t xml:space="preserve"> </w:t>
      </w:r>
      <w:r w:rsidRPr="00532A56">
        <w:rPr>
          <w:rFonts w:ascii="Georgia" w:hAnsi="Georgia" w:cs="Times"/>
          <w:color w:val="000000" w:themeColor="text1"/>
          <w:u w:val="single"/>
        </w:rPr>
        <w:t>The bourgeoisie cannot exist without constantly revolutionizing the instruments of production, and thereby the relations of production, and with them the whole relations of society.</w:t>
      </w:r>
      <w:r w:rsidRPr="00071498">
        <w:rPr>
          <w:rFonts w:ascii="Georgia" w:hAnsi="Georgia" w:cs="Times"/>
          <w:color w:val="000000" w:themeColor="text1"/>
        </w:rPr>
        <w:t xml:space="preserve"> Conservation of the old modes of production in unaltered form was, on the contrary, the first condition of existence for all earlier industrial classes. Constant revolutionizing of production, uninterrupted disturbance of all social conditions, everlasting uncertainty and agitation distinguish the bourgeois epoch from all earlier ones. </w:t>
      </w:r>
      <w:r w:rsidRPr="00532A56">
        <w:rPr>
          <w:rFonts w:ascii="Georgia" w:hAnsi="Georgia" w:cs="Times"/>
          <w:color w:val="000000" w:themeColor="text1"/>
          <w:u w:val="single"/>
        </w:rPr>
        <w:t>All fixed, fast-frozen relations, with their train of ancient and venerable prejudices and opinions, are swept away, all new­ formed ones become antiquated before they can ossify. All that is solid melts into air, all that is holy is profaned, and man is at last compelled to face with sober senses his real condition in life, and his relations with his kind</w:t>
      </w:r>
      <w:r w:rsidRPr="00071498">
        <w:rPr>
          <w:rFonts w:ascii="Georgia" w:hAnsi="Georgia" w:cs="Times"/>
          <w:color w:val="000000" w:themeColor="text1"/>
        </w:rPr>
        <w:t>.</w:t>
      </w:r>
      <w:r>
        <w:rPr>
          <w:rFonts w:ascii="Georgia" w:hAnsi="Georgia" w:cs="Times"/>
          <w:color w:val="000000" w:themeColor="text1"/>
          <w:sz w:val="12"/>
        </w:rPr>
        <w:t xml:space="preserve"> </w:t>
      </w:r>
      <w:r w:rsidRPr="00071498">
        <w:rPr>
          <w:rFonts w:ascii="Georgia" w:hAnsi="Georgia" w:cs="Times"/>
          <w:color w:val="000000" w:themeColor="text1"/>
          <w:sz w:val="12"/>
        </w:rPr>
        <w:t xml:space="preserve"> </w:t>
      </w:r>
      <w:r w:rsidRPr="00071498">
        <w:rPr>
          <w:rFonts w:ascii="Georgia" w:hAnsi="Georgia" w:cs="Times"/>
          <w:color w:val="000000" w:themeColor="text1"/>
        </w:rPr>
        <w:t>The need of a constantly expanding market for its products chases the bourgeoisie over the whole surface of the globe. It must nestle everywhere, settle everywhere, establish connections everywhere.</w:t>
      </w:r>
      <w:r>
        <w:rPr>
          <w:rFonts w:ascii="Georgia" w:hAnsi="Georgia" w:cs="Times"/>
          <w:color w:val="000000" w:themeColor="text1"/>
          <w:sz w:val="12"/>
        </w:rPr>
        <w:t xml:space="preserve"> </w:t>
      </w:r>
      <w:r w:rsidRPr="00071498">
        <w:rPr>
          <w:rFonts w:ascii="Georgia" w:hAnsi="Georgia" w:cs="Times"/>
          <w:color w:val="000000" w:themeColor="text1"/>
          <w:sz w:val="12"/>
        </w:rPr>
        <w:t xml:space="preserve"> </w:t>
      </w:r>
      <w:r w:rsidRPr="00071498">
        <w:rPr>
          <w:rFonts w:ascii="Georgia" w:hAnsi="Georgia" w:cs="Times"/>
          <w:color w:val="000000" w:themeColor="text1"/>
        </w:rPr>
        <w:t xml:space="preserve">The bourgeoisie has through its exploitation of the world market given a cosmopolitan character to production and consumption in every country. To the great chagrin of Reactionists, it bas drawn from under the feet of industry the national ground on which it stood. All old-established national industries have been destroyed or are daily being destroyed. They are dislodged by new industries, whose introduction becomes a life and death question for all civilized nations, by industries that no longer work up indigenous raw material, but raw material drawn from the remotest zones; industries whose products are consumed, not only at home, but in every quarter of the globe. In place of the old wants, satisfied by the productions of the country, we find new wants, requiring for their satisfaction the products of distant lands and climes. In place of the old local and national seclusion and self-sufficiency, we have intercourse in every direction, universal inter-dependence of nations. And as in material, so also in intellectual production. The intellectual creations of individual nations become common property. National one-sidedness and narrow-mindedness becomes more and more impossible, and from the numerous national and local literatures, there arises a world literature.6 Is this not, more than ever, our reality today? </w:t>
      </w:r>
      <w:r w:rsidRPr="00532A56">
        <w:rPr>
          <w:rFonts w:ascii="Georgia" w:hAnsi="Georgia" w:cs="Times"/>
          <w:color w:val="000000" w:themeColor="text1"/>
          <w:u w:val="single"/>
        </w:rPr>
        <w:t>Ericsson phones are no longer Swedish, Toyota cars are manufactured 60 per cent in the USA, Hollywood culture pervades the remotest parts of the globe.</w:t>
      </w:r>
      <w:r w:rsidRPr="00071498">
        <w:rPr>
          <w:rFonts w:ascii="Georgia" w:hAnsi="Georgia" w:cs="Times"/>
          <w:color w:val="000000" w:themeColor="text1"/>
        </w:rPr>
        <w:t xml:space="preserve">... Furthermore, </w:t>
      </w:r>
      <w:r w:rsidRPr="00532A56">
        <w:rPr>
          <w:rFonts w:ascii="Georgia" w:hAnsi="Georgia" w:cs="Times"/>
          <w:b/>
          <w:color w:val="000000" w:themeColor="text1"/>
          <w:u w:val="single"/>
        </w:rPr>
        <w:t>does not the same go also for all forms of ethnic and sexual identities?</w:t>
      </w:r>
      <w:r w:rsidRPr="00071498">
        <w:rPr>
          <w:rFonts w:ascii="Georgia" w:hAnsi="Georgia" w:cs="Times"/>
          <w:color w:val="000000" w:themeColor="text1"/>
        </w:rPr>
        <w:t xml:space="preserve"> Should we not supplement Marx's description in this sense, adding also that sexual 'one­ sidedness and narrow-mindedness become more and more impossible'; that concerning sexual practices also, 'all that is solid melts into air, all that is holy is profaned', so that </w:t>
      </w:r>
      <w:r w:rsidRPr="00C37119">
        <w:rPr>
          <w:rFonts w:ascii="Georgia" w:hAnsi="Georgia" w:cs="Times"/>
          <w:b/>
          <w:color w:val="000000" w:themeColor="text1"/>
          <w:u w:val="single"/>
        </w:rPr>
        <w:t>capitalism tends to replace standard normative heterosexuality with a proliferation of unstable shifting identities and/or orientations</w:t>
      </w:r>
      <w:r w:rsidRPr="00071498">
        <w:rPr>
          <w:rFonts w:ascii="Georgia" w:hAnsi="Georgia" w:cs="Times"/>
          <w:color w:val="000000" w:themeColor="text1"/>
        </w:rPr>
        <w:t>? From time to time Marx himself underestimates this ability of the capitalist universe to incorporate the transgressive urge that seemed to threaten it; in his analysis of the ongoing American Civil War, for example, he claimed that since the English textile industry, the backbone of the industrial system, could not survive without the supply of cheap cotton from the American South rendered possible only by slave labour, England would be forced to intervene directly to prevent the abolition of slavery.</w:t>
      </w:r>
      <w:r>
        <w:rPr>
          <w:rFonts w:ascii="Georgia" w:hAnsi="Georgia" w:cs="Times"/>
          <w:color w:val="000000" w:themeColor="text1"/>
          <w:sz w:val="12"/>
        </w:rPr>
        <w:t xml:space="preserve"> </w:t>
      </w:r>
      <w:r w:rsidRPr="00071498">
        <w:rPr>
          <w:rFonts w:ascii="Georgia" w:hAnsi="Georgia" w:cs="Times"/>
          <w:color w:val="000000" w:themeColor="text1"/>
          <w:sz w:val="12"/>
        </w:rPr>
        <w:t xml:space="preserve"> </w:t>
      </w:r>
      <w:r w:rsidRPr="00071498">
        <w:rPr>
          <w:rFonts w:ascii="Georgia" w:hAnsi="Georgia" w:cs="Times"/>
          <w:color w:val="000000" w:themeColor="text1"/>
        </w:rPr>
        <w:t xml:space="preserve">So yes, this global dynamism described by Marx, which causes all things solid to melt into air, is our reality- on condition that we do not forget to supplement this image from The Manifesto with its inherent dialectical opposite, the 'spiritualization' of thievery material process of production. </w:t>
      </w:r>
      <w:r w:rsidRPr="006003EB">
        <w:rPr>
          <w:rFonts w:ascii="Georgia" w:hAnsi="Georgia" w:cs="Times"/>
          <w:color w:val="000000" w:themeColor="text1"/>
          <w:u w:val="single"/>
        </w:rPr>
        <w:t xml:space="preserve">While capitalism does suspend the power of the old ghosts of tradition, it generates its own monstrous ghosts. That is to say: </w:t>
      </w:r>
      <w:r w:rsidRPr="006003EB">
        <w:rPr>
          <w:rFonts w:ascii="Georgia" w:hAnsi="Georgia" w:cs="Times"/>
          <w:b/>
          <w:color w:val="000000" w:themeColor="text1"/>
          <w:u w:val="single"/>
        </w:rPr>
        <w:t>on the one hand, capitalism entails the radical secularization of social life- it mercilessly tears apart any aura of authentic nobility, sacredness, honour, and so on</w:t>
      </w:r>
      <w:r w:rsidRPr="006003EB">
        <w:rPr>
          <w:rFonts w:ascii="Georgia" w:hAnsi="Georgia" w:cs="Times"/>
          <w:color w:val="000000" w:themeColor="text1"/>
          <w:u w:val="single"/>
        </w:rPr>
        <w:t>:</w:t>
      </w:r>
      <w:r>
        <w:rPr>
          <w:rFonts w:ascii="Georgia" w:hAnsi="Georgia" w:cs="Times"/>
          <w:color w:val="000000" w:themeColor="text1"/>
          <w:sz w:val="12"/>
        </w:rPr>
        <w:t xml:space="preserve"> </w:t>
      </w:r>
      <w:r w:rsidRPr="00071498">
        <w:rPr>
          <w:rFonts w:ascii="Georgia" w:hAnsi="Georgia" w:cs="Times"/>
          <w:color w:val="000000" w:themeColor="text1"/>
          <w:sz w:val="12"/>
        </w:rPr>
        <w:t xml:space="preserve"> </w:t>
      </w:r>
      <w:r w:rsidRPr="00071498">
        <w:rPr>
          <w:rFonts w:ascii="Georgia" w:hAnsi="Georgia" w:cs="Times"/>
          <w:color w:val="000000" w:themeColor="text1"/>
        </w:rPr>
        <w:t>It has drowned the most heavenly ecstasies of religious fervour, of chivalrous enthusiasm, of philistine sentimentalism, in the icy water of egotistical calculation. It has resolved personal worth into exchange value, and in place of the numberless indefeasible chartered freedoms, has set up that single, unconscionable freedom - Free Trade. In one word, for exploitation, veiled by religious and political illusions, it has substituted naked, shameless, direct, brutal exploitation.7</w:t>
      </w:r>
      <w:r>
        <w:rPr>
          <w:rFonts w:ascii="Georgia" w:hAnsi="Georgia" w:cs="Times"/>
          <w:color w:val="000000" w:themeColor="text1"/>
          <w:sz w:val="12"/>
        </w:rPr>
        <w:t xml:space="preserve"> </w:t>
      </w:r>
      <w:r w:rsidRPr="00071498">
        <w:rPr>
          <w:rFonts w:ascii="Georgia" w:hAnsi="Georgia" w:cs="Times"/>
          <w:color w:val="000000" w:themeColor="text1"/>
          <w:sz w:val="12"/>
        </w:rPr>
        <w:t xml:space="preserve"> </w:t>
      </w:r>
      <w:r w:rsidRPr="00071498">
        <w:rPr>
          <w:rFonts w:ascii="Georgia" w:hAnsi="Georgia" w:cs="Times"/>
          <w:color w:val="000000" w:themeColor="text1"/>
        </w:rPr>
        <w:t xml:space="preserve">However, the fundamental lesson of the 'critique of political economy' elaborated by the mature Marx in the years after The Manifesto is that this reduction of all heavenly chimeras to brutal economic reality generates a spectrality of its own. When Marx describes the mad self-enhancing circulation of Capital, whose solipsistic path of self-fecundation reaches its apogee in today's meta-reflexive speculations on futures, it is far too simplistic to claim that the spectre of this self-engendering monster that pursues its path regardless of any human or environmental concern is an ideological abstraction, and that one should never forget that behind this abstraction there are real people and natural objects on whose productive capacities and resources Capital's circulation is based, and on which it feeds like a gigantic parasite. </w:t>
      </w:r>
      <w:r w:rsidRPr="006003EB">
        <w:rPr>
          <w:rFonts w:ascii="Georgia" w:hAnsi="Georgia" w:cs="Times"/>
          <w:color w:val="000000" w:themeColor="text1"/>
          <w:u w:val="single"/>
        </w:rPr>
        <w:t xml:space="preserve">The problem is that </w:t>
      </w:r>
      <w:r w:rsidRPr="006003EB">
        <w:rPr>
          <w:rFonts w:ascii="Georgia" w:hAnsi="Georgia" w:cs="Times"/>
          <w:b/>
          <w:color w:val="000000" w:themeColor="text1"/>
          <w:u w:val="single"/>
        </w:rPr>
        <w:t>this 'abstraction' does not exist only in our</w:t>
      </w:r>
      <w:r w:rsidRPr="006003EB">
        <w:rPr>
          <w:rFonts w:ascii="Georgia" w:hAnsi="Georgia" w:cs="Times"/>
          <w:color w:val="000000" w:themeColor="text1"/>
          <w:u w:val="single"/>
        </w:rPr>
        <w:t xml:space="preserve"> (financial specula­ tor's) </w:t>
      </w:r>
      <w:r w:rsidRPr="006003EB">
        <w:rPr>
          <w:rFonts w:ascii="Georgia" w:hAnsi="Georgia" w:cs="Times"/>
          <w:b/>
          <w:color w:val="000000" w:themeColor="text1"/>
          <w:u w:val="single"/>
        </w:rPr>
        <w:t>misperception of social reality; it is 'real' in the precise sense of determining the very structure of material social processes:</w:t>
      </w:r>
      <w:r w:rsidRPr="006003EB">
        <w:rPr>
          <w:rFonts w:ascii="Georgia" w:hAnsi="Georgia" w:cs="Times"/>
          <w:color w:val="000000" w:themeColor="text1"/>
          <w:u w:val="single"/>
        </w:rPr>
        <w:t xml:space="preserve"> the fate of whole strata of populations, and sometimes of whole countries, can be decided by the 'solipsistic' speculative dance of Capital</w:t>
      </w:r>
      <w:r w:rsidRPr="00071498">
        <w:rPr>
          <w:rFonts w:ascii="Georgia" w:hAnsi="Georgia" w:cs="Times"/>
          <w:color w:val="000000" w:themeColor="text1"/>
        </w:rPr>
        <w:t xml:space="preserve">, which pursues its goal of profitability with a blessed indifference to the way its movement will affect social reality. </w:t>
      </w:r>
      <w:r w:rsidRPr="006003EB">
        <w:rPr>
          <w:rFonts w:ascii="Georgia" w:hAnsi="Georgia" w:cs="Times"/>
          <w:b/>
          <w:color w:val="000000" w:themeColor="text1"/>
          <w:u w:val="single"/>
        </w:rPr>
        <w:t>That is the fundamental systemic violence of capitalism, which is much more uncanny than direct pre-capitalist socio-ideological violence: this violence is no longer attributable to concrete individuals and their 'evil' intentions; it is purely 'objective', systemic, anonymous.</w:t>
      </w:r>
    </w:p>
    <w:p w:rsidR="009A3104" w:rsidRPr="00034BC9" w:rsidRDefault="009A3104" w:rsidP="009A3104">
      <w:pPr>
        <w:pStyle w:val="Heading4"/>
      </w:pPr>
      <w:r>
        <w:t xml:space="preserve">Identity is fluid – the self is constantly becoming which disproves the thesis of identity politics – in other words, </w:t>
      </w:r>
      <w:r>
        <w:rPr>
          <w:u w:val="single"/>
        </w:rPr>
        <w:t>no tag</w:t>
      </w:r>
      <w:r>
        <w:t xml:space="preserve"> could ever do this card justice</w:t>
      </w:r>
    </w:p>
    <w:p w:rsidR="009A3104" w:rsidRPr="00811E76" w:rsidRDefault="009A3104" w:rsidP="009A3104">
      <w:pPr>
        <w:rPr>
          <w:rFonts w:ascii="Georgia" w:hAnsi="Georgia"/>
        </w:rPr>
      </w:pPr>
      <w:r w:rsidRPr="003E5F74">
        <w:rPr>
          <w:rStyle w:val="Style13ptBold"/>
        </w:rPr>
        <w:t>Zizek ‘4</w:t>
      </w:r>
      <w:r>
        <w:rPr>
          <w:rFonts w:ascii="Georgia" w:hAnsi="Georgia"/>
          <w:b/>
        </w:rPr>
        <w:t xml:space="preserve"> </w:t>
      </w:r>
      <w:r>
        <w:rPr>
          <w:rFonts w:ascii="Georgia" w:hAnsi="Georgia"/>
        </w:rPr>
        <w:t xml:space="preserve">(slavoj mah boi, general philosopher, “The Ongoing Soft Revolution”, Critical Inquiry, </w:t>
      </w:r>
      <w:r>
        <w:rPr>
          <w:rFonts w:ascii="Georgia" w:hAnsi="Georgia"/>
          <w:i/>
        </w:rPr>
        <w:t>wcp</w:t>
      </w:r>
      <w:r>
        <w:rPr>
          <w:rFonts w:ascii="Georgia" w:hAnsi="Georgia"/>
        </w:rPr>
        <w:t>)</w:t>
      </w:r>
    </w:p>
    <w:p w:rsidR="009A3104" w:rsidRPr="00BE3A7D" w:rsidRDefault="009A3104" w:rsidP="009A3104">
      <w:pPr>
        <w:widowControl w:val="0"/>
        <w:autoSpaceDE w:val="0"/>
        <w:autoSpaceDN w:val="0"/>
        <w:adjustRightInd w:val="0"/>
        <w:spacing w:after="240"/>
        <w:rPr>
          <w:rFonts w:ascii="Georgia" w:hAnsi="Georgia" w:cs="Times"/>
        </w:rPr>
      </w:pPr>
      <w:r w:rsidRPr="00811E76">
        <w:rPr>
          <w:rFonts w:ascii="Georgia" w:hAnsi="Georgia"/>
        </w:rPr>
        <w:t xml:space="preserve">And, to go even a step further, </w:t>
      </w:r>
      <w:r w:rsidRPr="00811E76">
        <w:rPr>
          <w:rFonts w:ascii="Georgia" w:hAnsi="Georgia"/>
          <w:u w:val="single"/>
        </w:rPr>
        <w:t xml:space="preserve">is the practice of fist-fucking not the exemplary case of what Deleuze called the "expansion of a concept?" </w:t>
      </w:r>
      <w:r w:rsidRPr="00811E76">
        <w:rPr>
          <w:rFonts w:ascii="Georgia" w:hAnsi="Georgia"/>
          <w:b/>
          <w:u w:val="single"/>
        </w:rPr>
        <w:t>The fist is put to a new use; the notion of penetration is expanded into the combination of the hand with sexual penetration</w:t>
      </w:r>
      <w:r w:rsidRPr="00811E76">
        <w:rPr>
          <w:rFonts w:ascii="Georgia" w:hAnsi="Georgia"/>
          <w:u w:val="single"/>
        </w:rPr>
        <w:t>, into the exploration of the inside of a body.</w:t>
      </w:r>
      <w:r w:rsidRPr="00811E76">
        <w:rPr>
          <w:rFonts w:ascii="Georgia" w:hAnsi="Georgia"/>
        </w:rPr>
        <w:t xml:space="preserve"> </w:t>
      </w:r>
      <w:r w:rsidRPr="00811E76">
        <w:rPr>
          <w:rFonts w:ascii="Georgia" w:hAnsi="Georgia"/>
          <w:u w:val="single"/>
        </w:rPr>
        <w:t>No wonder Foucault, Deleuze's Other, was practicing fisting</w:t>
      </w:r>
      <w:r w:rsidRPr="00811E76">
        <w:rPr>
          <w:rFonts w:ascii="Georgia" w:hAnsi="Georgia"/>
        </w:rPr>
        <w:t xml:space="preserve">: </w:t>
      </w:r>
      <w:r w:rsidRPr="00811E76">
        <w:rPr>
          <w:rFonts w:ascii="Georgia" w:hAnsi="Georgia"/>
          <w:b/>
          <w:u w:val="single"/>
        </w:rPr>
        <w:t>is fist-fucking not the sexual invention of the twentieth century, a new model of eroticism and pleasure</w:t>
      </w:r>
      <w:r w:rsidRPr="00811E76">
        <w:rPr>
          <w:rFonts w:ascii="Georgia" w:hAnsi="Georgia"/>
          <w:u w:val="single"/>
        </w:rPr>
        <w:t>? It is no longer genitalized, but focused just on the penetration of the surface, with the role of the phallus being taken over by the hand, the autonomized partial object par excellence.</w:t>
      </w:r>
      <w:r w:rsidRPr="00811E76">
        <w:rPr>
          <w:rFonts w:ascii="Georgia" w:hAnsi="Georgia"/>
        </w:rPr>
        <w:t xml:space="preserve"> And, what about the so-called Transformer or animorph toys, a car or a plane that can be transformed into a humanoid robot, an animal that can be morphed into a human or robot. </w:t>
      </w:r>
      <w:r w:rsidRPr="00811E76">
        <w:rPr>
          <w:rFonts w:ascii="Georgia" w:hAnsi="Georgia"/>
          <w:u w:val="single"/>
        </w:rPr>
        <w:t>Is this not Deleuzian? There are no "metaphorics" here; the point is not that the machinic or animal form is revealed as a mask containing a human shape but, rather, the existence of the becoming-machine or becoming-animal of the human, the flow of continuous morphing.</w:t>
      </w:r>
      <w:r w:rsidRPr="00811E76">
        <w:rPr>
          <w:rFonts w:ascii="Georgia" w:hAnsi="Georgia"/>
        </w:rPr>
        <w:t xml:space="preserve"> What is blurred here is also the divide machine/living organism: a car transmutes into a humanoid/cyborg organism. And, is the ultimate irony not that, for Deleuze, the sport was surfing, a Californian sport par excellence if there ever was one? </w:t>
      </w:r>
      <w:r w:rsidRPr="00811E76">
        <w:rPr>
          <w:rFonts w:ascii="Georgia" w:hAnsi="Georgia"/>
          <w:b/>
          <w:u w:val="single"/>
        </w:rPr>
        <w:t xml:space="preserve">No longer a sport of self-control and domination directed towards some goal, it is just a practice of inserting oneself into a wave and letting oneself be carried by it. </w:t>
      </w:r>
      <w:r w:rsidRPr="00811E76">
        <w:rPr>
          <w:rFonts w:ascii="Georgia" w:hAnsi="Georgia"/>
        </w:rPr>
        <w:t>Brian Massumi formulated clearly this deadlock, which is based on the fact that today's capitalism already overcame the logic of totalizing normality and adopted the logic of the erratic excess:</w:t>
      </w:r>
      <w:r>
        <w:rPr>
          <w:rFonts w:ascii="Georgia" w:hAnsi="Georgia"/>
        </w:rPr>
        <w:t xml:space="preserve"> </w:t>
      </w:r>
      <w:r>
        <w:rPr>
          <w:rFonts w:ascii="Georgia" w:hAnsi="Georgia" w:cs="Times"/>
        </w:rPr>
        <w:t xml:space="preserve"> </w:t>
      </w:r>
    </w:p>
    <w:p w:rsidR="009A3104" w:rsidRDefault="009A3104" w:rsidP="009A3104">
      <w:pPr>
        <w:pStyle w:val="Heading3"/>
      </w:pPr>
      <w:r>
        <w:t>Turns</w:t>
      </w:r>
    </w:p>
    <w:p w:rsidR="009A3104" w:rsidRDefault="009A3104" w:rsidP="009A3104">
      <w:pPr>
        <w:pStyle w:val="Heading4"/>
      </w:pPr>
      <w:r>
        <w:t>Identity politics result</w:t>
      </w:r>
      <w:r w:rsidRPr="00F54525">
        <w:t xml:space="preserve"> in a crippling interpassivi</w:t>
      </w:r>
      <w:r>
        <w:t>ty that only functions through violence</w:t>
      </w:r>
    </w:p>
    <w:p w:rsidR="009A3104" w:rsidRPr="00BE3A7D" w:rsidRDefault="009A3104" w:rsidP="009A3104">
      <w:r w:rsidRPr="00BE3A7D">
        <w:rPr>
          <w:rStyle w:val="Style13ptBold"/>
        </w:rPr>
        <w:t>Zizek ’97 (</w:t>
      </w:r>
      <w:r w:rsidRPr="00BE3A7D">
        <w:t>slavoj, senior researcher at the Institute for Sociology and Philosophy, </w:t>
      </w:r>
      <w:hyperlink r:id="rId78" w:tooltip="University of Ljubljana" w:history="1">
        <w:r w:rsidRPr="00BE3A7D">
          <w:rPr>
            <w:rStyle w:val="Hyperlink"/>
          </w:rPr>
          <w:t>University of Ljubljana</w:t>
        </w:r>
      </w:hyperlink>
      <w:r w:rsidRPr="00BE3A7D">
        <w:t>, </w:t>
      </w:r>
      <w:hyperlink r:id="rId79" w:tooltip="Slovenia" w:history="1">
        <w:r w:rsidRPr="00BE3A7D">
          <w:rPr>
            <w:rStyle w:val="Hyperlink"/>
          </w:rPr>
          <w:t>Slovenia</w:t>
        </w:r>
      </w:hyperlink>
      <w:r w:rsidRPr="00BE3A7D">
        <w:t>, international director of the </w:t>
      </w:r>
      <w:hyperlink r:id="rId80" w:tooltip="Birkbeck Institute for the Humanities" w:history="1">
        <w:r w:rsidRPr="00BE3A7D">
          <w:rPr>
            <w:rStyle w:val="Hyperlink"/>
          </w:rPr>
          <w:t>Birkbeck Institute for the Humanities</w:t>
        </w:r>
      </w:hyperlink>
      <w:r w:rsidRPr="00BE3A7D">
        <w:t>, and general badass, “The Plague of Fantasies”, pg. 146, wcp)</w:t>
      </w:r>
    </w:p>
    <w:p w:rsidR="009A3104" w:rsidRDefault="009A3104" w:rsidP="009A3104">
      <w:pPr>
        <w:rPr>
          <w:rFonts w:ascii="Georgia" w:hAnsi="Georgia"/>
        </w:rPr>
      </w:pPr>
      <w:r w:rsidRPr="00DF70D6">
        <w:rPr>
          <w:rFonts w:ascii="Georgia" w:hAnsi="Georgia"/>
        </w:rPr>
        <w:t xml:space="preserve">In the political domain, </w:t>
      </w:r>
      <w:r w:rsidRPr="00A51657">
        <w:rPr>
          <w:rFonts w:ascii="Georgia" w:hAnsi="Georgia"/>
          <w:u w:val="single"/>
        </w:rPr>
        <w:t>one of the recent outstanding examples of 'interpassivity' is the multiculturalist Leftist intellectual's 'apprehension' about how even the Muslims,</w:t>
      </w:r>
      <w:r w:rsidRPr="00DF70D6">
        <w:rPr>
          <w:rFonts w:ascii="Georgia" w:hAnsi="Georgia"/>
        </w:rPr>
        <w:t xml:space="preserve"> the great victims of the Yugoslav war, are now renouncing the multi-ethnic pluralist vision of Bosnia and conceding to the fact that if the Serbs and Croats want their clearly defined ethnic units, they too </w:t>
      </w:r>
      <w:r w:rsidRPr="00A51657">
        <w:rPr>
          <w:rFonts w:ascii="Georgia" w:hAnsi="Georgia"/>
          <w:u w:val="single"/>
        </w:rPr>
        <w:t>want an ethnic space of their own.</w:t>
      </w:r>
      <w:r w:rsidRPr="00DF70D6">
        <w:rPr>
          <w:rFonts w:ascii="Georgia" w:hAnsi="Georgia"/>
        </w:rPr>
        <w:t xml:space="preserve"> This Leftist's 'regret' is multiculturalist racism at its worst: as if the Bosnians were not literally pushed into creating their own ethnic enclave by the way that the liberal' West has threatened them in the last five years. What interests us here, however, is how </w:t>
      </w:r>
      <w:r w:rsidRPr="00100678">
        <w:rPr>
          <w:rFonts w:ascii="Georgia" w:hAnsi="Georgia"/>
          <w:u w:val="single"/>
        </w:rPr>
        <w:t xml:space="preserve">the 'multi-ethnic Bosnia' is only the latest in the series of mythical figures of the Other through which Western Leftist intellectuals have acted out their ideological fantasies: this intellectual is 'multi-ethnic' through Bosnians, breaks out of the Cartesian paradigm by admiring Native American wisdom, and so on just as in past decades, when they were revolutionaries by admiring Cuba, or 'democratic socialists' by endorsing the myth of Yugoslav 'self- management' Socialism as 'something special', a genuine democratic breakthrough . . . </w:t>
      </w:r>
      <w:r w:rsidRPr="00231A62">
        <w:rPr>
          <w:rFonts w:ascii="Georgia" w:hAnsi="Georgia"/>
          <w:b/>
          <w:u w:val="single"/>
        </w:rPr>
        <w:t>In all these cases, they have continued to lead their undisturbed upper-middle-class academic existence, while doing their progressive duty through the Other.</w:t>
      </w:r>
      <w:r>
        <w:rPr>
          <w:rFonts w:ascii="Georgia" w:hAnsi="Georgia"/>
          <w:u w:val="single"/>
        </w:rPr>
        <w:t xml:space="preserve"> </w:t>
      </w:r>
      <w:r w:rsidRPr="00A51657">
        <w:rPr>
          <w:rFonts w:ascii="Georgia" w:hAnsi="Georgia"/>
          <w:u w:val="single"/>
        </w:rPr>
        <w:t xml:space="preserve">This paradox of </w:t>
      </w:r>
      <w:r w:rsidRPr="00A51657">
        <w:rPr>
          <w:rFonts w:ascii="Georgia" w:hAnsi="Georgia"/>
          <w:b/>
          <w:u w:val="single"/>
        </w:rPr>
        <w:t>interpassivity</w:t>
      </w:r>
      <w:r w:rsidRPr="00A51657">
        <w:rPr>
          <w:rFonts w:ascii="Georgia" w:hAnsi="Georgia"/>
          <w:u w:val="single"/>
        </w:rPr>
        <w:t xml:space="preserve">, of believing or enjoying through the other, also </w:t>
      </w:r>
      <w:r w:rsidRPr="00A51657">
        <w:rPr>
          <w:rFonts w:ascii="Georgia" w:hAnsi="Georgia"/>
          <w:b/>
          <w:u w:val="single"/>
        </w:rPr>
        <w:t>opens up a new approach to aggressivity</w:t>
      </w:r>
      <w:r w:rsidRPr="00A51657">
        <w:rPr>
          <w:rFonts w:ascii="Georgia" w:hAnsi="Georgia"/>
          <w:u w:val="single"/>
        </w:rPr>
        <w:t xml:space="preserve">: aggressivity is </w:t>
      </w:r>
      <w:r w:rsidRPr="00A51657">
        <w:rPr>
          <w:rFonts w:ascii="Georgia" w:hAnsi="Georgia"/>
          <w:b/>
          <w:u w:val="single"/>
        </w:rPr>
        <w:t>provoked in a subject when the other subject</w:t>
      </w:r>
      <w:r w:rsidRPr="00A51657">
        <w:rPr>
          <w:rFonts w:ascii="Georgia" w:hAnsi="Georgia"/>
          <w:u w:val="single"/>
        </w:rPr>
        <w:t xml:space="preserve">, through which the first subject believed or enjoyed, </w:t>
      </w:r>
      <w:r w:rsidRPr="00A51657">
        <w:rPr>
          <w:rFonts w:ascii="Georgia" w:hAnsi="Georgia"/>
          <w:b/>
          <w:u w:val="single"/>
        </w:rPr>
        <w:t>does something which disturbs the functioning of this transference.</w:t>
      </w:r>
      <w:r w:rsidRPr="00DF70D6">
        <w:rPr>
          <w:rFonts w:ascii="Georgia" w:hAnsi="Georgia"/>
        </w:rPr>
        <w:t xml:space="preserve"> Look, for example, at the attitude of some Western Leftist academics towards the disintegration of Yugoslavia: since the fact that the people of ex-Yugoslavia rejected ('betrayed') Socialism disturbed the belief of these academics - that is, prevented them from persisting in their belief in 'authentic' self-management Socialism through the Other which realizes it - everyone who did not share their Yugo-nostalgic attitude was dismissed </w:t>
      </w:r>
      <w:r>
        <w:rPr>
          <w:rFonts w:ascii="Georgia" w:hAnsi="Georgia"/>
        </w:rPr>
        <w:t>as a proto-Fascist nationalist3</w:t>
      </w:r>
    </w:p>
    <w:p w:rsidR="00160B13" w:rsidRPr="003E5F74" w:rsidRDefault="009A3104" w:rsidP="00160B13">
      <w:pPr>
        <w:pStyle w:val="Heading1"/>
      </w:pPr>
      <w:r>
        <w:t>***Permutation***</w:t>
      </w:r>
    </w:p>
    <w:p w:rsidR="00160B13" w:rsidRPr="008558D4" w:rsidRDefault="00160B13" w:rsidP="00160B13">
      <w:pPr>
        <w:pStyle w:val="Heading4"/>
      </w:pPr>
      <w:r w:rsidRPr="008558D4">
        <w:t xml:space="preserve">Capitalist domination and racism are intertwined – the two are mutually dependent </w:t>
      </w:r>
    </w:p>
    <w:p w:rsidR="00160B13" w:rsidRPr="008558D4" w:rsidRDefault="00160B13" w:rsidP="00160B13">
      <w:pPr>
        <w:rPr>
          <w:rFonts w:ascii="Georgia" w:hAnsi="Georgia"/>
        </w:rPr>
      </w:pPr>
      <w:r w:rsidRPr="003E5F74">
        <w:rPr>
          <w:rStyle w:val="Style13ptBold"/>
        </w:rPr>
        <w:t>Brown ’14</w:t>
      </w:r>
      <w:r w:rsidRPr="008558D4">
        <w:rPr>
          <w:rFonts w:ascii="Georgia" w:hAnsi="Georgia"/>
        </w:rPr>
        <w:t xml:space="preserve"> (Pamela, columnist with Tidal Magazine, contributor to Acronym TV's Resistance Report and an organizer with People’s Investigation of Wall Street, “Can We Have Capitalism Without Racism? The Invisible Chains of Debt and the Catastrophic Loss of African American Wealth,” </w:t>
      </w:r>
      <w:hyperlink r:id="rId81" w:anchor="bookmark" w:history="1">
        <w:r w:rsidRPr="008558D4">
          <w:rPr>
            <w:rStyle w:val="Hyperlink"/>
            <w:rFonts w:ascii="Georgia" w:hAnsi="Georgia"/>
          </w:rPr>
          <w:t>http://www.alternet.org/economy/can-we-have-capitalism-without-racism-invisible-chains-debt-and-catastrophic-loss-african?paging=off&amp;current_page=1#bookmark</w:t>
        </w:r>
      </w:hyperlink>
      <w:r w:rsidRPr="008558D4">
        <w:rPr>
          <w:rFonts w:ascii="Georgia" w:hAnsi="Georgia"/>
        </w:rPr>
        <w:t>, 1/4/14, acc. 7/13/14, arh)</w:t>
      </w:r>
    </w:p>
    <w:p w:rsidR="00160B13" w:rsidRPr="008558D4" w:rsidRDefault="00160B13" w:rsidP="00160B13">
      <w:pPr>
        <w:rPr>
          <w:rFonts w:ascii="Georgia" w:hAnsi="Georgia"/>
        </w:rPr>
      </w:pPr>
      <w:r w:rsidRPr="008558D4">
        <w:rPr>
          <w:rFonts w:ascii="Georgia" w:hAnsi="Georgia"/>
        </w:rPr>
        <w:t xml:space="preserve">Yet, </w:t>
      </w:r>
      <w:r w:rsidRPr="008558D4">
        <w:rPr>
          <w:rStyle w:val="TitleChar"/>
          <w:rFonts w:ascii="Georgia" w:hAnsi="Georgia"/>
        </w:rPr>
        <w:t xml:space="preserve">when we talk about debt, mostly we talk about it as a thing </w:t>
      </w:r>
      <w:r w:rsidRPr="008558D4">
        <w:rPr>
          <w:rFonts w:ascii="Georgia" w:hAnsi="Georgia"/>
        </w:rPr>
        <w:t xml:space="preserve">– as the kind of thing that hangs from the body like a ball and chain or from our necks like an albatross. We talk a lot about how debt makes us feel: atomized, isolated, alone. But, </w:t>
      </w:r>
      <w:r w:rsidRPr="008558D4">
        <w:rPr>
          <w:rStyle w:val="TitleChar"/>
          <w:rFonts w:ascii="Georgia" w:hAnsi="Georgia"/>
        </w:rPr>
        <w:t>we don’t often talk about how the neoliberal construct of perpetual indebtedness to non-human financial entities has created a populace so focused on debts “owed” to Wall Street that we have no collective memory of any other kinds of debts</w:t>
      </w:r>
      <w:r w:rsidRPr="008558D4">
        <w:rPr>
          <w:rFonts w:ascii="Georgia" w:hAnsi="Georgia"/>
        </w:rPr>
        <w:t xml:space="preserve">. But, </w:t>
      </w:r>
      <w:r w:rsidRPr="008558D4">
        <w:rPr>
          <w:rStyle w:val="TitleChar"/>
          <w:rFonts w:ascii="Georgia" w:hAnsi="Georgia"/>
        </w:rPr>
        <w:t>once we open Pandora’s box to take a look at the intersections of debt and race, we are forced to ask ourselves how it is that we have forgotten so much</w:t>
      </w:r>
      <w:r w:rsidRPr="008558D4">
        <w:rPr>
          <w:rFonts w:ascii="Georgia" w:hAnsi="Georgia"/>
        </w:rPr>
        <w:t xml:space="preserve">. Could it be that alongside the rise of the neoliberal social order characterized by the isolation of the invisible chains of debt, a parallel practice of “colorblindness” arose that produces the invisibility of race? </w:t>
      </w:r>
      <w:r w:rsidRPr="008558D4">
        <w:rPr>
          <w:rStyle w:val="TitleChar"/>
          <w:rFonts w:ascii="Georgia" w:hAnsi="Georgia"/>
        </w:rPr>
        <w:t>And if Malcolm X was correct that we “cannot have capitalism without racism,” we have to ask ourselves whether racism has really declined with colorblindness, or whether colorblindness might be neoliberalism’s corollary</w:t>
      </w:r>
      <w:r w:rsidRPr="008558D4">
        <w:rPr>
          <w:rFonts w:ascii="Georgia" w:hAnsi="Georgia"/>
        </w:rPr>
        <w:t xml:space="preserve">. It has been under a gray monotone cloud that a predatory debt system has been advanced, one that stripped African Americans of all economic gains subsequent to Civil Rights, and that spread throughout the rest of the economy, impacting generations to come. </w:t>
      </w:r>
      <w:r w:rsidRPr="008558D4">
        <w:rPr>
          <w:rStyle w:val="TitleChar"/>
          <w:rFonts w:ascii="Georgia" w:hAnsi="Georgia"/>
        </w:rPr>
        <w:t>There’s plenty of evidence of racism in spite of all the talk about post-racial America. Still, it comes as a big surprise that while we have been declaring race dead, structural racism has clearly increased.</w:t>
      </w:r>
      <w:r w:rsidRPr="008558D4">
        <w:rPr>
          <w:rFonts w:ascii="Georgia" w:hAnsi="Georgia"/>
        </w:rPr>
        <w:t xml:space="preserve"> In fact 50 years after Civil Rights, 150 years after the Emancipation Proclamation, and during the first black presidency, white Americans currently hold at least 19 times the wealth of African-Americans (Kochhar 2010: 3). Put into perspective, in 1984 the ratio was 12 to 1, dipping to 7 to 1 in 1995, jumping to an astonishing 19 to 1 in 2009, and is probably even greater now. In practical terms this means that the average middle income black family has less wealth than the average white family with earnings below the poverty line (Shapiro 2004: 7). According to a 2010 Brandeis University study, in the last 23 years, the racial wealth gap increased by 75K from 20K to 95K (Shapiro 2010: 2</w:t>
      </w:r>
      <w:r w:rsidRPr="008558D4">
        <w:rPr>
          <w:rStyle w:val="TitleChar"/>
          <w:rFonts w:ascii="Georgia" w:hAnsi="Georgia"/>
        </w:rPr>
        <w:t>). Even within the highest income African Americans, wealth has fallen from 25K to 18K, whereas the wealth of whites in a similar class surged to 240K</w:t>
      </w:r>
      <w:r w:rsidRPr="008558D4">
        <w:rPr>
          <w:rFonts w:ascii="Georgia" w:hAnsi="Georgia"/>
        </w:rPr>
        <w:t xml:space="preserve"> (Shapiro 2010: 2). </w:t>
      </w:r>
      <w:r w:rsidRPr="008558D4">
        <w:rPr>
          <w:rStyle w:val="TitleChar"/>
          <w:rFonts w:ascii="Georgia" w:hAnsi="Georgia"/>
        </w:rPr>
        <w:t xml:space="preserve">White families saw a dramatic growth of financial assets excluding home value from 22K to 100K, while African Americans saw very little increase at all </w:t>
      </w:r>
      <w:r w:rsidRPr="008558D4">
        <w:rPr>
          <w:rFonts w:ascii="Georgia" w:hAnsi="Georgia"/>
        </w:rPr>
        <w:t>(Shapiro 2010: 1). Because family wealth is the biggest predictor of personal wealth, and wealth is used to pay for education, this gap assures racial inequality for at least the next generation. Already 81</w:t>
      </w:r>
      <w:r w:rsidRPr="008558D4">
        <w:rPr>
          <w:rStyle w:val="TitleChar"/>
          <w:rFonts w:ascii="Georgia" w:hAnsi="Georgia"/>
        </w:rPr>
        <w:t>% of African American students are graduating from college an average of 29K in the hole</w:t>
      </w:r>
      <w:r w:rsidRPr="008558D4">
        <w:rPr>
          <w:rFonts w:ascii="Georgia" w:hAnsi="Georgia"/>
        </w:rPr>
        <w:t xml:space="preserve"> (Johnson, 2012: 21). And already </w:t>
      </w:r>
      <w:r w:rsidRPr="008558D4">
        <w:rPr>
          <w:rStyle w:val="TitleChar"/>
          <w:rFonts w:ascii="Georgia" w:hAnsi="Georgia"/>
        </w:rPr>
        <w:t>the average middle income African American worker would have to spend an additional twelve weeks per year working to earn the same amount as a white worker</w:t>
      </w:r>
      <w:r w:rsidRPr="008558D4">
        <w:rPr>
          <w:rFonts w:ascii="Georgia" w:hAnsi="Georgia"/>
        </w:rPr>
        <w:t xml:space="preserve"> (Shapiro 2004: 7). As a result, between 1984 and 2007 African Americans actually doubled their debt burden as measured by assets against liabilities. At the rate blacks have been falling behind since the mid 90s, black and white median wealth will never ever reach parity, and unless something is done, these paths will continue to diverge. Yet, 61% of white Americans believe that blacks have already achieved equality, and an additional 22% believe that racial equality will be reached “soon” (Richomme, 2012: 8). In other words</w:t>
      </w:r>
      <w:r w:rsidRPr="008558D4">
        <w:rPr>
          <w:rStyle w:val="Emphasis"/>
          <w:rFonts w:ascii="Georgia" w:hAnsi="Georgia"/>
        </w:rPr>
        <w:t>, 83% of whites believe that we are living in a post racial era. Only 17% of blacks believe that equality has been reached</w:t>
      </w:r>
      <w:r w:rsidRPr="008558D4">
        <w:rPr>
          <w:rFonts w:ascii="Georgia" w:hAnsi="Georgia"/>
        </w:rPr>
        <w:t xml:space="preserve">. </w:t>
      </w:r>
      <w:r w:rsidRPr="008558D4">
        <w:rPr>
          <w:rStyle w:val="TitleChar"/>
          <w:rFonts w:ascii="Georgia" w:hAnsi="Georgia"/>
        </w:rPr>
        <w:t>If we understand the neoliberal debt system as increasing inequality by moving financial resources toward the top, this process would be visible if it were not for the invisibility of race and the ideologies of colorblindness that accomplish that invisibility</w:t>
      </w:r>
      <w:r w:rsidRPr="008558D4">
        <w:rPr>
          <w:rFonts w:ascii="Georgia" w:hAnsi="Georgia"/>
        </w:rPr>
        <w:t xml:space="preserve">. Bonilla-Silva proposes four central frameworks that colorblindness operates through: abstract liberalism, naturalization, cultural racism and minimization of racism. Vaguely liberal ideals of freedom manifest as the belief that opportunities should be equal, but not intentionally expanded, tying right into the idea that things are just the way they are. </w:t>
      </w:r>
      <w:r w:rsidRPr="008558D4">
        <w:rPr>
          <w:rStyle w:val="TitleChar"/>
          <w:rFonts w:ascii="Georgia" w:hAnsi="Georgia"/>
        </w:rPr>
        <w:t>The “it is what it is” approach lends to beliefs that poverty is cultural, and if people changed their habits they would advance. And, of course, this goes hand in hand with the idea that blacks do not experience discrimination, a belief with which 83% of whites agree.</w:t>
      </w:r>
      <w:r w:rsidRPr="008558D4">
        <w:rPr>
          <w:rFonts w:ascii="Georgia" w:hAnsi="Georgia"/>
        </w:rPr>
        <w:t xml:space="preserve"> According to Bonilla-Silva “together these frames form an impregnable yet elastic wall that barricades whites from the United States’ racial reality (Bonilla-Silva, 2010: 47).” These frames are drawn upon synergistically and effortlessly such that it makes sense that inequalities exist, and that it also makes sense that nothing proactive can or should be done about it. </w:t>
      </w:r>
      <w:r w:rsidRPr="008558D4">
        <w:rPr>
          <w:rStyle w:val="TitleChar"/>
          <w:rFonts w:ascii="Georgia" w:hAnsi="Georgia"/>
        </w:rPr>
        <w:t xml:space="preserve">Part of the way that these beliefs work effectively together is that they inhabit the invisible space that debt creates between us, presenting us as if we are not only disconnected from each other but from time, and thus history. As indebtedness to financial powers requires of us constant foresight, a constant seeking of a future beyond debt, we lose sight of the past. Colorblindness serves the invisible debt economy like a key in a lock. </w:t>
      </w:r>
      <w:r w:rsidRPr="008558D4">
        <w:rPr>
          <w:rFonts w:ascii="Georgia" w:hAnsi="Georgia"/>
        </w:rPr>
        <w:t>By rendering the debts that have created the structures of inequality invisible, we reinforce the social dynamics of neoliberalism’s formulation of debt. And while the dominant belief is that the debts we owe are generic and disconnected from the past, colorblind practices amount to a willful denial and lack of concern with the reality of worsening racial inequality. Worse yet, by assuming that the playing field is truly even, colorblindness tends toward blaming the victim. After all, i</w:t>
      </w:r>
      <w:r w:rsidRPr="008558D4">
        <w:rPr>
          <w:rStyle w:val="TitleChar"/>
          <w:rFonts w:ascii="Georgia" w:hAnsi="Georgia"/>
        </w:rPr>
        <w:t>f it were not simply inherent deficit, why else would blacks be lagging so far behind? These ways of seeing manifest as increasing indebtedness and a predatory debt based economy for all, as wealth-extracting products are first tested on and then expanded out from black and other communities of color</w:t>
      </w:r>
      <w:r w:rsidRPr="008558D4">
        <w:rPr>
          <w:rFonts w:ascii="Georgia" w:hAnsi="Georgia"/>
        </w:rPr>
        <w:t xml:space="preserve">. When it comes to credit cards and real estate, we can see how these frames led to a domino effect to the detriment of not only blacks, but to white Americans as well. Beginning in the 1980s household debt began to rise significantly, increasing every single year from 1982 to 2007 with total household debt hitting 13.9 trillion in 2008 (Ruben 2009:1). From 1989 to 2001 credit card debt literally tripled for the average American family who experienced a 53% increase in debt load (Draut 2003: 9). And since 2000 families began to increase debt at a pace four times faster than in the 1990s (Weller 2007: 54). But </w:t>
      </w:r>
      <w:r w:rsidRPr="008558D4">
        <w:rPr>
          <w:rStyle w:val="TitleChar"/>
          <w:rFonts w:ascii="Georgia" w:hAnsi="Georgia"/>
        </w:rPr>
        <w:t>what is more shocking than this enormous increase is that lower income families had a 184% increase in debt (Draut 2003: 21). While debt levels have increased fastest for middle income families, low to moderate income families suffer more. As of 2004, 46% of very low income families earning less than 10K per year spent more than 40% of their income to pay off their</w:t>
      </w:r>
      <w:r w:rsidRPr="008558D4">
        <w:rPr>
          <w:rFonts w:ascii="Georgia" w:hAnsi="Georgia"/>
        </w:rPr>
        <w:t xml:space="preserve"> debt (Ruben 2009: 9). Much of this increase in debt can be traced to the 1978 Marquette vs. First Omaha Service Corp Supreme Court case that had the practical effect of ending laws prohibiting usury. By allowing states to regulate interest rates and credit card issuers to set interest rates by the home state of their corporate operation, banks were able to avoid state caps on interest rates. As a result, </w:t>
      </w:r>
      <w:r w:rsidRPr="008558D4">
        <w:rPr>
          <w:rStyle w:val="Emphasis"/>
          <w:rFonts w:ascii="Georgia" w:hAnsi="Georgia"/>
        </w:rPr>
        <w:t>banks were able to market high interest, high fee predatory credit products targeting lower and moderate income people who could not obtain credit easily before. Since over 25% of African Americans live below the poverty line, and since African Americans earn on average 62% of white Americans, blacks were disproportionately impacted by these predatory tactics.</w:t>
      </w:r>
      <w:r w:rsidRPr="008558D4">
        <w:rPr>
          <w:rFonts w:ascii="Georgia" w:hAnsi="Georgia"/>
        </w:rPr>
        <w:t xml:space="preserve"> And because of the structural inequalities that have manifested as long term credit famine in communities of color, these products were viewed as lifelines. But these predatory products expanded rapidly. Credit card companies tested new ways to make greater profits through strategies like resetting interest rates due to missed payments and charging exorbitant late fees, and began to include these terms with less risky products.</w:t>
      </w:r>
    </w:p>
    <w:p w:rsidR="00160B13" w:rsidRPr="00FB395C" w:rsidRDefault="00160B13" w:rsidP="00160B13">
      <w:pPr>
        <w:pStyle w:val="Heading4"/>
      </w:pPr>
      <w:r w:rsidRPr="00FB395C">
        <w:t xml:space="preserve">Perm do both solves—focus on both the class and race struggles is necessary, they are intertwined throughout history and define each other through the bouts of empirical oppression </w:t>
      </w:r>
    </w:p>
    <w:tbl>
      <w:tblPr>
        <w:tblW w:w="12860" w:type="dxa"/>
        <w:tblBorders>
          <w:top w:val="nil"/>
          <w:left w:val="nil"/>
          <w:right w:val="nil"/>
        </w:tblBorders>
        <w:tblLayout w:type="fixed"/>
        <w:tblLook w:val="0000"/>
      </w:tblPr>
      <w:tblGrid>
        <w:gridCol w:w="12860"/>
      </w:tblGrid>
      <w:tr w:rsidR="00160B13" w:rsidRPr="00FB395C" w:rsidTr="00160B13">
        <w:tc>
          <w:tcPr>
            <w:tcW w:w="12860" w:type="dxa"/>
            <w:tcMar>
              <w:top w:w="20" w:type="nil"/>
              <w:left w:w="20" w:type="nil"/>
              <w:bottom w:w="20" w:type="nil"/>
              <w:right w:w="20" w:type="nil"/>
            </w:tcMar>
            <w:vAlign w:val="center"/>
          </w:tcPr>
          <w:p w:rsidR="00160B13" w:rsidRPr="00FB395C" w:rsidRDefault="00160B13" w:rsidP="00160B13">
            <w:pPr>
              <w:rPr>
                <w:rFonts w:ascii="Georgia" w:hAnsi="Georgia"/>
                <w:sz w:val="16"/>
                <w:szCs w:val="16"/>
              </w:rPr>
            </w:pPr>
            <w:r w:rsidRPr="00BE3A7D">
              <w:rPr>
                <w:rStyle w:val="Style13ptBold"/>
              </w:rPr>
              <w:t>WSF 3</w:t>
            </w:r>
            <w:r w:rsidRPr="00FB395C">
              <w:rPr>
                <w:rFonts w:ascii="Georgia" w:hAnsi="Georgia"/>
                <w:sz w:val="16"/>
                <w:szCs w:val="16"/>
              </w:rPr>
              <w:t xml:space="preserve"> (The Workers Solidarity Federation , Workers Solidarity</w:t>
            </w:r>
            <w:r>
              <w:rPr>
                <w:rFonts w:ascii="Georgia" w:hAnsi="Georgia"/>
                <w:sz w:val="16"/>
                <w:szCs w:val="16"/>
              </w:rPr>
              <w:t xml:space="preserve"> </w:t>
            </w:r>
            <w:r w:rsidRPr="00FB395C">
              <w:rPr>
                <w:rFonts w:ascii="Georgia" w:hAnsi="Georgia"/>
                <w:sz w:val="16"/>
                <w:szCs w:val="16"/>
              </w:rPr>
              <w:t xml:space="preserve"> :Magazine of the</w:t>
            </w:r>
            <w:r>
              <w:rPr>
                <w:rFonts w:ascii="Georgia" w:hAnsi="Georgia"/>
                <w:sz w:val="16"/>
                <w:szCs w:val="16"/>
              </w:rPr>
              <w:t xml:space="preserve"> </w:t>
            </w:r>
            <w:r w:rsidRPr="00FB395C">
              <w:rPr>
                <w:rFonts w:ascii="Georgia" w:hAnsi="Georgia"/>
                <w:sz w:val="16"/>
                <w:szCs w:val="16"/>
              </w:rPr>
              <w:t xml:space="preserve"> Workers Solidarity Federation</w:t>
            </w:r>
          </w:p>
        </w:tc>
      </w:tr>
    </w:tbl>
    <w:p w:rsidR="00160B13" w:rsidRPr="00FB395C" w:rsidRDefault="00160B13" w:rsidP="00160B13">
      <w:pPr>
        <w:rPr>
          <w:rFonts w:ascii="Georgia" w:hAnsi="Georgia"/>
          <w:sz w:val="16"/>
          <w:szCs w:val="16"/>
        </w:rPr>
      </w:pPr>
      <w:r w:rsidRPr="00FB395C">
        <w:rPr>
          <w:rFonts w:ascii="Georgia" w:hAnsi="Georgia"/>
          <w:sz w:val="16"/>
          <w:szCs w:val="16"/>
        </w:rPr>
        <w:t xml:space="preserve"> “Racism and the Class struggle”, 2003, </w:t>
      </w:r>
      <w:hyperlink r:id="rId82" w:history="1">
        <w:r w:rsidRPr="00FB395C">
          <w:rPr>
            <w:rFonts w:ascii="Georgia" w:hAnsi="Georgia"/>
            <w:sz w:val="16"/>
            <w:szCs w:val="16"/>
          </w:rPr>
          <w:t>http://struggle.ws/rbr/rbr4_racism.html</w:t>
        </w:r>
      </w:hyperlink>
      <w:r w:rsidRPr="00FB395C">
        <w:rPr>
          <w:rFonts w:ascii="Georgia" w:hAnsi="Georgia"/>
          <w:sz w:val="16"/>
          <w:szCs w:val="16"/>
        </w:rPr>
        <w:t xml:space="preserve"> //SRSL)</w:t>
      </w:r>
    </w:p>
    <w:p w:rsidR="00160B13" w:rsidRPr="00BE3A7D" w:rsidRDefault="00160B13" w:rsidP="00160B13">
      <w:pPr>
        <w:rPr>
          <w:rFonts w:ascii="Georgia" w:hAnsi="Georgia"/>
          <w:sz w:val="10"/>
        </w:rPr>
      </w:pPr>
      <w:r>
        <w:rPr>
          <w:rFonts w:ascii="Georgia" w:hAnsi="Georgia"/>
          <w:sz w:val="12"/>
        </w:rPr>
        <w:t xml:space="preserve"> </w:t>
      </w:r>
      <w:r w:rsidRPr="00FB395C">
        <w:rPr>
          <w:rFonts w:ascii="Georgia" w:hAnsi="Georgia"/>
          <w:sz w:val="10"/>
        </w:rPr>
        <w:t xml:space="preserve"> </w:t>
      </w:r>
      <w:r>
        <w:rPr>
          <w:rFonts w:ascii="Georgia" w:hAnsi="Georgia"/>
          <w:sz w:val="12"/>
        </w:rPr>
        <w:t xml:space="preserve"> </w:t>
      </w:r>
      <w:r w:rsidRPr="00FB395C">
        <w:rPr>
          <w:rFonts w:ascii="Georgia" w:hAnsi="Georgia"/>
          <w:sz w:val="10"/>
        </w:rPr>
        <w:t xml:space="preserve"> </w:t>
      </w:r>
      <w:r w:rsidRPr="00FB395C">
        <w:rPr>
          <w:rStyle w:val="TitleChar"/>
          <w:rFonts w:ascii="Georgia" w:hAnsi="Georgia"/>
          <w:highlight w:val="cyan"/>
        </w:rPr>
        <w:t>Racial oppression remains a defining feature of the</w:t>
      </w:r>
      <w:r w:rsidRPr="00FB395C">
        <w:rPr>
          <w:rFonts w:ascii="Georgia" w:hAnsi="Georgia"/>
          <w:sz w:val="10"/>
        </w:rPr>
        <w:t xml:space="preserve"> modern </w:t>
      </w:r>
      <w:r w:rsidRPr="00FB395C">
        <w:rPr>
          <w:rStyle w:val="TitleChar"/>
          <w:rFonts w:ascii="Georgia" w:hAnsi="Georgia"/>
          <w:highlight w:val="cyan"/>
        </w:rPr>
        <w:t>capitalist</w:t>
      </w:r>
      <w:r w:rsidRPr="00FB395C">
        <w:rPr>
          <w:rStyle w:val="TitleChar"/>
          <w:rFonts w:ascii="Georgia" w:hAnsi="Georgia"/>
        </w:rPr>
        <w:t xml:space="preserve"> </w:t>
      </w:r>
      <w:r w:rsidRPr="00FB395C">
        <w:rPr>
          <w:rStyle w:val="TitleChar"/>
          <w:rFonts w:ascii="Georgia" w:hAnsi="Georgia"/>
          <w:highlight w:val="cyan"/>
        </w:rPr>
        <w:t>world</w:t>
      </w:r>
      <w:r w:rsidRPr="00FB395C">
        <w:rPr>
          <w:rFonts w:ascii="Georgia" w:hAnsi="Georgia"/>
          <w:sz w:val="10"/>
        </w:rPr>
        <w:t xml:space="preserve">. It is manifest most spectacularly in violent attacks on immigrants and minorities by fascist gangs. </w:t>
      </w:r>
      <w:r w:rsidRPr="00FB395C">
        <w:rPr>
          <w:rStyle w:val="TitleChar"/>
          <w:rFonts w:ascii="Georgia" w:hAnsi="Georgia"/>
        </w:rPr>
        <w:t>More important to the fate of these communities has been the systematic and increasing discrimination by capitalist states, manifest in attacks on the rights of immigrants, cuts in welfare services, and racist police and court systems.</w:t>
      </w:r>
      <w:r>
        <w:rPr>
          <w:rStyle w:val="TitleChar"/>
          <w:rFonts w:ascii="Georgia" w:hAnsi="Georgia"/>
          <w:sz w:val="12"/>
        </w:rPr>
        <w:t xml:space="preserve"> </w:t>
      </w:r>
      <w:r w:rsidRPr="00FB395C">
        <w:rPr>
          <w:rFonts w:ascii="Georgia" w:hAnsi="Georgia"/>
          <w:sz w:val="10"/>
        </w:rPr>
        <w:t xml:space="preserve"> </w:t>
      </w:r>
      <w:r>
        <w:rPr>
          <w:rFonts w:ascii="Georgia" w:hAnsi="Georgia"/>
          <w:sz w:val="12"/>
        </w:rPr>
        <w:t xml:space="preserve"> </w:t>
      </w:r>
      <w:r w:rsidRPr="00FB395C">
        <w:rPr>
          <w:rFonts w:ascii="Georgia" w:hAnsi="Georgia"/>
          <w:sz w:val="10"/>
        </w:rPr>
        <w:t xml:space="preserve"> How can racism be defeated?</w:t>
      </w:r>
      <w:r>
        <w:rPr>
          <w:rFonts w:ascii="Georgia" w:hAnsi="Georgia"/>
          <w:sz w:val="12"/>
        </w:rPr>
        <w:t xml:space="preserve"> </w:t>
      </w:r>
      <w:r w:rsidRPr="00FB395C">
        <w:rPr>
          <w:rFonts w:ascii="Georgia" w:hAnsi="Georgia"/>
          <w:sz w:val="10"/>
        </w:rPr>
        <w:t xml:space="preserve"> An answer to this question requires an examination of the forces which gave rise to, and continue to reproduce, racism. It also requires a careful </w:t>
      </w:r>
      <w:r w:rsidRPr="00FB395C">
        <w:rPr>
          <w:rStyle w:val="TitleChar"/>
          <w:rFonts w:ascii="Georgia" w:hAnsi="Georgia"/>
          <w:highlight w:val="cyan"/>
        </w:rPr>
        <w:t>analysis of which social forces benefit from racial oppression.</w:t>
      </w:r>
      <w:r>
        <w:rPr>
          <w:rStyle w:val="TitleChar"/>
          <w:rFonts w:ascii="Georgia" w:hAnsi="Georgia"/>
          <w:sz w:val="12"/>
          <w:highlight w:val="cyan"/>
        </w:rPr>
        <w:t xml:space="preserve"> </w:t>
      </w:r>
      <w:r w:rsidRPr="00FB395C">
        <w:rPr>
          <w:rStyle w:val="TitleChar"/>
          <w:rFonts w:ascii="Georgia" w:hAnsi="Georgia"/>
          <w:highlight w:val="cyan"/>
        </w:rPr>
        <w:t xml:space="preserve"> By racism is meant either an attitude denying the equality of all human beings, or economic, political and social discrimination against racial groups</w:t>
      </w:r>
      <w:r w:rsidRPr="00FB395C">
        <w:rPr>
          <w:rStyle w:val="TitleChar"/>
          <w:rFonts w:ascii="Georgia" w:hAnsi="Georgia"/>
        </w:rPr>
        <w:t>.</w:t>
      </w:r>
      <w:r>
        <w:rPr>
          <w:rStyle w:val="TitleChar"/>
          <w:rFonts w:ascii="Georgia" w:hAnsi="Georgia"/>
          <w:sz w:val="12"/>
        </w:rPr>
        <w:t xml:space="preserve"> </w:t>
      </w:r>
      <w:r w:rsidRPr="00FB395C">
        <w:rPr>
          <w:rFonts w:ascii="Georgia" w:hAnsi="Georgia"/>
          <w:sz w:val="10"/>
        </w:rPr>
        <w:t xml:space="preserve"> The roots of racism</w:t>
      </w:r>
      <w:r>
        <w:rPr>
          <w:rFonts w:ascii="Georgia" w:hAnsi="Georgia"/>
          <w:sz w:val="12"/>
        </w:rPr>
        <w:t xml:space="preserve"> </w:t>
      </w:r>
      <w:r w:rsidRPr="00FB395C">
        <w:rPr>
          <w:rFonts w:ascii="Georgia" w:hAnsi="Georgia"/>
          <w:sz w:val="10"/>
        </w:rPr>
        <w:t xml:space="preserve"> </w:t>
      </w:r>
      <w:r w:rsidRPr="00FB395C">
        <w:rPr>
          <w:rStyle w:val="TitleChar"/>
          <w:rFonts w:ascii="Georgia" w:hAnsi="Georgia"/>
        </w:rPr>
        <w:t>Capitalism developed as a world system based on the exploitation of workers, slaves and peasants - black, brown, yellow, and white. In the sixteenth and seventeenth centuries, the young capitalist system centred mainly on western Europe and the Americas</w:t>
      </w:r>
      <w:r w:rsidRPr="00FB395C">
        <w:rPr>
          <w:rFonts w:ascii="Georgia" w:hAnsi="Georgia"/>
          <w:sz w:val="10"/>
        </w:rPr>
        <w:t>. In the eighteenth and nineteenth centuries Africa and Asia were brought increasingly into the ambit of capitalist power</w:t>
      </w:r>
      <w:r w:rsidRPr="00FB395C">
        <w:rPr>
          <w:rStyle w:val="TitleChar"/>
          <w:rFonts w:ascii="Georgia" w:hAnsi="Georgia"/>
        </w:rPr>
        <w:t>.</w:t>
      </w:r>
      <w:r>
        <w:rPr>
          <w:rStyle w:val="TitleChar"/>
          <w:rFonts w:ascii="Georgia" w:hAnsi="Georgia"/>
          <w:sz w:val="12"/>
        </w:rPr>
        <w:t xml:space="preserve"> </w:t>
      </w:r>
      <w:r w:rsidRPr="00FB395C">
        <w:rPr>
          <w:rStyle w:val="TitleChar"/>
          <w:rFonts w:ascii="Georgia" w:hAnsi="Georgia"/>
        </w:rPr>
        <w:t xml:space="preserve"> In the Americas, vast plantation systems were set up. Based on slavery, they were capitalist enterprises exporting agricultural goods</w:t>
      </w:r>
      <w:r w:rsidRPr="00FB395C">
        <w:rPr>
          <w:rFonts w:ascii="Georgia" w:hAnsi="Georgia"/>
          <w:sz w:val="10"/>
        </w:rPr>
        <w:t>.</w:t>
      </w:r>
      <w:r>
        <w:rPr>
          <w:rFonts w:ascii="Georgia" w:hAnsi="Georgia"/>
          <w:sz w:val="12"/>
        </w:rPr>
        <w:t xml:space="preserve"> </w:t>
      </w:r>
      <w:r w:rsidRPr="00FB395C">
        <w:rPr>
          <w:rFonts w:ascii="Georgia" w:hAnsi="Georgia"/>
          <w:sz w:val="10"/>
        </w:rPr>
        <w:t xml:space="preserve"> It was in the system of slavery that the genesis of racism is to be found</w:t>
      </w:r>
      <w:r w:rsidRPr="00FB395C">
        <w:rPr>
          <w:rStyle w:val="TitleChar"/>
          <w:rFonts w:ascii="Georgia" w:hAnsi="Georgia"/>
        </w:rPr>
        <w:t xml:space="preserve">. </w:t>
      </w:r>
      <w:r w:rsidRPr="00FB395C">
        <w:rPr>
          <w:rFonts w:ascii="Georgia" w:hAnsi="Georgia"/>
          <w:sz w:val="10"/>
        </w:rPr>
        <w:t>In the words of Caribbean scholar, Eric Williams, "Slavery was not born of racism: rather, racism was the consequence of slavery" [1].</w:t>
      </w:r>
      <w:r>
        <w:rPr>
          <w:rFonts w:ascii="Georgia" w:hAnsi="Georgia"/>
          <w:sz w:val="12"/>
        </w:rPr>
        <w:t xml:space="preserve"> </w:t>
      </w:r>
      <w:r w:rsidRPr="00FB395C">
        <w:rPr>
          <w:rFonts w:ascii="Georgia" w:hAnsi="Georgia"/>
          <w:sz w:val="10"/>
        </w:rPr>
        <w:t xml:space="preserve"> Initially, the slave plantations were not organised on racial lines.</w:t>
      </w:r>
      <w:r>
        <w:rPr>
          <w:rFonts w:ascii="Georgia" w:hAnsi="Georgia"/>
          <w:sz w:val="12"/>
        </w:rPr>
        <w:t xml:space="preserve"> </w:t>
      </w:r>
      <w:r w:rsidRPr="00FB395C">
        <w:rPr>
          <w:rFonts w:ascii="Georgia" w:hAnsi="Georgia"/>
          <w:sz w:val="10"/>
        </w:rPr>
        <w:t xml:space="preserve"> Although the first slaves in the Spanish possessions in the Americas were generally native Americans, slavery was restricted (at least officially) to those who did not convert to Christianity.</w:t>
      </w:r>
      <w:r>
        <w:rPr>
          <w:rFonts w:ascii="Georgia" w:hAnsi="Georgia"/>
          <w:sz w:val="12"/>
        </w:rPr>
        <w:t xml:space="preserve"> </w:t>
      </w:r>
      <w:r w:rsidRPr="00FB395C">
        <w:rPr>
          <w:rFonts w:ascii="Georgia" w:hAnsi="Georgia"/>
          <w:sz w:val="10"/>
        </w:rPr>
        <w:t xml:space="preserve"> The native Americans were succeeded by poor Europeans. Many of these workers were only enslaved for a limited period, as indentured servants serving contracts of up to ten or more years. Others were convicts sentenced for crimes such as stealing cloth, or prisoners of war from uprisings and the colonisation of areas such as Ireland and Scotland. However, there were also a substantial number of life-long European slaves, and even amongst the indentured a substantial number had been kidnapped and sold into bondage.[2]</w:t>
      </w:r>
      <w:r>
        <w:rPr>
          <w:rFonts w:ascii="Georgia" w:hAnsi="Georgia"/>
          <w:sz w:val="12"/>
        </w:rPr>
        <w:t xml:space="preserve"> </w:t>
      </w:r>
      <w:r w:rsidRPr="00FB395C">
        <w:rPr>
          <w:rFonts w:ascii="Georgia" w:hAnsi="Georgia"/>
          <w:sz w:val="10"/>
        </w:rPr>
        <w:t xml:space="preserve"> Conditions on the "Middle Passage" (the trip across the Atlantic) for these indentured servants and slaves were, in Williams' words, so bad that they should "banish any ideas that the horrors of the slave ship are to be in any way accounted for by the fact that the victims were Negroes"[3].</w:t>
      </w:r>
      <w:r>
        <w:rPr>
          <w:rFonts w:ascii="Georgia" w:hAnsi="Georgia"/>
          <w:sz w:val="12"/>
        </w:rPr>
        <w:t xml:space="preserve"> </w:t>
      </w:r>
      <w:r w:rsidRPr="00FB395C">
        <w:rPr>
          <w:rFonts w:ascii="Georgia" w:hAnsi="Georgia"/>
          <w:sz w:val="10"/>
        </w:rPr>
        <w:t xml:space="preserve"> More than half the English immigrants to the American colonies in the sixteenth century were indentured servants[4], and until the 1690s there were still far more unfree Europeans on the plantations of the American South than Black slaves[5].</w:t>
      </w:r>
      <w:r>
        <w:rPr>
          <w:rFonts w:ascii="Georgia" w:hAnsi="Georgia"/>
          <w:sz w:val="12"/>
        </w:rPr>
        <w:t xml:space="preserve"> </w:t>
      </w:r>
      <w:r w:rsidRPr="00FB395C">
        <w:rPr>
          <w:rFonts w:ascii="Georgia" w:hAnsi="Georgia"/>
          <w:sz w:val="10"/>
        </w:rPr>
        <w:t xml:space="preserve"> Racist ideas were developed in the context of the slave trade of the seventeenth and eighteenth centuries. In this period, African people came to be the main source of slaves for the plantations.</w:t>
      </w:r>
      <w:r>
        <w:rPr>
          <w:rFonts w:ascii="Georgia" w:hAnsi="Georgia"/>
          <w:sz w:val="12"/>
        </w:rPr>
        <w:t xml:space="preserve"> </w:t>
      </w:r>
      <w:r w:rsidRPr="00FB395C">
        <w:rPr>
          <w:rFonts w:ascii="Georgia" w:hAnsi="Georgia"/>
          <w:sz w:val="10"/>
        </w:rPr>
        <w:t xml:space="preserve"> The systems of social control established for American and European unfree labour was now applied to the Africans.</w:t>
      </w:r>
      <w:r>
        <w:rPr>
          <w:rFonts w:ascii="Georgia" w:hAnsi="Georgia"/>
          <w:sz w:val="12"/>
        </w:rPr>
        <w:t xml:space="preserve"> </w:t>
      </w:r>
      <w:r w:rsidRPr="00FB395C">
        <w:rPr>
          <w:rFonts w:ascii="Georgia" w:hAnsi="Georgia"/>
          <w:sz w:val="10"/>
        </w:rPr>
        <w:t xml:space="preserve"> The main reason for this shift to African slaves was that such slaves were obtained cheaply enough, and in sufficient numbers, to meet the expanding needs of the plantation capitalists[6]. African ruling classes played a central role in the highly profitable slave trade: "The trade was ... an African trade until it reached the coast. Only very rarely were Europeans directly involved in procuring slaves, and that largely in Angola" [7].</w:t>
      </w:r>
      <w:r>
        <w:rPr>
          <w:rFonts w:ascii="Georgia" w:hAnsi="Georgia"/>
          <w:sz w:val="12"/>
        </w:rPr>
        <w:t xml:space="preserve"> </w:t>
      </w:r>
      <w:r w:rsidRPr="00FB395C">
        <w:rPr>
          <w:rFonts w:ascii="Georgia" w:hAnsi="Georgia"/>
          <w:sz w:val="10"/>
        </w:rPr>
        <w:t xml:space="preserve"> It in the seventeenth century that racist ideology began to be developed for the first time by such groups as "British sugar planters in the Caribbean, and their mouthpieces in Britain" who fastened onto differences in physical appearance to develop the myth that Black people were sub-human and deserved to be enslaved: "here is an ideology, a system of false ideas serving class interests"[8].</w:t>
      </w:r>
      <w:r>
        <w:rPr>
          <w:rFonts w:ascii="Georgia" w:hAnsi="Georgia"/>
          <w:sz w:val="12"/>
        </w:rPr>
        <w:t xml:space="preserve"> </w:t>
      </w:r>
      <w:r w:rsidRPr="00FB395C">
        <w:rPr>
          <w:rFonts w:ascii="Georgia" w:hAnsi="Georgia"/>
          <w:sz w:val="10"/>
        </w:rPr>
        <w:t xml:space="preserve"> Racism was used to justify the capture and perpetual enslavement of millions of people for the purposes of capitalism. The enslavement of native Americans had been justified as being on the grounds of their heathen beliefs; </w:t>
      </w:r>
      <w:r w:rsidRPr="00FB395C">
        <w:rPr>
          <w:rStyle w:val="TitleChar"/>
          <w:rFonts w:ascii="Georgia" w:hAnsi="Georgia"/>
        </w:rPr>
        <w:t>European servitude was justified as being the lot of inferiors; Black slavery was justified through racism</w:t>
      </w:r>
      <w:r w:rsidRPr="00FB395C">
        <w:rPr>
          <w:rFonts w:ascii="Georgia" w:hAnsi="Georgia"/>
          <w:sz w:val="10"/>
        </w:rPr>
        <w:t>.</w:t>
      </w:r>
      <w:r>
        <w:rPr>
          <w:rFonts w:ascii="Georgia" w:hAnsi="Georgia"/>
          <w:sz w:val="12"/>
        </w:rPr>
        <w:t xml:space="preserve"> </w:t>
      </w:r>
      <w:r w:rsidRPr="00FB395C">
        <w:rPr>
          <w:rFonts w:ascii="Georgia" w:hAnsi="Georgia"/>
          <w:sz w:val="10"/>
        </w:rPr>
        <w:t xml:space="preserve"> </w:t>
      </w:r>
      <w:r w:rsidRPr="00FB395C">
        <w:rPr>
          <w:rStyle w:val="TitleChar"/>
          <w:rFonts w:ascii="Georgia" w:hAnsi="Georgia"/>
        </w:rPr>
        <w:t>Once developed, racist ideas came to be used more broadly as a justification for oppression</w:t>
      </w:r>
      <w:r w:rsidRPr="00FB395C">
        <w:rPr>
          <w:rFonts w:ascii="Georgia" w:hAnsi="Georgia"/>
          <w:sz w:val="10"/>
        </w:rPr>
        <w:t>. Jewish people, for example, came to be oppressed as a racial minority rather than as a religious group.</w:t>
      </w:r>
      <w:r>
        <w:rPr>
          <w:rFonts w:ascii="Georgia" w:hAnsi="Georgia"/>
          <w:sz w:val="12"/>
        </w:rPr>
        <w:t xml:space="preserve"> </w:t>
      </w:r>
      <w:r w:rsidRPr="00FB395C">
        <w:rPr>
          <w:rFonts w:ascii="Georgia" w:hAnsi="Georgia"/>
          <w:sz w:val="10"/>
        </w:rPr>
        <w:t xml:space="preserve"> The beneficiaries of slavery were not Europeans in general, but the capitalist ruling classes of western Europe. African ruling classes also received substantial benefits. There were of course the vast numbers of Europeans indentured or enslaved. There were also the sailors on the "Middle Passage" whose conditions, according to Williams, were themselves scarcely distinguishable from slavery. Finally, there were vast numbers of "poor White" peasant farmers of the Americas (some of whom were former indentured servants) who were out-competed and driven to the margins by the giant slave plantations.[9] The vast majority of Europeans never owned slaves: only 6 per cent of whites owned slaves in the American South in 1860.[10] There were also African-American and native American slave-owners.</w:t>
      </w:r>
      <w:r>
        <w:rPr>
          <w:rFonts w:ascii="Georgia" w:hAnsi="Georgia"/>
          <w:sz w:val="12"/>
        </w:rPr>
        <w:t xml:space="preserve"> </w:t>
      </w:r>
      <w:r w:rsidRPr="00FB395C">
        <w:rPr>
          <w:rFonts w:ascii="Georgia" w:hAnsi="Georgia"/>
          <w:sz w:val="10"/>
        </w:rPr>
        <w:t xml:space="preserve"> Race and Empire</w:t>
      </w:r>
      <w:r>
        <w:rPr>
          <w:rFonts w:ascii="Georgia" w:hAnsi="Georgia"/>
          <w:sz w:val="12"/>
        </w:rPr>
        <w:t xml:space="preserve"> </w:t>
      </w:r>
      <w:r w:rsidRPr="00FB395C">
        <w:rPr>
          <w:rFonts w:ascii="Georgia" w:hAnsi="Georgia"/>
          <w:sz w:val="10"/>
        </w:rPr>
        <w:t xml:space="preserve"> Racism was thus born of the slavery of early capitalism. However, having been once created, subsequent developments in capitalism would sustain and rear this creature of the ruling class.</w:t>
      </w:r>
      <w:r>
        <w:rPr>
          <w:rFonts w:ascii="Georgia" w:hAnsi="Georgia"/>
          <w:sz w:val="12"/>
        </w:rPr>
        <w:t xml:space="preserve"> </w:t>
      </w:r>
      <w:r w:rsidRPr="00FB395C">
        <w:rPr>
          <w:rFonts w:ascii="Georgia" w:hAnsi="Georgia"/>
          <w:sz w:val="10"/>
        </w:rPr>
        <w:t xml:space="preserve"> The extension of capitalist power over Africa and Asia took place largely from the seventeenth century onwards in the form of imperialism[11]. Initially, imperial conquest was often undertaken directly by large corporations such as the British East India Company (in India) and the Dutch East India Company (in South Africa, among other places). Later capitalist governments took a direct hand, notably in the conquest of most of Africa from the 1880s.</w:t>
      </w:r>
      <w:r>
        <w:rPr>
          <w:rFonts w:ascii="Georgia" w:hAnsi="Georgia"/>
          <w:sz w:val="12"/>
        </w:rPr>
        <w:t xml:space="preserve"> </w:t>
      </w:r>
      <w:r w:rsidRPr="00FB395C">
        <w:rPr>
          <w:rFonts w:ascii="Georgia" w:hAnsi="Georgia"/>
          <w:sz w:val="10"/>
        </w:rPr>
        <w:t xml:space="preserve"> Imperialism in this period was driven by the search for profits: initially, profits from control of trade; later by big corporations' need for cheap sources of labour and raw materials, and by the need to find new markets to sell manufactured goods.</w:t>
      </w:r>
      <w:r>
        <w:rPr>
          <w:rFonts w:ascii="Georgia" w:hAnsi="Georgia"/>
          <w:sz w:val="12"/>
        </w:rPr>
        <w:t xml:space="preserve"> </w:t>
      </w:r>
      <w:r w:rsidRPr="00FB395C">
        <w:rPr>
          <w:rFonts w:ascii="Georgia" w:hAnsi="Georgia"/>
          <w:sz w:val="10"/>
        </w:rPr>
        <w:t xml:space="preserve"> Racist ideas were again pressed into service to justify the process of imperial conquest and rule. Imperial control was justified on the supposed grounds that Africans and Asians (and for that matter other colonised peoples such as the Irish) were unable to govern or develop themselves, and needed to be ruled by external forces - namely the ruling classes of western Europe and Japan[12]. Equal rights were not seen as even being possible in this world view.</w:t>
      </w:r>
      <w:r>
        <w:rPr>
          <w:rFonts w:ascii="Georgia" w:hAnsi="Georgia"/>
          <w:sz w:val="12"/>
        </w:rPr>
        <w:t xml:space="preserve"> </w:t>
      </w:r>
      <w:r w:rsidRPr="00FB395C">
        <w:rPr>
          <w:rFonts w:ascii="Georgia" w:hAnsi="Georgia"/>
          <w:sz w:val="10"/>
        </w:rPr>
        <w:t xml:space="preserve"> Empire did not benefit workers in the colonies, nor in the imperialist countries. The profits of empire accrued to the capitalist class[13]. Meanwhile, the methods and forces of colonial repression were deployed against workers in the imperialist countries (most notably, the use of colonial troops to crush the Spanish Revolution), whilst lives and material resources were wasted on imperial adventures. Today, multi-national companies cut jobs and wages by shifting to repressive Third World client regimes.</w:t>
      </w:r>
      <w:r>
        <w:rPr>
          <w:rFonts w:ascii="Georgia" w:hAnsi="Georgia"/>
          <w:sz w:val="12"/>
        </w:rPr>
        <w:t xml:space="preserve"> </w:t>
      </w:r>
      <w:r w:rsidRPr="00FB395C">
        <w:rPr>
          <w:rFonts w:ascii="Georgia" w:hAnsi="Georgia"/>
          <w:sz w:val="10"/>
        </w:rPr>
        <w:t xml:space="preserve"> Racism today</w:t>
      </w:r>
      <w:r>
        <w:rPr>
          <w:rFonts w:ascii="Georgia" w:hAnsi="Georgia"/>
          <w:sz w:val="12"/>
        </w:rPr>
        <w:t xml:space="preserve"> </w:t>
      </w:r>
      <w:r w:rsidRPr="00FB395C">
        <w:rPr>
          <w:rFonts w:ascii="Georgia" w:hAnsi="Georgia"/>
          <w:sz w:val="10"/>
        </w:rPr>
        <w:t xml:space="preserve"> Clearly, capitalism gave birth to racism. Racism as an idea helped justify empire and slavery. Racism as a form of discrimination or oppression facilitated high levels of exploitation, and has thus been an important factor in the development of capitalism.</w:t>
      </w:r>
      <w:r>
        <w:rPr>
          <w:rFonts w:ascii="Georgia" w:hAnsi="Georgia"/>
          <w:sz w:val="12"/>
        </w:rPr>
        <w:t xml:space="preserve"> </w:t>
      </w:r>
      <w:r w:rsidRPr="00FB395C">
        <w:rPr>
          <w:rFonts w:ascii="Georgia" w:hAnsi="Georgia"/>
          <w:sz w:val="10"/>
        </w:rPr>
        <w:t xml:space="preserve"> Today, both slavery and the formal empires have been overthrown - this has largely been the result of struggles by millions of workers, peasants and slaves against oppression. Slave revolts are part of the history of class struggle against capitalism. Peasant and worker resistance to colonialism are equally so, although it must be noted that most anti-colonial struggles were prevented from reaching their necessary conclusion- socialist revolution- by the determination of local elites to reach a deal with capitalism and imperialism.</w:t>
      </w:r>
      <w:r>
        <w:rPr>
          <w:rFonts w:ascii="Georgia" w:hAnsi="Georgia"/>
          <w:sz w:val="12"/>
        </w:rPr>
        <w:t xml:space="preserve"> </w:t>
      </w:r>
      <w:r w:rsidRPr="00FB395C">
        <w:rPr>
          <w:rFonts w:ascii="Georgia" w:hAnsi="Georgia"/>
          <w:sz w:val="10"/>
        </w:rPr>
        <w:t xml:space="preserve"> However, </w:t>
      </w:r>
      <w:r w:rsidRPr="00FB395C">
        <w:rPr>
          <w:rStyle w:val="TitleChar"/>
          <w:rFonts w:ascii="Georgia" w:hAnsi="Georgia"/>
        </w:rPr>
        <w:t>although these struggles removed the formally racist structures of slavery and empire they have not buried racism.</w:t>
      </w:r>
      <w:r>
        <w:rPr>
          <w:rStyle w:val="TitleChar"/>
          <w:rFonts w:ascii="Georgia" w:hAnsi="Georgia"/>
          <w:sz w:val="12"/>
        </w:rPr>
        <w:t xml:space="preserve"> </w:t>
      </w:r>
      <w:r w:rsidRPr="00FB395C">
        <w:rPr>
          <w:rStyle w:val="TitleChar"/>
          <w:rFonts w:ascii="Georgia" w:hAnsi="Georgia"/>
        </w:rPr>
        <w:t xml:space="preserve"> Racism -as an idea and as a practice- continues to serve two key functions under capitalism</w:t>
      </w:r>
      <w:r w:rsidRPr="00FB395C">
        <w:rPr>
          <w:rFonts w:ascii="Georgia" w:hAnsi="Georgia"/>
          <w:sz w:val="10"/>
        </w:rPr>
        <w:t>.</w:t>
      </w:r>
      <w:r>
        <w:rPr>
          <w:rFonts w:ascii="Georgia" w:hAnsi="Georgia"/>
          <w:sz w:val="12"/>
        </w:rPr>
        <w:t xml:space="preserve"> </w:t>
      </w:r>
      <w:r w:rsidRPr="00FB395C">
        <w:rPr>
          <w:rFonts w:ascii="Georgia" w:hAnsi="Georgia"/>
          <w:sz w:val="10"/>
        </w:rPr>
        <w:t xml:space="preserve"> First, </w:t>
      </w:r>
      <w:r w:rsidRPr="00FB395C">
        <w:rPr>
          <w:rStyle w:val="TitleChar"/>
          <w:rFonts w:ascii="Georgia" w:hAnsi="Georgia"/>
        </w:rPr>
        <w:t>it allows the capitalists to secure sources of cheap, unorganised, and highly exploitable labour</w:t>
      </w:r>
      <w:r w:rsidRPr="00FB395C">
        <w:rPr>
          <w:rFonts w:ascii="Georgia" w:hAnsi="Georgia"/>
          <w:sz w:val="10"/>
        </w:rPr>
        <w:t>. Key examples are immigrants and minorities. Subject to racist discrimination, they form a segment of the working class that has been described as "super-exploited", providing high levels of profit for capitalists. In times of capitalist crisis (such as today) these segments are most readily deprived of political and social rights, the first to fall in the overall assault on the working class that takes place.</w:t>
      </w:r>
      <w:r>
        <w:rPr>
          <w:rFonts w:ascii="Georgia" w:hAnsi="Georgia"/>
          <w:sz w:val="12"/>
        </w:rPr>
        <w:t xml:space="preserve"> </w:t>
      </w:r>
      <w:r w:rsidRPr="00FB395C">
        <w:rPr>
          <w:rFonts w:ascii="Georgia" w:hAnsi="Georgia"/>
          <w:sz w:val="10"/>
        </w:rPr>
        <w:t xml:space="preserve"> Secondly, </w:t>
      </w:r>
      <w:r w:rsidRPr="00FB395C">
        <w:rPr>
          <w:rStyle w:val="TitleChar"/>
          <w:rFonts w:ascii="Georgia" w:hAnsi="Georgia"/>
          <w:highlight w:val="cyan"/>
        </w:rPr>
        <w:t>racism allows the capitalist ruling class to divide and rule the exploited classe</w:t>
      </w:r>
      <w:r w:rsidRPr="00FB395C">
        <w:rPr>
          <w:rStyle w:val="TitleChar"/>
          <w:rFonts w:ascii="Georgia" w:hAnsi="Georgia"/>
        </w:rPr>
        <w:t>s.</w:t>
      </w:r>
      <w:r>
        <w:rPr>
          <w:rFonts w:ascii="Georgia" w:hAnsi="Georgia"/>
          <w:sz w:val="12"/>
        </w:rPr>
        <w:t xml:space="preserve"> </w:t>
      </w:r>
      <w:r w:rsidRPr="00FB395C">
        <w:rPr>
          <w:rFonts w:ascii="Georgia" w:hAnsi="Georgia"/>
          <w:sz w:val="10"/>
        </w:rPr>
        <w:t xml:space="preserve"> Across the planet, billions of workers and peasants suffer the lashes of capitalism. Racism is used to foster divisions within the working class to help keep the ruling class in power.</w:t>
      </w:r>
      <w:r>
        <w:rPr>
          <w:rFonts w:ascii="Georgia" w:hAnsi="Georgia"/>
          <w:sz w:val="12"/>
        </w:rPr>
        <w:t xml:space="preserve"> </w:t>
      </w:r>
      <w:r w:rsidRPr="00FB395C">
        <w:rPr>
          <w:rFonts w:ascii="Georgia" w:hAnsi="Georgia"/>
          <w:sz w:val="10"/>
        </w:rPr>
        <w:t xml:space="preserve"> Praxedis Guerrero, a great Mexican anarchist, described the process as follows[14]:</w:t>
      </w:r>
      <w:r>
        <w:rPr>
          <w:rFonts w:ascii="Georgia" w:hAnsi="Georgia"/>
          <w:sz w:val="12"/>
        </w:rPr>
        <w:t xml:space="preserve"> </w:t>
      </w:r>
      <w:r w:rsidRPr="00FB395C">
        <w:rPr>
          <w:rFonts w:ascii="Georgia" w:hAnsi="Georgia"/>
          <w:sz w:val="10"/>
        </w:rPr>
        <w:t xml:space="preserve"> "Racial prejudice and nationality, clearly managed by the capitalist and tyrants, prevent peoples living side by side in a fraternal manner...</w:t>
      </w:r>
      <w:r>
        <w:rPr>
          <w:rFonts w:ascii="Georgia" w:hAnsi="Georgia"/>
          <w:sz w:val="12"/>
        </w:rPr>
        <w:t xml:space="preserve"> </w:t>
      </w:r>
      <w:r w:rsidRPr="00FB395C">
        <w:rPr>
          <w:rFonts w:ascii="Georgia" w:hAnsi="Georgia"/>
          <w:sz w:val="10"/>
        </w:rPr>
        <w:t xml:space="preserve"> A river, a mountain, a line of small monuments suffice to maintain foreigners and make enemies of two peoples, both living in mistrust and envy of one another because of the acts of past generations. Each nationality pretends to be above the other in some kind of way, and the dominating classes, the keepers of education and the wealth of nations, feed the proletariat with the belief of stupid superiority and pride to make impossible the union of all nations who are separately fighting to free themselves from CapitalÉ.</w:t>
      </w:r>
      <w:r>
        <w:rPr>
          <w:rFonts w:ascii="Georgia" w:hAnsi="Georgia"/>
          <w:sz w:val="12"/>
        </w:rPr>
        <w:t xml:space="preserve"> </w:t>
      </w:r>
      <w:r w:rsidRPr="00FB395C">
        <w:rPr>
          <w:rFonts w:ascii="Georgia" w:hAnsi="Georgia"/>
          <w:sz w:val="10"/>
        </w:rPr>
        <w:t xml:space="preserve"> If all the workers of the different ... nations had direct participation in all questions of social importance which affect one or more proletarian groups these questions would be happily and promptly solved by the workers themselves."</w:t>
      </w:r>
      <w:r>
        <w:rPr>
          <w:rFonts w:ascii="Georgia" w:hAnsi="Georgia"/>
          <w:sz w:val="12"/>
        </w:rPr>
        <w:t xml:space="preserve"> </w:t>
      </w:r>
      <w:r w:rsidRPr="00FB395C">
        <w:rPr>
          <w:rFonts w:ascii="Georgia" w:hAnsi="Georgia"/>
          <w:sz w:val="10"/>
        </w:rPr>
        <w:t xml:space="preserve"> It happens between majority populations and super-exploited minorities, but also between the working classes of different countries. Workers are told to blame and hate other workers- distinguished by culture, language, skin colour, or some other arbitrary feature- for their misery. A classic example is the scape-goating of immigrants and refugees for "taking away jobs and housing".</w:t>
      </w:r>
      <w:r>
        <w:rPr>
          <w:rFonts w:ascii="Georgia" w:hAnsi="Georgia"/>
          <w:sz w:val="12"/>
        </w:rPr>
        <w:t xml:space="preserve"> </w:t>
      </w:r>
      <w:r w:rsidRPr="00FB395C">
        <w:rPr>
          <w:rFonts w:ascii="Georgia" w:hAnsi="Georgia"/>
          <w:sz w:val="10"/>
        </w:rPr>
        <w:t xml:space="preserve"> In this way, workers' anger is deflected onto other workers (with whom they have almost everything in common) rather than being directed against capitalists ( with whom workers have nothing in common). An appearance of common interest is created between workers and bosses of a given race or nation.</w:t>
      </w:r>
      <w:r>
        <w:rPr>
          <w:rFonts w:ascii="Georgia" w:hAnsi="Georgia"/>
          <w:sz w:val="12"/>
        </w:rPr>
        <w:t xml:space="preserve"> </w:t>
      </w:r>
      <w:r w:rsidRPr="00FB395C">
        <w:rPr>
          <w:rFonts w:ascii="Georgia" w:hAnsi="Georgia"/>
          <w:sz w:val="10"/>
        </w:rPr>
        <w:t xml:space="preserve"> Who benefits?</w:t>
      </w:r>
      <w:r>
        <w:rPr>
          <w:rFonts w:ascii="Georgia" w:hAnsi="Georgia"/>
          <w:sz w:val="12"/>
        </w:rPr>
        <w:t xml:space="preserve"> </w:t>
      </w:r>
      <w:r w:rsidRPr="00FB395C">
        <w:rPr>
          <w:rFonts w:ascii="Georgia" w:hAnsi="Georgia"/>
          <w:sz w:val="10"/>
        </w:rPr>
        <w:t xml:space="preserve"> Racism does not benefit any workers. Even workers who are not themselves directly oppressed by racism lose out from racism because it divides the working class. White American workers, for example, in no way benefit from the existence of an impoverished and oppressed minority of African American workers who can be used to undercut wages, and working and living conditions.</w:t>
      </w:r>
      <w:r>
        <w:rPr>
          <w:rFonts w:ascii="Georgia" w:hAnsi="Georgia"/>
          <w:sz w:val="12"/>
        </w:rPr>
        <w:t xml:space="preserve"> </w:t>
      </w:r>
      <w:r w:rsidRPr="00FB395C">
        <w:rPr>
          <w:rFonts w:ascii="Georgia" w:hAnsi="Georgia"/>
          <w:sz w:val="10"/>
        </w:rPr>
        <w:t xml:space="preserve"> In addition, racist attitudes make it very difficult to unite workers against the capitalists to challenge the overall distribution of wealth and power in society. Racism has been used again and again to break workers' struggles.</w:t>
      </w:r>
      <w:r>
        <w:rPr>
          <w:rFonts w:ascii="Georgia" w:hAnsi="Georgia"/>
          <w:sz w:val="12"/>
        </w:rPr>
        <w:t xml:space="preserve"> </w:t>
      </w:r>
      <w:r w:rsidRPr="00FB395C">
        <w:rPr>
          <w:rFonts w:ascii="Georgia" w:hAnsi="Georgia"/>
          <w:sz w:val="10"/>
        </w:rPr>
        <w:t xml:space="preserve"> The more the working class is divided, the worse its overall condition will be. This point, which was repeatedly made by the classical anarchist movement[15], has been confirmed in a study by an American sociologist who set out to test the proposition that white workers gain from racism[16].</w:t>
      </w:r>
      <w:r>
        <w:rPr>
          <w:rFonts w:ascii="Georgia" w:hAnsi="Georgia"/>
          <w:sz w:val="12"/>
        </w:rPr>
        <w:t xml:space="preserve"> </w:t>
      </w:r>
      <w:r w:rsidRPr="00FB395C">
        <w:rPr>
          <w:rFonts w:ascii="Georgia" w:hAnsi="Georgia"/>
          <w:sz w:val="10"/>
        </w:rPr>
        <w:t xml:space="preserve"> Comparing the situation of White and Black workers in all fifty US states, he found, firstly, that the less wage discrimination there was against Black workers, the better were the wages that White workers received. Secondly, he found that the existence of a substantial nationally oppressed group of poor workers reduced the wages of White workers (but did not affect the earnings of middle and upper-class Whites very much). Finally, he found that the more intense racial discrimination was, the more poverty there was for lower class Whites.</w:t>
      </w:r>
      <w:r>
        <w:rPr>
          <w:rFonts w:ascii="Georgia" w:hAnsi="Georgia"/>
          <w:sz w:val="12"/>
        </w:rPr>
        <w:t xml:space="preserve"> </w:t>
      </w:r>
      <w:r w:rsidRPr="00FB395C">
        <w:rPr>
          <w:rFonts w:ascii="Georgia" w:hAnsi="Georgia"/>
          <w:sz w:val="10"/>
        </w:rPr>
        <w:t xml:space="preserve"> Such facts fly in the face of political strategies which claim that majority population workers receive material benefits from racism. The logic of this argument is that these privileges must be "renounced" before working class unity is possible. Such an argument assumes that capitalists would adopt a strategy that systematically benefits the majority of workers, a most unlikely (and as we saw above, unsustainable) notion. In addition, this argument implies that the immediate political task is a redistribution of wealth among workers as opposed to a class struggle against capitalism. That is to say, it calls on the majority of workers to fight on principle for worse conditions.</w:t>
      </w:r>
      <w:r>
        <w:rPr>
          <w:rFonts w:ascii="Georgia" w:hAnsi="Georgia"/>
          <w:sz w:val="12"/>
        </w:rPr>
        <w:t xml:space="preserve"> </w:t>
      </w:r>
      <w:r w:rsidRPr="00FB395C">
        <w:rPr>
          <w:rFonts w:ascii="Georgia" w:hAnsi="Georgia"/>
          <w:sz w:val="10"/>
        </w:rPr>
        <w:t xml:space="preserve"> Finally, this approach mixes up two very different things: oppression and privilege. While it is obviously true that some workers do not directly experience racial oppression, it does not follow that they benefit from it. The two terms are distinct: while it is oppressive to be subject to low wages, it is not a privilege to have a living wage.</w:t>
      </w:r>
      <w:r>
        <w:rPr>
          <w:rFonts w:ascii="Georgia" w:hAnsi="Georgia"/>
          <w:sz w:val="12"/>
        </w:rPr>
        <w:t xml:space="preserve"> </w:t>
      </w:r>
      <w:r w:rsidRPr="00FB395C">
        <w:rPr>
          <w:rFonts w:ascii="Georgia" w:hAnsi="Georgia"/>
          <w:sz w:val="10"/>
        </w:rPr>
        <w:t xml:space="preserve"> Why racist ideas are accepted</w:t>
      </w:r>
      <w:r>
        <w:rPr>
          <w:rFonts w:ascii="Georgia" w:hAnsi="Georgia"/>
          <w:sz w:val="12"/>
        </w:rPr>
        <w:t xml:space="preserve"> </w:t>
      </w:r>
      <w:r w:rsidRPr="00FB395C">
        <w:rPr>
          <w:rFonts w:ascii="Georgia" w:hAnsi="Georgia"/>
          <w:sz w:val="10"/>
        </w:rPr>
        <w:t xml:space="preserve"> None of the arguments made so far in this article deny the possibility that minorities of the working class may receive temporary benefits from racial oppression in specific circumstances. A case in point would be the small white working class in South Africa between the 1920s and the 1980s, which received real benefits from apartheid. But, as a general rule, racial oppression is fundamentally against the interests of the majority of workers of all colours.</w:t>
      </w:r>
      <w:r>
        <w:rPr>
          <w:rFonts w:ascii="Georgia" w:hAnsi="Georgia"/>
          <w:sz w:val="12"/>
        </w:rPr>
        <w:t xml:space="preserve"> </w:t>
      </w:r>
      <w:r w:rsidRPr="00FB395C">
        <w:rPr>
          <w:rFonts w:ascii="Georgia" w:hAnsi="Georgia"/>
          <w:sz w:val="10"/>
        </w:rPr>
        <w:t xml:space="preserve"> To recognise the primary role of capitalist ruling classes (aided by their states) in promoting and benefiting from racial oppression is not to deny that many working class people often support racism. Racism is often very widespread. However, such support for racism is an example of working class people acting against their own interests, rather than evidence that workers benefit from racism.</w:t>
      </w:r>
      <w:r>
        <w:rPr>
          <w:rFonts w:ascii="Georgia" w:hAnsi="Georgia"/>
          <w:sz w:val="12"/>
        </w:rPr>
        <w:t xml:space="preserve"> </w:t>
      </w:r>
      <w:r w:rsidRPr="00FB395C">
        <w:rPr>
          <w:rFonts w:ascii="Georgia" w:hAnsi="Georgia"/>
          <w:sz w:val="10"/>
        </w:rPr>
        <w:t xml:space="preserve"> However, if racism provides no benefits for workers, how can we explain such support for the essentially irrational ideas of racism?</w:t>
      </w:r>
      <w:r>
        <w:rPr>
          <w:rFonts w:ascii="Georgia" w:hAnsi="Georgia"/>
          <w:sz w:val="12"/>
        </w:rPr>
        <w:t xml:space="preserve"> </w:t>
      </w:r>
      <w:r w:rsidRPr="00FB395C">
        <w:rPr>
          <w:rFonts w:ascii="Georgia" w:hAnsi="Georgia"/>
          <w:sz w:val="10"/>
        </w:rPr>
        <w:t xml:space="preserve"> The answer is that there are very real material forces in capitalist society which operate to foster support for these ideas.</w:t>
      </w:r>
      <w:r>
        <w:rPr>
          <w:rFonts w:ascii="Georgia" w:hAnsi="Georgia"/>
          <w:sz w:val="12"/>
        </w:rPr>
        <w:t xml:space="preserve"> </w:t>
      </w:r>
      <w:r w:rsidRPr="00FB395C">
        <w:rPr>
          <w:rFonts w:ascii="Georgia" w:hAnsi="Georgia"/>
          <w:sz w:val="10"/>
        </w:rPr>
        <w:t xml:space="preserve"> The first factor is capitalist control over ideas. Capitalists do not simply rule by force, they also rule by promoting a capitalist world-view. Here we must consider, as Praxedis argued above, how "the dominating classes, the keepers of education and the wealth of nations" É "feed the proletariat with the belief of stupid superiority and pride": the role of the schools, the media, literature and so forth. The impact of this propaganda cannot be underestimated.</w:t>
      </w:r>
      <w:r>
        <w:rPr>
          <w:rFonts w:ascii="Georgia" w:hAnsi="Georgia"/>
          <w:sz w:val="12"/>
        </w:rPr>
        <w:t xml:space="preserve"> </w:t>
      </w:r>
      <w:r w:rsidRPr="00FB395C">
        <w:rPr>
          <w:rFonts w:ascii="Georgia" w:hAnsi="Georgia"/>
          <w:sz w:val="10"/>
        </w:rPr>
        <w:t xml:space="preserve"> The second factor is the material conditions of the working class itself. Under capitalism, the working class suffers poverty, alienation and misery. In the same way that workers may take solace from religion, they may also seek the imaginary compensation of supposed racial superiority, "the belief of stupid superiority and pride" (in Praxedis' words).</w:t>
      </w:r>
      <w:r>
        <w:rPr>
          <w:rFonts w:ascii="Georgia" w:hAnsi="Georgia"/>
          <w:sz w:val="12"/>
        </w:rPr>
        <w:t xml:space="preserve"> </w:t>
      </w:r>
      <w:r w:rsidRPr="00FB395C">
        <w:rPr>
          <w:rFonts w:ascii="Georgia" w:hAnsi="Georgia"/>
          <w:sz w:val="10"/>
        </w:rPr>
        <w:t xml:space="preserve"> In addition, working class people are locked in bitter competition for a limited amount of jobs, housing and other resources. In this situation, they may blame other groups in the working class for their plight. Where the other groups are culturally or physically distinct in appearance, this resentment and competition may be expressed in racist terms. Hence the view, for example, that 'they' are 'taking our jobs'.</w:t>
      </w:r>
      <w:r>
        <w:rPr>
          <w:rFonts w:ascii="Georgia" w:hAnsi="Georgia"/>
          <w:sz w:val="12"/>
        </w:rPr>
        <w:t xml:space="preserve"> </w:t>
      </w:r>
      <w:r w:rsidRPr="00FB395C">
        <w:rPr>
          <w:rFonts w:ascii="Georgia" w:hAnsi="Georgia"/>
          <w:sz w:val="10"/>
        </w:rPr>
        <w:t xml:space="preserve"> The Oppressed divided</w:t>
      </w:r>
      <w:r>
        <w:rPr>
          <w:rFonts w:ascii="Georgia" w:hAnsi="Georgia"/>
          <w:sz w:val="12"/>
        </w:rPr>
        <w:t xml:space="preserve"> </w:t>
      </w:r>
      <w:r w:rsidRPr="00FB395C">
        <w:rPr>
          <w:rFonts w:ascii="Georgia" w:hAnsi="Georgia"/>
          <w:sz w:val="10"/>
        </w:rPr>
        <w:t xml:space="preserve"> From the above, it is clear that racism is a product of capitalism, and fundamentally against the interests of the working class and peasantry.</w:t>
      </w:r>
      <w:r>
        <w:rPr>
          <w:rFonts w:ascii="Georgia" w:hAnsi="Georgia"/>
          <w:sz w:val="12"/>
        </w:rPr>
        <w:t xml:space="preserve"> </w:t>
      </w:r>
      <w:r w:rsidRPr="00FB395C">
        <w:rPr>
          <w:rFonts w:ascii="Georgia" w:hAnsi="Georgia"/>
          <w:sz w:val="10"/>
        </w:rPr>
        <w:t xml:space="preserve"> Are capitalists from oppressed groups reliable allies in the struggle against racism? The short answer is, no, they are not.</w:t>
      </w:r>
      <w:r>
        <w:rPr>
          <w:rFonts w:ascii="Georgia" w:hAnsi="Georgia"/>
          <w:sz w:val="12"/>
        </w:rPr>
        <w:t xml:space="preserve"> </w:t>
      </w:r>
      <w:r w:rsidRPr="00FB395C">
        <w:rPr>
          <w:rFonts w:ascii="Georgia" w:hAnsi="Georgia"/>
          <w:sz w:val="10"/>
        </w:rPr>
        <w:t xml:space="preserve"> The effects of racism are fundamentally mediated by class position. Taking the case of the United States: although national averages of White and Black incomes show a vast gulf between the two, when class is taken into account the material inequalities between White and Black workers are shown to be quite limited; taken from another angle, the gap between the conditions of both sets of workers, on one side, and those of the upper class, on the other, are yawning[17].</w:t>
      </w:r>
      <w:r>
        <w:rPr>
          <w:rFonts w:ascii="Georgia" w:hAnsi="Georgia"/>
          <w:sz w:val="12"/>
        </w:rPr>
        <w:t xml:space="preserve"> </w:t>
      </w:r>
      <w:r w:rsidRPr="00FB395C">
        <w:rPr>
          <w:rFonts w:ascii="Georgia" w:hAnsi="Georgia"/>
          <w:sz w:val="10"/>
        </w:rPr>
        <w:t xml:space="preserve"> Michael Jackson may still face racism, but his wealth and power as a capitalist shields him from the worst effects of racism. Private schools, lawyers, high incomes - all these factors cannot be ignored.</w:t>
      </w:r>
      <w:r>
        <w:rPr>
          <w:rFonts w:ascii="Georgia" w:hAnsi="Georgia"/>
          <w:sz w:val="12"/>
        </w:rPr>
        <w:t xml:space="preserve"> </w:t>
      </w:r>
      <w:r w:rsidRPr="00FB395C">
        <w:rPr>
          <w:rFonts w:ascii="Georgia" w:hAnsi="Georgia"/>
          <w:sz w:val="10"/>
        </w:rPr>
        <w:t xml:space="preserve"> Perhaps more importantly, the class interests of such elites tie them into supporting the capitalist system itself. Black police chiefs, mayors, and army officers are as much defenders of capitalism as their White counterparts. Such strata will readily compromise with the powers-that-be if it will give them a chance to be 'in the racket and in the running'.</w:t>
      </w:r>
      <w:r>
        <w:rPr>
          <w:rFonts w:ascii="Georgia" w:hAnsi="Georgia"/>
          <w:sz w:val="12"/>
        </w:rPr>
        <w:t xml:space="preserve"> </w:t>
      </w:r>
      <w:r w:rsidRPr="00FB395C">
        <w:rPr>
          <w:rFonts w:ascii="Georgia" w:hAnsi="Georgia"/>
          <w:sz w:val="10"/>
        </w:rPr>
        <w:t xml:space="preserve"> Fighting racism</w:t>
      </w:r>
      <w:r>
        <w:rPr>
          <w:rFonts w:ascii="Georgia" w:hAnsi="Georgia"/>
          <w:sz w:val="12"/>
        </w:rPr>
        <w:t xml:space="preserve"> </w:t>
      </w:r>
      <w:r w:rsidRPr="00FB395C">
        <w:rPr>
          <w:rFonts w:ascii="Georgia" w:hAnsi="Georgia"/>
          <w:sz w:val="10"/>
        </w:rPr>
        <w:t xml:space="preserve"> It is capitalism that continually generates the conditions for racist oppression and ideology. It follows that the struggle against racism can only be consistently carried out by the working class and peasantry: the only forces capable of overthrowing the capitalist system. The overthrow of capitalism will in and of itself fundamentally undermine the social sources of racism. The overthrow of capitalism however, requires the unification of the working class and peasantry internationally, across all lines of colour and nationality.</w:t>
      </w:r>
      <w:r>
        <w:rPr>
          <w:rFonts w:ascii="Georgia" w:hAnsi="Georgia"/>
          <w:sz w:val="12"/>
        </w:rPr>
        <w:t xml:space="preserve"> </w:t>
      </w:r>
      <w:r w:rsidRPr="00FB395C">
        <w:rPr>
          <w:rFonts w:ascii="Georgia" w:hAnsi="Georgia"/>
          <w:sz w:val="10"/>
        </w:rPr>
        <w:t xml:space="preserve"> In addition, the crushing of capitalism, and the establishment of libertarian socialism will allow the vast resources currently chained to the needs of profiteering by a rich few to be placed under the control of the working and poor people of the whole globe. Under libertarian communism it will be possible to use these resources to create social and economic equality for all, thus finally enabling the disfigurements of racial oppression to be scoured from the face of the earth.</w:t>
      </w:r>
      <w:r>
        <w:rPr>
          <w:rFonts w:ascii="Georgia" w:hAnsi="Georgia"/>
          <w:sz w:val="12"/>
        </w:rPr>
        <w:t xml:space="preserve"> </w:t>
      </w:r>
      <w:r w:rsidRPr="00FB395C">
        <w:rPr>
          <w:rFonts w:ascii="Georgia" w:hAnsi="Georgia"/>
          <w:sz w:val="10"/>
        </w:rPr>
        <w:t xml:space="preserve"> However, this article is in no way arguing that the fight against racism must be deferred until after the revolution. Instead, it is arguing that on the one hand, only a united working class can defeat racism and capitalism; on the other, a united working class can only be built on the basis of opposing all forms of oppression and prejudice, thereby winning the support of all sectors of the broad working class.</w:t>
      </w:r>
      <w:r>
        <w:rPr>
          <w:rFonts w:ascii="Georgia" w:hAnsi="Georgia"/>
          <w:sz w:val="12"/>
        </w:rPr>
        <w:t xml:space="preserve"> </w:t>
      </w:r>
      <w:r w:rsidRPr="00FB395C">
        <w:rPr>
          <w:rFonts w:ascii="Georgia" w:hAnsi="Georgia"/>
          <w:sz w:val="10"/>
        </w:rPr>
        <w:t xml:space="preserve"> Firstly, it is clear that racism can only be fought on a class basis. It is in the interest of all workers to support the struggle against racism. Racism is a working class issue because it affects the conditions of all workers, because most people affected by racism are working class, and because, as indicated above, it is the working class members of racially oppressed groups who are the most severely affected by racism.</w:t>
      </w:r>
      <w:r>
        <w:rPr>
          <w:rFonts w:ascii="Georgia" w:hAnsi="Georgia"/>
          <w:sz w:val="12"/>
        </w:rPr>
        <w:t xml:space="preserve"> </w:t>
      </w:r>
      <w:r w:rsidRPr="00FB395C">
        <w:rPr>
          <w:rFonts w:ascii="Georgia" w:hAnsi="Georgia"/>
          <w:sz w:val="10"/>
        </w:rPr>
        <w:t xml:space="preserve"> Working class unity is also in the interests of racially oppressed segments of the working class, as alliances with the broader working class not only strengthen their own position, but also help lay the basis for the assault on capitalism. Without denying in the least the heroism, and, in some cases, radicalising role played by minority movements, it is quite obvious that a minority of, say, 10 per cent of the population lacks the ability to overthrow the existing conditions on its own[18]. Such unity is particularly vital in the workplace, where it is almost impossible for unions of minority workers to function.</w:t>
      </w:r>
      <w:r>
        <w:rPr>
          <w:rFonts w:ascii="Georgia" w:hAnsi="Georgia"/>
          <w:sz w:val="12"/>
        </w:rPr>
        <w:t xml:space="preserve"> </w:t>
      </w:r>
      <w:r w:rsidRPr="00FB395C">
        <w:rPr>
          <w:rFonts w:ascii="Georgia" w:hAnsi="Georgia"/>
          <w:sz w:val="10"/>
        </w:rPr>
        <w:t xml:space="preserve"> Secondly, working class unity can, however, clearly only be built on the basis of a resolute opposition to all forms of racism. If other sections of the working class do not oppose racism, they create a situation in which nationalists can tie racially oppressed segments to Black and other minority capitalists in the futile games of 'Buy Black' campaigns and voting blocs. Class-based and anarchist alternatives must present a viable alternative if they are to win support.</w:t>
      </w:r>
      <w:r>
        <w:rPr>
          <w:rFonts w:ascii="Georgia" w:hAnsi="Georgia"/>
          <w:sz w:val="12"/>
        </w:rPr>
        <w:t xml:space="preserve"> </w:t>
      </w:r>
      <w:r w:rsidRPr="00FB395C">
        <w:rPr>
          <w:rFonts w:ascii="Georgia" w:hAnsi="Georgia"/>
          <w:sz w:val="10"/>
        </w:rPr>
        <w:t xml:space="preserve"> Our tasks</w:t>
      </w:r>
      <w:r>
        <w:rPr>
          <w:rFonts w:ascii="Georgia" w:hAnsi="Georgia"/>
          <w:sz w:val="12"/>
        </w:rPr>
        <w:t xml:space="preserve"> </w:t>
      </w:r>
      <w:r w:rsidRPr="00FB395C">
        <w:rPr>
          <w:rFonts w:ascii="Georgia" w:hAnsi="Georgia"/>
          <w:sz w:val="10"/>
        </w:rPr>
        <w:t xml:space="preserve"> Anti-racist work should occupy a high priority in the activities of all class struggle anarchists. This is important not simply because we always oppose all oppression, and because anarchists have long been opponents of racism. It is also because such work is an essential to the vital task of unifying and conscientising the working class - a unity without which neither racism nor capitalism can be consigned to the history books.</w:t>
      </w:r>
      <w:r>
        <w:rPr>
          <w:rFonts w:ascii="Georgia" w:hAnsi="Georgia"/>
          <w:sz w:val="12"/>
        </w:rPr>
        <w:t xml:space="preserve"> </w:t>
      </w:r>
      <w:r w:rsidRPr="00FB395C">
        <w:rPr>
          <w:rFonts w:ascii="Georgia" w:hAnsi="Georgia"/>
          <w:sz w:val="10"/>
        </w:rPr>
        <w:t xml:space="preserve"> At a general level, we can approach these tasks by active work in anti-racist struggles and campaigns, including work alongside non-anarchist forces (without, of course, surrendering our political independence), and </w:t>
      </w:r>
      <w:r w:rsidRPr="00FB395C">
        <w:rPr>
          <w:rStyle w:val="TitleChar"/>
          <w:rFonts w:ascii="Georgia" w:hAnsi="Georgia"/>
          <w:highlight w:val="cyan"/>
        </w:rPr>
        <w:t>by continual propaganda against racism in our publications, workplaces, unions and communitie</w:t>
      </w:r>
      <w:r w:rsidRPr="00FB395C">
        <w:rPr>
          <w:rStyle w:val="TitleChar"/>
          <w:rFonts w:ascii="Georgia" w:hAnsi="Georgia"/>
        </w:rPr>
        <w:t>s</w:t>
      </w:r>
      <w:r w:rsidRPr="00FB395C">
        <w:rPr>
          <w:rFonts w:ascii="Georgia" w:hAnsi="Georgia"/>
          <w:sz w:val="10"/>
        </w:rPr>
        <w:t>.</w:t>
      </w:r>
      <w:r>
        <w:rPr>
          <w:rFonts w:ascii="Georgia" w:hAnsi="Georgia"/>
          <w:sz w:val="12"/>
        </w:rPr>
        <w:t xml:space="preserve"> </w:t>
      </w:r>
      <w:r w:rsidRPr="00FB395C">
        <w:rPr>
          <w:rFonts w:ascii="Georgia" w:hAnsi="Georgia"/>
          <w:sz w:val="10"/>
        </w:rPr>
        <w:t xml:space="preserve"> The workplace and the union are particularly important sites for activity: it is here that capitalism creates the greatest pressure for workers' unity across all barriers, and it is here that the workers' movement stands or falls on the basis of its ability to address the needs of its whole constituency.</w:t>
      </w:r>
      <w:r>
        <w:rPr>
          <w:rFonts w:ascii="Georgia" w:hAnsi="Georgia"/>
          <w:sz w:val="12"/>
        </w:rPr>
        <w:t xml:space="preserve"> </w:t>
      </w:r>
      <w:r w:rsidRPr="00FB395C">
        <w:rPr>
          <w:rFonts w:ascii="Georgia" w:hAnsi="Georgia"/>
          <w:sz w:val="10"/>
        </w:rPr>
        <w:t xml:space="preserve"> </w:t>
      </w:r>
      <w:r w:rsidRPr="00FB395C">
        <w:rPr>
          <w:rStyle w:val="TitleChar"/>
          <w:rFonts w:ascii="Georgia" w:hAnsi="Georgia"/>
          <w:highlight w:val="cyan"/>
        </w:rPr>
        <w:t>We can approach these tasks by raising, on the one hand, demands that apply equally to all workers</w:t>
      </w:r>
      <w:r w:rsidRPr="00FB395C">
        <w:rPr>
          <w:rStyle w:val="TitleChar"/>
          <w:rFonts w:ascii="Georgia" w:hAnsi="Georgia"/>
        </w:rPr>
        <w:t xml:space="preserve"> (better wages, full union rights, opposition to social partnership etc.), </w:t>
      </w:r>
      <w:r w:rsidRPr="00FB395C">
        <w:rPr>
          <w:rStyle w:val="TitleChar"/>
          <w:rFonts w:ascii="Georgia" w:hAnsi="Georgia"/>
          <w:highlight w:val="cyan"/>
        </w:rPr>
        <w:t>and by raising,</w:t>
      </w:r>
      <w:r w:rsidRPr="00FB395C">
        <w:rPr>
          <w:rStyle w:val="TitleChar"/>
          <w:rFonts w:ascii="Georgia" w:hAnsi="Georgia"/>
        </w:rPr>
        <w:t xml:space="preserve"> on the other, </w:t>
      </w:r>
      <w:r w:rsidRPr="00FB395C">
        <w:rPr>
          <w:rStyle w:val="TitleChar"/>
          <w:rFonts w:ascii="Georgia" w:hAnsi="Georgia"/>
          <w:highlight w:val="cyan"/>
        </w:rPr>
        <w:t>demands which specifically address the needs of racially oppressed segments of the working class</w:t>
      </w:r>
      <w:r w:rsidRPr="00FB395C">
        <w:rPr>
          <w:rStyle w:val="TitleChar"/>
          <w:rFonts w:ascii="Georgia" w:hAnsi="Georgia"/>
        </w:rPr>
        <w:t xml:space="preserve"> (equal schooling, equal housing, no to colour bars in industry etc.).</w:t>
      </w:r>
      <w:r w:rsidRPr="00FB395C">
        <w:rPr>
          <w:rFonts w:ascii="Georgia" w:hAnsi="Georgia"/>
          <w:sz w:val="10"/>
        </w:rPr>
        <w:t xml:space="preserve"> Thus, we should fight for "Better Housing for All! No to Segregation!", to take one example. The target of such demands would, of course, be the bosses, although in no case whatsoever should the tiniest concession be made to racial prejudices on the part of any workers.</w:t>
      </w:r>
      <w:r>
        <w:rPr>
          <w:rFonts w:ascii="Georgia" w:hAnsi="Georgia"/>
          <w:sz w:val="12"/>
        </w:rPr>
        <w:t xml:space="preserve"> </w:t>
      </w:r>
      <w:r w:rsidRPr="00FB395C">
        <w:rPr>
          <w:rFonts w:ascii="Georgia" w:hAnsi="Georgia"/>
          <w:sz w:val="10"/>
        </w:rPr>
        <w:t xml:space="preserve"> </w:t>
      </w:r>
      <w:r w:rsidRPr="00FB395C">
        <w:rPr>
          <w:rStyle w:val="Emphasis"/>
          <w:rFonts w:ascii="Georgia" w:hAnsi="Georgia"/>
          <w:highlight w:val="cyan"/>
        </w:rPr>
        <w:t>There is no contradiction between the class struggle and the struggle against racism. Neither can succeed without the other</w:t>
      </w:r>
      <w:r w:rsidRPr="00FB395C">
        <w:rPr>
          <w:rFonts w:ascii="Georgia" w:hAnsi="Georgia"/>
          <w:sz w:val="10"/>
        </w:rPr>
        <w:t>.</w:t>
      </w:r>
      <w:r>
        <w:rPr>
          <w:rFonts w:ascii="Georgia" w:hAnsi="Georgia"/>
          <w:sz w:val="12"/>
        </w:rPr>
        <w:t xml:space="preserve"> </w:t>
      </w:r>
      <w:r w:rsidRPr="00FB395C">
        <w:rPr>
          <w:rFonts w:ascii="Georgia" w:hAnsi="Georgia"/>
          <w:sz w:val="10"/>
        </w:rPr>
        <w:t xml:space="preserve"> </w:t>
      </w:r>
      <w:r>
        <w:rPr>
          <w:rFonts w:ascii="Georgia" w:hAnsi="Georgia"/>
          <w:sz w:val="12"/>
        </w:rPr>
        <w:t xml:space="preserve"> </w:t>
      </w:r>
      <w:r w:rsidRPr="00FB395C">
        <w:rPr>
          <w:rFonts w:ascii="Georgia" w:hAnsi="Georgia"/>
          <w:sz w:val="10"/>
        </w:rPr>
        <w:t xml:space="preserve"> </w:t>
      </w:r>
      <w:r>
        <w:rPr>
          <w:rFonts w:ascii="Georgia" w:hAnsi="Georgia"/>
          <w:sz w:val="12"/>
        </w:rPr>
        <w:t xml:space="preserve"> </w:t>
      </w:r>
      <w:r w:rsidRPr="00FB395C">
        <w:rPr>
          <w:rFonts w:ascii="Georgia" w:hAnsi="Georgia"/>
          <w:sz w:val="10"/>
        </w:rPr>
        <w:t xml:space="preserve">  </w:t>
      </w:r>
      <w:r>
        <w:rPr>
          <w:rFonts w:ascii="Georgia" w:hAnsi="Georgia"/>
          <w:sz w:val="12"/>
        </w:rPr>
        <w:t xml:space="preserve"> </w:t>
      </w:r>
      <w:r w:rsidRPr="00FB395C">
        <w:rPr>
          <w:rFonts w:ascii="Georgia" w:hAnsi="Georgia"/>
          <w:sz w:val="10"/>
        </w:rPr>
        <w:t xml:space="preserve"> </w:t>
      </w:r>
      <w:r>
        <w:rPr>
          <w:rFonts w:ascii="Georgia" w:hAnsi="Georgia"/>
          <w:sz w:val="12"/>
        </w:rPr>
        <w:t xml:space="preserve"> </w:t>
      </w:r>
      <w:r w:rsidRPr="00FB395C">
        <w:rPr>
          <w:rFonts w:ascii="Georgia" w:hAnsi="Georgia"/>
          <w:sz w:val="10"/>
        </w:rPr>
        <w:t xml:space="preserve"> </w:t>
      </w:r>
      <w:r>
        <w:rPr>
          <w:rFonts w:ascii="Georgia" w:hAnsi="Georgia"/>
          <w:sz w:val="12"/>
        </w:rPr>
        <w:t xml:space="preserve"> </w:t>
      </w:r>
      <w:r w:rsidRPr="00FB395C">
        <w:rPr>
          <w:rFonts w:ascii="Georgia" w:hAnsi="Georgia"/>
          <w:sz w:val="10"/>
        </w:rPr>
        <w:t xml:space="preserve"> </w:t>
      </w:r>
      <w:r>
        <w:rPr>
          <w:rFonts w:ascii="Georgia" w:hAnsi="Georgia"/>
          <w:sz w:val="12"/>
        </w:rPr>
        <w:t xml:space="preserve"> </w:t>
      </w:r>
      <w:r>
        <w:rPr>
          <w:rFonts w:ascii="Georgia" w:hAnsi="Georgia"/>
          <w:sz w:val="10"/>
        </w:rPr>
        <w:t xml:space="preserve"> </w:t>
      </w:r>
    </w:p>
    <w:p w:rsidR="00160B13" w:rsidRPr="00FB395C" w:rsidRDefault="00160B13" w:rsidP="00160B13">
      <w:pPr>
        <w:pStyle w:val="Heading4"/>
      </w:pPr>
      <w:r w:rsidRPr="00FB395C">
        <w:t xml:space="preserve">The perm is the only way to solve—the potential unity necessary to fight cap is grounded in fighting race today, just focusing on cap cant do the trick </w:t>
      </w:r>
    </w:p>
    <w:p w:rsidR="00160B13" w:rsidRPr="00FB395C" w:rsidRDefault="00160B13" w:rsidP="00160B13">
      <w:pPr>
        <w:rPr>
          <w:rFonts w:ascii="Georgia" w:hAnsi="Georgia"/>
          <w:sz w:val="16"/>
          <w:szCs w:val="16"/>
        </w:rPr>
      </w:pPr>
      <w:r w:rsidRPr="00BE3A7D">
        <w:rPr>
          <w:rStyle w:val="Style13ptBold"/>
        </w:rPr>
        <w:t>Taylor 11</w:t>
      </w:r>
      <w:r w:rsidRPr="00FB395C">
        <w:rPr>
          <w:rFonts w:ascii="Georgia" w:hAnsi="Georgia"/>
        </w:rPr>
        <w:t xml:space="preserve"> </w:t>
      </w:r>
      <w:r w:rsidRPr="00FB395C">
        <w:rPr>
          <w:rFonts w:ascii="Georgia" w:hAnsi="Georgia"/>
          <w:sz w:val="16"/>
          <w:szCs w:val="16"/>
        </w:rPr>
        <w:t>PhD Program in African American Studies, Northwestern University</w:t>
      </w:r>
      <w:r>
        <w:rPr>
          <w:rFonts w:ascii="Georgia" w:hAnsi="Georgia"/>
          <w:sz w:val="16"/>
          <w:szCs w:val="16"/>
        </w:rPr>
        <w:t xml:space="preserve"> </w:t>
      </w:r>
      <w:r w:rsidRPr="00FB395C">
        <w:rPr>
          <w:rFonts w:ascii="Georgia" w:hAnsi="Georgia"/>
          <w:sz w:val="16"/>
          <w:szCs w:val="16"/>
        </w:rPr>
        <w:t xml:space="preserve">(Keeanga-Yamahtta, socialistworker.com, “Race, class and Marxism”, January 4, 2011, </w:t>
      </w:r>
      <w:hyperlink r:id="rId83" w:history="1">
        <w:r w:rsidRPr="00FB395C">
          <w:rPr>
            <w:rFonts w:ascii="Georgia" w:hAnsi="Georgia"/>
            <w:sz w:val="16"/>
            <w:szCs w:val="16"/>
          </w:rPr>
          <w:t>http://socialistworker.org/2011/01/04/race-class-and-marxism</w:t>
        </w:r>
      </w:hyperlink>
      <w:r w:rsidRPr="00FB395C">
        <w:rPr>
          <w:rFonts w:ascii="Georgia" w:hAnsi="Georgia"/>
          <w:sz w:val="16"/>
          <w:szCs w:val="16"/>
        </w:rPr>
        <w:t xml:space="preserve"> //SRSL)</w:t>
      </w:r>
    </w:p>
    <w:p w:rsidR="00160B13" w:rsidRPr="00FB395C" w:rsidRDefault="00160B13" w:rsidP="00160B13">
      <w:pPr>
        <w:rPr>
          <w:rStyle w:val="TitleChar"/>
          <w:rFonts w:ascii="Georgia" w:hAnsi="Georgia"/>
        </w:rPr>
      </w:pPr>
      <w:r w:rsidRPr="00FB395C">
        <w:rPr>
          <w:rFonts w:ascii="Georgia" w:hAnsi="Georgia"/>
          <w:sz w:val="10"/>
        </w:rPr>
        <w:t xml:space="preserve">FOR REVOLUTIONARY Marxists, there is an inextricable link between racism and capitalism. </w:t>
      </w:r>
      <w:r w:rsidRPr="00FB395C">
        <w:rPr>
          <w:rStyle w:val="TitleChar"/>
          <w:rFonts w:ascii="Georgia" w:hAnsi="Georgia"/>
        </w:rPr>
        <w:t>Capitalism is dependant on racism as both a source of profiteering, but more importantly as a means to divide and rule. Racism is necessary to drive a wedge between workers who otherwise have everything in common and every reason to ally and organize together, but who are perpetually driven apart to the benefit of the ruling clas</w:t>
      </w:r>
      <w:r w:rsidRPr="00FB395C">
        <w:rPr>
          <w:rFonts w:ascii="Georgia" w:hAnsi="Georgia"/>
          <w:sz w:val="10"/>
        </w:rPr>
        <w:t>s.</w:t>
      </w:r>
      <w:r>
        <w:rPr>
          <w:rFonts w:ascii="Georgia" w:hAnsi="Georgia"/>
          <w:sz w:val="12"/>
        </w:rPr>
        <w:t xml:space="preserve"> </w:t>
      </w:r>
      <w:r w:rsidRPr="00FB395C">
        <w:rPr>
          <w:rFonts w:ascii="Georgia" w:hAnsi="Georgia"/>
          <w:sz w:val="10"/>
        </w:rPr>
        <w:t xml:space="preserve"> Thus, </w:t>
      </w:r>
      <w:r w:rsidRPr="00FB395C">
        <w:rPr>
          <w:rStyle w:val="Emphasis"/>
          <w:rFonts w:ascii="Georgia" w:hAnsi="Georgia"/>
        </w:rPr>
        <w:t xml:space="preserve">any serious discussion about Black liberation has to take up not only a critique of capitalism, but also a credible strategy for ending it. </w:t>
      </w:r>
      <w:r w:rsidRPr="00FB395C">
        <w:rPr>
          <w:rFonts w:ascii="Georgia" w:hAnsi="Georgia"/>
          <w:sz w:val="10"/>
        </w:rPr>
        <w:t>For Marxists</w:t>
      </w:r>
      <w:r w:rsidRPr="00FB395C">
        <w:rPr>
          <w:rStyle w:val="TitleChar"/>
          <w:rFonts w:ascii="Georgia" w:hAnsi="Georgia"/>
        </w:rPr>
        <w:t>, that strategy hinges on the revolutionary potential of a unified, multiracial and multi-ethnic working-class upheaval against capitalism.</w:t>
      </w:r>
      <w:r>
        <w:rPr>
          <w:rStyle w:val="TitleChar"/>
          <w:rFonts w:ascii="Georgia" w:hAnsi="Georgia"/>
          <w:sz w:val="12"/>
        </w:rPr>
        <w:t xml:space="preserve"> </w:t>
      </w:r>
      <w:r w:rsidRPr="00FB395C">
        <w:rPr>
          <w:rFonts w:ascii="Georgia" w:hAnsi="Georgia"/>
          <w:sz w:val="10"/>
        </w:rPr>
        <w:t xml:space="preserve"> </w:t>
      </w:r>
      <w:r w:rsidRPr="00FB395C">
        <w:rPr>
          <w:rStyle w:val="TitleChar"/>
          <w:rFonts w:ascii="Georgia" w:hAnsi="Georgia"/>
        </w:rPr>
        <w:t>Marxists believe that the potential for that kind of unity is dependant on battles and struggles against racism today</w:t>
      </w:r>
      <w:r w:rsidRPr="00FB395C">
        <w:rPr>
          <w:rFonts w:ascii="Georgia" w:hAnsi="Georgia"/>
          <w:sz w:val="10"/>
        </w:rPr>
        <w:t xml:space="preserve">. </w:t>
      </w:r>
      <w:r w:rsidRPr="00FB395C">
        <w:rPr>
          <w:rStyle w:val="TitleChar"/>
          <w:rFonts w:ascii="Georgia" w:hAnsi="Georgia"/>
        </w:rPr>
        <w:t>Without a commitment</w:t>
      </w:r>
      <w:r w:rsidRPr="00FB395C">
        <w:rPr>
          <w:rFonts w:ascii="Georgia" w:hAnsi="Georgia"/>
          <w:sz w:val="10"/>
        </w:rPr>
        <w:t xml:space="preserve"> by revolutionary organizations in the here and now </w:t>
      </w:r>
      <w:r w:rsidRPr="00FB395C">
        <w:rPr>
          <w:rStyle w:val="TitleChar"/>
          <w:rFonts w:ascii="Georgia" w:hAnsi="Georgia"/>
        </w:rPr>
        <w:t>to the fight against racism, working-class unity will never be achieved</w:t>
      </w:r>
      <w:r w:rsidRPr="00FB395C">
        <w:rPr>
          <w:rFonts w:ascii="Georgia" w:hAnsi="Georgia"/>
          <w:sz w:val="10"/>
        </w:rPr>
        <w:t xml:space="preserve"> and the revolutionary potential of the working class will never be realized.</w:t>
      </w:r>
      <w:r>
        <w:rPr>
          <w:rFonts w:ascii="Georgia" w:hAnsi="Georgia"/>
          <w:sz w:val="12"/>
        </w:rPr>
        <w:t xml:space="preserve"> </w:t>
      </w:r>
      <w:r w:rsidRPr="00FB395C">
        <w:rPr>
          <w:rFonts w:ascii="Georgia" w:hAnsi="Georgia"/>
          <w:sz w:val="10"/>
        </w:rPr>
        <w:t xml:space="preserve"> Yet despite all the evidence of this commitment to fighting racism over many decades, Marxism has been maligned as, at best, "blind" to combating racism and, at worst, "incapable" of it. For example, in an article published last summer, popular commentator and self-described "anti-racist" Tim Wise summarized the critique of "left activists" that he later defines as Marxists. He writes:</w:t>
      </w:r>
      <w:r>
        <w:rPr>
          <w:rFonts w:ascii="Georgia" w:hAnsi="Georgia"/>
          <w:sz w:val="12"/>
        </w:rPr>
        <w:t xml:space="preserve"> </w:t>
      </w:r>
      <w:r w:rsidRPr="00FB395C">
        <w:rPr>
          <w:rFonts w:ascii="Georgia" w:hAnsi="Georgia"/>
          <w:sz w:val="10"/>
        </w:rPr>
        <w:t xml:space="preserve">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w:t>
      </w:r>
      <w:r>
        <w:rPr>
          <w:rFonts w:ascii="Georgia" w:hAnsi="Georgia"/>
          <w:sz w:val="12"/>
        </w:rPr>
        <w:t xml:space="preserve"> </w:t>
      </w:r>
      <w:r w:rsidRPr="00FB395C">
        <w:rPr>
          <w:rFonts w:ascii="Georgia" w:hAnsi="Georgia"/>
          <w:sz w:val="10"/>
        </w:rPr>
        <w:t xml:space="preserve"> Even more, as we'll see, it ignores perhaps the most important political lesson regarding the interplay of race and class: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w:t>
      </w:r>
      <w:r>
        <w:rPr>
          <w:rFonts w:ascii="Georgia" w:hAnsi="Georgia"/>
          <w:sz w:val="12"/>
        </w:rPr>
        <w:t xml:space="preserve"> </w:t>
      </w:r>
      <w:r w:rsidRPr="00FB395C">
        <w:rPr>
          <w:rFonts w:ascii="Georgia" w:hAnsi="Georgia"/>
          <w:sz w:val="10"/>
        </w:rPr>
        <w:t xml:space="preserve"> Only by confronting that directly (rather than sidestepping it as class reductionists seek to do) can we ever hope to build cross-racial, class based coalitions. In other words, for the policies favored by the class reductionist to work--be they social democrats or Marxists--or even to come into being, racism and white supremacy must be challenged directly.</w:t>
      </w:r>
      <w:r>
        <w:rPr>
          <w:rFonts w:ascii="Georgia" w:hAnsi="Georgia"/>
          <w:sz w:val="12"/>
        </w:rPr>
        <w:t xml:space="preserve"> </w:t>
      </w:r>
      <w:r w:rsidRPr="00FB395C">
        <w:rPr>
          <w:rFonts w:ascii="Georgia" w:hAnsi="Georgia"/>
          <w:sz w:val="10"/>
        </w:rPr>
        <w:t xml:space="preserve"> Here, Wise accuses Marxism of: "extreme class reductionism," meaning that </w:t>
      </w:r>
      <w:r w:rsidRPr="00FB395C">
        <w:rPr>
          <w:rStyle w:val="TitleChar"/>
          <w:rFonts w:ascii="Georgia" w:hAnsi="Georgia"/>
        </w:rPr>
        <w:t>Marxists allegedly think that class is more important than race; reducing struggles against racism to "mere identity politics"; and requiring that struggles against racism should "take a back seat" to struggles over economic issues. Wise also accuses so-called "left activists" of reinforcing "white denial" and "dismiss[ing] the lived reality of people of color"--which, of course, presumes Left activists and Marxists to all be white.</w:t>
      </w:r>
    </w:p>
    <w:p w:rsidR="00160B13" w:rsidRDefault="00160B13" w:rsidP="00160B13">
      <w:pPr>
        <w:pStyle w:val="Heading4"/>
      </w:pPr>
      <w:r>
        <w:t>Perm solves best—neither movement should be subsumed by the other</w:t>
      </w:r>
    </w:p>
    <w:p w:rsidR="00160B13" w:rsidRPr="00F4271B" w:rsidRDefault="00160B13" w:rsidP="00160B13">
      <w:pPr>
        <w:rPr>
          <w:sz w:val="16"/>
          <w:szCs w:val="16"/>
        </w:rPr>
      </w:pPr>
      <w:r w:rsidRPr="00D51D08">
        <w:rPr>
          <w:rStyle w:val="Style13ptBold"/>
          <w:sz w:val="28"/>
        </w:rPr>
        <w:t>West 93</w:t>
      </w:r>
      <w:r w:rsidRPr="00D51D08">
        <w:t xml:space="preserve"> </w:t>
      </w:r>
      <w:r w:rsidRPr="00D51D08">
        <w:rPr>
          <w:sz w:val="16"/>
          <w:szCs w:val="16"/>
        </w:rPr>
        <w:t xml:space="preserve">[Abanes Cornel West, University Professor at Princeton University, M.A. and Ph.D in Philosophy, Princeton University, graduated Magna Cum Laude in philosophy from Harvard, </w:t>
      </w:r>
      <w:r w:rsidRPr="00D51D08">
        <w:rPr>
          <w:i/>
          <w:sz w:val="16"/>
          <w:szCs w:val="16"/>
        </w:rPr>
        <w:t xml:space="preserve">Prophetic Fragments, </w:t>
      </w:r>
      <w:r w:rsidRPr="00D51D08">
        <w:rPr>
          <w:sz w:val="16"/>
          <w:szCs w:val="16"/>
        </w:rPr>
        <w:t xml:space="preserve">Towards a Socialist Theory of Racism p. 97-?, Wm. B. Eerdmans Publishing, 1993, </w:t>
      </w:r>
      <w:hyperlink r:id="rId84" w:history="1">
        <w:r w:rsidRPr="00D51D08">
          <w:rPr>
            <w:rStyle w:val="Hyperlink"/>
            <w:sz w:val="16"/>
            <w:szCs w:val="16"/>
          </w:rPr>
          <w:t>http://books.google.com/books?id=2bw-drt5sigC&amp;source=gbs_navlinks_s</w:t>
        </w:r>
      </w:hyperlink>
      <w:r w:rsidRPr="00D51D08">
        <w:rPr>
          <w:sz w:val="16"/>
          <w:szCs w:val="16"/>
        </w:rPr>
        <w:t>]</w:t>
      </w:r>
    </w:p>
    <w:p w:rsidR="00160B13" w:rsidRPr="00130AA8" w:rsidRDefault="00160B13" w:rsidP="00160B13">
      <w:pPr>
        <w:rPr>
          <w:sz w:val="16"/>
        </w:rPr>
      </w:pPr>
      <w:r w:rsidRPr="00130AA8">
        <w:rPr>
          <w:rStyle w:val="TitleChar"/>
        </w:rPr>
        <w:t>Socialism and Antiracism: Two Inseparable Yet Not Identical Goals</w:t>
      </w:r>
      <w:r>
        <w:rPr>
          <w:rStyle w:val="TitleChar"/>
        </w:rPr>
        <w:t xml:space="preserve"> </w:t>
      </w:r>
      <w:r w:rsidRPr="00130AA8">
        <w:rPr>
          <w:sz w:val="16"/>
        </w:rPr>
        <w:t xml:space="preserve">It should be apparent that </w:t>
      </w:r>
      <w:r w:rsidRPr="00130AA8">
        <w:rPr>
          <w:rStyle w:val="TitleChar"/>
        </w:rPr>
        <w:t>racist practices</w:t>
      </w:r>
      <w:r w:rsidRPr="00130AA8">
        <w:rPr>
          <w:sz w:val="16"/>
        </w:rPr>
        <w:t xml:space="preserve"> directed against black, brown, yellow, and red people </w:t>
      </w:r>
      <w:r w:rsidRPr="00130AA8">
        <w:rPr>
          <w:rStyle w:val="TitleChar"/>
        </w:rPr>
        <w:t>are an integral element of U. S. history</w:t>
      </w:r>
      <w:r w:rsidRPr="00130AA8">
        <w:rPr>
          <w:sz w:val="16"/>
        </w:rPr>
        <w:t xml:space="preserve">, </w:t>
      </w:r>
      <w:r w:rsidRPr="00130AA8">
        <w:rPr>
          <w:rStyle w:val="TitleChar"/>
        </w:rPr>
        <w:t>including present day</w:t>
      </w:r>
      <w:r w:rsidRPr="00130AA8">
        <w:rPr>
          <w:sz w:val="16"/>
        </w:rPr>
        <w:t xml:space="preserve"> American culture and society. </w:t>
      </w:r>
      <w:r w:rsidRPr="00130AA8">
        <w:rPr>
          <w:rStyle w:val="TitleChar"/>
        </w:rPr>
        <w:t>This means not simply that Americans have inherited racist attitudes and prejudices, but, more importantly, that institutional forms of racism are embedded in American society in both visible and invisible way</w:t>
      </w:r>
      <w:r w:rsidRPr="00130AA8">
        <w:rPr>
          <w:sz w:val="16"/>
        </w:rPr>
        <w:t xml:space="preserve">s. These institutional forms exist not only in remnants of de jure job, housing, and educational discrimination and political gerrymandering. They also manifest themselves in a de facto labor market segmentation, produced by the exclusion of large numbers of peoples of color from the socioeconomic mainstream. (This exclusion results from limited educational opportunities, devastated families, a disproportionate presence in the prison population, and widespread police brutality.) It also should be evident </w:t>
      </w:r>
      <w:r w:rsidRPr="00130AA8">
        <w:rPr>
          <w:rStyle w:val="TitleChar"/>
        </w:rPr>
        <w:t>that past Marxist conceptions of racism have often prevented U. S. socialist movements from engaging in antiracist activity in a serious and consistent manner</w:t>
      </w:r>
      <w:r w:rsidRPr="00130AA8">
        <w:rPr>
          <w:sz w:val="16"/>
        </w:rPr>
        <w:t xml:space="preserve">. In addition, </w:t>
      </w:r>
      <w:r w:rsidRPr="00130AA8">
        <w:rPr>
          <w:rStyle w:val="TitleChar"/>
        </w:rPr>
        <w:t>black suspicion of white-dominated political movements</w:t>
      </w:r>
      <w:r w:rsidRPr="00130AA8">
        <w:rPr>
          <w:sz w:val="16"/>
        </w:rPr>
        <w:t xml:space="preserve"> (no matter how progressive) as well as the </w:t>
      </w:r>
      <w:r w:rsidRPr="00130AA8">
        <w:rPr>
          <w:rStyle w:val="TitleChar"/>
        </w:rPr>
        <w:t>distance between these movements and the daily experiences of peoples of color have made it even more difficult to fight racism effectively</w:t>
      </w:r>
      <w:r w:rsidRPr="00130AA8">
        <w:rPr>
          <w:sz w:val="16"/>
        </w:rPr>
        <w:t xml:space="preserve">. Furthermore, the disproportionate white middle-class composition of contemporary democratic socialist organizations creates cultural barriers to the participation by peoples of color. Yet this very participation is a vital precondition for greater white sensitivity to antiracist struggle and to white acknowledgment of just how crucial antiracist struggle is to the U. S. socialist movement. Progressive organizations often find themselves going around in a vicious circle. Even when they have a great interest in antiracist struggle, they are unable to attract a critical mass of people of color because of their current predominately white racial and cultural composition. These organizations are then stereotyped as lily white, and significant numbers of people of color refuse to join. </w:t>
      </w:r>
      <w:r w:rsidRPr="00130AA8">
        <w:rPr>
          <w:rStyle w:val="TitleChar"/>
        </w:rPr>
        <w:t>The only effective way the contemporary democratic socialist movement can break out of this circle</w:t>
      </w:r>
      <w:r w:rsidRPr="00130AA8">
        <w:rPr>
          <w:sz w:val="16"/>
        </w:rPr>
        <w:t xml:space="preserve"> (and it is possible because the bulk of democratic socialists are among the least racist of Americans</w:t>
      </w:r>
      <w:r w:rsidRPr="00130AA8">
        <w:rPr>
          <w:rStyle w:val="TitleChar"/>
        </w:rPr>
        <w:t>) is to be sensitized to the critical importance of antiracist struggles.</w:t>
      </w:r>
      <w:r w:rsidRPr="00130AA8">
        <w:rPr>
          <w:sz w:val="16"/>
        </w:rPr>
        <w:t xml:space="preserve"> This "conscientization" cannot take place either by reinforcing agonized white consciences by means of guilt, nor by presenting another grand theoretical analysis with no practical implications. </w:t>
      </w:r>
      <w:r w:rsidRPr="00130AA8">
        <w:rPr>
          <w:rStyle w:val="TitleChar"/>
        </w:rPr>
        <w:t>The former breeds psychological paralysis among white progressives, which is unproductive for all of us; the latter yields important discussions but often at the expense of concrete political engagement</w:t>
      </w:r>
      <w:r w:rsidRPr="00130AA8">
        <w:rPr>
          <w:sz w:val="16"/>
        </w:rPr>
        <w:t xml:space="preserve">. Rather </w:t>
      </w:r>
      <w:r w:rsidRPr="00130AA8">
        <w:rPr>
          <w:rStyle w:val="TitleChar"/>
        </w:rPr>
        <w:t xml:space="preserve">what is needed is more widespread participation by predominantly white democratic socialist organizations in antiracist struggles </w:t>
      </w:r>
      <w:r w:rsidRPr="00130AA8">
        <w:rPr>
          <w:sz w:val="16"/>
        </w:rPr>
        <w:t xml:space="preserve">whether those struggles be for the political, economic, and cultural empowerment of Latinos, blacks, Asians, and Native Americans or antiimperialist struggles against U.S. support for oppressive regimes in South Africa, Chile, the Philippines, and the occupied West Bank. </w:t>
      </w:r>
      <w:r w:rsidRPr="00130AA8">
        <w:rPr>
          <w:rStyle w:val="TitleChar"/>
        </w:rPr>
        <w:t>A major focus on antiracist coalition work will not only lead democratic socialists to act upon their belief in genuine individuality and radical democracy for people around the world</w:t>
      </w:r>
      <w:r w:rsidRPr="00130AA8">
        <w:rPr>
          <w:sz w:val="16"/>
        </w:rPr>
        <w:t xml:space="preserve">; </w:t>
      </w:r>
      <w:r w:rsidRPr="00130AA8">
        <w:rPr>
          <w:rStyle w:val="TitleChar"/>
        </w:rPr>
        <w:t>it also will put socialists in daily contact with peoples of color in common struggle.</w:t>
      </w:r>
      <w:r w:rsidRPr="00130AA8">
        <w:rPr>
          <w:sz w:val="16"/>
        </w:rPr>
        <w:t xml:space="preserve"> </w:t>
      </w:r>
      <w:r w:rsidRPr="00130AA8">
        <w:rPr>
          <w:rStyle w:val="TitleChar"/>
        </w:rPr>
        <w:t xml:space="preserve">Bonds of trust can be created only within concrete contexts of struggle. </w:t>
      </w:r>
      <w:r w:rsidRPr="00130AA8">
        <w:rPr>
          <w:sz w:val="16"/>
        </w:rPr>
        <w:t xml:space="preserve">This interracial interaction guarantees neither love nor friendship. Yet </w:t>
      </w:r>
      <w:r w:rsidRPr="00130AA8">
        <w:rPr>
          <w:rStyle w:val="TitleChar"/>
        </w:rPr>
        <w:t>it can yield more understanding and the realization of two overlapping goals: democratic socialism and antiracism.</w:t>
      </w:r>
      <w:r w:rsidRPr="00130AA8">
        <w:rPr>
          <w:sz w:val="16"/>
        </w:rPr>
        <w:t xml:space="preserve"> While engaging in antiracist struggles, democratic socialists can also enter into a dialogue on the power relationships and misconceptions that often emerge in multiracial movements for social justice in a racist society. Honest and trusting coalition work can help socialists unlearn Eurocentrism in a self-critical manner and can also demystify the motivations of white progressives in the movement for social justice. </w:t>
      </w:r>
      <w:r w:rsidRPr="00130AA8">
        <w:rPr>
          <w:rStyle w:val="TitleChar"/>
        </w:rPr>
        <w:t>We must frankly acknowledge that a democratic socialist society will not necessarily eradicate racism.</w:t>
      </w:r>
      <w:r w:rsidRPr="00130AA8">
        <w:rPr>
          <w:sz w:val="16"/>
        </w:rPr>
        <w:t xml:space="preserve"> </w:t>
      </w:r>
      <w:r w:rsidRPr="00130AA8">
        <w:rPr>
          <w:rStyle w:val="TitleChar"/>
        </w:rPr>
        <w:t>Yet a democratic socialist society is the best hope for alleviating and minimizing racism, particularly institutional forms of racism</w:t>
      </w:r>
      <w:r w:rsidRPr="00130AA8">
        <w:rPr>
          <w:sz w:val="16"/>
        </w:rPr>
        <w:t xml:space="preserve">. This conclusion depends on a candid evaluation that guards against utopian self-deception. But </w:t>
      </w:r>
      <w:r w:rsidRPr="00130AA8">
        <w:rPr>
          <w:rStyle w:val="TitleChar"/>
        </w:rPr>
        <w:t>it also acknowledges the deep moral commitment on the part of democratic socialists of all races to the dignity of all individuals and peoples, a commitment that impels us to fight for a more libertarian and egalitarian society.</w:t>
      </w:r>
      <w:r w:rsidRPr="00130AA8">
        <w:rPr>
          <w:sz w:val="16"/>
        </w:rPr>
        <w:t xml:space="preserve"> Therefore </w:t>
      </w:r>
      <w:r w:rsidRPr="00130AA8">
        <w:rPr>
          <w:rStyle w:val="TitleChar"/>
        </w:rPr>
        <w:t>concrete antiracist struggle is both an ethical imperative and political necessity for democratic socialists</w:t>
      </w:r>
      <w:r w:rsidRPr="00130AA8">
        <w:rPr>
          <w:sz w:val="16"/>
        </w:rPr>
        <w:t xml:space="preserve">. It is even more urgent as once again racist policies and Third World intervention become more acceptable to many Americans. </w:t>
      </w:r>
      <w:r w:rsidRPr="00130AA8">
        <w:rPr>
          <w:rStyle w:val="TitleChar"/>
        </w:rPr>
        <w:t>A more effective democratic socialist movement engaged in antiracist and anti-imperialist struggle can help turn the tide</w:t>
      </w:r>
      <w:r w:rsidRPr="00130AA8">
        <w:rPr>
          <w:sz w:val="16"/>
        </w:rPr>
        <w:t>. It depends on how well we understand the past and present, how courageously we act, and how true we remain to our democratic socialist ideals of freedom, equality, and democracy.</w:t>
      </w:r>
    </w:p>
    <w:p w:rsidR="00160B13" w:rsidRPr="00780E0A" w:rsidRDefault="00160B13" w:rsidP="00160B13">
      <w:pPr>
        <w:pStyle w:val="Heading4"/>
      </w:pPr>
      <w:r w:rsidRPr="00780E0A">
        <w:t>Permutation apply our methodology of questioning identity to issues of classism.</w:t>
      </w:r>
    </w:p>
    <w:p w:rsidR="00160B13" w:rsidRDefault="00160B13" w:rsidP="00160B13">
      <w:pPr>
        <w:pStyle w:val="Heading4"/>
      </w:pPr>
      <w:r>
        <w:t>The methodology perm is the combination of identity politics and Marxism necessary to trigger a socialist revolution.</w:t>
      </w:r>
    </w:p>
    <w:p w:rsidR="00160B13" w:rsidRPr="00780E0A" w:rsidRDefault="00160B13" w:rsidP="00160B13">
      <w:r>
        <w:t xml:space="preserve">Rectenwald 13 (Michael, Editor at the North Star Magazine – a magazine dedicated to examining radical politics, from social democracy to anarchy “What’s Wrong With Identity Politics (and Intersectionality Theory)? A Response to Mark Fisher’s “Exiting the Vampire Castle” (And Its Critics)” </w:t>
      </w:r>
      <w:hyperlink r:id="rId85" w:history="1">
        <w:r w:rsidRPr="000F09EB">
          <w:rPr>
            <w:rStyle w:val="Hyperlink"/>
          </w:rPr>
          <w:t>http://www.thenorthstar.info/?p=11411</w:t>
        </w:r>
      </w:hyperlink>
      <w:r>
        <w:t xml:space="preserve"> December 2, 2013 accessed 7/13/14 .nt) </w:t>
      </w:r>
    </w:p>
    <w:p w:rsidR="00160B13" w:rsidRPr="00400AF8" w:rsidRDefault="00160B13" w:rsidP="00160B13">
      <w:r>
        <w:t xml:space="preserve">Therefore, </w:t>
      </w:r>
      <w:r w:rsidRPr="002157CB">
        <w:rPr>
          <w:rStyle w:val="Emphasis"/>
        </w:rPr>
        <w:t>Marxists disgusted with identity politics should take the lessons of their critique back to the heart of Marxism itself. They really should examine their own house first. I refer here to the kind of policing of the category of “working class” that marked the Old Left and that, with exceptions, continues to mark Marxist politics at present.</w:t>
      </w:r>
      <w:r>
        <w:t xml:space="preserve"> Are students “working class?” Are graduate teaching assistants “workers?” Are academic Marxists “workers” – or even real “Marxists?” Can a petit bourgeois intellectual really understand the working class? These questions reflect the identity politics that subsists in many Marxist milieus. </w:t>
      </w:r>
      <w:r w:rsidRPr="002157CB">
        <w:rPr>
          <w:rStyle w:val="Emphasis"/>
        </w:rPr>
        <w:t>The extirpation of such identity policing within Marxism itself is much more important politically than the battle with the identitarian left.</w:t>
      </w:r>
      <w:r>
        <w:t xml:space="preserve"> As Ross Wolfe writes, “It shouldn’t matter who people supposedly ‘are.’ All that should matter is the kind of transformation they hope to effect in the world</w:t>
      </w:r>
      <w:r w:rsidR="007D0978">
        <w:t>.”</w:t>
      </w:r>
    </w:p>
    <w:p w:rsidR="00160B13" w:rsidRPr="00A430F4" w:rsidRDefault="00160B13" w:rsidP="00160B13"/>
    <w:p w:rsidR="007C08FF" w:rsidRPr="001544CD" w:rsidRDefault="007C08FF" w:rsidP="007C08FF">
      <w:pPr>
        <w:pStyle w:val="Heading4"/>
        <w:rPr>
          <w:rFonts w:ascii="Georgia" w:hAnsi="Georgia"/>
        </w:rPr>
      </w:pPr>
      <w:r>
        <w:rPr>
          <w:rFonts w:ascii="Georgia" w:hAnsi="Georgia"/>
        </w:rPr>
        <w:t>The perm solves—mixing Marxist race theory with the aff is the only way to get results</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37, 2009//SRSL)</w:t>
      </w:r>
    </w:p>
    <w:p w:rsidR="007C08FF" w:rsidRPr="005F1167" w:rsidRDefault="007C08FF" w:rsidP="007C08FF">
      <w:pPr>
        <w:rPr>
          <w:rFonts w:ascii="Georgia" w:hAnsi="Georgia"/>
          <w:sz w:val="12"/>
        </w:rPr>
      </w:pPr>
      <w:r w:rsidRPr="001544CD">
        <w:rPr>
          <w:rStyle w:val="StyleUnderline"/>
        </w:rPr>
        <w:t>When CRT was originally envisioned, it was to be an intersection of 'racial theory' and activism against racism</w:t>
      </w:r>
      <w:r w:rsidRPr="005F1167">
        <w:rPr>
          <w:rFonts w:ascii="Georgia" w:hAnsi="Georgia"/>
          <w:sz w:val="12"/>
        </w:rPr>
        <w:t xml:space="preserve">. However, </w:t>
      </w:r>
      <w:r w:rsidRPr="001544CD">
        <w:rPr>
          <w:rStyle w:val="StyleUnderline"/>
        </w:rPr>
        <w:t>a number of CRT theorists today are frustrated at the turn CRT has made from activism to academic discourse, and this has led to a reappraisal of the significance of social class.</w:t>
      </w:r>
      <w:r w:rsidRPr="005F1167">
        <w:rPr>
          <w:rStyle w:val="StyleUnderline"/>
          <w:b/>
          <w:sz w:val="12"/>
        </w:rPr>
        <w:t>¶</w:t>
      </w:r>
      <w:r w:rsidRPr="005F1167">
        <w:rPr>
          <w:rFonts w:ascii="Georgia" w:hAnsi="Georgia"/>
          <w:sz w:val="12"/>
        </w:rPr>
        <w:t xml:space="preserve"> As we saw in chapter 1 of this volume, </w:t>
      </w:r>
      <w:r w:rsidRPr="001544CD">
        <w:rPr>
          <w:rStyle w:val="StyleUnderline"/>
        </w:rPr>
        <w:t>Delgado</w:t>
      </w:r>
      <w:r w:rsidRPr="005F1167">
        <w:rPr>
          <w:rFonts w:ascii="Georgia" w:hAnsi="Georgia"/>
          <w:sz w:val="12"/>
        </w:rPr>
        <w:t xml:space="preserve"> (2003) </w:t>
      </w:r>
      <w:r w:rsidRPr="001544CD">
        <w:rPr>
          <w:rStyle w:val="StyleUnderline"/>
        </w:rPr>
        <w:t xml:space="preserve">has put forward a materialist critique of the discourse-focused trend of recent CRT writings which focus more on text and symbol and less on the economic determinants of Latino/a and black racial fortunes . </w:t>
      </w:r>
      <w:r w:rsidRPr="005F1167">
        <w:rPr>
          <w:rFonts w:ascii="Georgia" w:hAnsi="Georgia"/>
          <w:sz w:val="12"/>
        </w:rPr>
        <w:t xml:space="preserve">Delgado's paper was the subject of a symposium in 2005, run by The Michigan Journal of Race and Law, enti- tled, Going Back to Class: The Re-emergence ofClass in Critical Race Theory. Somewhat surprisingly, given Mills' published comments on Marxism above (see also Pateman and Mills, 2007), </w:t>
      </w:r>
      <w:r w:rsidRPr="001544CD">
        <w:rPr>
          <w:rStyle w:val="StyleUnderline"/>
        </w:rPr>
        <w:t>Mills said he favored the combination ofMarxism and CRT, which forms a kind of'racial capitalism</w:t>
      </w:r>
      <w:r w:rsidRPr="005F1167">
        <w:rPr>
          <w:rFonts w:ascii="Georgia" w:hAnsi="Georgia"/>
          <w:sz w:val="12"/>
        </w:rPr>
        <w:t xml:space="preserve">.'15 He said he agreed with Delgado on the belief, </w:t>
      </w:r>
      <w:r w:rsidRPr="001544CD">
        <w:rPr>
          <w:rStyle w:val="StyleUnderline"/>
        </w:rPr>
        <w:t>central to CRT, that class structure keeps racial hierarchy intact. The working class is divided by 'race'</w:t>
      </w:r>
      <w:r w:rsidRPr="005F1167">
        <w:rPr>
          <w:rFonts w:ascii="Georgia" w:hAnsi="Georgia"/>
          <w:sz w:val="12"/>
        </w:rPr>
        <w:t xml:space="preserve">, Mills said, </w:t>
      </w:r>
      <w:r w:rsidRPr="001544CD">
        <w:rPr>
          <w:rStyle w:val="StyleUnderline"/>
        </w:rPr>
        <w:t xml:space="preserve">to the advantage of the upper class, which is mainly composed of white elites </w:t>
      </w:r>
      <w:r w:rsidRPr="005F1167">
        <w:rPr>
          <w:rFonts w:ascii="Georgia" w:hAnsi="Georgia"/>
          <w:sz w:val="12"/>
        </w:rPr>
        <w:t xml:space="preserve">(Hare, 2006), </w:t>
      </w:r>
      <w:r w:rsidRPr="001544CD">
        <w:rPr>
          <w:rStyle w:val="StyleUnderline"/>
        </w:rPr>
        <w:t>a position very familiar to Marxist analysts.</w:t>
      </w:r>
      <w:r w:rsidRPr="005F1167">
        <w:rPr>
          <w:rStyle w:val="StyleUnderline"/>
          <w:b/>
          <w:sz w:val="12"/>
        </w:rPr>
        <w:t>¶</w:t>
      </w:r>
      <w:r w:rsidRPr="001544CD">
        <w:rPr>
          <w:rStyle w:val="StyleUnderline"/>
        </w:rPr>
        <w:t xml:space="preserve"> At the same symposium, Angela Harris said CRT is essential in exposing how interconnected class, 'race' and sex can be: 'We need to pay attention to the intersections and understand how complicated these issues are,' (cited in Hare 2006). As an example, she referenced the affirmative action disputes</w:t>
      </w:r>
      <w:r w:rsidRPr="005F1167">
        <w:rPr>
          <w:rFonts w:ascii="Georgia" w:hAnsi="Georgia"/>
          <w:sz w:val="12"/>
        </w:rPr>
        <w:t xml:space="preserve"> </w:t>
      </w:r>
      <w:r w:rsidRPr="005F1167">
        <w:rPr>
          <w:rStyle w:val="StyleUnderline"/>
        </w:rPr>
        <w:t>in higher education</w:t>
      </w:r>
      <w:r w:rsidRPr="005F1167">
        <w:rPr>
          <w:rFonts w:ascii="Georgia" w:hAnsi="Georgia"/>
          <w:sz w:val="12"/>
        </w:rPr>
        <w:t xml:space="preserve">. The often-cited argument that working-class whites are being rejected in favor of middle-class blacks and Latinos-who, the argu- ment goes have a better chance of acceptance regardless of 'race'-is looking at class based solely on income (cited in ibid.). </w:t>
      </w:r>
      <w:r w:rsidRPr="005F1167">
        <w:rPr>
          <w:rStyle w:val="StyleUnderline"/>
        </w:rPr>
        <w:t>'What CRT exposes is that class also needs to be looked at in terms of access to wealth and the racializa- tion of class'</w:t>
      </w:r>
      <w:r w:rsidRPr="005F1167">
        <w:rPr>
          <w:rFonts w:ascii="Georgia" w:hAnsi="Georgia"/>
          <w:sz w:val="12"/>
        </w:rPr>
        <w:t xml:space="preserve"> (cited in ibid.).¶ </w:t>
      </w:r>
      <w:r w:rsidRPr="005F1167">
        <w:rPr>
          <w:rStyle w:val="StyleUnderline"/>
        </w:rPr>
        <w:t>As for the future of CRT, Delgado envisions a new movement of CRT theorists to recombine discourse and political activism. 'I'm worried that the younger crop of CRT theorists are enamored by the easy arm-chair task of writing about race the word and not race in the world'</w:t>
      </w:r>
      <w:r w:rsidRPr="005F1167">
        <w:rPr>
          <w:rFonts w:ascii="Georgia" w:hAnsi="Georgia"/>
          <w:sz w:val="12"/>
        </w:rPr>
        <w:t>, Delgado concluded. 'A new movement is needed'. For Marxists, these are promising develop- ments and point towards a possible alignment between CRT and Marxism. However, any future alignment would need to have at its core a structural analysis ofcapitalism and capitalist social relations, combined with a critique thereof (I return to this in the Conclusion to this volume). I now turn to a consideration of racism and Marxism before relating racism to the Marxist concept of racialization.</w:t>
      </w:r>
    </w:p>
    <w:p w:rsidR="007C08FF" w:rsidRPr="003010D3" w:rsidRDefault="007C08FF" w:rsidP="007C08FF">
      <w:pPr>
        <w:pStyle w:val="Heading4"/>
        <w:rPr>
          <w:rFonts w:ascii="Georgia" w:hAnsi="Georgia"/>
        </w:rPr>
      </w:pPr>
      <w:r>
        <w:rPr>
          <w:rFonts w:ascii="Georgia" w:hAnsi="Georgia"/>
        </w:rPr>
        <w:t xml:space="preserve">The permutation does exist—best way to solve </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39-41, 2009//SRSL)</w:t>
      </w:r>
    </w:p>
    <w:p w:rsidR="007C08FF" w:rsidRPr="00DB6A50" w:rsidRDefault="007C08FF" w:rsidP="007C08FF">
      <w:pPr>
        <w:rPr>
          <w:rFonts w:ascii="Georgia" w:hAnsi="Georgia"/>
          <w:sz w:val="10"/>
        </w:rPr>
      </w:pPr>
      <w:r w:rsidRPr="00DB6A50">
        <w:rPr>
          <w:rFonts w:ascii="Georgia" w:hAnsi="Georgia"/>
          <w:sz w:val="12"/>
        </w:rPr>
        <w:t>¶</w:t>
      </w:r>
      <w:r w:rsidRPr="00DB6A50">
        <w:rPr>
          <w:rFonts w:ascii="Georgia" w:hAnsi="Georgia"/>
          <w:sz w:val="10"/>
        </w:rPr>
        <w:t xml:space="preserve"> </w:t>
      </w:r>
      <w:r w:rsidRPr="00DB6A50">
        <w:rPr>
          <w:rStyle w:val="StyleUnderline"/>
        </w:rPr>
        <w:t>Contemporary racism, both in its ideological forms and material practices, might best be thought of as a matrix of biological and cultural racism</w:t>
      </w:r>
      <w:r w:rsidRPr="00DB6A50">
        <w:rPr>
          <w:rFonts w:ascii="Georgia" w:hAnsi="Georgia"/>
          <w:sz w:val="10"/>
        </w:rPr>
        <w:t xml:space="preserve">. I would argue that, </w:t>
      </w:r>
      <w:r w:rsidRPr="00DB6A50">
        <w:rPr>
          <w:rStyle w:val="StyleUnderline"/>
        </w:rPr>
        <w:t>in that matrix, racism can be based on genetics</w:t>
      </w:r>
      <w:r w:rsidRPr="00DB6A50">
        <w:rPr>
          <w:rFonts w:ascii="Georgia" w:hAnsi="Georgia"/>
          <w:sz w:val="10"/>
        </w:rPr>
        <w:t xml:space="preserve"> (as in notions ofwhite people having higher IQs than black people: see Herrnstein &amp; Murray, 199418; and more recently Frank Ellis (Gair, 2006)19 </w:t>
      </w:r>
      <w:r w:rsidRPr="00DB6A50">
        <w:rPr>
          <w:rStyle w:val="StyleUnderline"/>
        </w:rPr>
        <w:t>or on culture it</w:t>
      </w:r>
      <w:r w:rsidRPr="00DB6A50">
        <w:rPr>
          <w:rFonts w:ascii="Georgia" w:hAnsi="Georgia"/>
          <w:sz w:val="10"/>
        </w:rPr>
        <w:t xml:space="preserve"> (as in contemporary manifestations of Islamophobia). Sometimes, however</w:t>
      </w:r>
      <w:r w:rsidRPr="00DB6A50">
        <w:rPr>
          <w:rStyle w:val="StyleUnderline"/>
        </w:rPr>
        <w:t>, it is not easily identifiable as either</w:t>
      </w:r>
      <w:r w:rsidRPr="00DB6A50">
        <w:rPr>
          <w:rFonts w:ascii="Georgia" w:hAnsi="Georgia"/>
          <w:sz w:val="10"/>
        </w:rPr>
        <w:t xml:space="preserve"> (e.g., 'Britain for the British'), or is a </w:t>
      </w:r>
      <w:r w:rsidRPr="00DB6A50">
        <w:rPr>
          <w:rStyle w:val="StyleUnderline"/>
        </w:rPr>
        <w:t>com- bination of both</w:t>
      </w:r>
      <w:r w:rsidRPr="00DB6A50">
        <w:rPr>
          <w:rFonts w:ascii="Georgia" w:hAnsi="Georgia"/>
          <w:sz w:val="10"/>
        </w:rPr>
        <w:t xml:space="preserve">. A ·good example of the latter is when </w:t>
      </w:r>
      <w:r w:rsidRPr="00DB6A50">
        <w:rPr>
          <w:rStyle w:val="StyleUnderline"/>
        </w:rPr>
        <w:t>Margaret Thatcher,</w:t>
      </w:r>
      <w:r w:rsidRPr="00DB6A50">
        <w:rPr>
          <w:rFonts w:ascii="Georgia" w:hAnsi="Georgia"/>
          <w:sz w:val="12"/>
        </w:rPr>
        <w:t>¶</w:t>
      </w:r>
      <w:r w:rsidRPr="00DB6A50">
        <w:rPr>
          <w:rFonts w:ascii="Georgia" w:hAnsi="Georgia"/>
          <w:sz w:val="10"/>
        </w:rPr>
        <w:t xml:space="preserve"> at the time of the Falklands/Malvinas war</w:t>
      </w:r>
      <w:r w:rsidRPr="00DB6A50">
        <w:rPr>
          <w:rStyle w:val="StyleUnderline"/>
        </w:rPr>
        <w:t>, referred to the people of that island as 'an island race' whose 'way oflife is British'</w:t>
      </w:r>
      <w:r w:rsidRPr="00DB6A50">
        <w:rPr>
          <w:rFonts w:ascii="Georgia" w:hAnsi="Georgia"/>
          <w:sz w:val="10"/>
        </w:rPr>
        <w:t xml:space="preserve"> (Short and Carrington, 1996, p. 66). </w:t>
      </w:r>
      <w:r w:rsidRPr="00DB6A50">
        <w:rPr>
          <w:rStyle w:val="StyleUnderline"/>
        </w:rPr>
        <w:t xml:space="preserve">Here we have a conflation of notions of 'an island race' </w:t>
      </w:r>
      <w:r w:rsidRPr="00DB6A50">
        <w:rPr>
          <w:rFonts w:ascii="Georgia" w:hAnsi="Georgia"/>
          <w:sz w:val="10"/>
        </w:rPr>
        <w:t xml:space="preserve">(like the British 'race' who, Mrs. Thatcher believes, built an empire and ruled a quarter of the world through its sterling qualities; (Thatcher, 1982, cited in Miles, 1993, p. 75)) </w:t>
      </w:r>
      <w:r w:rsidRPr="00DB6A50">
        <w:rPr>
          <w:rStyle w:val="StyleUnderline"/>
        </w:rPr>
        <w:t>and, in addition, a 'race', which is culturally, like 'us': 'their way oflife is British'.</w:t>
      </w:r>
      <w:r w:rsidRPr="00DB6A50">
        <w:rPr>
          <w:rStyle w:val="StyleUnderline"/>
          <w:b/>
          <w:sz w:val="12"/>
        </w:rPr>
        <w:t>¶</w:t>
      </w:r>
      <w:r w:rsidRPr="00DB6A50">
        <w:rPr>
          <w:rStyle w:val="StyleUnderline"/>
        </w:rPr>
        <w:t xml:space="preserve"> </w:t>
      </w:r>
      <w:r w:rsidRPr="00DB6A50">
        <w:rPr>
          <w:rStyle w:val="StyleUnderline"/>
          <w:b/>
          <w:sz w:val="12"/>
        </w:rPr>
        <w:t>¶</w:t>
      </w:r>
      <w:r w:rsidRPr="00DB6A50">
        <w:rPr>
          <w:rStyle w:val="StyleUnderline"/>
        </w:rPr>
        <w:t xml:space="preserve"> There are also forms of racism which are quite unintentional, which demonstrates that you do not have to be a racist </w:t>
      </w:r>
      <w:r w:rsidRPr="00DB6A50">
        <w:rPr>
          <w:rFonts w:ascii="Georgia" w:hAnsi="Georgia"/>
          <w:sz w:val="10"/>
        </w:rPr>
        <w:t xml:space="preserve">(i.e., have allegiance to far-Right ideologies) </w:t>
      </w:r>
      <w:r w:rsidRPr="00DB6A50">
        <w:rPr>
          <w:rStyle w:val="StyleUnderline"/>
        </w:rPr>
        <w:t>to be racist, or to be implicated in generating racism consequences. Thus when somebody starts a sentence with the phrase 'I'm not racist but ... ', the undertone means that the next utterance will always be racist.</w:t>
      </w:r>
      <w:r w:rsidRPr="00DB6A50">
        <w:rPr>
          <w:rFonts w:ascii="Georgia" w:hAnsi="Georgia"/>
          <w:sz w:val="10"/>
        </w:rPr>
        <w:t xml:space="preserve"> The use by some people in the United Kingdom, out ofignorance, of the term 'Pakistani' to refer to everyone whose mode of dress or accent, for example, signifies that they might be ofAsian origin is another example of unintentional racism</w:t>
      </w:r>
      <w:r w:rsidRPr="00DB6A50">
        <w:rPr>
          <w:rStyle w:val="StyleUnderline"/>
        </w:rPr>
        <w:t>. The use ofthe nomenclature 'Paki', on the other hand, I would suggest, is generally used in an intentionally racist way because of the generally known negative connotations attached to the word in the United Kingdom</w:t>
      </w:r>
      <w:r w:rsidRPr="00DB6A50">
        <w:rPr>
          <w:rFonts w:ascii="Georgia" w:hAnsi="Georgia"/>
          <w:sz w:val="10"/>
        </w:rPr>
        <w:t>.</w:t>
      </w:r>
      <w:r w:rsidRPr="00DB6A50">
        <w:rPr>
          <w:rFonts w:ascii="Georgia" w:hAnsi="Georgia"/>
          <w:sz w:val="12"/>
        </w:rPr>
        <w:t>¶</w:t>
      </w:r>
      <w:r w:rsidRPr="00DB6A50">
        <w:rPr>
          <w:rFonts w:ascii="Georgia" w:hAnsi="Georgia"/>
          <w:sz w:val="10"/>
        </w:rPr>
        <w:t xml:space="preserve"> </w:t>
      </w:r>
      <w:r w:rsidRPr="00DB6A50">
        <w:rPr>
          <w:rStyle w:val="StyleUnderline"/>
        </w:rPr>
        <w:t>Racism, as practices, can also be overt, as in racist name-calling in schools, or it can be covert, as in racist mutterings in school corridors.</w:t>
      </w:r>
      <w:r w:rsidRPr="00DB6A50">
        <w:rPr>
          <w:rStyle w:val="StyleUnderline"/>
          <w:b/>
          <w:sz w:val="12"/>
        </w:rPr>
        <w:t>¶</w:t>
      </w:r>
      <w:r w:rsidRPr="00DB6A50">
        <w:rPr>
          <w:rFonts w:ascii="Georgia" w:hAnsi="Georgia"/>
          <w:sz w:val="10"/>
        </w:rPr>
        <w:t xml:space="preserve"> For Miles (1989, p. 79), racism relates to social collectivities identified as 'races' being 'attributed with negatively evaluated characteristics and/or represented as inducing negative consequences for any other'. Here I would also want to inflate Miles' definition to include, following Smina Akhtar, 'seemingly positive attributes'. However, ascribing such attributes to an 'eth- nic group' will probably ultimately have racist implications, for example the subtext of describing a particular group as having a strong culture might be that 'they are swamping our culture'. This form of racism is often directed at people of South Asian origin who are assumed to have close-knit fami- lies and to be hard working, and therefore in a position to 'take over' our neighborhoods. 20</w:t>
      </w:r>
      <w:r w:rsidRPr="00DB6A50">
        <w:rPr>
          <w:rFonts w:ascii="Georgia" w:hAnsi="Georgia"/>
          <w:sz w:val="12"/>
        </w:rPr>
        <w:t>¶</w:t>
      </w:r>
      <w:r w:rsidRPr="00DB6A50">
        <w:rPr>
          <w:rFonts w:ascii="Georgia" w:hAnsi="Georgia"/>
          <w:sz w:val="10"/>
        </w:rPr>
        <w:t xml:space="preserve"> In addition, attributing something seemingly positive-'they are good at sport'-might have implications that 'they are not good' at other things. </w:t>
      </w:r>
      <w:r w:rsidRPr="00DB6A50">
        <w:rPr>
          <w:rStyle w:val="StyleUnderline"/>
        </w:rPr>
        <w:t xml:space="preserve">People ofAfrican-Caribbean origin, in racist discourse, are thought to have 'no culture' or a different culture, and to thus also pose a threat to 'us'. In education this is something that facilitates the underachievement ofworking class African-Caribbean boys who are thought to be </w:t>
      </w:r>
      <w:r w:rsidRPr="00DB6A50">
        <w:rPr>
          <w:rFonts w:ascii="Georgia" w:hAnsi="Georgia"/>
          <w:sz w:val="10"/>
        </w:rPr>
        <w:t xml:space="preserve">(by some teachers) </w:t>
      </w:r>
      <w:r w:rsidRPr="00DB6A50">
        <w:rPr>
          <w:rStyle w:val="StyleUnderline"/>
        </w:rPr>
        <w:t>less academically able, and 'problems'.</w:t>
      </w:r>
      <w:r w:rsidRPr="00DB6A50">
        <w:rPr>
          <w:rFonts w:ascii="Georgia" w:hAnsi="Georgia"/>
          <w:sz w:val="10"/>
        </w:rPr>
        <w:t xml:space="preserve"> </w:t>
      </w:r>
      <w:r w:rsidRPr="00DB6A50">
        <w:rPr>
          <w:rStyle w:val="StyleUnderline"/>
        </w:rPr>
        <w:t>Stereotypes and stratifications of ethnic groups are invariably problematic and, at least potentially, racist.</w:t>
      </w:r>
      <w:r w:rsidRPr="00DB6A50">
        <w:rPr>
          <w:rStyle w:val="StyleUnderline"/>
          <w:b/>
          <w:sz w:val="12"/>
        </w:rPr>
        <w:t>¶</w:t>
      </w:r>
      <w:r w:rsidRPr="00DB6A50">
        <w:rPr>
          <w:rStyle w:val="StyleUnderline"/>
        </w:rPr>
        <w:t xml:space="preserve"> Racism can be dominative (in the form of direct and oppressive state pol- icy) as in the apartheid era in South Africa or slavery in the United States, or</w:t>
      </w:r>
      <w:r w:rsidRPr="00DB6A50">
        <w:rPr>
          <w:rStyle w:val="StyleUnderline"/>
          <w:b/>
          <w:sz w:val="12"/>
        </w:rPr>
        <w:t>¶</w:t>
      </w:r>
      <w:r w:rsidRPr="00DB6A50">
        <w:rPr>
          <w:rStyle w:val="StyleUnderline"/>
        </w:rPr>
        <w:t xml:space="preserve"> it can be aversive, where people are segregated, excluded or cold-shouldered on grounds of racism </w:t>
      </w:r>
      <w:r w:rsidRPr="00DB6A50">
        <w:rPr>
          <w:rFonts w:ascii="Georgia" w:hAnsi="Georgia"/>
          <w:sz w:val="10"/>
        </w:rPr>
        <w:t>(Kovel, 1988</w:t>
      </w:r>
      <w:r w:rsidRPr="00DB6A50">
        <w:rPr>
          <w:rStyle w:val="StyleUnderline"/>
        </w:rPr>
        <w:t xml:space="preserve">), or where they are routinely treated less favorably in day-to-day interactions. </w:t>
      </w:r>
      <w:r w:rsidRPr="00DB6A50">
        <w:rPr>
          <w:rFonts w:ascii="Georgia" w:hAnsi="Georgia"/>
          <w:sz w:val="10"/>
        </w:rPr>
        <w:t>In certain situations, racism may well becoi:ne apparent given specific stimuli. For example, racism in the media, as in the above examples of anti-gypsy/Roma/Traveller racism and Islamophobia, can actually generate racism. Similarly, racist sentiments from a number of peers who might be collectively present at a given moment can facilitate racist responses. Racist chants and other racist reactions at soccer matches are an obvious example.</w:t>
      </w:r>
      <w:r w:rsidRPr="00DB6A50">
        <w:rPr>
          <w:rFonts w:ascii="Georgia" w:hAnsi="Georgia"/>
          <w:sz w:val="12"/>
        </w:rPr>
        <w:t>¶</w:t>
      </w:r>
      <w:r w:rsidRPr="00DB6A50">
        <w:rPr>
          <w:rFonts w:ascii="Georgia" w:hAnsi="Georgia"/>
          <w:sz w:val="10"/>
        </w:rPr>
        <w:t xml:space="preserve"> Elsewhere (Cole, 2008d, pp. 117-119), </w:t>
      </w:r>
      <w:r w:rsidRPr="00DB6A50">
        <w:rPr>
          <w:rStyle w:val="StyleUnderline"/>
        </w:rPr>
        <w:t>I have advocated a definition of racism which includes cultural as well as biological racism, intentional as well as unintentional racism; 'seemingly positive' attributes with probably ulti- mately racist implications as well as obvious negative racism; dominative racism (direct and oppressive) as opposed to aversive racism (exclusion and cold-shouldering) (cf. Kovel, 1988) and overt as well as covert racism. Finally, and crucially in the context of this chapter, racism can be non-color-coded. All of these forms of racism can be individual or personal, and they can be brought on, given certain stimuli. These various forms of racism can also take institutional forms (see chapter 5 of this volume for a discussion of insti- tutional racism), and there can, of course, be permutations among them.</w:t>
      </w:r>
      <w:r w:rsidRPr="00DB6A50">
        <w:rPr>
          <w:rFonts w:ascii="Georgia" w:hAnsi="Georgia"/>
          <w:sz w:val="10"/>
        </w:rPr>
        <w:t xml:space="preserve"> I would argue, therefore, that, in order to encompass the multifaceted nature of contemporary racism, it is important to adopt a broad concept and defi- nition of racism, rather than a narrow one, based, as it was in the days of the British Empire, or pre-civil rights United States, for example, on notions of overt biological inferiority, even though there may also have been implica- tions ofcultural inferiority. I believe that the above conception and definition ofracism both theoretically and practically better depicts racism in contempo- rary Britain (and elsewhere) than CRT notions of 'white supremacy'. From a Marxist perspective, in order to understand and combat racism, however, we must relate it to historical, economic and political factors. </w:t>
      </w:r>
      <w:r w:rsidRPr="00DB6A50">
        <w:rPr>
          <w:rStyle w:val="StyleUnderline"/>
        </w:rPr>
        <w:t>I now turn to the Marxist concept of racialization which makes the connection between racism and capitalist modes of production and thus is able to relate to these factors, namely the real material contexts of struggle. While the extraction of surplus value defines the whole capitalist process</w:t>
      </w:r>
      <w:r w:rsidRPr="00DB6A50">
        <w:rPr>
          <w:rFonts w:ascii="Georgia" w:hAnsi="Georgia"/>
          <w:sz w:val="10"/>
        </w:rPr>
        <w:t xml:space="preserve"> (see the appendix to chapter 8 of this volume), </w:t>
      </w:r>
      <w:r w:rsidRPr="00DB6A50">
        <w:rPr>
          <w:rStyle w:val="Emphasis"/>
        </w:rPr>
        <w:t>permutations ofthese factors vary greatly, and it is for this rea- son that the definition of racism has to be wide-ranging.</w:t>
      </w:r>
    </w:p>
    <w:p w:rsidR="007C08FF" w:rsidRPr="003010D3" w:rsidRDefault="007C08FF" w:rsidP="007C08FF">
      <w:pPr>
        <w:pStyle w:val="Heading4"/>
        <w:rPr>
          <w:rFonts w:ascii="Georgia" w:hAnsi="Georgia"/>
        </w:rPr>
      </w:pPr>
      <w:r>
        <w:rPr>
          <w:rFonts w:ascii="Georgia" w:hAnsi="Georgia"/>
        </w:rPr>
        <w:t xml:space="preserve">Modes of production and racialization are inherently linked—means cap and race must be solved together in order to be successful </w:t>
      </w:r>
    </w:p>
    <w:p w:rsidR="007C08FF" w:rsidRPr="003010D3" w:rsidRDefault="007C08FF" w:rsidP="007C08FF">
      <w:pPr>
        <w:rPr>
          <w:rFonts w:ascii="Georgia" w:hAnsi="Georgia"/>
        </w:rPr>
      </w:pPr>
      <w:r w:rsidRPr="003010D3">
        <w:rPr>
          <w:rFonts w:ascii="Georgia" w:hAnsi="Georgia"/>
          <w:b/>
        </w:rPr>
        <w:t>Cole 9</w:t>
      </w:r>
      <w:r w:rsidRPr="003010D3">
        <w:rPr>
          <w:rFonts w:ascii="Georgia" w:hAnsi="Georgia"/>
        </w:rPr>
        <w:t xml:space="preserve"> </w:t>
      </w:r>
      <w:r w:rsidRPr="003010D3">
        <w:rPr>
          <w:rFonts w:ascii="Georgia" w:hAnsi="Georgia"/>
          <w:sz w:val="16"/>
          <w:szCs w:val="16"/>
        </w:rPr>
        <w:t>Research Professor in Education and Equality, Head of Research and Director of the Centre for Education for Social Justice at Bishop Grosseteste University College Lincoln, UK (Mike, “Critical Race Theory and Education A Marxist Response”, chapter 2, pgs 42-43,  2009//SRSL)</w:t>
      </w:r>
    </w:p>
    <w:p w:rsidR="007C08FF" w:rsidRPr="00054734" w:rsidRDefault="007C08FF" w:rsidP="007C08FF">
      <w:pPr>
        <w:rPr>
          <w:rFonts w:ascii="Georgia" w:hAnsi="Georgia"/>
          <w:sz w:val="12"/>
        </w:rPr>
      </w:pPr>
      <w:r w:rsidRPr="00054734">
        <w:rPr>
          <w:rFonts w:ascii="Georgia" w:hAnsi="Georgia"/>
          <w:sz w:val="12"/>
        </w:rPr>
        <w:t xml:space="preserve">I have developed the </w:t>
      </w:r>
      <w:r w:rsidRPr="00E20C7B">
        <w:rPr>
          <w:rStyle w:val="Emphasis"/>
        </w:rPr>
        <w:t>links between modes of production and racialization</w:t>
      </w:r>
      <w:r w:rsidRPr="00054734">
        <w:rPr>
          <w:rFonts w:ascii="Georgia" w:hAnsi="Georgia"/>
          <w:sz w:val="12"/>
        </w:rPr>
        <w:t xml:space="preserve"> in the United Kingdom at length elsewhere (e.g., Cole, 2004a, 2004b). For example, in Cole, 2004a, p. 39, noting that </w:t>
      </w:r>
      <w:r w:rsidRPr="00E20C7B">
        <w:rPr>
          <w:rStyle w:val="StyleUnderline"/>
        </w:rPr>
        <w:t>racialization is historically and geographically specific,</w:t>
      </w:r>
      <w:r w:rsidRPr="00054734">
        <w:rPr>
          <w:rFonts w:ascii="Georgia" w:hAnsi="Georgia"/>
          <w:sz w:val="12"/>
        </w:rPr>
        <w:t xml:space="preserve"> I argued that, </w:t>
      </w:r>
      <w:r w:rsidRPr="00E20C7B">
        <w:rPr>
          <w:rStyle w:val="StyleUnderline"/>
        </w:rPr>
        <w:t>in the British colonial era, implicit in the rhetoric of imperialism was a racialized concept of 'nation'</w:t>
      </w:r>
      <w:r w:rsidRPr="00054734">
        <w:rPr>
          <w:rFonts w:ascii="Georgia" w:hAnsi="Georgia"/>
          <w:sz w:val="12"/>
        </w:rPr>
        <w:t xml:space="preserve">. </w:t>
      </w:r>
      <w:r w:rsidRPr="00E20C7B">
        <w:rPr>
          <w:rStyle w:val="StyleUnderline"/>
        </w:rPr>
        <w:t>British cap- italism had to be to regenerated in the context of competition from other countries, and amid fears that sparsely settled British colonies might be overrun by other European 'races</w:t>
      </w:r>
      <w:r w:rsidRPr="00054734">
        <w:rPr>
          <w:rFonts w:ascii="Georgia" w:hAnsi="Georgia"/>
          <w:sz w:val="12"/>
        </w:rPr>
        <w:t xml:space="preserve">' (ibid.). As I put it, </w:t>
      </w:r>
      <w:r w:rsidRPr="00E20C7B">
        <w:rPr>
          <w:rStyle w:val="StyleUnderline"/>
        </w:rPr>
        <w:t>while the biologi- cal 'inferiority' ofBritain's imperial subjects was perceived second-hand, the indigenous racism of the period was anti-Irish and anti-Semiti</w:t>
      </w:r>
      <w:r w:rsidRPr="00054734">
        <w:rPr>
          <w:rFonts w:ascii="Georgia" w:hAnsi="Georgia"/>
          <w:sz w:val="12"/>
        </w:rPr>
        <w:t xml:space="preserve">c (e.g., Kirk, 1985; Miles, 1982). From the 1880s, there was a sizeable immigration of destitute Jewish people from the Russian pogroms, and this fuelled the pre- occupation of politicians and commentators about the health of the nation, the fear ofthe degeneration of'the race', and the subsequent threat to impe- rial and economic hegemony (Holmes, 1979; Thane, 1982). Intentional and overt institutional racism was rampant in all the major institutions ofsociety: in the Government, the TUC and, of course, at the heart of capitalism itself (Cole, 2004a, p. 40). Moreover, racialization ensured that the institutional- ized racism promulgated by the ruling class filtered down to the school and became part of popular culture. This was also most marked in the actual curriculum (for an analysis, see Cole and Blair, 2006, pp. 73-75; see also¶ Cole, 1992b, pp. 71-80).¶ As I argued (Cole, 2004a, pp. 42-43), the Empire came home to roost¶ after World War 2. The demands of an expanding post-war economy meant that Britain, like most other European countries, was faced with a major shortage oflabor (Castles and Kosack, 1985). The overwhelming majority of migrants who came to Britain were from the Republic of Ireland, the Indian subcontinent and the Caribbean (Miles, 1989). Those industries where the demand for labor was greatest actively recruited Asian, black and other minor- ity ethnic workers in their home countries (Fryer, 1984; Ramdin, 1987). </w:t>
      </w:r>
      <w:r w:rsidRPr="00054734">
        <w:rPr>
          <w:rStyle w:val="StyleUnderline"/>
        </w:rPr>
        <w:t>Despite the heterogeneous class structure of the migrating populations</w:t>
      </w:r>
      <w:r w:rsidRPr="00054734">
        <w:rPr>
          <w:rFonts w:ascii="Georgia" w:hAnsi="Georgia"/>
          <w:sz w:val="12"/>
        </w:rPr>
        <w:t xml:space="preserve"> (see¶ Heath and Ridge, 1983), </w:t>
      </w:r>
      <w:r w:rsidRPr="00054734">
        <w:rPr>
          <w:rStyle w:val="StyleUnderline"/>
        </w:rPr>
        <w:t>migrant workers came to occupy, overwhelmingly, the semi-skilled and unskilled positions in the English labor market</w:t>
      </w:r>
      <w:r w:rsidRPr="00054734">
        <w:rPr>
          <w:rFonts w:ascii="Georgia" w:hAnsi="Georgia"/>
          <w:sz w:val="12"/>
        </w:rPr>
        <w:t xml:space="preserve"> (Daniel, 1968: Smith, 1977). Furthermore, as I noted (Cole, 2004a, p. 42), </w:t>
      </w:r>
      <w:r w:rsidRPr="00054734">
        <w:rPr>
          <w:rStyle w:val="StyleUnderline"/>
        </w:rPr>
        <w:t>they found themselves disproportionately concentrated in certain types ofmanual work characterized by a shortage oflabor, shift working, unsocial hours, low pay and an unpleasant working environment</w:t>
      </w:r>
      <w:r w:rsidRPr="00054734">
        <w:rPr>
          <w:rFonts w:ascii="Georgia" w:hAnsi="Georgia"/>
          <w:sz w:val="12"/>
        </w:rPr>
        <w:t xml:space="preserve"> (Smith, 1977). The conse- quences of this process ofracialization were clear. According to Miles (1982, p. 165), these different racialized groups came to:¶ occupy a structurally distinct position in the economic, political and ideolog- ical relations of British capitalism, but within the boundary of the working class. They therefore constitute a fraction ofthe working class, one that can be identified as a racialised fraction .¶ When the children of these migrant workers entered the education system, there were different kinds of representation for different minority ethnic group students (Cole, 2004a, pp. 43-47). While black children were seen as being disruptive and violent (corresponding to the previous racialization of their forebears in the African and Caribbean colonies), those ofAsian back- ground (namely Indian, Pakistani and Bangladeshi) were both seen as an academic (and social) threat to white children (see Hiro, 1971), or religious 'aliens' whose 'specific needs' posed a threat to the autonomy of schools (Blair, 1994)-a form ofcultural racism. Asian students were also presented in seemingly benign terms as passive and studious and not presenting a dis- ciplinary problem for teachers-a seemingly positive attribute (Cole, 2004a, p. 45). </w:t>
      </w:r>
      <w:r w:rsidRPr="00E20C7B">
        <w:rPr>
          <w:rStyle w:val="StyleUnderline"/>
        </w:rPr>
        <w:t>This notion of the 'passive Asian' student was juxtaposed against the 'aggressive' student of Caribbean origin and became, as Sally Tomlinson (1984) declared, 'a stick to beat the West Indian pupil with'.</w:t>
      </w:r>
      <w:r w:rsidRPr="00054734">
        <w:rPr>
          <w:rFonts w:ascii="Georgia" w:hAnsi="Georgia"/>
          <w:sz w:val="12"/>
        </w:rPr>
        <w:t xml:space="preserve"> Racist inequali- ties in the current UK education system are discussed briefly in chapter 5 of this volume; see also Gillborn, 2008, Chapter 3 for a thorough discussion of these inequalities written from a CRT perspective.</w:t>
      </w:r>
    </w:p>
    <w:p w:rsidR="00A430F4" w:rsidRDefault="009A3104" w:rsidP="00A430F4">
      <w:pPr>
        <w:pStyle w:val="Heading1"/>
      </w:pPr>
      <w:r>
        <w:t>***</w:t>
      </w:r>
      <w:r w:rsidR="00A430F4">
        <w:t>Misc</w:t>
      </w:r>
      <w:r>
        <w:t>***</w:t>
      </w:r>
    </w:p>
    <w:p w:rsidR="00747161" w:rsidRDefault="00747161" w:rsidP="00747161"/>
    <w:p w:rsidR="00747161" w:rsidRDefault="00747161" w:rsidP="00747161">
      <w:pPr>
        <w:pStyle w:val="Heading3"/>
      </w:pPr>
      <w:r>
        <w:t>Cap Link – Disease</w:t>
      </w:r>
    </w:p>
    <w:p w:rsidR="00747161" w:rsidRDefault="00747161" w:rsidP="00747161">
      <w:pPr>
        <w:rPr>
          <w:b/>
          <w:u w:val="single"/>
        </w:rPr>
      </w:pPr>
    </w:p>
    <w:p w:rsidR="00747161" w:rsidRPr="00C7495E" w:rsidRDefault="00747161" w:rsidP="00747161">
      <w:pPr>
        <w:pStyle w:val="Heading4"/>
        <w:rPr>
          <w:sz w:val="18"/>
        </w:rPr>
      </w:pPr>
      <w:r>
        <w:t>The Exploration for Cures of Diseases is a Mask for Pharmaceutical Profits</w:t>
      </w:r>
      <w:r>
        <w:br/>
        <w:t>Rath 03</w:t>
      </w:r>
      <w:r>
        <w:br/>
        <w:t>(</w:t>
      </w:r>
      <w:r>
        <w:rPr>
          <w:sz w:val="18"/>
        </w:rPr>
        <w:t xml:space="preserve">Dr. Rath </w:t>
      </w:r>
      <w:r w:rsidRPr="00C7495E">
        <w:rPr>
          <w:sz w:val="18"/>
        </w:rPr>
        <w:t xml:space="preserve"> After graduating from medical school he worked as a physician and researcher at the University Clinic of Hamburg, Germany and the German Heart Center in Berlin. His research focused on the causes of arteriosclerosis and cardiovascular disease. </w:t>
      </w:r>
      <w:hyperlink r:id="rId86" w:history="1">
        <w:r w:rsidRPr="009A0F2F">
          <w:rPr>
            <w:rStyle w:val="Hyperlink"/>
            <w:sz w:val="18"/>
          </w:rPr>
          <w:t>http://www4.dr-rath-foundation.org/THE_FOUNDATION/About_Dr_Matthias_Rath/why_book.html</w:t>
        </w:r>
      </w:hyperlink>
      <w:r>
        <w:rPr>
          <w:sz w:val="18"/>
        </w:rPr>
        <w:t xml:space="preserve"> )</w:t>
      </w:r>
    </w:p>
    <w:p w:rsidR="00747161" w:rsidRDefault="00747161" w:rsidP="00747161">
      <w:pPr>
        <w:rPr>
          <w:b/>
          <w:u w:val="single"/>
        </w:rPr>
      </w:pPr>
    </w:p>
    <w:p w:rsidR="00747161" w:rsidRDefault="00747161" w:rsidP="00747161">
      <w:r w:rsidRPr="00C7495E">
        <w:rPr>
          <w:b/>
          <w:u w:val="single"/>
        </w:rPr>
        <w:t>The purpose and driving force of the pharmaceutical industry is to increase sales of pharmaceutical drugs for ongoing diseases and to find new diseases to market existing drugs.By this very nature, the pharmaceutical industry has no interest in curing diseases. The eradication of any disease inevitably destroys a multi-billion dollar market of prescription drugs</w:t>
      </w:r>
      <w:r w:rsidRPr="00C7495E">
        <w:t>. Therefore, pharmaceutical drugs are primarily developed to relieve symptoms, but not to cure.If eradication  therapies for diseases are discovered and developed, the industry has a basic interest to suppress, discredit and obstruct these medical breakthroughs in order to make sure that diseases continue as the very basis for a lucrative prescription drug market.</w:t>
      </w:r>
      <w:r w:rsidRPr="00C7495E">
        <w:rPr>
          <w:b/>
          <w:u w:val="single"/>
        </w:rPr>
        <w:t>The economic interest of the pharmaceutical industry is the main reason why no medical breakthrough has been made for the control of the most common diseases such as cardiovascular disease, high blood pressure, heart failure, diabetes, cancer, and osteoporosis, and why these diseases continue like epidemics on a worldwide scale</w:t>
      </w:r>
      <w:r w:rsidRPr="00C7495E">
        <w:t>.For the same economic reasons, the pharmaceutical industry has now formed an international cartel by the code name "Codex Alimentarius" with the aim to outlaw any health information in connection with vitamins and to limit free access to natural therapies on a worldwide scale.At the same time, the pharmaceutical companies withhold public information about the effects and risks of prescription drugs and life-threatening side effects are omitted or openly denied. </w:t>
      </w:r>
      <w:r w:rsidRPr="00C7495E">
        <w:rPr>
          <w:b/>
          <w:u w:val="single"/>
        </w:rPr>
        <w:t>In order to assure the status quo of this deceptive scheme, a legion of pharmaceutical lobbyists is employed to influence legislation, control regulatory agencies (e.g., FDA), and manipulate medical research and education</w:t>
      </w:r>
      <w:r w:rsidRPr="00C7495E">
        <w:t>. Expensive advertising campaigns and PR agencies are used to deceive the public.</w:t>
      </w:r>
      <w:r w:rsidRPr="00C7495E">
        <w:rPr>
          <w:b/>
          <w:u w:val="single"/>
        </w:rPr>
        <w:t>Millions of people and patients around the world are defrauded twice: A major portion of their income is used to finance the exploding profits of the pharmaceutical industry.</w:t>
      </w:r>
      <w:r w:rsidRPr="00C7495E">
        <w:t xml:space="preserve"> In return, they are offered a medicine that does not even cure.</w:t>
      </w:r>
      <w:r>
        <w:br/>
      </w:r>
    </w:p>
    <w:p w:rsidR="00747161" w:rsidRDefault="00747161" w:rsidP="00747161"/>
    <w:p w:rsidR="00747161" w:rsidRDefault="00747161" w:rsidP="00747161">
      <w:pPr>
        <w:pStyle w:val="Heading4"/>
      </w:pPr>
      <w:r>
        <w:t xml:space="preserve">The Pharmaceutical Industry is the epitome of capitalism, Seeking profits over the Safety of the Underprivileged </w:t>
      </w:r>
    </w:p>
    <w:p w:rsidR="00747161" w:rsidRPr="00FA5EEB" w:rsidRDefault="00747161" w:rsidP="00747161">
      <w:r w:rsidRPr="003464CD">
        <w:rPr>
          <w:b/>
          <w:sz w:val="24"/>
        </w:rPr>
        <w:t>White 13</w:t>
      </w:r>
      <w:r>
        <w:br/>
      </w:r>
      <w:r w:rsidRPr="003464CD">
        <w:t>(Jackson White works for an organization called the Interhealth: Global Health group, that tries to promote local health areas in small areas, he is an expert at health efforts in local tropical communities)</w:t>
      </w:r>
      <w:r>
        <w:br/>
      </w:r>
      <w:r w:rsidRPr="00FA5EEB">
        <w:t xml:space="preserve">Nowhere is </w:t>
      </w:r>
      <w:r w:rsidRPr="00FA5EEB">
        <w:rPr>
          <w:b/>
          <w:u w:val="single"/>
        </w:rPr>
        <w:t>the difference between corporate and public interests more pronounced or more important than in the sphere of public health</w:t>
      </w:r>
      <w:r w:rsidRPr="00FA5EEB">
        <w:t xml:space="preserve">. As a universal concern, health and healthcare has enormous potential for profit, and unsurprisingly the industry responsible for developing and producing medicines is big business. Collectively known as </w:t>
      </w:r>
      <w:r w:rsidRPr="00FA5EEB">
        <w:rPr>
          <w:b/>
          <w:u w:val="single"/>
        </w:rPr>
        <w:t xml:space="preserve">the pharmaceutical industry, it is set to rake in $1.1 trillion in world-wide revenue next year.Unfortunately, profit does not parallel maximisation of health outcomes, and we see a lopsided investment picture; those who are most desperate for medical help, the world’s poor, are precisely those who cannot attract private investment into solving their health problems </w:t>
      </w:r>
      <w:r w:rsidRPr="00FA5EEB">
        <w:t>because there are limited financial incentives to do so.</w:t>
      </w:r>
      <w:hyperlink r:id="rId87" w:tgtFrame="_blank" w:tooltip="MSF" w:history="1">
        <w:r w:rsidRPr="00FA5EEB">
          <w:rPr>
            <w:rStyle w:val="Hyperlink"/>
          </w:rPr>
          <w:t>Médecins Sans Frontières (MSF)</w:t>
        </w:r>
      </w:hyperlink>
      <w:r w:rsidRPr="00FA5EEB">
        <w:t xml:space="preserve">, the charity behind the Access campaign which aims to provide and develop essential medicines for areas of need, notes that </w:t>
      </w:r>
      <w:r w:rsidRPr="00FA5EEB">
        <w:rPr>
          <w:b/>
          <w:u w:val="single"/>
        </w:rPr>
        <w:t>only 1% of drugs that have come onto the market in the last 30 years have been developed for combating tropical diseases and tuberculosis. This seems absurd when we consider the enormous impact of these disease</w:t>
      </w:r>
      <w:r w:rsidRPr="00FA5EEB">
        <w:t>s</w:t>
      </w:r>
      <w:r w:rsidRPr="00FA5EEB">
        <w:rPr>
          <w:b/>
          <w:u w:val="single"/>
        </w:rPr>
        <w:t>: WHO estimates that the so-called neglected tropical diseases impair the lives of 1 billion people, while tuberculosis kills approximately 1.4 million and malaria 660,000 annually</w:t>
      </w:r>
      <w:r w:rsidRPr="00FA5EEB">
        <w:t>.There are attempts to correct this imbalance in investment and innovation. Notably,</w:t>
      </w:r>
      <w:hyperlink r:id="rId88" w:tgtFrame="_blank" w:tooltip="One World Health" w:history="1">
        <w:r w:rsidRPr="00FA5EEB">
          <w:rPr>
            <w:rStyle w:val="Hyperlink"/>
          </w:rPr>
          <w:t>OneWorld Health</w:t>
        </w:r>
      </w:hyperlink>
      <w:r w:rsidRPr="00FA5EEB">
        <w:t xml:space="preserve"> is a not-for-profit pharmaceutical company founded in 2000 whose aims are the development of drugs for, and the treatment of, malaria, kala-azar and diarrhoeal diseases, among others. It is currently undergoing phase 2 trials for a novel anti-diarrhoeal drug. Whether OneWorld provides the template for an effective solution remains to be seen, and it’s stability is questionable considering it relies on donations from philanthropists Melinda and Bill Gates. It is no doubt a step in the right direction. Another non-profit organisation working towards a similar goal is the Drugs for Neglected Diseases initiative, which has successfully delivered 2 antimalarial treatments and a treatment against sleeping sickness, among others.The lack of private investment into treatments  for diseases of the developing world is not the only problem that needs to be addressed. Equally pressing is the question of patents. </w:t>
      </w:r>
      <w:r w:rsidRPr="00FA5EEB">
        <w:rPr>
          <w:b/>
          <w:u w:val="single"/>
        </w:rPr>
        <w:t>While they are almost certainly necessary for investment and innovation, we must question when, where and for how long they are really necessary for.Currently, patents on novel drugs last around 18 years, giving the developing pharmaceutical company a stifling monopoly for an extended period of time</w:t>
      </w:r>
      <w:r w:rsidRPr="00FA5EEB">
        <w:t>. This has a stark impact on availability through exorbitant pricing. In 2000, first-line antiretrovirals (ARVs) for the treatment of HIV cost around $10,000 for the treatment of one person for one year. Understandably, organisations such as MSF found great difficulty in treating the large numbers of HIV sufferers in areas of great need such as sub-Saharan Africa. Since then the patent has run out, and prices plummeted with the development of generic medicines; first-line treatment now costs around $100 per person per year. This is a 99% decrease.</w:t>
      </w:r>
      <w:r w:rsidRPr="00FA5EEB">
        <w:rPr>
          <w:b/>
          <w:u w:val="single"/>
        </w:rPr>
        <w:t>It is an absurd reality of the capitalist world that we have so many dying preventable deaths purely because the costs of treatment are inflated by patent-produced monopolies</w:t>
      </w:r>
      <w:r w:rsidRPr="00FA5EEB">
        <w:t>. Pleasingly, these monopolies do not always remain unchallenged. Last year in India the German pharmaceutical company Bayer was forced to allow a compulsory license for its still under patent liver cancer treatment Nexavar, which is estimated to bring the price of the drug from over $5500 per month per person down to $175. This was allowed under the Indian Patents Act, which has a provision allowing a compulsory license after three years of the grant on drugs that are not available at affordable prices. One wonders whether this will serve as a warning against such excessive pricing in the future.Another step forward was taken back in 2001, when the World Trade Organisation, of which Australia is a member, released the Doha Declaration, announcing that a member Government can declare a public health emergency and start manufacturing copies of a patented drug, or take other steps to protect public health. We are not entirely impotent in the face of health emergencies.Physician and humanitarian </w:t>
      </w:r>
      <w:hyperlink r:id="rId89" w:tgtFrame="_blank" w:tooltip="Paul Farmer" w:history="1">
        <w:r w:rsidRPr="00FA5EEB">
          <w:rPr>
            <w:rStyle w:val="Hyperlink"/>
          </w:rPr>
          <w:t>Paul Farmer</w:t>
        </w:r>
      </w:hyperlink>
      <w:r w:rsidRPr="00FA5EEB">
        <w:t> believes that the way forward is to treat health care as a human right, and making its delivery a prime concern rather than an afterthought. Whether this compassionate view is welcome or even possible under our current economic system is a matter up for debate.</w:t>
      </w:r>
    </w:p>
    <w:p w:rsidR="00747161" w:rsidRDefault="00747161" w:rsidP="00747161">
      <w:r w:rsidRPr="00C7495E">
        <w:t> </w:t>
      </w:r>
    </w:p>
    <w:p w:rsidR="00BC379C" w:rsidRDefault="00BC379C" w:rsidP="00BC379C">
      <w:pPr>
        <w:pStyle w:val="Heading3"/>
      </w:pPr>
      <w:r>
        <w:t>Cap Link – Satire</w:t>
      </w:r>
    </w:p>
    <w:p w:rsidR="00BC379C" w:rsidRPr="00BC379C" w:rsidRDefault="00BC379C" w:rsidP="00BC379C"/>
    <w:p w:rsidR="00747161" w:rsidRPr="00747161" w:rsidRDefault="00747161" w:rsidP="00747161">
      <w:pPr>
        <w:shd w:val="clear" w:color="auto" w:fill="FFF1A8"/>
        <w:ind w:right="422"/>
        <w:rPr>
          <w:rFonts w:ascii="Times New Roman" w:eastAsia="Times New Roman" w:hAnsi="Times New Roman" w:cs="Times New Roman"/>
          <w:b/>
          <w:bCs/>
          <w:color w:val="555555"/>
          <w:sz w:val="24"/>
          <w:szCs w:val="24"/>
        </w:rPr>
      </w:pPr>
      <w:r w:rsidRPr="00747161">
        <w:rPr>
          <w:rFonts w:ascii="Times New Roman" w:eastAsia="Times New Roman" w:hAnsi="Times New Roman" w:cs="Times New Roman"/>
          <w:b/>
          <w:bCs/>
          <w:color w:val="555555"/>
          <w:sz w:val="24"/>
          <w:szCs w:val="24"/>
        </w:rPr>
        <w:t xml:space="preserve">The affirmative's "satire" reinforces violent neoliberalism—the desire to maintain a safe, cynical distance from ideology is a form of vaccination—it makes dominant cultural messages more acceptable by diminishing the revolutionary potential of dissent. The 1AC isn't a radical like Che Guevara, its a 29.99 Che Guevara T-shirt </w:t>
      </w:r>
    </w:p>
    <w:p w:rsidR="00747161" w:rsidRPr="00747161" w:rsidRDefault="00747161" w:rsidP="00747161">
      <w:pPr>
        <w:shd w:val="clear" w:color="auto" w:fill="FFF1A8"/>
        <w:ind w:right="422"/>
        <w:rPr>
          <w:rFonts w:ascii="Times New Roman" w:eastAsia="Times New Roman" w:hAnsi="Times New Roman" w:cs="Times New Roman"/>
          <w:b/>
          <w:bCs/>
          <w:color w:val="555555"/>
          <w:sz w:val="24"/>
          <w:szCs w:val="24"/>
        </w:rPr>
      </w:pPr>
      <w:r w:rsidRPr="00747161">
        <w:rPr>
          <w:rFonts w:ascii="Times New Roman" w:eastAsia="Times New Roman" w:hAnsi="Times New Roman" w:cs="Times New Roman"/>
          <w:b/>
          <w:bCs/>
          <w:color w:val="555555"/>
          <w:sz w:val="16"/>
          <w:szCs w:val="16"/>
        </w:rPr>
        <w:t xml:space="preserve">Adam </w:t>
      </w:r>
      <w:r w:rsidRPr="00747161">
        <w:rPr>
          <w:rFonts w:ascii="Times New Roman" w:eastAsia="Times New Roman" w:hAnsi="Times New Roman" w:cs="Times New Roman"/>
          <w:b/>
          <w:bCs/>
          <w:color w:val="555555"/>
          <w:sz w:val="24"/>
          <w:szCs w:val="24"/>
        </w:rPr>
        <w:t xml:space="preserve">Corner </w:t>
      </w:r>
      <w:r w:rsidRPr="00747161">
        <w:rPr>
          <w:rFonts w:ascii="Times New Roman" w:eastAsia="Times New Roman" w:hAnsi="Times New Roman" w:cs="Times New Roman"/>
          <w:b/>
          <w:bCs/>
          <w:color w:val="555555"/>
          <w:sz w:val="16"/>
          <w:szCs w:val="16"/>
        </w:rPr>
        <w:t>is a research associate in psychology at Cardiff University. 11-21-</w:t>
      </w:r>
      <w:r w:rsidRPr="00747161">
        <w:rPr>
          <w:rFonts w:ascii="Times New Roman" w:eastAsia="Times New Roman" w:hAnsi="Times New Roman" w:cs="Times New Roman"/>
          <w:b/>
          <w:bCs/>
          <w:color w:val="555555"/>
          <w:sz w:val="24"/>
          <w:szCs w:val="24"/>
        </w:rPr>
        <w:t>13</w:t>
      </w:r>
      <w:r w:rsidRPr="00747161">
        <w:rPr>
          <w:rFonts w:ascii="Times New Roman" w:eastAsia="Times New Roman" w:hAnsi="Times New Roman" w:cs="Times New Roman"/>
          <w:b/>
          <w:bCs/>
          <w:color w:val="555555"/>
          <w:sz w:val="16"/>
          <w:szCs w:val="16"/>
        </w:rPr>
        <w:t xml:space="preserve"> </w:t>
      </w:r>
      <w:hyperlink r:id="rId90" w:tgtFrame="_blank" w:history="1">
        <w:r w:rsidRPr="00747161">
          <w:rPr>
            <w:rFonts w:ascii="Times New Roman" w:eastAsia="Times New Roman" w:hAnsi="Times New Roman" w:cs="Times New Roman"/>
            <w:b/>
            <w:bCs/>
            <w:color w:val="0000FF"/>
            <w:sz w:val="16"/>
            <w:szCs w:val="16"/>
            <w:u w:val="single"/>
          </w:rPr>
          <w:t>http://aeon.co/magazine/living-together/how-advertising-turned-anti-consumerism-into-a-secret-weapon/</w:t>
        </w:r>
      </w:hyperlink>
    </w:p>
    <w:p w:rsidR="00747161" w:rsidRPr="00747161" w:rsidRDefault="00747161" w:rsidP="00747161">
      <w:pPr>
        <w:shd w:val="clear" w:color="auto" w:fill="FFF1A8"/>
        <w:ind w:right="422"/>
        <w:rPr>
          <w:rFonts w:ascii="Times New Roman" w:eastAsia="Times New Roman" w:hAnsi="Times New Roman" w:cs="Times New Roman"/>
          <w:b/>
          <w:bCs/>
          <w:color w:val="555555"/>
          <w:sz w:val="24"/>
          <w:szCs w:val="24"/>
        </w:rPr>
      </w:pPr>
      <w:r w:rsidRPr="00747161">
        <w:rPr>
          <w:rFonts w:ascii="Times New Roman" w:eastAsia="Times New Roman" w:hAnsi="Times New Roman" w:cs="Times New Roman"/>
          <w:b/>
          <w:bCs/>
          <w:color w:val="555555"/>
          <w:sz w:val="16"/>
          <w:szCs w:val="16"/>
        </w:rPr>
        <w:t xml:space="preserve">In 1796, the English physician Edward </w:t>
      </w:r>
      <w:r w:rsidRPr="00747161">
        <w:rPr>
          <w:rFonts w:ascii="Times New Roman" w:eastAsia="Times New Roman" w:hAnsi="Times New Roman" w:cs="Times New Roman"/>
          <w:b/>
          <w:bCs/>
          <w:color w:val="555555"/>
          <w:sz w:val="24"/>
          <w:szCs w:val="24"/>
          <w:u w:val="single"/>
          <w:shd w:val="clear" w:color="auto" w:fill="00FFFF"/>
        </w:rPr>
        <w:t>Jenner injected an eight-year-old boy</w:t>
      </w:r>
      <w:r w:rsidRPr="00747161">
        <w:rPr>
          <w:rFonts w:ascii="Times New Roman" w:eastAsia="Times New Roman" w:hAnsi="Times New Roman" w:cs="Times New Roman"/>
          <w:b/>
          <w:bCs/>
          <w:color w:val="555555"/>
          <w:sz w:val="24"/>
          <w:szCs w:val="24"/>
          <w:u w:val="single"/>
        </w:rPr>
        <w:t xml:space="preserve"> in Gloucestershire </w:t>
      </w:r>
      <w:r w:rsidRPr="00747161">
        <w:rPr>
          <w:rFonts w:ascii="Times New Roman" w:eastAsia="Times New Roman" w:hAnsi="Times New Roman" w:cs="Times New Roman"/>
          <w:b/>
          <w:bCs/>
          <w:color w:val="555555"/>
          <w:sz w:val="24"/>
          <w:szCs w:val="24"/>
          <w:u w:val="single"/>
          <w:shd w:val="clear" w:color="auto" w:fill="00FFFF"/>
        </w:rPr>
        <w:t>with cowpox</w:t>
      </w:r>
      <w:r w:rsidRPr="00747161">
        <w:rPr>
          <w:rFonts w:ascii="Times New Roman" w:eastAsia="Times New Roman" w:hAnsi="Times New Roman" w:cs="Times New Roman"/>
          <w:b/>
          <w:bCs/>
          <w:color w:val="555555"/>
          <w:sz w:val="24"/>
          <w:szCs w:val="24"/>
          <w:u w:val="single"/>
        </w:rPr>
        <w:t xml:space="preserve">. Reasoning that absorbing a small amount of the virus would protect the child from a full-strength attack of smallpox in the future, </w:t>
      </w:r>
      <w:r w:rsidRPr="00747161">
        <w:rPr>
          <w:rFonts w:ascii="Times New Roman" w:eastAsia="Times New Roman" w:hAnsi="Times New Roman" w:cs="Times New Roman"/>
          <w:b/>
          <w:bCs/>
          <w:color w:val="555555"/>
          <w:sz w:val="24"/>
          <w:szCs w:val="24"/>
          <w:u w:val="single"/>
          <w:shd w:val="clear" w:color="auto" w:fill="00FFFF"/>
        </w:rPr>
        <w:t>Jenner’s bold experiment founded</w:t>
      </w:r>
      <w:r w:rsidRPr="00747161">
        <w:rPr>
          <w:rFonts w:ascii="Times New Roman" w:eastAsia="Times New Roman" w:hAnsi="Times New Roman" w:cs="Times New Roman"/>
          <w:b/>
          <w:bCs/>
          <w:color w:val="555555"/>
          <w:sz w:val="24"/>
          <w:szCs w:val="24"/>
          <w:u w:val="single"/>
        </w:rPr>
        <w:t xml:space="preserve"> the practice of </w:t>
      </w:r>
      <w:r w:rsidRPr="00747161">
        <w:rPr>
          <w:rFonts w:ascii="Times New Roman" w:eastAsia="Times New Roman" w:hAnsi="Times New Roman" w:cs="Times New Roman"/>
          <w:b/>
          <w:bCs/>
          <w:color w:val="555555"/>
          <w:sz w:val="24"/>
          <w:szCs w:val="24"/>
          <w:u w:val="single"/>
          <w:shd w:val="clear" w:color="auto" w:fill="00FFFF"/>
        </w:rPr>
        <w:t>vaccination. Two hundred years later, the marketing industry has cottoned on</w:t>
      </w:r>
      <w:r w:rsidRPr="00747161">
        <w:rPr>
          <w:rFonts w:ascii="Times New Roman" w:eastAsia="Times New Roman" w:hAnsi="Times New Roman" w:cs="Times New Roman"/>
          <w:b/>
          <w:bCs/>
          <w:color w:val="555555"/>
          <w:sz w:val="24"/>
          <w:szCs w:val="24"/>
          <w:u w:val="single"/>
        </w:rPr>
        <w:t xml:space="preserve"> to Jenner’s insight: </w:t>
      </w:r>
      <w:r w:rsidRPr="00747161">
        <w:rPr>
          <w:rFonts w:ascii="Times New Roman" w:eastAsia="Times New Roman" w:hAnsi="Times New Roman" w:cs="Times New Roman"/>
          <w:b/>
          <w:bCs/>
          <w:color w:val="555555"/>
          <w:sz w:val="24"/>
          <w:szCs w:val="24"/>
          <w:u w:val="single"/>
          <w:shd w:val="clear" w:color="auto" w:fill="00FFFF"/>
        </w:rPr>
        <w:t>a little bit of a disease can be</w:t>
      </w:r>
      <w:r w:rsidRPr="00747161">
        <w:rPr>
          <w:rFonts w:ascii="Times New Roman" w:eastAsia="Times New Roman" w:hAnsi="Times New Roman" w:cs="Times New Roman"/>
          <w:b/>
          <w:bCs/>
          <w:color w:val="555555"/>
          <w:sz w:val="24"/>
          <w:szCs w:val="24"/>
          <w:u w:val="single"/>
        </w:rPr>
        <w:t xml:space="preserve"> a very </w:t>
      </w:r>
      <w:r w:rsidRPr="00747161">
        <w:rPr>
          <w:rFonts w:ascii="Times New Roman" w:eastAsia="Times New Roman" w:hAnsi="Times New Roman" w:cs="Times New Roman"/>
          <w:b/>
          <w:bCs/>
          <w:color w:val="555555"/>
          <w:sz w:val="24"/>
          <w:szCs w:val="24"/>
          <w:u w:val="single"/>
          <w:shd w:val="clear" w:color="auto" w:fill="00FFFF"/>
        </w:rPr>
        <w:t>useful</w:t>
      </w:r>
      <w:r w:rsidRPr="00747161">
        <w:rPr>
          <w:rFonts w:ascii="Times New Roman" w:eastAsia="Times New Roman" w:hAnsi="Times New Roman" w:cs="Times New Roman"/>
          <w:b/>
          <w:bCs/>
          <w:color w:val="555555"/>
          <w:sz w:val="24"/>
          <w:szCs w:val="24"/>
          <w:u w:val="single"/>
        </w:rPr>
        <w:t xml:space="preserve"> thing.If you’re one of the more than 7 million people who have watched the global fast-food chain </w:t>
      </w:r>
      <w:r w:rsidRPr="00747161">
        <w:rPr>
          <w:rFonts w:ascii="Times New Roman" w:eastAsia="Times New Roman" w:hAnsi="Times New Roman" w:cs="Times New Roman"/>
          <w:b/>
          <w:bCs/>
          <w:color w:val="555555"/>
          <w:sz w:val="24"/>
          <w:szCs w:val="24"/>
          <w:u w:val="single"/>
          <w:shd w:val="clear" w:color="auto" w:fill="00FFFF"/>
        </w:rPr>
        <w:t>Chipotle’s</w:t>
      </w:r>
      <w:r w:rsidRPr="00747161">
        <w:rPr>
          <w:rFonts w:ascii="Times New Roman" w:eastAsia="Times New Roman" w:hAnsi="Times New Roman" w:cs="Times New Roman"/>
          <w:b/>
          <w:bCs/>
          <w:color w:val="555555"/>
          <w:sz w:val="24"/>
          <w:szCs w:val="24"/>
          <w:u w:val="single"/>
        </w:rPr>
        <w:t xml:space="preserve"> latest advertisement, you’ll have experienced this sleight of hand for yourself</w:t>
      </w:r>
      <w:r w:rsidRPr="00747161">
        <w:rPr>
          <w:rFonts w:ascii="Times New Roman" w:eastAsia="Times New Roman" w:hAnsi="Times New Roman" w:cs="Times New Roman"/>
          <w:b/>
          <w:bCs/>
          <w:color w:val="555555"/>
          <w:sz w:val="16"/>
          <w:szCs w:val="16"/>
        </w:rPr>
        <w:t>. The animated short film — accompanied by a smartphone game — depicts a haunting parody of corporate agribusiness: cartoon chickens inflated by robotic antibiotic arms, scarecrow workers displaced by ruthless automata. Chipotle’s logo appears only at the very end of the three-minute trailer; it is otherwise branding-free. The motivation for this big-budget exposé? ‘</w:t>
      </w:r>
      <w:r w:rsidRPr="00747161">
        <w:rPr>
          <w:rFonts w:ascii="Times New Roman" w:eastAsia="Times New Roman" w:hAnsi="Times New Roman" w:cs="Times New Roman"/>
          <w:b/>
          <w:bCs/>
          <w:color w:val="555555"/>
          <w:sz w:val="24"/>
          <w:szCs w:val="24"/>
          <w:u w:val="single"/>
        </w:rPr>
        <w:t xml:space="preserve">We’re </w:t>
      </w:r>
      <w:r w:rsidRPr="00747161">
        <w:rPr>
          <w:rFonts w:ascii="Times New Roman" w:eastAsia="Times New Roman" w:hAnsi="Times New Roman" w:cs="Times New Roman"/>
          <w:b/>
          <w:bCs/>
          <w:color w:val="555555"/>
          <w:sz w:val="24"/>
          <w:szCs w:val="24"/>
          <w:u w:val="single"/>
          <w:shd w:val="clear" w:color="auto" w:fill="00FFFF"/>
        </w:rPr>
        <w:t xml:space="preserve">trying to educate people about </w:t>
      </w:r>
      <w:r w:rsidRPr="00747161">
        <w:rPr>
          <w:rFonts w:ascii="Times New Roman" w:eastAsia="Times New Roman" w:hAnsi="Times New Roman" w:cs="Times New Roman"/>
          <w:b/>
          <w:bCs/>
          <w:color w:val="555555"/>
          <w:sz w:val="24"/>
          <w:szCs w:val="24"/>
          <w:u w:val="single"/>
        </w:rPr>
        <w:t xml:space="preserve">where </w:t>
      </w:r>
      <w:r w:rsidRPr="00747161">
        <w:rPr>
          <w:rFonts w:ascii="Times New Roman" w:eastAsia="Times New Roman" w:hAnsi="Times New Roman" w:cs="Times New Roman"/>
          <w:b/>
          <w:bCs/>
          <w:color w:val="555555"/>
          <w:sz w:val="24"/>
          <w:szCs w:val="24"/>
          <w:u w:val="single"/>
          <w:shd w:val="clear" w:color="auto" w:fill="00FFFF"/>
        </w:rPr>
        <w:t>their food</w:t>
      </w:r>
      <w:r w:rsidRPr="00747161">
        <w:rPr>
          <w:rFonts w:ascii="Times New Roman" w:eastAsia="Times New Roman" w:hAnsi="Times New Roman" w:cs="Times New Roman"/>
          <w:b/>
          <w:bCs/>
          <w:color w:val="555555"/>
          <w:sz w:val="24"/>
          <w:szCs w:val="24"/>
          <w:u w:val="single"/>
        </w:rPr>
        <w:t xml:space="preserve"> comes from,’</w:t>
      </w:r>
      <w:r w:rsidRPr="00747161">
        <w:rPr>
          <w:rFonts w:ascii="Times New Roman" w:eastAsia="Times New Roman" w:hAnsi="Times New Roman" w:cs="Times New Roman"/>
          <w:b/>
          <w:bCs/>
          <w:color w:val="555555"/>
          <w:sz w:val="16"/>
          <w:szCs w:val="16"/>
        </w:rPr>
        <w:t xml:space="preserve"> Mark Crumpacker, chief marketing officer at Chipotle, told USA Today, but ‘millennials are sceptical of brands that perpetuate themselves’. </w:t>
      </w:r>
      <w:r w:rsidRPr="00747161">
        <w:rPr>
          <w:rFonts w:ascii="Times New Roman" w:eastAsia="Times New Roman" w:hAnsi="Times New Roman" w:cs="Times New Roman"/>
          <w:b/>
          <w:bCs/>
          <w:color w:val="555555"/>
          <w:sz w:val="24"/>
          <w:szCs w:val="24"/>
          <w:u w:val="single"/>
          <w:shd w:val="clear" w:color="auto" w:fill="00FFFF"/>
        </w:rPr>
        <w:t xml:space="preserve">Never mind that Chipotle </w:t>
      </w:r>
      <w:r w:rsidRPr="00747161">
        <w:rPr>
          <w:rFonts w:ascii="Times New Roman" w:eastAsia="Times New Roman" w:hAnsi="Times New Roman" w:cs="Times New Roman"/>
          <w:b/>
          <w:bCs/>
          <w:color w:val="555555"/>
          <w:sz w:val="24"/>
          <w:szCs w:val="24"/>
          <w:u w:val="single"/>
        </w:rPr>
        <w:t>i</w:t>
      </w:r>
      <w:r w:rsidRPr="00747161">
        <w:rPr>
          <w:rFonts w:ascii="Times New Roman" w:eastAsia="Times New Roman" w:hAnsi="Times New Roman" w:cs="Times New Roman"/>
          <w:b/>
          <w:bCs/>
          <w:color w:val="555555"/>
          <w:sz w:val="16"/>
          <w:szCs w:val="16"/>
        </w:rPr>
        <w:t xml:space="preserve">tself — </w:t>
      </w:r>
      <w:r w:rsidRPr="00747161">
        <w:rPr>
          <w:rFonts w:ascii="Times New Roman" w:eastAsia="Times New Roman" w:hAnsi="Times New Roman" w:cs="Times New Roman"/>
          <w:b/>
          <w:bCs/>
          <w:color w:val="555555"/>
          <w:sz w:val="24"/>
          <w:szCs w:val="24"/>
          <w:u w:val="single"/>
        </w:rPr>
        <w:t>with more than 1,500 outlets</w:t>
      </w:r>
      <w:r w:rsidRPr="00747161">
        <w:rPr>
          <w:rFonts w:ascii="Times New Roman" w:eastAsia="Times New Roman" w:hAnsi="Times New Roman" w:cs="Times New Roman"/>
          <w:b/>
          <w:bCs/>
          <w:color w:val="555555"/>
          <w:sz w:val="16"/>
          <w:szCs w:val="16"/>
        </w:rPr>
        <w:t xml:space="preserve"> across the US, and an annual turnover of $278 million — </w:t>
      </w:r>
      <w:r w:rsidRPr="00747161">
        <w:rPr>
          <w:rFonts w:ascii="Times New Roman" w:eastAsia="Times New Roman" w:hAnsi="Times New Roman" w:cs="Times New Roman"/>
          <w:b/>
          <w:bCs/>
          <w:color w:val="555555"/>
          <w:sz w:val="24"/>
          <w:szCs w:val="24"/>
          <w:u w:val="single"/>
          <w:bdr w:val="single" w:sz="8" w:space="0" w:color="auto" w:frame="1"/>
          <w:shd w:val="clear" w:color="auto" w:fill="00FFFF"/>
        </w:rPr>
        <w:t>is hardly treading lightly on the world’s agricultural system</w:t>
      </w:r>
      <w:r w:rsidRPr="00747161">
        <w:rPr>
          <w:rFonts w:ascii="Times New Roman" w:eastAsia="Times New Roman" w:hAnsi="Times New Roman" w:cs="Times New Roman"/>
          <w:b/>
          <w:bCs/>
          <w:color w:val="555555"/>
          <w:sz w:val="24"/>
          <w:szCs w:val="24"/>
          <w:u w:val="single"/>
          <w:bdr w:val="single" w:sz="8" w:space="0" w:color="auto" w:frame="1"/>
        </w:rPr>
        <w:t>. The real story is that the company is using a dose of anti-Big Food sentiment to inoculate the viewer against not buying any more of its burritos</w:t>
      </w:r>
      <w:r w:rsidRPr="00747161">
        <w:rPr>
          <w:rFonts w:ascii="Times New Roman" w:eastAsia="Times New Roman" w:hAnsi="Times New Roman" w:cs="Times New Roman"/>
          <w:b/>
          <w:bCs/>
          <w:color w:val="555555"/>
          <w:sz w:val="16"/>
          <w:szCs w:val="16"/>
        </w:rPr>
        <w:t xml:space="preserve">. </w:t>
      </w:r>
      <w:r w:rsidRPr="00747161">
        <w:rPr>
          <w:rFonts w:ascii="Times New Roman" w:eastAsia="Times New Roman" w:hAnsi="Times New Roman" w:cs="Times New Roman"/>
          <w:b/>
          <w:bCs/>
          <w:color w:val="555555"/>
          <w:sz w:val="24"/>
          <w:szCs w:val="24"/>
          <w:u w:val="single"/>
        </w:rPr>
        <w:t xml:space="preserve">Chipotle are very happy to sell the idea that they’re on our side if it helps to keep the millennials happy. </w:t>
      </w:r>
      <w:r w:rsidRPr="00747161">
        <w:rPr>
          <w:rFonts w:ascii="Times New Roman" w:eastAsia="Times New Roman" w:hAnsi="Times New Roman" w:cs="Times New Roman"/>
          <w:b/>
          <w:bCs/>
          <w:color w:val="555555"/>
          <w:sz w:val="16"/>
          <w:szCs w:val="16"/>
        </w:rPr>
        <w:t xml:space="preserve">If it’s advertising we don’t like, then it’s advertising we won’t get. In the UK, the telecommunications giant Orange creates cinema ads which are spoof scenes from well-known feature films, doctoring the scripts to include gratuitous references to cell phones. One popular instalment features the actor Jack Black recreating a scene from Gulliver’s Travels (2010), in which Gulliver is captured by the tiny Lilliputians and lashed to the ground with ropes. As the product placements for Orange become increasingly blatant, Black realises he has been tricked into acting in a cellphone ad, breaks character and begins a speech about how he won’t be duped by Orange. ‘Don’t let a mobile phone ruin your film’ runs the slogan. </w:t>
      </w:r>
      <w:r w:rsidRPr="00747161">
        <w:rPr>
          <w:rFonts w:ascii="Times New Roman" w:eastAsia="Times New Roman" w:hAnsi="Times New Roman" w:cs="Times New Roman"/>
          <w:b/>
          <w:bCs/>
          <w:color w:val="555555"/>
          <w:sz w:val="24"/>
          <w:szCs w:val="24"/>
          <w:u w:val="single"/>
        </w:rPr>
        <w:t>It’s annoying, but they know this. And they know that you know that they know</w:t>
      </w:r>
      <w:r w:rsidRPr="00747161">
        <w:rPr>
          <w:rFonts w:ascii="Times New Roman" w:eastAsia="Times New Roman" w:hAnsi="Times New Roman" w:cs="Times New Roman"/>
          <w:b/>
          <w:bCs/>
          <w:color w:val="555555"/>
          <w:sz w:val="16"/>
          <w:szCs w:val="16"/>
        </w:rPr>
        <w:t xml:space="preserve">. And ... well you get the gist. </w:t>
      </w:r>
      <w:r w:rsidRPr="00747161">
        <w:rPr>
          <w:rFonts w:ascii="Times New Roman" w:eastAsia="Times New Roman" w:hAnsi="Times New Roman" w:cs="Times New Roman"/>
          <w:b/>
          <w:bCs/>
          <w:color w:val="555555"/>
          <w:sz w:val="24"/>
          <w:szCs w:val="24"/>
          <w:u w:val="single"/>
        </w:rPr>
        <w:t>These ads want to be our friends — to empathise with us against the tyranny of the corporate world they inhabit</w:t>
      </w:r>
      <w:r w:rsidRPr="00747161">
        <w:rPr>
          <w:rFonts w:ascii="Times New Roman" w:eastAsia="Times New Roman" w:hAnsi="Times New Roman" w:cs="Times New Roman"/>
          <w:b/>
          <w:bCs/>
          <w:color w:val="555555"/>
          <w:sz w:val="16"/>
          <w:szCs w:val="16"/>
        </w:rPr>
        <w:t xml:space="preserve">. </w:t>
      </w:r>
      <w:r w:rsidRPr="00747161">
        <w:rPr>
          <w:rFonts w:ascii="Times New Roman" w:eastAsia="Times New Roman" w:hAnsi="Times New Roman" w:cs="Times New Roman"/>
          <w:b/>
          <w:bCs/>
          <w:color w:val="555555"/>
          <w:sz w:val="24"/>
          <w:szCs w:val="24"/>
          <w:u w:val="single"/>
        </w:rPr>
        <w:t>Just when we thought we’d cottoned on to subliminal advertising</w:t>
      </w:r>
      <w:r w:rsidRPr="00747161">
        <w:rPr>
          <w:rFonts w:ascii="Times New Roman" w:eastAsia="Times New Roman" w:hAnsi="Times New Roman" w:cs="Times New Roman"/>
          <w:b/>
          <w:bCs/>
          <w:color w:val="555555"/>
          <w:sz w:val="16"/>
          <w:szCs w:val="16"/>
        </w:rPr>
        <w:t xml:space="preserve">, personalised sidebars on web pages, advertorials and infomercials, </w:t>
      </w:r>
      <w:r w:rsidRPr="00747161">
        <w:rPr>
          <w:rFonts w:ascii="Times New Roman" w:eastAsia="Times New Roman" w:hAnsi="Times New Roman" w:cs="Times New Roman"/>
          <w:b/>
          <w:bCs/>
          <w:color w:val="555555"/>
          <w:sz w:val="24"/>
          <w:szCs w:val="24"/>
          <w:u w:val="single"/>
        </w:rPr>
        <w:t xml:space="preserve">products started echoing our contempt for them. </w:t>
      </w:r>
      <w:r w:rsidRPr="00747161">
        <w:rPr>
          <w:rFonts w:ascii="Times New Roman" w:eastAsia="Times New Roman" w:hAnsi="Times New Roman" w:cs="Times New Roman"/>
          <w:b/>
          <w:bCs/>
          <w:color w:val="555555"/>
          <w:sz w:val="16"/>
          <w:szCs w:val="16"/>
        </w:rPr>
        <w:t xml:space="preserve">‘Shut up!’ we shout at the TV, and the TV gets behind the sofa and shouts along with us. It seems almost quaint, now that popular culture is riddled with knowing, self-referential nods to itself, but the aim of advertising used to be straightforward: to associate a product in a literal and direct way with positive images of a desirable, aspirational life. How we chortle at those rosy-cheeked families that dominated commercials in the post-war era. </w:t>
      </w:r>
      <w:r w:rsidRPr="00747161">
        <w:rPr>
          <w:rFonts w:ascii="Times New Roman" w:eastAsia="Times New Roman" w:hAnsi="Times New Roman" w:cs="Times New Roman"/>
          <w:b/>
          <w:bCs/>
          <w:color w:val="555555"/>
          <w:sz w:val="24"/>
          <w:szCs w:val="24"/>
          <w:u w:val="single"/>
        </w:rPr>
        <w:t xml:space="preserve">Nowadays, </w:t>
      </w:r>
      <w:r w:rsidRPr="00747161">
        <w:rPr>
          <w:rFonts w:ascii="Times New Roman" w:eastAsia="Times New Roman" w:hAnsi="Times New Roman" w:cs="Times New Roman"/>
          <w:b/>
          <w:bCs/>
          <w:color w:val="555555"/>
          <w:sz w:val="24"/>
          <w:szCs w:val="24"/>
          <w:u w:val="single"/>
          <w:shd w:val="clear" w:color="auto" w:fill="00FFFF"/>
        </w:rPr>
        <w:t>we adopt the slogans and imagery as ironic home decor</w:t>
      </w:r>
      <w:r w:rsidRPr="00747161">
        <w:rPr>
          <w:rFonts w:ascii="Times New Roman" w:eastAsia="Times New Roman" w:hAnsi="Times New Roman" w:cs="Times New Roman"/>
          <w:b/>
          <w:bCs/>
          <w:color w:val="555555"/>
          <w:sz w:val="24"/>
          <w:szCs w:val="24"/>
          <w:u w:val="single"/>
        </w:rPr>
        <w:t xml:space="preserve"> — wartime advertisements for coffee adorn our kitchen walls; retro Brylcreem posters are pinned above the bathroom door</w:t>
      </w:r>
      <w:r w:rsidRPr="00747161">
        <w:rPr>
          <w:rFonts w:ascii="Times New Roman" w:eastAsia="Times New Roman" w:hAnsi="Times New Roman" w:cs="Times New Roman"/>
          <w:b/>
          <w:bCs/>
          <w:color w:val="555555"/>
          <w:sz w:val="16"/>
          <w:szCs w:val="16"/>
        </w:rPr>
        <w:t xml:space="preserve">. But our reappropriation of artefacts from a previous era of consumerism sends a powerful message: we wouldn’t be swayed by such naked pitches today. The iconic VW 'Think small' campaign. The iconic VW 'Think small' campaign. Genre-subverting ads started to emerge as early as 1959, when the Volkswagen Beetle’s US ‘Think Small’ campaign began poking fun at the German car’s size and idiosyncratic design. In stark contrast to traditional US car adverts, whose brightly coloured depictions of gargantuan front ends left the viewer in no doubt that bigger was better, the Beetle posters left most of the page blank, a tiny image of the car itself tucked away in a corner. These designs spoke to a generation that was becoming aware of how the media and advertising industries worked. The American journalist Vance Packard had blown the whistle on the tricks of the advertising trade in The Hidden Persuaders (1957), and younger consumers increasingly saw themselves as savvy. </w:t>
      </w:r>
      <w:r w:rsidRPr="00747161">
        <w:rPr>
          <w:rFonts w:ascii="Times New Roman" w:eastAsia="Times New Roman" w:hAnsi="Times New Roman" w:cs="Times New Roman"/>
          <w:b/>
          <w:bCs/>
          <w:color w:val="555555"/>
          <w:sz w:val="24"/>
          <w:szCs w:val="24"/>
          <w:u w:val="single"/>
          <w:shd w:val="clear" w:color="auto" w:fill="00FFFF"/>
        </w:rPr>
        <w:t>Selling to this demographic required</w:t>
      </w:r>
      <w:r w:rsidRPr="00747161">
        <w:rPr>
          <w:rFonts w:ascii="Times New Roman" w:eastAsia="Times New Roman" w:hAnsi="Times New Roman" w:cs="Times New Roman"/>
          <w:b/>
          <w:bCs/>
          <w:color w:val="555555"/>
          <w:sz w:val="24"/>
          <w:szCs w:val="24"/>
          <w:u w:val="single"/>
        </w:rPr>
        <w:t xml:space="preserve"> not overeager direct pitches, but insouciant ‘cool’, laced with </w:t>
      </w:r>
      <w:r w:rsidRPr="00747161">
        <w:rPr>
          <w:rFonts w:ascii="Times New Roman" w:eastAsia="Times New Roman" w:hAnsi="Times New Roman" w:cs="Times New Roman"/>
          <w:b/>
          <w:bCs/>
          <w:color w:val="555555"/>
          <w:sz w:val="24"/>
          <w:szCs w:val="24"/>
          <w:u w:val="single"/>
          <w:shd w:val="clear" w:color="auto" w:fill="00FFFF"/>
        </w:rPr>
        <w:t>irony</w:t>
      </w:r>
      <w:r w:rsidRPr="00747161">
        <w:rPr>
          <w:rFonts w:ascii="Times New Roman" w:eastAsia="Times New Roman" w:hAnsi="Times New Roman" w:cs="Times New Roman"/>
          <w:b/>
          <w:bCs/>
          <w:color w:val="555555"/>
          <w:sz w:val="16"/>
          <w:szCs w:val="16"/>
        </w:rPr>
        <w:t xml:space="preserve">. </w:t>
      </w:r>
      <w:r w:rsidRPr="00747161">
        <w:rPr>
          <w:rFonts w:ascii="Times New Roman" w:eastAsia="Times New Roman" w:hAnsi="Times New Roman" w:cs="Times New Roman"/>
          <w:b/>
          <w:bCs/>
          <w:color w:val="555555"/>
          <w:sz w:val="24"/>
          <w:szCs w:val="24"/>
          <w:u w:val="single"/>
        </w:rPr>
        <w:t>Ads for sports drinks bemoan the abundance of minutely differentiated sports drinks on the market, and beers yearn for the day when a beer was just a beer</w:t>
      </w:r>
      <w:r w:rsidRPr="00747161">
        <w:rPr>
          <w:rFonts w:ascii="Times New Roman" w:eastAsia="Times New Roman" w:hAnsi="Times New Roman" w:cs="Times New Roman"/>
          <w:b/>
          <w:bCs/>
          <w:color w:val="555555"/>
          <w:sz w:val="16"/>
          <w:szCs w:val="16"/>
        </w:rPr>
        <w:t xml:space="preserve"> In subsequent decades, </w:t>
      </w:r>
      <w:r w:rsidRPr="00747161">
        <w:rPr>
          <w:rFonts w:ascii="Times New Roman" w:eastAsia="Times New Roman" w:hAnsi="Times New Roman" w:cs="Times New Roman"/>
          <w:b/>
          <w:bCs/>
          <w:color w:val="555555"/>
          <w:sz w:val="24"/>
          <w:szCs w:val="24"/>
          <w:u w:val="single"/>
          <w:bdr w:val="single" w:sz="8" w:space="0" w:color="auto" w:frame="1"/>
        </w:rPr>
        <w:t xml:space="preserve">self-aware adverts became the norm, and </w:t>
      </w:r>
      <w:r w:rsidRPr="00747161">
        <w:rPr>
          <w:rFonts w:ascii="Times New Roman" w:eastAsia="Times New Roman" w:hAnsi="Times New Roman" w:cs="Times New Roman"/>
          <w:b/>
          <w:bCs/>
          <w:color w:val="555555"/>
          <w:sz w:val="24"/>
          <w:szCs w:val="24"/>
          <w:u w:val="single"/>
          <w:bdr w:val="single" w:sz="8" w:space="0" w:color="auto" w:frame="1"/>
          <w:shd w:val="clear" w:color="auto" w:fill="00FFFF"/>
        </w:rPr>
        <w:t>advertising began to satirise the very concept of itself</w:t>
      </w:r>
      <w:r w:rsidRPr="00747161">
        <w:rPr>
          <w:rFonts w:ascii="Times New Roman" w:eastAsia="Times New Roman" w:hAnsi="Times New Roman" w:cs="Times New Roman"/>
          <w:b/>
          <w:bCs/>
          <w:color w:val="555555"/>
          <w:sz w:val="24"/>
          <w:szCs w:val="24"/>
          <w:u w:val="single"/>
          <w:bdr w:val="single" w:sz="8" w:space="0" w:color="auto" w:frame="1"/>
        </w:rPr>
        <w:t xml:space="preserve">. </w:t>
      </w:r>
      <w:r w:rsidRPr="00747161">
        <w:rPr>
          <w:rFonts w:ascii="Times New Roman" w:eastAsia="Times New Roman" w:hAnsi="Times New Roman" w:cs="Times New Roman"/>
          <w:b/>
          <w:bCs/>
          <w:color w:val="555555"/>
          <w:sz w:val="16"/>
          <w:szCs w:val="16"/>
        </w:rPr>
        <w:t xml:space="preserve">In 1996, Sprite launched a successful campaign with the slogan ‘Image is nothing. Thirst is everything. Obey your thirst’. In 2010, Kotex sent up the bizarre conventions of 1980s tampon adverts (happy, dancing women, jars of blue liquid being spilt) by flashing up the question ‘Why are Tampon adverts so ridiculous?’ before displaying its latest range of sanitary products. ‘Companies try to convince you that they are part of your family,’ says Tim Kasser, professor of psychology and an expert on consumer culture at Knox College in Illinois. ‘They want to create a sense of connection or even intimacy between the viewer and the advertiser. </w:t>
      </w:r>
      <w:r w:rsidRPr="00747161">
        <w:rPr>
          <w:rFonts w:ascii="Times New Roman" w:eastAsia="Times New Roman" w:hAnsi="Times New Roman" w:cs="Times New Roman"/>
          <w:b/>
          <w:bCs/>
          <w:color w:val="555555"/>
          <w:sz w:val="24"/>
          <w:szCs w:val="24"/>
          <w:u w:val="single"/>
        </w:rPr>
        <w:t>An ad that says: “Yes, I know you know that I’m an ad, and I know that you know that I’m annoying you” is a statement of empathy, and thus a statement of connection</w:t>
      </w:r>
      <w:r w:rsidRPr="00747161">
        <w:rPr>
          <w:rFonts w:ascii="Times New Roman" w:eastAsia="Times New Roman" w:hAnsi="Times New Roman" w:cs="Times New Roman"/>
          <w:b/>
          <w:bCs/>
          <w:color w:val="555555"/>
          <w:sz w:val="16"/>
          <w:szCs w:val="16"/>
        </w:rPr>
        <w:t xml:space="preserve">. And as any salesperson will tell you, connection is key to the sales.’ </w:t>
      </w:r>
      <w:r w:rsidRPr="00747161">
        <w:rPr>
          <w:rFonts w:ascii="Times New Roman" w:eastAsia="Times New Roman" w:hAnsi="Times New Roman" w:cs="Times New Roman"/>
          <w:b/>
          <w:bCs/>
          <w:color w:val="555555"/>
          <w:sz w:val="24"/>
          <w:szCs w:val="24"/>
          <w:u w:val="single"/>
          <w:bdr w:val="single" w:sz="8" w:space="0" w:color="auto" w:frame="1"/>
        </w:rPr>
        <w:t>This technique of cultivating empathy through shared cynicism has taken off</w:t>
      </w:r>
      <w:r w:rsidRPr="00747161">
        <w:rPr>
          <w:rFonts w:ascii="Times New Roman" w:eastAsia="Times New Roman" w:hAnsi="Times New Roman" w:cs="Times New Roman"/>
          <w:b/>
          <w:bCs/>
          <w:color w:val="555555"/>
          <w:sz w:val="16"/>
          <w:szCs w:val="16"/>
        </w:rPr>
        <w:t xml:space="preserve"> over the past decade. Today, ads for sports drinks bemoan the abundance of minutely differentiated sports drinks on the market, and beers yearn for the day when a beer was just a beer. The Swedish brewery Kopparberg has done more than any other company to promote the idea that cider can come in many delicious fruity flavours, so if anyone is to blame for the difficulty in buying plain old apple cider, it is Kopparberg. Yet their most recent invention is ‘Naked’ apple cider. As the company’s UK managing director Davin Nugent told The Morning Advertiser: Innovation through fruit is not enough. The bigger picture is apple cider and we’re opening the back gate into the category. The apple taste in cider has been lost and become bland… we’re on to something exciting. </w:t>
      </w:r>
      <w:r w:rsidRPr="00747161">
        <w:rPr>
          <w:rFonts w:ascii="Times New Roman" w:eastAsia="Times New Roman" w:hAnsi="Times New Roman" w:cs="Times New Roman"/>
          <w:b/>
          <w:bCs/>
          <w:color w:val="555555"/>
          <w:sz w:val="24"/>
          <w:szCs w:val="24"/>
          <w:u w:val="single"/>
        </w:rPr>
        <w:t>Corporate advertising is the ultimate shape-shifter</w:t>
      </w:r>
      <w:r w:rsidRPr="00747161">
        <w:rPr>
          <w:rFonts w:ascii="Times New Roman" w:eastAsia="Times New Roman" w:hAnsi="Times New Roman" w:cs="Times New Roman"/>
          <w:b/>
          <w:bCs/>
          <w:color w:val="555555"/>
          <w:sz w:val="16"/>
          <w:szCs w:val="16"/>
        </w:rPr>
        <w:t xml:space="preserve">; the perpetual tease. </w:t>
      </w:r>
      <w:r w:rsidRPr="00747161">
        <w:rPr>
          <w:rFonts w:ascii="Times New Roman" w:eastAsia="Times New Roman" w:hAnsi="Times New Roman" w:cs="Times New Roman"/>
          <w:b/>
          <w:bCs/>
          <w:color w:val="555555"/>
          <w:sz w:val="24"/>
          <w:szCs w:val="24"/>
          <w:u w:val="single"/>
        </w:rPr>
        <w:t>No sooner had the virulently anti-capitalist ‘Occupy Wall Street’ movement begun than the American rapper Jay Z’s clothing label created and marketed an ‘Occupy All Streets’ spin-off T-shirt.</w:t>
      </w:r>
      <w:r w:rsidRPr="00747161">
        <w:rPr>
          <w:rFonts w:ascii="Times New Roman" w:eastAsia="Times New Roman" w:hAnsi="Times New Roman" w:cs="Times New Roman"/>
          <w:b/>
          <w:bCs/>
          <w:color w:val="555555"/>
          <w:sz w:val="16"/>
          <w:szCs w:val="16"/>
        </w:rPr>
        <w:t xml:space="preserve"> But </w:t>
      </w:r>
      <w:r w:rsidRPr="00747161">
        <w:rPr>
          <w:rFonts w:ascii="Times New Roman" w:eastAsia="Times New Roman" w:hAnsi="Times New Roman" w:cs="Times New Roman"/>
          <w:b/>
          <w:bCs/>
          <w:color w:val="555555"/>
          <w:sz w:val="24"/>
          <w:szCs w:val="24"/>
          <w:u w:val="single"/>
          <w:shd w:val="clear" w:color="auto" w:fill="00FFFF"/>
        </w:rPr>
        <w:t>as</w:t>
      </w:r>
      <w:r w:rsidRPr="00747161">
        <w:rPr>
          <w:rFonts w:ascii="Times New Roman" w:eastAsia="Times New Roman" w:hAnsi="Times New Roman" w:cs="Times New Roman"/>
          <w:b/>
          <w:bCs/>
          <w:color w:val="555555"/>
          <w:sz w:val="24"/>
          <w:szCs w:val="24"/>
          <w:u w:val="single"/>
        </w:rPr>
        <w:t xml:space="preserve"> citizen </w:t>
      </w:r>
      <w:r w:rsidRPr="00747161">
        <w:rPr>
          <w:rFonts w:ascii="Times New Roman" w:eastAsia="Times New Roman" w:hAnsi="Times New Roman" w:cs="Times New Roman"/>
          <w:b/>
          <w:bCs/>
          <w:color w:val="555555"/>
          <w:sz w:val="24"/>
          <w:szCs w:val="24"/>
          <w:u w:val="single"/>
          <w:shd w:val="clear" w:color="auto" w:fill="00FFFF"/>
        </w:rPr>
        <w:t>cynicism has advanced</w:t>
      </w:r>
      <w:r w:rsidRPr="00747161">
        <w:rPr>
          <w:rFonts w:ascii="Times New Roman" w:eastAsia="Times New Roman" w:hAnsi="Times New Roman" w:cs="Times New Roman"/>
          <w:b/>
          <w:bCs/>
          <w:color w:val="555555"/>
          <w:sz w:val="24"/>
          <w:szCs w:val="24"/>
          <w:u w:val="single"/>
        </w:rPr>
        <w:t xml:space="preserve">, the space in which </w:t>
      </w:r>
      <w:r w:rsidRPr="00747161">
        <w:rPr>
          <w:rFonts w:ascii="Times New Roman" w:eastAsia="Times New Roman" w:hAnsi="Times New Roman" w:cs="Times New Roman"/>
          <w:b/>
          <w:bCs/>
          <w:color w:val="555555"/>
          <w:sz w:val="24"/>
          <w:szCs w:val="24"/>
          <w:u w:val="single"/>
          <w:shd w:val="clear" w:color="auto" w:fill="00FFFF"/>
        </w:rPr>
        <w:t>advertising can</w:t>
      </w:r>
      <w:r w:rsidRPr="00747161">
        <w:rPr>
          <w:rFonts w:ascii="Times New Roman" w:eastAsia="Times New Roman" w:hAnsi="Times New Roman" w:cs="Times New Roman"/>
          <w:b/>
          <w:bCs/>
          <w:color w:val="555555"/>
          <w:sz w:val="24"/>
          <w:szCs w:val="24"/>
          <w:u w:val="single"/>
        </w:rPr>
        <w:t xml:space="preserve"> operate without </w:t>
      </w:r>
      <w:r w:rsidRPr="00747161">
        <w:rPr>
          <w:rFonts w:ascii="Times New Roman" w:eastAsia="Times New Roman" w:hAnsi="Times New Roman" w:cs="Times New Roman"/>
          <w:b/>
          <w:bCs/>
          <w:color w:val="555555"/>
          <w:sz w:val="24"/>
          <w:szCs w:val="24"/>
          <w:u w:val="single"/>
          <w:shd w:val="clear" w:color="auto" w:fill="00FFFF"/>
        </w:rPr>
        <w:t>trip</w:t>
      </w:r>
      <w:r w:rsidRPr="00747161">
        <w:rPr>
          <w:rFonts w:ascii="Times New Roman" w:eastAsia="Times New Roman" w:hAnsi="Times New Roman" w:cs="Times New Roman"/>
          <w:b/>
          <w:bCs/>
          <w:color w:val="555555"/>
          <w:sz w:val="24"/>
          <w:szCs w:val="24"/>
          <w:u w:val="single"/>
        </w:rPr>
        <w:t xml:space="preserve">ping </w:t>
      </w:r>
      <w:r w:rsidRPr="00747161">
        <w:rPr>
          <w:rFonts w:ascii="Times New Roman" w:eastAsia="Times New Roman" w:hAnsi="Times New Roman" w:cs="Times New Roman"/>
          <w:b/>
          <w:bCs/>
          <w:color w:val="555555"/>
          <w:sz w:val="24"/>
          <w:szCs w:val="24"/>
          <w:u w:val="single"/>
          <w:shd w:val="clear" w:color="auto" w:fill="00FFFF"/>
        </w:rPr>
        <w:t>on its own rhetoric</w:t>
      </w:r>
      <w:r w:rsidRPr="00747161">
        <w:rPr>
          <w:rFonts w:ascii="Times New Roman" w:eastAsia="Times New Roman" w:hAnsi="Times New Roman" w:cs="Times New Roman"/>
          <w:b/>
          <w:bCs/>
          <w:color w:val="555555"/>
          <w:sz w:val="24"/>
          <w:szCs w:val="24"/>
          <w:u w:val="single"/>
        </w:rPr>
        <w:t xml:space="preserve"> has become ever more restricted,</w:t>
      </w:r>
      <w:r w:rsidRPr="00747161">
        <w:rPr>
          <w:rFonts w:ascii="Times New Roman" w:eastAsia="Times New Roman" w:hAnsi="Times New Roman" w:cs="Times New Roman"/>
          <w:b/>
          <w:bCs/>
          <w:color w:val="555555"/>
          <w:sz w:val="16"/>
          <w:szCs w:val="16"/>
        </w:rPr>
        <w:t xml:space="preserve"> and ever more bizarre. Feeling jaded and cynical about samey scripts in ads? Commercials such as 2012’s Old Milwaukee Super Bowl spoof, in which Will Ferrell’s formulaic endorsement gets cut off mid-sentence, might still speak to you. Getting a vicarious thrill from viral videos? Ads can mimic that excitement, with carefully coordinated campaigns to capture the grassroots feel, such as the ‘amateur footage’ of a man hacking the video screens in Times Square, New York, in fact promoting the film Limitless (2011). Cynical about the lack of spontaneity in advertising messages? ‘Real-time’ news-led marketing can make even the most hackneyed of products seem cutting-edge — although American Apparel’s attempt in October last year to launch the #SandySale off the back of the worst Hurricane to hit New York in living memory was not the blast they had hoped for. </w:t>
      </w:r>
      <w:r w:rsidRPr="00747161">
        <w:rPr>
          <w:rFonts w:ascii="Times New Roman" w:eastAsia="Times New Roman" w:hAnsi="Times New Roman" w:cs="Times New Roman"/>
          <w:b/>
          <w:bCs/>
          <w:color w:val="555555"/>
          <w:sz w:val="24"/>
          <w:szCs w:val="24"/>
          <w:u w:val="single"/>
          <w:bdr w:val="single" w:sz="8" w:space="0" w:color="auto" w:frame="1"/>
          <w:shd w:val="clear" w:color="auto" w:fill="00FFFF"/>
        </w:rPr>
        <w:t>The</w:t>
      </w:r>
      <w:r w:rsidRPr="00747161">
        <w:rPr>
          <w:rFonts w:ascii="Times New Roman" w:eastAsia="Times New Roman" w:hAnsi="Times New Roman" w:cs="Times New Roman"/>
          <w:b/>
          <w:bCs/>
          <w:color w:val="555555"/>
          <w:sz w:val="24"/>
          <w:szCs w:val="24"/>
          <w:u w:val="single"/>
          <w:bdr w:val="single" w:sz="8" w:space="0" w:color="auto" w:frame="1"/>
        </w:rPr>
        <w:t xml:space="preserve"> ambiguous, </w:t>
      </w:r>
      <w:r w:rsidRPr="00747161">
        <w:rPr>
          <w:rFonts w:ascii="Times New Roman" w:eastAsia="Times New Roman" w:hAnsi="Times New Roman" w:cs="Times New Roman"/>
          <w:b/>
          <w:bCs/>
          <w:color w:val="555555"/>
          <w:sz w:val="24"/>
          <w:szCs w:val="24"/>
          <w:u w:val="single"/>
          <w:bdr w:val="single" w:sz="8" w:space="0" w:color="auto" w:frame="1"/>
          <w:shd w:val="clear" w:color="auto" w:fill="00FFFF"/>
        </w:rPr>
        <w:t>semi-disguised adverts of today would appear to be the commercials we deserve</w:t>
      </w:r>
      <w:r w:rsidRPr="00747161">
        <w:rPr>
          <w:rFonts w:ascii="Times New Roman" w:eastAsia="Times New Roman" w:hAnsi="Times New Roman" w:cs="Times New Roman"/>
          <w:b/>
          <w:bCs/>
          <w:color w:val="555555"/>
          <w:sz w:val="24"/>
          <w:szCs w:val="24"/>
          <w:u w:val="single"/>
          <w:bdr w:val="single" w:sz="8" w:space="0" w:color="auto" w:frame="1"/>
        </w:rPr>
        <w:t>: self-cynical sales pitches for a jaded generation</w:t>
      </w:r>
      <w:r w:rsidRPr="00747161">
        <w:rPr>
          <w:rFonts w:ascii="Times New Roman" w:eastAsia="Times New Roman" w:hAnsi="Times New Roman" w:cs="Times New Roman"/>
          <w:b/>
          <w:bCs/>
          <w:color w:val="555555"/>
          <w:sz w:val="16"/>
          <w:szCs w:val="16"/>
        </w:rPr>
        <w:t xml:space="preserve"> At the same time, </w:t>
      </w:r>
      <w:r w:rsidRPr="00747161">
        <w:rPr>
          <w:rFonts w:ascii="Times New Roman" w:eastAsia="Times New Roman" w:hAnsi="Times New Roman" w:cs="Times New Roman"/>
          <w:b/>
          <w:bCs/>
          <w:color w:val="555555"/>
          <w:sz w:val="24"/>
          <w:szCs w:val="24"/>
          <w:u w:val="single"/>
        </w:rPr>
        <w:t>Magazine content, musical and theatrical entertainment and, in particular, online media are often entirely integrated with the commercial messages that bankrolled them. This probably wouldn’t have been possible if advertisers had not made the strategic move from the blatant salesmanship of yore to the subtler, more oblique arts of modern industry.</w:t>
      </w:r>
      <w:r w:rsidRPr="00747161">
        <w:rPr>
          <w:rFonts w:ascii="Times New Roman" w:eastAsia="Times New Roman" w:hAnsi="Times New Roman" w:cs="Times New Roman"/>
          <w:b/>
          <w:bCs/>
          <w:color w:val="555555"/>
          <w:sz w:val="16"/>
          <w:szCs w:val="16"/>
        </w:rPr>
        <w:t xml:space="preserve"> As consumers cottoned on to the tricks of the trade, ads have stayed one step ahead. There have, of course, been attempts to kick back. </w:t>
      </w:r>
      <w:r w:rsidRPr="00747161">
        <w:rPr>
          <w:rFonts w:ascii="Times New Roman" w:eastAsia="Times New Roman" w:hAnsi="Times New Roman" w:cs="Times New Roman"/>
          <w:b/>
          <w:bCs/>
          <w:color w:val="555555"/>
          <w:sz w:val="24"/>
          <w:szCs w:val="24"/>
          <w:u w:val="single"/>
        </w:rPr>
        <w:t>An entire lexicon has flourished around the idea of subverting the advertising industry — from acts of ‘brandalism’</w:t>
      </w:r>
      <w:r w:rsidRPr="00747161">
        <w:rPr>
          <w:rFonts w:ascii="Times New Roman" w:eastAsia="Times New Roman" w:hAnsi="Times New Roman" w:cs="Times New Roman"/>
          <w:b/>
          <w:bCs/>
          <w:color w:val="555555"/>
          <w:sz w:val="16"/>
          <w:szCs w:val="16"/>
        </w:rPr>
        <w:t xml:space="preserve">, which distort or undermine corporate iconography, to </w:t>
      </w:r>
      <w:r w:rsidRPr="00747161">
        <w:rPr>
          <w:rFonts w:ascii="Times New Roman" w:eastAsia="Times New Roman" w:hAnsi="Times New Roman" w:cs="Times New Roman"/>
          <w:b/>
          <w:bCs/>
          <w:color w:val="555555"/>
          <w:sz w:val="24"/>
          <w:szCs w:val="24"/>
          <w:u w:val="single"/>
        </w:rPr>
        <w:t>‘culture jamming’</w:t>
      </w:r>
      <w:r w:rsidRPr="00747161">
        <w:rPr>
          <w:rFonts w:ascii="Times New Roman" w:eastAsia="Times New Roman" w:hAnsi="Times New Roman" w:cs="Times New Roman"/>
          <w:b/>
          <w:bCs/>
          <w:color w:val="555555"/>
          <w:sz w:val="16"/>
          <w:szCs w:val="16"/>
        </w:rPr>
        <w:t xml:space="preserve"> (satirical analyses of the business world). Adbusters, the long-running Canadian magazine, has dedicated itself to exposing and challenging the the corporate world generally, not just advertising. </w:t>
      </w:r>
      <w:r w:rsidRPr="00747161">
        <w:rPr>
          <w:rFonts w:ascii="Times New Roman" w:eastAsia="Times New Roman" w:hAnsi="Times New Roman" w:cs="Times New Roman"/>
          <w:b/>
          <w:bCs/>
          <w:color w:val="555555"/>
          <w:sz w:val="24"/>
          <w:szCs w:val="24"/>
          <w:u w:val="single"/>
        </w:rPr>
        <w:t>But a 2011 report for the Public Interest Research Centre about the cultural impact of commercial messages argued that: The public debate about advertising</w:t>
      </w:r>
      <w:r w:rsidRPr="00747161">
        <w:rPr>
          <w:rFonts w:ascii="Times New Roman" w:eastAsia="Times New Roman" w:hAnsi="Times New Roman" w:cs="Times New Roman"/>
          <w:b/>
          <w:bCs/>
          <w:color w:val="555555"/>
          <w:sz w:val="16"/>
          <w:szCs w:val="16"/>
        </w:rPr>
        <w:t xml:space="preserve"> — such as it exists — </w:t>
      </w:r>
      <w:r w:rsidRPr="00747161">
        <w:rPr>
          <w:rFonts w:ascii="Times New Roman" w:eastAsia="Times New Roman" w:hAnsi="Times New Roman" w:cs="Times New Roman"/>
          <w:b/>
          <w:bCs/>
          <w:color w:val="555555"/>
          <w:sz w:val="24"/>
          <w:szCs w:val="24"/>
          <w:u w:val="single"/>
        </w:rPr>
        <w:t>has also been curiously unfocused and sporadic</w:t>
      </w:r>
      <w:r w:rsidRPr="00747161">
        <w:rPr>
          <w:rFonts w:ascii="Times New Roman" w:eastAsia="Times New Roman" w:hAnsi="Times New Roman" w:cs="Times New Roman"/>
          <w:b/>
          <w:bCs/>
          <w:color w:val="555555"/>
          <w:sz w:val="16"/>
          <w:szCs w:val="16"/>
        </w:rPr>
        <w:t xml:space="preserve">. </w:t>
      </w:r>
      <w:r w:rsidRPr="00747161">
        <w:rPr>
          <w:rFonts w:ascii="Times New Roman" w:eastAsia="Times New Roman" w:hAnsi="Times New Roman" w:cs="Times New Roman"/>
          <w:b/>
          <w:bCs/>
          <w:color w:val="555555"/>
          <w:sz w:val="24"/>
          <w:szCs w:val="24"/>
          <w:u w:val="single"/>
        </w:rPr>
        <w:t>Civil society organisations have almost always used the products advertised as their point of departure — attacking the advertising of a harmful product like tobacco, or alcohol, for instance — rather than developing a deeper critical appraisal of advertising in the round. So what would a deeper look tell us</w:t>
      </w:r>
      <w:r w:rsidRPr="00747161">
        <w:rPr>
          <w:rFonts w:ascii="Times New Roman" w:eastAsia="Times New Roman" w:hAnsi="Times New Roman" w:cs="Times New Roman"/>
          <w:b/>
          <w:bCs/>
          <w:color w:val="555555"/>
          <w:sz w:val="16"/>
          <w:szCs w:val="16"/>
        </w:rPr>
        <w:t xml:space="preserve">? Perhaps it is that </w:t>
      </w:r>
      <w:r w:rsidRPr="00747161">
        <w:rPr>
          <w:rFonts w:ascii="Times New Roman" w:eastAsia="Times New Roman" w:hAnsi="Times New Roman" w:cs="Times New Roman"/>
          <w:b/>
          <w:bCs/>
          <w:color w:val="555555"/>
          <w:sz w:val="24"/>
          <w:szCs w:val="24"/>
          <w:u w:val="single"/>
          <w:bdr w:val="single" w:sz="8" w:space="0" w:color="auto" w:frame="1"/>
          <w:shd w:val="clear" w:color="auto" w:fill="00FFFF"/>
        </w:rPr>
        <w:t>the ‘cynical distance’</w:t>
      </w:r>
      <w:r w:rsidRPr="00747161">
        <w:rPr>
          <w:rFonts w:ascii="Times New Roman" w:eastAsia="Times New Roman" w:hAnsi="Times New Roman" w:cs="Times New Roman"/>
          <w:b/>
          <w:bCs/>
          <w:color w:val="555555"/>
          <w:sz w:val="24"/>
          <w:szCs w:val="24"/>
          <w:u w:val="single"/>
          <w:bdr w:val="single" w:sz="8" w:space="0" w:color="auto" w:frame="1"/>
        </w:rPr>
        <w:t xml:space="preserve"> inherent in knowing, self-immolating, empathetic adverts not only perpetuates brands, but </w:t>
      </w:r>
      <w:r w:rsidRPr="00747161">
        <w:rPr>
          <w:rFonts w:ascii="Times New Roman" w:eastAsia="Times New Roman" w:hAnsi="Times New Roman" w:cs="Times New Roman"/>
          <w:b/>
          <w:bCs/>
          <w:color w:val="555555"/>
          <w:sz w:val="24"/>
          <w:szCs w:val="24"/>
          <w:u w:val="single"/>
          <w:bdr w:val="single" w:sz="8" w:space="0" w:color="auto" w:frame="1"/>
          <w:shd w:val="clear" w:color="auto" w:fill="00FFFF"/>
        </w:rPr>
        <w:t>is at the foundation of advertising itself</w:t>
      </w:r>
      <w:r w:rsidRPr="00747161">
        <w:rPr>
          <w:rFonts w:ascii="Times New Roman" w:eastAsia="Times New Roman" w:hAnsi="Times New Roman" w:cs="Times New Roman"/>
          <w:b/>
          <w:bCs/>
          <w:color w:val="555555"/>
          <w:sz w:val="24"/>
          <w:szCs w:val="24"/>
          <w:u w:val="single"/>
          <w:bdr w:val="single" w:sz="8" w:space="0" w:color="auto" w:frame="1"/>
        </w:rPr>
        <w:t xml:space="preserve">.By ‘factoring in’ dissent, </w:t>
      </w:r>
      <w:r w:rsidRPr="00747161">
        <w:rPr>
          <w:rFonts w:ascii="Times New Roman" w:eastAsia="Times New Roman" w:hAnsi="Times New Roman" w:cs="Times New Roman"/>
          <w:b/>
          <w:bCs/>
          <w:color w:val="555555"/>
          <w:sz w:val="24"/>
          <w:szCs w:val="24"/>
          <w:u w:val="single"/>
          <w:bdr w:val="single" w:sz="8" w:space="0" w:color="auto" w:frame="1"/>
          <w:shd w:val="clear" w:color="auto" w:fill="00FFFF"/>
        </w:rPr>
        <w:t>the ad neutralises it in advance</w:t>
      </w:r>
      <w:r w:rsidRPr="00747161">
        <w:rPr>
          <w:rFonts w:ascii="Times New Roman" w:eastAsia="Times New Roman" w:hAnsi="Times New Roman" w:cs="Times New Roman"/>
          <w:b/>
          <w:bCs/>
          <w:color w:val="555555"/>
          <w:sz w:val="24"/>
          <w:szCs w:val="24"/>
          <w:u w:val="single"/>
          <w:bdr w:val="single" w:sz="8" w:space="0" w:color="auto" w:frame="1"/>
        </w:rPr>
        <w:t>, like the stock market inoculating itself against future shocks by including their likelihood in share prices.</w:t>
      </w:r>
      <w:r w:rsidRPr="00747161">
        <w:rPr>
          <w:rFonts w:ascii="Times New Roman" w:eastAsia="Times New Roman" w:hAnsi="Times New Roman" w:cs="Times New Roman"/>
          <w:b/>
          <w:bCs/>
          <w:color w:val="555555"/>
          <w:sz w:val="24"/>
          <w:szCs w:val="24"/>
          <w:u w:val="single"/>
          <w:shd w:val="clear" w:color="auto" w:fill="00FFFF"/>
        </w:rPr>
        <w:t>The advertising industry</w:t>
      </w:r>
      <w:r w:rsidRPr="00747161">
        <w:rPr>
          <w:rFonts w:ascii="Times New Roman" w:eastAsia="Times New Roman" w:hAnsi="Times New Roman" w:cs="Times New Roman"/>
          <w:b/>
          <w:bCs/>
          <w:color w:val="555555"/>
          <w:sz w:val="24"/>
          <w:szCs w:val="24"/>
          <w:u w:val="single"/>
        </w:rPr>
        <w:t xml:space="preserve"> anticipates and then </w:t>
      </w:r>
      <w:r w:rsidRPr="00747161">
        <w:rPr>
          <w:rFonts w:ascii="Times New Roman" w:eastAsia="Times New Roman" w:hAnsi="Times New Roman" w:cs="Times New Roman"/>
          <w:b/>
          <w:bCs/>
          <w:color w:val="555555"/>
          <w:sz w:val="24"/>
          <w:szCs w:val="24"/>
          <w:u w:val="single"/>
          <w:shd w:val="clear" w:color="auto" w:fill="00FFFF"/>
        </w:rPr>
        <w:t>absorbs its own opposition</w:t>
      </w:r>
      <w:r w:rsidRPr="00747161">
        <w:rPr>
          <w:rFonts w:ascii="Times New Roman" w:eastAsia="Times New Roman" w:hAnsi="Times New Roman" w:cs="Times New Roman"/>
          <w:b/>
          <w:bCs/>
          <w:color w:val="555555"/>
          <w:sz w:val="24"/>
          <w:szCs w:val="24"/>
          <w:u w:val="single"/>
        </w:rPr>
        <w:t>, like a politician cracking jokes at his own expense to disarm a hostile media. And the industry’s seemingly endless capacity to perpetuate itself matters. Marketing is not simply a mirror of our prevailing aspirations. It systematically promotes and presents a specific cluster of values that undermine pro-social and pro-environmental attitudes and behaviour</w:t>
      </w:r>
      <w:r w:rsidRPr="00747161">
        <w:rPr>
          <w:rFonts w:ascii="Times New Roman" w:eastAsia="Times New Roman" w:hAnsi="Times New Roman" w:cs="Times New Roman"/>
          <w:b/>
          <w:bCs/>
          <w:color w:val="555555"/>
          <w:sz w:val="16"/>
          <w:szCs w:val="16"/>
        </w:rPr>
        <w:t xml:space="preserve">. In other words, </w:t>
      </w:r>
      <w:r w:rsidRPr="00747161">
        <w:rPr>
          <w:rFonts w:ascii="Times New Roman" w:eastAsia="Times New Roman" w:hAnsi="Times New Roman" w:cs="Times New Roman"/>
          <w:b/>
          <w:bCs/>
          <w:color w:val="555555"/>
          <w:sz w:val="24"/>
          <w:szCs w:val="24"/>
          <w:u w:val="single"/>
        </w:rPr>
        <w:t>the more that we’re encouraged to obsess about the latest phone upgrade, the less likely we are to concern ourselves with society’s more pressing problems.</w:t>
      </w:r>
      <w:r w:rsidRPr="00747161">
        <w:rPr>
          <w:rFonts w:ascii="Times New Roman" w:eastAsia="Times New Roman" w:hAnsi="Times New Roman" w:cs="Times New Roman"/>
          <w:b/>
          <w:bCs/>
          <w:color w:val="555555"/>
          <w:sz w:val="16"/>
          <w:szCs w:val="16"/>
        </w:rPr>
        <w:t xml:space="preserve"> That’s a reason to want to keep a careful tab on advertising’s elusive and ephemeral forms. Encouragingly, there is some evidence that young people are quietly developing their own defence mechanisms — the ‘click-through’ rate for online advertising has plummeted from a heady 78 per cent for the world’s first banner ad in 1994 to a meagre 0.05 per cent for Facebook ads in 2011. The Beetle adverts at the tail end of the 1950s picked up on the growing media smarts of the post-war generation, and Sprite’s ironic critique of image-led branding could almost have been lifted from the arguments of the 1990s anti-globalisation movement. </w:t>
      </w:r>
      <w:r w:rsidRPr="00747161">
        <w:rPr>
          <w:rFonts w:ascii="Times New Roman" w:eastAsia="Times New Roman" w:hAnsi="Times New Roman" w:cs="Times New Roman"/>
          <w:b/>
          <w:bCs/>
          <w:color w:val="555555"/>
          <w:sz w:val="24"/>
          <w:szCs w:val="24"/>
          <w:u w:val="single"/>
        </w:rPr>
        <w:t xml:space="preserve">The ambiguous, semi-disguised adverts of today would then appear to be the commercials we deserve: self-cynical sales pitches for a jaded generation.Instead of questioning the economic mechanisms that lead to the homogenisation of town centres, we shop and drink coffee in commercial spaces disguised in the stylishly-frayed aesthetics of the counter-culture. </w:t>
      </w:r>
      <w:r w:rsidRPr="00747161">
        <w:rPr>
          <w:rFonts w:ascii="Times New Roman" w:eastAsia="Times New Roman" w:hAnsi="Times New Roman" w:cs="Times New Roman"/>
          <w:b/>
          <w:bCs/>
          <w:color w:val="555555"/>
          <w:sz w:val="24"/>
          <w:szCs w:val="24"/>
          <w:u w:val="single"/>
          <w:shd w:val="clear" w:color="auto" w:fill="00FFFF"/>
        </w:rPr>
        <w:t>Satire has long been acknowledged as a paradox</w:t>
      </w:r>
      <w:r w:rsidRPr="00747161">
        <w:rPr>
          <w:rFonts w:ascii="Times New Roman" w:eastAsia="Times New Roman" w:hAnsi="Times New Roman" w:cs="Times New Roman"/>
          <w:b/>
          <w:bCs/>
          <w:color w:val="555555"/>
          <w:sz w:val="24"/>
          <w:szCs w:val="24"/>
          <w:u w:val="single"/>
        </w:rPr>
        <w:t xml:space="preserve">ical crutch [ </w:t>
      </w:r>
      <w:r w:rsidRPr="00747161">
        <w:rPr>
          <w:rFonts w:ascii="Times New Roman" w:eastAsia="Times New Roman" w:hAnsi="Times New Roman" w:cs="Times New Roman"/>
          <w:b/>
          <w:bCs/>
          <w:color w:val="555555"/>
          <w:sz w:val="24"/>
          <w:szCs w:val="24"/>
          <w:u w:val="single"/>
          <w:shd w:val="clear" w:color="auto" w:fill="00FFFF"/>
        </w:rPr>
        <w:t>for a society’s existing power structures</w:t>
      </w:r>
      <w:r w:rsidRPr="00747161">
        <w:rPr>
          <w:rFonts w:ascii="Times New Roman" w:eastAsia="Times New Roman" w:hAnsi="Times New Roman" w:cs="Times New Roman"/>
          <w:b/>
          <w:bCs/>
          <w:color w:val="555555"/>
          <w:sz w:val="24"/>
          <w:szCs w:val="24"/>
          <w:u w:val="single"/>
        </w:rPr>
        <w:t xml:space="preserve">: </w:t>
      </w:r>
      <w:r w:rsidRPr="00747161">
        <w:rPr>
          <w:rFonts w:ascii="Times New Roman" w:eastAsia="Times New Roman" w:hAnsi="Times New Roman" w:cs="Times New Roman"/>
          <w:b/>
          <w:bCs/>
          <w:color w:val="555555"/>
          <w:sz w:val="24"/>
          <w:szCs w:val="24"/>
          <w:u w:val="single"/>
          <w:bdr w:val="single" w:sz="8" w:space="0" w:color="auto" w:frame="1"/>
        </w:rPr>
        <w:t>we laugh at political jibes, and that same laughter displaces the desire for change.</w:t>
      </w:r>
      <w:r w:rsidRPr="00747161">
        <w:rPr>
          <w:rFonts w:ascii="Times New Roman" w:eastAsia="Times New Roman" w:hAnsi="Times New Roman" w:cs="Times New Roman"/>
          <w:b/>
          <w:bCs/>
          <w:color w:val="555555"/>
          <w:sz w:val="24"/>
          <w:szCs w:val="24"/>
          <w:u w:val="single"/>
        </w:rPr>
        <w:t xml:space="preserve"> As such as Chipotle's — which express our concerns about the failings of globalisation in a safe space before packing them away — are surely an </w:t>
      </w:r>
      <w:r w:rsidRPr="00747161">
        <w:rPr>
          <w:rFonts w:ascii="Times New Roman" w:eastAsia="Times New Roman" w:hAnsi="Times New Roman" w:cs="Times New Roman"/>
          <w:b/>
          <w:bCs/>
          <w:color w:val="555555"/>
          <w:sz w:val="24"/>
          <w:szCs w:val="24"/>
          <w:u w:val="single"/>
          <w:bdr w:val="single" w:sz="8" w:space="0" w:color="auto" w:frame="1"/>
        </w:rPr>
        <w:t>equivalent safety valve for any subversive rumblings</w:t>
      </w:r>
      <w:r w:rsidRPr="00747161">
        <w:rPr>
          <w:rFonts w:ascii="Times New Roman" w:eastAsia="Times New Roman" w:hAnsi="Times New Roman" w:cs="Times New Roman"/>
          <w:b/>
          <w:bCs/>
          <w:color w:val="555555"/>
          <w:sz w:val="24"/>
          <w:szCs w:val="24"/>
          <w:u w:val="single"/>
        </w:rPr>
        <w:t xml:space="preserve">. We all like to think that we’re above the dark art of advertising; that we are immune to its persuasive powers. But the reality is that, though </w:t>
      </w:r>
      <w:r w:rsidRPr="00747161">
        <w:rPr>
          <w:rFonts w:ascii="Times New Roman" w:eastAsia="Times New Roman" w:hAnsi="Times New Roman" w:cs="Times New Roman"/>
          <w:b/>
          <w:bCs/>
          <w:color w:val="555555"/>
          <w:sz w:val="24"/>
          <w:szCs w:val="24"/>
          <w:u w:val="single"/>
          <w:shd w:val="clear" w:color="auto" w:fill="00FFFF"/>
        </w:rPr>
        <w:t>we</w:t>
      </w:r>
      <w:r w:rsidRPr="00747161">
        <w:rPr>
          <w:rFonts w:ascii="Times New Roman" w:eastAsia="Times New Roman" w:hAnsi="Times New Roman" w:cs="Times New Roman"/>
          <w:b/>
          <w:bCs/>
          <w:color w:val="555555"/>
          <w:sz w:val="24"/>
          <w:szCs w:val="24"/>
          <w:u w:val="single"/>
        </w:rPr>
        <w:t xml:space="preserve"> might </w:t>
      </w:r>
      <w:r w:rsidRPr="00747161">
        <w:rPr>
          <w:rFonts w:ascii="Times New Roman" w:eastAsia="Times New Roman" w:hAnsi="Times New Roman" w:cs="Times New Roman"/>
          <w:b/>
          <w:bCs/>
          <w:color w:val="555555"/>
          <w:sz w:val="24"/>
          <w:szCs w:val="24"/>
          <w:u w:val="single"/>
          <w:shd w:val="clear" w:color="auto" w:fill="00FFFF"/>
        </w:rPr>
        <w:t xml:space="preserve">have been </w:t>
      </w:r>
      <w:r w:rsidRPr="00747161">
        <w:rPr>
          <w:rFonts w:ascii="Times New Roman" w:eastAsia="Times New Roman" w:hAnsi="Times New Roman" w:cs="Times New Roman"/>
          <w:b/>
          <w:bCs/>
          <w:color w:val="555555"/>
          <w:sz w:val="24"/>
          <w:szCs w:val="24"/>
          <w:u w:val="single"/>
          <w:bdr w:val="single" w:sz="8" w:space="0" w:color="auto" w:frame="1"/>
          <w:shd w:val="clear" w:color="auto" w:fill="00FFFF"/>
        </w:rPr>
        <w:t>immunised</w:t>
      </w:r>
      <w:r w:rsidRPr="00747161">
        <w:rPr>
          <w:rFonts w:ascii="Times New Roman" w:eastAsia="Times New Roman" w:hAnsi="Times New Roman" w:cs="Times New Roman"/>
          <w:b/>
          <w:bCs/>
          <w:color w:val="555555"/>
          <w:sz w:val="24"/>
          <w:szCs w:val="24"/>
          <w:u w:val="single"/>
          <w:bdr w:val="single" w:sz="8" w:space="0" w:color="auto" w:frame="1"/>
        </w:rPr>
        <w:t>, it is not against ads: it is against dissent.</w:t>
      </w:r>
    </w:p>
    <w:p w:rsidR="00747161" w:rsidRPr="00747161" w:rsidRDefault="00747161" w:rsidP="00747161"/>
    <w:sectPr w:rsidR="00747161" w:rsidRPr="00747161" w:rsidSect="006E47C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E5265FA"/>
    <w:multiLevelType w:val="hybridMultilevel"/>
    <w:tmpl w:val="DA467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10"/>
  <w:hideSpellingErrors/>
  <w:attachedTemplate r:id="rId1"/>
  <w:defaultTabStop w:val="720"/>
  <w:characterSpacingControl w:val="doNotCompress"/>
  <w:compat/>
  <w:docVars>
    <w:docVar w:name="RibbonPointer" w:val="70838940"/>
  </w:docVars>
  <w:rsids>
    <w:rsidRoot w:val="00433268"/>
    <w:rsid w:val="00022C7D"/>
    <w:rsid w:val="001040B3"/>
    <w:rsid w:val="00114190"/>
    <w:rsid w:val="00160B13"/>
    <w:rsid w:val="00210DA6"/>
    <w:rsid w:val="002279E1"/>
    <w:rsid w:val="00227CC2"/>
    <w:rsid w:val="00331F90"/>
    <w:rsid w:val="00396389"/>
    <w:rsid w:val="003A01DD"/>
    <w:rsid w:val="003E5F74"/>
    <w:rsid w:val="00433268"/>
    <w:rsid w:val="0045377E"/>
    <w:rsid w:val="004B5773"/>
    <w:rsid w:val="004B7E36"/>
    <w:rsid w:val="004C2D5D"/>
    <w:rsid w:val="005D6640"/>
    <w:rsid w:val="00604183"/>
    <w:rsid w:val="006151A8"/>
    <w:rsid w:val="00621F83"/>
    <w:rsid w:val="006E47C9"/>
    <w:rsid w:val="00747161"/>
    <w:rsid w:val="007C08FF"/>
    <w:rsid w:val="007D0978"/>
    <w:rsid w:val="0084524A"/>
    <w:rsid w:val="009A3104"/>
    <w:rsid w:val="009D37DA"/>
    <w:rsid w:val="00A13469"/>
    <w:rsid w:val="00A430F4"/>
    <w:rsid w:val="00A53F19"/>
    <w:rsid w:val="00BC379C"/>
    <w:rsid w:val="00BE3A7D"/>
    <w:rsid w:val="00CD0E98"/>
    <w:rsid w:val="00D648F2"/>
    <w:rsid w:val="00DB00B1"/>
    <w:rsid w:val="00E65976"/>
    <w:rsid w:val="00FE7E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0418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041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0418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0418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0418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04183"/>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604183"/>
  </w:style>
  <w:style w:type="character" w:customStyle="1" w:styleId="Heading1Char">
    <w:name w:val="Heading 1 Char"/>
    <w:aliases w:val="Pocket Char"/>
    <w:basedOn w:val="DefaultParagraphFont"/>
    <w:link w:val="Heading1"/>
    <w:uiPriority w:val="1"/>
    <w:rsid w:val="0060418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04183"/>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04183"/>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604183"/>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bold underline,Shrunk,normal card text"/>
    <w:basedOn w:val="DefaultParagraphFont"/>
    <w:uiPriority w:val="7"/>
    <w:qFormat/>
    <w:rsid w:val="00604183"/>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StyleBold"/>
    <w:uiPriority w:val="5"/>
    <w:qFormat/>
    <w:rsid w:val="00604183"/>
    <w:rPr>
      <w:sz w:val="26"/>
      <w:u w:val="none"/>
    </w:rPr>
  </w:style>
  <w:style w:type="character" w:customStyle="1" w:styleId="TitleChar">
    <w:name w:val="Title Char"/>
    <w:basedOn w:val="DefaultParagraphFont"/>
    <w:link w:val="Title"/>
    <w:uiPriority w:val="6"/>
    <w:qFormat/>
    <w:rsid w:val="004B7E36"/>
    <w:rPr>
      <w:b w:val="0"/>
      <w:sz w:val="22"/>
      <w:u w:val="single"/>
    </w:rPr>
  </w:style>
  <w:style w:type="character" w:styleId="Hyperlink">
    <w:name w:val="Hyperlink"/>
    <w:basedOn w:val="DefaultParagraphFont"/>
    <w:uiPriority w:val="99"/>
    <w:rsid w:val="00604183"/>
    <w:rPr>
      <w:color w:val="auto"/>
      <w:u w:val="none"/>
    </w:rPr>
  </w:style>
  <w:style w:type="character" w:styleId="FollowedHyperlink">
    <w:name w:val="FollowedHyperlink"/>
    <w:basedOn w:val="DefaultParagraphFont"/>
    <w:uiPriority w:val="99"/>
    <w:semiHidden/>
    <w:rsid w:val="00604183"/>
    <w:rPr>
      <w:color w:val="auto"/>
      <w:u w:val="none"/>
    </w:rPr>
  </w:style>
  <w:style w:type="paragraph" w:customStyle="1" w:styleId="Analytic">
    <w:name w:val="Analytic"/>
    <w:basedOn w:val="Normal"/>
    <w:link w:val="AnalyticChar"/>
    <w:uiPriority w:val="4"/>
    <w:qFormat/>
    <w:rsid w:val="004B7E36"/>
    <w:rPr>
      <w:b/>
    </w:rPr>
  </w:style>
  <w:style w:type="character" w:customStyle="1" w:styleId="AnalyticChar">
    <w:name w:val="Analytic Char"/>
    <w:basedOn w:val="DefaultParagraphFont"/>
    <w:link w:val="Analytic"/>
    <w:uiPriority w:val="4"/>
    <w:rsid w:val="004B7E36"/>
    <w:rPr>
      <w:rFonts w:ascii="Calibri" w:hAnsi="Calibri"/>
      <w:b/>
    </w:rPr>
  </w:style>
  <w:style w:type="paragraph" w:styleId="Title">
    <w:name w:val="Title"/>
    <w:basedOn w:val="Normal"/>
    <w:next w:val="Normal"/>
    <w:link w:val="TitleChar"/>
    <w:uiPriority w:val="6"/>
    <w:qFormat/>
    <w:rsid w:val="004B7E36"/>
    <w:pPr>
      <w:ind w:left="720"/>
      <w:outlineLvl w:val="0"/>
    </w:pPr>
    <w:rPr>
      <w:rFonts w:asciiTheme="minorHAnsi" w:hAnsiTheme="minorHAnsi"/>
      <w:u w:val="single"/>
    </w:rPr>
  </w:style>
  <w:style w:type="character" w:customStyle="1" w:styleId="TitleChar1">
    <w:name w:val="Title Char1"/>
    <w:basedOn w:val="DefaultParagraphFont"/>
    <w:uiPriority w:val="10"/>
    <w:rsid w:val="004B7E36"/>
    <w:rPr>
      <w:rFonts w:asciiTheme="majorHAnsi" w:eastAsiaTheme="majorEastAsia" w:hAnsiTheme="majorHAnsi" w:cstheme="majorBidi"/>
      <w:color w:val="17365D" w:themeColor="text2" w:themeShade="BF"/>
      <w:spacing w:val="5"/>
      <w:kern w:val="28"/>
      <w:sz w:val="52"/>
      <w:szCs w:val="52"/>
    </w:rPr>
  </w:style>
  <w:style w:type="paragraph" w:customStyle="1" w:styleId="tag">
    <w:name w:val="tag"/>
    <w:aliases w:val="Dont use,Very Small Text,Card Format,Small Text,No Spacing112,No Spacing1,No Spacing111,No Spacing11,No Spacing2,Debate Text,Read stuff,No Spacing1111,No Spacing3,tags"/>
    <w:basedOn w:val="Normal"/>
    <w:link w:val="tagChar"/>
    <w:qFormat/>
    <w:rsid w:val="004B7E36"/>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qFormat/>
    <w:rsid w:val="004B7E36"/>
    <w:rPr>
      <w:rFonts w:ascii="Times New Roman" w:eastAsia="Times New Roman" w:hAnsi="Times New Roman" w:cs="Times New Roman"/>
      <w:b/>
      <w:sz w:val="24"/>
      <w:szCs w:val="20"/>
    </w:rPr>
  </w:style>
  <w:style w:type="paragraph" w:styleId="ListParagraph">
    <w:name w:val="List Paragraph"/>
    <w:basedOn w:val="Normal"/>
    <w:uiPriority w:val="34"/>
    <w:qFormat/>
    <w:rsid w:val="00A430F4"/>
    <w:pPr>
      <w:ind w:left="720"/>
      <w:contextualSpacing/>
    </w:p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ci,c,Bo,B,Intense Emphasis11,Title Cha"/>
    <w:basedOn w:val="DefaultParagraphFont"/>
    <w:uiPriority w:val="6"/>
    <w:qFormat/>
    <w:rsid w:val="00604183"/>
    <w:rPr>
      <w:b w:val="0"/>
      <w:bCs/>
      <w:sz w:val="22"/>
      <w:u w:val="single"/>
    </w:rPr>
  </w:style>
  <w:style w:type="character" w:customStyle="1" w:styleId="Citation">
    <w:name w:val="Citation"/>
    <w:uiPriority w:val="1"/>
    <w:qFormat/>
    <w:rsid w:val="007D0978"/>
    <w:rPr>
      <w:rFonts w:ascii="Arial" w:hAnsi="Arial"/>
      <w:b/>
      <w:sz w:val="24"/>
      <w:u w:val="single"/>
    </w:rPr>
  </w:style>
  <w:style w:type="paragraph" w:styleId="DocumentMap">
    <w:name w:val="Document Map"/>
    <w:basedOn w:val="Normal"/>
    <w:link w:val="DocumentMapChar"/>
    <w:uiPriority w:val="99"/>
    <w:semiHidden/>
    <w:unhideWhenUsed/>
    <w:rsid w:val="00747161"/>
    <w:rPr>
      <w:rFonts w:ascii="Tahoma" w:hAnsi="Tahoma" w:cs="Tahoma"/>
      <w:sz w:val="16"/>
      <w:szCs w:val="16"/>
    </w:rPr>
  </w:style>
  <w:style w:type="character" w:customStyle="1" w:styleId="DocumentMapChar">
    <w:name w:val="Document Map Char"/>
    <w:basedOn w:val="DefaultParagraphFont"/>
    <w:link w:val="DocumentMap"/>
    <w:uiPriority w:val="99"/>
    <w:semiHidden/>
    <w:rsid w:val="00747161"/>
    <w:rPr>
      <w:rFonts w:ascii="Tahoma" w:hAnsi="Tahoma" w:cs="Tahoma"/>
      <w:sz w:val="16"/>
      <w:szCs w:val="16"/>
    </w:rPr>
  </w:style>
  <w:style w:type="character" w:customStyle="1" w:styleId="StyleBold">
    <w:name w:val="Style Bold"/>
    <w:basedOn w:val="DefaultParagraphFont"/>
    <w:uiPriority w:val="9"/>
    <w:semiHidden/>
    <w:rsid w:val="00604183"/>
    <w:rPr>
      <w:b/>
      <w:bCs/>
    </w:rPr>
  </w:style>
  <w:style w:type="paragraph" w:styleId="Header">
    <w:name w:val="header"/>
    <w:basedOn w:val="Normal"/>
    <w:link w:val="HeaderChar"/>
    <w:uiPriority w:val="99"/>
    <w:semiHidden/>
    <w:rsid w:val="00604183"/>
    <w:pPr>
      <w:tabs>
        <w:tab w:val="center" w:pos="4680"/>
        <w:tab w:val="right" w:pos="9360"/>
      </w:tabs>
    </w:pPr>
  </w:style>
  <w:style w:type="character" w:customStyle="1" w:styleId="HeaderChar">
    <w:name w:val="Header Char"/>
    <w:basedOn w:val="DefaultParagraphFont"/>
    <w:link w:val="Header"/>
    <w:uiPriority w:val="99"/>
    <w:semiHidden/>
    <w:rsid w:val="00604183"/>
    <w:rPr>
      <w:rFonts w:ascii="Calibri" w:hAnsi="Calibri" w:cs="Calibri"/>
    </w:rPr>
  </w:style>
  <w:style w:type="paragraph" w:styleId="Footer">
    <w:name w:val="footer"/>
    <w:basedOn w:val="Normal"/>
    <w:link w:val="FooterChar"/>
    <w:uiPriority w:val="99"/>
    <w:semiHidden/>
    <w:rsid w:val="00604183"/>
    <w:pPr>
      <w:tabs>
        <w:tab w:val="center" w:pos="4680"/>
        <w:tab w:val="right" w:pos="9360"/>
      </w:tabs>
    </w:pPr>
  </w:style>
  <w:style w:type="character" w:customStyle="1" w:styleId="FooterChar">
    <w:name w:val="Footer Char"/>
    <w:basedOn w:val="DefaultParagraphFont"/>
    <w:link w:val="Footer"/>
    <w:uiPriority w:val="99"/>
    <w:semiHidden/>
    <w:rsid w:val="00604183"/>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60B13"/>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160B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60B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60B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60B1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60B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B13"/>
  </w:style>
  <w:style w:type="character" w:customStyle="1" w:styleId="Heading1Char">
    <w:name w:val="Heading 1 Char"/>
    <w:aliases w:val="Pocket Char"/>
    <w:basedOn w:val="DefaultParagraphFont"/>
    <w:link w:val="Heading1"/>
    <w:rsid w:val="00160B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0B1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60B1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60B1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Shrunk,normal card text"/>
    <w:basedOn w:val="DefaultParagraphFont"/>
    <w:uiPriority w:val="7"/>
    <w:qFormat/>
    <w:rsid w:val="00160B1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160B13"/>
    <w:rPr>
      <w:b/>
      <w:bCs/>
      <w:sz w:val="26"/>
      <w:u w:val="none"/>
    </w:rPr>
  </w:style>
  <w:style w:type="character" w:customStyle="1" w:styleId="TitleChar">
    <w:name w:val="Title Char"/>
    <w:basedOn w:val="DefaultParagraphFont"/>
    <w:link w:val="Title"/>
    <w:uiPriority w:val="6"/>
    <w:qFormat/>
    <w:rsid w:val="004B7E36"/>
    <w:rPr>
      <w:b w:val="0"/>
      <w:sz w:val="22"/>
      <w:u w:val="single"/>
    </w:rPr>
  </w:style>
  <w:style w:type="character" w:styleId="Hyperlink">
    <w:name w:val="Hyperlink"/>
    <w:basedOn w:val="DefaultParagraphFont"/>
    <w:uiPriority w:val="99"/>
    <w:unhideWhenUsed/>
    <w:rsid w:val="00160B13"/>
    <w:rPr>
      <w:color w:val="auto"/>
      <w:u w:val="none"/>
    </w:rPr>
  </w:style>
  <w:style w:type="character" w:styleId="FollowedHyperlink">
    <w:name w:val="FollowedHyperlink"/>
    <w:basedOn w:val="DefaultParagraphFont"/>
    <w:uiPriority w:val="99"/>
    <w:semiHidden/>
    <w:unhideWhenUsed/>
    <w:rsid w:val="00160B13"/>
    <w:rPr>
      <w:color w:val="auto"/>
      <w:u w:val="none"/>
    </w:rPr>
  </w:style>
  <w:style w:type="paragraph" w:customStyle="1" w:styleId="Analytic">
    <w:name w:val="Analytic"/>
    <w:basedOn w:val="Normal"/>
    <w:link w:val="AnalyticChar"/>
    <w:uiPriority w:val="4"/>
    <w:qFormat/>
    <w:rsid w:val="004B7E36"/>
    <w:rPr>
      <w:b/>
    </w:rPr>
  </w:style>
  <w:style w:type="character" w:customStyle="1" w:styleId="AnalyticChar">
    <w:name w:val="Analytic Char"/>
    <w:basedOn w:val="DefaultParagraphFont"/>
    <w:link w:val="Analytic"/>
    <w:uiPriority w:val="4"/>
    <w:rsid w:val="004B7E36"/>
    <w:rPr>
      <w:rFonts w:ascii="Calibri" w:hAnsi="Calibri"/>
      <w:b/>
    </w:rPr>
  </w:style>
  <w:style w:type="paragraph" w:styleId="Title">
    <w:name w:val="Title"/>
    <w:basedOn w:val="Normal"/>
    <w:next w:val="Normal"/>
    <w:link w:val="TitleChar"/>
    <w:uiPriority w:val="6"/>
    <w:qFormat/>
    <w:rsid w:val="004B7E36"/>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10"/>
    <w:rsid w:val="004B7E36"/>
    <w:rPr>
      <w:rFonts w:asciiTheme="majorHAnsi" w:eastAsiaTheme="majorEastAsia" w:hAnsiTheme="majorHAnsi" w:cstheme="majorBidi"/>
      <w:color w:val="17365D" w:themeColor="text2" w:themeShade="BF"/>
      <w:spacing w:val="5"/>
      <w:kern w:val="28"/>
      <w:sz w:val="52"/>
      <w:szCs w:val="52"/>
    </w:rPr>
  </w:style>
  <w:style w:type="paragraph" w:customStyle="1" w:styleId="tag">
    <w:name w:val="tag"/>
    <w:aliases w:val="Dont use,Very Small Text,Card Format,Small Text,No Spacing112,No Spacing1,No Spacing111,No Spacing11,No Spacing2,Debate Text,Read stuff,No Spacing1111,No Spacing3,tags"/>
    <w:basedOn w:val="Normal"/>
    <w:link w:val="tagChar"/>
    <w:qFormat/>
    <w:rsid w:val="004B7E36"/>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qFormat/>
    <w:rsid w:val="004B7E36"/>
    <w:rPr>
      <w:rFonts w:ascii="Times New Roman" w:eastAsia="Times New Roman" w:hAnsi="Times New Roman" w:cs="Times New Roman"/>
      <w:b/>
      <w:sz w:val="24"/>
      <w:szCs w:val="20"/>
    </w:rPr>
  </w:style>
  <w:style w:type="paragraph" w:styleId="ListParagraph">
    <w:name w:val="List Paragraph"/>
    <w:basedOn w:val="Normal"/>
    <w:uiPriority w:val="34"/>
    <w:qFormat/>
    <w:rsid w:val="00A430F4"/>
    <w:pPr>
      <w:ind w:left="720"/>
      <w:contextualSpacing/>
    </w:p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ci,c,Bo,B,Intense Emphasis11,Title Cha"/>
    <w:basedOn w:val="DefaultParagraphFont"/>
    <w:uiPriority w:val="6"/>
    <w:qFormat/>
    <w:rsid w:val="00160B13"/>
    <w:rPr>
      <w:b w:val="0"/>
      <w:sz w:val="22"/>
      <w:u w:val="single"/>
    </w:rPr>
  </w:style>
  <w:style w:type="character" w:customStyle="1" w:styleId="Citation">
    <w:name w:val="Citation"/>
    <w:uiPriority w:val="1"/>
    <w:qFormat/>
    <w:rsid w:val="007D0978"/>
    <w:rPr>
      <w:rFonts w:ascii="Arial" w:hAnsi="Arial"/>
      <w:b/>
      <w:sz w:val="24"/>
      <w:u w:val="single"/>
    </w:rPr>
  </w:style>
</w:styles>
</file>

<file path=word/webSettings.xml><?xml version="1.0" encoding="utf-8"?>
<w:webSettings xmlns:r="http://schemas.openxmlformats.org/officeDocument/2006/relationships" xmlns:w="http://schemas.openxmlformats.org/wordprocessingml/2006/main">
  <w:divs>
    <w:div w:id="73749108">
      <w:bodyDiv w:val="1"/>
      <w:marLeft w:val="0"/>
      <w:marRight w:val="0"/>
      <w:marTop w:val="0"/>
      <w:marBottom w:val="0"/>
      <w:divBdr>
        <w:top w:val="none" w:sz="0" w:space="0" w:color="auto"/>
        <w:left w:val="none" w:sz="0" w:space="0" w:color="auto"/>
        <w:bottom w:val="none" w:sz="0" w:space="0" w:color="auto"/>
        <w:right w:val="none" w:sz="0" w:space="0" w:color="auto"/>
      </w:divBdr>
      <w:divsChild>
        <w:div w:id="155346734">
          <w:marLeft w:val="0"/>
          <w:marRight w:val="0"/>
          <w:marTop w:val="0"/>
          <w:marBottom w:val="0"/>
          <w:divBdr>
            <w:top w:val="none" w:sz="0" w:space="0" w:color="auto"/>
            <w:left w:val="none" w:sz="0" w:space="0" w:color="auto"/>
            <w:bottom w:val="none" w:sz="0" w:space="0" w:color="auto"/>
            <w:right w:val="none" w:sz="0" w:space="0" w:color="auto"/>
          </w:divBdr>
          <w:divsChild>
            <w:div w:id="1828134457">
              <w:marLeft w:val="0"/>
              <w:marRight w:val="0"/>
              <w:marTop w:val="0"/>
              <w:marBottom w:val="0"/>
              <w:divBdr>
                <w:top w:val="none" w:sz="0" w:space="0" w:color="auto"/>
                <w:left w:val="none" w:sz="0" w:space="0" w:color="auto"/>
                <w:bottom w:val="none" w:sz="0" w:space="0" w:color="auto"/>
                <w:right w:val="none" w:sz="0" w:space="0" w:color="auto"/>
              </w:divBdr>
              <w:divsChild>
                <w:div w:id="1636595590">
                  <w:marLeft w:val="0"/>
                  <w:marRight w:val="0"/>
                  <w:marTop w:val="0"/>
                  <w:marBottom w:val="0"/>
                  <w:divBdr>
                    <w:top w:val="none" w:sz="0" w:space="0" w:color="auto"/>
                    <w:left w:val="none" w:sz="0" w:space="0" w:color="auto"/>
                    <w:bottom w:val="none" w:sz="0" w:space="0" w:color="auto"/>
                    <w:right w:val="none" w:sz="0" w:space="0" w:color="auto"/>
                  </w:divBdr>
                  <w:divsChild>
                    <w:div w:id="529953636">
                      <w:marLeft w:val="0"/>
                      <w:marRight w:val="0"/>
                      <w:marTop w:val="0"/>
                      <w:marBottom w:val="0"/>
                      <w:divBdr>
                        <w:top w:val="none" w:sz="0" w:space="0" w:color="auto"/>
                        <w:left w:val="none" w:sz="0" w:space="0" w:color="auto"/>
                        <w:bottom w:val="none" w:sz="0" w:space="0" w:color="auto"/>
                        <w:right w:val="none" w:sz="0" w:space="0" w:color="auto"/>
                      </w:divBdr>
                      <w:divsChild>
                        <w:div w:id="1591424054">
                          <w:marLeft w:val="0"/>
                          <w:marRight w:val="0"/>
                          <w:marTop w:val="0"/>
                          <w:marBottom w:val="0"/>
                          <w:divBdr>
                            <w:top w:val="none" w:sz="0" w:space="0" w:color="auto"/>
                            <w:left w:val="none" w:sz="0" w:space="0" w:color="auto"/>
                            <w:bottom w:val="none" w:sz="0" w:space="0" w:color="auto"/>
                            <w:right w:val="none" w:sz="0" w:space="0" w:color="auto"/>
                          </w:divBdr>
                          <w:divsChild>
                            <w:div w:id="1253710028">
                              <w:marLeft w:val="0"/>
                              <w:marRight w:val="0"/>
                              <w:marTop w:val="0"/>
                              <w:marBottom w:val="0"/>
                              <w:divBdr>
                                <w:top w:val="none" w:sz="0" w:space="0" w:color="auto"/>
                                <w:left w:val="none" w:sz="0" w:space="0" w:color="auto"/>
                                <w:bottom w:val="none" w:sz="0" w:space="0" w:color="auto"/>
                                <w:right w:val="none" w:sz="0" w:space="0" w:color="auto"/>
                              </w:divBdr>
                              <w:divsChild>
                                <w:div w:id="673385081">
                                  <w:marLeft w:val="0"/>
                                  <w:marRight w:val="0"/>
                                  <w:marTop w:val="0"/>
                                  <w:marBottom w:val="0"/>
                                  <w:divBdr>
                                    <w:top w:val="none" w:sz="0" w:space="0" w:color="auto"/>
                                    <w:left w:val="none" w:sz="0" w:space="0" w:color="auto"/>
                                    <w:bottom w:val="none" w:sz="0" w:space="0" w:color="auto"/>
                                    <w:right w:val="none" w:sz="0" w:space="0" w:color="auto"/>
                                  </w:divBdr>
                                  <w:divsChild>
                                    <w:div w:id="45613991">
                                      <w:marLeft w:val="0"/>
                                      <w:marRight w:val="0"/>
                                      <w:marTop w:val="0"/>
                                      <w:marBottom w:val="0"/>
                                      <w:divBdr>
                                        <w:top w:val="none" w:sz="0" w:space="0" w:color="auto"/>
                                        <w:left w:val="none" w:sz="0" w:space="0" w:color="auto"/>
                                        <w:bottom w:val="none" w:sz="0" w:space="0" w:color="auto"/>
                                        <w:right w:val="none" w:sz="0" w:space="0" w:color="auto"/>
                                      </w:divBdr>
                                      <w:divsChild>
                                        <w:div w:id="2138911350">
                                          <w:marLeft w:val="0"/>
                                          <w:marRight w:val="0"/>
                                          <w:marTop w:val="0"/>
                                          <w:marBottom w:val="0"/>
                                          <w:divBdr>
                                            <w:top w:val="none" w:sz="0" w:space="0" w:color="auto"/>
                                            <w:left w:val="none" w:sz="0" w:space="0" w:color="auto"/>
                                            <w:bottom w:val="none" w:sz="0" w:space="0" w:color="auto"/>
                                            <w:right w:val="none" w:sz="0" w:space="0" w:color="auto"/>
                                          </w:divBdr>
                                          <w:divsChild>
                                            <w:div w:id="1743748869">
                                              <w:marLeft w:val="0"/>
                                              <w:marRight w:val="0"/>
                                              <w:marTop w:val="0"/>
                                              <w:marBottom w:val="0"/>
                                              <w:divBdr>
                                                <w:top w:val="single" w:sz="12" w:space="2" w:color="FFFFCC"/>
                                                <w:left w:val="single" w:sz="12" w:space="2" w:color="FFFFCC"/>
                                                <w:bottom w:val="single" w:sz="12" w:space="2" w:color="FFFFCC"/>
                                                <w:right w:val="single" w:sz="12" w:space="0" w:color="FFFFCC"/>
                                              </w:divBdr>
                                              <w:divsChild>
                                                <w:div w:id="1969385853">
                                                  <w:marLeft w:val="0"/>
                                                  <w:marRight w:val="0"/>
                                                  <w:marTop w:val="0"/>
                                                  <w:marBottom w:val="0"/>
                                                  <w:divBdr>
                                                    <w:top w:val="none" w:sz="0" w:space="0" w:color="auto"/>
                                                    <w:left w:val="none" w:sz="0" w:space="0" w:color="auto"/>
                                                    <w:bottom w:val="none" w:sz="0" w:space="0" w:color="auto"/>
                                                    <w:right w:val="none" w:sz="0" w:space="0" w:color="auto"/>
                                                  </w:divBdr>
                                                  <w:divsChild>
                                                    <w:div w:id="351297722">
                                                      <w:marLeft w:val="0"/>
                                                      <w:marRight w:val="0"/>
                                                      <w:marTop w:val="0"/>
                                                      <w:marBottom w:val="0"/>
                                                      <w:divBdr>
                                                        <w:top w:val="none" w:sz="0" w:space="0" w:color="auto"/>
                                                        <w:left w:val="none" w:sz="0" w:space="0" w:color="auto"/>
                                                        <w:bottom w:val="none" w:sz="0" w:space="0" w:color="auto"/>
                                                        <w:right w:val="none" w:sz="0" w:space="0" w:color="auto"/>
                                                      </w:divBdr>
                                                      <w:divsChild>
                                                        <w:div w:id="376441697">
                                                          <w:marLeft w:val="0"/>
                                                          <w:marRight w:val="0"/>
                                                          <w:marTop w:val="0"/>
                                                          <w:marBottom w:val="0"/>
                                                          <w:divBdr>
                                                            <w:top w:val="none" w:sz="0" w:space="0" w:color="auto"/>
                                                            <w:left w:val="none" w:sz="0" w:space="0" w:color="auto"/>
                                                            <w:bottom w:val="none" w:sz="0" w:space="0" w:color="auto"/>
                                                            <w:right w:val="none" w:sz="0" w:space="0" w:color="auto"/>
                                                          </w:divBdr>
                                                          <w:divsChild>
                                                            <w:div w:id="1043289968">
                                                              <w:marLeft w:val="0"/>
                                                              <w:marRight w:val="0"/>
                                                              <w:marTop w:val="0"/>
                                                              <w:marBottom w:val="0"/>
                                                              <w:divBdr>
                                                                <w:top w:val="none" w:sz="0" w:space="0" w:color="auto"/>
                                                                <w:left w:val="none" w:sz="0" w:space="0" w:color="auto"/>
                                                                <w:bottom w:val="none" w:sz="0" w:space="0" w:color="auto"/>
                                                                <w:right w:val="none" w:sz="0" w:space="0" w:color="auto"/>
                                                              </w:divBdr>
                                                              <w:divsChild>
                                                                <w:div w:id="1653677747">
                                                                  <w:marLeft w:val="0"/>
                                                                  <w:marRight w:val="0"/>
                                                                  <w:marTop w:val="0"/>
                                                                  <w:marBottom w:val="0"/>
                                                                  <w:divBdr>
                                                                    <w:top w:val="none" w:sz="0" w:space="0" w:color="auto"/>
                                                                    <w:left w:val="none" w:sz="0" w:space="0" w:color="auto"/>
                                                                    <w:bottom w:val="none" w:sz="0" w:space="0" w:color="auto"/>
                                                                    <w:right w:val="none" w:sz="0" w:space="0" w:color="auto"/>
                                                                  </w:divBdr>
                                                                  <w:divsChild>
                                                                    <w:div w:id="401031549">
                                                                      <w:marLeft w:val="0"/>
                                                                      <w:marRight w:val="0"/>
                                                                      <w:marTop w:val="0"/>
                                                                      <w:marBottom w:val="0"/>
                                                                      <w:divBdr>
                                                                        <w:top w:val="none" w:sz="0" w:space="0" w:color="auto"/>
                                                                        <w:left w:val="none" w:sz="0" w:space="0" w:color="auto"/>
                                                                        <w:bottom w:val="none" w:sz="0" w:space="0" w:color="auto"/>
                                                                        <w:right w:val="none" w:sz="0" w:space="0" w:color="auto"/>
                                                                      </w:divBdr>
                                                                      <w:divsChild>
                                                                        <w:div w:id="1699424910">
                                                                          <w:marLeft w:val="0"/>
                                                                          <w:marRight w:val="0"/>
                                                                          <w:marTop w:val="0"/>
                                                                          <w:marBottom w:val="0"/>
                                                                          <w:divBdr>
                                                                            <w:top w:val="none" w:sz="0" w:space="0" w:color="auto"/>
                                                                            <w:left w:val="none" w:sz="0" w:space="0" w:color="auto"/>
                                                                            <w:bottom w:val="none" w:sz="0" w:space="0" w:color="auto"/>
                                                                            <w:right w:val="none" w:sz="0" w:space="0" w:color="auto"/>
                                                                          </w:divBdr>
                                                                          <w:divsChild>
                                                                            <w:div w:id="639186186">
                                                                              <w:marLeft w:val="0"/>
                                                                              <w:marRight w:val="0"/>
                                                                              <w:marTop w:val="0"/>
                                                                              <w:marBottom w:val="0"/>
                                                                              <w:divBdr>
                                                                                <w:top w:val="none" w:sz="0" w:space="0" w:color="auto"/>
                                                                                <w:left w:val="none" w:sz="0" w:space="0" w:color="auto"/>
                                                                                <w:bottom w:val="none" w:sz="0" w:space="0" w:color="auto"/>
                                                                                <w:right w:val="none" w:sz="0" w:space="0" w:color="auto"/>
                                                                              </w:divBdr>
                                                                              <w:divsChild>
                                                                                <w:div w:id="668673004">
                                                                                  <w:marLeft w:val="0"/>
                                                                                  <w:marRight w:val="0"/>
                                                                                  <w:marTop w:val="0"/>
                                                                                  <w:marBottom w:val="0"/>
                                                                                  <w:divBdr>
                                                                                    <w:top w:val="none" w:sz="0" w:space="0" w:color="auto"/>
                                                                                    <w:left w:val="none" w:sz="0" w:space="0" w:color="auto"/>
                                                                                    <w:bottom w:val="none" w:sz="0" w:space="0" w:color="auto"/>
                                                                                    <w:right w:val="none" w:sz="0" w:space="0" w:color="auto"/>
                                                                                  </w:divBdr>
                                                                                  <w:divsChild>
                                                                                    <w:div w:id="656810731">
                                                                                      <w:marLeft w:val="0"/>
                                                                                      <w:marRight w:val="0"/>
                                                                                      <w:marTop w:val="0"/>
                                                                                      <w:marBottom w:val="0"/>
                                                                                      <w:divBdr>
                                                                                        <w:top w:val="none" w:sz="0" w:space="0" w:color="auto"/>
                                                                                        <w:left w:val="none" w:sz="0" w:space="0" w:color="auto"/>
                                                                                        <w:bottom w:val="none" w:sz="0" w:space="0" w:color="auto"/>
                                                                                        <w:right w:val="none" w:sz="0" w:space="0" w:color="auto"/>
                                                                                      </w:divBdr>
                                                                                      <w:divsChild>
                                                                                        <w:div w:id="1950698903">
                                                                                          <w:marLeft w:val="0"/>
                                                                                          <w:marRight w:val="0"/>
                                                                                          <w:marTop w:val="0"/>
                                                                                          <w:marBottom w:val="0"/>
                                                                                          <w:divBdr>
                                                                                            <w:top w:val="none" w:sz="0" w:space="0" w:color="auto"/>
                                                                                            <w:left w:val="none" w:sz="0" w:space="0" w:color="auto"/>
                                                                                            <w:bottom w:val="none" w:sz="0" w:space="0" w:color="auto"/>
                                                                                            <w:right w:val="none" w:sz="0" w:space="0" w:color="auto"/>
                                                                                          </w:divBdr>
                                                                                          <w:divsChild>
                                                                                            <w:div w:id="1011251318">
                                                                                              <w:marLeft w:val="0"/>
                                                                                              <w:marRight w:val="109"/>
                                                                                              <w:marTop w:val="0"/>
                                                                                              <w:marBottom w:val="136"/>
                                                                                              <w:divBdr>
                                                                                                <w:top w:val="single" w:sz="2" w:space="0" w:color="EFEFEF"/>
                                                                                                <w:left w:val="single" w:sz="6" w:space="0" w:color="EFEFEF"/>
                                                                                                <w:bottom w:val="single" w:sz="6" w:space="0" w:color="E2E2E2"/>
                                                                                                <w:right w:val="single" w:sz="6" w:space="0" w:color="EFEFEF"/>
                                                                                              </w:divBdr>
                                                                                              <w:divsChild>
                                                                                                <w:div w:id="1857501129">
                                                                                                  <w:marLeft w:val="0"/>
                                                                                                  <w:marRight w:val="0"/>
                                                                                                  <w:marTop w:val="0"/>
                                                                                                  <w:marBottom w:val="0"/>
                                                                                                  <w:divBdr>
                                                                                                    <w:top w:val="none" w:sz="0" w:space="0" w:color="auto"/>
                                                                                                    <w:left w:val="none" w:sz="0" w:space="0" w:color="auto"/>
                                                                                                    <w:bottom w:val="none" w:sz="0" w:space="0" w:color="auto"/>
                                                                                                    <w:right w:val="none" w:sz="0" w:space="0" w:color="auto"/>
                                                                                                  </w:divBdr>
                                                                                                  <w:divsChild>
                                                                                                    <w:div w:id="1618441150">
                                                                                                      <w:marLeft w:val="0"/>
                                                                                                      <w:marRight w:val="0"/>
                                                                                                      <w:marTop w:val="0"/>
                                                                                                      <w:marBottom w:val="0"/>
                                                                                                      <w:divBdr>
                                                                                                        <w:top w:val="none" w:sz="0" w:space="0" w:color="auto"/>
                                                                                                        <w:left w:val="none" w:sz="0" w:space="0" w:color="auto"/>
                                                                                                        <w:bottom w:val="none" w:sz="0" w:space="0" w:color="auto"/>
                                                                                                        <w:right w:val="none" w:sz="0" w:space="0" w:color="auto"/>
                                                                                                      </w:divBdr>
                                                                                                      <w:divsChild>
                                                                                                        <w:div w:id="120274904">
                                                                                                          <w:marLeft w:val="0"/>
                                                                                                          <w:marRight w:val="0"/>
                                                                                                          <w:marTop w:val="0"/>
                                                                                                          <w:marBottom w:val="0"/>
                                                                                                          <w:divBdr>
                                                                                                            <w:top w:val="none" w:sz="0" w:space="0" w:color="auto"/>
                                                                                                            <w:left w:val="none" w:sz="0" w:space="0" w:color="auto"/>
                                                                                                            <w:bottom w:val="none" w:sz="0" w:space="0" w:color="auto"/>
                                                                                                            <w:right w:val="none" w:sz="0" w:space="0" w:color="auto"/>
                                                                                                          </w:divBdr>
                                                                                                          <w:divsChild>
                                                                                                            <w:div w:id="1898858037">
                                                                                                              <w:marLeft w:val="0"/>
                                                                                                              <w:marRight w:val="0"/>
                                                                                                              <w:marTop w:val="0"/>
                                                                                                              <w:marBottom w:val="0"/>
                                                                                                              <w:divBdr>
                                                                                                                <w:top w:val="none" w:sz="0" w:space="0" w:color="auto"/>
                                                                                                                <w:left w:val="none" w:sz="0" w:space="0" w:color="auto"/>
                                                                                                                <w:bottom w:val="none" w:sz="0" w:space="0" w:color="auto"/>
                                                                                                                <w:right w:val="none" w:sz="0" w:space="0" w:color="auto"/>
                                                                                                              </w:divBdr>
                                                                                                              <w:divsChild>
                                                                                                                <w:div w:id="655646733">
                                                                                                                  <w:marLeft w:val="0"/>
                                                                                                                  <w:marRight w:val="0"/>
                                                                                                                  <w:marTop w:val="0"/>
                                                                                                                  <w:marBottom w:val="0"/>
                                                                                                                  <w:divBdr>
                                                                                                                    <w:top w:val="single" w:sz="2" w:space="3" w:color="D8D8D8"/>
                                                                                                                    <w:left w:val="single" w:sz="2" w:space="0" w:color="D8D8D8"/>
                                                                                                                    <w:bottom w:val="single" w:sz="2" w:space="3" w:color="D8D8D8"/>
                                                                                                                    <w:right w:val="single" w:sz="2" w:space="0" w:color="D8D8D8"/>
                                                                                                                  </w:divBdr>
                                                                                                                  <w:divsChild>
                                                                                                                    <w:div w:id="926573706">
                                                                                                                      <w:marLeft w:val="204"/>
                                                                                                                      <w:marRight w:val="204"/>
                                                                                                                      <w:marTop w:val="68"/>
                                                                                                                      <w:marBottom w:val="68"/>
                                                                                                                      <w:divBdr>
                                                                                                                        <w:top w:val="none" w:sz="0" w:space="0" w:color="auto"/>
                                                                                                                        <w:left w:val="none" w:sz="0" w:space="0" w:color="auto"/>
                                                                                                                        <w:bottom w:val="none" w:sz="0" w:space="0" w:color="auto"/>
                                                                                                                        <w:right w:val="none" w:sz="0" w:space="0" w:color="auto"/>
                                                                                                                      </w:divBdr>
                                                                                                                      <w:divsChild>
                                                                                                                        <w:div w:id="1481145381">
                                                                                                                          <w:marLeft w:val="0"/>
                                                                                                                          <w:marRight w:val="0"/>
                                                                                                                          <w:marTop w:val="0"/>
                                                                                                                          <w:marBottom w:val="0"/>
                                                                                                                          <w:divBdr>
                                                                                                                            <w:top w:val="single" w:sz="6" w:space="0" w:color="auto"/>
                                                                                                                            <w:left w:val="single" w:sz="6" w:space="0" w:color="auto"/>
                                                                                                                            <w:bottom w:val="single" w:sz="6" w:space="0" w:color="auto"/>
                                                                                                                            <w:right w:val="single" w:sz="6" w:space="0" w:color="auto"/>
                                                                                                                          </w:divBdr>
                                                                                                                          <w:divsChild>
                                                                                                                            <w:div w:id="62889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kurukshetra1.wordpress.com/" TargetMode="External"/><Relationship Id="rId18" Type="http://schemas.openxmlformats.org/officeDocument/2006/relationships/hyperlink" Target="http://www.latimes.com/science/sciencenow/la-sci-sn-latinos-blacks-pollution-burden-california-20140307,0,5581423.story" TargetMode="External"/><Relationship Id="rId26" Type="http://schemas.openxmlformats.org/officeDocument/2006/relationships/hyperlink" Target="http://www.racialicious.com/2011/11/16/racial-fractures-and-the-occupy-movement/" TargetMode="External"/><Relationship Id="rId39" Type="http://schemas.openxmlformats.org/officeDocument/2006/relationships/hyperlink" Target="http://www.alternet.org/economy/can-we-have-capitalism-without-racism-invisible-chains-debt-and-catastrophic-loss-african?page=0%2C1" TargetMode="External"/><Relationship Id="rId21" Type="http://schemas.openxmlformats.org/officeDocument/2006/relationships/hyperlink" Target="http://www.redcritique.org/NovDec02/raceisclass.htm" TargetMode="External"/><Relationship Id="rId34" Type="http://schemas.openxmlformats.org/officeDocument/2006/relationships/hyperlink" Target="http://www.isreview.org/issues/57/feat-identity.shtml%20accessed%207.11.14" TargetMode="External"/><Relationship Id="rId42" Type="http://schemas.openxmlformats.org/officeDocument/2006/relationships/hyperlink" Target="http://www.publicseminar.org/2014/04/slavery-the-capital-that-made-capitalism/" TargetMode="External"/><Relationship Id="rId47" Type="http://schemas.openxmlformats.org/officeDocument/2006/relationships/hyperlink" Target="http://books.google.com/books?id=2bw-drt5sigC&amp;source=gbs_navlinks_s" TargetMode="External"/><Relationship Id="rId50" Type="http://schemas.openxmlformats.org/officeDocument/2006/relationships/hyperlink" Target="http://www.jstor.org/stable/20057638" TargetMode="External"/><Relationship Id="rId55" Type="http://schemas.openxmlformats.org/officeDocument/2006/relationships/hyperlink" Target="http://www.jstor.org/stable/20057638" TargetMode="External"/><Relationship Id="rId63" Type="http://schemas.openxmlformats.org/officeDocument/2006/relationships/hyperlink" Target="http://www.tandfonline.com.proxy.lib.umich.edu/doi/pdf/10.1080/1350463032000101579" TargetMode="External"/><Relationship Id="rId68" Type="http://schemas.openxmlformats.org/officeDocument/2006/relationships/hyperlink" Target="http://www.jstor.org.proxy.lib.umich.edu/stable/29768181?seq=6" TargetMode="External"/><Relationship Id="rId76" Type="http://schemas.openxmlformats.org/officeDocument/2006/relationships/hyperlink" Target="http://en.wikipedia.org/wiki/Slovenia" TargetMode="External"/><Relationship Id="rId84" Type="http://schemas.openxmlformats.org/officeDocument/2006/relationships/hyperlink" Target="http://books.google.com/books?id=2bw-drt5sigC&amp;source=gbs_navlinks_s" TargetMode="External"/><Relationship Id="rId89" Type="http://schemas.openxmlformats.org/officeDocument/2006/relationships/hyperlink" Target="http://www.pih.org/" TargetMode="External"/><Relationship Id="rId7" Type="http://schemas.openxmlformats.org/officeDocument/2006/relationships/hyperlink" Target="http://www.isreview.org/issues/26/roots_of_racism.shtml" TargetMode="External"/><Relationship Id="rId71" Type="http://schemas.openxmlformats.org/officeDocument/2006/relationships/hyperlink" Target="http://en.wikipedia.org/wiki/Birkbeck_Institute_for_the_Humanities" TargetMode="External"/><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fayobserver.com/news/local/article_9d43dfa7-bd2e-5fde-90e8-5253820ca104.html" TargetMode="External"/><Relationship Id="rId29" Type="http://schemas.openxmlformats.org/officeDocument/2006/relationships/hyperlink" Target="http://www.ricadv.org/en/blog/247-economic-oppression-sexism-and-racism.html" TargetMode="External"/><Relationship Id="rId11" Type="http://schemas.openxmlformats.org/officeDocument/2006/relationships/hyperlink" Target="http://news.medill.northwestern.edu/chicago/news.aspx?id=206330" TargetMode="External"/><Relationship Id="rId24" Type="http://schemas.openxmlformats.org/officeDocument/2006/relationships/hyperlink" Target="http://www.guardian.co.uk/commentisfree/2011/oct/26/occupy-protesters-bill-clinton" TargetMode="External"/><Relationship Id="rId32" Type="http://schemas.openxmlformats.org/officeDocument/2006/relationships/hyperlink" Target="http://www.afreesociety.org/moving-to-action/" TargetMode="External"/><Relationship Id="rId37" Type="http://schemas.openxmlformats.org/officeDocument/2006/relationships/hyperlink" Target="http://www.thenorthstar.info/?p=11411" TargetMode="External"/><Relationship Id="rId40" Type="http://schemas.openxmlformats.org/officeDocument/2006/relationships/hyperlink" Target="http://www.alternet.org/economy/can-we-have-capitalism-without-racism-invisible-chains-debt-and-catastrophic-loss-african?page=0%2C1" TargetMode="External"/><Relationship Id="rId45" Type="http://schemas.openxmlformats.org/officeDocument/2006/relationships/hyperlink" Target="http://macaulay.cuny.edu/eportfolios/kmaller/writing/academic/capitalism-slavery-and-the-birth-of-racism/" TargetMode="External"/><Relationship Id="rId53" Type="http://schemas.openxmlformats.org/officeDocument/2006/relationships/hyperlink" Target="http://www.isreview.org/issues/57/feat-identity.shtml%20accessed%207.11.14" TargetMode="External"/><Relationship Id="rId58" Type="http://schemas.openxmlformats.org/officeDocument/2006/relationships/hyperlink" Target="http://sabcat.com/privilege-theory-the-poltics-of-defeat/" TargetMode="External"/><Relationship Id="rId66" Type="http://schemas.openxmlformats.org/officeDocument/2006/relationships/hyperlink" Target="http://www.tandfonline.com.proxy.lib.umich.edu/doi/pdf/10.1080/1350463032000101579" TargetMode="External"/><Relationship Id="rId74" Type="http://schemas.openxmlformats.org/officeDocument/2006/relationships/hyperlink" Target="http://en.wikipedia.org/wiki/Birkbeck_Institute_for_the_Humanities" TargetMode="External"/><Relationship Id="rId79" Type="http://schemas.openxmlformats.org/officeDocument/2006/relationships/hyperlink" Target="http://en.wikipedia.org/wiki/Slovenia" TargetMode="External"/><Relationship Id="rId87" Type="http://schemas.openxmlformats.org/officeDocument/2006/relationships/hyperlink" Target="http://www.msf.org.au/" TargetMode="External"/><Relationship Id="rId5" Type="http://schemas.openxmlformats.org/officeDocument/2006/relationships/webSettings" Target="webSettings.xml"/><Relationship Id="rId61" Type="http://schemas.openxmlformats.org/officeDocument/2006/relationships/hyperlink" Target="http://libcom.org/book/export/html/45500" TargetMode="External"/><Relationship Id="rId82" Type="http://schemas.openxmlformats.org/officeDocument/2006/relationships/hyperlink" Target="http://struggle.ws/rbr/rbr4_racism.html" TargetMode="External"/><Relationship Id="rId90" Type="http://schemas.openxmlformats.org/officeDocument/2006/relationships/hyperlink" Target="http://aeon.co/magazine/living-together/how-advertising-turned-anti-consumerism-into-a-secret-weapon/" TargetMode="External"/><Relationship Id="rId19" Type="http://schemas.openxmlformats.org/officeDocument/2006/relationships/hyperlink" Target="http://www.cpehn.org/democharts.php?ethnicityid%5B%5D=99&amp;ethnicityid%5B%5D=1&amp;ethnicityid%5B%5D=6&amp;ethnicityid%5B%5D=3&amp;ethnicityid%5B%5D=4&amp;ethnicityid%5B%5D=7&amp;county=statewide&amp;btn_search.x=99&amp;btn_search.y=16&amp;btn_search=Get+Statistics" TargetMode="External"/><Relationship Id="rId14" Type="http://schemas.openxmlformats.org/officeDocument/2006/relationships/hyperlink" Target="http://kurukshetra1.wordpress.com/2014/03/20/environmental-racism-as-a-systemic-tendency-of-capitalism/" TargetMode="External"/><Relationship Id="rId22" Type="http://schemas.openxmlformats.org/officeDocument/2006/relationships/hyperlink" Target="http://futureconomy.com/occupy-materialism-diversity-race-gender/" TargetMode="External"/><Relationship Id="rId27" Type="http://schemas.openxmlformats.org/officeDocument/2006/relationships/hyperlink" Target="http://www.huffingtonpost.com/2011/11/29/occupy-detroit_n_1119413.html" TargetMode="External"/><Relationship Id="rId30" Type="http://schemas.openxmlformats.org/officeDocument/2006/relationships/hyperlink" Target="http://www.zcommunications.org/introduction-to-totality-and-complementary-holism-by-chris-spannos-1" TargetMode="External"/><Relationship Id="rId35" Type="http://schemas.openxmlformats.org/officeDocument/2006/relationships/hyperlink" Target="http://socialistworker.org/2011/01/04/race-class-and-marxism%20.nt" TargetMode="External"/><Relationship Id="rId43" Type="http://schemas.openxmlformats.org/officeDocument/2006/relationships/hyperlink" Target="http://www.google.com/url?sa=t&amp;rct=j&amp;q=&amp;esrc=s&amp;source=web&amp;cd=2&amp;ved=0CCcQFjAB&amp;url=http%3A%2F%2Fwww.stratford.org%2Fuploaded%2Ffaculty%2Fjjordan%2Fviewpoint_essays%2Fdid_slavery_cause_racism_viewpoint_essay.doc&amp;ei=LPe3U-CpAorP0AXnwoD4Dg&amp;usg=AFQjCNFtuyaqtMDgz" TargetMode="External"/><Relationship Id="rId48" Type="http://schemas.openxmlformats.org/officeDocument/2006/relationships/hyperlink" Target="http://capitalism.org/racism/does-capitalism-cause-racism/" TargetMode="External"/><Relationship Id="rId56" Type="http://schemas.openxmlformats.org/officeDocument/2006/relationships/hyperlink" Target="http://www.jstor.org/stable/20057638" TargetMode="External"/><Relationship Id="rId64" Type="http://schemas.openxmlformats.org/officeDocument/2006/relationships/hyperlink" Target="http://www.jstor.org.proxy.lib.umich.edu/stable/29768181?seq=6" TargetMode="External"/><Relationship Id="rId69" Type="http://schemas.openxmlformats.org/officeDocument/2006/relationships/hyperlink" Target="http://en.wikipedia.org/wiki/University_of_Ljubljana" TargetMode="External"/><Relationship Id="rId77" Type="http://schemas.openxmlformats.org/officeDocument/2006/relationships/hyperlink" Target="http://en.wikipedia.org/wiki/Birkbeck_Institute_for_the_Humanities" TargetMode="External"/><Relationship Id="rId8" Type="http://schemas.openxmlformats.org/officeDocument/2006/relationships/hyperlink" Target="http://academic.udayton.edu/race/02rights/slavery06a.htm" TargetMode="External"/><Relationship Id="rId51" Type="http://schemas.openxmlformats.org/officeDocument/2006/relationships/hyperlink" Target="http://socialistworker.org/2011/01/04/race-class-and-marxism%20.nt" TargetMode="External"/><Relationship Id="rId72" Type="http://schemas.openxmlformats.org/officeDocument/2006/relationships/hyperlink" Target="http://en.wikipedia.org/wiki/University_of_Ljubljana" TargetMode="External"/><Relationship Id="rId80" Type="http://schemas.openxmlformats.org/officeDocument/2006/relationships/hyperlink" Target="http://en.wikipedia.org/wiki/Birkbeck_Institute_for_the_Humanities" TargetMode="External"/><Relationship Id="rId85" Type="http://schemas.openxmlformats.org/officeDocument/2006/relationships/hyperlink" Target="http://www.thenorthstar.info/?p=11411" TargetMode="External"/><Relationship Id="rId93" Type="http://schemas.microsoft.com/office/2007/relationships/stylesWithEffects" Target="stylesWithEffects.xml"/><Relationship Id="rId3" Type="http://schemas.openxmlformats.org/officeDocument/2006/relationships/styles" Target="styles.xml"/><Relationship Id="rId12" Type="http://schemas.openxmlformats.org/officeDocument/2006/relationships/hyperlink" Target="http://kurukshetra1.wordpress.com/" TargetMode="External"/><Relationship Id="rId17" Type="http://schemas.openxmlformats.org/officeDocument/2006/relationships/hyperlink" Target="https://www.youtube.com/watch?v=Gw8LPn4irao&amp;t=4m55s" TargetMode="External"/><Relationship Id="rId25" Type="http://schemas.openxmlformats.org/officeDocument/2006/relationships/hyperlink" Target="http://globalcomment.com/2011/how-occupys-non-power-structure-enables-sexism/" TargetMode="External"/><Relationship Id="rId33" Type="http://schemas.openxmlformats.org/officeDocument/2006/relationships/hyperlink" Target="http://www.jstor.org/stable/20057638" TargetMode="External"/><Relationship Id="rId38" Type="http://schemas.openxmlformats.org/officeDocument/2006/relationships/hyperlink" Target="http://translate.eipcp.net/strands/02/bojadzijev-strands01en" TargetMode="External"/><Relationship Id="rId46" Type="http://schemas.openxmlformats.org/officeDocument/2006/relationships/hyperlink" Target="http://nonsite.org/feature/django-unchained-or-the-help-how-cultural-politics-is-worse-than-no-politics-at-all-and-why" TargetMode="External"/><Relationship Id="rId59" Type="http://schemas.openxmlformats.org/officeDocument/2006/relationships/hyperlink" Target="http://libcom.org/book/export/html/45500" TargetMode="External"/><Relationship Id="rId67" Type="http://schemas.openxmlformats.org/officeDocument/2006/relationships/hyperlink" Target="http://www.tandfonline.com.proxy.lib.umich.edu/doi/pdf/10.1080/1350463032000101579" TargetMode="External"/><Relationship Id="rId20" Type="http://schemas.openxmlformats.org/officeDocument/2006/relationships/hyperlink" Target="http://www.theguardian.com/environment/blog/2011/aug/18/chemical-plant-protest-china-middle-class" TargetMode="External"/><Relationship Id="rId41" Type="http://schemas.openxmlformats.org/officeDocument/2006/relationships/hyperlink" Target="http://www.azlyrics.com/lyrics/kanyewest/newslaves.html" TargetMode="External"/><Relationship Id="rId54" Type="http://schemas.openxmlformats.org/officeDocument/2006/relationships/hyperlink" Target="http://www.jstor.org/stable/20057638" TargetMode="External"/><Relationship Id="rId62" Type="http://schemas.openxmlformats.org/officeDocument/2006/relationships/hyperlink" Target="http://journals.cambridge.org.proxy.lib.umich.edu/action/displayFulltext?type=1&amp;fid=5476116&amp;jid=TSY&amp;volumeId=50&amp;issueId=01&amp;aid=5476108&amp;bodyId=&amp;membershipNumber=&amp;societyETOCSession" TargetMode="External"/><Relationship Id="rId70" Type="http://schemas.openxmlformats.org/officeDocument/2006/relationships/hyperlink" Target="http://en.wikipedia.org/wiki/Slovenia" TargetMode="External"/><Relationship Id="rId75" Type="http://schemas.openxmlformats.org/officeDocument/2006/relationships/hyperlink" Target="http://en.wikipedia.org/wiki/University_of_Ljubljana" TargetMode="External"/><Relationship Id="rId83" Type="http://schemas.openxmlformats.org/officeDocument/2006/relationships/hyperlink" Target="http://socialistworker.org/2011/01/04/race-class-and-marxism" TargetMode="External"/><Relationship Id="rId88" Type="http://schemas.openxmlformats.org/officeDocument/2006/relationships/hyperlink" Target="http://www.oneworldhealth.org/"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jstor.org/stable/657556" TargetMode="External"/><Relationship Id="rId15" Type="http://schemas.openxmlformats.org/officeDocument/2006/relationships/hyperlink" Target="http://kurukshetra1.wordpress.com/2014/03/20/environmental-racism-as-a-systemic-tendency-of-capitalism/" TargetMode="External"/><Relationship Id="rId23" Type="http://schemas.openxmlformats.org/officeDocument/2006/relationships/hyperlink" Target="http://futureconomy.com/tag/racism/" TargetMode="External"/><Relationship Id="rId28" Type="http://schemas.openxmlformats.org/officeDocument/2006/relationships/hyperlink" Target="http://www.blackagendareport.com/category/us-politics/racism-occupy-movement" TargetMode="External"/><Relationship Id="rId36" Type="http://schemas.openxmlformats.org/officeDocument/2006/relationships/hyperlink" Target="http://www.isreview.org/issues/57/feat-identity.shtml%20accessed%207.11.14" TargetMode="External"/><Relationship Id="rId49" Type="http://schemas.openxmlformats.org/officeDocument/2006/relationships/hyperlink" Target="http://www.jstor.org/stable/20057638" TargetMode="External"/><Relationship Id="rId57" Type="http://schemas.openxmlformats.org/officeDocument/2006/relationships/hyperlink" Target="http://scholarship.law.ufl.edu/cgi/viewcontent.cgi?article=1405&amp;context=facultypub" TargetMode="External"/><Relationship Id="rId10" Type="http://schemas.openxmlformats.org/officeDocument/2006/relationships/hyperlink" Target="http://macaulay.cuny.edu/eportfolios/kmaller/writing/academic/capitalism-slavery-and-the-birth-of-racism/" TargetMode="External"/><Relationship Id="rId31" Type="http://schemas.openxmlformats.org/officeDocument/2006/relationships/hyperlink" Target="http://www.zcommunications.org/we-are-the-99-but-are-we-by-michael-albert" TargetMode="External"/><Relationship Id="rId44" Type="http://schemas.openxmlformats.org/officeDocument/2006/relationships/hyperlink" Target="http://www.unesco.org/bpi/eng/unescopress/2001/01-91e.shtml" TargetMode="External"/><Relationship Id="rId52" Type="http://schemas.openxmlformats.org/officeDocument/2006/relationships/hyperlink" Target="http://libcom.org/library/identity-politics-anti-politics-critical-perspective" TargetMode="External"/><Relationship Id="rId60" Type="http://schemas.openxmlformats.org/officeDocument/2006/relationships/hyperlink" Target="http://libcom.org/book/export/html/45500" TargetMode="External"/><Relationship Id="rId65" Type="http://schemas.openxmlformats.org/officeDocument/2006/relationships/hyperlink" Target="http://www.tandfonline.com.proxy.lib.umich.edu/doi/pdf/10.1080/1350463032000101579" TargetMode="External"/><Relationship Id="rId73" Type="http://schemas.openxmlformats.org/officeDocument/2006/relationships/hyperlink" Target="http://en.wikipedia.org/wiki/Slovenia" TargetMode="External"/><Relationship Id="rId78" Type="http://schemas.openxmlformats.org/officeDocument/2006/relationships/hyperlink" Target="http://en.wikipedia.org/wiki/University_of_Ljubljana" TargetMode="External"/><Relationship Id="rId81" Type="http://schemas.openxmlformats.org/officeDocument/2006/relationships/hyperlink" Target="http://www.alternet.org/economy/can-we-have-capitalism-without-racism-invisible-chains-debt-and-catastrophic-loss-african?paging=off&amp;current_page=1" TargetMode="External"/><Relationship Id="rId86" Type="http://schemas.openxmlformats.org/officeDocument/2006/relationships/hyperlink" Target="http://www4.dr-rath-foundation.org/THE_FOUNDATION/About_Dr_Matthias_Rath/why_book.html" TargetMode="External"/><Relationship Id="rId4" Type="http://schemas.openxmlformats.org/officeDocument/2006/relationships/settings" Target="settings.xml"/><Relationship Id="rId9" Type="http://schemas.openxmlformats.org/officeDocument/2006/relationships/hyperlink" Target="http://macaulay.cuny.edu/eportfolios/kmaller/writing/academic/capitalism-slavery-and-the-birth-of-rac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C03BF6-0919-4C62-882C-7C376C84E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82</Pages>
  <Words>164364</Words>
  <Characters>936881</Characters>
  <Application>Microsoft Office Word</Application>
  <DocSecurity>0</DocSecurity>
  <Lines>7807</Lines>
  <Paragraphs>2198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1099047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Kenji Yeoh</dc:creator>
  <cp:lastModifiedBy>clarkj</cp:lastModifiedBy>
  <cp:revision>2</cp:revision>
  <dcterms:created xsi:type="dcterms:W3CDTF">2014-07-19T05:05:00Z</dcterms:created>
  <dcterms:modified xsi:type="dcterms:W3CDTF">2014-07-19T05:05:00Z</dcterms:modified>
</cp:coreProperties>
</file>