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5F0" w:rsidRDefault="008D25F0" w:rsidP="008D25F0">
      <w:pPr>
        <w:pStyle w:val="Heading3"/>
      </w:pPr>
      <w:r>
        <w:t>China—1NC</w:t>
      </w:r>
    </w:p>
    <w:p w:rsidR="008D25F0" w:rsidRDefault="008D25F0" w:rsidP="008D25F0">
      <w:pPr>
        <w:pStyle w:val="Heading4"/>
      </w:pPr>
      <w:r>
        <w:t xml:space="preserve">Text: (type out the affirmative plan with ‘People’s Republic of China” replacing “United States federal government”) </w:t>
      </w:r>
    </w:p>
    <w:p w:rsidR="008D25F0" w:rsidRDefault="008D25F0" w:rsidP="008D25F0">
      <w:pPr>
        <w:pStyle w:val="Heading4"/>
      </w:pPr>
      <w:r>
        <w:t xml:space="preserve">China solves best – global leader in ocean exploration and development </w:t>
      </w:r>
    </w:p>
    <w:p w:rsidR="008D25F0" w:rsidRDefault="008D25F0" w:rsidP="00AE2170">
      <w:r w:rsidRPr="008D25F0">
        <w:rPr>
          <w:rStyle w:val="StyleStyleBold12pt"/>
        </w:rPr>
        <w:t>Richardson 11</w:t>
      </w:r>
      <w:r>
        <w:t xml:space="preserve"> (Michael Richardson is a visiting senior research fellow at the Institute of Southeast Asian Studies in Singapore, “China raises undersea ante,” July 13, </w:t>
      </w:r>
      <w:hyperlink r:id="rId9" w:history="1">
        <w:r w:rsidRPr="00E45537">
          <w:rPr>
            <w:rStyle w:val="Hyperlink"/>
          </w:rPr>
          <w:t>http://www.japantimes.co.jp/opinion/2011/07/13/commentary/china-raises-undersea-ante/</w:t>
        </w:r>
      </w:hyperlink>
      <w:r>
        <w:t xml:space="preserve">) </w:t>
      </w:r>
    </w:p>
    <w:p w:rsidR="0029138F" w:rsidRDefault="0029138F" w:rsidP="00AE2170"/>
    <w:p w:rsidR="0029138F" w:rsidRPr="008D25F0" w:rsidRDefault="0029138F" w:rsidP="00AE2170">
      <w:pPr>
        <w:rPr>
          <w:sz w:val="16"/>
        </w:rPr>
      </w:pPr>
      <w:r w:rsidRPr="008D25F0">
        <w:rPr>
          <w:sz w:val="16"/>
        </w:rPr>
        <w:t>Nestled on the deck of its mother ship, China’s most advanced deep-sea submersible is on its way to the depths of the central Pacific Ocean in a program that is being closely watched in Asia and the West for its mining and military potential as well as its scientific research.</w:t>
      </w:r>
      <w:r w:rsidR="008D25F0" w:rsidRPr="008D25F0">
        <w:rPr>
          <w:sz w:val="16"/>
        </w:rPr>
        <w:t xml:space="preserve"> </w:t>
      </w:r>
      <w:r w:rsidRPr="008D25F0">
        <w:rPr>
          <w:b/>
          <w:u w:val="single"/>
        </w:rPr>
        <w:t>The Jiaolong</w:t>
      </w:r>
      <w:r w:rsidRPr="008D25F0">
        <w:rPr>
          <w:sz w:val="16"/>
        </w:rPr>
        <w:t xml:space="preserve">, named after a mythical dragon, </w:t>
      </w:r>
      <w:r w:rsidRPr="008D25F0">
        <w:rPr>
          <w:b/>
          <w:u w:val="single"/>
        </w:rPr>
        <w:t xml:space="preserve">is </w:t>
      </w:r>
      <w:r w:rsidRPr="008D25F0">
        <w:rPr>
          <w:sz w:val="16"/>
        </w:rPr>
        <w:t xml:space="preserve">designed to be </w:t>
      </w:r>
      <w:r w:rsidRPr="008D25F0">
        <w:rPr>
          <w:b/>
          <w:u w:val="single"/>
        </w:rPr>
        <w:t>the world’s deepest-diving manned submersible</w:t>
      </w:r>
      <w:r w:rsidRPr="008D25F0">
        <w:rPr>
          <w:sz w:val="16"/>
        </w:rPr>
        <w:t>. The support ship is carrying the undersea craft and its three crew members to waters between southeastern Hawaii and North America where it will attempt to plunge 5,000 meters below the surface of the Pacific, exceeding its 3,759-meter dive in the South China Sea last year.</w:t>
      </w:r>
      <w:r w:rsidR="008D25F0" w:rsidRPr="008D25F0">
        <w:rPr>
          <w:sz w:val="16"/>
        </w:rPr>
        <w:t xml:space="preserve"> </w:t>
      </w:r>
      <w:r w:rsidRPr="008D25F0">
        <w:rPr>
          <w:sz w:val="16"/>
        </w:rPr>
        <w:t>The submersible has a special titanium hull to withstand the crushing pressures of the deep ocean. If the current expedition is successful, the craft is expected to try operating close to its maximum depth of about 7,000 meters in 2012, making it capable of reaching the bottom of almost all the world’s sea areas.</w:t>
      </w:r>
      <w:r w:rsidR="008D25F0" w:rsidRPr="008D25F0">
        <w:rPr>
          <w:sz w:val="16"/>
        </w:rPr>
        <w:t xml:space="preserve"> </w:t>
      </w:r>
      <w:r w:rsidRPr="008D25F0">
        <w:rPr>
          <w:b/>
          <w:u w:val="single"/>
        </w:rPr>
        <w:t>This would elevate China to the top of an exclusive club of deep-sea submersible operators, putting it ahead of</w:t>
      </w:r>
      <w:r w:rsidRPr="008D25F0">
        <w:rPr>
          <w:sz w:val="16"/>
        </w:rPr>
        <w:t xml:space="preserve"> Japan, Russia, France and </w:t>
      </w:r>
      <w:r w:rsidRPr="008D25F0">
        <w:rPr>
          <w:b/>
          <w:u w:val="single"/>
        </w:rPr>
        <w:t>the U</w:t>
      </w:r>
      <w:r w:rsidRPr="008D25F0">
        <w:rPr>
          <w:sz w:val="16"/>
        </w:rPr>
        <w:t xml:space="preserve">nited </w:t>
      </w:r>
      <w:r w:rsidRPr="008D25F0">
        <w:rPr>
          <w:b/>
          <w:u w:val="single"/>
        </w:rPr>
        <w:t>S</w:t>
      </w:r>
      <w:r w:rsidRPr="008D25F0">
        <w:rPr>
          <w:sz w:val="16"/>
        </w:rPr>
        <w:t>tates.</w:t>
      </w:r>
      <w:r w:rsidR="008D25F0" w:rsidRPr="008D25F0">
        <w:rPr>
          <w:sz w:val="16"/>
        </w:rPr>
        <w:t xml:space="preserve"> </w:t>
      </w:r>
      <w:r w:rsidRPr="008D25F0">
        <w:rPr>
          <w:sz w:val="16"/>
        </w:rPr>
        <w:t xml:space="preserve">China says </w:t>
      </w:r>
      <w:r w:rsidRPr="008D25F0">
        <w:rPr>
          <w:b/>
          <w:u w:val="single"/>
        </w:rPr>
        <w:t>one of its main aims is to be in prime position to explore and exploit</w:t>
      </w:r>
      <w:r w:rsidRPr="008D25F0">
        <w:rPr>
          <w:sz w:val="16"/>
        </w:rPr>
        <w:t xml:space="preserve"> what experts say is </w:t>
      </w:r>
      <w:r w:rsidRPr="008D25F0">
        <w:rPr>
          <w:b/>
          <w:u w:val="single"/>
        </w:rPr>
        <w:t>a treasure trove of trillions of dollars of gold, copper, lead, zinc, nickel, manganese, cobalt, iron and other minerals in rich reserves on the seabed of the ocean</w:t>
      </w:r>
      <w:r w:rsidRPr="008D25F0">
        <w:rPr>
          <w:sz w:val="16"/>
        </w:rPr>
        <w:t>, which covers more than two-thirds of Earth’s surface with an average depth of 4,000 metres.</w:t>
      </w:r>
      <w:r w:rsidR="008D25F0" w:rsidRPr="008D25F0">
        <w:rPr>
          <w:sz w:val="16"/>
        </w:rPr>
        <w:t xml:space="preserve"> </w:t>
      </w:r>
      <w:r w:rsidRPr="008D25F0">
        <w:rPr>
          <w:sz w:val="16"/>
        </w:rPr>
        <w:t>Sustained rapid growth of China’s economy requires access to ever more resources. Chinese leaders are looking to the oceans and seabed as a key frontier for the future, in case supplies on land run short or are withheld in a crisis. Some seabed deposits are also richer than those on land, among them deposits of gold, which is currently fetching near record prices, and cobalt, used to make corrosion-resistant light, strong metal alloys and paints.</w:t>
      </w:r>
      <w:r w:rsidR="008D25F0" w:rsidRPr="008D25F0">
        <w:rPr>
          <w:sz w:val="16"/>
        </w:rPr>
        <w:t xml:space="preserve"> </w:t>
      </w:r>
      <w:r w:rsidRPr="008D25F0">
        <w:rPr>
          <w:b/>
          <w:u w:val="single"/>
        </w:rPr>
        <w:t>China hopes to use superior deep ocean tech</w:t>
      </w:r>
      <w:r w:rsidRPr="008D25F0">
        <w:rPr>
          <w:sz w:val="16"/>
        </w:rPr>
        <w:t xml:space="preserve">nology </w:t>
      </w:r>
      <w:r w:rsidRPr="008D25F0">
        <w:rPr>
          <w:b/>
          <w:u w:val="single"/>
        </w:rPr>
        <w:t>to increase its influence and leverage over resource control in territorial disputes</w:t>
      </w:r>
      <w:r w:rsidRPr="008D25F0">
        <w:rPr>
          <w:sz w:val="16"/>
        </w:rPr>
        <w:t xml:space="preserve"> with several Southeast Asian countries and Japan in the South and East China seas. This aim was symbolized when the Jiaolong used a robotic arm to plant a Chinese flag on floor of the South China Sea during one of its 17 dives in May and June 2010, the longest of which lasted over nine hours.</w:t>
      </w:r>
      <w:r w:rsidR="008D25F0" w:rsidRPr="008D25F0">
        <w:rPr>
          <w:sz w:val="16"/>
        </w:rPr>
        <w:t xml:space="preserve"> </w:t>
      </w:r>
      <w:r w:rsidRPr="008D25F0">
        <w:rPr>
          <w:sz w:val="16"/>
        </w:rPr>
        <w:t>China also wants to tap reserves of natural gas in frozen hydrate form in offshore areas it claims and in international waters. Chinese scientists say that have found huge hydrate deposits in the South China Sea.</w:t>
      </w:r>
      <w:r w:rsidR="008D25F0" w:rsidRPr="008D25F0">
        <w:rPr>
          <w:sz w:val="16"/>
        </w:rPr>
        <w:t xml:space="preserve"> </w:t>
      </w:r>
      <w:r w:rsidRPr="008D25F0">
        <w:rPr>
          <w:sz w:val="16"/>
        </w:rPr>
        <w:t>As the Jiaolong and its support ship prepared to leave port on July 1, Jin Jiancai, secretary general of the China Ocean Mineral Resources Research and Development Association, said that part of the mission was to fulfill a contract between the Association and the International Seabed Authority (ISA), an autonomous inter-governmental body linked to the United Nations that regulates mining in international waters.</w:t>
      </w:r>
      <w:r w:rsidR="008D25F0" w:rsidRPr="008D25F0">
        <w:rPr>
          <w:sz w:val="16"/>
        </w:rPr>
        <w:t xml:space="preserve"> </w:t>
      </w:r>
      <w:r w:rsidRPr="008D25F0">
        <w:rPr>
          <w:sz w:val="16"/>
        </w:rPr>
        <w:t>The ISA is meeting July 11-22 at its headquarters in Kingston, Jamaica. It’s consider approving four new applications for deep-sea mineral exploration in the International Seabed Area. They are from China, Russia, Nauru and Tonga. The two Pacific island-states are sponsoring private mining companies, the first time such applications have been made.</w:t>
      </w:r>
      <w:r w:rsidR="008D25F0" w:rsidRPr="008D25F0">
        <w:rPr>
          <w:sz w:val="16"/>
        </w:rPr>
        <w:t xml:space="preserve"> </w:t>
      </w:r>
      <w:r w:rsidRPr="008D25F0">
        <w:rPr>
          <w:sz w:val="16"/>
        </w:rPr>
        <w:t>The applications from China and Russia are for polymetallic sulphide exploration, also a first for the ISA. Polymetallic sulphides contain mainly copper, lead, zinc, gold and silver. They form massive deposits that can range up to 100 million metric tons. High concentrations of base metals (copper, zinc, lead), and especially precious metals (gold, silver), in some of these deposits have recently attracted interest from the international mining industry as advances in offshore exploration and mining technology brings them within reach.</w:t>
      </w:r>
      <w:r w:rsidR="008D25F0" w:rsidRPr="008D25F0">
        <w:rPr>
          <w:sz w:val="16"/>
        </w:rPr>
        <w:t xml:space="preserve"> </w:t>
      </w:r>
      <w:r w:rsidRPr="008D25F0">
        <w:rPr>
          <w:sz w:val="16"/>
        </w:rPr>
        <w:t>Most of the 100 sites located so far are in the Pacific but only about 5 percent of the seabed worldwide has been systematically searched.</w:t>
      </w:r>
      <w:r w:rsidR="008D25F0" w:rsidRPr="008D25F0">
        <w:rPr>
          <w:sz w:val="16"/>
        </w:rPr>
        <w:t xml:space="preserve"> </w:t>
      </w:r>
      <w:r w:rsidRPr="008D25F0">
        <w:rPr>
          <w:sz w:val="16"/>
        </w:rPr>
        <w:t>Jin said that the Jiaolong’s mission included taking photographs and video footage of the sea floor, and measuring submarine topography and geology, in a 75,000 square-kilometer area designated by the ISA. “With permits from the ISA, China will be able to explore (for) minerals and other resources for commercial purposes in this area once the technology matures,” he added.</w:t>
      </w:r>
      <w:r w:rsidR="008D25F0" w:rsidRPr="008D25F0">
        <w:rPr>
          <w:sz w:val="16"/>
        </w:rPr>
        <w:t xml:space="preserve"> </w:t>
      </w:r>
      <w:r w:rsidRPr="008D25F0">
        <w:rPr>
          <w:sz w:val="16"/>
        </w:rPr>
        <w:t>The mineral potential of the deep ocean seabed was underscored on July 3 when a group of Japanese specialists announced the results of a seabed survey of 78 sites in the Pacific containing rare earth minerals that are critical to a wide range high-technology products for both civilian and military use.</w:t>
      </w:r>
      <w:r w:rsidR="008D25F0" w:rsidRPr="008D25F0">
        <w:rPr>
          <w:sz w:val="16"/>
        </w:rPr>
        <w:t xml:space="preserve"> </w:t>
      </w:r>
      <w:r w:rsidRPr="008D25F0">
        <w:rPr>
          <w:sz w:val="16"/>
        </w:rPr>
        <w:t>They estimated that a one square-kilometer area in one hot spot alone held a cache of rare-earth oxides equivalent to one-fifth of current global demand in a market where China produces around 97 percent of the supply and has sent prices sky rocketing by imposing increasingly tight export quotas.</w:t>
      </w:r>
      <w:r w:rsidR="008D25F0" w:rsidRPr="008D25F0">
        <w:rPr>
          <w:sz w:val="16"/>
        </w:rPr>
        <w:t xml:space="preserve"> </w:t>
      </w:r>
      <w:r w:rsidRPr="008D25F0">
        <w:t>China’s ambitious</w:t>
      </w:r>
      <w:r w:rsidRPr="008D25F0">
        <w:rPr>
          <w:rStyle w:val="Emphasis"/>
        </w:rPr>
        <w:t xml:space="preserve"> deep ocean exploration and development program</w:t>
      </w:r>
      <w:r w:rsidRPr="008D25F0">
        <w:rPr>
          <w:sz w:val="16"/>
        </w:rPr>
        <w:t xml:space="preserve"> only began in 2002. It </w:t>
      </w:r>
      <w:r w:rsidRPr="008D25F0">
        <w:rPr>
          <w:b/>
          <w:u w:val="single"/>
        </w:rPr>
        <w:t>is a well-funded, high priority venture involving more than 100 research institutes and companies</w:t>
      </w:r>
      <w:r w:rsidRPr="008D25F0">
        <w:rPr>
          <w:sz w:val="16"/>
        </w:rPr>
        <w:t>.</w:t>
      </w:r>
      <w:r w:rsidR="008D25F0" w:rsidRPr="008D25F0">
        <w:rPr>
          <w:sz w:val="16"/>
        </w:rPr>
        <w:t xml:space="preserve"> </w:t>
      </w:r>
      <w:r w:rsidRPr="008D25F0">
        <w:rPr>
          <w:sz w:val="16"/>
        </w:rPr>
        <w:t xml:space="preserve">As part of the program, China will launch its second marine remote-sensing satellite later this year at about the time it begins construction of a national research base in the coastal city of Qingdao to accelerate the study and search for deep-sea energy and mineral resources. The Jiaolong and its mother ship will be home-ported at the base. </w:t>
      </w:r>
      <w:r w:rsidRPr="008D25F0">
        <w:rPr>
          <w:b/>
          <w:u w:val="single"/>
        </w:rPr>
        <w:t>China is also expected to build its own deep-sea drill ship and a network of automated observatories on the ocean floor</w:t>
      </w:r>
      <w:r w:rsidRPr="008D25F0">
        <w:rPr>
          <w:sz w:val="16"/>
        </w:rPr>
        <w:t>.</w:t>
      </w:r>
    </w:p>
    <w:p w:rsidR="0029138F" w:rsidRDefault="0029138F" w:rsidP="00AE2170"/>
    <w:p w:rsidR="00831742" w:rsidRDefault="00831742" w:rsidP="00831742">
      <w:pPr>
        <w:pStyle w:val="Heading3"/>
      </w:pPr>
      <w:r>
        <w:lastRenderedPageBreak/>
        <w:t>China—1NC—Influence NB</w:t>
      </w:r>
    </w:p>
    <w:p w:rsidR="00831742" w:rsidRDefault="00831742" w:rsidP="00831742">
      <w:pPr>
        <w:pStyle w:val="Heading4"/>
      </w:pPr>
      <w:r>
        <w:t>**note – this is optional – y</w:t>
      </w:r>
      <w:bookmarkStart w:id="0" w:name="_GoBack"/>
      <w:bookmarkEnd w:id="0"/>
      <w:r>
        <w:t xml:space="preserve">ou can just read the 1nc shell and have politics &amp; tradeoff as the NB </w:t>
      </w:r>
    </w:p>
    <w:p w:rsidR="00831742" w:rsidRDefault="00831742" w:rsidP="00831742">
      <w:pPr>
        <w:pStyle w:val="Heading4"/>
      </w:pPr>
      <w:r>
        <w:t xml:space="preserve">china’s eyeing political and economic </w:t>
      </w:r>
      <w:r w:rsidRPr="005426C0">
        <w:rPr>
          <w:u w:val="single"/>
        </w:rPr>
        <w:t>leadership</w:t>
      </w:r>
      <w:r>
        <w:t xml:space="preserve"> in ocean exploration and development now --- perception of safe leadership guarantees stability over its access to resources</w:t>
      </w:r>
    </w:p>
    <w:p w:rsidR="00831742" w:rsidRDefault="00831742" w:rsidP="00831742"/>
    <w:p w:rsidR="00831742" w:rsidRPr="00A7784C" w:rsidRDefault="00831742" w:rsidP="00831742">
      <w:r w:rsidRPr="005426C0">
        <w:rPr>
          <w:rStyle w:val="StyleStyleBold12pt"/>
          <w:u w:val="single"/>
        </w:rPr>
        <w:t>MARLOW 12/30/2013</w:t>
      </w:r>
      <w:r>
        <w:t xml:space="preserve"> - Geological and Planetary Sciences at the California Institute of Technology (Marlow, Jeffrey, “China’s Deep Sea Ambitions”, 12.30.13, http://www.wired.com/2013/12/chinas-deep-sea-ambitions/)</w:t>
      </w:r>
    </w:p>
    <w:p w:rsidR="00831742" w:rsidRDefault="00831742" w:rsidP="00831742"/>
    <w:p w:rsidR="00831742" w:rsidRPr="005426C0" w:rsidRDefault="00831742" w:rsidP="00831742">
      <w:pPr>
        <w:rPr>
          <w:sz w:val="12"/>
        </w:rPr>
      </w:pPr>
      <w:r w:rsidRPr="00AF155C">
        <w:rPr>
          <w:rStyle w:val="StyleBoldUnderline"/>
        </w:rPr>
        <w:t xml:space="preserve">Recently, </w:t>
      </w:r>
      <w:r w:rsidRPr="00C13B14">
        <w:rPr>
          <w:rStyle w:val="StyleBoldUnderline"/>
          <w:highlight w:val="cyan"/>
        </w:rPr>
        <w:t>China’s</w:t>
      </w:r>
      <w:r w:rsidRPr="00AF155C">
        <w:rPr>
          <w:rStyle w:val="StyleBoldUnderline"/>
        </w:rPr>
        <w:t xml:space="preserve"> Jiaolong manned </w:t>
      </w:r>
      <w:r w:rsidRPr="00C13B14">
        <w:rPr>
          <w:rStyle w:val="StyleBoldUnderline"/>
          <w:highlight w:val="cyan"/>
        </w:rPr>
        <w:t>submersible became the world’s deepest-diving</w:t>
      </w:r>
      <w:r w:rsidRPr="00AF155C">
        <w:rPr>
          <w:rStyle w:val="StyleBoldUnderline"/>
        </w:rPr>
        <w:t xml:space="preserve"> state-sponsored research </w:t>
      </w:r>
      <w:r w:rsidRPr="00C13B14">
        <w:rPr>
          <w:rStyle w:val="StyleBoldUnderline"/>
          <w:highlight w:val="cyan"/>
        </w:rPr>
        <w:t>vessel</w:t>
      </w:r>
      <w:r w:rsidRPr="00AF155C">
        <w:rPr>
          <w:rStyle w:val="StyleBoldUnderline"/>
        </w:rPr>
        <w:t xml:space="preserve">, with four trips to 7,000 meters depth. </w:t>
      </w:r>
      <w:r w:rsidRPr="00C13B14">
        <w:rPr>
          <w:rStyle w:val="StyleBoldUnderline"/>
          <w:highlight w:val="cyan"/>
        </w:rPr>
        <w:t>Around the same time, news broke of plans for a National Deep Sea Center,</w:t>
      </w:r>
      <w:r w:rsidRPr="00AF155C">
        <w:rPr>
          <w:rStyle w:val="StyleBoldUnderline"/>
        </w:rPr>
        <w:t xml:space="preserve"> a $78 million facility that will operate the sea-going fleet and serve as a central base for oceanographic research and technology development.</w:t>
      </w:r>
      <w:r w:rsidRPr="005426C0">
        <w:rPr>
          <w:sz w:val="12"/>
        </w:rPr>
        <w:t xml:space="preserve"> Months later, </w:t>
      </w:r>
      <w:r w:rsidRPr="00C13B14">
        <w:rPr>
          <w:rStyle w:val="StyleBoldUnderline"/>
          <w:highlight w:val="cyan"/>
        </w:rPr>
        <w:t>the center’s director</w:t>
      </w:r>
      <w:r w:rsidRPr="005426C0">
        <w:rPr>
          <w:sz w:val="12"/>
        </w:rPr>
        <w:t xml:space="preserve">, Liu Baohua, </w:t>
      </w:r>
      <w:r w:rsidRPr="00C13B14">
        <w:rPr>
          <w:rStyle w:val="StyleBoldUnderline"/>
          <w:highlight w:val="cyan"/>
        </w:rPr>
        <w:t>announced a nationwide search for oceanauts</w:t>
      </w:r>
      <w:r w:rsidRPr="005426C0">
        <w:rPr>
          <w:sz w:val="12"/>
        </w:rPr>
        <w:t xml:space="preserve">, men and women who will pilot Jiaolong and its planned sister sub around the ocean’s </w:t>
      </w:r>
      <w:r w:rsidRPr="00294B2E">
        <w:rPr>
          <w:sz w:val="12"/>
        </w:rPr>
        <w:t>depths</w:t>
      </w:r>
      <w:r w:rsidRPr="00C13B14">
        <w:rPr>
          <w:sz w:val="12"/>
          <w:highlight w:val="cyan"/>
        </w:rPr>
        <w:t xml:space="preserve">. </w:t>
      </w:r>
      <w:r w:rsidRPr="00C13B14">
        <w:rPr>
          <w:rStyle w:val="StyleBoldUnderline"/>
          <w:highlight w:val="cyan"/>
        </w:rPr>
        <w:t xml:space="preserve">It’s all part of </w:t>
      </w:r>
      <w:r w:rsidRPr="00C13B14">
        <w:rPr>
          <w:rStyle w:val="Emphasis"/>
          <w:highlight w:val="cyan"/>
        </w:rPr>
        <w:t>China’s rhetorical, financial, and strategic return to the sea</w:t>
      </w:r>
      <w:r w:rsidRPr="00C13B14">
        <w:rPr>
          <w:sz w:val="12"/>
          <w:highlight w:val="cyan"/>
        </w:rPr>
        <w:t>,</w:t>
      </w:r>
      <w:r w:rsidRPr="005426C0">
        <w:rPr>
          <w:sz w:val="12"/>
        </w:rPr>
        <w:t xml:space="preserve"> a realm that it dominated several centuries ago. Chinese maritime strength reached its apex in the early 15th century, as admiral Zheng He crisscrossed the Indian Ocean with enormous fleets, returning with gifts (most famously a giraffe) for the Emperor. But a few years later, as political winds shifted, the Ming Dynasty ended the epic voyages, choosing instead to focus on other, more local, priorities. This abrupt 180 is frequently cited as a cautionary tale highlighting the dangers of isolationism, a poor strategic move that doomed the discoverers to become the discovered. </w:t>
      </w:r>
      <w:r w:rsidRPr="00136ED1">
        <w:rPr>
          <w:rStyle w:val="StyleBoldUnderline"/>
        </w:rPr>
        <w:t xml:space="preserve">So why the resurgence in sea-based activity? Dean </w:t>
      </w:r>
      <w:r w:rsidRPr="00C13B14">
        <w:rPr>
          <w:rStyle w:val="StyleBoldUnderline"/>
          <w:highlight w:val="cyan"/>
        </w:rPr>
        <w:t>Cheng</w:t>
      </w:r>
      <w:r w:rsidRPr="00136ED1">
        <w:rPr>
          <w:rStyle w:val="StyleBoldUnderline"/>
        </w:rPr>
        <w:t xml:space="preserve"> is a Research Fellow at The Heritage Foundation and </w:t>
      </w:r>
      <w:r w:rsidRPr="00C13B14">
        <w:rPr>
          <w:rStyle w:val="StyleBoldUnderline"/>
          <w:highlight w:val="cyan"/>
        </w:rPr>
        <w:t>an expert on China’s technological ambitions</w:t>
      </w:r>
      <w:r w:rsidRPr="00136ED1">
        <w:rPr>
          <w:rStyle w:val="StyleBoldUnderline"/>
        </w:rPr>
        <w:t xml:space="preserve">. He </w:t>
      </w:r>
      <w:r w:rsidRPr="00C13B14">
        <w:rPr>
          <w:rStyle w:val="StyleBoldUnderline"/>
          <w:highlight w:val="cyan"/>
        </w:rPr>
        <w:t>points to the</w:t>
      </w:r>
      <w:r w:rsidRPr="00136ED1">
        <w:rPr>
          <w:rStyle w:val="StyleBoldUnderline"/>
        </w:rPr>
        <w:t xml:space="preserve"> innocuously named “</w:t>
      </w:r>
      <w:r w:rsidRPr="00C13B14">
        <w:rPr>
          <w:rStyle w:val="Emphasis"/>
          <w:highlight w:val="cyan"/>
        </w:rPr>
        <w:t>863 Program” as an underappreciated game changer</w:t>
      </w:r>
      <w:r w:rsidRPr="00136ED1">
        <w:rPr>
          <w:rStyle w:val="StyleBoldUnderline"/>
        </w:rPr>
        <w:t xml:space="preserve"> that reconfigured the country’s relationship with technology across a number of disciplines</w:t>
      </w:r>
      <w:r w:rsidRPr="005426C0">
        <w:rPr>
          <w:sz w:val="12"/>
        </w:rPr>
        <w:t xml:space="preserve">. In March of 1986 (hence the “863” title), four prominent engineers wrote to then-Chairman Deng Xiaoping, warning of impending doom for civil society’s scientific institutions. A long-standing focus on military might had neglected other aims of technological development, and if China didn’t redistribute its resources soon, it would be fated to watch the “new technological revolution” from the outside. Xiaoping took the argument to heart, initiating research and exploration programs focused on seven key fields: biotechnology, space, information technology, lasers, automation, energy, and materials science. Marine Technology was added to the roster in 1996, well coordinated </w:t>
      </w:r>
      <w:r w:rsidRPr="00C13B14">
        <w:rPr>
          <w:rStyle w:val="StyleBoldUnderline"/>
          <w:highlight w:val="cyan"/>
        </w:rPr>
        <w:t>with the country’s broadening regional influence and growing appetite for sea-based resources. “</w:t>
      </w:r>
      <w:r w:rsidRPr="00C13B14">
        <w:rPr>
          <w:rStyle w:val="Emphasis"/>
          <w:highlight w:val="cyan"/>
        </w:rPr>
        <w:t>China has become much more dependent on the oceans and ocean-based trade for food and commerce</w:t>
      </w:r>
      <w:r w:rsidRPr="005426C0">
        <w:rPr>
          <w:rStyle w:val="StyleBoldUnderline"/>
        </w:rPr>
        <w:t>,” notes Cheng. “They’d also like to know what’s off the coast; there are vast unexplored swaths of their seabed as well as deeper ocean reaches that could prove useful.</w:t>
      </w:r>
      <w:r w:rsidRPr="005426C0">
        <w:rPr>
          <w:sz w:val="12"/>
        </w:rPr>
        <w:t xml:space="preserve">” And while Plan 863 indicates a formal commitment to oceanographic exploration, </w:t>
      </w:r>
      <w:r w:rsidRPr="00C13B14">
        <w:rPr>
          <w:rStyle w:val="Emphasis"/>
          <w:highlight w:val="cyan"/>
        </w:rPr>
        <w:t>China’s movement has been measured and deliberate,</w:t>
      </w:r>
      <w:r w:rsidRPr="005426C0">
        <w:rPr>
          <w:rStyle w:val="StyleBoldUnderline"/>
        </w:rPr>
        <w:t xml:space="preserve"> similar to its spacefaring progress</w:t>
      </w:r>
      <w:r w:rsidRPr="005426C0">
        <w:rPr>
          <w:sz w:val="12"/>
        </w:rPr>
        <w:t xml:space="preserve">. With all the fanfare surrounding the country’s entry into manned spaceflight, it’s important to maintain historical perspective. In the decade since it became the third country to put a man in space, China has completed four flights; the bulk of the Space Race, from Gagarin to Armstrong, happened in less time. </w:t>
      </w:r>
      <w:r w:rsidRPr="005426C0">
        <w:rPr>
          <w:rStyle w:val="StyleBoldUnderline"/>
        </w:rPr>
        <w:t xml:space="preserve">It seems likely, then, that </w:t>
      </w:r>
      <w:r w:rsidRPr="00C13B14">
        <w:rPr>
          <w:rStyle w:val="StyleBoldUnderline"/>
          <w:highlight w:val="cyan"/>
        </w:rPr>
        <w:t>the oceanaut program will be</w:t>
      </w:r>
      <w:r w:rsidRPr="005426C0">
        <w:rPr>
          <w:sz w:val="12"/>
        </w:rPr>
        <w:t xml:space="preserve"> a slow burning initiative, </w:t>
      </w:r>
      <w:r w:rsidRPr="00C13B14">
        <w:rPr>
          <w:rStyle w:val="Emphasis"/>
          <w:highlight w:val="cyan"/>
        </w:rPr>
        <w:t>the leading edge of a larger oceanic strategy</w:t>
      </w:r>
      <w:r w:rsidRPr="005426C0">
        <w:rPr>
          <w:sz w:val="12"/>
        </w:rPr>
        <w:t xml:space="preserve">. Going forward, </w:t>
      </w:r>
      <w:r w:rsidRPr="00C13B14">
        <w:rPr>
          <w:rStyle w:val="Emphasis"/>
          <w:highlight w:val="cyan"/>
        </w:rPr>
        <w:t>China will continue to consolidate its strategic interests and look to secure access to resources, whether in the form of deep ocean minerals or coastal fish</w:t>
      </w:r>
      <w:r w:rsidRPr="005426C0">
        <w:rPr>
          <w:sz w:val="12"/>
        </w:rPr>
        <w:t>. As Cheng explains, “</w:t>
      </w:r>
      <w:r w:rsidRPr="00C13B14">
        <w:rPr>
          <w:rStyle w:val="StyleBoldUnderline"/>
          <w:highlight w:val="cyan"/>
        </w:rPr>
        <w:t xml:space="preserve">there are </w:t>
      </w:r>
      <w:r w:rsidRPr="00C13B14">
        <w:rPr>
          <w:rStyle w:val="Emphasis"/>
          <w:highlight w:val="cyan"/>
        </w:rPr>
        <w:t xml:space="preserve">relatively few sudden interests </w:t>
      </w:r>
      <w:r w:rsidRPr="00C13B14">
        <w:rPr>
          <w:rStyle w:val="StyleBoldUnderline"/>
          <w:highlight w:val="cyan"/>
        </w:rPr>
        <w:t>in Chinese politics</w:t>
      </w:r>
      <w:r w:rsidRPr="005426C0">
        <w:rPr>
          <w:sz w:val="12"/>
        </w:rPr>
        <w:t>. The broader set of research areas tend to be methodical in the development process – it’s been true for outer space and it’s true for inner space too.”</w:t>
      </w:r>
    </w:p>
    <w:p w:rsidR="00831742" w:rsidRPr="005426C0" w:rsidRDefault="00831742" w:rsidP="00831742"/>
    <w:p w:rsidR="00831742" w:rsidRDefault="00831742" w:rsidP="00831742">
      <w:pPr>
        <w:pStyle w:val="Heading4"/>
      </w:pPr>
      <w:r>
        <w:t>volatility of the plan guarantees economic and geopolitical competition --- encroaching in China’s sphere risks global conflict</w:t>
      </w:r>
    </w:p>
    <w:p w:rsidR="00831742" w:rsidRDefault="00831742" w:rsidP="00831742"/>
    <w:p w:rsidR="00831742" w:rsidRDefault="00831742" w:rsidP="00831742">
      <w:r>
        <w:rPr>
          <w:rStyle w:val="StyleStyleBold12pt"/>
          <w:u w:val="single"/>
        </w:rPr>
        <w:lastRenderedPageBreak/>
        <w:t>XIAOYU 20</w:t>
      </w:r>
      <w:r w:rsidRPr="00C57F6D">
        <w:rPr>
          <w:rStyle w:val="StyleStyleBold12pt"/>
          <w:u w:val="single"/>
        </w:rPr>
        <w:t>14</w:t>
      </w:r>
      <w:r>
        <w:t xml:space="preserve"> - China Institute of international Studies (CIIS) since 2012. She is a research assistant specialized in global macroeconomic situation as well as European economy (Xiaoyu, Li, “China-US Cooperation: Key to the Global Future”, January 13, 2014, </w:t>
      </w:r>
      <w:hyperlink r:id="rId10" w:history="1">
        <w:r w:rsidRPr="008B33CF">
          <w:rPr>
            <w:rStyle w:val="Hyperlink"/>
          </w:rPr>
          <w:t>http://www.ciis.org.cn/english/2014-01/13/content_6606656.htm</w:t>
        </w:r>
      </w:hyperlink>
      <w:r>
        <w:t>)</w:t>
      </w:r>
    </w:p>
    <w:p w:rsidR="00831742" w:rsidRDefault="00831742" w:rsidP="00831742">
      <w:r>
        <w:t xml:space="preserve"> </w:t>
      </w:r>
    </w:p>
    <w:p w:rsidR="00831742" w:rsidRPr="00741AC5" w:rsidRDefault="00831742" w:rsidP="00831742">
      <w:pPr>
        <w:rPr>
          <w:sz w:val="14"/>
        </w:rPr>
      </w:pPr>
      <w:r w:rsidRPr="004D4691">
        <w:rPr>
          <w:rStyle w:val="StyleBoldUnderline"/>
        </w:rPr>
        <w:t>The world has achieved unprecedented peace, prosperity, and inter-dependence, but past achievements — and further progress — are threatened by a host of looming challenges</w:t>
      </w:r>
      <w:r w:rsidRPr="00741AC5">
        <w:rPr>
          <w:sz w:val="14"/>
        </w:rPr>
        <w:t xml:space="preserve">. </w:t>
      </w:r>
      <w:r w:rsidRPr="001C381A">
        <w:rPr>
          <w:rStyle w:val="StyleBoldUnderline"/>
        </w:rPr>
        <w:t xml:space="preserve">Global </w:t>
      </w:r>
      <w:r w:rsidRPr="00C13B14">
        <w:rPr>
          <w:rStyle w:val="StyleBoldUnderline"/>
          <w:highlight w:val="cyan"/>
        </w:rPr>
        <w:t>institutions</w:t>
      </w:r>
      <w:r w:rsidRPr="004D4691">
        <w:rPr>
          <w:rStyle w:val="StyleBoldUnderline"/>
        </w:rPr>
        <w:t xml:space="preserve"> that served us well and transformed the world </w:t>
      </w:r>
      <w:r w:rsidRPr="00C13B14">
        <w:rPr>
          <w:rStyle w:val="StyleBoldUnderline"/>
          <w:highlight w:val="cyan"/>
        </w:rPr>
        <w:t>are becoming</w:t>
      </w:r>
      <w:r w:rsidRPr="004D4691">
        <w:rPr>
          <w:rStyle w:val="StyleBoldUnderline"/>
        </w:rPr>
        <w:t xml:space="preserve"> </w:t>
      </w:r>
      <w:r w:rsidRPr="00C13B14">
        <w:rPr>
          <w:rStyle w:val="StyleBoldUnderline"/>
          <w:highlight w:val="cyan"/>
        </w:rPr>
        <w:t xml:space="preserve">victims of their own success </w:t>
      </w:r>
      <w:r w:rsidRPr="001C381A">
        <w:rPr>
          <w:rStyle w:val="StyleBoldUnderline"/>
        </w:rPr>
        <w:t>and must be</w:t>
      </w:r>
      <w:r w:rsidRPr="004D4691">
        <w:rPr>
          <w:rStyle w:val="StyleBoldUnderline"/>
        </w:rPr>
        <w:t xml:space="preserve"> reformed or replaced to deal with new challenges and take advantage of new opportunities. Governments everywhere face rising expectations and increasing demands but find themselves less able to manage the challenges they face</w:t>
      </w:r>
      <w:r w:rsidRPr="00741AC5">
        <w:rPr>
          <w:sz w:val="14"/>
        </w:rPr>
        <w:t xml:space="preserve">. The next round of challenges can only be managed successfully if nations, especially major powers, cooperate. Moreover, </w:t>
      </w:r>
      <w:r w:rsidRPr="00692848">
        <w:rPr>
          <w:rStyle w:val="StyleBoldUnderline"/>
        </w:rPr>
        <w:t>the most difficult and most consequential challenges cannot be managed effectively without sustained cooperation between</w:t>
      </w:r>
      <w:r w:rsidRPr="00741AC5">
        <w:rPr>
          <w:sz w:val="14"/>
        </w:rPr>
        <w:t xml:space="preserve"> the largest developing country, </w:t>
      </w:r>
      <w:r w:rsidRPr="00692848">
        <w:rPr>
          <w:rStyle w:val="StyleBoldUnderline"/>
        </w:rPr>
        <w:t>China, and</w:t>
      </w:r>
      <w:r w:rsidRPr="00741AC5">
        <w:rPr>
          <w:sz w:val="14"/>
        </w:rPr>
        <w:t xml:space="preserve"> the largest developed country, </w:t>
      </w:r>
      <w:r w:rsidRPr="00692848">
        <w:rPr>
          <w:rStyle w:val="StyleBoldUnderline"/>
        </w:rPr>
        <w:t>the U</w:t>
      </w:r>
      <w:r w:rsidRPr="00741AC5">
        <w:rPr>
          <w:sz w:val="14"/>
        </w:rPr>
        <w:t xml:space="preserve">nited </w:t>
      </w:r>
      <w:r w:rsidRPr="00692848">
        <w:rPr>
          <w:rStyle w:val="StyleBoldUnderline"/>
        </w:rPr>
        <w:t>S</w:t>
      </w:r>
      <w:r w:rsidRPr="00741AC5">
        <w:rPr>
          <w:sz w:val="14"/>
        </w:rPr>
        <w:t xml:space="preserve">tates. Stated another way, the ability of China and the United States </w:t>
      </w:r>
      <w:r w:rsidRPr="009C3F3C">
        <w:rPr>
          <w:rStyle w:val="StyleBoldUnderline"/>
        </w:rPr>
        <w:t>to work together on critical global challenges will determine whether the world is able to sustain and enhance mutually beneficial developments or fails to cope with the issues critical to the global future and to the security and prosperity</w:t>
      </w:r>
      <w:r w:rsidRPr="00741AC5">
        <w:rPr>
          <w:sz w:val="14"/>
        </w:rPr>
        <w:t xml:space="preserve"> of the United States and China. This shared conviction persuades us that we must do more than just hope that our countries will find ways to cooperate. </w:t>
      </w:r>
      <w:r w:rsidRPr="001C641A">
        <w:rPr>
          <w:rStyle w:val="StyleBoldUnderline"/>
        </w:rPr>
        <w:t>This report represents a joint effort to develop both the rationale and concrete mechanisms for sustained, proactive collaboration to address challenges resulting from long-term global trends and consequential uncertainties. It builds on the findings of independent efforts to identify megatrends and potential game-changers with the goal of developing a framework for the US-China relationship that will better enable us to meet the challenges facing the global community and the strategic needs of both countries</w:t>
      </w:r>
      <w:r w:rsidRPr="00741AC5">
        <w:rPr>
          <w:sz w:val="14"/>
        </w:rPr>
        <w:t xml:space="preserve">. The Joint Working Group recognizes that </w:t>
      </w:r>
      <w:r w:rsidRPr="00C13B14">
        <w:rPr>
          <w:rStyle w:val="StyleBoldUnderline"/>
          <w:highlight w:val="cyan"/>
        </w:rPr>
        <w:t>China and the U</w:t>
      </w:r>
      <w:r w:rsidRPr="00741AC5">
        <w:rPr>
          <w:sz w:val="14"/>
        </w:rPr>
        <w:t xml:space="preserve">nited </w:t>
      </w:r>
      <w:r w:rsidRPr="00C13B14">
        <w:rPr>
          <w:rStyle w:val="StyleBoldUnderline"/>
          <w:highlight w:val="cyan"/>
        </w:rPr>
        <w:t>S</w:t>
      </w:r>
      <w:r w:rsidRPr="00C13B14">
        <w:rPr>
          <w:sz w:val="14"/>
          <w:highlight w:val="cyan"/>
        </w:rPr>
        <w:t xml:space="preserve">tates </w:t>
      </w:r>
      <w:r w:rsidRPr="00C13B14">
        <w:rPr>
          <w:rStyle w:val="StyleBoldUnderline"/>
          <w:highlight w:val="cyan"/>
        </w:rPr>
        <w:t xml:space="preserve">hold different views on many bilateral and international issues, and that </w:t>
      </w:r>
      <w:r w:rsidRPr="00C13B14">
        <w:rPr>
          <w:rStyle w:val="Emphasis2"/>
          <w:highlight w:val="cyan"/>
        </w:rPr>
        <w:t>our relationship is constrained</w:t>
      </w:r>
      <w:r w:rsidRPr="00C13B14">
        <w:rPr>
          <w:rStyle w:val="StyleBoldUnderline"/>
          <w:highlight w:val="cyan"/>
        </w:rPr>
        <w:t xml:space="preserve"> by </w:t>
      </w:r>
      <w:r w:rsidRPr="00C13B14">
        <w:rPr>
          <w:rStyle w:val="Emphasis2"/>
          <w:highlight w:val="cyan"/>
        </w:rPr>
        <w:t>mutual suspicion</w:t>
      </w:r>
      <w:r w:rsidRPr="00C13B14">
        <w:rPr>
          <w:rStyle w:val="StyleBoldUnderline"/>
          <w:highlight w:val="cyan"/>
        </w:rPr>
        <w:t xml:space="preserve"> and </w:t>
      </w:r>
      <w:r w:rsidRPr="00C13B14">
        <w:rPr>
          <w:rStyle w:val="Emphasis2"/>
          <w:highlight w:val="cyan"/>
        </w:rPr>
        <w:t>strategic mistrust</w:t>
      </w:r>
      <w:r w:rsidRPr="00741AC5">
        <w:rPr>
          <w:sz w:val="14"/>
        </w:rPr>
        <w:t xml:space="preserve">. Nevertheless, our common strategic interests and responsibility as major powers are more important than the specific issues that divide us; we must not make cooperation on critical global issues contingent on prior resolution of bilateral disputes. Our disagreements on bilateral issues are important, but they are not as important to our long-term security and prosperity as is our ability to cooperate on key challenges to global security and our increasingly intertwined futures. We must cooperate on global challenges not as a favor to one another or because other nations expect us to exercise leadership in the international system. We must do it because failure to cooperate on key global challenges will have profoundly negative consequences for the citizens of our own countries. The Joint Working Group has no illusions about how difficult the task ahead will be. </w:t>
      </w:r>
      <w:r w:rsidRPr="005A16B1">
        <w:rPr>
          <w:rStyle w:val="StyleBoldUnderline"/>
        </w:rPr>
        <w:t xml:space="preserve">Leaders in </w:t>
      </w:r>
      <w:r w:rsidRPr="00C13B14">
        <w:rPr>
          <w:rStyle w:val="Underline2"/>
          <w:highlight w:val="cyan"/>
        </w:rPr>
        <w:t>both countries face relentless</w:t>
      </w:r>
      <w:r w:rsidRPr="005A16B1">
        <w:rPr>
          <w:rStyle w:val="StyleBoldUnderline"/>
        </w:rPr>
        <w:t xml:space="preserve"> domestic </w:t>
      </w:r>
      <w:r w:rsidRPr="00C13B14">
        <w:rPr>
          <w:rStyle w:val="Underline2"/>
          <w:highlight w:val="cyan"/>
        </w:rPr>
        <w:t>pressures to focus on near-term issues, often to the detriment of long-term interests</w:t>
      </w:r>
      <w:r w:rsidRPr="005A16B1">
        <w:rPr>
          <w:rStyle w:val="StyleBoldUnderline"/>
        </w:rPr>
        <w:t>, as well as on looming US-China bilateral differences and mutual suspicions</w:t>
      </w:r>
      <w:r w:rsidRPr="00741AC5">
        <w:rPr>
          <w:sz w:val="14"/>
        </w:rPr>
        <w:t xml:space="preserve">. </w:t>
      </w:r>
      <w:r w:rsidRPr="00741AC5">
        <w:rPr>
          <w:sz w:val="6"/>
        </w:rPr>
        <w:t>This report seeks to illustrate why it is imperative and how it is possible to pursue long- and short-term interests at the same time. How We Reached Key Assessments and Recommendations Generous support from the China-United States Exchange Foundation enabled the Atlantic Council and the China Institute of International Studies (CIIS) to establish a Joint Working Group of experts from both countries. The members of the group met in Beijing and Washington in the spring and summer of 2012 to compare and integrate the findings of separate Chinese and US draft reports on global trends. The Chinese projection of trends, entitled Global Trends to 2030 and the Prospects for China-US Relations, was prepared by CIIS with contributions from the School of International Studies at Peking University. The US report, Global Trends 2030: Alternative Worlds, was prepared by the US National Intelligence Council (NIC).[1] The Atlantic Council contributed to the NIC report and members of the NIC team attended (as observers) the joint assessment meetings. This review confirmed that the independently developed reports were generally consistent in their assessments of global trends and provided a solid basis for development of scenarios to illustrate what might happen under different assumptions about cooperation between China and the United States. The scenarios in both analyses depict markedly different outcomes for China, the United States, and the world. When China and the United States cooperate to meet looming challenges, both countries benefit. When they fail to cooperate and pursue narrow interests or win-lose or zero-sum outcomes, both countries lose. Continuing down the path of drift and episodic cooperation that we are on now also leads to lose-lose outcomes. The obvious advantages of win-win outcomes and dangerous implications of behaviors that eschew or minimize cooperation create strong incentives to focus on megatrends, critical challenges, and enhancing the likelihood of success and mutual benefit through close and continuous collaboration. This report outlines the case for collaboration and makes several specific recommendations to make cooperation both possible and fruitful. It was drafted and circulated among group members for revisions and to ensure consensus. China and the United States have different interests, objectives, and perspectives on many matters, and the number of issues in dispute may well grow as we broaden our bilateral relationship and at times disagree with one another on the world stage. Resolving some of these issues will be difficult and require much time and effort. The resolution of these contentious issues in the US-China relationship, however, must not be made a prerequisite for cooperation on a limited but arguably more important set of issues with the clear potential to harm both of our interests. Continued drift toward strategic competition and failure to find a balance of interests on core issues will undermine support in both countries for cooperation on major global issues of mutual interest and benefit. Cooperation on shared global challenges may build trust and make it easier to resolve nettlesome bilateral issues. But that would be an ancillary benefit and should not be the primary reason for collaboration on the global challenges identified in the independently prepared studies and summarized elsewhere in this report</w:t>
      </w:r>
      <w:r w:rsidRPr="00741AC5">
        <w:rPr>
          <w:sz w:val="14"/>
        </w:rPr>
        <w:t xml:space="preserve">. </w:t>
      </w:r>
      <w:r w:rsidRPr="005A16B1">
        <w:rPr>
          <w:rStyle w:val="StyleBoldUnderline"/>
        </w:rPr>
        <w:t xml:space="preserve">The primary reasons we need to work together on the global challenges are that they cannot be addressed successfully unless we do, and that failure to deal effectively with consequential megatrends will have deleterious consequences for China, the United States, and the world. </w:t>
      </w:r>
      <w:r w:rsidRPr="00C13B14">
        <w:rPr>
          <w:rStyle w:val="StyleBoldUnderline"/>
          <w:highlight w:val="cyan"/>
        </w:rPr>
        <w:t>It is difficult to envision a stable,</w:t>
      </w:r>
      <w:r w:rsidRPr="005A16B1">
        <w:rPr>
          <w:rStyle w:val="StyleBoldUnderline"/>
        </w:rPr>
        <w:t xml:space="preserve"> prosperous </w:t>
      </w:r>
      <w:r w:rsidRPr="00C13B14">
        <w:rPr>
          <w:rStyle w:val="StyleBoldUnderline"/>
          <w:highlight w:val="cyan"/>
        </w:rPr>
        <w:t>global system absent a</w:t>
      </w:r>
      <w:r w:rsidRPr="005A16B1">
        <w:rPr>
          <w:rStyle w:val="StyleBoldUnderline"/>
        </w:rPr>
        <w:t xml:space="preserve"> US-China </w:t>
      </w:r>
      <w:r w:rsidRPr="00C13B14">
        <w:rPr>
          <w:rStyle w:val="StyleBoldUnderline"/>
          <w:highlight w:val="cyan"/>
        </w:rPr>
        <w:t>relationship that is</w:t>
      </w:r>
      <w:r w:rsidRPr="005A16B1">
        <w:rPr>
          <w:rStyle w:val="StyleBoldUnderline"/>
        </w:rPr>
        <w:t xml:space="preserve"> largely a </w:t>
      </w:r>
      <w:r w:rsidRPr="00C13B14">
        <w:rPr>
          <w:rStyle w:val="StyleBoldUnderline"/>
          <w:highlight w:val="cyan"/>
        </w:rPr>
        <w:t>cooperative</w:t>
      </w:r>
      <w:r w:rsidRPr="005A16B1">
        <w:rPr>
          <w:rStyle w:val="StyleBoldUnderline"/>
        </w:rPr>
        <w:t xml:space="preserve"> one</w:t>
      </w:r>
      <w:r w:rsidRPr="00741AC5">
        <w:rPr>
          <w:sz w:val="14"/>
        </w:rPr>
        <w:t xml:space="preserve">. </w:t>
      </w:r>
      <w:r w:rsidRPr="00C13B14">
        <w:rPr>
          <w:rStyle w:val="StyleBoldUnderline"/>
          <w:highlight w:val="cyan"/>
        </w:rPr>
        <w:t>Forces and megatrends that</w:t>
      </w:r>
      <w:r w:rsidRPr="005A16B1">
        <w:rPr>
          <w:rStyle w:val="StyleBoldUnderline"/>
        </w:rPr>
        <w:t xml:space="preserve"> are visible but not well understood today </w:t>
      </w:r>
      <w:r w:rsidRPr="00C13B14">
        <w:rPr>
          <w:rStyle w:val="StyleBoldUnderline"/>
          <w:highlight w:val="cyan"/>
        </w:rPr>
        <w:t>will shape the futures</w:t>
      </w:r>
      <w:r w:rsidRPr="005A16B1">
        <w:rPr>
          <w:rStyle w:val="StyleBoldUnderline"/>
        </w:rPr>
        <w:t xml:space="preserve"> of people </w:t>
      </w:r>
      <w:r w:rsidRPr="00C13B14">
        <w:rPr>
          <w:rStyle w:val="StyleBoldUnderline"/>
          <w:highlight w:val="cyan"/>
        </w:rPr>
        <w:t>everywhere</w:t>
      </w:r>
      <w:r w:rsidRPr="005A16B1">
        <w:rPr>
          <w:rStyle w:val="StyleBoldUnderline"/>
        </w:rPr>
        <w:t xml:space="preserve">. The list </w:t>
      </w:r>
      <w:r w:rsidRPr="00C13B14">
        <w:rPr>
          <w:rStyle w:val="StyleBoldUnderline"/>
          <w:highlight w:val="cyan"/>
        </w:rPr>
        <w:t>include</w:t>
      </w:r>
      <w:r>
        <w:rPr>
          <w:rStyle w:val="StyleBoldUnderline"/>
        </w:rPr>
        <w:t>(</w:t>
      </w:r>
      <w:r w:rsidRPr="007E3027">
        <w:rPr>
          <w:rStyle w:val="StyleBoldUnderline"/>
        </w:rPr>
        <w:t>s</w:t>
      </w:r>
      <w:r>
        <w:rPr>
          <w:rStyle w:val="StyleBoldUnderline"/>
        </w:rPr>
        <w:t>)</w:t>
      </w:r>
      <w:r w:rsidRPr="005A16B1">
        <w:rPr>
          <w:rStyle w:val="StyleBoldUnderline"/>
        </w:rPr>
        <w:t xml:space="preserve"> consequences of globalization that increase prosperity but also increase demand for water, food, and energy. It also includes demographic change and effects of climate change that will intensify the consequences of other megatrends and make them more difficult to manage</w:t>
      </w:r>
      <w:r w:rsidRPr="00741AC5">
        <w:rPr>
          <w:sz w:val="14"/>
        </w:rPr>
        <w:t xml:space="preserve">. </w:t>
      </w:r>
      <w:r w:rsidRPr="00741AC5">
        <w:rPr>
          <w:sz w:val="6"/>
        </w:rPr>
        <w:t xml:space="preserve">Some of the megatrends and the way they interact will threaten social and political stability unless managed effectively. All have profound implications for governance and global stability. How effectively governments meet and manage these challenges in the next ten to twenty years will determine how beneficial or detrimental they will be for our countries and our children. Successfully navigating the turbulent waters ahead will require understanding the challenges we face and foresight about the implications of alternative paths. Our common goal must be to avert or ameliorate negative outcomes, and to maximize the chances of achieving desirable outcomes. To accomplish this goal, China and the United States must establish and draw on a continuing dialogue on the evolution, implications, and possible policy responses to the most consequential megatrends, key uncertainties, and disruptive change. The framework and policy recommendations of this report seek to jumpstart that process by suggesting mechanisms for collaboration that begin bilaterally but eventually include other nations critical to finding paths to a better future for all. I. Critical Importance of China-US Cooperation The global future is likely to be increasingly volatile and uncertain.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Disruptive change in one geographic or functional area will spread quickly.. No country, and certainly not those with the largest populations and largest economies, will be immune. Global challenges like climate change, food and water shortages, and resource scarcities will shape the strategic context for all nations and require reconsideration of traditional national concerns such as sovereignty and maximizing the ability of national leaders to control their country’s destiny. What China and the United States do, individually and together, will have a major impact on the future of the global system. As importantly, our individual fates will be inextricably linked to how that future plays out. The three illustrative scenarios sketched out below underscore how critical the future of the US-China relationship is to each country and to the world. • Global Drift and Erosion (the present world trajectory): In a world in which nations fail to resolve global problems and strengthen mechanisms of global cooperation, governments gradually turn inward. Each nation seeks to protect and advance its own narrow national interests or to preserve an unsustainable status quo that is rapidly changing in ways that erode the international order. The international community’s lack of ability to cooperate to meet global challenges leads to international crises and instability. • </w:t>
      </w:r>
      <w:r w:rsidRPr="005A16B1">
        <w:rPr>
          <w:rStyle w:val="StyleBoldUnderline"/>
        </w:rPr>
        <w:t xml:space="preserve">Zero-Sum World: </w:t>
      </w:r>
      <w:r w:rsidRPr="00C13B14">
        <w:rPr>
          <w:rStyle w:val="Emphasis2"/>
          <w:highlight w:val="cyan"/>
        </w:rPr>
        <w:t>Unsustainable drift</w:t>
      </w:r>
      <w:r w:rsidRPr="00C13B14">
        <w:rPr>
          <w:rStyle w:val="StyleBoldUnderline"/>
          <w:highlight w:val="cyan"/>
        </w:rPr>
        <w:t xml:space="preserve"> leads to a world of predominantly zero-sum competition and conflict in the </w:t>
      </w:r>
      <w:r w:rsidRPr="00C13B14">
        <w:rPr>
          <w:rStyle w:val="Emphasis2"/>
          <w:highlight w:val="cyan"/>
        </w:rPr>
        <w:t>face of severe resource constraints</w:t>
      </w:r>
      <w:r w:rsidRPr="005A16B1">
        <w:rPr>
          <w:rStyle w:val="StyleBoldUnderline"/>
        </w:rPr>
        <w:t xml:space="preserve">. The result is economic crises and internal instability as well as interstate confrontation. </w:t>
      </w:r>
      <w:r w:rsidRPr="00C13B14">
        <w:rPr>
          <w:rStyle w:val="StyleBoldUnderline"/>
          <w:highlight w:val="cyan"/>
        </w:rPr>
        <w:t xml:space="preserve">There is </w:t>
      </w:r>
      <w:r w:rsidRPr="00C13B14">
        <w:rPr>
          <w:rStyle w:val="Emphasis"/>
          <w:highlight w:val="cyan"/>
        </w:rPr>
        <w:t xml:space="preserve">risk </w:t>
      </w:r>
      <w:r w:rsidRPr="00C13B14">
        <w:rPr>
          <w:rStyle w:val="Emphasis"/>
          <w:highlight w:val="cyan"/>
        </w:rPr>
        <w:lastRenderedPageBreak/>
        <w:t>of military conflict between major powers</w:t>
      </w:r>
      <w:r w:rsidRPr="005A16B1">
        <w:rPr>
          <w:rStyle w:val="StyleBoldUnderline"/>
        </w:rPr>
        <w:t xml:space="preserve">, </w:t>
      </w:r>
      <w:r w:rsidRPr="00C13B14">
        <w:rPr>
          <w:rStyle w:val="StyleBoldUnderline"/>
          <w:highlight w:val="cyan"/>
        </w:rPr>
        <w:t>which increases global mistrust and uncertainty</w:t>
      </w:r>
      <w:r w:rsidRPr="005A16B1">
        <w:rPr>
          <w:rStyle w:val="StyleBoldUnderline"/>
        </w:rPr>
        <w:t xml:space="preserve"> and fosters an “each nation for itself” mentality </w:t>
      </w:r>
      <w:r w:rsidRPr="00C13B14">
        <w:rPr>
          <w:rStyle w:val="StyleBoldUnderline"/>
          <w:highlight w:val="cyan"/>
        </w:rPr>
        <w:t xml:space="preserve">that </w:t>
      </w:r>
      <w:r w:rsidRPr="00C13B14">
        <w:rPr>
          <w:rStyle w:val="Emphasis2"/>
          <w:highlight w:val="cyan"/>
        </w:rPr>
        <w:t>further undermines the ability</w:t>
      </w:r>
      <w:r w:rsidRPr="005A16B1">
        <w:rPr>
          <w:rStyle w:val="StyleBoldUnderline"/>
        </w:rPr>
        <w:t xml:space="preserve"> of </w:t>
      </w:r>
      <w:r w:rsidRPr="00C13B14">
        <w:rPr>
          <w:rStyle w:val="Emphasis2"/>
          <w:highlight w:val="cyan"/>
        </w:rPr>
        <w:t>states to cooperate in the face of growing common challenges</w:t>
      </w:r>
      <w:r w:rsidRPr="00741AC5">
        <w:rPr>
          <w:sz w:val="14"/>
        </w:rPr>
        <w:t xml:space="preserve">. • </w:t>
      </w:r>
      <w:r w:rsidRPr="00741AC5">
        <w:rPr>
          <w:sz w:val="6"/>
        </w:rPr>
        <w:t>Global Revitalization and Cooperation: To escape the perils of drift or zero-sum competition, leaders in countries with the most to lose work together to manage and take advantage of global challenges and megatrends. Cooperation makes it possible to achieve win-win outcomes that avoid or mitigate negative consequences of increased demand for resources and the impact of climate change as well as to harness new technologies to improve living conditions through sustainable development. Cooperation creates and utilizes new transnational institutions to prevent conflict and enhance security for all. China and the United States become more prosperous as we work together. The possible futures sketched out above (and developed at greater length below) are intended to stimulate thinking about how current trends and uncertainties could lead to very different global and national outcomes. For many reasons, the United States and China will have greater ability and incentives than other countries to cooperate in determining and shaping developments over the next two decades. Indeed, it is very difficult to imagine a pathway to “global revitalization and cooperation” in which China and the United States do not cooperate and provide critical international leadership. Many factors will shape the future, some of which are beyond the control of any nation state, but China and the United States — and the character of the US-China relationship — will be critical. The mutual dependence on each other’s economic performance and the success of the global economy as a whole was demonstrated during the 2008 financial crisis that began in the United States but quickly spread around the world. US and Chinese leaders recognized that they were in the “same boat” strategically and engaged in a closely coordinated response to the crisis, which played a key—if not decisive—role in preventing the situation from becoming much worse. The need for joint and coordinated responses to economic crises and to mounting economic challenges and threats is certain to increase as globalization continues and interdependence deepens. II. Critical Megatrends There are many global trends that are positive, including greater prosperity; global economic reconvergence after two centuries of Western economic preponderance; profound social changes driven by rapid scientific and technological changes; a growing global middle class; widespread improvement in global health and life expectancy; and overall reduction in war and violent deaths. The great advances in human prosperity over the last several decades and the potential for greater gains in the future are to be celebrated, but they also create new challenges shaped by megatrends in the “global operating environment”. These megatrends include: • Individual empowerment is an increasingly important factor both within states and internationally. The empowerment of individuals is fueled by education, rising prosperity, and a host of technologies. Empowered individuals, the growing middle class, and domestic NGOs are more willing to engage in political activities as well as to make more demands on government. The sense of national identity is becoming stronger in many places but so too are social identities based on ethnicity, religion, culture, political concerns, and shared causes such as the environment and public health. This trend sometimes also fuels extremism and separatism. • Power will be increasingly diffused as the number of players with actual or nascent capacity to influence international deve-lopments is increasing. The international system evinces increasing signs of fragmentation and stratification. In addition to the rise of China, India, and Brazil, middle powers such as Turkey, Indonesia, South Africa, and Mexico are playing an ever more important role in the international arena. Further, the growing numbers and types of non-state actors such as international NGOs, multinational enterprises, and regional organizations mean states themselves no longer control the system. • Aging and urbanizing populations, accompanied by waves of domestic and international migration, will transform societies and strain capabilities. More than one billion people will be added to the global population by 2030 and an equal or greater number will move to cities. Rising incomes will enable as many as two billion more people to join the global middle class. Nearly all of the growth in the global population, urban dwellers, and the middle class will occur in developing countries. Critical demographic shifts will age populations and shrink the percentage of working-age cohorts in most of the developed and, increasingly, in parts of the developing world as well. China will be one of the developing countries with an aging population. Waves of immigration will create or exacerbate significant social problems, but there also will be a huge international marketplace for skilled and talented workers</w:t>
      </w:r>
      <w:r w:rsidRPr="00741AC5">
        <w:rPr>
          <w:sz w:val="14"/>
        </w:rPr>
        <w:t xml:space="preserve">. </w:t>
      </w:r>
      <w:r w:rsidRPr="005A16B1">
        <w:rPr>
          <w:rStyle w:val="StyleBoldUnderline"/>
        </w:rPr>
        <w:t xml:space="preserve">• There will be increasing stresses and strains on the global commons. </w:t>
      </w:r>
      <w:r w:rsidRPr="00C13B14">
        <w:rPr>
          <w:rStyle w:val="StyleBoldUnderline"/>
          <w:highlight w:val="cyan"/>
        </w:rPr>
        <w:t>Many challenges</w:t>
      </w:r>
      <w:r w:rsidRPr="005A16B1">
        <w:rPr>
          <w:rStyle w:val="StyleBoldUnderline"/>
        </w:rPr>
        <w:t xml:space="preserve"> to the environment and human security </w:t>
      </w:r>
      <w:r w:rsidRPr="00C13B14">
        <w:rPr>
          <w:rStyle w:val="StyleBoldUnderline"/>
          <w:highlight w:val="cyan"/>
        </w:rPr>
        <w:t>will be intensified by rapid</w:t>
      </w:r>
      <w:r w:rsidRPr="005A16B1">
        <w:rPr>
          <w:rStyle w:val="StyleBoldUnderline"/>
        </w:rPr>
        <w:t xml:space="preserve">ly increased food, water, and natural </w:t>
      </w:r>
      <w:r w:rsidRPr="00C13B14">
        <w:rPr>
          <w:rStyle w:val="StyleBoldUnderline"/>
          <w:highlight w:val="cyan"/>
        </w:rPr>
        <w:t>resource consumption</w:t>
      </w:r>
      <w:r w:rsidRPr="005A16B1">
        <w:rPr>
          <w:rStyle w:val="StyleBoldUnderline"/>
        </w:rPr>
        <w:t xml:space="preserve"> due to growing population, urbanization, and rapid expansion of the middle class. If not managed well, these challenges could have a significant and long-term adverse impact on all nations and the global system</w:t>
      </w:r>
      <w:r w:rsidRPr="00741AC5">
        <w:rPr>
          <w:sz w:val="14"/>
        </w:rPr>
        <w:t xml:space="preserve">. • There is increasing concern that global climate change poses an existential threat to humanity. Climate change exacerbates water shortages and food production challenges; sparks greater migration and social conflict; acidifies the oceans; and leads to more extreme weather events, including sea-level rises magnifying the impact of storm surges threatening coastal cities and infrastructure. There is likely to be more focus by the international community on climate change consequence management, adaptation, and mitigation. III. Key Uncertainties The megatrends summarized above constitute a relatively predictable set of challenges facing individuals and nations, especially China and the United States. But they are not the only factors that will influence developments in the next two decades. The relatively predictable megatrends will interact with a number of critical uncertainties. Examples include: </w:t>
      </w:r>
      <w:r w:rsidRPr="005A16B1">
        <w:rPr>
          <w:rStyle w:val="StyleBoldUnderline"/>
        </w:rPr>
        <w:t xml:space="preserve">• The future of </w:t>
      </w:r>
      <w:r w:rsidRPr="00C13B14">
        <w:rPr>
          <w:rStyle w:val="Emphasis"/>
          <w:highlight w:val="cyan"/>
        </w:rPr>
        <w:t>the global economy is volatile</w:t>
      </w:r>
      <w:r w:rsidRPr="005A16B1">
        <w:rPr>
          <w:rStyle w:val="StyleBoldUnderline"/>
        </w:rPr>
        <w:t>. The developed countries, especially in the Eurozone, may face a prolonged period of recovery. The developing countries, including China</w:t>
      </w:r>
      <w:r w:rsidRPr="00741AC5">
        <w:rPr>
          <w:sz w:val="14"/>
        </w:rPr>
        <w:t xml:space="preserve"> and India, </w:t>
      </w:r>
      <w:r w:rsidRPr="005A16B1">
        <w:rPr>
          <w:rStyle w:val="StyleBoldUnderline"/>
        </w:rPr>
        <w:t xml:space="preserve">face a “middle income trap”. </w:t>
      </w:r>
      <w:r w:rsidRPr="00C13B14">
        <w:rPr>
          <w:rStyle w:val="StyleBoldUnderline"/>
          <w:highlight w:val="cyan"/>
        </w:rPr>
        <w:t>The world could experience growing economic nationalism and trade protectionism as well as an accelerating adjustment of international industrial division of labor</w:t>
      </w:r>
      <w:r w:rsidRPr="005A16B1">
        <w:rPr>
          <w:rStyle w:val="StyleBoldUnderline"/>
        </w:rPr>
        <w:t xml:space="preserve"> as China refocuses on domestic consumption-led growth, other nations increasingly displace China as the low-cost provider, and new manufacturing technologies and lower energy costs encourage the return of manufacturing to the United States and other developed countries</w:t>
      </w:r>
      <w:r w:rsidRPr="00741AC5">
        <w:rPr>
          <w:sz w:val="14"/>
        </w:rPr>
        <w:t xml:space="preserve">. </w:t>
      </w:r>
      <w:r w:rsidRPr="00741AC5">
        <w:rPr>
          <w:sz w:val="6"/>
        </w:rPr>
        <w:t xml:space="preserve">In addition, major economic crises could result from the increasing pressure on resource availability discussed previously. • The accelerating pace of technological development is likely to change the global operating environment for foreign policy and national security over the next two decades with uncertain consequences. A wide range of emerging technologies will affect the political, social, economic and security trajectories of states, international relations, and the international system, as have the Internet, mobile communications technology, and social media. These technologies range from new energy systems and manufacturing technologies such as 3D printing to bio- and nanotechnology breakthroughs affecting agricultural productivity, human enhancement, robotics, and information availability. On the negative side of the ledger, cyber hacking, cyber warfare, and genomics-enabled bioterrorism have the potential to be highly disruptive. • Nationalistic responses to increasing mutual vulnerability are likely as growing global interconnectedness and interdependence ensure that developments anywhere in the world, from slowly-developing threats like climate change to short-term crises like the 2008 financial crisis, can affect most nations and citizens yet be largely, if not completely, outside the control of individual states. National responses to common challenges and threats could be “each nation for itself” actions to achieve narrow national interests at the expense of other states and the common good. • Unpredictable events such as natural disasters, extreme weather events, pandemics, or nuclear weapon use by terrorists could be game-changers. An H5N1 or similar pandemic could shut down global transportation and kill tens of millions or more with a huge impact on the global economy, politics, and security. A series of extreme weather events, foreshadowed by Hurricane Sandy’s impact on the United States, could change the trajectories of global political efforts to deal with the consequences of climate change. • The future of both China and the United States is uncertain. China has many internal challenges that could limit its willingness to be a “joint responsible stakeholder” with the United States to meet global challenges and resolve regional conflicts. Similarly, the United States faces major economic challenges that could lead to long-term slow growth, a more inward focus, and a less active and influential role in catalyzing cooperation on global challenges. Conversely, one or both countries could achieve considerable success in its/their domestic arena(s) and feel emboldened to lead the transformation of the global system. • Conflicts could become more common and more intense as a result of social unrest, religious extremism, reduced provision of public goods, power shifts, and individual empowerment. The world’s security and stability may become increasingly fragile as a result of state failure, nuclear proliferation, or dramatic acts of terrorism, especially in unstable regions like the Middle East and South Asia. • Regional instability may have global impact. A major conflict in the Middle East, including over Iran’s nuclear weapons, could draw in outside powers, disrupt oil supplies, and send the global economy into recession. Failure to resolve or indefinitely shelve territorial disputes in East and Southeast Asia could limit the ability of regional states to cooperate in global as well as regional efforts to cope with global challenges. Military conflict over these disputes also could destabilize the Asia-Pacific region with grave consequences for the global economy and international stability. An existential crisis of the European Union could disrupt the cohesiveness of what is now the world’s largest economy. IV. Governance and Cooperation Challenges of Megatrends and Uncertainties </w:t>
      </w:r>
      <w:r w:rsidRPr="00884EF3">
        <w:rPr>
          <w:rStyle w:val="StyleBoldUnderline"/>
        </w:rPr>
        <w:t xml:space="preserve">Although no one can predict with confidence exactly how events will play out in the years ahead, </w:t>
      </w:r>
      <w:r w:rsidRPr="00C13B14">
        <w:rPr>
          <w:rStyle w:val="Underline2"/>
          <w:highlight w:val="cyan"/>
        </w:rPr>
        <w:t>we can be confident that the challenges and choices facing decision-makers at all levels</w:t>
      </w:r>
      <w:r w:rsidRPr="00884EF3">
        <w:rPr>
          <w:rStyle w:val="StyleBoldUnderline"/>
        </w:rPr>
        <w:t xml:space="preserve"> and in all countries </w:t>
      </w:r>
      <w:r w:rsidRPr="00C13B14">
        <w:rPr>
          <w:rStyle w:val="Underline2"/>
          <w:highlight w:val="cyan"/>
        </w:rPr>
        <w:t>will be shaped by the interplay of megatrends</w:t>
      </w:r>
      <w:r w:rsidRPr="00006F8E">
        <w:rPr>
          <w:rStyle w:val="Underline2"/>
        </w:rPr>
        <w:t xml:space="preserve">, </w:t>
      </w:r>
      <w:r w:rsidRPr="00C13B14">
        <w:rPr>
          <w:rStyle w:val="Underline2"/>
          <w:highlight w:val="cyan"/>
        </w:rPr>
        <w:t>known uncertainties, unexpected “black swan” events, and</w:t>
      </w:r>
      <w:r w:rsidRPr="00884EF3">
        <w:rPr>
          <w:rStyle w:val="StyleBoldUnderline"/>
        </w:rPr>
        <w:t xml:space="preserve"> the decisions of </w:t>
      </w:r>
      <w:r w:rsidRPr="00C13B14">
        <w:rPr>
          <w:rStyle w:val="Underline2"/>
          <w:highlight w:val="cyan"/>
        </w:rPr>
        <w:t>governments and nongovernmental actors</w:t>
      </w:r>
      <w:r w:rsidRPr="00741AC5">
        <w:rPr>
          <w:sz w:val="14"/>
        </w:rPr>
        <w:t xml:space="preserve">. </w:t>
      </w:r>
      <w:r w:rsidRPr="00741AC5">
        <w:rPr>
          <w:sz w:val="6"/>
        </w:rPr>
        <w:t>Waiting to see how events unfold is a possible but undesirable choice because waiting is, in effect, a decision to do nothing and hope for the best. We can and must do better than that by working to shape events in ways that reduce uncertainty, avoid or ameliorate undesirable trajectories, and increase the likelihood of win-win outcomes. Some of the challenges posed include: • Volatile global economy: Slower economic growth and potential crises such as a Eurozone meltdown, another global financial crisis, or a sustained spike in food prices could slow or reverse progress toward greater prosperity and better lives for more people. Growing inequality (worsening GINI coefficients[2]) could further compound the challenges. Although the rich and the poor alike may become richer, the absolute gaps between them likely will widen, both within and among countries and regions. Moreover, the middle class may continue to be squeezed not only in developed countries but also in developing countries despite more rapid economic growth, especially as the gap widens between the middle class and the super rich. • Increasing internal pressures on governments: Demands on governments at all levels likely will increase faster than the availability of resources required to satisfy them. More people with rising expectations and greater awareness of conditions at home and elsewhere will have more tools, especially social media, to organize and put pressure on governments to provide more services and opportunities. The rising middle class in the emerging economies likely will expect and demand more and better quality food and water, more reliable supplies of cleaner energy, improved infrastructure, and healthier environments. Governments could find it difficult to meet rising expectations, however, especially growing demand for increasingly limited resources, which will push prices upward and exacerbate economic and social instability. At the same time, some of the poorest countries with ineffective governments may be pushed into internal conflict and state failure by tribal, ethnic, and religious strife as well as economic and environmental stresses. These internal conflicts could lead to regional instability as environmental and economic migrants spill into neighboring states. Global cooperation gap widening: Increasing globalization and interdependence could make it more difficult for national govern-ments to manage new challenges on their own, but transnational institutions will be increasingly ill-suited or even incapable of meeting twenty-first century challenges. To meet the growing challenges, existing global mechanisms, most of which are legacy institutions from the post-World War II era designed to solve problems from the inter-war period, must be reformed or replaced. That will not be easy. There are 140 more countries today than there were when the global system was last reformed in the 1940s and all feel entitled to a seat at the table when decisions are made that will affect their own destinies. This widely shared ethos of democratic participation of all nations makes it difficult to strike a balance between equity of representation and efficacy of decision-making. • Domestic pressures and weak national governments: Gov-ernments may become less willing or able to cooperate with other nations as a result of domestic pressures on leaders to pursue narrow national interests. This will increase the likelihood of nations engaging in zero-sum behavior that will make it even more difficult to deal with the most challenging megatrends. • Extremism and fracturing of the nation-state: Extremism and separatism are likely to be fueled by individual empowerment and tribal, ethnic, religious, and other identities, strengthened by ubiquitous social media. The power and authority of the nation-state is likely to be increasingly circumscribed by the rising power of non-state actors and the growing importance of transnational challenges beyond the state’s control. The state is being challenged in many cases by separatist and extremist forces, including religious fundamentalists in Waziristan and Dagestan and regional nationalists in Catalonia and Scotland. • “Black swans” and lack of robust international institutions: Failure to establish robust international institutions and habits of cooperation could reduce the international community’s ability to respond to major crises, including black swan events. The latter are high impact but either improbable or simply unpredictable calamities such as pandemics, nuclear weapon or biological warfare attacks, or cyber meltdowns. If China and the United States act as rivals and give priority to parochial interests, it may be impossible for the international community to successfully confront the major challenges of the next twenty years. Owing to their size and importance in the global system, what China and the US do together as well as individually will profoundly affect the international community’s ability to engage in robust international cooperation in science and technology to find solutions to the world’s most pressing problems. V. Scenarios Illustrate Interconnections and Alternative Outcomes As the megatrends and uncertainties evolve over the coming two decades and beyond, China and the United States, along with the rest of the world, will face unprecedented challenges and unpredictable, disruptive change. We offer three global scenarios to illustrate how the complex megatrends, key uncertainties, and disruptive changes could play out, depending in large part on whether the relationship between China and the United States is primarily cooperative or conflictual. • Global Drift and Erosion: This scenario is characterized by the inability of China and the United States to work together effectively, if at all, to address key global challenges and to resolve regional conflicts. Problems created or exacerbated by the megatrends, key uncertainties, and their interactions worsen, creating a world that is less peaceful, less stable, and less prosperous. The debacle of the 2009 Copenhagen UN climate change conference demonstrated the global impact of the failure of the United States and China to agree on far-reaching steps to reduce greenhouse gas emissions. In this future, the US and China again fail to respond adequately to continuing problems such as economic imbalances associated with the efforts of many countries to break into and then move from middle income status to that of high income. There is disruptive socio-political change related in part to both economic and demographic transitions, and environmental problems involving inadequate energy, water, and food resources. Washington and Beijing could be too preoccupied with political and military competition and territorial disputes in the Western Pacific, as well as by bilateral differences over intellectual property and other trade issues, to tackle these pressing problems. Among possible developments, US-China tensions could adversely affect global responses to energy challenges. These range from threats to security of supplies resulting from conflict in the Middle East and Persian Gulf to the need for a global energy transition away from fossil fuels to minimize carbon emissions and the impact of energy price volatility on global economic growth. Further, China and the United States also could fail to cooperate in efforts to mitigate the potentially disruptive impact of greatly increased demand for food, water, and other resources created by the addition of more than one billion people to the global population by 2030 as well as possibly two billion or more people to the developing world middle class. Without adequate international cooperation and global governmental mechanisms, this could lead to deeper economic crises, unresolved political conflicts, and worsening environmental conditions</w:t>
      </w:r>
      <w:r w:rsidRPr="00006F8E">
        <w:rPr>
          <w:sz w:val="6"/>
          <w:szCs w:val="6"/>
        </w:rPr>
        <w:t xml:space="preserve">. • Zero-Sum World: A second possible trajectory could lead to the emergence of an even more competitive and dangerous zero-sum world, in which nations pursue narrow national interests. </w:t>
      </w:r>
      <w:r w:rsidRPr="00741AC5">
        <w:rPr>
          <w:rStyle w:val="StyleBoldUnderline"/>
        </w:rPr>
        <w:t>For example, the world could experience intense monetary and trade protectionism, with countries seeking geopolitical advantage at the expense of international cooperation for the common good</w:t>
      </w:r>
      <w:r w:rsidRPr="00C13B14">
        <w:rPr>
          <w:rStyle w:val="StyleBoldUnderline"/>
          <w:highlight w:val="cyan"/>
        </w:rPr>
        <w:t xml:space="preserve">. It could see intensifying rivalries, creating hostilities and </w:t>
      </w:r>
      <w:r w:rsidRPr="00C13B14">
        <w:rPr>
          <w:rStyle w:val="Emphasis"/>
          <w:highlight w:val="cyan"/>
        </w:rPr>
        <w:t>rendering cooperation on global challenges</w:t>
      </w:r>
      <w:r w:rsidRPr="00741AC5">
        <w:rPr>
          <w:rStyle w:val="StyleBoldUnderline"/>
        </w:rPr>
        <w:t xml:space="preserve"> nearly </w:t>
      </w:r>
      <w:r w:rsidRPr="00C13B14">
        <w:rPr>
          <w:rStyle w:val="Emphasis"/>
          <w:highlight w:val="cyan"/>
        </w:rPr>
        <w:t>impossible as global governmental mechanisms break down</w:t>
      </w:r>
      <w:r w:rsidRPr="00741AC5">
        <w:rPr>
          <w:rStyle w:val="StyleBoldUnderline"/>
        </w:rPr>
        <w:t xml:space="preserve"> or are marginalized</w:t>
      </w:r>
      <w:r w:rsidRPr="00741AC5">
        <w:rPr>
          <w:sz w:val="14"/>
        </w:rPr>
        <w:t>.</w:t>
      </w:r>
    </w:p>
    <w:p w:rsidR="00831742" w:rsidRPr="00831742" w:rsidRDefault="00831742" w:rsidP="00831742"/>
    <w:p w:rsidR="000A4163" w:rsidRDefault="000A4163" w:rsidP="00FE558F">
      <w:pPr>
        <w:pStyle w:val="Heading3"/>
      </w:pPr>
      <w:r>
        <w:lastRenderedPageBreak/>
        <w:t>China—2NC Solvency (Generic)</w:t>
      </w:r>
    </w:p>
    <w:p w:rsidR="000A4163" w:rsidRDefault="000A4163" w:rsidP="000A4163">
      <w:pPr>
        <w:pStyle w:val="Heading4"/>
      </w:pPr>
      <w:r>
        <w:t>this solves the case and gives china a springboard for ocean leadership</w:t>
      </w:r>
    </w:p>
    <w:p w:rsidR="000A4163" w:rsidRDefault="000A4163" w:rsidP="000A4163">
      <w:r w:rsidRPr="00841E67">
        <w:rPr>
          <w:rStyle w:val="StyleStyleBold12pt"/>
          <w:u w:val="single"/>
        </w:rPr>
        <w:t>TSERING 2012</w:t>
      </w:r>
      <w:r>
        <w:t xml:space="preserve"> – National Maritime Foundation (Tsering, Dolma, “China’s Deep Sea Exploration Research and Capacity Building”, June 28, 2012, </w:t>
      </w:r>
      <w:hyperlink r:id="rId11" w:history="1">
        <w:r w:rsidRPr="008B33CF">
          <w:rPr>
            <w:rStyle w:val="Hyperlink"/>
          </w:rPr>
          <w:t>http://www.maritimeindia.org/china’s-deep-sea-exploration-research-and-capacity-building.html</w:t>
        </w:r>
      </w:hyperlink>
      <w:r>
        <w:t>)</w:t>
      </w:r>
    </w:p>
    <w:p w:rsidR="000A4163" w:rsidRDefault="000A4163" w:rsidP="000A4163"/>
    <w:p w:rsidR="000A4163" w:rsidRPr="00A7784C" w:rsidRDefault="000A4163" w:rsidP="000A4163">
      <w:pPr>
        <w:rPr>
          <w:sz w:val="12"/>
        </w:rPr>
      </w:pPr>
      <w:r w:rsidRPr="00A7784C">
        <w:rPr>
          <w:sz w:val="12"/>
        </w:rPr>
        <w:t xml:space="preserve">The significance of deep sea exploration was evident when first discovery of hydrothermal vents (Hydrothermal (hot-water) vents are formed on the ocean floor when seawater circulates through hot volcanic rocks that are often located where new oceanic crust is being formed. Vents also occur on submarine volcanoes. In either case, the hot solution emerging into cold seawater precipitates mineral deposits that are rich in iron, copper, zinc, and other metals) was made in 1976 and first samples to verify them were collected by a manned submersible vehicle in 1977. Since then countries have intensified their quest for commercial exploitation of resources on the ocean floor. Like other countries, China has committed substantial finances on deep sea exploration. In 1984, China drew its oceanic mine resources plan. This plan gained further traction with the establishment of COMRA in 1990. It is governmental organizations to coordinate the activities of deep-sea bed exploration and exploitation in China as well in the international sea and is currently responsible for China’s deep sea exploration project at SWIR. </w:t>
      </w:r>
      <w:r w:rsidRPr="00A7784C">
        <w:rPr>
          <w:rStyle w:val="StyleBoldUnderline"/>
        </w:rPr>
        <w:t>The Chinese deep sea exploration capacity can be said to have evolved in three phases</w:t>
      </w:r>
      <w:r w:rsidRPr="00A7784C">
        <w:rPr>
          <w:sz w:val="12"/>
        </w:rPr>
        <w:t xml:space="preserve">. Phase I: (1995-2005) The first major development for China’s deep sea exploration effort was the launch of its most advanced scientific research vessel ‘Dayang Yihao’ in 1995. ‘Dayang Yihao’ is the only open-ocean going vessel designated and equipped for deep sea research in China. This vessel is equipped with the most advanced global positioning and communication systems and scientific research equipment. It conducts deep sea sampling, drilling and videotaping at the depth of over thousand meters. In 1996, the research on oceanography was strengthened with an allocation of more than 800 million yuan under the ‘Ninth Five Year Plan’ (1996-2000). </w:t>
      </w:r>
      <w:r w:rsidRPr="00A7784C">
        <w:rPr>
          <w:rStyle w:val="StyleBoldUnderline"/>
        </w:rPr>
        <w:t xml:space="preserve">During this period, </w:t>
      </w:r>
      <w:r w:rsidRPr="00C13B14">
        <w:rPr>
          <w:rStyle w:val="StyleBoldUnderline"/>
          <w:highlight w:val="cyan"/>
        </w:rPr>
        <w:t>the Chinese government formulated the national plan for implementing the ‘program for marine development by reliance on science and technology’</w:t>
      </w:r>
      <w:r w:rsidRPr="00A7784C">
        <w:rPr>
          <w:rStyle w:val="StyleBoldUnderline"/>
        </w:rPr>
        <w:t>. This program laid emphasis on research, development and assimilation of marine reproduction technologies, fine processing of marine biological resources, exploration and extraction of marine pharmaceuticals and exploitation of chemical resources in seawater</w:t>
      </w:r>
      <w:r w:rsidRPr="00A7784C">
        <w:rPr>
          <w:sz w:val="12"/>
        </w:rPr>
        <w:t xml:space="preserve">. Another major development during this period was the launch of ‘Jiaolong’ manned submersible in 2002. China unveiled this advanced submersible in August 2010 after eight years of secretive development. Like other submersibles, the ‘Jiaolong’ manned submersible operates with a mother ship, ‘Xiangyanghong 09’, an oceanographic research ship subordinate to the North Sea branch of State Oceanic Administration (SOA). With its designed dive capability up to 7,000 meters, it is capable of reaching 99.8 percent of the world’s under-sea areas. ‘Jiaolong’ manned submersible has completed 17 dives in the Pacific Ocean, including dive till 5,188 meters in South China Sea and the latest with 7020 meters at Mariana Trench. ‘Jioalong’ manned submersible has become an integral tool for China’s scientific expedition on deep sea resources. Phase II: 2005-2012 </w:t>
      </w:r>
      <w:r w:rsidRPr="00A7784C">
        <w:rPr>
          <w:rStyle w:val="StyleBoldUnderline"/>
        </w:rPr>
        <w:t>A milestone in China’s project on deep sea exploration was achieved when China embarked on its first around-the-world oceanographic sailing mission</w:t>
      </w:r>
      <w:r w:rsidRPr="00A7784C">
        <w:rPr>
          <w:sz w:val="12"/>
        </w:rPr>
        <w:t xml:space="preserve"> by ‘Dayang Yihao’ oceanographic research ship in 2005-06. During this global expedition, scientists found tantalizing evidence of active hydrothermal vents at SWIR. They gathered critical data that led them back to the site in 2007. A remarkable breakthrough was made in 2007 when Chinese scientists aboard ‘Dayang Yihao’ discovered hot liquid at SWIR independently for the first time. In 2010-2011 ‘Dayang Yihao’ attempted China’s largest and most expansive global expedition in all the three oceans. The scientists discovered 16 hydrothermal vents, of which five were found in South Atlantic Ocean and 11 in the East Pacific Ocean. China has now discovered 33 hydrothermal deposits comprising one tenth of the discovered submarine hydrothermal deposits, in the last three decades. </w:t>
      </w:r>
      <w:r w:rsidRPr="00C13B14">
        <w:rPr>
          <w:rStyle w:val="StyleBoldUnderline"/>
          <w:highlight w:val="cyan"/>
        </w:rPr>
        <w:t xml:space="preserve">A </w:t>
      </w:r>
      <w:r w:rsidRPr="00C13B14">
        <w:rPr>
          <w:rStyle w:val="Emphasis"/>
          <w:highlight w:val="cyan"/>
        </w:rPr>
        <w:t>significant development</w:t>
      </w:r>
      <w:r w:rsidRPr="00C13B14">
        <w:rPr>
          <w:rStyle w:val="StyleBoldUnderline"/>
          <w:highlight w:val="cyan"/>
        </w:rPr>
        <w:t xml:space="preserve"> occurred</w:t>
      </w:r>
      <w:r w:rsidRPr="00A7784C">
        <w:rPr>
          <w:rStyle w:val="StyleBoldUnderline"/>
        </w:rPr>
        <w:t xml:space="preserve"> on November, 2011 </w:t>
      </w:r>
      <w:r w:rsidRPr="00C13B14">
        <w:rPr>
          <w:rStyle w:val="StyleBoldUnderline"/>
          <w:highlight w:val="cyan"/>
        </w:rPr>
        <w:t>when China launched another state-of-art comprehensive oceanographic research vessel</w:t>
      </w:r>
      <w:r w:rsidRPr="00A7784C">
        <w:rPr>
          <w:rStyle w:val="StyleBoldUnderline"/>
        </w:rPr>
        <w:t xml:space="preserve"> the ‘Kexue’</w:t>
      </w:r>
      <w:r w:rsidRPr="00A7784C">
        <w:rPr>
          <w:sz w:val="12"/>
        </w:rPr>
        <w:t xml:space="preserve">. The vessel displacing 4000 tonnes is equipped with a padded electric propulsion system, the first for a research ship anywhere in the world. According to the chief engineer of the project, the ship can be equated with world-class facilities for water body detection, atmospheric exploration, deep sea environment exploration and remote sensing information research. </w:t>
      </w:r>
      <w:r w:rsidRPr="00C13B14">
        <w:rPr>
          <w:rStyle w:val="StyleBoldUnderline"/>
          <w:highlight w:val="cyan"/>
        </w:rPr>
        <w:t>China considers that the ship will</w:t>
      </w:r>
      <w:r w:rsidRPr="00A7784C">
        <w:rPr>
          <w:rStyle w:val="StyleBoldUnderline"/>
        </w:rPr>
        <w:t xml:space="preserve"> definitely </w:t>
      </w:r>
      <w:r w:rsidRPr="00C13B14">
        <w:rPr>
          <w:rStyle w:val="StyleBoldUnderline"/>
          <w:highlight w:val="cyan"/>
        </w:rPr>
        <w:t xml:space="preserve">boost its capability in oceanographic surveying and </w:t>
      </w:r>
      <w:r w:rsidRPr="00C13B14">
        <w:rPr>
          <w:rStyle w:val="Emphasis"/>
          <w:highlight w:val="cyan"/>
        </w:rPr>
        <w:t>bridge the gap between China and western marine powers</w:t>
      </w:r>
      <w:r w:rsidRPr="00C13B14">
        <w:rPr>
          <w:sz w:val="12"/>
          <w:highlight w:val="cyan"/>
        </w:rPr>
        <w:t>.</w:t>
      </w:r>
      <w:r w:rsidRPr="00A7784C">
        <w:rPr>
          <w:sz w:val="12"/>
        </w:rPr>
        <w:t xml:space="preserve"> Further the Chinese media has pointed out that China has plans for the construction of a deep sea scientific research base in eastern Shandong province. According to a report, the base will cover 26 hectares of land and 62.7 hectares of sea. The total constructed area is 24,526 square meters. Investment for the first phase of the project is 495 million yuan and it will become a national-level public service platform for deep sea scientific research, ocean resources investigation and deep sea equipment development. This base will also serve as the ground support station for ‘Jiaolong’ manned submersible. Phase III-2012 onwards The third phase of China’s research and capacity building on deep sea exploration began in 2012. On 18 April </w:t>
      </w:r>
      <w:r w:rsidRPr="00A7784C">
        <w:rPr>
          <w:rStyle w:val="StyleBoldUnderline"/>
        </w:rPr>
        <w:t xml:space="preserve">2012, </w:t>
      </w:r>
      <w:r w:rsidRPr="00C13B14">
        <w:rPr>
          <w:rStyle w:val="StyleBoldUnderline"/>
          <w:highlight w:val="cyan"/>
        </w:rPr>
        <w:t>the</w:t>
      </w:r>
      <w:r w:rsidRPr="00A7784C">
        <w:rPr>
          <w:rStyle w:val="StyleBoldUnderline"/>
        </w:rPr>
        <w:t xml:space="preserve"> State Oceanic Administration (</w:t>
      </w:r>
      <w:r w:rsidRPr="00C13B14">
        <w:rPr>
          <w:rStyle w:val="StyleBoldUnderline"/>
          <w:highlight w:val="cyan"/>
        </w:rPr>
        <w:t>SOA) announced the establishment of a national maritime survey fleet in an effort to improve China's ability to conduct maritime survey and research</w:t>
      </w:r>
      <w:r w:rsidRPr="00A7784C">
        <w:rPr>
          <w:sz w:val="12"/>
        </w:rPr>
        <w:t>. The fleet consists of 19 survey vessels, 11 of which are oceangoing research ships with a displacement of more than 1,500 tonnes. The ships are separately owned by the SOA, the Chinese Academy of Sciences (CAS), the Ministry of Education (MOE) and other government sectors and institutes with maritime interests</w:t>
      </w:r>
      <w:r w:rsidRPr="00A7784C">
        <w:rPr>
          <w:rStyle w:val="StyleBoldUnderline"/>
        </w:rPr>
        <w:t xml:space="preserve">. According to the SOA, </w:t>
      </w:r>
      <w:r w:rsidRPr="00C13B14">
        <w:rPr>
          <w:rStyle w:val="StyleBoldUnderline"/>
          <w:highlight w:val="cyan"/>
        </w:rPr>
        <w:t>the main task</w:t>
      </w:r>
      <w:r w:rsidRPr="00A7784C">
        <w:rPr>
          <w:rStyle w:val="StyleBoldUnderline"/>
        </w:rPr>
        <w:t xml:space="preserve"> of the fleet </w:t>
      </w:r>
      <w:r w:rsidRPr="00C13B14">
        <w:rPr>
          <w:rStyle w:val="StyleBoldUnderline"/>
          <w:highlight w:val="cyan"/>
        </w:rPr>
        <w:t xml:space="preserve">is to </w:t>
      </w:r>
      <w:r w:rsidRPr="00AF155C">
        <w:rPr>
          <w:rStyle w:val="StyleBoldUnderline"/>
        </w:rPr>
        <w:t>undertake</w:t>
      </w:r>
      <w:r w:rsidRPr="00A7784C">
        <w:rPr>
          <w:rStyle w:val="StyleBoldUnderline"/>
        </w:rPr>
        <w:t xml:space="preserve"> comprehensive maritime survey and </w:t>
      </w:r>
      <w:r w:rsidRPr="00C13B14">
        <w:rPr>
          <w:rStyle w:val="StyleBoldUnderline"/>
          <w:highlight w:val="cyan"/>
        </w:rPr>
        <w:t xml:space="preserve">complete research tasks as part of </w:t>
      </w:r>
      <w:r w:rsidRPr="00C13B14">
        <w:rPr>
          <w:rStyle w:val="Emphasis"/>
          <w:highlight w:val="cyan"/>
        </w:rPr>
        <w:t>major national research projects</w:t>
      </w:r>
      <w:r w:rsidRPr="00C13B14">
        <w:rPr>
          <w:rStyle w:val="StyleBoldUnderline"/>
          <w:highlight w:val="cyan"/>
        </w:rPr>
        <w:t xml:space="preserve">, </w:t>
      </w:r>
      <w:r w:rsidRPr="00C13B14">
        <w:rPr>
          <w:rStyle w:val="Emphasis"/>
          <w:highlight w:val="cyan"/>
        </w:rPr>
        <w:t>international maritime research cooperation</w:t>
      </w:r>
      <w:r w:rsidRPr="00C13B14">
        <w:rPr>
          <w:rStyle w:val="StyleBoldUnderline"/>
          <w:highlight w:val="cyan"/>
        </w:rPr>
        <w:t xml:space="preserve"> and </w:t>
      </w:r>
      <w:r w:rsidRPr="00C13B14">
        <w:rPr>
          <w:rStyle w:val="Emphasis"/>
          <w:highlight w:val="cyan"/>
        </w:rPr>
        <w:t>inter-governmental cooperative projects</w:t>
      </w:r>
      <w:r w:rsidRPr="00A7784C">
        <w:rPr>
          <w:sz w:val="12"/>
        </w:rPr>
        <w:t xml:space="preserve">. On 28 April, 2012, Chinese research vessel ‘Dayang Yihao’ again departed from Sanya port in Hainan Province for the 26th oceanic expedition mission. Further, China has reportedly spent $1 billion for ultra-deepwater rig. China intends to use this rig for the exploration of oil and gas resources in the disputed South China Sea. This development is another indication of China progressing towards building its deep sea exploration capabilities. Conclusion </w:t>
      </w:r>
      <w:r w:rsidRPr="00C13B14">
        <w:rPr>
          <w:rStyle w:val="StyleBoldUnderline"/>
          <w:highlight w:val="cyan"/>
        </w:rPr>
        <w:t xml:space="preserve">China is </w:t>
      </w:r>
      <w:r w:rsidRPr="00C13B14">
        <w:rPr>
          <w:rStyle w:val="Emphasis"/>
          <w:highlight w:val="cyan"/>
        </w:rPr>
        <w:t xml:space="preserve">paying great attention to oceanic exploration </w:t>
      </w:r>
      <w:r w:rsidRPr="00C13B14">
        <w:rPr>
          <w:rStyle w:val="StyleBoldUnderline"/>
          <w:highlight w:val="cyan"/>
        </w:rPr>
        <w:t xml:space="preserve">in fulfilment of its </w:t>
      </w:r>
      <w:r w:rsidRPr="00C13B14">
        <w:rPr>
          <w:rStyle w:val="Emphasis"/>
          <w:highlight w:val="cyan"/>
        </w:rPr>
        <w:t>broad policy objective</w:t>
      </w:r>
      <w:r w:rsidRPr="00A7784C">
        <w:rPr>
          <w:rStyle w:val="StyleBoldUnderline"/>
        </w:rPr>
        <w:t xml:space="preserve"> of ‘reasonably utilizing oceanic resources’ as laid down in its ninth Five Year Plan</w:t>
      </w:r>
      <w:r w:rsidRPr="00A7784C">
        <w:rPr>
          <w:sz w:val="12"/>
        </w:rPr>
        <w:t xml:space="preserve">. It is looking at the East Pacific Ocean and Indian Ocean for future mining resources. Moreover China is looking forward to build at least 10 more advanced research vessels in the next five to ten years to meet the country’s rising demand for marine exploration. With the successful dive of ‘Jiaolong’ manned submersible till 7020 meters, China now occupies a leading position in this ocean exploration realm. </w:t>
      </w:r>
      <w:r w:rsidRPr="00A7784C">
        <w:rPr>
          <w:rStyle w:val="StyleBoldUnderline"/>
        </w:rPr>
        <w:t xml:space="preserve">However, this development has also caused some speculation about the possible military and security implications in Indian </w:t>
      </w:r>
      <w:r w:rsidRPr="00A7784C">
        <w:rPr>
          <w:rStyle w:val="StyleBoldUnderline"/>
        </w:rPr>
        <w:lastRenderedPageBreak/>
        <w:t>Ocean region. The ‘Jioalong’ manned submersible, which is said to be for civilian exploitation, could be used for dual purposes too</w:t>
      </w:r>
      <w:r w:rsidRPr="00A7784C">
        <w:rPr>
          <w:sz w:val="12"/>
        </w:rPr>
        <w:t xml:space="preserve">. The submersible has the capability to intercept undersea communication cables, retrieve foreign weaponry on the ocean floor and repair or rescue submarines. It may also be used for clandestine military tasks and special operations. </w:t>
      </w:r>
      <w:r w:rsidRPr="00A7784C">
        <w:rPr>
          <w:rStyle w:val="StyleBoldUnderline"/>
        </w:rPr>
        <w:t xml:space="preserve">Taking the dual use connotation also into account, it is considered </w:t>
      </w:r>
      <w:r w:rsidRPr="00C13B14">
        <w:rPr>
          <w:rStyle w:val="StyleBoldUnderline"/>
          <w:highlight w:val="cyan"/>
        </w:rPr>
        <w:t xml:space="preserve">that </w:t>
      </w:r>
      <w:r w:rsidRPr="00C13B14">
        <w:rPr>
          <w:rStyle w:val="Emphasis"/>
          <w:highlight w:val="cyan"/>
        </w:rPr>
        <w:t>the success of this comprehensive maritime research capability will substantively contribute in realisation of the Chinese aspiration of becoming a great maritime power</w:t>
      </w:r>
      <w:r w:rsidRPr="00A7784C">
        <w:rPr>
          <w:rStyle w:val="Emphasis"/>
        </w:rPr>
        <w:t>.</w:t>
      </w:r>
    </w:p>
    <w:p w:rsidR="000A4163" w:rsidRDefault="000A4163" w:rsidP="000A4163"/>
    <w:p w:rsidR="000A4163" w:rsidRDefault="000A4163" w:rsidP="000A4163"/>
    <w:p w:rsidR="009B312A" w:rsidRDefault="009B312A" w:rsidP="009B312A">
      <w:pPr>
        <w:pStyle w:val="Heading3"/>
      </w:pPr>
      <w:r>
        <w:lastRenderedPageBreak/>
        <w:t xml:space="preserve">China—Solves Exploration </w:t>
      </w:r>
    </w:p>
    <w:p w:rsidR="009B312A" w:rsidRDefault="009B312A" w:rsidP="009B312A">
      <w:pPr>
        <w:pStyle w:val="Heading4"/>
      </w:pPr>
      <w:r>
        <w:t xml:space="preserve">China solves ocean exploration—key to global soft power </w:t>
      </w:r>
    </w:p>
    <w:p w:rsidR="009B312A" w:rsidRPr="009B312A" w:rsidRDefault="009B312A" w:rsidP="009B312A">
      <w:r w:rsidRPr="009B312A">
        <w:rPr>
          <w:rStyle w:val="StyleStyleBold12pt"/>
        </w:rPr>
        <w:t>Qiu 10</w:t>
      </w:r>
      <w:r>
        <w:t xml:space="preserve"> (Jane, “China outlines deep-sea ambitions,” Nature, July 6, </w:t>
      </w:r>
      <w:hyperlink r:id="rId12" w:history="1">
        <w:r w:rsidRPr="00E45537">
          <w:rPr>
            <w:rStyle w:val="Hyperlink"/>
          </w:rPr>
          <w:t>http://www.nature.com/news/2010/100706/full/466166a.html</w:t>
        </w:r>
      </w:hyperlink>
      <w:r>
        <w:t xml:space="preserve">) </w:t>
      </w:r>
    </w:p>
    <w:p w:rsidR="009B312A" w:rsidRDefault="009B312A" w:rsidP="00ED7B1A"/>
    <w:p w:rsidR="009B312A" w:rsidRPr="009B312A" w:rsidRDefault="009B312A" w:rsidP="00ED7B1A">
      <w:pPr>
        <w:rPr>
          <w:sz w:val="16"/>
        </w:rPr>
      </w:pPr>
      <w:r w:rsidRPr="009B312A">
        <w:rPr>
          <w:b/>
          <w:u w:val="single"/>
        </w:rPr>
        <w:t>China is setting its sights on exploring and exploiting the deep sea</w:t>
      </w:r>
      <w:r w:rsidRPr="009B312A">
        <w:rPr>
          <w:sz w:val="16"/>
        </w:rPr>
        <w:t xml:space="preserve">. Until recently, the country's ocean research focused largely on coastal and offshore waters. But </w:t>
      </w:r>
      <w:r w:rsidRPr="009B312A">
        <w:rPr>
          <w:b/>
          <w:u w:val="single"/>
        </w:rPr>
        <w:t>with its breakneck economic development</w:t>
      </w:r>
      <w:r w:rsidRPr="009B312A">
        <w:rPr>
          <w:sz w:val="16"/>
        </w:rPr>
        <w:t xml:space="preserve"> demanding ever more resources, </w:t>
      </w:r>
      <w:r w:rsidRPr="009B312A">
        <w:rPr>
          <w:b/>
          <w:u w:val="single"/>
        </w:rPr>
        <w:t>and a growing desire to have more influence</w:t>
      </w:r>
      <w:r w:rsidRPr="009B312A">
        <w:rPr>
          <w:sz w:val="16"/>
        </w:rPr>
        <w:t xml:space="preserve"> in territory disputes and international waters, </w:t>
      </w:r>
      <w:r w:rsidRPr="009B312A">
        <w:rPr>
          <w:b/>
          <w:u w:val="single"/>
        </w:rPr>
        <w:t>China is investing heavily in its deep-sea research and exploration programme</w:t>
      </w:r>
      <w:r w:rsidRPr="009B312A">
        <w:rPr>
          <w:sz w:val="16"/>
        </w:rPr>
        <w:t xml:space="preserve">, experts revealed at a meeting in Shanghai last week. </w:t>
      </w:r>
      <w:r w:rsidRPr="009B312A">
        <w:rPr>
          <w:b/>
          <w:u w:val="single"/>
        </w:rPr>
        <w:t xml:space="preserve">The move will be reflected </w:t>
      </w:r>
      <w:r w:rsidRPr="009B312A">
        <w:rPr>
          <w:sz w:val="16"/>
        </w:rPr>
        <w:t xml:space="preserve">in the country's next five-year budget plan, beginning in 2011, </w:t>
      </w:r>
      <w:r w:rsidRPr="009B312A">
        <w:rPr>
          <w:b/>
          <w:u w:val="single"/>
        </w:rPr>
        <w:t xml:space="preserve">with increased funding for oceanography, especially </w:t>
      </w:r>
      <w:r w:rsidRPr="009B312A">
        <w:rPr>
          <w:rStyle w:val="Emphasis"/>
        </w:rPr>
        <w:t>r</w:t>
      </w:r>
      <w:r w:rsidRPr="009B312A">
        <w:rPr>
          <w:sz w:val="16"/>
        </w:rPr>
        <w:t xml:space="preserve">esearch </w:t>
      </w:r>
      <w:r w:rsidRPr="009B312A">
        <w:rPr>
          <w:rStyle w:val="Emphasis"/>
        </w:rPr>
        <w:t>and</w:t>
      </w:r>
      <w:r w:rsidRPr="009B312A">
        <w:rPr>
          <w:sz w:val="16"/>
        </w:rPr>
        <w:t xml:space="preserve"> </w:t>
      </w:r>
      <w:r w:rsidRPr="009B312A">
        <w:rPr>
          <w:rStyle w:val="Emphasis"/>
        </w:rPr>
        <w:t>d</w:t>
      </w:r>
      <w:r w:rsidRPr="009B312A">
        <w:rPr>
          <w:sz w:val="16"/>
        </w:rPr>
        <w:t xml:space="preserve">evelopment </w:t>
      </w:r>
      <w:r w:rsidRPr="009B312A">
        <w:rPr>
          <w:b/>
          <w:u w:val="single"/>
        </w:rPr>
        <w:t>of deep-sea technology</w:t>
      </w:r>
      <w:r w:rsidRPr="009B312A">
        <w:rPr>
          <w:sz w:val="16"/>
        </w:rPr>
        <w:t>, says Baohua Liu, a geophysicist at China's State Oceanic Administration (SOA). Liu will head a newly approved deep-sea centre in Qingdao, Shandong province in eastern China. Construction will begin next year and is expected to take about three years. The funding boost is largely motivated by China's hunt for oil and minerals, and some scientists worry that research may be sidelined by commercial goals. Others say resource exploration and basic science can coexist. "The strategic shift is extremely far-sighted," says Jian Lin, a marine geologist at the Woods Hole Oceanographic Institution (WHOI) in Massachusetts, one of some 500 participants at the First Conference on Deep-Sea Research and Earth Systems Science. "</w:t>
      </w:r>
      <w:r w:rsidRPr="009B312A">
        <w:rPr>
          <w:b/>
          <w:u w:val="single"/>
        </w:rPr>
        <w:t xml:space="preserve">It is </w:t>
      </w:r>
      <w:r w:rsidRPr="009B312A">
        <w:rPr>
          <w:rStyle w:val="Emphasis"/>
        </w:rPr>
        <w:t>emblematic</w:t>
      </w:r>
      <w:r w:rsidRPr="009B312A">
        <w:rPr>
          <w:b/>
          <w:u w:val="single"/>
        </w:rPr>
        <w:t xml:space="preserve"> of the country as </w:t>
      </w:r>
      <w:r w:rsidRPr="009B312A">
        <w:rPr>
          <w:rStyle w:val="Emphasis"/>
        </w:rPr>
        <w:t>a rising world power,</w:t>
      </w:r>
      <w:r w:rsidRPr="009B312A">
        <w:rPr>
          <w:sz w:val="16"/>
        </w:rPr>
        <w:t xml:space="preserve"> on a par with its space programme and polar research." </w:t>
      </w:r>
      <w:r w:rsidRPr="009B312A">
        <w:rPr>
          <w:b/>
          <w:u w:val="single"/>
        </w:rPr>
        <w:t>China's</w:t>
      </w:r>
      <w:r w:rsidRPr="009B312A">
        <w:rPr>
          <w:sz w:val="16"/>
        </w:rPr>
        <w:t xml:space="preserve"> deep-sea ambitions have been bolstered by discoveries from </w:t>
      </w:r>
      <w:r w:rsidRPr="009B312A">
        <w:rPr>
          <w:b/>
          <w:u w:val="single"/>
        </w:rPr>
        <w:t>scientists</w:t>
      </w:r>
      <w:r w:rsidRPr="009B312A">
        <w:rPr>
          <w:sz w:val="16"/>
        </w:rPr>
        <w:t xml:space="preserve"> onboard Dayang Yihao, the country's main ocean exploration vessel. They </w:t>
      </w:r>
      <w:r w:rsidRPr="009B312A">
        <w:rPr>
          <w:b/>
          <w:u w:val="single"/>
        </w:rPr>
        <w:t>have studied the</w:t>
      </w:r>
      <w:r w:rsidRPr="009B312A">
        <w:rPr>
          <w:sz w:val="16"/>
        </w:rPr>
        <w:t xml:space="preserve"> very slowly spreading Southwest Indian Ridge (</w:t>
      </w:r>
      <w:r w:rsidRPr="009B312A">
        <w:rPr>
          <w:b/>
          <w:u w:val="single"/>
        </w:rPr>
        <w:t>SWIR</w:t>
      </w:r>
      <w:r w:rsidRPr="009B312A">
        <w:rPr>
          <w:sz w:val="16"/>
        </w:rPr>
        <w:t>) in the southern Indian Ocean. The ridge separates the African plate to the north from the Antarctic plate to the south and is likely to contain rocks from deep within Earth's mantle.</w:t>
      </w:r>
    </w:p>
    <w:p w:rsidR="00ED7B1A" w:rsidRDefault="00831742" w:rsidP="00831742">
      <w:pPr>
        <w:pStyle w:val="Heading3"/>
      </w:pPr>
      <w:r>
        <w:lastRenderedPageBreak/>
        <w:t>China—Solves Sonar</w:t>
      </w:r>
    </w:p>
    <w:p w:rsidR="00831742" w:rsidRDefault="00831742" w:rsidP="00831742">
      <w:pPr>
        <w:pStyle w:val="Heading4"/>
      </w:pPr>
      <w:r>
        <w:t xml:space="preserve">Chinese has very advanced sonar – they’ve </w:t>
      </w:r>
      <w:r w:rsidRPr="008B780A">
        <w:rPr>
          <w:i/>
          <w:u w:val="single"/>
        </w:rPr>
        <w:t>acquired</w:t>
      </w:r>
      <w:r>
        <w:t xml:space="preserve"> and </w:t>
      </w:r>
      <w:r w:rsidRPr="008B780A">
        <w:rPr>
          <w:i/>
          <w:u w:val="single"/>
        </w:rPr>
        <w:t>upgraded</w:t>
      </w:r>
      <w:r>
        <w:t xml:space="preserve"> it. </w:t>
      </w:r>
    </w:p>
    <w:p w:rsidR="00831742" w:rsidRPr="008B780A" w:rsidRDefault="00831742" w:rsidP="00831742">
      <w:pPr>
        <w:rPr>
          <w:rStyle w:val="StyleStyleBold12pt"/>
        </w:rPr>
      </w:pPr>
      <w:r w:rsidRPr="008B780A">
        <w:rPr>
          <w:rStyle w:val="StyleStyleBold12pt"/>
        </w:rPr>
        <w:t>Bussert ‘2</w:t>
      </w:r>
    </w:p>
    <w:p w:rsidR="00831742" w:rsidRPr="008B780A" w:rsidRDefault="00831742" w:rsidP="00831742">
      <w:pPr>
        <w:rPr>
          <w:sz w:val="18"/>
          <w:szCs w:val="18"/>
        </w:rPr>
      </w:pPr>
      <w:r w:rsidRPr="008B780A">
        <w:rPr>
          <w:sz w:val="18"/>
          <w:szCs w:val="18"/>
        </w:rPr>
        <w:t>James C. Bussert is employed at the Naval Surface Warfare Center, Dahlgren, Virginia, where he works on surface ship antisubmarine fire control systems with commercial off-the-shelf technology upgrades. “Chinese Naval Sonar Evolves From Foreign Influences” – Signal Online – December 2002 – http://www.afcea.org/content/?q=node/279</w:t>
      </w:r>
    </w:p>
    <w:p w:rsidR="00831742" w:rsidRDefault="00831742" w:rsidP="00831742"/>
    <w:p w:rsidR="00831742" w:rsidRPr="008B780A" w:rsidRDefault="00831742" w:rsidP="00831742">
      <w:pPr>
        <w:rPr>
          <w:sz w:val="14"/>
        </w:rPr>
      </w:pPr>
      <w:r w:rsidRPr="00831742">
        <w:rPr>
          <w:rStyle w:val="StyleBoldUnderline"/>
        </w:rPr>
        <w:t>China had several facilities that could</w:t>
      </w:r>
      <w:r w:rsidRPr="00831742">
        <w:rPr>
          <w:sz w:val="14"/>
        </w:rPr>
        <w:t xml:space="preserve"> </w:t>
      </w:r>
      <w:r w:rsidRPr="00831742">
        <w:rPr>
          <w:rStyle w:val="StyleBoldUnderline"/>
        </w:rPr>
        <w:t>contribute to the design and production of an</w:t>
      </w:r>
      <w:r w:rsidRPr="00831742">
        <w:rPr>
          <w:sz w:val="14"/>
        </w:rPr>
        <w:t xml:space="preserve"> </w:t>
      </w:r>
      <w:r w:rsidRPr="00831742">
        <w:rPr>
          <w:rStyle w:val="StyleBoldUnderline"/>
        </w:rPr>
        <w:t>indigenous sonar.</w:t>
      </w:r>
      <w:r w:rsidRPr="00831742">
        <w:rPr>
          <w:sz w:val="14"/>
        </w:rPr>
        <w:t xml:space="preserve"> The first leading-edge development challenge for Chinese naval construction was the Han nuclear attack submarine (SSN). Prior to this, China copied Soviet submarines, destroyer escorts and patrol craft. The largest ship was the Luda, which appeared to be very similar to the Soviet Tallinn class. The Han had sonars installed in 1970, but systems were not certified until 1975. The active sonar was designated SQZ-3 and the passive version was SQC-1. The Shanghai 22nd Radio Plant reportedly produces the SQC-1, but too little time seems to have elapsed to develop the expertise to design and build a sonar more capable than the crude TAMIRs known to be in production. </w:t>
      </w:r>
      <w:r w:rsidRPr="00831742">
        <w:rPr>
          <w:rStyle w:val="StyleBoldUnderline"/>
        </w:rPr>
        <w:t>China has</w:t>
      </w:r>
      <w:r w:rsidRPr="00831742">
        <w:rPr>
          <w:sz w:val="14"/>
        </w:rPr>
        <w:t xml:space="preserve"> had </w:t>
      </w:r>
      <w:r w:rsidRPr="00831742">
        <w:rPr>
          <w:rStyle w:val="StyleBoldUnderline"/>
        </w:rPr>
        <w:t>several highly respected oceanographic universities</w:t>
      </w:r>
      <w:r w:rsidRPr="00831742">
        <w:rPr>
          <w:sz w:val="14"/>
        </w:rPr>
        <w:t xml:space="preserve">. The first was established in Qingdao in 1952, and in 1958 the government created six navy research and development laboratories, including underwater acoustics and underwater weapons. In 1965, China expanded its old Bureau of Oceans into a vast network of facilities, research and forecast centers and bureaus called the State Oceanographic Agency. By 1970, it created special underwater acoustic sites in the Bohai, East China and Yellow seas. Technical institutes known to be very involved in sonar design are Institute 715 in Huangzhou and Institute 706 in Beijing. Other sonar manufacturing plants include the Dongfeng Mechanical Plant that produced the SQ2-D sonar for diesel submarines, the Jiangxin Machinery Plant, the Jiangning Mechanical Plant and the Great Wall Radio Factory in Beijing. Although there are no photographs of indigenous Chinese sonars on warships in open sources, an interesting photograph taken in 1978 inside the J-302 vessel participating in submarine-launched ballistic missile test shots showed a “splashdown monitoring team” manning a unit. With one large CRT and three smaller CRTs above, it looked like a sonar set, although the operator was not wearing a headset. </w:t>
      </w:r>
      <w:r w:rsidRPr="00831742">
        <w:rPr>
          <w:rStyle w:val="StyleBoldUnderline"/>
        </w:rPr>
        <w:t>Beginning in the</w:t>
      </w:r>
      <w:r w:rsidRPr="00831742">
        <w:rPr>
          <w:sz w:val="14"/>
        </w:rPr>
        <w:t xml:space="preserve"> mid-19</w:t>
      </w:r>
      <w:r w:rsidRPr="00831742">
        <w:rPr>
          <w:rStyle w:val="StyleBoldUnderline"/>
        </w:rPr>
        <w:t>70s</w:t>
      </w:r>
      <w:r w:rsidRPr="00831742">
        <w:rPr>
          <w:sz w:val="14"/>
        </w:rPr>
        <w:t xml:space="preserve">, </w:t>
      </w:r>
      <w:r w:rsidRPr="00831742">
        <w:rPr>
          <w:rStyle w:val="Emphasis"/>
        </w:rPr>
        <w:t>China opted to import modern sonars</w:t>
      </w:r>
      <w:r w:rsidRPr="00831742">
        <w:rPr>
          <w:sz w:val="14"/>
        </w:rPr>
        <w:t xml:space="preserve">. These tend to fall into two categories. France provided modern sonar equipment from 1974 until 1993. </w:t>
      </w:r>
      <w:r w:rsidRPr="00831742">
        <w:rPr>
          <w:rStyle w:val="StyleBoldUnderline"/>
        </w:rPr>
        <w:t>The</w:t>
      </w:r>
      <w:r w:rsidRPr="00831742">
        <w:rPr>
          <w:sz w:val="14"/>
        </w:rPr>
        <w:t xml:space="preserve"> second </w:t>
      </w:r>
      <w:r w:rsidRPr="00831742">
        <w:rPr>
          <w:rStyle w:val="StyleBoldUnderline"/>
        </w:rPr>
        <w:t>period of modern Russian sonar systems extends from</w:t>
      </w:r>
      <w:r w:rsidRPr="00831742">
        <w:rPr>
          <w:sz w:val="14"/>
        </w:rPr>
        <w:t xml:space="preserve"> 19</w:t>
      </w:r>
      <w:r w:rsidRPr="00831742">
        <w:rPr>
          <w:rStyle w:val="StyleBoldUnderline"/>
        </w:rPr>
        <w:t>94 to the present.</w:t>
      </w:r>
      <w:r w:rsidRPr="00831742">
        <w:rPr>
          <w:sz w:val="14"/>
        </w:rPr>
        <w:t xml:space="preserve"> The first imported French sonars were two sets of the lightweight Thomson SS-12 variable depth sonars in 1974. These can be used as a dipping sonar on antisubmarine warfare (ASW) helicopters or as a variable-depth stern-mounted sonar on a small ASW patrol craft. The five Han-class SSNs reportedly obtained French DUUX-5 sonar sometime around 1974, as did the single Xia nuclear ballistic missile submarine (SSBN) around 1988, although Chinese SQX- designations were used. Three Chinese diesel Song-class submarines carried French TSM-2233 and TSM-2255 sonars beginning around 1988. In 1987, on Haiju patrol craft hulls 688 and 697, SS-12 variable depth sonar (VDS) replaced the aft 57-millimeter guns. These sonars could have been copies of the two acquisitions from France. The workhorse Luda-class guided missile destroyers (DDGs) had their first notable upgrade in 1987. The lead ship built in 1972, DDG 105, received facilities for two helicopters and 57-millimeter guns but no new bow sonar. This was known as the one-of-a-kind Luda II. What is not as well-known is that another Luda, DDG 131, was in a Shanghai dry dock with a large bow sonar dome in the same year but was not called a Luda II. The most capable French sonar provided was the DUBV-23 surface-ship scanning LF search sonar. The first example appeared on the first Luda III conversion in 1990. The two new construction Luhu DDGs had the DUBV-23 in 1993, and the larger Luhai DDG had one in 1999. The largest and best warships of the PLAN all sported the DUBV-23, and the Luhu also had the French DUBV-43 LF VDS aft. China had licensed production rights from France for both sonars. </w:t>
      </w:r>
      <w:r w:rsidRPr="00831742">
        <w:rPr>
          <w:rStyle w:val="Emphasis"/>
        </w:rPr>
        <w:t xml:space="preserve">The Russian import sonars are significant </w:t>
      </w:r>
      <w:r w:rsidRPr="00831742">
        <w:rPr>
          <w:sz w:val="14"/>
        </w:rPr>
        <w:t xml:space="preserve">because they were included as part of a full weapon/sensor suite on modern vessels that China bought. </w:t>
      </w:r>
      <w:r w:rsidRPr="00831742">
        <w:rPr>
          <w:rStyle w:val="StyleBoldUnderline"/>
        </w:rPr>
        <w:t>The</w:t>
      </w:r>
      <w:r w:rsidRPr="00831742">
        <w:rPr>
          <w:sz w:val="14"/>
        </w:rPr>
        <w:t xml:space="preserve"> modern ASW torpedoes and missiles with associated fire control </w:t>
      </w:r>
      <w:r w:rsidRPr="00831742">
        <w:rPr>
          <w:rStyle w:val="StyleBoldUnderline"/>
        </w:rPr>
        <w:t xml:space="preserve">systems </w:t>
      </w:r>
      <w:r w:rsidRPr="00831742">
        <w:rPr>
          <w:rStyle w:val="Emphasis"/>
        </w:rPr>
        <w:t>greatly enhanced the capabilities of the complex sonars</w:t>
      </w:r>
      <w:r w:rsidRPr="00831742">
        <w:rPr>
          <w:sz w:val="14"/>
        </w:rPr>
        <w:t>.</w:t>
      </w:r>
    </w:p>
    <w:p w:rsidR="00831742" w:rsidRPr="00831742" w:rsidRDefault="00831742" w:rsidP="00831742"/>
    <w:p w:rsidR="00ED7B1A" w:rsidRDefault="00ED7B1A" w:rsidP="009B312A">
      <w:pPr>
        <w:pStyle w:val="Heading3"/>
      </w:pPr>
      <w:r>
        <w:lastRenderedPageBreak/>
        <w:t>China—Solves Flight MH370</w:t>
      </w:r>
    </w:p>
    <w:p w:rsidR="00ED7B1A" w:rsidRDefault="009B312A" w:rsidP="009B312A">
      <w:pPr>
        <w:pStyle w:val="Heading4"/>
      </w:pPr>
      <w:r>
        <w:t xml:space="preserve">China can take the lead—solidifies their global soft power </w:t>
      </w:r>
    </w:p>
    <w:p w:rsidR="00ED7B1A" w:rsidRDefault="009B312A" w:rsidP="00ED7B1A">
      <w:r w:rsidRPr="009B312A">
        <w:rPr>
          <w:rStyle w:val="StyleStyleBold12pt"/>
        </w:rPr>
        <w:t>Ping 14</w:t>
      </w:r>
      <w:r>
        <w:t xml:space="preserve"> (Bai, “China displays soft power in MH370 search,” 4-19, </w:t>
      </w:r>
      <w:hyperlink r:id="rId13" w:history="1">
        <w:r w:rsidRPr="00E45537">
          <w:rPr>
            <w:rStyle w:val="Hyperlink"/>
          </w:rPr>
          <w:t>http://www.chinadaily.com.cn/world/2014planemissing/2014-04/19/content_17447521.htm</w:t>
        </w:r>
      </w:hyperlink>
      <w:r>
        <w:t xml:space="preserve">) </w:t>
      </w:r>
    </w:p>
    <w:p w:rsidR="00ED7B1A" w:rsidRDefault="00ED7B1A" w:rsidP="00ED7B1A"/>
    <w:p w:rsidR="00ED7B1A" w:rsidRDefault="00ED7B1A" w:rsidP="00ED7B1A">
      <w:pPr>
        <w:rPr>
          <w:sz w:val="16"/>
        </w:rPr>
      </w:pPr>
      <w:r w:rsidRPr="00F679EC">
        <w:rPr>
          <w:b/>
          <w:u w:val="single"/>
        </w:rPr>
        <w:t>China has contributed nine warships and civilian vessels and six aircraft to the search mission fraught</w:t>
      </w:r>
      <w:r w:rsidRPr="009B312A">
        <w:rPr>
          <w:sz w:val="16"/>
        </w:rPr>
        <w:t xml:space="preserve"> with twists and letdowns. It has already cost many millions of yuan according to some unofficial estimates. The Chinese navy's announcement early this week to cancel an international fleet review, partly because of the deployment of some of its most advanced hardware in the Indian Ocean, has underscored the onerousness of its commitments.</w:t>
      </w:r>
      <w:r w:rsidR="009B312A" w:rsidRPr="009B312A">
        <w:rPr>
          <w:sz w:val="16"/>
        </w:rPr>
        <w:t xml:space="preserve"> </w:t>
      </w:r>
      <w:r w:rsidRPr="009B312A">
        <w:rPr>
          <w:b/>
          <w:u w:val="single"/>
        </w:rPr>
        <w:t>Although search teams have seen little light at the end of the tunnel</w:t>
      </w:r>
      <w:r w:rsidRPr="009B312A">
        <w:rPr>
          <w:sz w:val="16"/>
        </w:rPr>
        <w:t xml:space="preserve"> and the disappearance of the plane remains a mystery, </w:t>
      </w:r>
      <w:r w:rsidRPr="009B312A">
        <w:rPr>
          <w:b/>
          <w:u w:val="single"/>
        </w:rPr>
        <w:t>China has shown no sign of relenting</w:t>
      </w:r>
      <w:r w:rsidRPr="009B312A">
        <w:rPr>
          <w:sz w:val="16"/>
        </w:rPr>
        <w:t>. Its top leaders have repeatedly pledged to make greater efforts and work with other countries to find the plane.</w:t>
      </w:r>
      <w:r w:rsidR="009B312A" w:rsidRPr="009B312A">
        <w:rPr>
          <w:sz w:val="16"/>
        </w:rPr>
        <w:t xml:space="preserve"> </w:t>
      </w:r>
      <w:r w:rsidRPr="009B312A">
        <w:rPr>
          <w:sz w:val="16"/>
        </w:rPr>
        <w:t xml:space="preserve">Some cynics may interpret China's resolve as a mere show of its growing economic strength and rising naval capabilities. But many people see in China a nation that has made the moral decision to take care of its citizens wherever they may be. </w:t>
      </w:r>
      <w:r w:rsidRPr="009B312A">
        <w:rPr>
          <w:b/>
          <w:u w:val="single"/>
        </w:rPr>
        <w:t>It's the power of attraction</w:t>
      </w:r>
      <w:r w:rsidRPr="009B312A">
        <w:rPr>
          <w:sz w:val="16"/>
        </w:rPr>
        <w:t xml:space="preserve"> - not economic or military muscle - </w:t>
      </w:r>
      <w:r w:rsidRPr="009B312A">
        <w:rPr>
          <w:b/>
          <w:u w:val="single"/>
        </w:rPr>
        <w:t>that captures people's hearts and that is what China desires to increase</w:t>
      </w:r>
      <w:r w:rsidRPr="009B312A">
        <w:rPr>
          <w:sz w:val="16"/>
        </w:rPr>
        <w:t>.</w:t>
      </w:r>
      <w:r w:rsidR="009B312A" w:rsidRPr="009B312A">
        <w:rPr>
          <w:sz w:val="16"/>
        </w:rPr>
        <w:t xml:space="preserve"> </w:t>
      </w:r>
      <w:r w:rsidRPr="009B312A">
        <w:rPr>
          <w:sz w:val="16"/>
        </w:rPr>
        <w:t xml:space="preserve">For years, </w:t>
      </w:r>
      <w:r w:rsidRPr="009B312A">
        <w:rPr>
          <w:b/>
          <w:u w:val="single"/>
        </w:rPr>
        <w:t>China has been exploring ways of translating potential sources of its soft power into real influence with some success</w:t>
      </w:r>
      <w:r w:rsidRPr="009B312A">
        <w:rPr>
          <w:sz w:val="16"/>
        </w:rPr>
        <w:t>. Major drives of public relations include hosting the Beijing 2008 Olympic Games and the Shanghai 2010 World Expo, opening Confucius institutes across the world and the "relaunching" of the State media to provide more information about the country.</w:t>
      </w:r>
      <w:r w:rsidR="009B312A" w:rsidRPr="009B312A">
        <w:rPr>
          <w:sz w:val="16"/>
        </w:rPr>
        <w:t xml:space="preserve"> </w:t>
      </w:r>
      <w:r w:rsidRPr="009B312A">
        <w:rPr>
          <w:sz w:val="16"/>
        </w:rPr>
        <w:t>But foreign countries' perception about China has more or less remained "one-sided", for they tend to associate its success on multiple fronts with the "China threat" theory or its problems with the "China collapse" theory, according to officials and experts concerned about the nation's image.</w:t>
      </w:r>
      <w:r w:rsidR="009B312A" w:rsidRPr="009B312A">
        <w:rPr>
          <w:sz w:val="16"/>
        </w:rPr>
        <w:t xml:space="preserve"> </w:t>
      </w:r>
      <w:r w:rsidRPr="009B312A">
        <w:rPr>
          <w:sz w:val="16"/>
        </w:rPr>
        <w:t>While some in China still believe negative foreign views about China can be explained away by providing more information, many have realized that foreigners will continue to rely on their own media which reconstruct the image of China through a different lens.</w:t>
      </w:r>
      <w:r w:rsidR="009B312A" w:rsidRPr="009B312A">
        <w:rPr>
          <w:sz w:val="16"/>
        </w:rPr>
        <w:t xml:space="preserve"> </w:t>
      </w:r>
      <w:r w:rsidRPr="009B312A">
        <w:rPr>
          <w:sz w:val="16"/>
        </w:rPr>
        <w:t>Harvard University's Joseph Nye, who coined the term soft power, has described it as a type of currency different from force or payoffs to engage in cooperation, or an attraction to shared values and the justness and duty of contributing to the achievement of those values. In laymen's language, the values and tenets associated with soft power could probably boil down to the protection of citizens' rights, democracy and the rule of law, with safeguarding of people's interests being at the core.</w:t>
      </w:r>
      <w:r w:rsidR="009B312A" w:rsidRPr="009B312A">
        <w:rPr>
          <w:sz w:val="16"/>
        </w:rPr>
        <w:t xml:space="preserve"> </w:t>
      </w:r>
      <w:r w:rsidRPr="009B312A">
        <w:rPr>
          <w:b/>
          <w:u w:val="single"/>
        </w:rPr>
        <w:t xml:space="preserve">The search for the lost plane </w:t>
      </w:r>
      <w:r w:rsidRPr="009B312A">
        <w:rPr>
          <w:sz w:val="16"/>
        </w:rPr>
        <w:t xml:space="preserve">with 239 people on board, including 154 Chinese passengers, </w:t>
      </w:r>
      <w:r w:rsidRPr="009B312A">
        <w:rPr>
          <w:b/>
          <w:u w:val="single"/>
        </w:rPr>
        <w:t>is a good opportunity for China to showcase its people-first philosophy of governance. Its efforts have won accolades from home and abroad</w:t>
      </w:r>
      <w:r w:rsidRPr="009B312A">
        <w:rPr>
          <w:sz w:val="16"/>
        </w:rPr>
        <w:t>, which have ranged from being "determined and forceful" in its response to taking "the high moral ground" to being a "responsible superpower".</w:t>
      </w:r>
      <w:r w:rsidR="009B312A" w:rsidRPr="009B312A">
        <w:rPr>
          <w:sz w:val="16"/>
        </w:rPr>
        <w:t xml:space="preserve"> </w:t>
      </w:r>
      <w:r w:rsidRPr="009B312A">
        <w:rPr>
          <w:sz w:val="16"/>
        </w:rPr>
        <w:t>This is not the first time China is carrying out a large operation to help its citizens in trouble overseas. In 2011, it evacuated more than 35,800 of its nationals from Libya during the political crisis in that country. The operation, according to Chinese media reports, involved 91 domestic chartered flights, 12 military flights, five cargo ferries, one escort ship, 35 foreign chartered flights, 11 trips by foreign passenger liners and some 100 bus runs.</w:t>
      </w:r>
      <w:r w:rsidR="009B312A" w:rsidRPr="009B312A">
        <w:rPr>
          <w:sz w:val="16"/>
        </w:rPr>
        <w:t xml:space="preserve"> </w:t>
      </w:r>
      <w:r w:rsidRPr="009B312A">
        <w:rPr>
          <w:sz w:val="16"/>
        </w:rPr>
        <w:t xml:space="preserve">Yet </w:t>
      </w:r>
      <w:r w:rsidRPr="009B312A">
        <w:rPr>
          <w:b/>
          <w:u w:val="single"/>
        </w:rPr>
        <w:t>the ongoing multinational search for MH370</w:t>
      </w:r>
      <w:r w:rsidRPr="009B312A">
        <w:rPr>
          <w:sz w:val="16"/>
        </w:rPr>
        <w:t xml:space="preserve">, arguably one of the largest in aviation history, </w:t>
      </w:r>
      <w:r w:rsidRPr="009B312A">
        <w:rPr>
          <w:b/>
          <w:u w:val="single"/>
        </w:rPr>
        <w:t>has attracted much more global attention</w:t>
      </w:r>
      <w:r w:rsidRPr="009B312A">
        <w:rPr>
          <w:sz w:val="16"/>
        </w:rPr>
        <w:t xml:space="preserve"> because of the potential loss of many human lives, daunting technical challenges and an increasingly intricate international situation.</w:t>
      </w:r>
      <w:r w:rsidR="009B312A" w:rsidRPr="009B312A">
        <w:rPr>
          <w:sz w:val="16"/>
        </w:rPr>
        <w:t xml:space="preserve"> </w:t>
      </w:r>
      <w:r w:rsidRPr="009B312A">
        <w:rPr>
          <w:sz w:val="16"/>
        </w:rPr>
        <w:t xml:space="preserve">However long and costly the mission may be, </w:t>
      </w:r>
      <w:r w:rsidRPr="009B312A">
        <w:rPr>
          <w:b/>
          <w:u w:val="single"/>
        </w:rPr>
        <w:t>China will continue to lead it full throttle</w:t>
      </w:r>
      <w:r w:rsidRPr="009B312A">
        <w:rPr>
          <w:sz w:val="16"/>
        </w:rPr>
        <w:t xml:space="preserve">. It must. </w:t>
      </w:r>
    </w:p>
    <w:p w:rsidR="00831742" w:rsidRPr="00831742" w:rsidRDefault="00831742" w:rsidP="00831742">
      <w:pPr>
        <w:pStyle w:val="Heading3"/>
      </w:pPr>
      <w:r>
        <w:lastRenderedPageBreak/>
        <w:t>China—Solves Flight MH370</w:t>
      </w:r>
    </w:p>
    <w:p w:rsidR="00831742" w:rsidRDefault="00831742" w:rsidP="00831742">
      <w:pPr>
        <w:pStyle w:val="Heading4"/>
      </w:pPr>
      <w:r>
        <w:t>Factually, China can solve the Seafloor Topography information. They can get the info and it will be shared with the world.</w:t>
      </w:r>
    </w:p>
    <w:p w:rsidR="00831742" w:rsidRPr="00880909" w:rsidRDefault="00831742" w:rsidP="00831742">
      <w:pPr>
        <w:rPr>
          <w:rStyle w:val="StyleStyleBold12pt"/>
        </w:rPr>
      </w:pPr>
      <w:r w:rsidRPr="00880909">
        <w:rPr>
          <w:rStyle w:val="StyleStyleBold12pt"/>
        </w:rPr>
        <w:t>Amos ‘14</w:t>
      </w:r>
    </w:p>
    <w:p w:rsidR="00831742" w:rsidRPr="00880909" w:rsidRDefault="00831742" w:rsidP="00831742">
      <w:pPr>
        <w:rPr>
          <w:sz w:val="18"/>
          <w:szCs w:val="18"/>
        </w:rPr>
      </w:pPr>
      <w:r w:rsidRPr="00880909">
        <w:rPr>
          <w:sz w:val="18"/>
          <w:szCs w:val="18"/>
        </w:rPr>
        <w:t xml:space="preserve">Jonathan Amos, BBC Science Correspondent </w:t>
      </w:r>
      <w:r>
        <w:rPr>
          <w:sz w:val="18"/>
          <w:szCs w:val="18"/>
        </w:rPr>
        <w:t xml:space="preserve"> -- </w:t>
      </w:r>
      <w:r w:rsidRPr="00880909">
        <w:rPr>
          <w:sz w:val="18"/>
          <w:szCs w:val="18"/>
        </w:rPr>
        <w:t>“MH370 spur to 'better ocean mapping'” – BBC News – May 27</w:t>
      </w:r>
      <w:r w:rsidRPr="00880909">
        <w:rPr>
          <w:sz w:val="18"/>
          <w:szCs w:val="18"/>
          <w:vertAlign w:val="superscript"/>
        </w:rPr>
        <w:t>th</w:t>
      </w:r>
      <w:r w:rsidRPr="00880909">
        <w:rPr>
          <w:sz w:val="18"/>
          <w:szCs w:val="18"/>
        </w:rPr>
        <w:t>, 2014 – http://www.bbc.com/news/science-environment-27589433</w:t>
      </w:r>
    </w:p>
    <w:p w:rsidR="00831742" w:rsidRDefault="00831742" w:rsidP="00831742"/>
    <w:p w:rsidR="00831742" w:rsidRPr="00925BF8" w:rsidRDefault="00831742" w:rsidP="00831742">
      <w:pPr>
        <w:rPr>
          <w:sz w:val="16"/>
        </w:rPr>
      </w:pPr>
      <w:r w:rsidRPr="00831742">
        <w:rPr>
          <w:rStyle w:val="StyleBoldUnderline"/>
        </w:rPr>
        <w:t>Scientists have welcomed the decision to make</w:t>
      </w:r>
      <w:r w:rsidRPr="00831742">
        <w:rPr>
          <w:sz w:val="16"/>
        </w:rPr>
        <w:t xml:space="preserve"> all </w:t>
      </w:r>
      <w:r w:rsidRPr="00831742">
        <w:rPr>
          <w:rStyle w:val="StyleBoldUnderline"/>
        </w:rPr>
        <w:t xml:space="preserve">ocean </w:t>
      </w:r>
      <w:r w:rsidRPr="00831742">
        <w:rPr>
          <w:sz w:val="16"/>
        </w:rPr>
        <w:t>depth data (</w:t>
      </w:r>
      <w:r w:rsidRPr="00831742">
        <w:rPr>
          <w:rStyle w:val="StyleBoldUnderline"/>
        </w:rPr>
        <w:t>bathymetry</w:t>
      </w:r>
      <w:r w:rsidRPr="00831742">
        <w:rPr>
          <w:sz w:val="16"/>
        </w:rPr>
        <w:t xml:space="preserve">) </w:t>
      </w:r>
      <w:r w:rsidRPr="00831742">
        <w:rPr>
          <w:rStyle w:val="StyleBoldUnderline"/>
        </w:rPr>
        <w:t xml:space="preserve">gathered in the search for </w:t>
      </w:r>
      <w:r w:rsidRPr="00831742">
        <w:rPr>
          <w:sz w:val="16"/>
        </w:rPr>
        <w:t>missing Malaysia Airlines flight MH</w:t>
      </w:r>
      <w:r w:rsidRPr="00831742">
        <w:rPr>
          <w:rStyle w:val="StyleBoldUnderline"/>
        </w:rPr>
        <w:t>370 publicly available.</w:t>
      </w:r>
      <w:r w:rsidRPr="00831742">
        <w:rPr>
          <w:sz w:val="16"/>
        </w:rPr>
        <w:t xml:space="preserve"> </w:t>
      </w:r>
      <w:r w:rsidRPr="00831742">
        <w:rPr>
          <w:rStyle w:val="StyleBoldUnderline"/>
        </w:rPr>
        <w:t>A detailed survey</w:t>
      </w:r>
      <w:r w:rsidRPr="00831742">
        <w:rPr>
          <w:sz w:val="16"/>
        </w:rPr>
        <w:t xml:space="preserve"> of 60,000 sq km of seabed </w:t>
      </w:r>
      <w:r w:rsidRPr="00831742">
        <w:rPr>
          <w:rStyle w:val="StyleBoldUnderline"/>
        </w:rPr>
        <w:t>is to be undertaken to help refine the hunt for the lost jet</w:t>
      </w:r>
      <w:r w:rsidRPr="00831742">
        <w:rPr>
          <w:sz w:val="16"/>
        </w:rPr>
        <w:t xml:space="preserve">. The depth and shape of Earth's ocean floor is very poorly known. Leading researchers say the MH370 example should be a spur to gather much better data elsewhere in the world. The search has been hampered by the lack of a high-resolution view of the bed topography west of Australia. This was apparent on the very first dive made by an autonomous sub investigating possible sonar detections of the aircraft's cockpit voice and flight data recorders. It was forced to cut short the mission because it encountered depths that exceeded its operating limit of 4,500m. There are places thought to exceed 7,800m. Australian Transportation Safety Board (ATSB) officials said this week that </w:t>
      </w:r>
      <w:r w:rsidRPr="00831742">
        <w:rPr>
          <w:rStyle w:val="StyleBoldUnderline"/>
        </w:rPr>
        <w:t xml:space="preserve">an area in the southern Indian Ocean </w:t>
      </w:r>
      <w:r w:rsidRPr="00831742">
        <w:rPr>
          <w:sz w:val="16"/>
        </w:rPr>
        <w:t xml:space="preserve">the size of Tasmania </w:t>
      </w:r>
      <w:r w:rsidRPr="00831742">
        <w:rPr>
          <w:rStyle w:val="StyleBoldUnderline"/>
        </w:rPr>
        <w:t>would now be subject to a full survey using multibeam echo sounder</w:t>
      </w:r>
      <w:r w:rsidRPr="00831742">
        <w:rPr>
          <w:sz w:val="16"/>
        </w:rPr>
        <w:t xml:space="preserve">s (MBES). </w:t>
      </w:r>
      <w:r w:rsidRPr="00831742">
        <w:rPr>
          <w:rStyle w:val="StyleBoldUnderline"/>
        </w:rPr>
        <w:t>A Chinese navy vessel</w:t>
      </w:r>
      <w:r w:rsidRPr="00831742">
        <w:rPr>
          <w:sz w:val="16"/>
        </w:rPr>
        <w:t xml:space="preserve">, Zhu Kezhen, </w:t>
      </w:r>
      <w:r w:rsidRPr="00831742">
        <w:rPr>
          <w:rStyle w:val="Emphasis"/>
        </w:rPr>
        <w:t>has already started</w:t>
      </w:r>
      <w:r w:rsidRPr="00831742">
        <w:rPr>
          <w:sz w:val="16"/>
        </w:rPr>
        <w:t xml:space="preserve"> on the project. </w:t>
      </w:r>
      <w:r w:rsidRPr="00831742">
        <w:rPr>
          <w:rStyle w:val="StyleBoldUnderline"/>
        </w:rPr>
        <w:t>It will be joined by a commercial ship</w:t>
      </w:r>
      <w:r w:rsidRPr="00831742">
        <w:rPr>
          <w:sz w:val="16"/>
        </w:rPr>
        <w:t xml:space="preserve"> in June, </w:t>
      </w:r>
      <w:r w:rsidRPr="00831742">
        <w:rPr>
          <w:rStyle w:val="StyleBoldUnderline"/>
        </w:rPr>
        <w:t>with the work likely to take three months.</w:t>
      </w:r>
    </w:p>
    <w:p w:rsidR="00831742" w:rsidRPr="009B312A" w:rsidRDefault="00831742" w:rsidP="00ED7B1A">
      <w:pPr>
        <w:rPr>
          <w:sz w:val="16"/>
        </w:rPr>
      </w:pPr>
    </w:p>
    <w:p w:rsidR="00AE2170" w:rsidRDefault="00AE2170" w:rsidP="00AE2170">
      <w:pPr>
        <w:pStyle w:val="Heading3"/>
      </w:pPr>
      <w:r>
        <w:lastRenderedPageBreak/>
        <w:t>China—Solves Ocean Energy</w:t>
      </w:r>
    </w:p>
    <w:p w:rsidR="00AE2170" w:rsidRDefault="00AE2170" w:rsidP="00AE2170">
      <w:pPr>
        <w:pStyle w:val="Heading4"/>
      </w:pPr>
      <w:r>
        <w:t>China solves ocean energy best—competition with the U.S. is zero-sum and crushes Chinese renewable lead</w:t>
      </w:r>
    </w:p>
    <w:p w:rsidR="00AE2170" w:rsidRDefault="00AE2170" w:rsidP="00AE2170">
      <w:r w:rsidRPr="00AE2170">
        <w:rPr>
          <w:rStyle w:val="StyleStyleBold12pt"/>
        </w:rPr>
        <w:t>Hall 14</w:t>
      </w:r>
      <w:r>
        <w:t xml:space="preserve"> (Simon, “China's New Wager: Pulling Energy From the Ocean,” March 31, </w:t>
      </w:r>
      <w:hyperlink r:id="rId14" w:history="1">
        <w:r w:rsidRPr="00E45537">
          <w:rPr>
            <w:rStyle w:val="Hyperlink"/>
          </w:rPr>
          <w:t>http://online.wsj.com/news/articles/SB10001424052702303287804579446904069462752</w:t>
        </w:r>
      </w:hyperlink>
      <w:r>
        <w:t xml:space="preserve">) </w:t>
      </w:r>
    </w:p>
    <w:p w:rsidR="00AE2170" w:rsidRDefault="00AE2170" w:rsidP="00AE2170"/>
    <w:p w:rsidR="00AE2170" w:rsidRPr="00E62B18" w:rsidRDefault="00AE2170" w:rsidP="00E62B18">
      <w:pPr>
        <w:rPr>
          <w:sz w:val="12"/>
        </w:rPr>
      </w:pPr>
      <w:r w:rsidRPr="009B312A">
        <w:rPr>
          <w:b/>
          <w:u w:val="single"/>
        </w:rPr>
        <w:t>A race is under way to unlock one of the world's biggest untapped sources of clean energy</w:t>
      </w:r>
      <w:r w:rsidRPr="00AE2170">
        <w:rPr>
          <w:sz w:val="12"/>
        </w:rPr>
        <w:t>—</w:t>
      </w:r>
      <w:r w:rsidRPr="009B312A">
        <w:rPr>
          <w:b/>
          <w:u w:val="single"/>
        </w:rPr>
        <w:t>the ocean</w:t>
      </w:r>
      <w:r w:rsidRPr="00AE2170">
        <w:rPr>
          <w:sz w:val="12"/>
        </w:rPr>
        <w:t>—</w:t>
      </w:r>
      <w:r w:rsidRPr="009B312A">
        <w:rPr>
          <w:b/>
          <w:u w:val="single"/>
        </w:rPr>
        <w:t>with China emerging as an important testing ground</w:t>
      </w:r>
      <w:r w:rsidRPr="00AE2170">
        <w:rPr>
          <w:sz w:val="12"/>
        </w:rPr>
        <w:t xml:space="preserve">. </w:t>
      </w:r>
      <w:r w:rsidRPr="00AE2170">
        <w:rPr>
          <w:b/>
          <w:u w:val="single"/>
        </w:rPr>
        <w:t xml:space="preserve">That could </w:t>
      </w:r>
      <w:r w:rsidRPr="00AE2170">
        <w:rPr>
          <w:rStyle w:val="Emphasis"/>
        </w:rPr>
        <w:t>heighten competition</w:t>
      </w:r>
      <w:r w:rsidRPr="00AE2170">
        <w:rPr>
          <w:b/>
          <w:u w:val="single"/>
        </w:rPr>
        <w:t xml:space="preserve"> with Western companies</w:t>
      </w:r>
      <w:r w:rsidRPr="00AE2170">
        <w:rPr>
          <w:sz w:val="12"/>
        </w:rPr>
        <w:t xml:space="preserve">, especially if Chinese businesses begin using technologies developed with joint-venture partners to expand rapidly. The European Union so far has led efforts to harness the sea to make electricity, for which there are three principal techniques: underwater turbines that draw power from the ebb and flow of tides, surface-based floats that rely on wave motion and systems that exploit differences in water temperature. The world's first commercial, grid-connected tidal-flow generator was installed in Northern Ireland in 2008. Germany's Siemens AG SIE.XE +2.16% , a big investor in wave and tidal power, predicts that tidal currents alone could someday power 250 million households world-wide. France's Alstom SA ALO.FR +2.20% also is developing the technology. But with 11,000 miles of coastline rich with energy potential and pollution that is getting worse, </w:t>
      </w:r>
      <w:r w:rsidRPr="00AE2170">
        <w:rPr>
          <w:b/>
          <w:u w:val="single"/>
        </w:rPr>
        <w:t xml:space="preserve">China is seen by many experts as an ideal location to </w:t>
      </w:r>
      <w:r w:rsidRPr="00AE2170">
        <w:rPr>
          <w:rStyle w:val="Emphasis"/>
        </w:rPr>
        <w:t>pioneer</w:t>
      </w:r>
      <w:r w:rsidRPr="00AE2170">
        <w:rPr>
          <w:b/>
          <w:u w:val="single"/>
        </w:rPr>
        <w:t xml:space="preserve"> and </w:t>
      </w:r>
      <w:r w:rsidRPr="00AE2170">
        <w:rPr>
          <w:rStyle w:val="Emphasis"/>
        </w:rPr>
        <w:t>commercialize</w:t>
      </w:r>
      <w:r w:rsidRPr="00AE2170">
        <w:rPr>
          <w:b/>
          <w:u w:val="single"/>
        </w:rPr>
        <w:t xml:space="preserve"> ocean-energy tech</w:t>
      </w:r>
      <w:r w:rsidRPr="00AE2170">
        <w:rPr>
          <w:sz w:val="12"/>
        </w:rPr>
        <w:t xml:space="preserve">nologies. </w:t>
      </w:r>
      <w:r w:rsidRPr="00AE2170">
        <w:rPr>
          <w:b/>
          <w:u w:val="single"/>
        </w:rPr>
        <w:t>China is stepping up spending in the sector</w:t>
      </w:r>
      <w:r w:rsidRPr="00AE2170">
        <w:rPr>
          <w:sz w:val="12"/>
        </w:rPr>
        <w:t xml:space="preserve">, and foreign companies including U.S.-based Lockheed Martin Corp. LMT -0.70% are testing equipment and entering joint ventures in the country. </w:t>
      </w:r>
      <w:r w:rsidRPr="00AE2170">
        <w:rPr>
          <w:b/>
          <w:u w:val="single"/>
        </w:rPr>
        <w:t>Among the projects under study with Chinese backing</w:t>
      </w:r>
      <w:r w:rsidRPr="00AE2170">
        <w:rPr>
          <w:sz w:val="12"/>
        </w:rPr>
        <w:t xml:space="preserve">: the dynamic </w:t>
      </w:r>
      <w:r w:rsidRPr="00AE2170">
        <w:rPr>
          <w:b/>
          <w:u w:val="single"/>
        </w:rPr>
        <w:t>tidal-power</w:t>
      </w:r>
      <w:r w:rsidRPr="00AE2170">
        <w:rPr>
          <w:sz w:val="12"/>
        </w:rPr>
        <w:t xml:space="preserve"> wall, with </w:t>
      </w:r>
      <w:r w:rsidRPr="00AE2170">
        <w:rPr>
          <w:b/>
          <w:u w:val="single"/>
        </w:rPr>
        <w:t>turbines</w:t>
      </w:r>
      <w:r w:rsidRPr="00AE2170">
        <w:rPr>
          <w:sz w:val="12"/>
        </w:rPr>
        <w:t xml:space="preserve"> using curved blades that are designed to allow eels and fish to pass through safely. If approved, the wall could supply as much electricity as 2½ large nuclear reactors—and cost as much as $30 billion. Investors include the Netherlands government and a consortium of eight Dutch companies, including engineering firms Arcadis ARCAY -4.00% NV and Strukton Groep NV. The venture dwarfs other sea-power projects and could produce electricity more cheaply than offshore wind farms, says Dimiti de Boer, a senior adviser for environment and climate change at the United Nations Industrial Development Organization. The project involves building a wall running perpendicular from the coast and then branching off into a T, extending around 20 miles and studded with turbines that would channel and concentrate the power of tidal water. Beijing provided $3.3 million for feasibility studies that are under way in China. Construction is at least a decade away, though initial findings suggest that shallow waters on the Chinese, Korean and European coasts could be suitable. "</w:t>
      </w:r>
      <w:r w:rsidRPr="00AE2170">
        <w:rPr>
          <w:b/>
          <w:u w:val="single"/>
        </w:rPr>
        <w:t>China is at the cutting edge" in sea-energy tech</w:t>
      </w:r>
      <w:r w:rsidRPr="00AE2170">
        <w:rPr>
          <w:sz w:val="12"/>
        </w:rPr>
        <w:t xml:space="preserve">nology </w:t>
      </w:r>
      <w:r w:rsidRPr="00AE2170">
        <w:rPr>
          <w:b/>
          <w:u w:val="single"/>
        </w:rPr>
        <w:t>development</w:t>
      </w:r>
      <w:r w:rsidRPr="00AE2170">
        <w:rPr>
          <w:sz w:val="12"/>
        </w:rPr>
        <w:t xml:space="preserve">, says Mr. de Boer, who is based in Beijing. Making electricity from the sea still is far more costly than using coal, oil, nuclear reactors or wind, and some technologies being tested in China could prove impractical. Since 2010, Beijing has spent around one billion yuan, or roughly $160 million, on energy from the sea, says Wang Chuankun, a former head of the ocean-energy committee of the China Renewable Energy Society academic association. Atlantis Resources contracted with China's Dongfang Electric to produce low-cost, underwater turbines. Pictured, the AR1000 turbine. Atlantis Resources Overall private investment in sea-energy projects in Europe has reached about $825 million over the past seven years, and the U.S. Energy Department is supporting several Pacific Coast research ventures. Chile, Australia and other countries also have substantial projects under way. Many </w:t>
      </w:r>
      <w:r w:rsidRPr="00AE2170">
        <w:rPr>
          <w:b/>
          <w:u w:val="single"/>
        </w:rPr>
        <w:t>people in the industry believe China will be key</w:t>
      </w:r>
      <w:r w:rsidRPr="00AE2170">
        <w:rPr>
          <w:sz w:val="12"/>
        </w:rPr>
        <w:t xml:space="preserve">, however. </w:t>
      </w:r>
      <w:r w:rsidRPr="00AE2170">
        <w:rPr>
          <w:b/>
          <w:u w:val="single"/>
        </w:rPr>
        <w:t xml:space="preserve">Lockheed is working with Chinese </w:t>
      </w:r>
      <w:r w:rsidRPr="00AE2170">
        <w:rPr>
          <w:sz w:val="12"/>
        </w:rPr>
        <w:t xml:space="preserve">conglomerate </w:t>
      </w:r>
      <w:r w:rsidRPr="00AE2170">
        <w:rPr>
          <w:b/>
          <w:u w:val="single"/>
        </w:rPr>
        <w:t xml:space="preserve">Reignwood </w:t>
      </w:r>
      <w:r w:rsidRPr="00AE2170">
        <w:rPr>
          <w:sz w:val="12"/>
        </w:rPr>
        <w:t xml:space="preserve">Group, </w:t>
      </w:r>
      <w:r w:rsidRPr="00AE2170">
        <w:rPr>
          <w:b/>
          <w:u w:val="single"/>
        </w:rPr>
        <w:t>to build the world's first large-scale, ocean thermal-energy conversion power station</w:t>
      </w:r>
      <w:r w:rsidRPr="00AE2170">
        <w:rPr>
          <w:sz w:val="12"/>
        </w:rPr>
        <w:t xml:space="preserve">. The companies plan to decide by June where in Asia to build the 10-megawatt facility, which will use warm surface water to heat ammonia, which has a low boiling point, making steam to drive a turbine without carbon emissions. The steam is then condensed using deeper, colder water and the cycle is repeated, producing a constant flow of electricity costing around 15 cents a kilowatt-hour. That is more expensive than nuclear power but well below the 22 cents for offshore wind turbines, according to the U.S. Energy Information Administration. Ten megawatts is enough to power about 10,000 Western households. Lockheed believes that building utility-scale generators that are 10 times larger would be economically and technically viable, says Dan Heller, the company's vice president of new ventures. Atlantis Resources Ltd. ARL.LN +8.57% is building the world's largest tidal-flow project, to power 200,000 homes off northern Scotland using hundreds of seabed generators. The company, which is based in Singapore and listed in London, last year signed a pact with China's Dongfang Electric Machinery Co. to produce low-cost, 1.5-megawatt underwater turbines. Atlantis recently agreed to work with Lockheed on improving the design of seabed turbines. Atlantis plans this year to install a turbine for the Chinese government's largest tidal test project, near Shanghai. Israel-based Eco Wave Power is working with the Zhejiang, China, provincial government to assess three sites for a 50-megawatt, wave-powered generator using floats anchored to piers. Each 70-meter breakwater would use 10 floats to make one megawatt of energy. S.D.E. Ltd., also from Israel, is building a third wave- and tide-driven system using buoys, in the southern Chinese city of Guangdong. Some </w:t>
      </w:r>
      <w:r w:rsidRPr="00AE2170">
        <w:rPr>
          <w:b/>
          <w:u w:val="single"/>
        </w:rPr>
        <w:t xml:space="preserve">experts predict cooperation between Western and Chinese marine-energy pioneers could turn into </w:t>
      </w:r>
      <w:r w:rsidRPr="00AE2170">
        <w:rPr>
          <w:rStyle w:val="Emphasis"/>
        </w:rPr>
        <w:t>heated competition</w:t>
      </w:r>
      <w:r w:rsidRPr="00AE2170">
        <w:rPr>
          <w:sz w:val="12"/>
        </w:rPr>
        <w:t xml:space="preserve"> as the market develops, repeating what happened in the wind and solar sectors. A European Commission strategy paper in January warned of future competition from foreign businesses for a market potentially valued at hundreds of billions of dollars and urged bloc governments to back domestic projects. "</w:t>
      </w:r>
      <w:r w:rsidRPr="00AE2170">
        <w:rPr>
          <w:b/>
          <w:u w:val="single"/>
        </w:rPr>
        <w:t>Without a doubt, we will see a rise in the number of disputes between Chinese and foreign companies over renewables tech</w:t>
      </w:r>
      <w:r w:rsidRPr="00AE2170">
        <w:rPr>
          <w:sz w:val="12"/>
        </w:rPr>
        <w:t xml:space="preserve">nology </w:t>
      </w:r>
      <w:r w:rsidRPr="00AE2170">
        <w:rPr>
          <w:b/>
          <w:u w:val="single"/>
        </w:rPr>
        <w:t>patents</w:t>
      </w:r>
      <w:r w:rsidRPr="00AE2170">
        <w:rPr>
          <w:sz w:val="12"/>
        </w:rPr>
        <w:t xml:space="preserve">, including marine energy," says Xiang Wang, a Beijing-based lawyer with Orrick, Herrington and Sutcliffe. The rapid growth in Chinese companies' share of wind and solar equipment manufacturing prompted U.S. and EU antidumping and antisubsidy measures in the past two years and has fueled patent disputes. Many alternative-energy executives are hopeful, however, that </w:t>
      </w:r>
      <w:r w:rsidRPr="00AE2170">
        <w:rPr>
          <w:b/>
          <w:u w:val="single"/>
        </w:rPr>
        <w:t>China's involvement will bring the day closer when marine power becomes a significant part of world energy supply</w:t>
      </w:r>
      <w:r w:rsidRPr="00AE2170">
        <w:rPr>
          <w:sz w:val="12"/>
        </w:rPr>
        <w:t xml:space="preserve">. "Sea-wave technology is a rising star in the renewable-energy sector," says S.D.E. Chief Executive Shmuel Ovadia. </w:t>
      </w:r>
      <w:r w:rsidRPr="00AE2170">
        <w:rPr>
          <w:b/>
          <w:u w:val="single"/>
        </w:rPr>
        <w:t xml:space="preserve">What is happening in China "might </w:t>
      </w:r>
      <w:r w:rsidRPr="00AE2170">
        <w:rPr>
          <w:rStyle w:val="Emphasis"/>
        </w:rPr>
        <w:t>inspire other countries</w:t>
      </w:r>
      <w:r w:rsidRPr="00AE2170">
        <w:rPr>
          <w:sz w:val="12"/>
        </w:rPr>
        <w:t xml:space="preserve"> and other entities to support wave-energy technologies."</w:t>
      </w:r>
    </w:p>
    <w:p w:rsidR="0029138F" w:rsidRPr="00C55328" w:rsidRDefault="0029138F" w:rsidP="0029138F">
      <w:pPr>
        <w:pStyle w:val="Heading4"/>
      </w:pPr>
      <w:r>
        <w:t xml:space="preserve">Chinese growth fueled by clean tech is key to </w:t>
      </w:r>
      <w:r>
        <w:rPr>
          <w:u w:val="single"/>
        </w:rPr>
        <w:t>global sustainability</w:t>
      </w:r>
      <w:r>
        <w:t xml:space="preserve">---solves resource scarcity, trade, and global growth---it </w:t>
      </w:r>
      <w:r>
        <w:rPr>
          <w:u w:val="single"/>
        </w:rPr>
        <w:t>solves the aff</w:t>
      </w:r>
      <w:r>
        <w:t xml:space="preserve"> by diffusing tech globally </w:t>
      </w:r>
    </w:p>
    <w:p w:rsidR="0029138F" w:rsidRDefault="0029138F" w:rsidP="0029138F">
      <w:r>
        <w:t xml:space="preserve">Changhua </w:t>
      </w:r>
      <w:r w:rsidRPr="00A12B29">
        <w:rPr>
          <w:rStyle w:val="StyleStyleBold12pt"/>
        </w:rPr>
        <w:t>Wu 12</w:t>
      </w:r>
      <w:r>
        <w:t>, Greater China Director, The Climate Group, July 2012, “CONSENSUS AND COOPERATION FOR A CLEAN REVOLUTION,” http://thecleanrevolution.org/_assets/files/TCG_ChinaCC_web.pdf</w:t>
      </w:r>
    </w:p>
    <w:p w:rsidR="008D25F0" w:rsidRPr="00E62B18" w:rsidRDefault="0029138F" w:rsidP="00E62B18">
      <w:pPr>
        <w:ind w:left="288"/>
        <w:rPr>
          <w:sz w:val="16"/>
        </w:rPr>
      </w:pPr>
      <w:r w:rsidRPr="003F0A94">
        <w:rPr>
          <w:sz w:val="16"/>
        </w:rPr>
        <w:lastRenderedPageBreak/>
        <w:t xml:space="preserve">This transformation, together with </w:t>
      </w:r>
      <w:r w:rsidRPr="00C55328">
        <w:rPr>
          <w:rStyle w:val="StyleBoldUnderline"/>
        </w:rPr>
        <w:t>growth of</w:t>
      </w:r>
      <w:r w:rsidRPr="003F0A94">
        <w:rPr>
          <w:sz w:val="16"/>
        </w:rPr>
        <w:t xml:space="preserve"> other </w:t>
      </w:r>
      <w:r w:rsidRPr="00C55328">
        <w:rPr>
          <w:rStyle w:val="StyleBoldUnderline"/>
        </w:rPr>
        <w:t>emerging economies, is reshaping the world</w:t>
      </w:r>
      <w:r w:rsidRPr="003F0A94">
        <w:rPr>
          <w:sz w:val="16"/>
        </w:rPr>
        <w:t xml:space="preserve">. Along with the likes of India and Brazil, </w:t>
      </w:r>
      <w:r w:rsidRPr="00521BB6">
        <w:rPr>
          <w:rStyle w:val="StyleBoldUnderline"/>
          <w:highlight w:val="green"/>
        </w:rPr>
        <w:t>China’s growing economic power has a</w:t>
      </w:r>
      <w:r w:rsidRPr="003F0A94">
        <w:rPr>
          <w:sz w:val="16"/>
          <w:highlight w:val="green"/>
        </w:rPr>
        <w:t xml:space="preserve"> </w:t>
      </w:r>
      <w:r w:rsidRPr="00521BB6">
        <w:rPr>
          <w:rStyle w:val="Emphasis"/>
          <w:highlight w:val="green"/>
        </w:rPr>
        <w:t>direct impact on</w:t>
      </w:r>
      <w:r w:rsidRPr="00C55328">
        <w:rPr>
          <w:rStyle w:val="Emphasis"/>
        </w:rPr>
        <w:t xml:space="preserve"> a range of </w:t>
      </w:r>
      <w:r w:rsidRPr="00521BB6">
        <w:rPr>
          <w:rStyle w:val="Emphasis"/>
          <w:highlight w:val="green"/>
        </w:rPr>
        <w:t>global sustainability</w:t>
      </w:r>
      <w:r w:rsidRPr="00C55328">
        <w:rPr>
          <w:rStyle w:val="Emphasis"/>
        </w:rPr>
        <w:t xml:space="preserve"> issues</w:t>
      </w:r>
      <w:r w:rsidRPr="003F0A94">
        <w:rPr>
          <w:sz w:val="16"/>
        </w:rPr>
        <w:t xml:space="preserve">, </w:t>
      </w:r>
      <w:r w:rsidRPr="00C55328">
        <w:rPr>
          <w:rStyle w:val="StyleBoldUnderline"/>
        </w:rPr>
        <w:t xml:space="preserve">from </w:t>
      </w:r>
      <w:r w:rsidRPr="00521BB6">
        <w:rPr>
          <w:rStyle w:val="StyleBoldUnderline"/>
          <w:highlight w:val="green"/>
        </w:rPr>
        <w:t>climate change</w:t>
      </w:r>
      <w:r w:rsidRPr="00C55328">
        <w:rPr>
          <w:rStyle w:val="StyleBoldUnderline"/>
        </w:rPr>
        <w:t xml:space="preserve"> and </w:t>
      </w:r>
      <w:r w:rsidRPr="00521BB6">
        <w:rPr>
          <w:rStyle w:val="StyleBoldUnderline"/>
          <w:highlight w:val="green"/>
        </w:rPr>
        <w:t>resource use</w:t>
      </w:r>
      <w:r w:rsidRPr="00C55328">
        <w:rPr>
          <w:rStyle w:val="StyleBoldUnderline"/>
        </w:rPr>
        <w:t xml:space="preserve">, to </w:t>
      </w:r>
      <w:r w:rsidRPr="00521BB6">
        <w:rPr>
          <w:rStyle w:val="StyleBoldUnderline"/>
          <w:highlight w:val="green"/>
        </w:rPr>
        <w:t>international trade</w:t>
      </w:r>
      <w:r w:rsidRPr="00C55328">
        <w:rPr>
          <w:rStyle w:val="StyleBoldUnderline"/>
        </w:rPr>
        <w:t xml:space="preserve"> and responsible business investment.</w:t>
      </w:r>
      <w:r w:rsidRPr="003F0A94">
        <w:rPr>
          <w:sz w:val="16"/>
        </w:rPr>
        <w:t xml:space="preserve"> With the world’s second largest economy and the largest population, </w:t>
      </w:r>
      <w:r w:rsidRPr="00521BB6">
        <w:rPr>
          <w:rStyle w:val="StyleBoldUnderline"/>
          <w:highlight w:val="green"/>
        </w:rPr>
        <w:t>China’s actions</w:t>
      </w:r>
      <w:r w:rsidRPr="003F0A94">
        <w:rPr>
          <w:sz w:val="16"/>
        </w:rPr>
        <w:t xml:space="preserve"> now </w:t>
      </w:r>
      <w:r w:rsidRPr="00521BB6">
        <w:rPr>
          <w:rStyle w:val="StyleBoldUnderline"/>
          <w:highlight w:val="green"/>
        </w:rPr>
        <w:t>have</w:t>
      </w:r>
      <w:r w:rsidRPr="003F0A94">
        <w:rPr>
          <w:sz w:val="16"/>
          <w:highlight w:val="green"/>
        </w:rPr>
        <w:t xml:space="preserve"> </w:t>
      </w:r>
      <w:r w:rsidRPr="00521BB6">
        <w:rPr>
          <w:rStyle w:val="Emphasis"/>
          <w:highlight w:val="green"/>
        </w:rPr>
        <w:t>global repercussions</w:t>
      </w:r>
      <w:r w:rsidRPr="003F0A94">
        <w:rPr>
          <w:sz w:val="16"/>
        </w:rPr>
        <w:t xml:space="preserve"> – for good or bad.</w:t>
      </w:r>
      <w:r w:rsidRPr="003F0A94">
        <w:rPr>
          <w:sz w:val="12"/>
        </w:rPr>
        <w:t>¶</w:t>
      </w:r>
      <w:r w:rsidRPr="003F0A94">
        <w:rPr>
          <w:sz w:val="16"/>
        </w:rPr>
        <w:t xml:space="preserve"> Policy and decision makers in China understand this. This is why, after three decades of rapid economic growth, </w:t>
      </w:r>
      <w:r w:rsidRPr="00521BB6">
        <w:rPr>
          <w:rStyle w:val="StyleBoldUnderline"/>
          <w:highlight w:val="green"/>
        </w:rPr>
        <w:t>China has started to</w:t>
      </w:r>
      <w:r w:rsidRPr="00C55328">
        <w:rPr>
          <w:rStyle w:val="StyleBoldUnderline"/>
        </w:rPr>
        <w:t xml:space="preserve"> restructure its economy</w:t>
      </w:r>
      <w:r w:rsidRPr="003F0A94">
        <w:rPr>
          <w:sz w:val="16"/>
        </w:rPr>
        <w:t xml:space="preserve"> and transform the way it grows. This means working </w:t>
      </w:r>
      <w:r w:rsidRPr="00C55328">
        <w:rPr>
          <w:rStyle w:val="StyleBoldUnderline"/>
        </w:rPr>
        <w:t>to</w:t>
      </w:r>
      <w:r w:rsidRPr="003F0A94">
        <w:rPr>
          <w:sz w:val="16"/>
        </w:rPr>
        <w:t xml:space="preserve"> </w:t>
      </w:r>
      <w:r w:rsidRPr="00521BB6">
        <w:rPr>
          <w:rStyle w:val="Emphasis"/>
          <w:highlight w:val="green"/>
        </w:rPr>
        <w:t>decouple energy and resource use</w:t>
      </w:r>
      <w:r w:rsidRPr="003F0A94">
        <w:rPr>
          <w:sz w:val="16"/>
          <w:highlight w:val="green"/>
        </w:rPr>
        <w:t xml:space="preserve"> </w:t>
      </w:r>
      <w:r w:rsidRPr="00521BB6">
        <w:rPr>
          <w:rStyle w:val="StyleBoldUnderline"/>
          <w:highlight w:val="green"/>
        </w:rPr>
        <w:t>from</w:t>
      </w:r>
      <w:r w:rsidRPr="00C55328">
        <w:rPr>
          <w:rStyle w:val="StyleBoldUnderline"/>
        </w:rPr>
        <w:t xml:space="preserve"> economic </w:t>
      </w:r>
      <w:r w:rsidRPr="00521BB6">
        <w:rPr>
          <w:rStyle w:val="StyleBoldUnderline"/>
          <w:highlight w:val="green"/>
        </w:rPr>
        <w:t>growth and</w:t>
      </w:r>
      <w:r w:rsidRPr="003F0A94">
        <w:rPr>
          <w:sz w:val="16"/>
          <w:highlight w:val="green"/>
        </w:rPr>
        <w:t xml:space="preserve"> </w:t>
      </w:r>
      <w:r w:rsidRPr="00521BB6">
        <w:rPr>
          <w:rStyle w:val="Emphasis"/>
          <w:highlight w:val="green"/>
        </w:rPr>
        <w:t>reduce</w:t>
      </w:r>
      <w:r w:rsidRPr="003F0A94">
        <w:rPr>
          <w:sz w:val="16"/>
        </w:rPr>
        <w:t xml:space="preserve"> greenhouse gas </w:t>
      </w:r>
      <w:r w:rsidRPr="00521BB6">
        <w:rPr>
          <w:rStyle w:val="Emphasis"/>
          <w:highlight w:val="green"/>
        </w:rPr>
        <w:t>emissions</w:t>
      </w:r>
      <w:r w:rsidRPr="003F0A94">
        <w:rPr>
          <w:sz w:val="16"/>
        </w:rPr>
        <w:t xml:space="preserve">. But this is not being done simply for altruistic reasons. </w:t>
      </w:r>
      <w:r w:rsidRPr="00C55328">
        <w:rPr>
          <w:rStyle w:val="StyleBoldUnderline"/>
        </w:rPr>
        <w:t>The biggest driver</w:t>
      </w:r>
      <w:r w:rsidRPr="003F0A94">
        <w:rPr>
          <w:sz w:val="16"/>
        </w:rPr>
        <w:t xml:space="preserve"> for change </w:t>
      </w:r>
      <w:r w:rsidRPr="00C55328">
        <w:rPr>
          <w:rStyle w:val="StyleBoldUnderline"/>
        </w:rPr>
        <w:t>is</w:t>
      </w:r>
      <w:r w:rsidRPr="003F0A94">
        <w:rPr>
          <w:sz w:val="16"/>
        </w:rPr>
        <w:t xml:space="preserve"> </w:t>
      </w:r>
      <w:r w:rsidRPr="00C55328">
        <w:rPr>
          <w:rStyle w:val="Emphasis"/>
        </w:rPr>
        <w:t>energy and resource security</w:t>
      </w:r>
      <w:r w:rsidRPr="003F0A94">
        <w:rPr>
          <w:sz w:val="16"/>
        </w:rPr>
        <w:t>, along with the recognition that global climate change, if left unchecked, has the potential to undermine much of what China has achieved.</w:t>
      </w:r>
      <w:r w:rsidRPr="003F0A94">
        <w:rPr>
          <w:sz w:val="12"/>
        </w:rPr>
        <w:t>¶</w:t>
      </w:r>
      <w:r w:rsidRPr="003F0A94">
        <w:rPr>
          <w:sz w:val="16"/>
        </w:rPr>
        <w:t xml:space="preserve"> Over the next five to ten years, </w:t>
      </w:r>
      <w:r w:rsidRPr="00521BB6">
        <w:rPr>
          <w:rStyle w:val="StyleBoldUnderline"/>
          <w:highlight w:val="green"/>
        </w:rPr>
        <w:t>China intends to</w:t>
      </w:r>
      <w:r w:rsidRPr="003F0A94">
        <w:rPr>
          <w:sz w:val="16"/>
          <w:highlight w:val="green"/>
        </w:rPr>
        <w:t xml:space="preserve"> </w:t>
      </w:r>
      <w:r w:rsidRPr="00521BB6">
        <w:rPr>
          <w:rStyle w:val="Emphasis"/>
          <w:highlight w:val="green"/>
        </w:rPr>
        <w:t>make green development the engine</w:t>
      </w:r>
      <w:r w:rsidRPr="00C55328">
        <w:rPr>
          <w:rStyle w:val="Emphasis"/>
        </w:rPr>
        <w:t xml:space="preserve"> room </w:t>
      </w:r>
      <w:r w:rsidRPr="00521BB6">
        <w:rPr>
          <w:rStyle w:val="Emphasis"/>
          <w:highlight w:val="green"/>
        </w:rPr>
        <w:t>of its economy</w:t>
      </w:r>
      <w:r w:rsidRPr="003F0A94">
        <w:rPr>
          <w:sz w:val="16"/>
        </w:rPr>
        <w:t xml:space="preserve">. By doing so, China’s aim is not only to address its energy and resource concerns, but also </w:t>
      </w:r>
      <w:r w:rsidRPr="00521BB6">
        <w:rPr>
          <w:rStyle w:val="StyleBoldUnderline"/>
          <w:highlight w:val="green"/>
        </w:rPr>
        <w:t>to</w:t>
      </w:r>
      <w:r w:rsidRPr="003F0A94">
        <w:rPr>
          <w:sz w:val="16"/>
          <w:highlight w:val="green"/>
        </w:rPr>
        <w:t xml:space="preserve"> </w:t>
      </w:r>
      <w:r w:rsidRPr="00521BB6">
        <w:rPr>
          <w:rStyle w:val="Emphasis"/>
          <w:highlight w:val="green"/>
        </w:rPr>
        <w:t>develop and lead</w:t>
      </w:r>
      <w:r w:rsidRPr="00C55328">
        <w:rPr>
          <w:rStyle w:val="Emphasis"/>
        </w:rPr>
        <w:t xml:space="preserve"> the </w:t>
      </w:r>
      <w:r w:rsidRPr="00521BB6">
        <w:rPr>
          <w:rStyle w:val="Emphasis"/>
          <w:highlight w:val="green"/>
        </w:rPr>
        <w:t>clean industries</w:t>
      </w:r>
      <w:r w:rsidRPr="003F0A94">
        <w:rPr>
          <w:sz w:val="16"/>
        </w:rPr>
        <w:t xml:space="preserve"> </w:t>
      </w:r>
      <w:r w:rsidRPr="00C55328">
        <w:rPr>
          <w:rStyle w:val="StyleBoldUnderline"/>
        </w:rPr>
        <w:t>that will be</w:t>
      </w:r>
      <w:r w:rsidRPr="003F0A94">
        <w:rPr>
          <w:sz w:val="16"/>
        </w:rPr>
        <w:t xml:space="preserve"> </w:t>
      </w:r>
      <w:r w:rsidRPr="00521BB6">
        <w:rPr>
          <w:rStyle w:val="StyleBoldUnderline"/>
          <w:highlight w:val="green"/>
        </w:rPr>
        <w:t>at the heart of</w:t>
      </w:r>
      <w:r w:rsidRPr="00C55328">
        <w:rPr>
          <w:rStyle w:val="StyleBoldUnderline"/>
        </w:rPr>
        <w:t xml:space="preserve"> low carbon </w:t>
      </w:r>
      <w:r w:rsidRPr="00521BB6">
        <w:rPr>
          <w:rStyle w:val="StyleBoldUnderline"/>
          <w:highlight w:val="green"/>
        </w:rPr>
        <w:t>21st century economies</w:t>
      </w:r>
      <w:r w:rsidRPr="003F0A94">
        <w:rPr>
          <w:sz w:val="16"/>
        </w:rPr>
        <w:t xml:space="preserve">. And as policies and measures laid out in last year’s 12th Five Year Plan demonstrate, </w:t>
      </w:r>
      <w:r w:rsidRPr="00521BB6">
        <w:rPr>
          <w:rStyle w:val="StyleBoldUnderline"/>
          <w:highlight w:val="green"/>
        </w:rPr>
        <w:t>China’s plans are</w:t>
      </w:r>
      <w:r w:rsidRPr="003F0A94">
        <w:rPr>
          <w:sz w:val="16"/>
          <w:highlight w:val="green"/>
        </w:rPr>
        <w:t xml:space="preserve"> </w:t>
      </w:r>
      <w:r w:rsidRPr="00521BB6">
        <w:rPr>
          <w:rStyle w:val="StyleBoldUnderline"/>
          <w:highlight w:val="green"/>
        </w:rPr>
        <w:t>more than just rhetoric</w:t>
      </w:r>
      <w:r w:rsidRPr="003F0A94">
        <w:rPr>
          <w:sz w:val="16"/>
        </w:rPr>
        <w:t>.</w:t>
      </w:r>
      <w:r w:rsidRPr="003F0A94">
        <w:rPr>
          <w:sz w:val="12"/>
        </w:rPr>
        <w:t>¶</w:t>
      </w:r>
      <w:r w:rsidRPr="003F0A94">
        <w:rPr>
          <w:sz w:val="16"/>
        </w:rPr>
        <w:t xml:space="preserve"> </w:t>
      </w:r>
      <w:r w:rsidRPr="00521BB6">
        <w:rPr>
          <w:rStyle w:val="Emphasis"/>
          <w:highlight w:val="green"/>
        </w:rPr>
        <w:t>But success is by no means guaranteed.</w:t>
      </w:r>
      <w:r w:rsidRPr="003F0A94">
        <w:rPr>
          <w:sz w:val="16"/>
        </w:rPr>
        <w:t xml:space="preserve"> In the absence of a proven road map or uniform template for green economic growth, a learning-by-doing approach is necessary. Because this means mistakes may be made, </w:t>
      </w:r>
      <w:r w:rsidRPr="00521BB6">
        <w:rPr>
          <w:rStyle w:val="StyleBoldUnderline"/>
          <w:highlight w:val="green"/>
        </w:rPr>
        <w:t>China is seeking</w:t>
      </w:r>
      <w:r w:rsidRPr="003F0A94">
        <w:rPr>
          <w:sz w:val="16"/>
        </w:rPr>
        <w:t xml:space="preserve"> greater </w:t>
      </w:r>
      <w:r w:rsidRPr="00521BB6">
        <w:rPr>
          <w:rStyle w:val="Emphasis"/>
          <w:highlight w:val="green"/>
        </w:rPr>
        <w:t>consensus and cooperation</w:t>
      </w:r>
      <w:r w:rsidRPr="003F0A94">
        <w:rPr>
          <w:sz w:val="16"/>
          <w:highlight w:val="green"/>
        </w:rPr>
        <w:t xml:space="preserve"> </w:t>
      </w:r>
      <w:r w:rsidRPr="00521BB6">
        <w:rPr>
          <w:rStyle w:val="StyleBoldUnderline"/>
          <w:highlight w:val="green"/>
        </w:rPr>
        <w:t>in finding</w:t>
      </w:r>
      <w:r w:rsidRPr="00C55328">
        <w:rPr>
          <w:rStyle w:val="StyleBoldUnderline"/>
        </w:rPr>
        <w:t xml:space="preserve"> systemic </w:t>
      </w:r>
      <w:r w:rsidRPr="00521BB6">
        <w:rPr>
          <w:rStyle w:val="StyleBoldUnderline"/>
          <w:highlight w:val="green"/>
        </w:rPr>
        <w:t>solutions</w:t>
      </w:r>
      <w:r w:rsidRPr="00C55328">
        <w:rPr>
          <w:rStyle w:val="StyleBoldUnderline"/>
        </w:rPr>
        <w:t xml:space="preserve"> to the sustainability problems it shares with the rest of the world. </w:t>
      </w:r>
      <w:r w:rsidRPr="00521BB6">
        <w:rPr>
          <w:rStyle w:val="StyleBoldUnderline"/>
          <w:highlight w:val="green"/>
        </w:rPr>
        <w:t>These</w:t>
      </w:r>
      <w:r w:rsidRPr="00C55328">
        <w:rPr>
          <w:rStyle w:val="StyleBoldUnderline"/>
        </w:rPr>
        <w:t xml:space="preserve"> solutions </w:t>
      </w:r>
      <w:r w:rsidRPr="00521BB6">
        <w:rPr>
          <w:rStyle w:val="StyleBoldUnderline"/>
          <w:highlight w:val="green"/>
        </w:rPr>
        <w:t>will require</w:t>
      </w:r>
      <w:r w:rsidRPr="003F0A94">
        <w:rPr>
          <w:sz w:val="16"/>
        </w:rPr>
        <w:t xml:space="preserve"> that issues of equity and inclusiveness are addressed. They will also depend on the willingness of </w:t>
      </w:r>
      <w:r w:rsidRPr="00C55328">
        <w:rPr>
          <w:rStyle w:val="StyleBoldUnderline"/>
        </w:rPr>
        <w:t>all parties to</w:t>
      </w:r>
      <w:r w:rsidRPr="003F0A94">
        <w:rPr>
          <w:sz w:val="16"/>
        </w:rPr>
        <w:t xml:space="preserve"> </w:t>
      </w:r>
      <w:r w:rsidRPr="00C55328">
        <w:rPr>
          <w:rStyle w:val="StyleBoldUnderline"/>
        </w:rPr>
        <w:t xml:space="preserve">move away from fixed positions, as well as display </w:t>
      </w:r>
      <w:r w:rsidRPr="00521BB6">
        <w:rPr>
          <w:rStyle w:val="StyleBoldUnderline"/>
          <w:highlight w:val="green"/>
        </w:rPr>
        <w:t>greater reciprocity</w:t>
      </w:r>
      <w:r w:rsidRPr="003F0A94">
        <w:rPr>
          <w:sz w:val="16"/>
        </w:rPr>
        <w:t>.</w:t>
      </w:r>
    </w:p>
    <w:p w:rsidR="008D25F0" w:rsidRDefault="008D25F0" w:rsidP="00831742">
      <w:pPr>
        <w:pStyle w:val="Heading3"/>
      </w:pPr>
      <w:r>
        <w:lastRenderedPageBreak/>
        <w:t xml:space="preserve">China—Solves Global/Multilat </w:t>
      </w:r>
    </w:p>
    <w:p w:rsidR="008D25F0" w:rsidRDefault="00831742" w:rsidP="008D25F0">
      <w:pPr>
        <w:pStyle w:val="Heading4"/>
      </w:pPr>
      <w:r>
        <w:t>Chinese</w:t>
      </w:r>
      <w:r w:rsidR="008D25F0">
        <w:t xml:space="preserve"> action solves the case better: they’re key to global stability and US interests</w:t>
      </w:r>
    </w:p>
    <w:p w:rsidR="008D25F0" w:rsidRPr="00831742" w:rsidRDefault="00831742" w:rsidP="00831742">
      <w:r w:rsidRPr="00831742">
        <w:rPr>
          <w:rStyle w:val="StyleStyleBold12pt"/>
        </w:rPr>
        <w:t xml:space="preserve">Christensen </w:t>
      </w:r>
      <w:r w:rsidR="008D25F0" w:rsidRPr="00831742">
        <w:rPr>
          <w:rStyle w:val="StyleStyleBold12pt"/>
        </w:rPr>
        <w:t>8</w:t>
      </w:r>
      <w:r w:rsidR="008D25F0" w:rsidRPr="00831742">
        <w:t xml:space="preserve"> [Thomas J. Christensen, Deputy Assistant, Secretary of State, Bureau of East Asian and Pacific Affairs, “China’s Expanding Global Influence: Foreign Policy Goals, Practices, and Tools,” Hearing before the U.S.-China Economic and Security Review Commission, </w:t>
      </w:r>
      <w:hyperlink r:id="rId15" w:history="1">
        <w:r w:rsidR="008D25F0" w:rsidRPr="00831742">
          <w:rPr>
            <w:rStyle w:val="Hyperlink"/>
          </w:rPr>
          <w:t>http://origin.www.uscc.gov/sites/default/files/transcripts/3.18.08HearingTranscript.pdf</w:t>
        </w:r>
      </w:hyperlink>
      <w:r w:rsidR="008D25F0" w:rsidRPr="00831742">
        <w:t>]</w:t>
      </w:r>
    </w:p>
    <w:p w:rsidR="008D25F0" w:rsidRDefault="008D25F0" w:rsidP="008D25F0"/>
    <w:p w:rsidR="008D25F0" w:rsidRDefault="008D25F0" w:rsidP="008D25F0">
      <w:pPr>
        <w:rPr>
          <w:sz w:val="16"/>
        </w:rPr>
      </w:pPr>
      <w:r w:rsidRPr="00C13B14">
        <w:rPr>
          <w:highlight w:val="cyan"/>
          <w:u w:val="single"/>
        </w:rPr>
        <w:t>China has shown great initiative in</w:t>
      </w:r>
      <w:r w:rsidRPr="008763D2">
        <w:rPr>
          <w:u w:val="single"/>
        </w:rPr>
        <w:t xml:space="preserve"> its </w:t>
      </w:r>
      <w:r w:rsidRPr="002D3A44">
        <w:rPr>
          <w:u w:val="single"/>
        </w:rPr>
        <w:t xml:space="preserve">multilateral </w:t>
      </w:r>
      <w:r w:rsidRPr="00C13B14">
        <w:rPr>
          <w:highlight w:val="cyan"/>
          <w:u w:val="single"/>
        </w:rPr>
        <w:t>diplomacy</w:t>
      </w:r>
      <w:r w:rsidRPr="001155A3">
        <w:rPr>
          <w:sz w:val="16"/>
        </w:rPr>
        <w:t xml:space="preserve"> over the past decade, </w:t>
      </w:r>
      <w:r w:rsidRPr="00C13B14">
        <w:rPr>
          <w:highlight w:val="cyan"/>
          <w:u w:val="single"/>
        </w:rPr>
        <w:t>proving</w:t>
      </w:r>
      <w:r w:rsidRPr="001155A3">
        <w:rPr>
          <w:sz w:val="16"/>
        </w:rPr>
        <w:t xml:space="preserve"> itself </w:t>
      </w:r>
      <w:r w:rsidRPr="00C13B14">
        <w:rPr>
          <w:highlight w:val="cyan"/>
          <w:u w:val="single"/>
        </w:rPr>
        <w:t>adept at using its rising profile in multilateral institutions</w:t>
      </w:r>
      <w:r w:rsidRPr="008763D2">
        <w:rPr>
          <w:u w:val="single"/>
        </w:rPr>
        <w:t xml:space="preserve"> to pursue its national economic and political objectives. </w:t>
      </w:r>
      <w:r w:rsidRPr="00C13B14">
        <w:rPr>
          <w:highlight w:val="cyan"/>
          <w:u w:val="single"/>
        </w:rPr>
        <w:t>China has</w:t>
      </w:r>
      <w:r w:rsidRPr="008763D2">
        <w:rPr>
          <w:u w:val="single"/>
        </w:rPr>
        <w:t xml:space="preserve"> not only </w:t>
      </w:r>
      <w:r w:rsidRPr="001155A3">
        <w:rPr>
          <w:sz w:val="12"/>
        </w:rPr>
        <w:t>¶</w:t>
      </w:r>
      <w:r w:rsidRPr="008763D2">
        <w:rPr>
          <w:sz w:val="12"/>
          <w:u w:val="single"/>
        </w:rPr>
        <w:t xml:space="preserve"> </w:t>
      </w:r>
      <w:r w:rsidRPr="00C13B14">
        <w:rPr>
          <w:highlight w:val="cyan"/>
          <w:u w:val="single"/>
        </w:rPr>
        <w:t>been</w:t>
      </w:r>
      <w:r w:rsidRPr="008763D2">
        <w:rPr>
          <w:u w:val="single"/>
        </w:rPr>
        <w:t xml:space="preserve"> increasingly </w:t>
      </w:r>
      <w:r w:rsidRPr="00C13B14">
        <w:rPr>
          <w:highlight w:val="cyan"/>
          <w:u w:val="single"/>
        </w:rPr>
        <w:t>active in existing institutions of which the U</w:t>
      </w:r>
      <w:r w:rsidRPr="001155A3">
        <w:rPr>
          <w:sz w:val="16"/>
        </w:rPr>
        <w:t xml:space="preserve">nited </w:t>
      </w:r>
      <w:r w:rsidRPr="00C13B14">
        <w:rPr>
          <w:highlight w:val="cyan"/>
          <w:u w:val="single"/>
        </w:rPr>
        <w:t>S</w:t>
      </w:r>
      <w:r w:rsidRPr="001155A3">
        <w:rPr>
          <w:sz w:val="16"/>
        </w:rPr>
        <w:t xml:space="preserve">tates </w:t>
      </w:r>
      <w:r w:rsidRPr="00C13B14">
        <w:rPr>
          <w:highlight w:val="cyan"/>
          <w:u w:val="single"/>
        </w:rPr>
        <w:t>is a member</w:t>
      </w:r>
      <w:r w:rsidRPr="001155A3">
        <w:rPr>
          <w:sz w:val="16"/>
        </w:rPr>
        <w:t xml:space="preserve">, most prominently the U.N. </w:t>
      </w:r>
      <w:r w:rsidRPr="001155A3">
        <w:rPr>
          <w:sz w:val="12"/>
        </w:rPr>
        <w:t>¶</w:t>
      </w:r>
      <w:r w:rsidRPr="001155A3">
        <w:rPr>
          <w:sz w:val="16"/>
        </w:rPr>
        <w:t xml:space="preserve"> Security Council and APEC, </w:t>
      </w:r>
      <w:r w:rsidRPr="008763D2">
        <w:rPr>
          <w:u w:val="single"/>
        </w:rPr>
        <w:t xml:space="preserve">but also institutions and groupings of which China itself has been a prime architect but </w:t>
      </w:r>
      <w:r w:rsidRPr="001155A3">
        <w:rPr>
          <w:sz w:val="12"/>
        </w:rPr>
        <w:t>¶</w:t>
      </w:r>
      <w:r w:rsidRPr="008763D2">
        <w:rPr>
          <w:sz w:val="12"/>
          <w:u w:val="single"/>
        </w:rPr>
        <w:t xml:space="preserve"> </w:t>
      </w:r>
      <w:r w:rsidRPr="008763D2">
        <w:rPr>
          <w:u w:val="single"/>
        </w:rPr>
        <w:t>that do not include the U</w:t>
      </w:r>
      <w:r w:rsidRPr="001155A3">
        <w:rPr>
          <w:sz w:val="16"/>
        </w:rPr>
        <w:t xml:space="preserve">nited </w:t>
      </w:r>
      <w:r w:rsidRPr="008763D2">
        <w:rPr>
          <w:u w:val="single"/>
        </w:rPr>
        <w:t>S</w:t>
      </w:r>
      <w:r w:rsidRPr="001155A3">
        <w:rPr>
          <w:sz w:val="16"/>
        </w:rPr>
        <w:t xml:space="preserve">tates, </w:t>
      </w:r>
      <w:r w:rsidRPr="008763D2">
        <w:rPr>
          <w:u w:val="single"/>
        </w:rPr>
        <w:t>such as the S</w:t>
      </w:r>
      <w:r w:rsidRPr="001155A3">
        <w:rPr>
          <w:sz w:val="16"/>
        </w:rPr>
        <w:t xml:space="preserve">hanghai </w:t>
      </w:r>
      <w:r w:rsidRPr="008763D2">
        <w:rPr>
          <w:u w:val="single"/>
        </w:rPr>
        <w:t>C</w:t>
      </w:r>
      <w:r w:rsidRPr="001155A3">
        <w:rPr>
          <w:sz w:val="16"/>
        </w:rPr>
        <w:t xml:space="preserve">ooperation </w:t>
      </w:r>
      <w:r w:rsidRPr="008763D2">
        <w:rPr>
          <w:u w:val="single"/>
        </w:rPr>
        <w:t>O</w:t>
      </w:r>
      <w:r w:rsidRPr="001155A3">
        <w:rPr>
          <w:sz w:val="16"/>
        </w:rPr>
        <w:t xml:space="preserve">rganization </w:t>
      </w:r>
      <w:r w:rsidRPr="008763D2">
        <w:rPr>
          <w:u w:val="single"/>
        </w:rPr>
        <w:t>or</w:t>
      </w:r>
      <w:r w:rsidRPr="001155A3">
        <w:rPr>
          <w:sz w:val="16"/>
        </w:rPr>
        <w:t xml:space="preserve"> the </w:t>
      </w:r>
      <w:r w:rsidRPr="008763D2">
        <w:rPr>
          <w:u w:val="single"/>
        </w:rPr>
        <w:t>ASEAN</w:t>
      </w:r>
      <w:r w:rsidRPr="001155A3">
        <w:rPr>
          <w:sz w:val="16"/>
        </w:rPr>
        <w:t xml:space="preserve"> + 3. While </w:t>
      </w:r>
      <w:r w:rsidRPr="001155A3">
        <w:rPr>
          <w:sz w:val="12"/>
        </w:rPr>
        <w:t>¶</w:t>
      </w:r>
      <w:r w:rsidRPr="001155A3">
        <w:rPr>
          <w:sz w:val="16"/>
        </w:rPr>
        <w:t xml:space="preserve"> some worry that these latter groupings are designed to drive the United States from the region, in general we do not </w:t>
      </w:r>
      <w:r w:rsidRPr="001155A3">
        <w:rPr>
          <w:sz w:val="12"/>
        </w:rPr>
        <w:t>¶</w:t>
      </w:r>
      <w:r w:rsidRPr="001155A3">
        <w:rPr>
          <w:sz w:val="16"/>
        </w:rPr>
        <w:t xml:space="preserve"> view them in that light. We have confidence in the strength of our presence in Asia, based firmly upon our multiple </w:t>
      </w:r>
      <w:r w:rsidRPr="001155A3">
        <w:rPr>
          <w:sz w:val="12"/>
        </w:rPr>
        <w:t>¶</w:t>
      </w:r>
      <w:r w:rsidRPr="001155A3">
        <w:rPr>
          <w:sz w:val="16"/>
        </w:rPr>
        <w:t xml:space="preserve"> alliances, security relationships and economic engagement, and have communicated to the Chinese and others that </w:t>
      </w:r>
      <w:r w:rsidRPr="001155A3">
        <w:rPr>
          <w:sz w:val="12"/>
        </w:rPr>
        <w:t>¶</w:t>
      </w:r>
      <w:r w:rsidRPr="001155A3">
        <w:rPr>
          <w:sz w:val="16"/>
        </w:rPr>
        <w:t xml:space="preserve"> the various regional groupings should be transparent and should complement, rather than undercut, existing </w:t>
      </w:r>
      <w:r w:rsidRPr="001155A3">
        <w:rPr>
          <w:sz w:val="12"/>
        </w:rPr>
        <w:t>¶</w:t>
      </w:r>
      <w:r w:rsidRPr="001155A3">
        <w:rPr>
          <w:sz w:val="16"/>
        </w:rPr>
        <w:t xml:space="preserve"> institutions and security relationships. Neither we nor the regional actors view the healthy competition in the region </w:t>
      </w:r>
      <w:r w:rsidRPr="001155A3">
        <w:rPr>
          <w:sz w:val="12"/>
        </w:rPr>
        <w:t>¶</w:t>
      </w:r>
      <w:r w:rsidRPr="001155A3">
        <w:rPr>
          <w:sz w:val="16"/>
        </w:rPr>
        <w:t xml:space="preserve"> for beneficial economic opportunities and diplomatic influence as a zero-sum game, and all regional actors prefer to </w:t>
      </w:r>
      <w:r w:rsidRPr="001155A3">
        <w:rPr>
          <w:sz w:val="12"/>
        </w:rPr>
        <w:t>¶</w:t>
      </w:r>
      <w:r w:rsidRPr="001155A3">
        <w:rPr>
          <w:sz w:val="16"/>
        </w:rPr>
        <w:t xml:space="preserve"> maintain positive relations with both China and the United States. In general we view China’s greater participation and assertiveness in multilateral institutions as a positive signal that </w:t>
      </w:r>
      <w:r w:rsidRPr="001155A3">
        <w:rPr>
          <w:sz w:val="12"/>
        </w:rPr>
        <w:t>¶</w:t>
      </w:r>
      <w:r w:rsidRPr="001155A3">
        <w:rPr>
          <w:sz w:val="16"/>
        </w:rPr>
        <w:t xml:space="preserve"> China intends to address its concerns through dialogue and building consensus within these institutions rather than </w:t>
      </w:r>
      <w:r w:rsidRPr="001155A3">
        <w:rPr>
          <w:sz w:val="12"/>
        </w:rPr>
        <w:t>¶</w:t>
      </w:r>
      <w:r w:rsidRPr="001155A3">
        <w:rPr>
          <w:sz w:val="16"/>
        </w:rPr>
        <w:t xml:space="preserve"> outside of them. We believe that </w:t>
      </w:r>
      <w:r w:rsidRPr="00C13B14">
        <w:rPr>
          <w:highlight w:val="cyan"/>
          <w:u w:val="single"/>
        </w:rPr>
        <w:t>this</w:t>
      </w:r>
      <w:r w:rsidRPr="003F3C06">
        <w:rPr>
          <w:u w:val="single"/>
        </w:rPr>
        <w:t xml:space="preserve"> </w:t>
      </w:r>
      <w:r w:rsidRPr="001155A3">
        <w:rPr>
          <w:sz w:val="16"/>
        </w:rPr>
        <w:t xml:space="preserve">approach </w:t>
      </w:r>
      <w:r w:rsidRPr="00C13B14">
        <w:rPr>
          <w:highlight w:val="cyan"/>
          <w:u w:val="single"/>
        </w:rPr>
        <w:t>has helped stabilize East Asia to the benefit of all, including the U</w:t>
      </w:r>
      <w:r w:rsidRPr="001155A3">
        <w:rPr>
          <w:sz w:val="16"/>
        </w:rPr>
        <w:t xml:space="preserve">nited </w:t>
      </w:r>
      <w:r w:rsidRPr="00C13B14">
        <w:rPr>
          <w:highlight w:val="cyan"/>
          <w:u w:val="single"/>
        </w:rPr>
        <w:t>S</w:t>
      </w:r>
      <w:r w:rsidRPr="001155A3">
        <w:rPr>
          <w:sz w:val="16"/>
        </w:rPr>
        <w:t xml:space="preserve">tates. </w:t>
      </w:r>
      <w:r w:rsidRPr="00C13B14">
        <w:rPr>
          <w:highlight w:val="cyan"/>
          <w:u w:val="single"/>
        </w:rPr>
        <w:t>East Asia is essential to the</w:t>
      </w:r>
      <w:r w:rsidRPr="003F3C06">
        <w:rPr>
          <w:u w:val="single"/>
        </w:rPr>
        <w:t xml:space="preserve"> health of the U</w:t>
      </w:r>
      <w:r w:rsidRPr="00C13B14">
        <w:rPr>
          <w:highlight w:val="cyan"/>
          <w:u w:val="single"/>
        </w:rPr>
        <w:t>.S. economy. East Asia is also an important front in the war on terror and a region where our counter-terror efforts have been successful. Fostering a positive multilateral policy by China is</w:t>
      </w:r>
      <w:r w:rsidRPr="003F3C06">
        <w:rPr>
          <w:u w:val="single"/>
        </w:rPr>
        <w:t xml:space="preserve">, thus, </w:t>
      </w:r>
      <w:r w:rsidRPr="00C13B14">
        <w:rPr>
          <w:highlight w:val="cyan"/>
          <w:u w:val="single"/>
        </w:rPr>
        <w:t>key to U.S. interests</w:t>
      </w:r>
      <w:r w:rsidRPr="001155A3">
        <w:rPr>
          <w:sz w:val="16"/>
        </w:rPr>
        <w:t xml:space="preserve">. </w:t>
      </w:r>
    </w:p>
    <w:p w:rsidR="008D25F0" w:rsidRDefault="008D25F0" w:rsidP="008D25F0"/>
    <w:p w:rsidR="008D25F0" w:rsidRDefault="008D25F0" w:rsidP="008D25F0">
      <w:pPr>
        <w:pStyle w:val="Heading3"/>
      </w:pPr>
      <w:r>
        <w:lastRenderedPageBreak/>
        <w:t>AT Perm—Do Both</w:t>
      </w:r>
    </w:p>
    <w:p w:rsidR="008D25F0" w:rsidRDefault="008D25F0" w:rsidP="008D25F0">
      <w:pPr>
        <w:pStyle w:val="Heading4"/>
      </w:pPr>
      <w:r>
        <w:t>They say “permutation do both” – this still links to all of our disadvantages to USFG action - &lt;insert specific explanation of that&gt;</w:t>
      </w:r>
    </w:p>
    <w:p w:rsidR="008D25F0" w:rsidRDefault="008D25F0" w:rsidP="008D25F0"/>
    <w:p w:rsidR="008D25F0" w:rsidRDefault="008D25F0" w:rsidP="00831742">
      <w:pPr>
        <w:pStyle w:val="Heading3"/>
      </w:pPr>
      <w:r>
        <w:lastRenderedPageBreak/>
        <w:t xml:space="preserve">AT </w:t>
      </w:r>
      <w:r w:rsidR="00831742">
        <w:t xml:space="preserve">Theory—International Fiat </w:t>
      </w:r>
    </w:p>
    <w:p w:rsidR="008D25F0" w:rsidRDefault="008D25F0" w:rsidP="00831742">
      <w:pPr>
        <w:pStyle w:val="Heading4"/>
      </w:pPr>
      <w:r>
        <w:t>Counter Interpretation – one international actor with a solvency advocate</w:t>
      </w:r>
    </w:p>
    <w:p w:rsidR="008D25F0" w:rsidRDefault="008D25F0" w:rsidP="00831742">
      <w:pPr>
        <w:pStyle w:val="Heading4"/>
      </w:pPr>
      <w:r>
        <w:t>It’s negative ground – the aff gets the entire topic, and we get everything outside it for counterplans and other arguments – that’s fair.</w:t>
      </w:r>
    </w:p>
    <w:p w:rsidR="008D25F0" w:rsidRDefault="008D25F0" w:rsidP="00831742">
      <w:pPr>
        <w:pStyle w:val="Heading4"/>
      </w:pPr>
      <w:r>
        <w:t>Best policy option – learn analytic decision-making if we look to other countries as well as the United States.</w:t>
      </w:r>
    </w:p>
    <w:p w:rsidR="008D25F0" w:rsidRDefault="008D25F0" w:rsidP="00831742">
      <w:pPr>
        <w:pStyle w:val="Heading4"/>
      </w:pPr>
      <w:r>
        <w:t xml:space="preserve">Real World-organizations like the UN Security Council determine which country should act all the time </w:t>
      </w:r>
    </w:p>
    <w:p w:rsidR="008D25F0" w:rsidRDefault="008D25F0" w:rsidP="008D25F0">
      <w:pPr>
        <w:pStyle w:val="Heading4"/>
      </w:pPr>
      <w:r>
        <w:t>Lit Solves infinite regress-ev saying Swaziland should do the plan doesn’t exist</w:t>
      </w:r>
    </w:p>
    <w:p w:rsidR="008D25F0" w:rsidRDefault="008D25F0" w:rsidP="008D25F0"/>
    <w:p w:rsidR="008D25F0" w:rsidRDefault="008D25F0" w:rsidP="008D25F0">
      <w:pPr>
        <w:pStyle w:val="Heading1"/>
      </w:pPr>
      <w:r>
        <w:lastRenderedPageBreak/>
        <w:t>AFF</w:t>
      </w:r>
    </w:p>
    <w:p w:rsidR="008D25F0" w:rsidRDefault="008D25F0" w:rsidP="008D25F0"/>
    <w:p w:rsidR="008D25F0" w:rsidRDefault="008D25F0" w:rsidP="008D25F0"/>
    <w:p w:rsidR="008D25F0" w:rsidRDefault="008D25F0" w:rsidP="008D25F0">
      <w:pPr>
        <w:pStyle w:val="Heading3"/>
      </w:pPr>
      <w:r>
        <w:lastRenderedPageBreak/>
        <w:t xml:space="preserve">No Solvency </w:t>
      </w:r>
    </w:p>
    <w:p w:rsidR="008D25F0" w:rsidRDefault="008D25F0" w:rsidP="008D25F0"/>
    <w:p w:rsidR="008D25F0" w:rsidRDefault="008D25F0" w:rsidP="00831742">
      <w:pPr>
        <w:pStyle w:val="Heading4"/>
      </w:pPr>
      <w:r>
        <w:t>china fails – multiple factors have crushed capacity which makes the US key</w:t>
      </w:r>
    </w:p>
    <w:p w:rsidR="008D25F0" w:rsidRDefault="008D25F0" w:rsidP="008D25F0">
      <w:r w:rsidRPr="00170848">
        <w:rPr>
          <w:rStyle w:val="StyleStyleBold12pt"/>
          <w:u w:val="single"/>
        </w:rPr>
        <w:t>H</w:t>
      </w:r>
      <w:r w:rsidR="00831742">
        <w:rPr>
          <w:rStyle w:val="StyleStyleBold12pt"/>
          <w:u w:val="single"/>
        </w:rPr>
        <w:t xml:space="preserve">AIQING </w:t>
      </w:r>
      <w:r w:rsidRPr="00170848">
        <w:rPr>
          <w:rStyle w:val="StyleStyleBold12pt"/>
          <w:u w:val="single"/>
        </w:rPr>
        <w:t>13</w:t>
      </w:r>
      <w:r>
        <w:t xml:space="preserve"> – PDO Editor, business and investment. Tao Haiqing, Establish China's Marine Economy Development Systems, November 6, 2013, </w:t>
      </w:r>
      <w:hyperlink r:id="rId16" w:history="1">
        <w:r w:rsidRPr="00632739">
          <w:rPr>
            <w:rStyle w:val="Hyperlink"/>
          </w:rPr>
          <w:t>http://en.theorychina.org/xsqy_2477/201306/t20130611_270465.shtml</w:t>
        </w:r>
      </w:hyperlink>
    </w:p>
    <w:p w:rsidR="008D25F0" w:rsidRDefault="008D25F0" w:rsidP="008D25F0"/>
    <w:p w:rsidR="008D25F0" w:rsidRPr="00101F6C" w:rsidRDefault="008D25F0" w:rsidP="008D25F0">
      <w:pPr>
        <w:rPr>
          <w:sz w:val="14"/>
        </w:rPr>
      </w:pPr>
      <w:r w:rsidRPr="00101F6C">
        <w:rPr>
          <w:sz w:val="14"/>
        </w:rPr>
        <w:t xml:space="preserve">But as to the present situation, </w:t>
      </w:r>
      <w:r w:rsidRPr="00C13B14">
        <w:rPr>
          <w:rStyle w:val="StyleBoldUnderline"/>
          <w:highlight w:val="cyan"/>
        </w:rPr>
        <w:t>China's</w:t>
      </w:r>
      <w:r w:rsidRPr="00F33D38">
        <w:rPr>
          <w:rStyle w:val="StyleBoldUnderline"/>
        </w:rPr>
        <w:t xml:space="preserve"> existing </w:t>
      </w:r>
      <w:r w:rsidRPr="00C13B14">
        <w:rPr>
          <w:rStyle w:val="StyleBoldUnderline"/>
          <w:highlight w:val="cyan"/>
        </w:rPr>
        <w:t xml:space="preserve">marine management system </w:t>
      </w:r>
      <w:r w:rsidRPr="00C13B14">
        <w:rPr>
          <w:rStyle w:val="Emphasis2"/>
          <w:highlight w:val="cyan"/>
        </w:rPr>
        <w:t>lacks integrated management</w:t>
      </w:r>
      <w:r w:rsidRPr="00101F6C">
        <w:rPr>
          <w:sz w:val="14"/>
        </w:rPr>
        <w:t xml:space="preserve">. </w:t>
      </w:r>
      <w:r w:rsidRPr="00C13B14">
        <w:rPr>
          <w:rStyle w:val="Underline2"/>
          <w:highlight w:val="cyan"/>
        </w:rPr>
        <w:t>The fragmented phenomenon</w:t>
      </w:r>
      <w:r w:rsidRPr="00F33D38">
        <w:rPr>
          <w:rStyle w:val="StyleBoldUnderline"/>
        </w:rPr>
        <w:t xml:space="preserve"> </w:t>
      </w:r>
      <w:r w:rsidRPr="008535C7">
        <w:rPr>
          <w:rStyle w:val="Underline2"/>
        </w:rPr>
        <w:t xml:space="preserve">in China's marine economy development </w:t>
      </w:r>
      <w:r w:rsidRPr="00C13B14">
        <w:rPr>
          <w:rStyle w:val="Underline2"/>
          <w:highlight w:val="cyan"/>
        </w:rPr>
        <w:t>is serious</w:t>
      </w:r>
      <w:r w:rsidRPr="008535C7">
        <w:rPr>
          <w:rStyle w:val="Underline2"/>
        </w:rPr>
        <w:t>,</w:t>
      </w:r>
      <w:r w:rsidRPr="00101F6C">
        <w:rPr>
          <w:sz w:val="14"/>
        </w:rPr>
        <w:t xml:space="preserve"> such as the Bohai Bay, with 5800 km coastline and over 60 ports, owning a port on average less than 100 kilometers. </w:t>
      </w:r>
      <w:r w:rsidRPr="00C13B14">
        <w:rPr>
          <w:rStyle w:val="StyleBoldUnderline"/>
          <w:highlight w:val="cyan"/>
        </w:rPr>
        <w:t>Isomorphism causes</w:t>
      </w:r>
      <w:r w:rsidRPr="00F33D38">
        <w:rPr>
          <w:rStyle w:val="StyleBoldUnderline"/>
        </w:rPr>
        <w:t xml:space="preserve"> regional repeat construction and </w:t>
      </w:r>
      <w:r w:rsidRPr="00C13B14">
        <w:rPr>
          <w:rStyle w:val="Emphasis2"/>
          <w:highlight w:val="cyan"/>
        </w:rPr>
        <w:t>significant</w:t>
      </w:r>
      <w:r w:rsidRPr="00C13B14">
        <w:rPr>
          <w:rStyle w:val="StyleBoldUnderline"/>
          <w:highlight w:val="cyan"/>
        </w:rPr>
        <w:t xml:space="preserve"> waste of resources</w:t>
      </w:r>
      <w:r w:rsidRPr="00F33D38">
        <w:rPr>
          <w:rStyle w:val="StyleBoldUnderline"/>
        </w:rPr>
        <w:t>.</w:t>
      </w:r>
      <w:r w:rsidRPr="00101F6C">
        <w:rPr>
          <w:sz w:val="14"/>
        </w:rPr>
        <w:t xml:space="preserve"> Therefore, China should establish Special Coordination Committee in charge of the marine economy at the level of Central Government, intensify and draft the marine economic development plan covering all industries and regions, in order to improve the ability of marine resources exploitation, to break the region separation, so that the development of marine economy in all regions will promote in harmony, forming a new pattern of ocean management. Establish the legal protection system and publish the Basic Law of the Ocean As the world's economic center is now transferring to the Pacific, coastal states have set marine strategies and policies. Canada in 1996, the United States in 2000, and Japan in 2007, issued their National Marine Basic Law to protect its own interests. </w:t>
      </w:r>
      <w:r w:rsidRPr="00C13B14">
        <w:rPr>
          <w:rStyle w:val="StyleBoldUnderline"/>
          <w:highlight w:val="cyan"/>
        </w:rPr>
        <w:t>The U</w:t>
      </w:r>
      <w:r w:rsidRPr="00EC3B3C">
        <w:rPr>
          <w:rStyle w:val="StyleBoldUnderline"/>
        </w:rPr>
        <w:t xml:space="preserve">nited </w:t>
      </w:r>
      <w:r w:rsidRPr="00C13B14">
        <w:rPr>
          <w:rStyle w:val="StyleBoldUnderline"/>
          <w:highlight w:val="cyan"/>
        </w:rPr>
        <w:t>S</w:t>
      </w:r>
      <w:r w:rsidRPr="00EC3B3C">
        <w:rPr>
          <w:rStyle w:val="StyleBoldUnderline"/>
        </w:rPr>
        <w:t xml:space="preserve">tates comprehensive </w:t>
      </w:r>
      <w:r w:rsidRPr="00C13B14">
        <w:rPr>
          <w:rStyle w:val="StyleBoldUnderline"/>
          <w:highlight w:val="cyan"/>
        </w:rPr>
        <w:t>ocean</w:t>
      </w:r>
      <w:r w:rsidRPr="00EC3B3C">
        <w:rPr>
          <w:rStyle w:val="StyleBoldUnderline"/>
        </w:rPr>
        <w:t xml:space="preserve"> legislation </w:t>
      </w:r>
      <w:r w:rsidRPr="00C13B14">
        <w:rPr>
          <w:rStyle w:val="StyleBoldUnderline"/>
          <w:highlight w:val="cyan"/>
        </w:rPr>
        <w:t>system has been in a leading position in</w:t>
      </w:r>
      <w:r w:rsidRPr="00EC3B3C">
        <w:rPr>
          <w:rStyle w:val="StyleBoldUnderline"/>
        </w:rPr>
        <w:t xml:space="preserve"> the field of </w:t>
      </w:r>
      <w:r w:rsidRPr="00C13B14">
        <w:rPr>
          <w:rStyle w:val="StyleBoldUnderline"/>
          <w:highlight w:val="cyan"/>
        </w:rPr>
        <w:t>the world's oceans</w:t>
      </w:r>
      <w:r w:rsidRPr="00EC3B3C">
        <w:rPr>
          <w:rStyle w:val="StyleBoldUnderline"/>
        </w:rPr>
        <w:t>. In 2000, the U.S. Congress passed the Marine Act 2000, set up an ocean policy assessment committee to reconsider and formulate U.S. ocean policy</w:t>
      </w:r>
      <w:r w:rsidRPr="00101F6C">
        <w:rPr>
          <w:sz w:val="14"/>
        </w:rPr>
        <w:t xml:space="preserve"> . In 2004, the U.S. National Ocean Policy Committee submitted 21st Century Ocean Blueprint report, which made by far the most thorough assessment of U.S. ocean policy and depicting the new blueprint for the U.S. maritime industry and development in the 21st century. Subsequently, the United States released the U.S. Ocean Action Plan to put forward specific measures to implement the blueprint. Looking back at China, under The United Nations Convention on the Law of the Sea and other relevant laws, China has jurisdiction over more than 3 million square kilometers of ocean. In the Declaration on the Territorial Sea promulgated in 1958, China issued over 80 ocean-related laws and regulations for 50 years, </w:t>
      </w:r>
      <w:r w:rsidRPr="00C13B14">
        <w:rPr>
          <w:rStyle w:val="Emphasis"/>
          <w:highlight w:val="cyan"/>
        </w:rPr>
        <w:t>but China still lack the basic principles throughout the entire marine legal system</w:t>
      </w:r>
      <w:r w:rsidRPr="00683CFF">
        <w:rPr>
          <w:rStyle w:val="StyleBoldUnderline"/>
        </w:rPr>
        <w:t xml:space="preserve">. Overall, China has no one similar to Japan's Basic Law of the Ocean, </w:t>
      </w:r>
      <w:r w:rsidRPr="00C13B14">
        <w:rPr>
          <w:rStyle w:val="StyleBoldUnderline"/>
          <w:highlight w:val="cyan"/>
        </w:rPr>
        <w:t>to the disadvantage of managing national marine affairs and safeguarding national maritime rights and interests</w:t>
      </w:r>
      <w:r w:rsidRPr="00101F6C">
        <w:rPr>
          <w:sz w:val="14"/>
        </w:rPr>
        <w:t xml:space="preserve">. Wang </w:t>
      </w:r>
      <w:r w:rsidRPr="00C13B14">
        <w:rPr>
          <w:rStyle w:val="StyleBoldUnderline"/>
          <w:highlight w:val="cyan"/>
        </w:rPr>
        <w:t>Zhenmin, dean</w:t>
      </w:r>
      <w:r w:rsidRPr="00101F6C">
        <w:rPr>
          <w:rStyle w:val="StyleBoldUnderline"/>
        </w:rPr>
        <w:t xml:space="preserve"> of Tsinghua University Law School, </w:t>
      </w:r>
      <w:r w:rsidRPr="00C13B14">
        <w:rPr>
          <w:rStyle w:val="StyleBoldUnderline"/>
          <w:highlight w:val="cyan"/>
        </w:rPr>
        <w:t>said that the research foundation</w:t>
      </w:r>
      <w:r w:rsidRPr="00101F6C">
        <w:rPr>
          <w:rStyle w:val="StyleBoldUnderline"/>
        </w:rPr>
        <w:t xml:space="preserve"> of the current domestic marine law is </w:t>
      </w:r>
      <w:r w:rsidRPr="00C13B14">
        <w:rPr>
          <w:rStyle w:val="StyleBoldUnderline"/>
          <w:highlight w:val="cyan"/>
        </w:rPr>
        <w:t>weak and the talents are short</w:t>
      </w:r>
      <w:r w:rsidRPr="00101F6C">
        <w:rPr>
          <w:sz w:val="14"/>
        </w:rPr>
        <w:t xml:space="preserve">. </w:t>
      </w:r>
      <w:r w:rsidRPr="00101F6C">
        <w:rPr>
          <w:rStyle w:val="StyleBoldUnderline"/>
        </w:rPr>
        <w:t>The future international competitions, whether on land or sea, will eventually be solved by legal forms</w:t>
      </w:r>
      <w:r w:rsidRPr="00101F6C">
        <w:rPr>
          <w:sz w:val="14"/>
        </w:rPr>
        <w:t>.</w:t>
      </w:r>
    </w:p>
    <w:p w:rsidR="008D25F0" w:rsidRDefault="008D25F0" w:rsidP="008D25F0"/>
    <w:p w:rsidR="008D25F0" w:rsidRDefault="008D25F0" w:rsidP="008D25F0"/>
    <w:p w:rsidR="008D25F0" w:rsidRDefault="008D25F0" w:rsidP="00831742">
      <w:pPr>
        <w:pStyle w:val="Heading3"/>
      </w:pPr>
      <w:r>
        <w:lastRenderedPageBreak/>
        <w:t>Theory—International Fiat Bad</w:t>
      </w:r>
    </w:p>
    <w:p w:rsidR="008D25F0" w:rsidRDefault="008D25F0" w:rsidP="00831742">
      <w:pPr>
        <w:pStyle w:val="Heading4"/>
      </w:pPr>
      <w:r>
        <w:t>International Fiat is a reason to vote against the team to set a precedent – Our Interp is the USFG can persuade or pressure other countries to act</w:t>
      </w:r>
    </w:p>
    <w:p w:rsidR="008D25F0" w:rsidRDefault="008D25F0" w:rsidP="00831742">
      <w:pPr>
        <w:pStyle w:val="Heading4"/>
      </w:pPr>
      <w:r>
        <w:t>Mistakes the role of the decision maker – No US policymaker determines other countries’ actions – We create knowledge relevant outside debate and it is a jurisdictional question</w:t>
      </w:r>
    </w:p>
    <w:p w:rsidR="008D25F0" w:rsidRDefault="008D25F0" w:rsidP="00831742">
      <w:pPr>
        <w:pStyle w:val="Heading4"/>
      </w:pPr>
      <w:r>
        <w:t>Infinitely Regressive – There are hundreds of countries and international organizations that we can’t predict or prepare for – This destroys argumentative resolution</w:t>
      </w:r>
    </w:p>
    <w:p w:rsidR="008D25F0" w:rsidRDefault="008D25F0" w:rsidP="008D25F0">
      <w:pPr>
        <w:pStyle w:val="Heading4"/>
      </w:pPr>
      <w:r>
        <w:t>Legitimizes Object Fiat – It conceptually authorizes fiating that countries won’t go to war and will stop committing genocide – No Counter-interp delineates between object and international fiat – object fiat is bad, it solves every impact and produces socially useless debates</w:t>
      </w:r>
    </w:p>
    <w:p w:rsidR="008D25F0" w:rsidRDefault="008D25F0" w:rsidP="008D25F0"/>
    <w:p w:rsidR="008D25F0" w:rsidRDefault="00EC5709" w:rsidP="00831742">
      <w:pPr>
        <w:pStyle w:val="Heading3"/>
      </w:pPr>
      <w:r>
        <w:lastRenderedPageBreak/>
        <w:t xml:space="preserve">AT US-China Competition </w:t>
      </w:r>
    </w:p>
    <w:p w:rsidR="008D25F0" w:rsidRPr="00B75DB4" w:rsidRDefault="008D25F0" w:rsidP="008D25F0">
      <w:pPr>
        <w:pStyle w:val="Heading4"/>
      </w:pPr>
      <w:r>
        <w:t>cooperation is more likely ---- studies confirm</w:t>
      </w:r>
    </w:p>
    <w:p w:rsidR="008D25F0" w:rsidRPr="00B75DB4" w:rsidRDefault="00B325E3" w:rsidP="008D25F0">
      <w:pPr>
        <w:rPr>
          <w:sz w:val="18"/>
          <w:szCs w:val="18"/>
        </w:rPr>
      </w:pPr>
      <w:hyperlink r:id="rId17" w:history="1">
        <w:r w:rsidR="008D25F0" w:rsidRPr="00B75DB4">
          <w:rPr>
            <w:sz w:val="18"/>
            <w:szCs w:val="18"/>
          </w:rPr>
          <w:t xml:space="preserve">Will </w:t>
        </w:r>
        <w:r w:rsidR="008D25F0" w:rsidRPr="00B75DB4">
          <w:rPr>
            <w:b/>
            <w:bCs/>
          </w:rPr>
          <w:t>Rogers</w:t>
        </w:r>
      </w:hyperlink>
      <w:r w:rsidR="008D25F0" w:rsidRPr="00B75DB4">
        <w:rPr>
          <w:sz w:val="18"/>
          <w:szCs w:val="18"/>
        </w:rPr>
        <w:t>, 4/5/</w:t>
      </w:r>
      <w:r w:rsidR="008D25F0" w:rsidRPr="00B75DB4">
        <w:rPr>
          <w:b/>
          <w:bCs/>
        </w:rPr>
        <w:t>2012</w:t>
      </w:r>
      <w:r w:rsidR="008D25F0" w:rsidRPr="00B75DB4">
        <w:rPr>
          <w:sz w:val="18"/>
          <w:szCs w:val="18"/>
        </w:rPr>
        <w:t>. Bacevich Fellow at the Center for a New American Security. “New Study Highlights Military Capabilities in the Arctic,” CNAS, http://www.cnas.org/blogs/naturalsecurity/2012/04/new-study-highlights-military-capabilities-arctic.html.</w:t>
      </w:r>
    </w:p>
    <w:p w:rsidR="008D25F0" w:rsidRPr="00B75DB4" w:rsidRDefault="008D25F0" w:rsidP="008D25F0"/>
    <w:p w:rsidR="008D25F0" w:rsidRPr="00831742" w:rsidRDefault="008D25F0" w:rsidP="008D25F0">
      <w:pPr>
        <w:rPr>
          <w:sz w:val="18"/>
          <w:szCs w:val="18"/>
        </w:rPr>
      </w:pPr>
      <w:r w:rsidRPr="00C13B14">
        <w:rPr>
          <w:highlight w:val="cyan"/>
          <w:u w:val="single"/>
        </w:rPr>
        <w:t xml:space="preserve">A </w:t>
      </w:r>
      <w:hyperlink r:id="rId18" w:history="1">
        <w:r w:rsidRPr="00C13B14">
          <w:rPr>
            <w:highlight w:val="cyan"/>
            <w:u w:val="single"/>
          </w:rPr>
          <w:t>new report</w:t>
        </w:r>
      </w:hyperlink>
      <w:r w:rsidRPr="00C13B14">
        <w:rPr>
          <w:highlight w:val="cyan"/>
          <w:u w:val="single"/>
        </w:rPr>
        <w:t xml:space="preserve"> from</w:t>
      </w:r>
      <w:r w:rsidRPr="00B75DB4">
        <w:rPr>
          <w:sz w:val="18"/>
          <w:szCs w:val="18"/>
        </w:rPr>
        <w:t xml:space="preserve"> the Stockholm International Peace Research Institute (</w:t>
      </w:r>
      <w:r w:rsidRPr="00C13B14">
        <w:rPr>
          <w:highlight w:val="cyan"/>
          <w:u w:val="single"/>
        </w:rPr>
        <w:t>SIPRI</w:t>
      </w:r>
      <w:r w:rsidRPr="00B75DB4">
        <w:rPr>
          <w:sz w:val="18"/>
          <w:szCs w:val="18"/>
        </w:rPr>
        <w:t xml:space="preserve">) </w:t>
      </w:r>
      <w:r w:rsidRPr="00B75DB4">
        <w:rPr>
          <w:u w:val="single"/>
        </w:rPr>
        <w:t xml:space="preserve">finds that </w:t>
      </w:r>
      <w:r w:rsidRPr="00C13B14">
        <w:rPr>
          <w:highlight w:val="cyan"/>
          <w:u w:val="single"/>
        </w:rPr>
        <w:t>the build-up of Arctic military capabilities is limited</w:t>
      </w:r>
      <w:r w:rsidRPr="00B75DB4">
        <w:rPr>
          <w:u w:val="single"/>
        </w:rPr>
        <w:t xml:space="preserve">, </w:t>
      </w:r>
      <w:r w:rsidRPr="00C13B14">
        <w:rPr>
          <w:highlight w:val="cyan"/>
          <w:u w:val="single"/>
        </w:rPr>
        <w:t xml:space="preserve">with </w:t>
      </w:r>
      <w:r w:rsidRPr="00C13B14">
        <w:rPr>
          <w:b/>
          <w:highlight w:val="cyan"/>
          <w:u w:val="single"/>
        </w:rPr>
        <w:t>few indications that conflict is looming</w:t>
      </w:r>
      <w:r w:rsidRPr="00B75DB4">
        <w:rPr>
          <w:sz w:val="18"/>
          <w:szCs w:val="18"/>
        </w:rPr>
        <w:t xml:space="preserve">. According to the study, all five Arctic states – Canada, Denmark, Norway, Russia and the United States – have increased their military capabilities in the Arctic in recent years in response to growing accessibly to the region owed largely to climate change.¶ Some of the increased military activity is likely a response to the changing geostrategic environment that will make military capabilities increasingly important for power projection that states need to maintain in order to secure access to lucrative natural resources and other national interests. According to the SIPRI study, for example, “Russia’s Arctic policy underlines the importance of the Arctic as a principal source of natural resources by 2020,” and “Denmark’s defence policy underlines the changing geostrategic significance of the Arctic.”¶ </w:t>
      </w:r>
      <w:r w:rsidRPr="00C13B14">
        <w:rPr>
          <w:b/>
          <w:highlight w:val="cyan"/>
          <w:u w:val="single"/>
        </w:rPr>
        <w:t>Despite</w:t>
      </w:r>
      <w:r w:rsidRPr="00C13B14">
        <w:rPr>
          <w:sz w:val="18"/>
          <w:szCs w:val="18"/>
          <w:highlight w:val="cyan"/>
        </w:rPr>
        <w:t xml:space="preserve"> </w:t>
      </w:r>
      <w:r w:rsidRPr="00B75DB4">
        <w:rPr>
          <w:sz w:val="18"/>
          <w:szCs w:val="18"/>
        </w:rPr>
        <w:t xml:space="preserve">the </w:t>
      </w:r>
      <w:r w:rsidRPr="00C13B14">
        <w:rPr>
          <w:b/>
          <w:highlight w:val="cyan"/>
          <w:u w:val="single"/>
        </w:rPr>
        <w:t>increased deployment of military assets</w:t>
      </w:r>
      <w:r w:rsidRPr="00B75DB4">
        <w:rPr>
          <w:u w:val="single"/>
        </w:rPr>
        <w:t xml:space="preserve">, </w:t>
      </w:r>
      <w:r w:rsidRPr="00C13B14">
        <w:rPr>
          <w:b/>
          <w:highlight w:val="cyan"/>
          <w:u w:val="single"/>
        </w:rPr>
        <w:t>Arctic states are continuing to pursue</w:t>
      </w:r>
      <w:r w:rsidRPr="00C13B14">
        <w:rPr>
          <w:sz w:val="18"/>
          <w:szCs w:val="18"/>
          <w:highlight w:val="cyan"/>
        </w:rPr>
        <w:t xml:space="preserve"> </w:t>
      </w:r>
      <w:r w:rsidRPr="00B75DB4">
        <w:rPr>
          <w:sz w:val="18"/>
          <w:szCs w:val="18"/>
        </w:rPr>
        <w:t xml:space="preserve">new avenues of </w:t>
      </w:r>
      <w:r w:rsidRPr="00C13B14">
        <w:rPr>
          <w:b/>
          <w:highlight w:val="cyan"/>
          <w:u w:val="single"/>
        </w:rPr>
        <w:t>cooperation</w:t>
      </w:r>
      <w:r w:rsidRPr="00B75DB4">
        <w:rPr>
          <w:sz w:val="18"/>
          <w:szCs w:val="18"/>
        </w:rPr>
        <w:t xml:space="preserve">, </w:t>
      </w:r>
      <w:r w:rsidRPr="00C13B14">
        <w:rPr>
          <w:highlight w:val="cyan"/>
          <w:u w:val="single"/>
        </w:rPr>
        <w:t>mollifying concerns</w:t>
      </w:r>
      <w:r w:rsidRPr="00C13B14">
        <w:rPr>
          <w:sz w:val="18"/>
          <w:szCs w:val="18"/>
          <w:highlight w:val="cyan"/>
        </w:rPr>
        <w:t xml:space="preserve"> </w:t>
      </w:r>
      <w:r w:rsidRPr="00B75DB4">
        <w:rPr>
          <w:sz w:val="18"/>
          <w:szCs w:val="18"/>
        </w:rPr>
        <w:t xml:space="preserve">– at least for the time being – </w:t>
      </w:r>
      <w:r w:rsidRPr="00B75DB4">
        <w:rPr>
          <w:u w:val="single"/>
        </w:rPr>
        <w:t xml:space="preserve">that </w:t>
      </w:r>
      <w:r w:rsidRPr="00C13B14">
        <w:rPr>
          <w:highlight w:val="cyan"/>
          <w:u w:val="single"/>
        </w:rPr>
        <w:t>tensions will worsen</w:t>
      </w:r>
      <w:r w:rsidRPr="00C13B14">
        <w:rPr>
          <w:sz w:val="18"/>
          <w:szCs w:val="18"/>
          <w:highlight w:val="cyan"/>
        </w:rPr>
        <w:t xml:space="preserve"> </w:t>
      </w:r>
      <w:r w:rsidRPr="00B75DB4">
        <w:rPr>
          <w:sz w:val="18"/>
          <w:szCs w:val="18"/>
        </w:rPr>
        <w:t xml:space="preserve">as the region becomes more accessible. Last year, </w:t>
      </w:r>
      <w:r w:rsidRPr="00B75DB4">
        <w:rPr>
          <w:u w:val="single"/>
        </w:rPr>
        <w:t>the Arctic Council</w:t>
      </w:r>
      <w:r w:rsidRPr="00B75DB4">
        <w:rPr>
          <w:sz w:val="18"/>
          <w:szCs w:val="18"/>
        </w:rPr>
        <w:t xml:space="preserve"> – an intergovernmental forum for Arctic states to address challenges in the High North – </w:t>
      </w:r>
      <w:r w:rsidRPr="00B75DB4">
        <w:rPr>
          <w:u w:val="single"/>
        </w:rPr>
        <w:t>hosted a high-level forum that led to an agreement</w:t>
      </w:r>
      <w:r w:rsidRPr="00B75DB4">
        <w:rPr>
          <w:sz w:val="18"/>
          <w:szCs w:val="18"/>
        </w:rPr>
        <w:t xml:space="preserve"> for countries in the region </w:t>
      </w:r>
      <w:r w:rsidRPr="00B75DB4">
        <w:rPr>
          <w:u w:val="single"/>
        </w:rPr>
        <w:t>to increase search-and-rescue cooperation</w:t>
      </w:r>
      <w:r w:rsidRPr="00B75DB4">
        <w:rPr>
          <w:sz w:val="18"/>
          <w:szCs w:val="18"/>
        </w:rPr>
        <w:t xml:space="preserve"> given the growing concerns surrounding increased eco-tourism and commercial shipping that could portend future law enforcement challenges. </w:t>
      </w:r>
      <w:r w:rsidRPr="00B75DB4">
        <w:rPr>
          <w:u w:val="single"/>
        </w:rPr>
        <w:t>Some</w:t>
      </w:r>
      <w:r w:rsidRPr="00B75DB4">
        <w:rPr>
          <w:sz w:val="18"/>
          <w:szCs w:val="18"/>
        </w:rPr>
        <w:t xml:space="preserve"> states’ </w:t>
      </w:r>
      <w:r w:rsidRPr="00B75DB4">
        <w:rPr>
          <w:u w:val="single"/>
        </w:rPr>
        <w:t xml:space="preserve">newly deployed </w:t>
      </w:r>
      <w:r w:rsidRPr="00C13B14">
        <w:rPr>
          <w:highlight w:val="cyan"/>
          <w:u w:val="single"/>
        </w:rPr>
        <w:t xml:space="preserve">military assets are intended for </w:t>
      </w:r>
      <w:r w:rsidRPr="00C13B14">
        <w:rPr>
          <w:b/>
          <w:highlight w:val="cyan"/>
          <w:u w:val="single"/>
        </w:rPr>
        <w:t>search-and-rescue purposes</w:t>
      </w:r>
      <w:r w:rsidRPr="00B75DB4">
        <w:rPr>
          <w:sz w:val="18"/>
          <w:szCs w:val="18"/>
        </w:rPr>
        <w:t>, according to the SIPRI study. Canada, for example, will replace older C-130s and other aging aircraft with 17 new search-and-rescue aircraft in the next several years.</w:t>
      </w:r>
    </w:p>
    <w:p w:rsidR="008D25F0" w:rsidRPr="00B75DB4" w:rsidRDefault="008D25F0" w:rsidP="008D25F0">
      <w:pPr>
        <w:pStyle w:val="Heading4"/>
      </w:pPr>
      <w:r>
        <w:t>Cooperation is the norm</w:t>
      </w:r>
    </w:p>
    <w:p w:rsidR="008D25F0" w:rsidRPr="00B75DB4" w:rsidRDefault="008D25F0" w:rsidP="008D25F0">
      <w:pPr>
        <w:rPr>
          <w:sz w:val="18"/>
          <w:szCs w:val="18"/>
        </w:rPr>
      </w:pPr>
      <w:r w:rsidRPr="00B75DB4">
        <w:rPr>
          <w:sz w:val="18"/>
          <w:szCs w:val="18"/>
        </w:rPr>
        <w:t xml:space="preserve">Siemon </w:t>
      </w:r>
      <w:r w:rsidRPr="00B75DB4">
        <w:rPr>
          <w:b/>
          <w:bCs/>
        </w:rPr>
        <w:t>Wezeman</w:t>
      </w:r>
      <w:r w:rsidRPr="00B75DB4">
        <w:rPr>
          <w:sz w:val="18"/>
          <w:szCs w:val="18"/>
        </w:rPr>
        <w:t>, 3/26/</w:t>
      </w:r>
      <w:r w:rsidRPr="00B75DB4">
        <w:rPr>
          <w:b/>
          <w:bCs/>
        </w:rPr>
        <w:t>2012</w:t>
      </w:r>
      <w:r w:rsidRPr="00B75DB4">
        <w:rPr>
          <w:sz w:val="18"/>
          <w:szCs w:val="18"/>
        </w:rPr>
        <w:t>. Senior Fellow with the SIPRI Arms Transfers Programme. “Increased military capabilities in the Arctic reflect border demarcations,” Stockholm International Peace Research Institute, http://www.sipri.org/media/pressreleases/26-mar-increased-military-capabilities-in-the-arctic-region-reflect-territorial-consolidation.</w:t>
      </w:r>
    </w:p>
    <w:p w:rsidR="008D25F0" w:rsidRPr="00B75DB4" w:rsidRDefault="008D25F0" w:rsidP="008D25F0"/>
    <w:p w:rsidR="008D25F0" w:rsidRPr="00B75DB4" w:rsidRDefault="008D25F0" w:rsidP="008D25F0">
      <w:pPr>
        <w:rPr>
          <w:sz w:val="18"/>
          <w:szCs w:val="18"/>
        </w:rPr>
      </w:pPr>
      <w:r w:rsidRPr="00B75DB4">
        <w:rPr>
          <w:sz w:val="18"/>
          <w:szCs w:val="18"/>
        </w:rPr>
        <w:t xml:space="preserve">The background paper, entitled Military Capabilities in the Arctic, is based on the findings of SIPRI Senior Researcher Siemon Wezeman and shows that while governments of the five Arctic states have made protection of their Arctic territory a priority, the military build-up is limited. ¶ The effects of climate change are making the Arctic more accessible to economic activity—including exploitation of oil, gas and fish—and increased commercial traffic. Arctic governments have responded with increased attention to the region in several fields, including the military. ¶ However, </w:t>
      </w:r>
      <w:r w:rsidRPr="00B75DB4">
        <w:rPr>
          <w:u w:val="single"/>
        </w:rPr>
        <w:t xml:space="preserve">rather than projecting power over the Arctic as a whole, the </w:t>
      </w:r>
      <w:r w:rsidRPr="00C13B14">
        <w:rPr>
          <w:highlight w:val="cyan"/>
          <w:u w:val="single"/>
        </w:rPr>
        <w:t>increased military capabilities</w:t>
      </w:r>
      <w:r w:rsidRPr="00B75DB4">
        <w:rPr>
          <w:sz w:val="18"/>
          <w:szCs w:val="18"/>
        </w:rPr>
        <w:t xml:space="preserve"> described in the background paper </w:t>
      </w:r>
      <w:r w:rsidRPr="00C13B14">
        <w:rPr>
          <w:highlight w:val="cyan"/>
          <w:u w:val="single"/>
        </w:rPr>
        <w:t>are</w:t>
      </w:r>
      <w:r w:rsidRPr="00B75DB4">
        <w:rPr>
          <w:sz w:val="18"/>
          <w:szCs w:val="18"/>
        </w:rPr>
        <w:t xml:space="preserve"> generally </w:t>
      </w:r>
      <w:r w:rsidRPr="00C13B14">
        <w:rPr>
          <w:b/>
          <w:highlight w:val="cyan"/>
          <w:u w:val="single"/>
        </w:rPr>
        <w:t>limited to</w:t>
      </w:r>
      <w:r w:rsidRPr="00B75DB4">
        <w:rPr>
          <w:sz w:val="18"/>
          <w:szCs w:val="18"/>
        </w:rPr>
        <w:t xml:space="preserve"> forces and equipment for </w:t>
      </w:r>
      <w:r w:rsidRPr="00C13B14">
        <w:rPr>
          <w:b/>
          <w:highlight w:val="cyan"/>
          <w:u w:val="single"/>
        </w:rPr>
        <w:t>policing and protection of recognized</w:t>
      </w:r>
      <w:r w:rsidRPr="00B75DB4">
        <w:rPr>
          <w:sz w:val="18"/>
          <w:szCs w:val="18"/>
        </w:rPr>
        <w:t xml:space="preserve"> national </w:t>
      </w:r>
      <w:r w:rsidRPr="00C13B14">
        <w:rPr>
          <w:b/>
          <w:highlight w:val="cyan"/>
          <w:u w:val="single"/>
        </w:rPr>
        <w:t>territories</w:t>
      </w:r>
      <w:r w:rsidRPr="00B75DB4">
        <w:rPr>
          <w:sz w:val="18"/>
          <w:szCs w:val="18"/>
        </w:rPr>
        <w:t xml:space="preserve"> and territorial waters.¶ Military build-up occurring but cooperation remains the goal¶ Military interest in the region does exist. Canada, Denmark and Norway are moving forces into their respective Arctic regions and acquiring weapons and equipment for specific Arctic use. Russia has also started to expand its Arctic military capabilities, while the USA’s Arctic security concerns still play only a minor role in its overall defence policy.¶ </w:t>
      </w:r>
      <w:r w:rsidRPr="00C13B14">
        <w:rPr>
          <w:highlight w:val="cyan"/>
          <w:u w:val="single"/>
        </w:rPr>
        <w:t>Although some tensions have emerged</w:t>
      </w:r>
      <w:r w:rsidRPr="00B75DB4">
        <w:rPr>
          <w:sz w:val="18"/>
          <w:szCs w:val="18"/>
        </w:rPr>
        <w:t xml:space="preserve"> in the region, </w:t>
      </w:r>
      <w:r w:rsidRPr="00C13B14">
        <w:rPr>
          <w:b/>
          <w:highlight w:val="cyan"/>
          <w:u w:val="single"/>
        </w:rPr>
        <w:t>cooperation</w:t>
      </w:r>
      <w:r w:rsidRPr="00B75DB4">
        <w:rPr>
          <w:b/>
          <w:u w:val="single"/>
        </w:rPr>
        <w:t xml:space="preserve">, </w:t>
      </w:r>
      <w:r w:rsidRPr="00C13B14">
        <w:rPr>
          <w:b/>
          <w:highlight w:val="cyan"/>
          <w:u w:val="single"/>
        </w:rPr>
        <w:t>not conflict</w:t>
      </w:r>
      <w:r w:rsidRPr="00B75DB4">
        <w:rPr>
          <w:b/>
          <w:u w:val="single"/>
        </w:rPr>
        <w:t xml:space="preserve">, </w:t>
      </w:r>
      <w:r w:rsidRPr="00C13B14">
        <w:rPr>
          <w:b/>
          <w:highlight w:val="cyan"/>
          <w:u w:val="single"/>
        </w:rPr>
        <w:t>is more visible in the Arctic</w:t>
      </w:r>
      <w:r w:rsidRPr="00B75DB4">
        <w:rPr>
          <w:sz w:val="18"/>
          <w:szCs w:val="18"/>
        </w:rPr>
        <w:t xml:space="preserve">. </w:t>
      </w:r>
      <w:r w:rsidRPr="00C13B14">
        <w:rPr>
          <w:highlight w:val="cyan"/>
          <w:u w:val="single"/>
        </w:rPr>
        <w:t>Norway and Russia</w:t>
      </w:r>
      <w:r w:rsidRPr="00B75DB4">
        <w:rPr>
          <w:sz w:val="18"/>
          <w:szCs w:val="18"/>
        </w:rPr>
        <w:t xml:space="preserve"> have </w:t>
      </w:r>
      <w:r w:rsidRPr="00C13B14">
        <w:rPr>
          <w:highlight w:val="cyan"/>
          <w:u w:val="single"/>
        </w:rPr>
        <w:t>settled a 40-year</w:t>
      </w:r>
      <w:r w:rsidRPr="00B75DB4">
        <w:rPr>
          <w:sz w:val="18"/>
          <w:szCs w:val="18"/>
        </w:rPr>
        <w:t xml:space="preserve"> border </w:t>
      </w:r>
      <w:r w:rsidRPr="00C13B14">
        <w:rPr>
          <w:highlight w:val="cyan"/>
          <w:u w:val="single"/>
        </w:rPr>
        <w:t>dispute</w:t>
      </w:r>
      <w:r w:rsidRPr="00B75DB4">
        <w:rPr>
          <w:u w:val="single"/>
        </w:rPr>
        <w:t xml:space="preserve"> in the Barents Sea</w:t>
      </w:r>
      <w:r w:rsidRPr="00B75DB4">
        <w:rPr>
          <w:sz w:val="18"/>
          <w:szCs w:val="18"/>
        </w:rPr>
        <w:t xml:space="preserve"> </w:t>
      </w:r>
      <w:r w:rsidRPr="00B75DB4">
        <w:rPr>
          <w:u w:val="single"/>
        </w:rPr>
        <w:t>and Arctic states are enjoying</w:t>
      </w:r>
      <w:r w:rsidRPr="00B75DB4">
        <w:rPr>
          <w:sz w:val="18"/>
          <w:szCs w:val="18"/>
        </w:rPr>
        <w:t xml:space="preserve"> stable and </w:t>
      </w:r>
      <w:r w:rsidRPr="00B75DB4">
        <w:rPr>
          <w:u w:val="single"/>
        </w:rPr>
        <w:t>peaceful bilateral relations</w:t>
      </w:r>
      <w:r w:rsidRPr="00B75DB4">
        <w:rPr>
          <w:sz w:val="18"/>
          <w:szCs w:val="18"/>
        </w:rPr>
        <w:t xml:space="preserve">. Meanwhile, </w:t>
      </w:r>
      <w:r w:rsidRPr="00C13B14">
        <w:rPr>
          <w:highlight w:val="cyan"/>
          <w:u w:val="single"/>
        </w:rPr>
        <w:t>the Arctic Council is coming into its own</w:t>
      </w:r>
      <w:r w:rsidRPr="00B75DB4">
        <w:rPr>
          <w:sz w:val="18"/>
          <w:szCs w:val="18"/>
        </w:rPr>
        <w:t xml:space="preserve"> as an important sub-regional organization.¶ </w:t>
      </w:r>
      <w:r w:rsidRPr="00C13B14">
        <w:rPr>
          <w:b/>
          <w:highlight w:val="cyan"/>
          <w:u w:val="single"/>
        </w:rPr>
        <w:t>The so-called</w:t>
      </w:r>
      <w:r w:rsidRPr="00B75DB4">
        <w:rPr>
          <w:b/>
          <w:u w:val="single"/>
        </w:rPr>
        <w:t xml:space="preserve"> ‘</w:t>
      </w:r>
      <w:r w:rsidRPr="00C13B14">
        <w:rPr>
          <w:b/>
          <w:highlight w:val="cyan"/>
          <w:u w:val="single"/>
        </w:rPr>
        <w:t>scramble for the Arctic’</w:t>
      </w:r>
      <w:r w:rsidRPr="00B75DB4">
        <w:rPr>
          <w:sz w:val="18"/>
          <w:szCs w:val="18"/>
        </w:rPr>
        <w:t xml:space="preserve">, whereby Arctic states compete for the region's resources, </w:t>
      </w:r>
      <w:r w:rsidRPr="00C13B14">
        <w:rPr>
          <w:b/>
          <w:highlight w:val="cyan"/>
          <w:u w:val="single"/>
        </w:rPr>
        <w:t>has not proven to be a military affair</w:t>
      </w:r>
      <w:r w:rsidRPr="00B75DB4">
        <w:rPr>
          <w:sz w:val="18"/>
          <w:szCs w:val="18"/>
        </w:rPr>
        <w:t xml:space="preserve">. Rather, the littoral </w:t>
      </w:r>
      <w:r w:rsidRPr="00C13B14">
        <w:rPr>
          <w:highlight w:val="cyan"/>
          <w:u w:val="single"/>
        </w:rPr>
        <w:t>states remain committed to</w:t>
      </w:r>
      <w:r w:rsidRPr="00B75DB4">
        <w:rPr>
          <w:u w:val="single"/>
        </w:rPr>
        <w:t xml:space="preserve"> follow </w:t>
      </w:r>
      <w:r w:rsidRPr="00C13B14">
        <w:rPr>
          <w:highlight w:val="cyan"/>
          <w:u w:val="single"/>
        </w:rPr>
        <w:t>existing legal frameworks to settle</w:t>
      </w:r>
      <w:r w:rsidRPr="00B75DB4">
        <w:rPr>
          <w:u w:val="single"/>
        </w:rPr>
        <w:t xml:space="preserve"> border </w:t>
      </w:r>
      <w:r w:rsidRPr="00C13B14">
        <w:rPr>
          <w:highlight w:val="cyan"/>
          <w:u w:val="single"/>
        </w:rPr>
        <w:t>issues</w:t>
      </w:r>
      <w:r w:rsidRPr="00B75DB4">
        <w:rPr>
          <w:sz w:val="18"/>
          <w:szCs w:val="18"/>
        </w:rPr>
        <w:t xml:space="preserve"> and claims on Arctic exclusive economic zones (EEZs) and continental shelves.</w:t>
      </w:r>
    </w:p>
    <w:p w:rsidR="008D25F0" w:rsidRDefault="008D25F0">
      <w:pPr>
        <w:spacing w:after="200" w:line="276" w:lineRule="auto"/>
        <w:rPr>
          <w:rFonts w:asciiTheme="minorHAnsi" w:hAnsiTheme="minorHAnsi" w:cstheme="minorBidi"/>
        </w:rPr>
      </w:pPr>
    </w:p>
    <w:sectPr w:rsidR="008D25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25E3" w:rsidRDefault="00B325E3" w:rsidP="005F5576">
      <w:r>
        <w:separator/>
      </w:r>
    </w:p>
  </w:endnote>
  <w:endnote w:type="continuationSeparator" w:id="0">
    <w:p w:rsidR="00B325E3" w:rsidRDefault="00B325E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25E3" w:rsidRDefault="00B325E3" w:rsidP="005F5576">
      <w:r>
        <w:separator/>
      </w:r>
    </w:p>
  </w:footnote>
  <w:footnote w:type="continuationSeparator" w:id="0">
    <w:p w:rsidR="00B325E3" w:rsidRDefault="00B325E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B1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163"/>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138F"/>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3C4"/>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1900"/>
    <w:rsid w:val="00656C61"/>
    <w:rsid w:val="006672D8"/>
    <w:rsid w:val="00670D96"/>
    <w:rsid w:val="00672877"/>
    <w:rsid w:val="00683154"/>
    <w:rsid w:val="00690115"/>
    <w:rsid w:val="00690898"/>
    <w:rsid w:val="00693039"/>
    <w:rsid w:val="00693A5A"/>
    <w:rsid w:val="00696B88"/>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1742"/>
    <w:rsid w:val="00854C66"/>
    <w:rsid w:val="008553E1"/>
    <w:rsid w:val="0087643B"/>
    <w:rsid w:val="00877669"/>
    <w:rsid w:val="00897F92"/>
    <w:rsid w:val="008A64C9"/>
    <w:rsid w:val="008B180A"/>
    <w:rsid w:val="008B24B7"/>
    <w:rsid w:val="008C2CD8"/>
    <w:rsid w:val="008C5743"/>
    <w:rsid w:val="008C68EE"/>
    <w:rsid w:val="008C7F44"/>
    <w:rsid w:val="008D25F0"/>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12A"/>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2170"/>
    <w:rsid w:val="00AE7586"/>
    <w:rsid w:val="00AF7A65"/>
    <w:rsid w:val="00B06710"/>
    <w:rsid w:val="00B07EBF"/>
    <w:rsid w:val="00B166CB"/>
    <w:rsid w:val="00B235E1"/>
    <w:rsid w:val="00B272CF"/>
    <w:rsid w:val="00B3145D"/>
    <w:rsid w:val="00B325E3"/>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54C"/>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2B18"/>
    <w:rsid w:val="00E674DB"/>
    <w:rsid w:val="00E70912"/>
    <w:rsid w:val="00E75F28"/>
    <w:rsid w:val="00E90AA6"/>
    <w:rsid w:val="00E977B8"/>
    <w:rsid w:val="00E97AD1"/>
    <w:rsid w:val="00EA109B"/>
    <w:rsid w:val="00EA15A8"/>
    <w:rsid w:val="00EA2926"/>
    <w:rsid w:val="00EB2CDE"/>
    <w:rsid w:val="00EC1A81"/>
    <w:rsid w:val="00EC5709"/>
    <w:rsid w:val="00EC7E5C"/>
    <w:rsid w:val="00ED78F1"/>
    <w:rsid w:val="00ED7B1A"/>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2666"/>
    <w:rsid w:val="00F634D6"/>
    <w:rsid w:val="00F64385"/>
    <w:rsid w:val="00F6473F"/>
    <w:rsid w:val="00F679EC"/>
    <w:rsid w:val="00F76366"/>
    <w:rsid w:val="00F805C0"/>
    <w:rsid w:val="00FB4261"/>
    <w:rsid w:val="00FB43B1"/>
    <w:rsid w:val="00FC0608"/>
    <w:rsid w:val="00FC2155"/>
    <w:rsid w:val="00FC41A7"/>
    <w:rsid w:val="00FD675B"/>
    <w:rsid w:val="00FD7483"/>
    <w:rsid w:val="00FE352F"/>
    <w:rsid w:val="00FE380E"/>
    <w:rsid w:val="00FE4404"/>
    <w:rsid w:val="00FE558F"/>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6D78FC8-70A1-49BE-9849-2BAE1DCB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3174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317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3174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3174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Ch,TAG,Ch,no read,No Spacing211,No Spacing12,No Spacing2111,No Spacing11111,Tags,body,small text,Heading 2 Char2 Char,Heading 2 Char1 Char Char,No Spacing4,No Spacing5,No Spacing21,tags,No Spacing1111,ta,Card"/>
    <w:basedOn w:val="Normal"/>
    <w:next w:val="Normal"/>
    <w:link w:val="Heading4Char"/>
    <w:uiPriority w:val="4"/>
    <w:qFormat/>
    <w:rsid w:val="0083174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31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1742"/>
  </w:style>
  <w:style w:type="character" w:customStyle="1" w:styleId="Heading1Char">
    <w:name w:val="Heading 1 Char"/>
    <w:aliases w:val="Pocket Char"/>
    <w:basedOn w:val="DefaultParagraphFont"/>
    <w:link w:val="Heading1"/>
    <w:uiPriority w:val="1"/>
    <w:rsid w:val="0083174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31742"/>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Underlined,ED - Tag,emphasis,Emphasis!!,Bold Underline,small,Qualifications,bold underline,normal card text,Shrunk,qualifications in card,qualifications"/>
    <w:basedOn w:val="DefaultParagraphFont"/>
    <w:uiPriority w:val="7"/>
    <w:qFormat/>
    <w:rsid w:val="0083174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31742"/>
    <w:rPr>
      <w:b/>
      <w:bCs/>
    </w:rPr>
  </w:style>
  <w:style w:type="character" w:customStyle="1" w:styleId="Heading3Char">
    <w:name w:val="Heading 3 Char"/>
    <w:aliases w:val="Block Char"/>
    <w:basedOn w:val="DefaultParagraphFont"/>
    <w:link w:val="Heading3"/>
    <w:uiPriority w:val="3"/>
    <w:rsid w:val="00831742"/>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Kern at 16 pt,Intense Emphasis111,Style,Intense Emphasis2,HHeading 3 + 12 pt,Intense Emphasis1111,Bold,Cards + Font: 12 pt Char,Intense Emphasis11111,ci,c,Bo,B"/>
    <w:basedOn w:val="DefaultParagraphFont"/>
    <w:uiPriority w:val="6"/>
    <w:qFormat/>
    <w:rsid w:val="00831742"/>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831742"/>
    <w:rPr>
      <w:b/>
      <w:bCs/>
      <w:sz w:val="26"/>
      <w:u w:val="none"/>
    </w:rPr>
  </w:style>
  <w:style w:type="paragraph" w:styleId="Header">
    <w:name w:val="header"/>
    <w:basedOn w:val="Normal"/>
    <w:link w:val="HeaderChar"/>
    <w:uiPriority w:val="99"/>
    <w:semiHidden/>
    <w:rsid w:val="00831742"/>
    <w:pPr>
      <w:tabs>
        <w:tab w:val="center" w:pos="4680"/>
        <w:tab w:val="right" w:pos="9360"/>
      </w:tabs>
    </w:pPr>
  </w:style>
  <w:style w:type="character" w:customStyle="1" w:styleId="HeaderChar">
    <w:name w:val="Header Char"/>
    <w:basedOn w:val="DefaultParagraphFont"/>
    <w:link w:val="Header"/>
    <w:uiPriority w:val="99"/>
    <w:semiHidden/>
    <w:rsid w:val="00831742"/>
    <w:rPr>
      <w:rFonts w:ascii="Calibri" w:hAnsi="Calibri" w:cs="Calibri"/>
    </w:rPr>
  </w:style>
  <w:style w:type="paragraph" w:styleId="Footer">
    <w:name w:val="footer"/>
    <w:basedOn w:val="Normal"/>
    <w:link w:val="FooterChar"/>
    <w:uiPriority w:val="99"/>
    <w:semiHidden/>
    <w:rsid w:val="00831742"/>
    <w:pPr>
      <w:tabs>
        <w:tab w:val="center" w:pos="4680"/>
        <w:tab w:val="right" w:pos="9360"/>
      </w:tabs>
    </w:pPr>
  </w:style>
  <w:style w:type="character" w:customStyle="1" w:styleId="FooterChar">
    <w:name w:val="Footer Char"/>
    <w:basedOn w:val="DefaultParagraphFont"/>
    <w:link w:val="Footer"/>
    <w:uiPriority w:val="99"/>
    <w:semiHidden/>
    <w:rsid w:val="00831742"/>
    <w:rPr>
      <w:rFonts w:ascii="Calibri" w:hAnsi="Calibri" w:cs="Calibri"/>
    </w:rPr>
  </w:style>
  <w:style w:type="character" w:styleId="Hyperlink">
    <w:name w:val="Hyperlink"/>
    <w:aliases w:val="heading 1 (block title),Important,Read,Card Text,Internet Link"/>
    <w:basedOn w:val="DefaultParagraphFont"/>
    <w:uiPriority w:val="99"/>
    <w:rsid w:val="00831742"/>
    <w:rPr>
      <w:color w:val="auto"/>
      <w:u w:val="none"/>
    </w:rPr>
  </w:style>
  <w:style w:type="character" w:styleId="FollowedHyperlink">
    <w:name w:val="FollowedHyperlink"/>
    <w:basedOn w:val="DefaultParagraphFont"/>
    <w:uiPriority w:val="99"/>
    <w:semiHidden/>
    <w:rsid w:val="00831742"/>
    <w:rPr>
      <w:color w:val="auto"/>
      <w:u w:val="none"/>
    </w:rPr>
  </w:style>
  <w:style w:type="character" w:customStyle="1" w:styleId="Heading4Char">
    <w:name w:val="Heading 4 Char"/>
    <w:aliases w:val="Tag Char,Big card Char,Normal Tag Char,heading 2 Char, Ch Char,TAG Char,Ch Char,no read Char,No Spacing211 Char,No Spacing12 Char,No Spacing2111 Char,No Spacing11111 Char,Tags Char,body Char,small text Char,Heading 2 Char2 Char Char"/>
    <w:basedOn w:val="DefaultParagraphFont"/>
    <w:link w:val="Heading4"/>
    <w:uiPriority w:val="4"/>
    <w:rsid w:val="00831742"/>
    <w:rPr>
      <w:rFonts w:ascii="Calibri" w:eastAsiaTheme="majorEastAsia" w:hAnsi="Calibri" w:cstheme="majorBidi"/>
      <w:b/>
      <w:bCs/>
      <w:iCs/>
      <w:sz w:val="26"/>
    </w:rPr>
  </w:style>
  <w:style w:type="character" w:customStyle="1" w:styleId="Emphasis2">
    <w:name w:val="Emphasis 2"/>
    <w:basedOn w:val="Emphasis"/>
    <w:uiPriority w:val="1"/>
    <w:qFormat/>
    <w:rsid w:val="008D25F0"/>
    <w:rPr>
      <w:rFonts w:ascii="Times New Roman" w:hAnsi="Times New Roman" w:cs="Times New Roman"/>
      <w:b w:val="0"/>
      <w:i w:val="0"/>
      <w:iCs/>
      <w:sz w:val="22"/>
      <w:u w:val="single"/>
      <w:bdr w:val="single" w:sz="2" w:space="0" w:color="auto"/>
    </w:rPr>
  </w:style>
  <w:style w:type="character" w:customStyle="1" w:styleId="Underline2">
    <w:name w:val="Underline 2"/>
    <w:basedOn w:val="DefaultParagraphFont"/>
    <w:uiPriority w:val="1"/>
    <w:qFormat/>
    <w:rsid w:val="008D25F0"/>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hinadaily.com.cn/world/2014planemissing/2014-04/19/content_17447521.htm" TargetMode="External"/><Relationship Id="rId18" Type="http://schemas.openxmlformats.org/officeDocument/2006/relationships/hyperlink" Target="http://books.sipri.org/product_info?c_product_id=442"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nature.com/news/2010/100706/full/466166a.html" TargetMode="External"/><Relationship Id="rId17" Type="http://schemas.openxmlformats.org/officeDocument/2006/relationships/hyperlink" Target="http://www.cnas.org/node/943" TargetMode="External"/><Relationship Id="rId2" Type="http://schemas.openxmlformats.org/officeDocument/2006/relationships/customXml" Target="../customXml/item2.xml"/><Relationship Id="rId16" Type="http://schemas.openxmlformats.org/officeDocument/2006/relationships/hyperlink" Target="http://en.theorychina.org/xsqy_2477/201306/t20130611_270465.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aritimeindia.org/china's-deep-sea-exploration-research-and-capacity-building.html" TargetMode="External"/><Relationship Id="rId5" Type="http://schemas.openxmlformats.org/officeDocument/2006/relationships/settings" Target="settings.xml"/><Relationship Id="rId15" Type="http://schemas.openxmlformats.org/officeDocument/2006/relationships/hyperlink" Target="http://origin.www.uscc.gov/sites/default/files/transcripts/3.18.08HearingTranscript.pdf" TargetMode="External"/><Relationship Id="rId10" Type="http://schemas.openxmlformats.org/officeDocument/2006/relationships/hyperlink" Target="http://www.ciis.org.cn/english/2014-01/13/content_6606656.ht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japantimes.co.jp/opinion/2011/07/13/commentary/china-raises-undersea-ante/" TargetMode="External"/><Relationship Id="rId14" Type="http://schemas.openxmlformats.org/officeDocument/2006/relationships/hyperlink" Target="http://online.wsj.com/news/articles/SB100014240527023032878045794469040694627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114</TotalTime>
  <Pages>19</Pages>
  <Words>12475</Words>
  <Characters>71109</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83418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roarkdebate16</dc:creator>
  <cp:keywords>Verbatim</cp:keywords>
  <dc:description>Verbatim 4.6</dc:description>
  <cp:lastModifiedBy>Collin Roark</cp:lastModifiedBy>
  <cp:revision>4</cp:revision>
  <dcterms:created xsi:type="dcterms:W3CDTF">2014-07-16T18:55:00Z</dcterms:created>
  <dcterms:modified xsi:type="dcterms:W3CDTF">2014-07-19T16:26:00Z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