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E702D3" w14:textId="02644813" w:rsidR="00057073" w:rsidRDefault="00057073" w:rsidP="00057073">
      <w:pPr>
        <w:pStyle w:val="Heading3"/>
      </w:pPr>
      <w:bookmarkStart w:id="0" w:name="_GoBack"/>
      <w:bookmarkEnd w:id="0"/>
      <w:r>
        <w:t>1AC</w:t>
      </w:r>
    </w:p>
    <w:p w14:paraId="22FE42C6" w14:textId="142EC85E" w:rsidR="00AD5ECA" w:rsidRPr="00265497" w:rsidRDefault="00AD5ECA" w:rsidP="00AD5ECA">
      <w:pPr>
        <w:pStyle w:val="Heading4"/>
      </w:pPr>
      <w:r>
        <w:t xml:space="preserve">In 1897 Hawai’i was forced to cede their government to the United States – the secretary of state John Foster presented to the native people America’s vision of the new territory – </w:t>
      </w:r>
      <w:proofErr w:type="spellStart"/>
      <w:r>
        <w:t>commodified</w:t>
      </w:r>
      <w:proofErr w:type="spellEnd"/>
      <w:r>
        <w:t>, militarized and objectified – his slide show included maps of Hawai’i as simple dots in an imperial game between the US and Japan – this geographical representation represents the whole of US policy toward the Pacific – only critically analyzing political geography can resolve what has proliferated into today.</w:t>
      </w:r>
    </w:p>
    <w:p w14:paraId="0F546519" w14:textId="77777777" w:rsidR="00AD5ECA" w:rsidRDefault="00AD5ECA" w:rsidP="00AD5ECA">
      <w:proofErr w:type="spellStart"/>
      <w:r>
        <w:rPr>
          <w:rStyle w:val="StyleStyleBold12pt"/>
        </w:rPr>
        <w:t>Eperjesi</w:t>
      </w:r>
      <w:proofErr w:type="spellEnd"/>
      <w:r>
        <w:rPr>
          <w:rStyle w:val="StyleStyleBold12pt"/>
        </w:rPr>
        <w:t xml:space="preserve"> 5 </w:t>
      </w:r>
      <w:r>
        <w:t xml:space="preserve">John R </w:t>
      </w:r>
      <w:proofErr w:type="spellStart"/>
      <w:r>
        <w:t>Eperjesi</w:t>
      </w:r>
      <w:proofErr w:type="spellEnd"/>
      <w:r>
        <w:t xml:space="preserve">, Associate Professor of Literature at Kyung </w:t>
      </w:r>
      <w:proofErr w:type="spellStart"/>
      <w:r>
        <w:t>Hee</w:t>
      </w:r>
      <w:proofErr w:type="spellEnd"/>
      <w:r>
        <w:t xml:space="preserve"> University in Seoul </w:t>
      </w:r>
      <w:proofErr w:type="spellStart"/>
      <w:r>
        <w:t>Ph.D</w:t>
      </w:r>
      <w:proofErr w:type="spellEnd"/>
      <w:r>
        <w:t xml:space="preserve"> in the Literary and Cultural Theory program at Carnegie Mellon University, “The Imperialist Imaginary: Visions of Asia and the Pacific in American Culture” University Press of New England, 2005 pp 1-2</w:t>
      </w:r>
    </w:p>
    <w:p w14:paraId="7381A4D6" w14:textId="4F9D89D9" w:rsidR="00AD5ECA" w:rsidRDefault="00AD5ECA" w:rsidP="00AD5ECA">
      <w:pPr>
        <w:rPr>
          <w:sz w:val="16"/>
        </w:rPr>
      </w:pPr>
      <w:r w:rsidRPr="00265497">
        <w:rPr>
          <w:sz w:val="16"/>
        </w:rPr>
        <w:t xml:space="preserve">In Hawaii’s Story by Hawaii’s Queen, published in 1898, a year after she was forced to cede the government of Hawai'i to the United States by a group of </w:t>
      </w:r>
      <w:proofErr w:type="spellStart"/>
      <w:r w:rsidRPr="00265497">
        <w:rPr>
          <w:sz w:val="16"/>
        </w:rPr>
        <w:t>haoles</w:t>
      </w:r>
      <w:proofErr w:type="spellEnd"/>
      <w:r w:rsidRPr="00265497">
        <w:rPr>
          <w:sz w:val="16"/>
        </w:rPr>
        <w:t xml:space="preserve"> on a sugar high, </w:t>
      </w:r>
      <w:proofErr w:type="spellStart"/>
      <w:r w:rsidRPr="00265497">
        <w:rPr>
          <w:sz w:val="16"/>
        </w:rPr>
        <w:t>Lili'uokalani</w:t>
      </w:r>
      <w:proofErr w:type="spellEnd"/>
      <w:r w:rsidRPr="00265497">
        <w:rPr>
          <w:sz w:val="16"/>
        </w:rPr>
        <w:t xml:space="preserve"> describes a slide show given by John Foster, secretary of state under President Harrison. </w:t>
      </w:r>
      <w:r w:rsidRPr="00B71F3B">
        <w:rPr>
          <w:rStyle w:val="StyleBoldUnderline"/>
        </w:rPr>
        <w:t xml:space="preserve">Foster's agenda for the day was to provide information regarding </w:t>
      </w:r>
      <w:r w:rsidRPr="007E3D80">
        <w:rPr>
          <w:rStyle w:val="StyleBoldUnderline"/>
          <w:highlight w:val="yellow"/>
        </w:rPr>
        <w:t>the geographical location and economic importance of the Hawaiian Islands for an American government interested in their strategic value as a cheap supply of sugar and as a rest</w:t>
      </w:r>
      <w:r w:rsidRPr="00B71F3B">
        <w:rPr>
          <w:rStyle w:val="StyleBoldUnderline"/>
        </w:rPr>
        <w:t xml:space="preserve"> stop on the way </w:t>
      </w:r>
      <w:r w:rsidRPr="007E3D80">
        <w:rPr>
          <w:rStyle w:val="StyleBoldUnderline"/>
          <w:highlight w:val="yellow"/>
        </w:rPr>
        <w:t>to</w:t>
      </w:r>
      <w:r w:rsidRPr="00B71F3B">
        <w:rPr>
          <w:rStyle w:val="StyleBoldUnderline"/>
        </w:rPr>
        <w:t xml:space="preserve"> and from the supposedly vast, </w:t>
      </w:r>
      <w:r w:rsidRPr="007E3D80">
        <w:rPr>
          <w:rStyle w:val="StyleBoldUnderline"/>
          <w:highlight w:val="yellow"/>
        </w:rPr>
        <w:t>untapped markets of Asia</w:t>
      </w:r>
      <w:r w:rsidRPr="00265497">
        <w:rPr>
          <w:sz w:val="16"/>
        </w:rPr>
        <w:t xml:space="preserve">. The image of </w:t>
      </w:r>
      <w:r w:rsidRPr="00B71F3B">
        <w:rPr>
          <w:rStyle w:val="StyleBoldUnderline"/>
        </w:rPr>
        <w:t xml:space="preserve">Hawai'i as </w:t>
      </w:r>
      <w:r w:rsidRPr="007E3D80">
        <w:rPr>
          <w:rStyle w:val="StyleBoldUnderline"/>
        </w:rPr>
        <w:t>an</w:t>
      </w:r>
      <w:r w:rsidRPr="00265497">
        <w:rPr>
          <w:sz w:val="16"/>
        </w:rPr>
        <w:t xml:space="preserve"> </w:t>
      </w:r>
      <w:r w:rsidRPr="00B71F3B">
        <w:rPr>
          <w:rStyle w:val="StyleBoldUnderline"/>
        </w:rPr>
        <w:t>end</w:t>
      </w:r>
      <w:r w:rsidRPr="00265497">
        <w:rPr>
          <w:sz w:val="16"/>
        </w:rPr>
        <w:t xml:space="preserve"> in itself, as </w:t>
      </w:r>
      <w:r w:rsidRPr="00B71F3B">
        <w:rPr>
          <w:rStyle w:val="StyleBoldUnderline"/>
        </w:rPr>
        <w:t>an</w:t>
      </w:r>
      <w:r w:rsidRPr="00265497">
        <w:rPr>
          <w:sz w:val="16"/>
        </w:rPr>
        <w:t xml:space="preserve"> </w:t>
      </w:r>
      <w:r w:rsidRPr="00B71F3B">
        <w:rPr>
          <w:rStyle w:val="StyleBoldUnderline"/>
        </w:rPr>
        <w:t>exotic destination</w:t>
      </w:r>
      <w:r w:rsidRPr="00265497">
        <w:rPr>
          <w:sz w:val="16"/>
        </w:rPr>
        <w:t xml:space="preserve"> for hip-shaking beach bums wanting to get their surf on, </w:t>
      </w:r>
      <w:r w:rsidRPr="00B71F3B">
        <w:rPr>
          <w:rStyle w:val="StyleBoldUnderline"/>
        </w:rPr>
        <w:t>was</w:t>
      </w:r>
      <w:r w:rsidRPr="00265497">
        <w:rPr>
          <w:sz w:val="16"/>
        </w:rPr>
        <w:t xml:space="preserve"> still </w:t>
      </w:r>
      <w:r w:rsidRPr="00B71F3B">
        <w:rPr>
          <w:rStyle w:val="StyleBoldUnderline"/>
        </w:rPr>
        <w:t>in the making</w:t>
      </w:r>
      <w:r w:rsidRPr="00265497">
        <w:rPr>
          <w:sz w:val="16"/>
        </w:rPr>
        <w:t xml:space="preserve">. There happened to be a few Native Hawaiians in the room who could check Foster's facts, and it appears that his research had more than a few holes in it. According to </w:t>
      </w:r>
      <w:proofErr w:type="spellStart"/>
      <w:r w:rsidRPr="00265497">
        <w:rPr>
          <w:sz w:val="16"/>
        </w:rPr>
        <w:t>Lili'uokalani</w:t>
      </w:r>
      <w:proofErr w:type="spellEnd"/>
      <w:r w:rsidRPr="00265497">
        <w:rPr>
          <w:sz w:val="16"/>
        </w:rPr>
        <w:t xml:space="preserve">, Foster "had shown such a lamentable ignorance of my affairs as he did of those of Hawaii when he tried to speak of that country, her rulers, her people, even her situation geographically and socially, my case as a client would have suffered from his ignorance." She then describes Foster's presentation: "It seems that his remarks were to be illustrated by lantern slides; and on opening this series of illustrations, there first appeared on the screen a dark form, which no one in the audience could recognize, yet the lecturer nothing daunted, with pole in hand, began to describe the situation of the Islands; then it suddenly occurred to him that the dots on the Pacific as shown by the slides were placed near enough over to annex, if not to the United States, then to Mexico; so he paused in his remarks while the artist made a second attempt; but he had only fled from one extreme to the other, for now the unfortunate group, so far as location was concerned, had every appearance of annexation to Japan. This was going from Scylla to </w:t>
      </w:r>
      <w:proofErr w:type="gramStart"/>
      <w:r w:rsidRPr="00265497">
        <w:rPr>
          <w:sz w:val="16"/>
        </w:rPr>
        <w:t>Charybdis,</w:t>
      </w:r>
      <w:proofErr w:type="gramEnd"/>
      <w:r w:rsidRPr="00265497">
        <w:rPr>
          <w:sz w:val="16"/>
        </w:rPr>
        <w:t xml:space="preserve"> This anecdote might be funny if it didn't </w:t>
      </w:r>
      <w:r w:rsidRPr="007E3D80">
        <w:rPr>
          <w:rStyle w:val="StyleBoldUnderline"/>
          <w:highlight w:val="yellow"/>
        </w:rPr>
        <w:t>summarize</w:t>
      </w:r>
      <w:r w:rsidRPr="00A44E87">
        <w:rPr>
          <w:rStyle w:val="StyleBoldUnderline"/>
        </w:rPr>
        <w:t xml:space="preserve"> all too well</w:t>
      </w:r>
      <w:r w:rsidRPr="00265497">
        <w:rPr>
          <w:sz w:val="16"/>
        </w:rPr>
        <w:t xml:space="preserve"> </w:t>
      </w:r>
      <w:r w:rsidRPr="007E3D80">
        <w:rPr>
          <w:rStyle w:val="StyleBoldUnderline"/>
          <w:highlight w:val="yellow"/>
        </w:rPr>
        <w:t>the</w:t>
      </w:r>
      <w:r w:rsidRPr="00A44E87">
        <w:rPr>
          <w:rStyle w:val="StyleBoldUnderline"/>
        </w:rPr>
        <w:t xml:space="preserve"> long, </w:t>
      </w:r>
      <w:r w:rsidRPr="007E3D80">
        <w:rPr>
          <w:rStyle w:val="StyleBoldUnderline"/>
        </w:rPr>
        <w:t>tragic</w:t>
      </w:r>
      <w:r w:rsidRPr="00A44E87">
        <w:rPr>
          <w:rStyle w:val="StyleBoldUnderline"/>
        </w:rPr>
        <w:t xml:space="preserve"> </w:t>
      </w:r>
      <w:r w:rsidRPr="007E3D80">
        <w:rPr>
          <w:rStyle w:val="StyleBoldUnderline"/>
          <w:highlight w:val="yellow"/>
        </w:rPr>
        <w:t>story of American expansionist adventures into the Pacific</w:t>
      </w:r>
      <w:r w:rsidRPr="00265497">
        <w:rPr>
          <w:sz w:val="16"/>
        </w:rPr>
        <w:t xml:space="preserve">. </w:t>
      </w:r>
      <w:r w:rsidRPr="00A44E87">
        <w:rPr>
          <w:rStyle w:val="StyleBoldUnderline"/>
        </w:rPr>
        <w:t xml:space="preserve">There are many lessons packed into </w:t>
      </w:r>
      <w:r w:rsidRPr="007E3D80">
        <w:rPr>
          <w:rStyle w:val="StyleBoldUnderline"/>
          <w:highlight w:val="yellow"/>
        </w:rPr>
        <w:t>this</w:t>
      </w:r>
      <w:r w:rsidRPr="00A44E87">
        <w:rPr>
          <w:rStyle w:val="StyleBoldUnderline"/>
        </w:rPr>
        <w:t xml:space="preserve"> brief, </w:t>
      </w:r>
      <w:r w:rsidRPr="007E3D80">
        <w:rPr>
          <w:rStyle w:val="StyleBoldUnderline"/>
          <w:highlight w:val="yellow"/>
        </w:rPr>
        <w:t xml:space="preserve">representative moment </w:t>
      </w:r>
      <w:proofErr w:type="gramStart"/>
      <w:r w:rsidRPr="007E3D80">
        <w:rPr>
          <w:rStyle w:val="StyleBoldUnderline"/>
          <w:highlight w:val="yellow"/>
        </w:rPr>
        <w:t>In</w:t>
      </w:r>
      <w:proofErr w:type="gramEnd"/>
      <w:r w:rsidRPr="007E3D80">
        <w:rPr>
          <w:rStyle w:val="StyleBoldUnderline"/>
          <w:highlight w:val="yellow"/>
        </w:rPr>
        <w:t xml:space="preserve"> the history of U.S. imperialism</w:t>
      </w:r>
      <w:r w:rsidRPr="00265497">
        <w:rPr>
          <w:sz w:val="16"/>
        </w:rPr>
        <w:t xml:space="preserve">. And there is little reason to doubt that </w:t>
      </w:r>
      <w:r w:rsidRPr="007E3D80">
        <w:rPr>
          <w:rStyle w:val="StyleBoldUnderline"/>
          <w:highlight w:val="yellow"/>
        </w:rPr>
        <w:t>similar situations have been repeated countless times throughout American history</w:t>
      </w:r>
      <w:r w:rsidRPr="00265497">
        <w:rPr>
          <w:sz w:val="16"/>
        </w:rPr>
        <w:t xml:space="preserve">. </w:t>
      </w:r>
      <w:proofErr w:type="spellStart"/>
      <w:r w:rsidRPr="00265497">
        <w:rPr>
          <w:sz w:val="16"/>
        </w:rPr>
        <w:t>Lili'uokalani</w:t>
      </w:r>
      <w:proofErr w:type="spellEnd"/>
      <w:r w:rsidRPr="00265497">
        <w:rPr>
          <w:sz w:val="16"/>
        </w:rPr>
        <w:t xml:space="preserve"> points out that Foster spoke confidently while he pointed to </w:t>
      </w:r>
      <w:r w:rsidRPr="00A44E87">
        <w:rPr>
          <w:rStyle w:val="StyleBoldUnderline"/>
        </w:rPr>
        <w:t xml:space="preserve">the apparent subject of his talk, </w:t>
      </w:r>
      <w:r w:rsidRPr="007E3D80">
        <w:rPr>
          <w:rStyle w:val="StyleBoldUnderline"/>
          <w:highlight w:val="yellow"/>
        </w:rPr>
        <w:t>an indistinct "dark form" that was supposed to represent</w:t>
      </w:r>
      <w:r w:rsidRPr="00A44E87">
        <w:rPr>
          <w:rStyle w:val="StyleBoldUnderline"/>
        </w:rPr>
        <w:t xml:space="preserve"> the </w:t>
      </w:r>
      <w:r w:rsidRPr="007E3D80">
        <w:rPr>
          <w:rStyle w:val="StyleBoldUnderline"/>
          <w:highlight w:val="yellow"/>
        </w:rPr>
        <w:t>Hawaii</w:t>
      </w:r>
      <w:r w:rsidRPr="00A44E87">
        <w:rPr>
          <w:rStyle w:val="StyleBoldUnderline"/>
        </w:rPr>
        <w:t>an Islands</w:t>
      </w:r>
      <w:r w:rsidRPr="00265497">
        <w:rPr>
          <w:sz w:val="16"/>
        </w:rPr>
        <w:t xml:space="preserve">, and remained undaunted when that blur began to skip across the screen. Out of these blurry projections, the </w:t>
      </w:r>
      <w:r w:rsidRPr="00A44E87">
        <w:rPr>
          <w:rStyle w:val="StyleBoldUnderline"/>
        </w:rPr>
        <w:t xml:space="preserve">dots representing islands began to achieve definition as </w:t>
      </w:r>
      <w:r w:rsidRPr="007E3D80">
        <w:rPr>
          <w:rStyle w:val="StyleBoldUnderline"/>
          <w:highlight w:val="yellow"/>
        </w:rPr>
        <w:t>they moved</w:t>
      </w:r>
      <w:r w:rsidRPr="00A44E87">
        <w:rPr>
          <w:rStyle w:val="StyleBoldUnderline"/>
        </w:rPr>
        <w:t xml:space="preserve"> </w:t>
      </w:r>
      <w:r w:rsidRPr="007E3D80">
        <w:rPr>
          <w:rStyle w:val="StyleBoldUnderline"/>
          <w:highlight w:val="yellow"/>
        </w:rPr>
        <w:t>in a web of</w:t>
      </w:r>
      <w:r w:rsidRPr="00A44E87">
        <w:rPr>
          <w:rStyle w:val="StyleBoldUnderline"/>
        </w:rPr>
        <w:t xml:space="preserve"> inter-</w:t>
      </w:r>
      <w:r w:rsidRPr="007E3D80">
        <w:rPr>
          <w:rStyle w:val="StyleBoldUnderline"/>
          <w:highlight w:val="yellow"/>
        </w:rPr>
        <w:t>imperialist</w:t>
      </w:r>
      <w:r w:rsidRPr="00A44E87">
        <w:rPr>
          <w:rStyle w:val="StyleBoldUnderline"/>
        </w:rPr>
        <w:t xml:space="preserve"> </w:t>
      </w:r>
      <w:r w:rsidRPr="007E3D80">
        <w:rPr>
          <w:rStyle w:val="StyleBoldUnderline"/>
          <w:highlight w:val="yellow"/>
        </w:rPr>
        <w:t>rivalry between Japan and the United States</w:t>
      </w:r>
      <w:r w:rsidRPr="00265497">
        <w:rPr>
          <w:sz w:val="16"/>
        </w:rPr>
        <w:t xml:space="preserve">, thus </w:t>
      </w:r>
      <w:r w:rsidRPr="007E3D80">
        <w:rPr>
          <w:rStyle w:val="StyleBoldUnderline"/>
          <w:highlight w:val="yellow"/>
        </w:rPr>
        <w:t>foreshadowing</w:t>
      </w:r>
      <w:r w:rsidRPr="00A44E87">
        <w:rPr>
          <w:rStyle w:val="StyleBoldUnderline"/>
        </w:rPr>
        <w:t xml:space="preserve"> Hawai'i's </w:t>
      </w:r>
      <w:r w:rsidRPr="007E3D80">
        <w:rPr>
          <w:rStyle w:val="StyleBoldUnderline"/>
          <w:highlight w:val="yellow"/>
        </w:rPr>
        <w:t>violent trajectory</w:t>
      </w:r>
      <w:r w:rsidRPr="00A44E87">
        <w:rPr>
          <w:rStyle w:val="StyleBoldUnderline"/>
        </w:rPr>
        <w:t xml:space="preserve"> over the course of the twentieth century</w:t>
      </w:r>
      <w:r w:rsidRPr="00265497">
        <w:rPr>
          <w:sz w:val="16"/>
        </w:rPr>
        <w:t xml:space="preserve">. </w:t>
      </w:r>
      <w:r w:rsidRPr="00A44E87">
        <w:rPr>
          <w:rStyle w:val="StyleBoldUnderline"/>
        </w:rPr>
        <w:t>Blindness to the geographical location and social conditions of Hawai'i did not prevent Foster from delivering his insights to those political leaders responsible for shaping foreign policy in the region</w:t>
      </w:r>
      <w:r w:rsidRPr="00265497">
        <w:rPr>
          <w:sz w:val="16"/>
        </w:rPr>
        <w:t xml:space="preserve">. Painfully observing this spectacle of cartographic misrecognition, </w:t>
      </w:r>
      <w:proofErr w:type="spellStart"/>
      <w:r w:rsidRPr="00265497">
        <w:rPr>
          <w:sz w:val="16"/>
        </w:rPr>
        <w:t>Lili'uokalani</w:t>
      </w:r>
      <w:proofErr w:type="spellEnd"/>
      <w:r w:rsidRPr="00265497">
        <w:rPr>
          <w:sz w:val="16"/>
        </w:rPr>
        <w:t xml:space="preserve"> reveals a striking instance of what in the following pages I refer to as </w:t>
      </w:r>
      <w:r w:rsidRPr="00CF72C7">
        <w:rPr>
          <w:rStyle w:val="StyleBoldUnderline"/>
        </w:rPr>
        <w:t xml:space="preserve">the imperialist imaginary-a moment in which a particular representation, or </w:t>
      </w:r>
      <w:r w:rsidRPr="007E3D80">
        <w:rPr>
          <w:rStyle w:val="StyleBoldUnderline"/>
          <w:highlight w:val="yellow"/>
        </w:rPr>
        <w:t>misrepresentation</w:t>
      </w:r>
      <w:r w:rsidRPr="00CF72C7">
        <w:rPr>
          <w:rStyle w:val="StyleBoldUnderline"/>
        </w:rPr>
        <w:t xml:space="preserve">, </w:t>
      </w:r>
      <w:r w:rsidRPr="007E3D80">
        <w:rPr>
          <w:rStyle w:val="StyleBoldUnderline"/>
          <w:highlight w:val="yellow"/>
        </w:rPr>
        <w:t>of geographical space supports the expansion of the nation's political and economic borders</w:t>
      </w:r>
      <w:r w:rsidRPr="00265497">
        <w:rPr>
          <w:sz w:val="16"/>
        </w:rPr>
        <w:t xml:space="preserve">. </w:t>
      </w:r>
      <w:r w:rsidRPr="00CF72C7">
        <w:rPr>
          <w:rStyle w:val="StyleBoldUnderline"/>
        </w:rPr>
        <w:t>The imperialist imaginary names those practices of representation that project the vast, dispersed area of Asia and the Pacific as a unified region</w:t>
      </w:r>
      <w:r w:rsidRPr="00265497">
        <w:rPr>
          <w:sz w:val="16"/>
        </w:rPr>
        <w:t xml:space="preserve">.' I begin with the agonizing drama of representational violence enacted by Foster's slide show because it introduces </w:t>
      </w:r>
      <w:proofErr w:type="gramStart"/>
      <w:r w:rsidRPr="00265497">
        <w:rPr>
          <w:sz w:val="16"/>
        </w:rPr>
        <w:t>One</w:t>
      </w:r>
      <w:proofErr w:type="gramEnd"/>
      <w:r w:rsidRPr="00265497">
        <w:rPr>
          <w:sz w:val="16"/>
        </w:rPr>
        <w:t xml:space="preserve"> of the central concerns of </w:t>
      </w:r>
      <w:r w:rsidRPr="00CF72C7">
        <w:rPr>
          <w:rStyle w:val="StyleBoldUnderline"/>
        </w:rPr>
        <w:t>this book</w:t>
      </w:r>
      <w:r w:rsidRPr="00265497">
        <w:rPr>
          <w:sz w:val="16"/>
        </w:rPr>
        <w:t xml:space="preserve">, which </w:t>
      </w:r>
      <w:r w:rsidRPr="00CF72C7">
        <w:rPr>
          <w:rStyle w:val="StyleBoldUnderline"/>
        </w:rPr>
        <w:t>has to do with the politics of geographical representation</w:t>
      </w:r>
      <w:r w:rsidRPr="00265497">
        <w:rPr>
          <w:sz w:val="16"/>
        </w:rPr>
        <w:t xml:space="preserve">. Over the course of the book I look at a wide range of cultural materials-novels, poems, essays, advertisements, films, business journals-in terms of the mapping functions that they perform. </w:t>
      </w:r>
      <w:r w:rsidRPr="00CF72C7">
        <w:rPr>
          <w:rStyle w:val="StyleBoldUnderline"/>
        </w:rPr>
        <w:t>All cultural materials project, either explicitly or implicitly, conceptions and practices of space</w:t>
      </w:r>
      <w:r w:rsidRPr="00265497">
        <w:rPr>
          <w:sz w:val="16"/>
        </w:rPr>
        <w:t xml:space="preserve">. That is, they offer </w:t>
      </w:r>
      <w:r w:rsidRPr="007E3D80">
        <w:rPr>
          <w:rStyle w:val="StyleBoldUnderline"/>
          <w:highlight w:val="yellow"/>
        </w:rPr>
        <w:t xml:space="preserve">historically </w:t>
      </w:r>
      <w:r w:rsidRPr="007E3D80">
        <w:rPr>
          <w:rStyle w:val="StyleBoldUnderline"/>
          <w:highlight w:val="yellow"/>
        </w:rPr>
        <w:lastRenderedPageBreak/>
        <w:t xml:space="preserve">specific ways of seeing </w:t>
      </w:r>
      <w:r w:rsidRPr="007E3D80">
        <w:rPr>
          <w:rStyle w:val="StyleBoldUnderline"/>
        </w:rPr>
        <w:t>distances and proximities</w:t>
      </w:r>
      <w:r w:rsidRPr="00CF72C7">
        <w:rPr>
          <w:rStyle w:val="StyleBoldUnderline"/>
        </w:rPr>
        <w:t>, boundaries and limits, centers and peripheries, insides and outsides, the big and the small</w:t>
      </w:r>
      <w:r w:rsidRPr="00265497">
        <w:rPr>
          <w:sz w:val="16"/>
        </w:rPr>
        <w:t xml:space="preserve">, the </w:t>
      </w:r>
      <w:r w:rsidRPr="00CF72C7">
        <w:rPr>
          <w:rStyle w:val="StyleBoldUnderline"/>
        </w:rPr>
        <w:t>symmetrical and</w:t>
      </w:r>
      <w:r w:rsidRPr="00265497">
        <w:rPr>
          <w:sz w:val="16"/>
        </w:rPr>
        <w:t xml:space="preserve"> the </w:t>
      </w:r>
      <w:r w:rsidRPr="00CF72C7">
        <w:rPr>
          <w:rStyle w:val="StyleBoldUnderline"/>
        </w:rPr>
        <w:t>sublime</w:t>
      </w:r>
      <w:r w:rsidRPr="00265497">
        <w:rPr>
          <w:sz w:val="16"/>
        </w:rPr>
        <w:t xml:space="preserve">, the </w:t>
      </w:r>
      <w:r w:rsidRPr="00CF72C7">
        <w:rPr>
          <w:rStyle w:val="StyleBoldUnderline"/>
        </w:rPr>
        <w:t>open and</w:t>
      </w:r>
      <w:r w:rsidRPr="00265497">
        <w:rPr>
          <w:sz w:val="16"/>
        </w:rPr>
        <w:t xml:space="preserve"> the </w:t>
      </w:r>
      <w:r w:rsidRPr="00CF72C7">
        <w:rPr>
          <w:rStyle w:val="StyleBoldUnderline"/>
        </w:rPr>
        <w:t>closed</w:t>
      </w:r>
      <w:r w:rsidRPr="00265497">
        <w:rPr>
          <w:sz w:val="16"/>
        </w:rPr>
        <w:t xml:space="preserve">, </w:t>
      </w:r>
      <w:r w:rsidRPr="00265497">
        <w:rPr>
          <w:rStyle w:val="StyleBoldUnderline"/>
        </w:rPr>
        <w:t>origins and destinations</w:t>
      </w:r>
      <w:r w:rsidRPr="00265497">
        <w:rPr>
          <w:sz w:val="16"/>
        </w:rPr>
        <w:t xml:space="preserve">, not to mention all of </w:t>
      </w:r>
      <w:r w:rsidRPr="007E3D80">
        <w:rPr>
          <w:rStyle w:val="StyleBoldUnderline"/>
          <w:highlight w:val="yellow"/>
        </w:rPr>
        <w:t>the ambiguous, uncertain, or unfixed areas In between</w:t>
      </w:r>
      <w:r w:rsidRPr="007E3D80">
        <w:rPr>
          <w:sz w:val="16"/>
        </w:rPr>
        <w:t xml:space="preserve">. </w:t>
      </w:r>
      <w:r w:rsidRPr="007E3D80">
        <w:rPr>
          <w:rStyle w:val="StyleBoldUnderline"/>
          <w:highlight w:val="yellow"/>
        </w:rPr>
        <w:t>We tend to think that our knowledge about geography comes from the maps used in geography class, and, on a less rigorous, everyday level</w:t>
      </w:r>
      <w:r w:rsidRPr="007E3D80">
        <w:rPr>
          <w:sz w:val="16"/>
        </w:rPr>
        <w:t>, from tour guides, travel shows, the news, or</w:t>
      </w:r>
      <w:r w:rsidRPr="00265497">
        <w:rPr>
          <w:sz w:val="16"/>
        </w:rPr>
        <w:t xml:space="preserve"> the random copy of National Geographic lying around the waiting room at the dentist's office. One assumption that connects the various readings brought together here is that </w:t>
      </w:r>
      <w:r w:rsidRPr="00265497">
        <w:rPr>
          <w:rStyle w:val="StyleBoldUnderline"/>
        </w:rPr>
        <w:t>people derive their geographical sensibilities from all sorts of cultural texts</w:t>
      </w:r>
      <w:r w:rsidRPr="00265497">
        <w:rPr>
          <w:sz w:val="16"/>
        </w:rPr>
        <w:t>.</w:t>
      </w:r>
    </w:p>
    <w:p w14:paraId="69BE1715" w14:textId="518B0785" w:rsidR="00AD5ECA" w:rsidRPr="00AD5ECA" w:rsidRDefault="00AD5ECA" w:rsidP="00AD5ECA">
      <w:pPr>
        <w:pStyle w:val="Heading4"/>
      </w:pPr>
      <w:r>
        <w:t>Geography and cartography is what justified colonization – the development of mapping causes the transformation of worldviews that enables neocolonialism</w:t>
      </w:r>
    </w:p>
    <w:p w14:paraId="12DE0D6C" w14:textId="77777777" w:rsidR="00AC1B1F" w:rsidRPr="00571419" w:rsidRDefault="00AC1B1F" w:rsidP="00AC1B1F">
      <w:pPr>
        <w:rPr>
          <w:sz w:val="16"/>
          <w:szCs w:val="16"/>
        </w:rPr>
      </w:pPr>
      <w:r w:rsidRPr="00EC6412">
        <w:rPr>
          <w:rStyle w:val="StyleStyleBold12pt"/>
        </w:rPr>
        <w:t xml:space="preserve">Tally 12 </w:t>
      </w:r>
      <w:r>
        <w:t xml:space="preserve">Dr. </w:t>
      </w:r>
      <w:r w:rsidRPr="00571419">
        <w:rPr>
          <w:sz w:val="16"/>
          <w:szCs w:val="16"/>
        </w:rPr>
        <w:t xml:space="preserve">Robert T. Tally Jr. is an associate professor of English at Texas State University, where he teaches American and world literature, literary theory, and criticism. Tally is the editor of </w:t>
      </w:r>
      <w:proofErr w:type="spellStart"/>
      <w:r w:rsidRPr="00571419">
        <w:rPr>
          <w:sz w:val="16"/>
          <w:szCs w:val="16"/>
        </w:rPr>
        <w:t>Geocritical</w:t>
      </w:r>
      <w:proofErr w:type="spellEnd"/>
      <w:r w:rsidRPr="00571419">
        <w:rPr>
          <w:sz w:val="16"/>
          <w:szCs w:val="16"/>
        </w:rPr>
        <w:t xml:space="preserve"> Explorations: Space, Place, and Mapping in Literary and Cultural Studies (Palgrave, 2011) and Kurt Vonnegut: Critical Insights (Salem, 2013). He is also the translator of Bertrand </w:t>
      </w:r>
      <w:proofErr w:type="spellStart"/>
      <w:r w:rsidRPr="00571419">
        <w:rPr>
          <w:sz w:val="16"/>
          <w:szCs w:val="16"/>
        </w:rPr>
        <w:t>Westphal's</w:t>
      </w:r>
      <w:proofErr w:type="spellEnd"/>
      <w:r w:rsidRPr="00571419">
        <w:rPr>
          <w:sz w:val="16"/>
          <w:szCs w:val="16"/>
        </w:rPr>
        <w:t xml:space="preserve"> </w:t>
      </w:r>
      <w:proofErr w:type="spellStart"/>
      <w:r w:rsidRPr="00571419">
        <w:rPr>
          <w:sz w:val="16"/>
          <w:szCs w:val="16"/>
        </w:rPr>
        <w:t>Geocriticism</w:t>
      </w:r>
      <w:proofErr w:type="spellEnd"/>
      <w:r w:rsidRPr="00571419">
        <w:rPr>
          <w:sz w:val="16"/>
          <w:szCs w:val="16"/>
        </w:rPr>
        <w:t>: Real and Fictional Spaces (Palgrave, 2011). Dr. Tally majored in philosophy at Duke University, and later earned his J.D. at Duke Law School.  In between, he earned his M.A. in literature and Ph.D. in cultural &amp; critical studies through the Department of English at the University of Pittsburgh. “</w:t>
      </w:r>
      <w:proofErr w:type="gramStart"/>
      <w:r w:rsidRPr="00571419">
        <w:rPr>
          <w:sz w:val="16"/>
          <w:szCs w:val="16"/>
        </w:rPr>
        <w:t>cartography</w:t>
      </w:r>
      <w:proofErr w:type="gramEnd"/>
      <w:r w:rsidRPr="00571419">
        <w:rPr>
          <w:sz w:val="16"/>
          <w:szCs w:val="16"/>
        </w:rPr>
        <w:t xml:space="preserve"> and navigation” part of the Blackwell Encyclopedia of Postcolonial Studies http://www.roberttally.com/uploads/4/9/4/0/4940675/tally_cart_navig2.pdf</w:t>
      </w:r>
    </w:p>
    <w:p w14:paraId="6BB5A2D3" w14:textId="77777777" w:rsidR="00AC1B1F" w:rsidRDefault="00AC1B1F" w:rsidP="00AC1B1F">
      <w:pPr>
        <w:rPr>
          <w:sz w:val="16"/>
          <w:szCs w:val="16"/>
        </w:rPr>
      </w:pPr>
      <w:r w:rsidRPr="00AC1B1F">
        <w:rPr>
          <w:rStyle w:val="StyleBoldUnderline"/>
          <w:highlight w:val="green"/>
        </w:rPr>
        <w:t>Modern cartography</w:t>
      </w:r>
      <w:r w:rsidRPr="00571419">
        <w:rPr>
          <w:rStyle w:val="StyleBoldUnderline"/>
        </w:rPr>
        <w:t xml:space="preserve"> and navigation </w:t>
      </w:r>
      <w:r w:rsidRPr="00AC1B1F">
        <w:rPr>
          <w:rStyle w:val="StyleBoldUnderline"/>
          <w:highlight w:val="green"/>
        </w:rPr>
        <w:t xml:space="preserve">developed alongside </w:t>
      </w:r>
      <w:r w:rsidRPr="00AC1B1F">
        <w:rPr>
          <w:rStyle w:val="StyleBoldUnderline"/>
        </w:rPr>
        <w:t xml:space="preserve">European </w:t>
      </w:r>
      <w:r w:rsidRPr="00AC1B1F">
        <w:rPr>
          <w:rStyle w:val="StyleBoldUnderline"/>
          <w:highlight w:val="green"/>
        </w:rPr>
        <w:t>colonization</w:t>
      </w:r>
      <w:r w:rsidRPr="00571419">
        <w:rPr>
          <w:rStyle w:val="StyleBoldUnderline"/>
        </w:rPr>
        <w:t xml:space="preserve"> of the Americas</w:t>
      </w:r>
      <w:r w:rsidRPr="00571419">
        <w:rPr>
          <w:sz w:val="16"/>
          <w:szCs w:val="16"/>
        </w:rPr>
        <w:t xml:space="preserve">, Africa, and Asia, often contributing to the colonization processes while at the same time being shaped by these processes. Of course, cartography is not an entirely objective art or science, and the very act of mapping a space often reveals political and cultural motives or effects. Thus, for example, does the choice to depict Greenwich, England, as the center of world map, with the prime meridian running through it, disclose a certain Eurocentric bias that makes western Europe a “home” and other regions “far- flung.” Mapmaking is always and already an ideological activity, even before the maps are decisively put to political uses by one group or another. Similarly, the navigational developments that accompanied the rise of modern cartography in Europe—including the technological advances of the compass, the sextant, and accurate clocks which enabled users to determine longitude (see </w:t>
      </w:r>
      <w:proofErr w:type="spellStart"/>
      <w:r w:rsidRPr="00571419">
        <w:rPr>
          <w:sz w:val="16"/>
          <w:szCs w:val="16"/>
        </w:rPr>
        <w:t>Sobel</w:t>
      </w:r>
      <w:proofErr w:type="spellEnd"/>
      <w:r w:rsidRPr="00571419">
        <w:rPr>
          <w:sz w:val="16"/>
          <w:szCs w:val="16"/>
        </w:rPr>
        <w:t xml:space="preserve"> 1995)—made possible the more expansive and intensive colonization </w:t>
      </w:r>
      <w:r w:rsidRPr="00571419">
        <w:rPr>
          <w:sz w:val="16"/>
          <w:szCs w:val="16"/>
        </w:rPr>
        <w:footnoteReference w:id="1"/>
      </w:r>
      <w:r w:rsidRPr="00571419">
        <w:rPr>
          <w:sz w:val="16"/>
          <w:szCs w:val="16"/>
        </w:rPr>
        <w:t xml:space="preserve">of remote regions. These </w:t>
      </w:r>
      <w:r w:rsidRPr="00AC1B1F">
        <w:rPr>
          <w:rStyle w:val="StyleBoldUnderline"/>
          <w:highlight w:val="green"/>
        </w:rPr>
        <w:t>developments in cartography and navigation</w:t>
      </w:r>
      <w:r w:rsidRPr="00571419">
        <w:rPr>
          <w:rStyle w:val="StyleBoldUnderline"/>
        </w:rPr>
        <w:t xml:space="preserve"> together,</w:t>
      </w:r>
      <w:r w:rsidRPr="00571419">
        <w:rPr>
          <w:sz w:val="16"/>
          <w:szCs w:val="16"/>
        </w:rPr>
        <w:t xml:space="preserve"> then, </w:t>
      </w:r>
      <w:r w:rsidRPr="00AC1B1F">
        <w:rPr>
          <w:rStyle w:val="StyleBoldUnderline"/>
          <w:highlight w:val="green"/>
        </w:rPr>
        <w:t>were simultaneously the result of and the motive force behind European colonization</w:t>
      </w:r>
      <w:r w:rsidRPr="00571419">
        <w:rPr>
          <w:sz w:val="16"/>
          <w:szCs w:val="16"/>
        </w:rPr>
        <w:t xml:space="preserve">. Not surprisingly, postcolonial theorists have taken a keen interest in matters of space, place, and mapping. During the so-called “Age of Discovery” the orientation of European thought changed entirely, both literally and figuratively. The very word orientation means “facing east,” and medieval Europeans derived their sense of place in the world relative to the Holy Land to the East and, in particular, to Jerusalem. Hence, medieval cartography, exemplified in the form of the </w:t>
      </w:r>
      <w:proofErr w:type="spellStart"/>
      <w:r w:rsidRPr="00571419">
        <w:rPr>
          <w:sz w:val="16"/>
          <w:szCs w:val="16"/>
        </w:rPr>
        <w:t>mappamundi</w:t>
      </w:r>
      <w:proofErr w:type="spellEnd"/>
      <w:r w:rsidRPr="00571419">
        <w:rPr>
          <w:sz w:val="16"/>
          <w:szCs w:val="16"/>
        </w:rPr>
        <w:t xml:space="preserve">, combined religious instruction and geographical information, as “the geographical ‘facts’ of the classical heritage were now transformed to give them a Christian meaning. For example, the traditional eastern orientation of the map now gained new significance by the presence of the Garden of Eden in the east” (Edson 2007: 15). By the late fifteenth century, however, the dominant worldview afforded by such an orientation was becoming less tenable, owing to new geographical information complied by ever broader naval voyages and by a new, more abstract worldview. The oldest extant terrestrial globe, the </w:t>
      </w:r>
      <w:proofErr w:type="spellStart"/>
      <w:r w:rsidRPr="00571419">
        <w:rPr>
          <w:sz w:val="16"/>
          <w:szCs w:val="16"/>
        </w:rPr>
        <w:t>Erdapfel</w:t>
      </w:r>
      <w:proofErr w:type="spellEnd"/>
      <w:r w:rsidRPr="00571419">
        <w:rPr>
          <w:sz w:val="16"/>
          <w:szCs w:val="16"/>
        </w:rPr>
        <w:t xml:space="preserve"> of the Renaissance German geographer Martin </w:t>
      </w:r>
      <w:proofErr w:type="spellStart"/>
      <w:r w:rsidRPr="00571419">
        <w:rPr>
          <w:sz w:val="16"/>
          <w:szCs w:val="16"/>
        </w:rPr>
        <w:t>Behaim</w:t>
      </w:r>
      <w:proofErr w:type="spellEnd"/>
      <w:r w:rsidRPr="00571419">
        <w:rPr>
          <w:sz w:val="16"/>
          <w:szCs w:val="16"/>
        </w:rPr>
        <w:t xml:space="preserve">, was constructed in 1492, the same year that Columbus, seeking a new sea route to China, would stumble across a “new” world. Prior to the fifteenth century, sailors rarely ventured far beyond the sight of land, and their navigational charts or </w:t>
      </w:r>
      <w:proofErr w:type="spellStart"/>
      <w:r w:rsidRPr="00571419">
        <w:rPr>
          <w:sz w:val="16"/>
          <w:szCs w:val="16"/>
        </w:rPr>
        <w:t>portulans</w:t>
      </w:r>
      <w:proofErr w:type="spellEnd"/>
      <w:r w:rsidRPr="00571419">
        <w:rPr>
          <w:sz w:val="16"/>
          <w:szCs w:val="16"/>
        </w:rPr>
        <w:t xml:space="preserve"> tended to depict mostly coastline or harbors, rather than attempting a more comprehensive overview. Renaissance Europe also witnessed the rise of linear perspective in art and architecture, which literally altered the position of the individual subject with respect to space (see, e.g., Edgerton 1976) and which also changed the way individuals viewed, and mapped, the world. </w:t>
      </w:r>
      <w:r w:rsidRPr="00AC1B1F">
        <w:rPr>
          <w:rStyle w:val="StyleBoldUnderline"/>
          <w:highlight w:val="green"/>
        </w:rPr>
        <w:t>The “discovery” and colonization of the New World sparked a revolution in mapmaking and in overseas exploration, which</w:t>
      </w:r>
      <w:r w:rsidRPr="00571419">
        <w:rPr>
          <w:rStyle w:val="StyleBoldUnderline"/>
        </w:rPr>
        <w:t xml:space="preserve"> in turn </w:t>
      </w:r>
      <w:r w:rsidRPr="00AC1B1F">
        <w:rPr>
          <w:rStyle w:val="StyleBoldUnderline"/>
          <w:highlight w:val="green"/>
        </w:rPr>
        <w:t>transformed</w:t>
      </w:r>
      <w:r w:rsidRPr="00571419">
        <w:rPr>
          <w:rStyle w:val="StyleBoldUnderline"/>
        </w:rPr>
        <w:t xml:space="preserve"> the image of </w:t>
      </w:r>
      <w:r w:rsidRPr="00AC1B1F">
        <w:rPr>
          <w:rStyle w:val="StyleBoldUnderline"/>
          <w:highlight w:val="green"/>
        </w:rPr>
        <w:t>the world</w:t>
      </w:r>
      <w:r w:rsidRPr="00571419">
        <w:rPr>
          <w:rStyle w:val="StyleBoldUnderline"/>
        </w:rPr>
        <w:t xml:space="preserve"> itself and of the social spaces with it. ￼</w:t>
      </w:r>
      <w:r w:rsidRPr="00571419">
        <w:rPr>
          <w:sz w:val="16"/>
          <w:szCs w:val="16"/>
        </w:rPr>
        <w:t xml:space="preserve"> With circumnavigation and with the development of the globe, </w:t>
      </w:r>
      <w:r w:rsidRPr="00571419">
        <w:rPr>
          <w:rStyle w:val="StyleBoldUnderline"/>
        </w:rPr>
        <w:t>cartography was fundamentally transformed</w:t>
      </w:r>
      <w:r w:rsidRPr="00571419">
        <w:rPr>
          <w:sz w:val="16"/>
          <w:szCs w:val="16"/>
        </w:rPr>
        <w:t xml:space="preserve">, and it was no longer possible to regard the old medieval T- and-O maps as reflecting a credible divine plan (see Edgerton 2009: 12–13). In those models, the </w:t>
      </w:r>
      <w:proofErr w:type="spellStart"/>
      <w:r w:rsidRPr="00571419">
        <w:rPr>
          <w:sz w:val="16"/>
          <w:szCs w:val="16"/>
        </w:rPr>
        <w:t>orbis</w:t>
      </w:r>
      <w:proofErr w:type="spellEnd"/>
      <w:r w:rsidRPr="00571419">
        <w:rPr>
          <w:sz w:val="16"/>
          <w:szCs w:val="16"/>
        </w:rPr>
        <w:t xml:space="preserve"> </w:t>
      </w:r>
      <w:proofErr w:type="spellStart"/>
      <w:r w:rsidRPr="00571419">
        <w:rPr>
          <w:sz w:val="16"/>
          <w:szCs w:val="16"/>
        </w:rPr>
        <w:t>terrarum</w:t>
      </w:r>
      <w:proofErr w:type="spellEnd"/>
      <w:r w:rsidRPr="00571419">
        <w:rPr>
          <w:sz w:val="16"/>
          <w:szCs w:val="16"/>
        </w:rPr>
        <w:t xml:space="preserve"> was depicted as a circle with a horizontal line across the center and a vertical line midway through the lower half, completing the T and effectively dividing the world into its three continents: Asia, </w:t>
      </w:r>
      <w:r w:rsidRPr="00571419">
        <w:rPr>
          <w:sz w:val="16"/>
          <w:szCs w:val="16"/>
        </w:rPr>
        <w:lastRenderedPageBreak/>
        <w:t xml:space="preserve">Europe, and Africa. As with other medieval maps, Asia is on top (owing to the eastern orientation), so Jerusalem represented the center of the T’s crossbar and hence the center of the world itself. But the globe presented a different image, and with the technological development of the compass, magnetic north became the means of orientation for mapmakers. This is not to say that the old superstitions or prejudices disappeared, as we can see in several centuries’ worth of efforts by explorers and cartographers to square the circle of physical reality and divine order, which led to maps that sometimes depicted Biblical places (such as Earthly Paradise) or imaginary lands (such as the terra </w:t>
      </w:r>
      <w:proofErr w:type="spellStart"/>
      <w:r w:rsidRPr="00571419">
        <w:rPr>
          <w:sz w:val="16"/>
          <w:szCs w:val="16"/>
        </w:rPr>
        <w:t>australis</w:t>
      </w:r>
      <w:proofErr w:type="spellEnd"/>
      <w:r w:rsidRPr="00571419">
        <w:rPr>
          <w:sz w:val="16"/>
          <w:szCs w:val="16"/>
        </w:rPr>
        <w:t xml:space="preserve"> incognita). Columbus had thought that the new lands he had discovered were part of Asia, and thus his geography of the world was updated, but not transformed. </w:t>
      </w:r>
      <w:r w:rsidRPr="00571419">
        <w:rPr>
          <w:rStyle w:val="StyleBoldUnderline"/>
        </w:rPr>
        <w:t xml:space="preserve">The first world map to use the name America for the new world continents, </w:t>
      </w:r>
      <w:r w:rsidRPr="00571419">
        <w:rPr>
          <w:sz w:val="16"/>
          <w:szCs w:val="16"/>
        </w:rPr>
        <w:t xml:space="preserve">Martin </w:t>
      </w:r>
      <w:proofErr w:type="spellStart"/>
      <w:r w:rsidRPr="00571419">
        <w:rPr>
          <w:sz w:val="16"/>
          <w:szCs w:val="16"/>
        </w:rPr>
        <w:t>Waldseemüller’s</w:t>
      </w:r>
      <w:proofErr w:type="spellEnd"/>
      <w:r w:rsidRPr="00571419">
        <w:rPr>
          <w:sz w:val="16"/>
          <w:szCs w:val="16"/>
        </w:rPr>
        <w:t xml:space="preserve"> 1507 </w:t>
      </w:r>
      <w:proofErr w:type="spellStart"/>
      <w:r w:rsidRPr="00571419">
        <w:rPr>
          <w:sz w:val="16"/>
          <w:szCs w:val="16"/>
        </w:rPr>
        <w:t>Universalis</w:t>
      </w:r>
      <w:proofErr w:type="spellEnd"/>
      <w:r w:rsidRPr="00571419">
        <w:rPr>
          <w:sz w:val="16"/>
          <w:szCs w:val="16"/>
        </w:rPr>
        <w:t xml:space="preserve"> </w:t>
      </w:r>
      <w:proofErr w:type="spellStart"/>
      <w:r w:rsidRPr="00571419">
        <w:rPr>
          <w:sz w:val="16"/>
          <w:szCs w:val="16"/>
        </w:rPr>
        <w:t>Cosmographia</w:t>
      </w:r>
      <w:proofErr w:type="spellEnd"/>
      <w:r w:rsidRPr="00571419">
        <w:rPr>
          <w:sz w:val="16"/>
          <w:szCs w:val="16"/>
        </w:rPr>
        <w:t xml:space="preserve">, </w:t>
      </w:r>
      <w:r w:rsidRPr="00571419">
        <w:rPr>
          <w:rStyle w:val="StyleBoldUnderline"/>
        </w:rPr>
        <w:t xml:space="preserve">also exploded the old tri-continental worldview, and assimilated a new, “fourth part </w:t>
      </w:r>
      <w:r w:rsidRPr="00571419">
        <w:rPr>
          <w:sz w:val="16"/>
          <w:szCs w:val="16"/>
        </w:rPr>
        <w:t xml:space="preserve">of the </w:t>
      </w:r>
      <w:proofErr w:type="spellStart"/>
      <w:r w:rsidRPr="00571419">
        <w:rPr>
          <w:sz w:val="16"/>
          <w:szCs w:val="16"/>
        </w:rPr>
        <w:t>orbis</w:t>
      </w:r>
      <w:proofErr w:type="spellEnd"/>
      <w:r w:rsidRPr="00571419">
        <w:rPr>
          <w:sz w:val="16"/>
          <w:szCs w:val="16"/>
        </w:rPr>
        <w:t xml:space="preserve"> terrarium</w:t>
      </w:r>
      <w:r w:rsidRPr="00571419">
        <w:rPr>
          <w:rStyle w:val="StyleBoldUnderline"/>
        </w:rPr>
        <w:t xml:space="preserve"> geographically independent of Asia and Africa and [...] commensurate with the traditional three” </w:t>
      </w:r>
      <w:r w:rsidRPr="00571419">
        <w:rPr>
          <w:sz w:val="16"/>
          <w:szCs w:val="16"/>
        </w:rPr>
        <w:t>(</w:t>
      </w:r>
      <w:proofErr w:type="spellStart"/>
      <w:r w:rsidRPr="00571419">
        <w:rPr>
          <w:sz w:val="16"/>
          <w:szCs w:val="16"/>
        </w:rPr>
        <w:t>Padrón</w:t>
      </w:r>
      <w:proofErr w:type="spellEnd"/>
      <w:r w:rsidRPr="00571419">
        <w:rPr>
          <w:sz w:val="16"/>
          <w:szCs w:val="16"/>
        </w:rPr>
        <w:t xml:space="preserve"> 2004, 20). </w:t>
      </w:r>
      <w:r w:rsidRPr="00AC1B1F">
        <w:rPr>
          <w:rStyle w:val="StyleBoldUnderline"/>
          <w:highlight w:val="green"/>
        </w:rPr>
        <w:t xml:space="preserve">The image of the world presented on a map </w:t>
      </w:r>
      <w:r w:rsidRPr="00AC1B1F">
        <w:rPr>
          <w:rStyle w:val="StyleBoldUnderline"/>
        </w:rPr>
        <w:t>thus</w:t>
      </w:r>
      <w:r w:rsidRPr="00AC1B1F">
        <w:rPr>
          <w:rStyle w:val="StyleBoldUnderline"/>
          <w:highlight w:val="green"/>
        </w:rPr>
        <w:t xml:space="preserve"> brought with it philosophical and ideological reverberations</w:t>
      </w:r>
      <w:r w:rsidRPr="00571419">
        <w:rPr>
          <w:rStyle w:val="StyleBoldUnderline"/>
        </w:rPr>
        <w:t>.</w:t>
      </w:r>
      <w:r w:rsidRPr="00571419">
        <w:rPr>
          <w:sz w:val="16"/>
          <w:szCs w:val="16"/>
        </w:rPr>
        <w:t xml:space="preserve"> Indeed, although some form of mapping has undoubtedly been used throughout human history, </w:t>
      </w:r>
      <w:r w:rsidRPr="00571419">
        <w:rPr>
          <w:rStyle w:val="StyleBoldUnderline"/>
        </w:rPr>
        <w:t>what we think of as maps are relatively new</w:t>
      </w:r>
      <w:r w:rsidRPr="00571419">
        <w:rPr>
          <w:sz w:val="16"/>
          <w:szCs w:val="16"/>
        </w:rPr>
        <w:t xml:space="preserve">. As Tom Conley points out in The Self-Made Map, aside from the </w:t>
      </w:r>
      <w:proofErr w:type="spellStart"/>
      <w:r w:rsidRPr="00571419">
        <w:rPr>
          <w:sz w:val="16"/>
          <w:szCs w:val="16"/>
        </w:rPr>
        <w:t>portolan</w:t>
      </w:r>
      <w:proofErr w:type="spellEnd"/>
      <w:r w:rsidRPr="00571419">
        <w:rPr>
          <w:sz w:val="16"/>
          <w:szCs w:val="16"/>
        </w:rPr>
        <w:t xml:space="preserve"> charts of Mediterranean navigators, “at the beginning of the fifteenth century, maps were practically nonexistent, whereas only two centuries later they were the bedrock of most professions and disciplines” (1996, 1). Some of the reasons for this rise of cartography include the development of linear perspective, the growth in quantitative methods, invention of the printing press, new world explorations, social reconfigurations, and various technological advances. </w:t>
      </w:r>
      <w:r w:rsidRPr="00571419">
        <w:rPr>
          <w:rStyle w:val="StyleBoldUnderline"/>
        </w:rPr>
        <w:t xml:space="preserve">Starting with the naval explorations </w:t>
      </w:r>
      <w:r w:rsidRPr="00571419">
        <w:rPr>
          <w:sz w:val="16"/>
          <w:szCs w:val="16"/>
        </w:rPr>
        <w:t xml:space="preserve">of the late fifteenth century, then, </w:t>
      </w:r>
      <w:r w:rsidRPr="00AC1B1F">
        <w:rPr>
          <w:rStyle w:val="StyleBoldUnderline"/>
          <w:highlight w:val="green"/>
        </w:rPr>
        <w:t>the map became</w:t>
      </w:r>
      <w:r w:rsidRPr="00571419">
        <w:rPr>
          <w:rStyle w:val="StyleBoldUnderline"/>
        </w:rPr>
        <w:t xml:space="preserve"> </w:t>
      </w:r>
      <w:r w:rsidRPr="00571419">
        <w:rPr>
          <w:sz w:val="16"/>
          <w:szCs w:val="16"/>
        </w:rPr>
        <w:t xml:space="preserve">perhaps </w:t>
      </w:r>
      <w:r w:rsidRPr="00AC1B1F">
        <w:rPr>
          <w:rStyle w:val="StyleBoldUnderline"/>
          <w:highlight w:val="green"/>
        </w:rPr>
        <w:t>the preeminent form of knowledge and power in the early modern era</w:t>
      </w:r>
      <w:r w:rsidRPr="00571419">
        <w:rPr>
          <w:sz w:val="16"/>
          <w:szCs w:val="16"/>
        </w:rPr>
        <w:t xml:space="preserve">, and </w:t>
      </w:r>
      <w:r w:rsidRPr="00AC1B1F">
        <w:rPr>
          <w:rStyle w:val="StyleBoldUnderline"/>
          <w:highlight w:val="green"/>
        </w:rPr>
        <w:t>its preeminence continues on in twenty-first-century societies</w:t>
      </w:r>
      <w:r w:rsidRPr="00571419">
        <w:rPr>
          <w:sz w:val="16"/>
          <w:szCs w:val="16"/>
        </w:rPr>
        <w:t xml:space="preserve">. In Inventing America, José </w:t>
      </w:r>
      <w:proofErr w:type="spellStart"/>
      <w:r w:rsidRPr="00571419">
        <w:rPr>
          <w:sz w:val="16"/>
          <w:szCs w:val="16"/>
        </w:rPr>
        <w:t>Rabasa</w:t>
      </w:r>
      <w:proofErr w:type="spellEnd"/>
      <w:r w:rsidRPr="00571419">
        <w:rPr>
          <w:sz w:val="16"/>
          <w:szCs w:val="16"/>
        </w:rPr>
        <w:t xml:space="preserve"> analyzes the allegorical significance of Gerhard Mercator’s 1595 Atlas, showing how its semiotic system both reinforces and calls into question the Eurocentric worldview (1993, 180–209). Mercator’s world map not only changed the way many Europeans imagined the global spaces, but it affected the imagined geopolitical framework of the world, and its effects continue even into the twenty-first century. Mercator is perhaps most famous for the Mercator projection, a mathematical formula used to solve the representational problem of depicting round space on a flat map. The first world map using Mercator’s projection was Abraham </w:t>
      </w:r>
      <w:proofErr w:type="spellStart"/>
      <w:r w:rsidRPr="00571419">
        <w:rPr>
          <w:sz w:val="16"/>
          <w:szCs w:val="16"/>
        </w:rPr>
        <w:t>Ortelius’s</w:t>
      </w:r>
      <w:proofErr w:type="spellEnd"/>
      <w:r w:rsidRPr="00571419">
        <w:rPr>
          <w:sz w:val="16"/>
          <w:szCs w:val="16"/>
        </w:rPr>
        <w:t xml:space="preserve"> 1564 “</w:t>
      </w:r>
      <w:proofErr w:type="spellStart"/>
      <w:r w:rsidRPr="00571419">
        <w:rPr>
          <w:sz w:val="16"/>
          <w:szCs w:val="16"/>
        </w:rPr>
        <w:t>mappemonde</w:t>
      </w:r>
      <w:proofErr w:type="spellEnd"/>
      <w:r w:rsidRPr="00571419">
        <w:rPr>
          <w:sz w:val="16"/>
          <w:szCs w:val="16"/>
        </w:rPr>
        <w:t xml:space="preserve">” (reprinted in his 1570 </w:t>
      </w:r>
      <w:proofErr w:type="spellStart"/>
      <w:r w:rsidRPr="00571419">
        <w:rPr>
          <w:sz w:val="16"/>
          <w:szCs w:val="16"/>
        </w:rPr>
        <w:t>Theatrum</w:t>
      </w:r>
      <w:proofErr w:type="spellEnd"/>
      <w:r w:rsidRPr="00571419">
        <w:rPr>
          <w:sz w:val="16"/>
          <w:szCs w:val="16"/>
        </w:rPr>
        <w:t xml:space="preserve"> </w:t>
      </w:r>
      <w:proofErr w:type="spellStart"/>
      <w:r w:rsidRPr="00571419">
        <w:rPr>
          <w:sz w:val="16"/>
          <w:szCs w:val="16"/>
        </w:rPr>
        <w:t>Orbis</w:t>
      </w:r>
      <w:proofErr w:type="spellEnd"/>
      <w:r w:rsidRPr="00571419">
        <w:rPr>
          <w:sz w:val="16"/>
          <w:szCs w:val="16"/>
        </w:rPr>
        <w:t xml:space="preserve"> </w:t>
      </w:r>
      <w:proofErr w:type="spellStart"/>
      <w:r w:rsidRPr="00571419">
        <w:rPr>
          <w:sz w:val="16"/>
          <w:szCs w:val="16"/>
        </w:rPr>
        <w:t>Terrarum</w:t>
      </w:r>
      <w:proofErr w:type="spellEnd"/>
      <w:r w:rsidRPr="00571419">
        <w:rPr>
          <w:sz w:val="16"/>
          <w:szCs w:val="16"/>
        </w:rPr>
        <w:t xml:space="preserve">), and it shows a grotesquely aggrandized northern hemisphere; the farther away from the Equator, the larger the land appears. Modern maps that depict Greenland as roughly the same size as South America—in reality, Greenland has less than one-sixth the area—are based upon this projection. Mercator’s projection knowingly distorts the actually existing space in order to serve better the needs of navigation. Although its places look oddly out 2 of shape or scale, these maps were useful to navigators who could plot their courses using straight lines. Understandably, such maps are controversial, and Mark </w:t>
      </w:r>
      <w:proofErr w:type="spellStart"/>
      <w:r w:rsidRPr="00571419">
        <w:rPr>
          <w:sz w:val="16"/>
          <w:szCs w:val="16"/>
        </w:rPr>
        <w:t>Monmonier</w:t>
      </w:r>
      <w:proofErr w:type="spellEnd"/>
      <w:r w:rsidRPr="00571419">
        <w:rPr>
          <w:sz w:val="16"/>
          <w:szCs w:val="16"/>
        </w:rPr>
        <w:t xml:space="preserve">, in his book How to Lie with Maps, has shown how the exaggerated zones served ideological purposes. For instance, during the Cold War, anti-Communists might enhance their arguments of a “Red menace” by pointing out how frighteningly large the Soviet Union appeared on the world map. Moreover, as </w:t>
      </w:r>
      <w:proofErr w:type="spellStart"/>
      <w:r w:rsidRPr="00571419">
        <w:rPr>
          <w:sz w:val="16"/>
          <w:szCs w:val="16"/>
        </w:rPr>
        <w:t>Monmonier</w:t>
      </w:r>
      <w:proofErr w:type="spellEnd"/>
      <w:r w:rsidRPr="00571419">
        <w:rPr>
          <w:sz w:val="16"/>
          <w:szCs w:val="16"/>
        </w:rPr>
        <w:t xml:space="preserve"> points out, even though more accurate “equal-area” map projections had been available since at least 1772, “Mercator’s projection provided the geographic framework for wall maps of the world in many nineteenth- and twentieth-century classrooms, and more recently for sets of television news programs and backdrops of official briefing rooms” (1991, 96). The popularity of this image of the world was also undoubtedly the result of some strategic political maneuvering: “The English especially liked the way the Mercator [projection] flattered the British Empire with a central meridian through Greenwich and prominent far-flung colonies in Australia, Canada, and South Africa” (1991, 96). Today, in the wake of postcolonial and critical theory, we are less surprised to hear that </w:t>
      </w:r>
      <w:r w:rsidRPr="00AC1B1F">
        <w:rPr>
          <w:rStyle w:val="StyleBoldUnderline"/>
          <w:highlight w:val="green"/>
        </w:rPr>
        <w:t>maps</w:t>
      </w:r>
      <w:r w:rsidRPr="005405F4">
        <w:rPr>
          <w:rStyle w:val="StyleBoldUnderline"/>
        </w:rPr>
        <w:t>,</w:t>
      </w:r>
      <w:r w:rsidRPr="00571419">
        <w:rPr>
          <w:sz w:val="16"/>
          <w:szCs w:val="16"/>
        </w:rPr>
        <w:t xml:space="preserve"> or any “scientific” device or discourse, for that matter, are also ideological, that they </w:t>
      </w:r>
      <w:r w:rsidRPr="00AC1B1F">
        <w:rPr>
          <w:rStyle w:val="StyleBoldUnderline"/>
          <w:highlight w:val="green"/>
        </w:rPr>
        <w:t>are imbedded within and often serve the interests of structures of power or domination.</w:t>
      </w:r>
      <w:r w:rsidRPr="00571419">
        <w:rPr>
          <w:sz w:val="16"/>
          <w:szCs w:val="16"/>
        </w:rPr>
        <w:t xml:space="preserve"> But this is partly because the ascension of cartography in the early modern era made the map the primary way of viewing the world, which in turn became the mode by which power was exercised in the world. As the geographer J.B. Harley has noted, cartography is “thoroughly enmeshed with the larger battles which constitute our world. [...] Since the Renaissance they have changed the way in which power is exercised. </w:t>
      </w:r>
      <w:r w:rsidRPr="00AC1B1F">
        <w:rPr>
          <w:rStyle w:val="StyleBoldUnderline"/>
          <w:highlight w:val="green"/>
        </w:rPr>
        <w:t>In colonial North America</w:t>
      </w:r>
      <w:r w:rsidRPr="00571419">
        <w:rPr>
          <w:sz w:val="16"/>
          <w:szCs w:val="16"/>
        </w:rPr>
        <w:t xml:space="preserve">, for example, </w:t>
      </w:r>
      <w:r w:rsidRPr="00AC1B1F">
        <w:rPr>
          <w:rStyle w:val="StyleBoldUnderline"/>
          <w:highlight w:val="green"/>
        </w:rPr>
        <w:t xml:space="preserve">it was easy </w:t>
      </w:r>
      <w:r w:rsidRPr="00AC1B1F">
        <w:rPr>
          <w:sz w:val="16"/>
          <w:szCs w:val="16"/>
        </w:rPr>
        <w:t>for</w:t>
      </w:r>
      <w:r w:rsidRPr="00571419">
        <w:rPr>
          <w:sz w:val="16"/>
          <w:szCs w:val="16"/>
        </w:rPr>
        <w:t xml:space="preserve"> Europeans </w:t>
      </w:r>
      <w:r w:rsidRPr="00AC1B1F">
        <w:rPr>
          <w:rStyle w:val="StyleBoldUnderline"/>
          <w:highlight w:val="green"/>
        </w:rPr>
        <w:t>to draw lines across the territories</w:t>
      </w:r>
      <w:r w:rsidRPr="005405F4">
        <w:rPr>
          <w:rStyle w:val="StyleBoldUnderline"/>
        </w:rPr>
        <w:t xml:space="preserve"> </w:t>
      </w:r>
      <w:r w:rsidRPr="00571419">
        <w:rPr>
          <w:sz w:val="16"/>
          <w:szCs w:val="16"/>
        </w:rPr>
        <w:t xml:space="preserve">of [American] </w:t>
      </w:r>
      <w:r w:rsidRPr="005405F4">
        <w:rPr>
          <w:strike/>
          <w:sz w:val="16"/>
          <w:szCs w:val="16"/>
        </w:rPr>
        <w:t>Indian</w:t>
      </w:r>
      <w:r w:rsidRPr="00571419">
        <w:rPr>
          <w:sz w:val="16"/>
          <w:szCs w:val="16"/>
        </w:rPr>
        <w:t xml:space="preserve"> nations </w:t>
      </w:r>
      <w:r w:rsidRPr="00AC1B1F">
        <w:rPr>
          <w:rStyle w:val="StyleBoldUnderline"/>
          <w:highlight w:val="green"/>
        </w:rPr>
        <w:t>without sensing the reality of their political identity</w:t>
      </w:r>
      <w:r w:rsidRPr="005405F4">
        <w:rPr>
          <w:rStyle w:val="StyleBoldUnderline"/>
        </w:rPr>
        <w:t>”</w:t>
      </w:r>
      <w:r w:rsidRPr="00571419">
        <w:rPr>
          <w:sz w:val="16"/>
          <w:szCs w:val="16"/>
        </w:rPr>
        <w:t xml:space="preserve"> (2001, 167). Among the most significant effect of the rise and dominance of cartography is that </w:t>
      </w:r>
      <w:r w:rsidRPr="00AC1B1F">
        <w:rPr>
          <w:rStyle w:val="StyleBoldUnderline"/>
          <w:highlight w:val="green"/>
        </w:rPr>
        <w:t xml:space="preserve">the view afforded by the map enables the viewer to detach himself or </w:t>
      </w:r>
      <w:proofErr w:type="gramStart"/>
      <w:r w:rsidRPr="00AC1B1F">
        <w:rPr>
          <w:rStyle w:val="StyleBoldUnderline"/>
          <w:highlight w:val="green"/>
        </w:rPr>
        <w:t>herself</w:t>
      </w:r>
      <w:proofErr w:type="gramEnd"/>
      <w:r w:rsidRPr="00AC1B1F">
        <w:rPr>
          <w:rStyle w:val="StyleBoldUnderline"/>
          <w:highlight w:val="green"/>
        </w:rPr>
        <w:t xml:space="preserve"> from the phenomena studied</w:t>
      </w:r>
      <w:r w:rsidRPr="00571419">
        <w:rPr>
          <w:sz w:val="16"/>
          <w:szCs w:val="16"/>
        </w:rPr>
        <w:footnoteReference w:id="2"/>
      </w:r>
      <w:r w:rsidRPr="00571419">
        <w:rPr>
          <w:sz w:val="16"/>
          <w:szCs w:val="16"/>
        </w:rPr>
        <w:t xml:space="preserve">, as with a military leader poring over maps rather than trudging through the battlefields, and </w:t>
      </w:r>
      <w:r w:rsidRPr="00AC1B1F">
        <w:rPr>
          <w:rStyle w:val="StyleBoldUnderline"/>
          <w:highlight w:val="green"/>
        </w:rPr>
        <w:t>this abstraction necessarily alters the underlying reality.</w:t>
      </w:r>
      <w:r w:rsidRPr="00571419">
        <w:rPr>
          <w:sz w:val="16"/>
          <w:szCs w:val="16"/>
        </w:rPr>
        <w:t xml:space="preserve"> Further, the imagery on the map projects far more than the pictorial depiction of geographical information. In Joseph Conrad’s novel Heart of Darkness, for example, Marlowe describes the thrill he felt when looking at the “blank spaces” on his map, especially the central part of Africa, since those were relatively unknown places to be explored. Later, as he looks at a colonial map of the Belgian Congo, Marlowe notices how the blankness has been filled in with “all the </w:t>
      </w:r>
      <w:proofErr w:type="spellStart"/>
      <w:r w:rsidRPr="00571419">
        <w:rPr>
          <w:sz w:val="16"/>
          <w:szCs w:val="16"/>
        </w:rPr>
        <w:t>colours</w:t>
      </w:r>
      <w:proofErr w:type="spellEnd"/>
      <w:r w:rsidRPr="00571419">
        <w:rPr>
          <w:sz w:val="16"/>
          <w:szCs w:val="16"/>
        </w:rPr>
        <w:t xml:space="preserve"> of a rainbow. There was a vast amount of red—good to see at any time, because one knows that some real work </w:t>
      </w:r>
      <w:r w:rsidRPr="00571419">
        <w:rPr>
          <w:sz w:val="16"/>
          <w:szCs w:val="16"/>
        </w:rPr>
        <w:lastRenderedPageBreak/>
        <w:t xml:space="preserve">is done in there, a deuce of a lot of blue, a little green, smears of orange, and, on the East Coast, a purple patch to show where the jolly pioneers of progress drink the jolly lager-beer” (1969: 11, 14–15). In “Geography and Some Explorers,” Conrad ridiculed the “fabulous geography” of the Age of Discovery, which had filled in the unexplored spaces with sea monsters and other fanciful illustrations, preferring the “blank spaces” of “honest” modern maps: “From the middle of the eighteenth century on, the business of mapmaking had been growing into an honest occupation registering the hard won knowledge but also in a scientific spirit recording the geographical ignorance of its time” (1921, 19). </w:t>
      </w:r>
      <w:r w:rsidRPr="00AC1B1F">
        <w:rPr>
          <w:rStyle w:val="StyleBoldUnderline"/>
          <w:highlight w:val="green"/>
        </w:rPr>
        <w:t>The need to “fill in</w:t>
      </w:r>
      <w:r w:rsidRPr="00571419">
        <w:rPr>
          <w:sz w:val="16"/>
          <w:szCs w:val="16"/>
        </w:rPr>
        <w:t xml:space="preserve">” those </w:t>
      </w:r>
      <w:r w:rsidRPr="00AC1B1F">
        <w:rPr>
          <w:rStyle w:val="StyleBoldUnderline"/>
          <w:highlight w:val="green"/>
        </w:rPr>
        <w:t>blank spaces</w:t>
      </w:r>
      <w:r w:rsidRPr="00571419">
        <w:rPr>
          <w:sz w:val="16"/>
          <w:szCs w:val="16"/>
        </w:rPr>
        <w:t xml:space="preserve">, to inscribe </w:t>
      </w:r>
      <w:proofErr w:type="spellStart"/>
      <w:r w:rsidRPr="00571419">
        <w:rPr>
          <w:sz w:val="16"/>
          <w:szCs w:val="16"/>
        </w:rPr>
        <w:t>toponyms</w:t>
      </w:r>
      <w:proofErr w:type="spellEnd"/>
      <w:r w:rsidRPr="00571419">
        <w:rPr>
          <w:sz w:val="16"/>
          <w:szCs w:val="16"/>
        </w:rPr>
        <w:t xml:space="preserve"> or to paint them with colors that 3 indicate “activity” (and, sometimes, thereby ignoring the place-names already in use by, not to mention the activities of, the inhabitants of these spaces), </w:t>
      </w:r>
      <w:r w:rsidRPr="00AC1B1F">
        <w:rPr>
          <w:rStyle w:val="StyleBoldUnderline"/>
          <w:highlight w:val="green"/>
        </w:rPr>
        <w:t>is itself a principal aim and effect of colonization</w:t>
      </w:r>
      <w:r w:rsidRPr="00571419">
        <w:rPr>
          <w:sz w:val="16"/>
          <w:szCs w:val="16"/>
        </w:rPr>
        <w:t xml:space="preserve">. </w:t>
      </w:r>
      <w:r w:rsidRPr="007A33FC">
        <w:rPr>
          <w:sz w:val="12"/>
          <w:szCs w:val="12"/>
        </w:rPr>
        <w:t xml:space="preserve">In Orientalism, Edward Said shows how the “imaginative geography” represents different spaces and types of space according to the rather arbitrary distinctions made by individuals or groups. As he puts it, the “practice of designating in one’s mind a familiar space which is ‘ours’ and an unfamiliar space which is ‘theirs’ is a way of making geographical distinctions that can be quite arbitrary. [...] It is enough for ‘us’ to set up these boundaries in our own minds; ‘they’ become ‘they’ accordingly, and both their territory and their mentality are designated as different from ‘ours’” (1978, 54). Drawing upon Gaston </w:t>
      </w:r>
      <w:proofErr w:type="spellStart"/>
      <w:r w:rsidRPr="007A33FC">
        <w:rPr>
          <w:sz w:val="12"/>
          <w:szCs w:val="12"/>
        </w:rPr>
        <w:t>Bachelard’s</w:t>
      </w:r>
      <w:proofErr w:type="spellEnd"/>
      <w:r w:rsidRPr="007A33FC">
        <w:rPr>
          <w:sz w:val="12"/>
          <w:szCs w:val="12"/>
        </w:rPr>
        <w:t xml:space="preserve"> arguments in The Poetics of Space (1964), Said then notes that “space acquires emotional and even rational sense by a kind of poetic process, whereby the vacant and anonymous reaches of distance are converted into meaning for us here” (1978, 55). Just as the “country” and the “city” emerged, in different ways, as models for organizing the domestic spaces of Great Britain (and, eventually, the world), the ancient dichotomy of “our land—barbarian land” translates into a basic structure with which to organize the spaces of one’s imaginative geography (see Williams 1973). For Said, this lies at the heart of the orientalism that develops in European culture. In Culture and Imperialism, Said engages in what he calls “a kind of geographical inquiry into historical experience,” and he takes as a starting point that “none of us is completely free from the struggle over geography,” a struggle that is not only about imperial armies and direct conquest, but also “about ideas, about forms, about images and imaginings” (1993, 7). Indeed, narrative is as much the contested “territory” that Said wishes to explore as the physical spaces of the earth. As he observes, “The main battle in imperialism is over land, of course; but when it came to who owned the land, who had the right to settle and work on it, who kept it going, who won it back, and who now plans its future—these issues were reflected, contested, and even for a time decided in narrative” (xiii). Clearly, the profit motive and the geopolitical balance of power inspired the expansion of colonial empires, but Said emphasizes the cultural aspects of imperialism (which is distinct from, though obviously related to colonialism), that “allowed decent men and women to accept the notion that distant territories and their native peoples should be subjugated” and “these decent people could think of the imperium as a protracted, almost metaphysical obligation to rule subordinate, inferior, or less advanced peoples” (7). In his examination of the topic in Geographical Imaginations, Derek Gregory alludes to this as “dispossession by </w:t>
      </w:r>
      <w:proofErr w:type="spellStart"/>
      <w:r w:rsidRPr="007A33FC">
        <w:rPr>
          <w:sz w:val="12"/>
          <w:szCs w:val="12"/>
        </w:rPr>
        <w:t>othering</w:t>
      </w:r>
      <w:proofErr w:type="spellEnd"/>
      <w:r w:rsidRPr="007A33FC">
        <w:rPr>
          <w:sz w:val="12"/>
          <w:szCs w:val="12"/>
        </w:rPr>
        <w:t>” (1994, 179), whereby a “they” can be deemed unfit to govern themselves, which allows the colonizers to adopt the humanitarian stance of the “civilizing mission,” where it becomes the duty of those in the metropolitan center to “look out for” their colonized populations in the periphery.</w:t>
      </w:r>
      <w:r w:rsidRPr="00571419">
        <w:rPr>
          <w:sz w:val="16"/>
          <w:szCs w:val="16"/>
        </w:rPr>
        <w:t xml:space="preserve"> </w:t>
      </w:r>
    </w:p>
    <w:p w14:paraId="32347A81" w14:textId="77777777" w:rsidR="00AC1B1F" w:rsidRDefault="00AC1B1F" w:rsidP="00AC1B1F">
      <w:pPr>
        <w:rPr>
          <w:rStyle w:val="StyleStyleBold12pt"/>
        </w:rPr>
      </w:pPr>
    </w:p>
    <w:p w14:paraId="224C7876" w14:textId="77777777" w:rsidR="00AC1B1F" w:rsidRPr="00AC1B1F" w:rsidRDefault="00AC1B1F" w:rsidP="00AC1B1F">
      <w:pPr>
        <w:pStyle w:val="Heading4"/>
        <w:rPr>
          <w:rStyle w:val="StyleStyleBold12pt"/>
          <w:b/>
        </w:rPr>
      </w:pPr>
      <w:r w:rsidRPr="00AC1B1F">
        <w:rPr>
          <w:rStyle w:val="StyleStyleBold12pt"/>
          <w:b/>
        </w:rPr>
        <w:t xml:space="preserve">The cartographic process used by the US </w:t>
      </w:r>
      <w:r w:rsidR="007A33FC">
        <w:rPr>
          <w:rStyle w:val="StyleStyleBold12pt"/>
          <w:b/>
        </w:rPr>
        <w:t>to explore and</w:t>
      </w:r>
      <w:r w:rsidRPr="00AC1B1F">
        <w:rPr>
          <w:rStyle w:val="StyleStyleBold12pt"/>
          <w:b/>
        </w:rPr>
        <w:t xml:space="preserve"> understand the ocean created a perception of the ocean and all peoples discovered while exploring the ocean as objects without agency- any attempted policy that would explore or develop the ocean would not escape the American obsession with control. </w:t>
      </w:r>
    </w:p>
    <w:p w14:paraId="6AB61949" w14:textId="77777777" w:rsidR="00AC1B1F" w:rsidRPr="008602A6" w:rsidRDefault="00AC1B1F" w:rsidP="00AC1B1F">
      <w:proofErr w:type="gramStart"/>
      <w:r w:rsidRPr="008602A6">
        <w:rPr>
          <w:rStyle w:val="StyleStyleBold12pt"/>
        </w:rPr>
        <w:t>Smith</w:t>
      </w:r>
      <w:r>
        <w:t xml:space="preserve"> 20</w:t>
      </w:r>
      <w:r w:rsidRPr="008602A6">
        <w:rPr>
          <w:rStyle w:val="StyleStyleBold12pt"/>
        </w:rPr>
        <w:t>13</w:t>
      </w:r>
      <w:r>
        <w:t xml:space="preserve"> – </w:t>
      </w:r>
      <w:r w:rsidRPr="008602A6">
        <w:t>adjunct instructor of history at Howard Community College in Columbia, Maryland.</w:t>
      </w:r>
      <w:proofErr w:type="gramEnd"/>
      <w:r w:rsidRPr="008602A6">
        <w:t xml:space="preserve"> He received his PhD from Temple University in 2012</w:t>
      </w:r>
      <w:r>
        <w:t xml:space="preserve"> (Jason W., “</w:t>
      </w:r>
      <w:r w:rsidRPr="008602A6">
        <w:t>The Bound[less] Sea: Wilderness and the United States Exploring Expedition in the Fiji Islands</w:t>
      </w:r>
      <w:r>
        <w:t xml:space="preserve">,” Environmental History </w:t>
      </w:r>
      <w:proofErr w:type="spellStart"/>
      <w:r>
        <w:t>doi</w:t>
      </w:r>
      <w:proofErr w:type="spellEnd"/>
      <w:r>
        <w:t>: 10.1093/</w:t>
      </w:r>
      <w:proofErr w:type="spellStart"/>
      <w:r>
        <w:t>envhis</w:t>
      </w:r>
      <w:proofErr w:type="spellEnd"/>
      <w:r>
        <w:t>/emt067)</w:t>
      </w:r>
    </w:p>
    <w:p w14:paraId="66F4FE3A" w14:textId="77777777" w:rsidR="00AC1B1F" w:rsidRPr="008B4598" w:rsidRDefault="00AC1B1F" w:rsidP="00AC1B1F">
      <w:pPr>
        <w:rPr>
          <w:u w:val="single"/>
        </w:rPr>
      </w:pPr>
      <w:r w:rsidRPr="00AC1B1F">
        <w:rPr>
          <w:rStyle w:val="StyleBoldUnderline"/>
          <w:sz w:val="12"/>
          <w:szCs w:val="12"/>
        </w:rPr>
        <w:t>The United States Exploring Expedition sailed at a crossroads of understanding about the natural world.</w:t>
      </w:r>
      <w:r w:rsidRPr="00AB3ACA">
        <w:rPr>
          <w:sz w:val="16"/>
          <w:szCs w:val="12"/>
        </w:rPr>
        <w:t xml:space="preserve"> In March 1839, seven months out of Hampton Roads, the six naval ships of the expedition set out to survey and chart the Pacific Ocean, an environment whose natural features and processes mariners, navigators, and scientists only vaguely knew. From a bluff high above the Pacific in the shadow of Cape Horn, Passed Midshipman William Reynolds looked out to the watery horizon. “Seated here alone,” he wrote in his private journal, “at the very verge of the Western World with a waste of waters before me that for half the circuit of the Globe rolls on unbroken by a single Isle there was something so imposing in the sublime and solitary nature of the scene, that it seemed to me as if I were like the last man, looking upon Eternity.” The men, he remarked, “were stricken and humbled into fear” by “one of nature's wildest scenes.” Reynolds was a young naval officer and an aspiring naval scientist. Yet he understood the Pacific</w:t>
      </w:r>
      <w:r w:rsidRPr="00AB3ACA">
        <w:rPr>
          <w:sz w:val="16"/>
        </w:rPr>
        <w:t xml:space="preserve"> as a wilderness that seemed boundless. </w:t>
      </w:r>
      <w:r w:rsidRPr="008602A6">
        <w:rPr>
          <w:rStyle w:val="StyleBoldUnderline"/>
        </w:rPr>
        <w:t xml:space="preserve">In 1839, </w:t>
      </w:r>
      <w:r w:rsidRPr="008B4598">
        <w:rPr>
          <w:rStyle w:val="StyleBoldUnderline"/>
          <w:highlight w:val="green"/>
        </w:rPr>
        <w:t>Americans knew little about the Pacific</w:t>
      </w:r>
      <w:r w:rsidRPr="008602A6">
        <w:rPr>
          <w:rStyle w:val="StyleBoldUnderline"/>
        </w:rPr>
        <w:t xml:space="preserve"> Ocean—its coasts remained ill charted, its winds and currents still enigmatic, many of its islands thought to be the haunts of cannibals. </w:t>
      </w:r>
      <w:r w:rsidRPr="008B4598">
        <w:rPr>
          <w:rStyle w:val="StyleBoldUnderline"/>
          <w:highlight w:val="green"/>
        </w:rPr>
        <w:t>American mariners perceived it as an ocean wilderness</w:t>
      </w:r>
      <w:r w:rsidRPr="008602A6">
        <w:rPr>
          <w:rStyle w:val="StyleBoldUnderline"/>
        </w:rPr>
        <w:t xml:space="preserve">, sublime and terrifying, </w:t>
      </w:r>
      <w:r w:rsidRPr="008B4598">
        <w:rPr>
          <w:rStyle w:val="StyleBoldUnderline"/>
          <w:highlight w:val="green"/>
        </w:rPr>
        <w:t>that the U</w:t>
      </w:r>
      <w:r w:rsidRPr="008602A6">
        <w:rPr>
          <w:rStyle w:val="StyleBoldUnderline"/>
        </w:rPr>
        <w:t xml:space="preserve">nited </w:t>
      </w:r>
      <w:r w:rsidRPr="008B4598">
        <w:rPr>
          <w:rStyle w:val="StyleBoldUnderline"/>
          <w:highlight w:val="green"/>
        </w:rPr>
        <w:t>S</w:t>
      </w:r>
      <w:r w:rsidRPr="008602A6">
        <w:rPr>
          <w:rStyle w:val="StyleBoldUnderline"/>
        </w:rPr>
        <w:t xml:space="preserve">tates </w:t>
      </w:r>
      <w:r w:rsidRPr="008B4598">
        <w:rPr>
          <w:rStyle w:val="StyleBoldUnderline"/>
          <w:highlight w:val="green"/>
        </w:rPr>
        <w:t>sought to claim as part of its</w:t>
      </w:r>
      <w:r w:rsidRPr="008602A6">
        <w:rPr>
          <w:rStyle w:val="StyleBoldUnderline"/>
        </w:rPr>
        <w:t xml:space="preserve"> burgeoning maritime </w:t>
      </w:r>
      <w:r w:rsidRPr="008B4598">
        <w:rPr>
          <w:rStyle w:val="StyleBoldUnderline"/>
          <w:highlight w:val="green"/>
        </w:rPr>
        <w:t>empire.</w:t>
      </w:r>
      <w:r w:rsidRPr="008602A6">
        <w:rPr>
          <w:rStyle w:val="StyleBoldUnderline"/>
        </w:rPr>
        <w:t>1</w:t>
      </w:r>
      <w:r>
        <w:rPr>
          <w:u w:val="single"/>
        </w:rPr>
        <w:t xml:space="preserve"> </w:t>
      </w:r>
      <w:proofErr w:type="gramStart"/>
      <w:r w:rsidRPr="008602A6">
        <w:rPr>
          <w:rStyle w:val="StyleBoldUnderline"/>
        </w:rPr>
        <w:t>Such</w:t>
      </w:r>
      <w:proofErr w:type="gramEnd"/>
      <w:r w:rsidRPr="008602A6">
        <w:rPr>
          <w:rStyle w:val="StyleBoldUnderline"/>
        </w:rPr>
        <w:t xml:space="preserve"> claims were the impetus for the Exploring Expedition</w:t>
      </w:r>
      <w:r w:rsidRPr="00AB3ACA">
        <w:rPr>
          <w:sz w:val="16"/>
        </w:rPr>
        <w:t xml:space="preserve">. </w:t>
      </w:r>
      <w:r w:rsidRPr="00AB3ACA">
        <w:rPr>
          <w:sz w:val="16"/>
          <w:szCs w:val="16"/>
        </w:rPr>
        <w:t xml:space="preserve">Dubbed the Ex. Ex., the expedition set out from Hampton Roads in the summer of 1838, determined the existence of the Antarctic continent, charted the islands of the South Sea, and mapped the Pacific Northwest before returning to New York City by way of the Cape of Good Hope in 1842. Some sixty thousand natural specimens, collected and catalogued by the expedition's six civilian naturalists, later formed the basis for the Smithsonian Institution's collection. This article is primarily interested in the expedition's nautical charts and their power to order, </w:t>
      </w:r>
      <w:proofErr w:type="spellStart"/>
      <w:r w:rsidRPr="00AB3ACA">
        <w:rPr>
          <w:sz w:val="16"/>
          <w:szCs w:val="16"/>
        </w:rPr>
        <w:t>reenvision</w:t>
      </w:r>
      <w:proofErr w:type="spellEnd"/>
      <w:r w:rsidRPr="00AB3ACA">
        <w:rPr>
          <w:sz w:val="16"/>
          <w:szCs w:val="16"/>
        </w:rPr>
        <w:t>, and claim the</w:t>
      </w:r>
      <w:r w:rsidRPr="00AB3ACA">
        <w:rPr>
          <w:sz w:val="16"/>
        </w:rPr>
        <w:t xml:space="preserve"> sea. </w:t>
      </w:r>
      <w:r w:rsidRPr="008B4598">
        <w:rPr>
          <w:rStyle w:val="Emphasis"/>
          <w:highlight w:val="green"/>
        </w:rPr>
        <w:t xml:space="preserve">Cartography was a potent tool of </w:t>
      </w:r>
      <w:r w:rsidRPr="007A33FC">
        <w:rPr>
          <w:rStyle w:val="Emphasis"/>
          <w:sz w:val="26"/>
          <w:szCs w:val="26"/>
          <w:highlight w:val="green"/>
        </w:rPr>
        <w:t>American maritime empire</w:t>
      </w:r>
      <w:r w:rsidRPr="008602A6">
        <w:rPr>
          <w:rStyle w:val="Emphasis"/>
        </w:rPr>
        <w:t>.</w:t>
      </w:r>
      <w:r w:rsidRPr="00AB3ACA">
        <w:rPr>
          <w:sz w:val="16"/>
        </w:rPr>
        <w:t xml:space="preserve"> </w:t>
      </w:r>
      <w:r w:rsidRPr="008602A6">
        <w:rPr>
          <w:rStyle w:val="StyleBoldUnderline"/>
        </w:rPr>
        <w:t xml:space="preserve">Charts and </w:t>
      </w:r>
      <w:r w:rsidRPr="008B4598">
        <w:rPr>
          <w:rStyle w:val="StyleBoldUnderline"/>
          <w:highlight w:val="green"/>
        </w:rPr>
        <w:t>the cartographic process</w:t>
      </w:r>
      <w:r w:rsidRPr="008602A6">
        <w:rPr>
          <w:rStyle w:val="StyleBoldUnderline"/>
        </w:rPr>
        <w:t xml:space="preserve"> that created them </w:t>
      </w:r>
      <w:r w:rsidRPr="008B4598">
        <w:rPr>
          <w:rStyle w:val="StyleBoldUnderline"/>
          <w:highlight w:val="green"/>
        </w:rPr>
        <w:t>provide a lens to consider changing ideas about the marine environment</w:t>
      </w:r>
      <w:r w:rsidRPr="008602A6">
        <w:rPr>
          <w:rStyle w:val="StyleBoldUnderline"/>
        </w:rPr>
        <w:t xml:space="preserve"> in the mid-nineteenth century.</w:t>
      </w:r>
      <w:r w:rsidRPr="00AB3ACA">
        <w:rPr>
          <w:sz w:val="16"/>
        </w:rPr>
        <w:t xml:space="preserve"> In particular, I examine the expedition's survey of the Fiji Islands of the southwest Pacific from May to August 1840. Cape Horn aside, the Fijis were the most infamous wilderness of the maritime world, a place where uncharted reefs merged with the supposed savagery of the people ashore. </w:t>
      </w:r>
      <w:r w:rsidRPr="008602A6">
        <w:rPr>
          <w:rStyle w:val="StyleBoldUnderline"/>
        </w:rPr>
        <w:t xml:space="preserve">The Ex. Ex. intended to open these waters to safe navigation. But </w:t>
      </w:r>
      <w:r w:rsidRPr="008B4598">
        <w:rPr>
          <w:rStyle w:val="StyleBoldUnderline"/>
          <w:highlight w:val="green"/>
        </w:rPr>
        <w:t xml:space="preserve">the sea and its people had an agency of their own that undermined the Americans' </w:t>
      </w:r>
      <w:r w:rsidRPr="008B4598">
        <w:rPr>
          <w:rStyle w:val="StyleBoldUnderline"/>
          <w:highlight w:val="green"/>
        </w:rPr>
        <w:lastRenderedPageBreak/>
        <w:t>ideas about the ability of hydrographic science to represent the natural world on paper.</w:t>
      </w:r>
      <w:r w:rsidRPr="008602A6">
        <w:rPr>
          <w:rStyle w:val="StyleBoldUnderline"/>
        </w:rPr>
        <w:t xml:space="preserve"> The sea was an environment exceedingly difficult to control and claim.2</w:t>
      </w:r>
      <w:r>
        <w:rPr>
          <w:u w:val="single"/>
        </w:rPr>
        <w:t xml:space="preserve"> </w:t>
      </w:r>
      <w:r w:rsidRPr="00AB3ACA">
        <w:rPr>
          <w:sz w:val="16"/>
        </w:rPr>
        <w:t xml:space="preserve">The idea of wilderness transcends land environments. In the nineteenth century, it crossed the beach to coastal waters labyrinthine in navigational hazards and extended also to the mysteries of the deep sea. Roderick Nash, the eminent scholar of American wilderness, remarked that the term could be applied to other environments “such as the sea and … outer space,” but he did not pursue it. In Wilderness and the American Mind, Nash argued that </w:t>
      </w:r>
      <w:r w:rsidRPr="008B4598">
        <w:rPr>
          <w:rStyle w:val="StyleBoldUnderline"/>
          <w:highlight w:val="green"/>
        </w:rPr>
        <w:t>wilderness</w:t>
      </w:r>
      <w:r w:rsidRPr="008602A6">
        <w:rPr>
          <w:rStyle w:val="StyleBoldUnderline"/>
        </w:rPr>
        <w:t xml:space="preserve"> was, among other things, “a state of mind,” in which “a person feels stripped of guidance, lost, and perplexed.”</w:t>
      </w:r>
      <w:r w:rsidRPr="00AB3ACA">
        <w:rPr>
          <w:sz w:val="16"/>
        </w:rPr>
        <w:t xml:space="preserve"> Wilderness seemed untouched by civilization—the domain of feral beasts and savages. </w:t>
      </w:r>
      <w:r w:rsidRPr="008602A6">
        <w:rPr>
          <w:rStyle w:val="StyleBoldUnderline"/>
        </w:rPr>
        <w:t xml:space="preserve">Nineteenth-century American writers were drawn to wilderness as an environment that merged terror and inspiration in the sublime. It was a place that </w:t>
      </w:r>
      <w:r w:rsidRPr="008B4598">
        <w:rPr>
          <w:rStyle w:val="StyleBoldUnderline"/>
          <w:highlight w:val="green"/>
        </w:rPr>
        <w:t>defied Americans' sense of things</w:t>
      </w:r>
      <w:r w:rsidRPr="008602A6">
        <w:rPr>
          <w:rStyle w:val="StyleBoldUnderline"/>
        </w:rPr>
        <w:t>.</w:t>
      </w:r>
      <w:r>
        <w:rPr>
          <w:u w:val="single"/>
        </w:rPr>
        <w:t xml:space="preserve"> </w:t>
      </w:r>
      <w:r w:rsidRPr="00AB3ACA">
        <w:rPr>
          <w:sz w:val="16"/>
        </w:rPr>
        <w:t xml:space="preserve">Nash's description might easily have been </w:t>
      </w:r>
      <w:proofErr w:type="gramStart"/>
      <w:r w:rsidRPr="00AB3ACA">
        <w:rPr>
          <w:sz w:val="16"/>
        </w:rPr>
        <w:t>maritime</w:t>
      </w:r>
      <w:proofErr w:type="gramEnd"/>
      <w:r w:rsidRPr="00AB3ACA">
        <w:rPr>
          <w:sz w:val="16"/>
        </w:rPr>
        <w:t xml:space="preserve">. </w:t>
      </w:r>
      <w:r w:rsidRPr="008602A6">
        <w:rPr>
          <w:rStyle w:val="StyleBoldUnderline"/>
        </w:rPr>
        <w:t>“</w:t>
      </w:r>
      <w:r w:rsidRPr="008B4598">
        <w:rPr>
          <w:rStyle w:val="StyleBoldUnderline"/>
          <w:highlight w:val="green"/>
        </w:rPr>
        <w:t>The ocean,”</w:t>
      </w:r>
      <w:r w:rsidRPr="00AB3ACA">
        <w:rPr>
          <w:sz w:val="16"/>
        </w:rPr>
        <w:t xml:space="preserve"> writes historian John </w:t>
      </w:r>
      <w:proofErr w:type="gramStart"/>
      <w:r w:rsidRPr="00AB3ACA">
        <w:rPr>
          <w:sz w:val="16"/>
        </w:rPr>
        <w:t>Gillis,</w:t>
      </w:r>
      <w:proofErr w:type="gramEnd"/>
      <w:r w:rsidRPr="00AB3ACA">
        <w:rPr>
          <w:sz w:val="16"/>
        </w:rPr>
        <w:t xml:space="preserve"> </w:t>
      </w:r>
      <w:r w:rsidRPr="008602A6">
        <w:rPr>
          <w:rStyle w:val="StyleBoldUnderline"/>
        </w:rPr>
        <w:t>“</w:t>
      </w:r>
      <w:r w:rsidRPr="008B4598">
        <w:rPr>
          <w:rStyle w:val="StyleBoldUnderline"/>
          <w:highlight w:val="green"/>
        </w:rPr>
        <w:t>is the favorite Western metaphor for chaos and confusion</w:t>
      </w:r>
      <w:r w:rsidRPr="008602A6">
        <w:rPr>
          <w:rStyle w:val="StyleBoldUnderline"/>
        </w:rPr>
        <w:t>.”</w:t>
      </w:r>
      <w:r w:rsidRPr="00AB3ACA">
        <w:rPr>
          <w:sz w:val="16"/>
        </w:rPr>
        <w:t xml:space="preserve"> Whales, sharks, cannibals, uncharted coasts, storms, sea serpents, or the disorientation of floating on a vast, windless sea fit Nash's terrestrial framework. But sea wilderness was also different. </w:t>
      </w:r>
      <w:r w:rsidRPr="008B4598">
        <w:rPr>
          <w:rStyle w:val="StyleBoldUnderline"/>
          <w:highlight w:val="green"/>
        </w:rPr>
        <w:t>As settlers</w:t>
      </w:r>
      <w:r w:rsidRPr="008602A6">
        <w:rPr>
          <w:rStyle w:val="StyleBoldUnderline"/>
        </w:rPr>
        <w:t xml:space="preserve"> felled trees, hunted beasts, and </w:t>
      </w:r>
      <w:r w:rsidRPr="008B4598">
        <w:rPr>
          <w:rStyle w:val="StyleBoldUnderline"/>
          <w:highlight w:val="green"/>
        </w:rPr>
        <w:t>fenced property</w:t>
      </w:r>
      <w:r w:rsidRPr="008602A6">
        <w:rPr>
          <w:rStyle w:val="StyleBoldUnderline"/>
        </w:rPr>
        <w:t>—bringing change and order to the land—</w:t>
      </w:r>
      <w:r w:rsidRPr="008B4598">
        <w:rPr>
          <w:rStyle w:val="StyleBoldUnderline"/>
          <w:highlight w:val="green"/>
        </w:rPr>
        <w:t>mariners continued to struggle with an ocean</w:t>
      </w:r>
      <w:r w:rsidRPr="008602A6">
        <w:rPr>
          <w:rStyle w:val="StyleBoldUnderline"/>
        </w:rPr>
        <w:t xml:space="preserve"> environment </w:t>
      </w:r>
      <w:r w:rsidRPr="008B4598">
        <w:rPr>
          <w:rStyle w:val="StyleBoldUnderline"/>
          <w:highlight w:val="green"/>
        </w:rPr>
        <w:t>that seemed</w:t>
      </w:r>
      <w:r w:rsidRPr="008602A6">
        <w:rPr>
          <w:rStyle w:val="StyleBoldUnderline"/>
        </w:rPr>
        <w:t xml:space="preserve"> largely </w:t>
      </w:r>
      <w:r w:rsidRPr="008B4598">
        <w:rPr>
          <w:rStyle w:val="StyleBoldUnderline"/>
          <w:highlight w:val="green"/>
        </w:rPr>
        <w:t>outside human control. Scientific understandings of the ocean</w:t>
      </w:r>
      <w:r w:rsidRPr="008602A6">
        <w:rPr>
          <w:rStyle w:val="StyleBoldUnderline"/>
        </w:rPr>
        <w:t xml:space="preserve">, its depths and its sea life, and the larger patterns of water and air movement </w:t>
      </w:r>
      <w:r w:rsidRPr="008B4598">
        <w:rPr>
          <w:rStyle w:val="StyleBoldUnderline"/>
          <w:highlight w:val="green"/>
        </w:rPr>
        <w:t>remained unclear</w:t>
      </w:r>
      <w:r w:rsidRPr="008602A6">
        <w:rPr>
          <w:rStyle w:val="StyleBoldUnderline"/>
        </w:rPr>
        <w:t xml:space="preserve">. </w:t>
      </w:r>
      <w:r w:rsidRPr="00AB3ACA">
        <w:rPr>
          <w:sz w:val="16"/>
        </w:rPr>
        <w:t xml:space="preserve">In many cases, the hydrography of coastlines was imperfectly charted or, worse, not charted at all. As historian Jeffrey Bolster has recently written, some American fishermen and government officials did, in fact, worry about human-affected changes to localized and coastal marine environments in the North Atlantic as early as the seventeenth century, and by the mid-nineteenth century, some professed serious misgivings about the North Atlantic's ability to sustain increased fishing. Human activity was affecting the marine environment. Yet, as Bolster admits, such cries were far from universal or conclusive. </w:t>
      </w:r>
      <w:r w:rsidRPr="008B4598">
        <w:rPr>
          <w:rStyle w:val="StyleBoldUnderline"/>
          <w:highlight w:val="green"/>
        </w:rPr>
        <w:t>The sea had long “been imagined as limitless,</w:t>
      </w:r>
      <w:r w:rsidRPr="008602A6">
        <w:rPr>
          <w:rStyle w:val="StyleBoldUnderline"/>
        </w:rPr>
        <w:t xml:space="preserve"> unfathomable, implacable, and wild,”</w:t>
      </w:r>
      <w:r w:rsidRPr="00AB3ACA">
        <w:rPr>
          <w:sz w:val="16"/>
        </w:rPr>
        <w:t xml:space="preserve"> he writes. Even as discernible changes in the North Atlantic began to appear at midcentury, Americans like Passed Midshipman Reynolds looked to the Pacific and saw a vast, boundless, and largely unknown marine environment.</w:t>
      </w:r>
      <w:r>
        <w:rPr>
          <w:u w:val="single"/>
        </w:rPr>
        <w:t xml:space="preserve"> </w:t>
      </w:r>
      <w:r w:rsidRPr="008602A6">
        <w:rPr>
          <w:rStyle w:val="StyleBoldUnderline"/>
        </w:rPr>
        <w:t xml:space="preserve">Claiming this ocean for American maritime commerce was foremost an act of the mind. </w:t>
      </w:r>
      <w:r w:rsidRPr="008B4598">
        <w:rPr>
          <w:rStyle w:val="StyleBoldUnderline"/>
          <w:highlight w:val="green"/>
        </w:rPr>
        <w:t>Controlling the sea required new understandings and representations derived from a powerful scientific belief that the sea could be known and represented on paper</w:t>
      </w:r>
      <w:r w:rsidRPr="008602A6">
        <w:rPr>
          <w:rStyle w:val="StyleBoldUnderline"/>
        </w:rPr>
        <w:t>.</w:t>
      </w:r>
      <w:r w:rsidRPr="00AB3ACA">
        <w:rPr>
          <w:sz w:val="16"/>
        </w:rPr>
        <w:t xml:space="preserve"> Yet even as cartography laid powerful claims to the ocean, the dynamism and vastness of the marine environment eluded control and cartographic representation. Indeed, </w:t>
      </w:r>
      <w:r w:rsidRPr="008602A6">
        <w:rPr>
          <w:rStyle w:val="StyleBoldUnderline"/>
        </w:rPr>
        <w:t xml:space="preserve">even today, as </w:t>
      </w:r>
      <w:r w:rsidRPr="008B4598">
        <w:rPr>
          <w:rStyle w:val="StyleBoldUnderline"/>
          <w:highlight w:val="green"/>
        </w:rPr>
        <w:t>the ocean</w:t>
      </w:r>
      <w:r w:rsidRPr="008602A6">
        <w:rPr>
          <w:rStyle w:val="StyleBoldUnderline"/>
        </w:rPr>
        <w:t xml:space="preserve"> seems more prone to human change, it still </w:t>
      </w:r>
      <w:r w:rsidRPr="008B4598">
        <w:rPr>
          <w:rStyle w:val="StyleBoldUnderline"/>
          <w:highlight w:val="green"/>
        </w:rPr>
        <w:t>remains,</w:t>
      </w:r>
      <w:r w:rsidRPr="008602A6">
        <w:rPr>
          <w:rStyle w:val="StyleBoldUnderline"/>
        </w:rPr>
        <w:t xml:space="preserve"> in many ways, eternal and </w:t>
      </w:r>
      <w:r w:rsidRPr="008B4598">
        <w:rPr>
          <w:rStyle w:val="StyleBoldUnderline"/>
          <w:highlight w:val="green"/>
        </w:rPr>
        <w:t>uncontrollable in the American mind.</w:t>
      </w:r>
      <w:r w:rsidRPr="008B4598">
        <w:rPr>
          <w:highlight w:val="green"/>
          <w:u w:val="single"/>
        </w:rPr>
        <w:t xml:space="preserve"> </w:t>
      </w:r>
      <w:r w:rsidRPr="008B4598">
        <w:rPr>
          <w:rStyle w:val="Emphasis"/>
          <w:highlight w:val="green"/>
        </w:rPr>
        <w:t>Examining the ocean as a historical environment can shed new light on the power and intentions of American exploration and cartography.</w:t>
      </w:r>
      <w:r w:rsidRPr="00AB3ACA">
        <w:rPr>
          <w:sz w:val="16"/>
        </w:rPr>
        <w:t xml:space="preserve"> By crossing the beach, </w:t>
      </w:r>
      <w:r w:rsidRPr="008602A6">
        <w:rPr>
          <w:rStyle w:val="StyleBoldUnderline"/>
        </w:rPr>
        <w:t xml:space="preserve">environmental historians can see ocean islands and their coasts as environments that merge land and water. </w:t>
      </w:r>
      <w:r w:rsidRPr="00AB3ACA">
        <w:rPr>
          <w:sz w:val="16"/>
        </w:rPr>
        <w:t xml:space="preserve">The Fiji survey, in particular, speaks to the role of navies and of military and scientific power in mediating Americans' place in natural environments. </w:t>
      </w:r>
      <w:r w:rsidRPr="008B4598">
        <w:rPr>
          <w:rStyle w:val="StyleBoldUnderline"/>
          <w:highlight w:val="green"/>
        </w:rPr>
        <w:t>It builds on the</w:t>
      </w:r>
      <w:r w:rsidRPr="008602A6">
        <w:rPr>
          <w:rStyle w:val="StyleBoldUnderline"/>
        </w:rPr>
        <w:t xml:space="preserve"> growing </w:t>
      </w:r>
      <w:r w:rsidRPr="008B4598">
        <w:rPr>
          <w:rStyle w:val="StyleBoldUnderline"/>
          <w:highlight w:val="green"/>
        </w:rPr>
        <w:t>current</w:t>
      </w:r>
      <w:r w:rsidRPr="008602A6">
        <w:rPr>
          <w:rStyle w:val="StyleBoldUnderline"/>
        </w:rPr>
        <w:t xml:space="preserve"> in environmental historiography </w:t>
      </w:r>
      <w:r w:rsidRPr="008B4598">
        <w:rPr>
          <w:rStyle w:val="StyleBoldUnderline"/>
          <w:highlight w:val="green"/>
        </w:rPr>
        <w:t>that acknowledges the ocean itself as</w:t>
      </w:r>
      <w:r w:rsidRPr="008602A6">
        <w:rPr>
          <w:rStyle w:val="StyleBoldUnderline"/>
        </w:rPr>
        <w:t xml:space="preserve"> a changing historical environment that</w:t>
      </w:r>
      <w:r w:rsidRPr="00AB3ACA">
        <w:rPr>
          <w:sz w:val="16"/>
        </w:rPr>
        <w:t xml:space="preserve">, in historian Helen </w:t>
      </w:r>
      <w:proofErr w:type="spellStart"/>
      <w:r w:rsidRPr="00AB3ACA">
        <w:rPr>
          <w:sz w:val="16"/>
        </w:rPr>
        <w:t>Rozwadowski's</w:t>
      </w:r>
      <w:proofErr w:type="spellEnd"/>
      <w:r w:rsidRPr="00AB3ACA">
        <w:rPr>
          <w:sz w:val="16"/>
        </w:rPr>
        <w:t xml:space="preserve"> words, </w:t>
      </w:r>
      <w:r w:rsidRPr="008602A6">
        <w:rPr>
          <w:rStyle w:val="StyleBoldUnderline"/>
        </w:rPr>
        <w:t xml:space="preserve">is “inextricably connected to, and </w:t>
      </w:r>
      <w:r w:rsidRPr="008B4598">
        <w:rPr>
          <w:rStyle w:val="StyleBoldUnderline"/>
          <w:highlight w:val="green"/>
        </w:rPr>
        <w:t>influenced by, people” and</w:t>
      </w:r>
      <w:r w:rsidRPr="008602A6">
        <w:rPr>
          <w:rStyle w:val="StyleBoldUnderline"/>
        </w:rPr>
        <w:t xml:space="preserve"> is “</w:t>
      </w:r>
      <w:r w:rsidRPr="008B4598">
        <w:rPr>
          <w:rStyle w:val="StyleBoldUnderline"/>
          <w:highlight w:val="green"/>
        </w:rPr>
        <w:t>known through imagination</w:t>
      </w:r>
      <w:r w:rsidRPr="008602A6">
        <w:rPr>
          <w:rStyle w:val="StyleBoldUnderline"/>
        </w:rPr>
        <w:t xml:space="preserve"> as well as through direct experience.”</w:t>
      </w:r>
      <w:r w:rsidRPr="00AB3ACA">
        <w:rPr>
          <w:sz w:val="16"/>
        </w:rPr>
        <w:t xml:space="preserve"> As </w:t>
      </w:r>
      <w:proofErr w:type="spellStart"/>
      <w:r w:rsidRPr="00AB3ACA">
        <w:rPr>
          <w:sz w:val="16"/>
        </w:rPr>
        <w:t>Rozwadowski</w:t>
      </w:r>
      <w:proofErr w:type="spellEnd"/>
      <w:r w:rsidRPr="00AB3ACA">
        <w:rPr>
          <w:sz w:val="16"/>
        </w:rPr>
        <w:t xml:space="preserve"> and others show, the sea itself is an important environment for historical analysis.3</w:t>
      </w:r>
    </w:p>
    <w:p w14:paraId="5FC9E8CF" w14:textId="77777777" w:rsidR="00AC1B1F" w:rsidRDefault="00AC1B1F" w:rsidP="00AC1B1F">
      <w:pPr>
        <w:pStyle w:val="Heading4"/>
      </w:pPr>
      <w:r>
        <w:t xml:space="preserve">Many in the Pacific faced the wrath of this </w:t>
      </w:r>
      <w:r w:rsidR="007A33FC">
        <w:t xml:space="preserve">maritime </w:t>
      </w:r>
      <w:r>
        <w:t xml:space="preserve">empire. The Pacific was a site of mass slaughter and imperial domination justified by American </w:t>
      </w:r>
      <w:proofErr w:type="spellStart"/>
      <w:r>
        <w:t>Exceptionalim</w:t>
      </w:r>
      <w:proofErr w:type="spellEnd"/>
      <w:r>
        <w:t>. This pattern was located not just in the Philippines, but in every major war since then</w:t>
      </w:r>
    </w:p>
    <w:p w14:paraId="00121E82" w14:textId="77777777" w:rsidR="00D255C8" w:rsidRPr="00D255C8" w:rsidRDefault="00D255C8" w:rsidP="00D255C8">
      <w:pPr>
        <w:rPr>
          <w:rStyle w:val="StyleStyleBold12pt"/>
        </w:rPr>
      </w:pPr>
      <w:proofErr w:type="spellStart"/>
      <w:r w:rsidRPr="00D255C8">
        <w:rPr>
          <w:rStyle w:val="StyleStyleBold12pt"/>
        </w:rPr>
        <w:t>Cuming</w:t>
      </w:r>
      <w:r>
        <w:rPr>
          <w:rStyle w:val="StyleStyleBold12pt"/>
        </w:rPr>
        <w:t>s</w:t>
      </w:r>
      <w:proofErr w:type="spellEnd"/>
      <w:r w:rsidRPr="00D255C8">
        <w:rPr>
          <w:rStyle w:val="StyleStyleBold12pt"/>
        </w:rPr>
        <w:t xml:space="preserve"> 9</w:t>
      </w:r>
    </w:p>
    <w:p w14:paraId="5228FFB6" w14:textId="77777777" w:rsidR="00D255C8" w:rsidRDefault="00D255C8" w:rsidP="00D255C8">
      <w:pPr>
        <w:rPr>
          <w:sz w:val="16"/>
          <w:szCs w:val="16"/>
        </w:rPr>
      </w:pPr>
      <w:r>
        <w:rPr>
          <w:sz w:val="16"/>
          <w:szCs w:val="16"/>
        </w:rPr>
        <w:t xml:space="preserve">(“Domination from Sea to Sea: Pacific Ascendancy and American Power.” Bruce </w:t>
      </w:r>
      <w:proofErr w:type="spellStart"/>
      <w:r>
        <w:rPr>
          <w:sz w:val="16"/>
          <w:szCs w:val="16"/>
        </w:rPr>
        <w:t>Cumings</w:t>
      </w:r>
      <w:proofErr w:type="spellEnd"/>
      <w:r>
        <w:rPr>
          <w:sz w:val="16"/>
          <w:szCs w:val="16"/>
        </w:rPr>
        <w:t xml:space="preserve">. </w:t>
      </w:r>
      <w:r w:rsidRPr="00D255C8">
        <w:rPr>
          <w:sz w:val="16"/>
          <w:szCs w:val="16"/>
        </w:rPr>
        <w:t xml:space="preserve">Bruce </w:t>
      </w:r>
      <w:proofErr w:type="spellStart"/>
      <w:r w:rsidRPr="00D255C8">
        <w:rPr>
          <w:sz w:val="16"/>
          <w:szCs w:val="16"/>
        </w:rPr>
        <w:t>Cumings's</w:t>
      </w:r>
      <w:proofErr w:type="spellEnd"/>
      <w:r w:rsidRPr="00D255C8">
        <w:rPr>
          <w:sz w:val="16"/>
          <w:szCs w:val="16"/>
        </w:rPr>
        <w:t xml:space="preserve"> research and teaching focus on modern Korean history, twentieth-century international history, US–East Asian relations, East Asian political </w:t>
      </w:r>
      <w:proofErr w:type="spellStart"/>
      <w:r w:rsidRPr="00D255C8">
        <w:rPr>
          <w:sz w:val="16"/>
          <w:szCs w:val="16"/>
        </w:rPr>
        <w:t>economy</w:t>
      </w:r>
      <w:proofErr w:type="gramStart"/>
      <w:r w:rsidRPr="00D255C8">
        <w:rPr>
          <w:sz w:val="16"/>
          <w:szCs w:val="16"/>
        </w:rPr>
        <w:t>,and</w:t>
      </w:r>
      <w:proofErr w:type="spellEnd"/>
      <w:proofErr w:type="gramEnd"/>
      <w:r w:rsidRPr="00D255C8">
        <w:rPr>
          <w:sz w:val="16"/>
          <w:szCs w:val="16"/>
        </w:rPr>
        <w:t xml:space="preserve"> American foreign relations. His first book, The Origins of the Korean War, won the John King Fairbank Book Award of the American Historical Association, and the second volume of this study won the Quincy Wright Book Award of the International Studies Association. He is the editor of the modern volume of the Cambridge History of Korea (forthcoming), and is a frequent contributor to the London Review of Books, the Nation, Current History, the Bulletin of the Atomic Scientists, and Le Monde </w:t>
      </w:r>
      <w:proofErr w:type="spellStart"/>
      <w:r w:rsidRPr="00D255C8">
        <w:rPr>
          <w:sz w:val="16"/>
          <w:szCs w:val="16"/>
        </w:rPr>
        <w:t>Diplomatique</w:t>
      </w:r>
      <w:proofErr w:type="spellEnd"/>
      <w:r w:rsidRPr="00D255C8">
        <w:rPr>
          <w:sz w:val="16"/>
          <w:szCs w:val="16"/>
        </w:rPr>
        <w:t xml:space="preserve">. He was elected to the American Academy of Arts and Sciences in 1999 and is the recipient of fellowships from the Ford Foundation, NEH, </w:t>
      </w:r>
      <w:r w:rsidRPr="00D255C8">
        <w:rPr>
          <w:sz w:val="16"/>
          <w:szCs w:val="16"/>
        </w:rPr>
        <w:lastRenderedPageBreak/>
        <w:t xml:space="preserve">the MacArthur Foundation, the Center for Advanced Study at Stanford, and the Abe Fellowship Program of the Social Science Research Council. He was also the principal historical consultant for the Thames Television/PBS 6-hour documentary, Korea: The Unknown War. In 2003 he won the University of Chicago's award for Excellence in Graduate Teaching, and in 2007 he won the Kim </w:t>
      </w:r>
      <w:proofErr w:type="spellStart"/>
      <w:r w:rsidRPr="00D255C8">
        <w:rPr>
          <w:sz w:val="16"/>
          <w:szCs w:val="16"/>
        </w:rPr>
        <w:t>Dae</w:t>
      </w:r>
      <w:proofErr w:type="spellEnd"/>
      <w:r w:rsidRPr="00D255C8">
        <w:rPr>
          <w:sz w:val="16"/>
          <w:szCs w:val="16"/>
        </w:rPr>
        <w:t xml:space="preserve"> Jung Prize for Scholarly Contributions to Democracy, Human Rights and Peace. He has just completed Dominion From Sea to Sea: Pacific Ascendancy and American Power, which will be published by Yale University Press. He is working on a synoptic single-volume study of the origins of the Korean War, and a book on the Northeast Asian political economy.</w:t>
      </w:r>
      <w:r>
        <w:rPr>
          <w:sz w:val="16"/>
          <w:szCs w:val="16"/>
        </w:rPr>
        <w:t>)</w:t>
      </w:r>
    </w:p>
    <w:p w14:paraId="5FF5430F" w14:textId="77777777" w:rsidR="00AC1B1F" w:rsidRPr="0071345F" w:rsidRDefault="00AC1B1F" w:rsidP="00AC1B1F">
      <w:pPr>
        <w:rPr>
          <w:sz w:val="12"/>
          <w:szCs w:val="16"/>
        </w:rPr>
      </w:pPr>
      <w:r w:rsidRPr="00BA5123">
        <w:rPr>
          <w:sz w:val="12"/>
          <w:szCs w:val="12"/>
        </w:rPr>
        <w:t xml:space="preserve">Easy initial victories in Manila and Havana cost the lives of a mere 770 Americans, but as with Korea, Vietnam, and Iraq, the easy initial victories gave way to years of bloody and inconclusive warfare, this in spite of commanding officers skilled in Indian fighting: Walter L. Williams discovered that 87 percent of the generals who fought Filipino rebels had also fought </w:t>
      </w:r>
      <w:r w:rsidRPr="00BA5123">
        <w:rPr>
          <w:strike/>
          <w:sz w:val="12"/>
          <w:szCs w:val="12"/>
        </w:rPr>
        <w:t>Indians</w:t>
      </w:r>
      <w:r w:rsidRPr="00BA5123">
        <w:rPr>
          <w:sz w:val="12"/>
          <w:szCs w:val="12"/>
        </w:rPr>
        <w:t>, but the most illustrious was Brigadier General Arthur MacArthur, who at the age of eighteen had distinguished himself at Missionary Ridge in the Civil War, who fathered Douglas MacArthur, and who commanded 5,000 soldiers-all of them "totally ignorant of the Philippines." Soon they put their ignorance into action in a dirty war that lasted nearly three years</w:t>
      </w:r>
      <w:r w:rsidRPr="00923892">
        <w:rPr>
          <w:sz w:val="16"/>
          <w:szCs w:val="16"/>
        </w:rPr>
        <w:t xml:space="preserve">. </w:t>
      </w:r>
      <w:r w:rsidRPr="009F1288">
        <w:rPr>
          <w:rStyle w:val="StyleBoldUnderline"/>
          <w:highlight w:val="green"/>
        </w:rPr>
        <w:t>Men, women, and children were slaughtered; captured guerrillas were tortured with the "water cure"</w:t>
      </w:r>
      <w:r w:rsidRPr="00923892">
        <w:rPr>
          <w:rStyle w:val="StyleBoldUnderline"/>
        </w:rPr>
        <w:t xml:space="preserve"> (forcing water down the throat</w:t>
      </w:r>
      <w:r w:rsidRPr="00923892">
        <w:rPr>
          <w:sz w:val="16"/>
          <w:szCs w:val="16"/>
        </w:rPr>
        <w:t xml:space="preserve">) among other techniques; </w:t>
      </w:r>
      <w:r w:rsidRPr="00923892">
        <w:rPr>
          <w:rStyle w:val="StyleBoldUnderline"/>
        </w:rPr>
        <w:t xml:space="preserve">one town after another was put to the torch, destroying food stocks (1 million tons of rice and </w:t>
      </w:r>
      <w:r w:rsidRPr="009F1288">
        <w:rPr>
          <w:rStyle w:val="StyleBoldUnderline"/>
          <w:highlight w:val="green"/>
        </w:rPr>
        <w:t>6,000 homes destroyed in</w:t>
      </w:r>
      <w:r>
        <w:rPr>
          <w:sz w:val="16"/>
          <w:szCs w:val="16"/>
        </w:rPr>
        <w:t xml:space="preserve"> </w:t>
      </w:r>
      <w:r w:rsidRPr="00923892">
        <w:rPr>
          <w:sz w:val="16"/>
          <w:szCs w:val="16"/>
        </w:rPr>
        <w:t>just</w:t>
      </w:r>
      <w:r>
        <w:rPr>
          <w:sz w:val="16"/>
          <w:szCs w:val="16"/>
        </w:rPr>
        <w:t xml:space="preserve"> </w:t>
      </w:r>
      <w:r w:rsidRPr="009F1288">
        <w:rPr>
          <w:rStyle w:val="StyleBoldUnderline"/>
          <w:highlight w:val="green"/>
        </w:rPr>
        <w:t>one week</w:t>
      </w:r>
      <w:r>
        <w:rPr>
          <w:sz w:val="16"/>
          <w:szCs w:val="16"/>
        </w:rPr>
        <w:t xml:space="preserve"> in 1901</w:t>
      </w:r>
      <w:r w:rsidRPr="00923892">
        <w:rPr>
          <w:sz w:val="16"/>
          <w:szCs w:val="16"/>
        </w:rPr>
        <w:t xml:space="preserve">), ultimately </w:t>
      </w:r>
      <w:r w:rsidRPr="009F1288">
        <w:rPr>
          <w:rStyle w:val="StyleBoldUnderline"/>
          <w:highlight w:val="green"/>
        </w:rPr>
        <w:t>forcing masses of Filipinos into "protected zones</w:t>
      </w:r>
      <w:r w:rsidRPr="009F1288">
        <w:rPr>
          <w:sz w:val="16"/>
          <w:szCs w:val="16"/>
          <w:highlight w:val="green"/>
        </w:rPr>
        <w:t>."</w:t>
      </w:r>
      <w:r w:rsidRPr="00923892">
        <w:rPr>
          <w:sz w:val="16"/>
          <w:szCs w:val="16"/>
        </w:rPr>
        <w:t xml:space="preserve"> </w:t>
      </w:r>
      <w:r w:rsidRPr="00BA5123">
        <w:rPr>
          <w:sz w:val="12"/>
          <w:szCs w:val="12"/>
        </w:rPr>
        <w:t>One soldier remarked, "This business of fighting and civilizing and educating at the same time doesn't mix very well," an understatement but evincing more brains than his superiors</w:t>
      </w:r>
      <w:r w:rsidRPr="00923892">
        <w:rPr>
          <w:sz w:val="16"/>
          <w:szCs w:val="16"/>
        </w:rPr>
        <w:t xml:space="preserve">: </w:t>
      </w:r>
      <w:r w:rsidRPr="00923892">
        <w:rPr>
          <w:rStyle w:val="StyleBoldUnderline"/>
        </w:rPr>
        <w:t>General</w:t>
      </w:r>
      <w:r w:rsidRPr="00923892">
        <w:rPr>
          <w:sz w:val="16"/>
          <w:szCs w:val="16"/>
        </w:rPr>
        <w:t xml:space="preserve"> William </w:t>
      </w:r>
      <w:r w:rsidRPr="009F1288">
        <w:rPr>
          <w:rStyle w:val="StyleBoldUnderline"/>
          <w:highlight w:val="green"/>
        </w:rPr>
        <w:t>Shafter thought it</w:t>
      </w:r>
      <w:r w:rsidRPr="00923892">
        <w:rPr>
          <w:sz w:val="16"/>
          <w:szCs w:val="16"/>
        </w:rPr>
        <w:t xml:space="preserve"> might </w:t>
      </w:r>
      <w:r>
        <w:rPr>
          <w:sz w:val="16"/>
          <w:szCs w:val="16"/>
        </w:rPr>
        <w:t xml:space="preserve">be </w:t>
      </w:r>
      <w:r w:rsidRPr="009F1288">
        <w:rPr>
          <w:rStyle w:val="StyleBoldUnderline"/>
          <w:highlight w:val="green"/>
        </w:rPr>
        <w:t xml:space="preserve">necessary "to kill half </w:t>
      </w:r>
      <w:r w:rsidRPr="009F1288">
        <w:rPr>
          <w:rStyle w:val="StyleBoldUnderline"/>
        </w:rPr>
        <w:t>of the Filipinos</w:t>
      </w:r>
      <w:r w:rsidRPr="00923892">
        <w:rPr>
          <w:sz w:val="16"/>
          <w:szCs w:val="16"/>
        </w:rPr>
        <w:t xml:space="preserve"> </w:t>
      </w:r>
      <w:r w:rsidRPr="00BA5123">
        <w:rPr>
          <w:sz w:val="12"/>
          <w:szCs w:val="12"/>
        </w:rPr>
        <w:t xml:space="preserve">in order that the remaining half of the population may be advanced to a higher plane of life than their present semi- barbarous state affords," and Secretary of War </w:t>
      </w:r>
      <w:proofErr w:type="spellStart"/>
      <w:r w:rsidRPr="00BA5123">
        <w:rPr>
          <w:sz w:val="12"/>
          <w:szCs w:val="12"/>
        </w:rPr>
        <w:t>Elihu</w:t>
      </w:r>
      <w:proofErr w:type="spellEnd"/>
      <w:r w:rsidRPr="00BA5123">
        <w:rPr>
          <w:sz w:val="12"/>
          <w:szCs w:val="12"/>
        </w:rPr>
        <w:t xml:space="preserve"> Root recommended using "methods which have proved successful in our Indian campaigns." It goes without saying that not all American soldiers and officers indulged in massacres; indeed, many decried the indiscriminate violence, but a</w:t>
      </w:r>
      <w:r w:rsidRPr="00923892">
        <w:rPr>
          <w:sz w:val="16"/>
          <w:szCs w:val="16"/>
        </w:rPr>
        <w:t xml:space="preserve"> </w:t>
      </w:r>
      <w:r w:rsidRPr="009F1288">
        <w:rPr>
          <w:rStyle w:val="StyleBoldUnderline"/>
          <w:highlight w:val="green"/>
        </w:rPr>
        <w:t>ubiquitous turn-of-the-century racism made everything worse</w:t>
      </w:r>
      <w:r w:rsidRPr="00923892">
        <w:rPr>
          <w:sz w:val="16"/>
          <w:szCs w:val="16"/>
        </w:rPr>
        <w:t xml:space="preserve">. </w:t>
      </w:r>
      <w:r w:rsidRPr="00BA5123">
        <w:rPr>
          <w:sz w:val="12"/>
          <w:szCs w:val="12"/>
        </w:rPr>
        <w:t>White soldiers almost al- ways called Filipinos "niggers" or "goo-</w:t>
      </w:r>
      <w:proofErr w:type="spellStart"/>
      <w:r w:rsidRPr="00BA5123">
        <w:rPr>
          <w:sz w:val="12"/>
          <w:szCs w:val="12"/>
        </w:rPr>
        <w:t>goos</w:t>
      </w:r>
      <w:proofErr w:type="spellEnd"/>
      <w:r w:rsidRPr="00BA5123">
        <w:rPr>
          <w:sz w:val="12"/>
          <w:szCs w:val="12"/>
        </w:rPr>
        <w:t>" (the origin of the term "gook"), and officers disparaged Filipinos time and again. Perhaps as a result some 500 African-American troops decided to stay in the Philippines, and most inter- married with Filipinas. All this after Aguinaldo had "desperately wanted an alliance with the United States" from the beginning and, of course, recognition of the Philippine Republic he and his allies established in January r899- The war began a month later and lasted until July 1902</w:t>
      </w:r>
      <w:r w:rsidRPr="00923892">
        <w:rPr>
          <w:sz w:val="16"/>
          <w:szCs w:val="16"/>
        </w:rPr>
        <w:t>.</w:t>
      </w:r>
      <w:r w:rsidRPr="0071345F">
        <w:t xml:space="preserve"> </w:t>
      </w:r>
      <w:r w:rsidRPr="009F1288">
        <w:rPr>
          <w:rStyle w:val="StyleBoldUnderline"/>
          <w:highlight w:val="green"/>
        </w:rPr>
        <w:t>The war occasioned America's first extensive colonial acquisitions, ending</w:t>
      </w:r>
      <w:r w:rsidRPr="0071345F">
        <w:rPr>
          <w:sz w:val="12"/>
          <w:szCs w:val="16"/>
        </w:rPr>
        <w:t xml:space="preserve">¶ </w:t>
      </w:r>
      <w:proofErr w:type="spellStart"/>
      <w:r w:rsidRPr="0071345F">
        <w:rPr>
          <w:sz w:val="16"/>
          <w:szCs w:val="16"/>
        </w:rPr>
        <w:t>continentalism</w:t>
      </w:r>
      <w:proofErr w:type="spellEnd"/>
      <w:r w:rsidRPr="0071345F">
        <w:rPr>
          <w:sz w:val="16"/>
          <w:szCs w:val="16"/>
        </w:rPr>
        <w:t xml:space="preserve"> </w:t>
      </w:r>
      <w:r w:rsidRPr="009F1288">
        <w:rPr>
          <w:rStyle w:val="StyleBoldUnderline"/>
          <w:highlight w:val="green"/>
        </w:rPr>
        <w:t>with a leap</w:t>
      </w:r>
      <w:r w:rsidRPr="0071345F">
        <w:rPr>
          <w:sz w:val="16"/>
          <w:szCs w:val="16"/>
        </w:rPr>
        <w:t xml:space="preserve"> into the Caribbean and </w:t>
      </w:r>
      <w:r w:rsidRPr="009F1288">
        <w:rPr>
          <w:rStyle w:val="StyleBoldUnderline"/>
          <w:highlight w:val="green"/>
        </w:rPr>
        <w:t>across the Pacific: the¶ United States seized</w:t>
      </w:r>
      <w:r w:rsidRPr="0071345F">
        <w:rPr>
          <w:sz w:val="16"/>
          <w:szCs w:val="16"/>
        </w:rPr>
        <w:t xml:space="preserve"> </w:t>
      </w:r>
      <w:r w:rsidRPr="00BA5123">
        <w:rPr>
          <w:sz w:val="12"/>
          <w:szCs w:val="12"/>
        </w:rPr>
        <w:t>Cuba, Puerto Rico, and three strategic positions in the¶ Pacific, Guam, and Wake Island along the line to Manila, and</w:t>
      </w:r>
      <w:r w:rsidRPr="0071345F">
        <w:rPr>
          <w:sz w:val="16"/>
          <w:szCs w:val="16"/>
        </w:rPr>
        <w:t xml:space="preserve"> </w:t>
      </w:r>
      <w:r w:rsidRPr="009F1288">
        <w:rPr>
          <w:rStyle w:val="StyleBoldUnderline"/>
          <w:highlight w:val="green"/>
        </w:rPr>
        <w:t>the Philippines¶ itself</w:t>
      </w:r>
      <w:r w:rsidRPr="0071345F">
        <w:rPr>
          <w:sz w:val="16"/>
          <w:szCs w:val="16"/>
        </w:rPr>
        <w:t>.</w:t>
      </w:r>
      <w:r>
        <w:rPr>
          <w:sz w:val="16"/>
          <w:szCs w:val="16"/>
        </w:rPr>
        <w:t xml:space="preserve"> </w:t>
      </w:r>
      <w:r w:rsidRPr="00BA5123">
        <w:rPr>
          <w:sz w:val="12"/>
          <w:szCs w:val="12"/>
        </w:rPr>
        <w:t>Cuba got its independence in '90', but not before the navy got a base on Guantanamo Bay, and under the Platt Amendment Cuba remained a virtual¶ American protectorate until '959, an adjunct to American-owned sugar plantations, nickel mines, and casinos, as Washington reserved to itself a "right to¶ intervene" to protect "life, property, and individual liberty." Panama was more or less the same. Puerto Rico was a protectorate, modeled on the British colony of Hong Kong, and it remains so today; it was joined by the informal¶ protectorates of the Dominican Republic, Haiti, and Nicaragua</w:t>
      </w:r>
      <w:r w:rsidRPr="0071345F">
        <w:rPr>
          <w:sz w:val="16"/>
          <w:szCs w:val="16"/>
        </w:rPr>
        <w:t xml:space="preserve">." </w:t>
      </w:r>
      <w:r w:rsidRPr="009F1288">
        <w:rPr>
          <w:rStyle w:val="StyleBoldUnderline"/>
          <w:highlight w:val="green"/>
        </w:rPr>
        <w:t>The U</w:t>
      </w:r>
      <w:r w:rsidRPr="0071345F">
        <w:rPr>
          <w:rStyle w:val="StyleBoldUnderline"/>
        </w:rPr>
        <w:t xml:space="preserve">nited¶ </w:t>
      </w:r>
      <w:r w:rsidRPr="009F1288">
        <w:rPr>
          <w:rStyle w:val="StyleBoldUnderline"/>
          <w:highlight w:val="green"/>
        </w:rPr>
        <w:t>S</w:t>
      </w:r>
      <w:r w:rsidRPr="0071345F">
        <w:rPr>
          <w:rStyle w:val="StyleBoldUnderline"/>
        </w:rPr>
        <w:t xml:space="preserve">tates </w:t>
      </w:r>
      <w:r w:rsidRPr="009F1288">
        <w:rPr>
          <w:rStyle w:val="StyleBoldUnderline"/>
          <w:highlight w:val="green"/>
        </w:rPr>
        <w:t>had carved out an empire</w:t>
      </w:r>
      <w:r w:rsidRPr="0071345F">
        <w:rPr>
          <w:sz w:val="16"/>
          <w:szCs w:val="16"/>
        </w:rPr>
        <w:t xml:space="preserve"> in the Caribbean, and with Pearl Harbor and</w:t>
      </w:r>
      <w:r w:rsidRPr="0071345F">
        <w:rPr>
          <w:sz w:val="12"/>
          <w:szCs w:val="16"/>
        </w:rPr>
        <w:t xml:space="preserve">¶ </w:t>
      </w:r>
      <w:r w:rsidRPr="0071345F">
        <w:rPr>
          <w:sz w:val="16"/>
          <w:szCs w:val="16"/>
        </w:rPr>
        <w:t>Manila, Guam ('</w:t>
      </w:r>
      <w:proofErr w:type="gramStart"/>
      <w:r w:rsidRPr="0071345F">
        <w:rPr>
          <w:sz w:val="16"/>
          <w:szCs w:val="16"/>
        </w:rPr>
        <w:t>,500</w:t>
      </w:r>
      <w:proofErr w:type="gramEnd"/>
      <w:r w:rsidRPr="0071345F">
        <w:rPr>
          <w:sz w:val="16"/>
          <w:szCs w:val="16"/>
        </w:rPr>
        <w:t xml:space="preserve"> miles south of Japan), Wake (2,000 miles west of</w:t>
      </w:r>
      <w:r w:rsidRPr="0071345F">
        <w:rPr>
          <w:sz w:val="12"/>
          <w:szCs w:val="16"/>
        </w:rPr>
        <w:t xml:space="preserve">¶ </w:t>
      </w:r>
      <w:r>
        <w:rPr>
          <w:sz w:val="16"/>
          <w:szCs w:val="16"/>
        </w:rPr>
        <w:t>Haw</w:t>
      </w:r>
      <w:r w:rsidRPr="0071345F">
        <w:rPr>
          <w:sz w:val="16"/>
          <w:szCs w:val="16"/>
        </w:rPr>
        <w:t xml:space="preserve">aii), </w:t>
      </w:r>
      <w:r w:rsidRPr="009F1288">
        <w:rPr>
          <w:rStyle w:val="StyleBoldUnderline"/>
          <w:highlight w:val="green"/>
        </w:rPr>
        <w:t>and</w:t>
      </w:r>
      <w:r w:rsidRPr="0071345F">
        <w:rPr>
          <w:sz w:val="16"/>
          <w:szCs w:val="16"/>
        </w:rPr>
        <w:t xml:space="preserve"> Midway (2,200 miles east of japan), </w:t>
      </w:r>
      <w:r w:rsidRPr="009F1288">
        <w:rPr>
          <w:rStyle w:val="StyleBoldUnderline"/>
          <w:highlight w:val="green"/>
        </w:rPr>
        <w:t>stepping stones across the Pacific to a boundless maritime empire</w:t>
      </w:r>
      <w:r w:rsidRPr="0071345F">
        <w:rPr>
          <w:sz w:val="16"/>
          <w:szCs w:val="16"/>
        </w:rPr>
        <w:t>.</w:t>
      </w:r>
      <w:r w:rsidRPr="0071345F">
        <w:rPr>
          <w:sz w:val="12"/>
          <w:szCs w:val="16"/>
        </w:rPr>
        <w:t>¶ . Less conspicuous was the simultaneou</w:t>
      </w:r>
      <w:r>
        <w:rPr>
          <w:sz w:val="12"/>
          <w:szCs w:val="16"/>
        </w:rPr>
        <w:t>s development of a Japanese em</w:t>
      </w:r>
      <w:r w:rsidRPr="0071345F">
        <w:rPr>
          <w:sz w:val="12"/>
          <w:szCs w:val="16"/>
        </w:rPr>
        <w:t>pire 10 the Pacific,</w:t>
      </w:r>
      <w:r>
        <w:rPr>
          <w:sz w:val="12"/>
          <w:szCs w:val="16"/>
        </w:rPr>
        <w:t xml:space="preserve"> </w:t>
      </w:r>
      <w:r w:rsidRPr="0071345F">
        <w:rPr>
          <w:sz w:val="12"/>
          <w:szCs w:val="16"/>
        </w:rPr>
        <w:t>beginning with the colonization of Taiwan in 1895</w:t>
      </w:r>
      <w:r>
        <w:rPr>
          <w:sz w:val="12"/>
          <w:szCs w:val="16"/>
        </w:rPr>
        <w:t xml:space="preserve"> </w:t>
      </w:r>
      <w:r w:rsidRPr="0071345F">
        <w:rPr>
          <w:sz w:val="12"/>
          <w:szCs w:val="16"/>
        </w:rPr>
        <w:t>and the</w:t>
      </w:r>
      <w:r>
        <w:rPr>
          <w:sz w:val="12"/>
          <w:szCs w:val="16"/>
        </w:rPr>
        <w:t xml:space="preserve"> </w:t>
      </w:r>
      <w:r w:rsidRPr="0071345F">
        <w:rPr>
          <w:sz w:val="12"/>
          <w:szCs w:val="16"/>
        </w:rPr>
        <w:t xml:space="preserve">emergence of its first-rate navy; suddenly </w:t>
      </w:r>
      <w:r>
        <w:rPr>
          <w:sz w:val="12"/>
          <w:szCs w:val="16"/>
        </w:rPr>
        <w:t>the "West" was not empty of anyo</w:t>
      </w:r>
      <w:r w:rsidRPr="0071345F">
        <w:rPr>
          <w:sz w:val="12"/>
          <w:szCs w:val="16"/>
        </w:rPr>
        <w:t>ne</w:t>
      </w:r>
      <w:r>
        <w:rPr>
          <w:sz w:val="12"/>
          <w:szCs w:val="16"/>
        </w:rPr>
        <w:t xml:space="preserve"> who </w:t>
      </w:r>
      <w:r w:rsidRPr="0071345F">
        <w:rPr>
          <w:sz w:val="12"/>
          <w:szCs w:val="16"/>
        </w:rPr>
        <w:t>could effectively</w:t>
      </w:r>
      <w:r>
        <w:rPr>
          <w:sz w:val="12"/>
          <w:szCs w:val="16"/>
        </w:rPr>
        <w:t xml:space="preserve"> </w:t>
      </w:r>
      <w:r w:rsidRPr="0071345F">
        <w:rPr>
          <w:sz w:val="12"/>
          <w:szCs w:val="16"/>
        </w:rPr>
        <w:t>resist, the vast Ocean was not a void "natives" had</w:t>
      </w:r>
      <w:r>
        <w:rPr>
          <w:sz w:val="12"/>
          <w:szCs w:val="16"/>
        </w:rPr>
        <w:t xml:space="preserve"> </w:t>
      </w:r>
      <w:r w:rsidRPr="0071345F">
        <w:rPr>
          <w:sz w:val="12"/>
          <w:szCs w:val="16"/>
        </w:rPr>
        <w:t xml:space="preserve">arisen who were formidable. Akira </w:t>
      </w:r>
      <w:proofErr w:type="spellStart"/>
      <w:r w:rsidRPr="0071345F">
        <w:rPr>
          <w:sz w:val="12"/>
          <w:szCs w:val="16"/>
        </w:rPr>
        <w:t>Iriye's</w:t>
      </w:r>
      <w:proofErr w:type="spellEnd"/>
      <w:r w:rsidRPr="0071345F">
        <w:rPr>
          <w:sz w:val="12"/>
          <w:szCs w:val="16"/>
        </w:rPr>
        <w:t xml:space="preserve"> life work has taught us how half a</w:t>
      </w:r>
      <w:r>
        <w:rPr>
          <w:sz w:val="12"/>
          <w:szCs w:val="16"/>
        </w:rPr>
        <w:t xml:space="preserve"> century of cooperation and </w:t>
      </w:r>
      <w:r w:rsidRPr="0071345F">
        <w:rPr>
          <w:sz w:val="12"/>
          <w:szCs w:val="16"/>
        </w:rPr>
        <w:t>rivalry, trust and distrust, friendship and secret</w:t>
      </w:r>
      <w:r>
        <w:rPr>
          <w:sz w:val="12"/>
          <w:szCs w:val="16"/>
        </w:rPr>
        <w:t xml:space="preserve"> </w:t>
      </w:r>
      <w:r w:rsidRPr="0071345F">
        <w:rPr>
          <w:sz w:val="12"/>
          <w:szCs w:val="16"/>
        </w:rPr>
        <w:t>war plans, accommodation and racism played out across the plain of the</w:t>
      </w:r>
      <w:r>
        <w:rPr>
          <w:sz w:val="12"/>
          <w:szCs w:val="16"/>
        </w:rPr>
        <w:t xml:space="preserve"> </w:t>
      </w:r>
      <w:r w:rsidRPr="0071345F">
        <w:rPr>
          <w:sz w:val="12"/>
          <w:szCs w:val="16"/>
        </w:rPr>
        <w:t xml:space="preserve">North Pacific as prelude to that </w:t>
      </w:r>
      <w:r>
        <w:rPr>
          <w:sz w:val="12"/>
          <w:szCs w:val="16"/>
        </w:rPr>
        <w:t>"sneak attack" at Pearl Harbor.</w:t>
      </w:r>
      <w:r w:rsidRPr="0071345F">
        <w:rPr>
          <w:sz w:val="12"/>
          <w:szCs w:val="16"/>
        </w:rPr>
        <w:t xml:space="preserve"> Commodore</w:t>
      </w:r>
      <w:r>
        <w:rPr>
          <w:sz w:val="12"/>
          <w:szCs w:val="16"/>
        </w:rPr>
        <w:t xml:space="preserve"> Perry had, </w:t>
      </w:r>
      <w:r w:rsidRPr="0071345F">
        <w:rPr>
          <w:sz w:val="12"/>
          <w:szCs w:val="16"/>
        </w:rPr>
        <w:t>"wakened a sleeping giant that unaccountably gave off surprise</w:t>
      </w:r>
      <w:r>
        <w:rPr>
          <w:sz w:val="12"/>
          <w:szCs w:val="16"/>
        </w:rPr>
        <w:t xml:space="preserve"> after surprise</w:t>
      </w:r>
      <w:r w:rsidRPr="0071345F">
        <w:rPr>
          <w:sz w:val="12"/>
          <w:szCs w:val="16"/>
        </w:rPr>
        <w:t>: here were Orientals who were "clean" and vigorous instead of</w:t>
      </w:r>
    </w:p>
    <w:p w14:paraId="5F1A8BEF" w14:textId="77777777" w:rsidR="00AC1B1F" w:rsidRPr="0071345F" w:rsidRDefault="00AC1B1F" w:rsidP="00AC1B1F">
      <w:pPr>
        <w:rPr>
          <w:sz w:val="12"/>
          <w:szCs w:val="16"/>
        </w:rPr>
      </w:pPr>
      <w:r w:rsidRPr="0071345F">
        <w:rPr>
          <w:sz w:val="12"/>
          <w:szCs w:val="16"/>
        </w:rPr>
        <w:t>Torpid</w:t>
      </w:r>
      <w:r>
        <w:rPr>
          <w:sz w:val="12"/>
          <w:szCs w:val="16"/>
        </w:rPr>
        <w:t xml:space="preserve"> </w:t>
      </w:r>
      <w:r w:rsidRPr="0071345F">
        <w:rPr>
          <w:sz w:val="12"/>
          <w:szCs w:val="16"/>
        </w:rPr>
        <w:t>and</w:t>
      </w:r>
      <w:r>
        <w:rPr>
          <w:sz w:val="12"/>
          <w:szCs w:val="16"/>
        </w:rPr>
        <w:t xml:space="preserve"> slow,” leaping forward instead of</w:t>
      </w:r>
      <w:r w:rsidRPr="0071345F">
        <w:rPr>
          <w:sz w:val="12"/>
          <w:szCs w:val="16"/>
        </w:rPr>
        <w:t xml:space="preserve"> </w:t>
      </w:r>
      <w:proofErr w:type="spellStart"/>
      <w:r>
        <w:rPr>
          <w:sz w:val="12"/>
          <w:szCs w:val="16"/>
        </w:rPr>
        <w:t>of</w:t>
      </w:r>
      <w:proofErr w:type="spellEnd"/>
      <w:r>
        <w:rPr>
          <w:sz w:val="12"/>
          <w:szCs w:val="16"/>
        </w:rPr>
        <w:t xml:space="preserve"> vegetating in the teeth of time. After a "sudden revolution”</w:t>
      </w:r>
      <w:r w:rsidRPr="0071345F">
        <w:rPr>
          <w:sz w:val="12"/>
          <w:szCs w:val="16"/>
        </w:rPr>
        <w:t xml:space="preserve"> </w:t>
      </w:r>
      <w:r>
        <w:rPr>
          <w:sz w:val="12"/>
          <w:szCs w:val="16"/>
        </w:rPr>
        <w:t>the</w:t>
      </w:r>
      <w:r w:rsidRPr="0071345F">
        <w:rPr>
          <w:sz w:val="12"/>
          <w:szCs w:val="16"/>
        </w:rPr>
        <w:t xml:space="preserve"> most isolated</w:t>
      </w:r>
      <w:r>
        <w:rPr>
          <w:sz w:val="12"/>
          <w:szCs w:val="16"/>
        </w:rPr>
        <w:t>,</w:t>
      </w:r>
      <w:r w:rsidRPr="0071345F">
        <w:rPr>
          <w:sz w:val="12"/>
          <w:szCs w:val="16"/>
        </w:rPr>
        <w:t xml:space="preserve"> exclusive</w:t>
      </w:r>
      <w:r>
        <w:rPr>
          <w:sz w:val="12"/>
          <w:szCs w:val="16"/>
        </w:rPr>
        <w:t>,</w:t>
      </w:r>
      <w:r w:rsidRPr="0071345F">
        <w:rPr>
          <w:sz w:val="12"/>
          <w:szCs w:val="16"/>
        </w:rPr>
        <w:t xml:space="preserve"> rigid</w:t>
      </w:r>
      <w:r>
        <w:rPr>
          <w:sz w:val="12"/>
          <w:szCs w:val="16"/>
        </w:rPr>
        <w:t>,</w:t>
      </w:r>
      <w:r w:rsidRPr="0071345F">
        <w:rPr>
          <w:sz w:val="12"/>
          <w:szCs w:val="16"/>
        </w:rPr>
        <w:t xml:space="preserve"> an</w:t>
      </w:r>
      <w:r>
        <w:rPr>
          <w:sz w:val="12"/>
          <w:szCs w:val="16"/>
        </w:rPr>
        <w:t>d</w:t>
      </w:r>
      <w:r w:rsidRPr="0071345F">
        <w:rPr>
          <w:sz w:val="12"/>
          <w:szCs w:val="16"/>
        </w:rPr>
        <w:t xml:space="preserve"> </w:t>
      </w:r>
      <w:r>
        <w:rPr>
          <w:sz w:val="12"/>
          <w:szCs w:val="16"/>
        </w:rPr>
        <w:t>conservative nation in Asia overnight had become “the most active and enterprising.” This was an American, Henry M. Field, commenting in 1877, but this became</w:t>
      </w:r>
      <w:r w:rsidRPr="00BA5123">
        <w:t xml:space="preserve"> </w:t>
      </w:r>
      <w:r w:rsidRPr="00BA5123">
        <w:rPr>
          <w:sz w:val="12"/>
          <w:szCs w:val="16"/>
        </w:rPr>
        <w:t>the consensual American judgment after Perry: the Japanese are different, they</w:t>
      </w:r>
      <w:r>
        <w:rPr>
          <w:sz w:val="12"/>
          <w:szCs w:val="16"/>
        </w:rPr>
        <w:t xml:space="preserve"> </w:t>
      </w:r>
      <w:r w:rsidRPr="00BA5123">
        <w:rPr>
          <w:sz w:val="12"/>
          <w:szCs w:val="16"/>
        </w:rPr>
        <w:t>give surprise, they are special, they are</w:t>
      </w:r>
      <w:r>
        <w:rPr>
          <w:sz w:val="12"/>
          <w:szCs w:val="16"/>
        </w:rPr>
        <w:t xml:space="preserve"> formidable-they are dangerous. </w:t>
      </w:r>
      <w:r w:rsidRPr="00BA5123">
        <w:rPr>
          <w:sz w:val="12"/>
          <w:szCs w:val="16"/>
        </w:rPr>
        <w:t xml:space="preserve">If </w:t>
      </w:r>
      <w:r w:rsidRPr="009F1288">
        <w:rPr>
          <w:rStyle w:val="StyleBoldUnderline"/>
          <w:highlight w:val="green"/>
        </w:rPr>
        <w:t>the U</w:t>
      </w:r>
      <w:r w:rsidRPr="00BA5123">
        <w:rPr>
          <w:sz w:val="12"/>
          <w:szCs w:val="16"/>
        </w:rPr>
        <w:t xml:space="preserve">nited </w:t>
      </w:r>
      <w:r w:rsidRPr="009F1288">
        <w:rPr>
          <w:rStyle w:val="StyleBoldUnderline"/>
          <w:highlight w:val="green"/>
        </w:rPr>
        <w:t>S</w:t>
      </w:r>
      <w:r w:rsidRPr="00BA5123">
        <w:rPr>
          <w:sz w:val="12"/>
          <w:szCs w:val="16"/>
        </w:rPr>
        <w:t xml:space="preserve">tates </w:t>
      </w:r>
      <w:r w:rsidRPr="009F1288">
        <w:rPr>
          <w:rStyle w:val="StyleBoldUnderline"/>
          <w:highlight w:val="green"/>
        </w:rPr>
        <w:t>now had an empire resisted by tens of thousands</w:t>
      </w:r>
      <w:r w:rsidRPr="00BA5123">
        <w:rPr>
          <w:sz w:val="12"/>
          <w:szCs w:val="16"/>
        </w:rPr>
        <w:t xml:space="preserve"> of guerrillas</w:t>
      </w:r>
      <w:r>
        <w:rPr>
          <w:sz w:val="12"/>
          <w:szCs w:val="16"/>
        </w:rPr>
        <w:t xml:space="preserve"> </w:t>
      </w:r>
      <w:r w:rsidRPr="00BA5123">
        <w:rPr>
          <w:rStyle w:val="StyleBoldUnderline"/>
        </w:rPr>
        <w:t xml:space="preserve">in the new century, </w:t>
      </w:r>
      <w:r w:rsidRPr="009F1288">
        <w:rPr>
          <w:rStyle w:val="StyleBoldUnderline"/>
          <w:highlight w:val="green"/>
        </w:rPr>
        <w:t>Americans would still claim it for the anti- imperialist side</w:t>
      </w:r>
      <w:r w:rsidRPr="00BA5123">
        <w:rPr>
          <w:rStyle w:val="StyleBoldUnderline"/>
        </w:rPr>
        <w:t>, a war of liberation in the interest of Filipinos</w:t>
      </w:r>
      <w:r w:rsidRPr="00BA5123">
        <w:rPr>
          <w:sz w:val="12"/>
          <w:szCs w:val="16"/>
        </w:rPr>
        <w:t xml:space="preserve"> against a decrepit</w:t>
      </w:r>
      <w:r>
        <w:rPr>
          <w:sz w:val="12"/>
          <w:szCs w:val="16"/>
        </w:rPr>
        <w:t xml:space="preserve"> </w:t>
      </w:r>
      <w:r w:rsidRPr="00BA5123">
        <w:rPr>
          <w:sz w:val="12"/>
          <w:szCs w:val="16"/>
        </w:rPr>
        <w:t xml:space="preserve">Spain that should have been ashamed of </w:t>
      </w:r>
      <w:proofErr w:type="gramStart"/>
      <w:r w:rsidRPr="00BA5123">
        <w:rPr>
          <w:sz w:val="12"/>
          <w:szCs w:val="16"/>
        </w:rPr>
        <w:t>itself</w:t>
      </w:r>
      <w:proofErr w:type="gramEnd"/>
      <w:r w:rsidRPr="00BA5123">
        <w:rPr>
          <w:sz w:val="12"/>
          <w:szCs w:val="16"/>
        </w:rPr>
        <w:t xml:space="preserve"> for not vacating the historical</w:t>
      </w:r>
      <w:r>
        <w:rPr>
          <w:sz w:val="12"/>
          <w:szCs w:val="16"/>
        </w:rPr>
        <w:t xml:space="preserve"> </w:t>
      </w:r>
      <w:r w:rsidRPr="00BA5123">
        <w:rPr>
          <w:sz w:val="12"/>
          <w:szCs w:val="16"/>
        </w:rPr>
        <w:t xml:space="preserve">stage sooner. </w:t>
      </w:r>
      <w:r w:rsidRPr="009F1288">
        <w:rPr>
          <w:rStyle w:val="StyleBoldUnderline"/>
          <w:highlight w:val="green"/>
        </w:rPr>
        <w:t>The previous pattern of "savage war," in which barbarity by the enemy justified even greater barbarity by God-fearing whites, now sanctified empire in the guise of self-determination</w:t>
      </w:r>
      <w:r w:rsidRPr="00BA5123">
        <w:rPr>
          <w:sz w:val="12"/>
          <w:szCs w:val="16"/>
        </w:rPr>
        <w:t xml:space="preserve">. Equal measures of </w:t>
      </w:r>
      <w:r w:rsidRPr="00BA5123">
        <w:rPr>
          <w:rStyle w:val="StyleBoldUnderline"/>
        </w:rPr>
        <w:t>self- righteousness</w:t>
      </w:r>
      <w:r w:rsidRPr="00BA5123">
        <w:rPr>
          <w:sz w:val="12"/>
          <w:szCs w:val="16"/>
        </w:rPr>
        <w:t xml:space="preserve">, ambition </w:t>
      </w:r>
      <w:r w:rsidRPr="009F1288">
        <w:rPr>
          <w:rStyle w:val="Emphasis"/>
          <w:highlight w:val="green"/>
        </w:rPr>
        <w:t>to be not just a stronger power than others but</w:t>
      </w:r>
      <w:r w:rsidRPr="009F1288">
        <w:rPr>
          <w:rStyle w:val="Emphasis"/>
        </w:rPr>
        <w:t xml:space="preserve"> </w:t>
      </w:r>
      <w:r w:rsidRPr="00BA5123">
        <w:rPr>
          <w:rStyle w:val="StyleBoldUnderline"/>
        </w:rPr>
        <w:t xml:space="preserve">a better one </w:t>
      </w:r>
      <w:r w:rsidRPr="009F1288">
        <w:rPr>
          <w:rStyle w:val="StyleBoldUnderline"/>
          <w:highlight w:val="green"/>
        </w:rPr>
        <w:t>(</w:t>
      </w:r>
      <w:r w:rsidRPr="009F1288">
        <w:rPr>
          <w:rStyle w:val="Emphasis"/>
          <w:highlight w:val="green"/>
        </w:rPr>
        <w:t>a special one</w:t>
      </w:r>
      <w:r w:rsidRPr="00BA5123">
        <w:rPr>
          <w:sz w:val="12"/>
          <w:szCs w:val="16"/>
        </w:rPr>
        <w:t xml:space="preserve">), zeal </w:t>
      </w:r>
      <w:r w:rsidRPr="009F1288">
        <w:rPr>
          <w:rStyle w:val="StyleBoldUnderline"/>
          <w:highlight w:val="green"/>
        </w:rPr>
        <w:t xml:space="preserve">to </w:t>
      </w:r>
      <w:r w:rsidRPr="009F1288">
        <w:rPr>
          <w:rStyle w:val="Emphasis"/>
          <w:highlight w:val="green"/>
        </w:rPr>
        <w:t>remake the world in the American image</w:t>
      </w:r>
      <w:r w:rsidRPr="00BA5123">
        <w:rPr>
          <w:sz w:val="12"/>
          <w:szCs w:val="16"/>
        </w:rPr>
        <w:t>, and</w:t>
      </w:r>
      <w:r>
        <w:rPr>
          <w:sz w:val="12"/>
          <w:szCs w:val="16"/>
        </w:rPr>
        <w:t xml:space="preserve"> </w:t>
      </w:r>
      <w:r w:rsidRPr="00BA5123">
        <w:rPr>
          <w:sz w:val="12"/>
          <w:szCs w:val="16"/>
        </w:rPr>
        <w:t>ignorance of that world to be remade mingled with a characteristic lack of introspection or reflection and the predictable mundane material interests</w:t>
      </w:r>
      <w:r>
        <w:rPr>
          <w:sz w:val="12"/>
          <w:szCs w:val="16"/>
        </w:rPr>
        <w:t xml:space="preserve"> </w:t>
      </w:r>
      <w:r w:rsidRPr="00BA5123">
        <w:rPr>
          <w:sz w:val="12"/>
          <w:szCs w:val="16"/>
        </w:rPr>
        <w:t>(the</w:t>
      </w:r>
      <w:r>
        <w:rPr>
          <w:sz w:val="12"/>
          <w:szCs w:val="16"/>
        </w:rPr>
        <w:t xml:space="preserve"> </w:t>
      </w:r>
      <w:r w:rsidRPr="00BA5123">
        <w:rPr>
          <w:sz w:val="12"/>
          <w:szCs w:val="16"/>
        </w:rPr>
        <w:t xml:space="preserve">China trade, Philippine mahogany and coconuts) </w:t>
      </w:r>
      <w:r w:rsidRPr="009F1288">
        <w:rPr>
          <w:rStyle w:val="StyleBoldUnderline"/>
          <w:highlight w:val="green"/>
        </w:rPr>
        <w:t>to convince American leaders that right made might, and might made right</w:t>
      </w:r>
      <w:r w:rsidRPr="009F1288">
        <w:rPr>
          <w:sz w:val="12"/>
          <w:szCs w:val="16"/>
          <w:highlight w:val="green"/>
        </w:rPr>
        <w:t>-</w:t>
      </w:r>
      <w:proofErr w:type="spellStart"/>
      <w:r w:rsidRPr="00BA5123">
        <w:rPr>
          <w:sz w:val="12"/>
          <w:szCs w:val="16"/>
        </w:rPr>
        <w:t>Santayanas</w:t>
      </w:r>
      <w:proofErr w:type="spellEnd"/>
      <w:r w:rsidRPr="00BA5123">
        <w:rPr>
          <w:sz w:val="12"/>
          <w:szCs w:val="16"/>
        </w:rPr>
        <w:t xml:space="preserve"> American in</w:t>
      </w:r>
      <w:r>
        <w:rPr>
          <w:sz w:val="12"/>
          <w:szCs w:val="16"/>
        </w:rPr>
        <w:t xml:space="preserve"> </w:t>
      </w:r>
      <w:r w:rsidRPr="00BA5123">
        <w:rPr>
          <w:sz w:val="12"/>
          <w:szCs w:val="16"/>
        </w:rPr>
        <w:t>a</w:t>
      </w:r>
      <w:r>
        <w:rPr>
          <w:sz w:val="12"/>
          <w:szCs w:val="16"/>
        </w:rPr>
        <w:t xml:space="preserve"> </w:t>
      </w:r>
      <w:r w:rsidRPr="00BA5123">
        <w:rPr>
          <w:sz w:val="12"/>
          <w:szCs w:val="16"/>
        </w:rPr>
        <w:t>repeat</w:t>
      </w:r>
      <w:r>
        <w:rPr>
          <w:sz w:val="12"/>
          <w:szCs w:val="16"/>
        </w:rPr>
        <w:t xml:space="preserve"> </w:t>
      </w:r>
      <w:r w:rsidRPr="00BA5123">
        <w:rPr>
          <w:sz w:val="12"/>
          <w:szCs w:val="16"/>
        </w:rPr>
        <w:t>performance:</w:t>
      </w:r>
      <w:r>
        <w:rPr>
          <w:sz w:val="12"/>
          <w:szCs w:val="16"/>
        </w:rPr>
        <w:t xml:space="preserve"> </w:t>
      </w:r>
      <w:r w:rsidRPr="00BA5123">
        <w:rPr>
          <w:sz w:val="12"/>
          <w:szCs w:val="16"/>
        </w:rPr>
        <w:t>victorious</w:t>
      </w:r>
      <w:r>
        <w:rPr>
          <w:sz w:val="12"/>
          <w:szCs w:val="16"/>
        </w:rPr>
        <w:t xml:space="preserve"> </w:t>
      </w:r>
      <w:r w:rsidRPr="00BA5123">
        <w:rPr>
          <w:sz w:val="12"/>
          <w:szCs w:val="16"/>
        </w:rPr>
        <w:t>and</w:t>
      </w:r>
      <w:r>
        <w:rPr>
          <w:sz w:val="12"/>
          <w:szCs w:val="16"/>
        </w:rPr>
        <w:t xml:space="preserve"> </w:t>
      </w:r>
      <w:r w:rsidRPr="00BA5123">
        <w:rPr>
          <w:sz w:val="12"/>
          <w:szCs w:val="16"/>
        </w:rPr>
        <w:t>blameless.</w:t>
      </w:r>
      <w:r>
        <w:rPr>
          <w:sz w:val="12"/>
          <w:szCs w:val="16"/>
        </w:rPr>
        <w:t xml:space="preserve"> </w:t>
      </w:r>
      <w:r w:rsidRPr="00BA5123">
        <w:rPr>
          <w:rStyle w:val="StyleBoldUnderline"/>
        </w:rPr>
        <w:t xml:space="preserve">It </w:t>
      </w:r>
      <w:r w:rsidRPr="009F1288">
        <w:rPr>
          <w:rStyle w:val="StyleBoldUnderline"/>
          <w:highlight w:val="green"/>
        </w:rPr>
        <w:t>proved to be a pattern repeated in every big war down to the present</w:t>
      </w:r>
      <w:r w:rsidRPr="00BA5123">
        <w:rPr>
          <w:rStyle w:val="StyleBoldUnderline"/>
        </w:rPr>
        <w:t>,</w:t>
      </w:r>
      <w:r w:rsidRPr="00BA5123">
        <w:rPr>
          <w:sz w:val="12"/>
          <w:szCs w:val="16"/>
        </w:rPr>
        <w:t xml:space="preserve"> with the singular exception of the one conflagration that truly threatened Americas vital interests: World War II.</w:t>
      </w:r>
    </w:p>
    <w:p w14:paraId="187748D6" w14:textId="3EB9EE6C" w:rsidR="00AC1B1F" w:rsidRDefault="007A33FC" w:rsidP="00AC1B1F">
      <w:pPr>
        <w:pStyle w:val="Heading4"/>
      </w:pPr>
      <w:r>
        <w:t>W</w:t>
      </w:r>
      <w:r w:rsidR="00AC1B1F">
        <w:t xml:space="preserve">estward expansion and Pacific style imperialism is still practiced by the US in it’s middle east foreign </w:t>
      </w:r>
      <w:r>
        <w:t>policy of war combined with deni</w:t>
      </w:r>
      <w:r w:rsidR="00F77180">
        <w:t>al of agency to the population we label our enemy</w:t>
      </w:r>
    </w:p>
    <w:p w14:paraId="0B0F118D" w14:textId="24844E1E" w:rsidR="00D255C8" w:rsidRPr="00D255C8" w:rsidRDefault="00D255C8" w:rsidP="00AC1B1F">
      <w:pPr>
        <w:rPr>
          <w:rStyle w:val="StyleStyleBold12pt"/>
        </w:rPr>
      </w:pPr>
      <w:proofErr w:type="spellStart"/>
      <w:r w:rsidRPr="00D255C8">
        <w:rPr>
          <w:rStyle w:val="StyleStyleBold12pt"/>
        </w:rPr>
        <w:t>Cuming</w:t>
      </w:r>
      <w:r>
        <w:rPr>
          <w:rStyle w:val="StyleStyleBold12pt"/>
        </w:rPr>
        <w:t>s</w:t>
      </w:r>
      <w:proofErr w:type="spellEnd"/>
      <w:r w:rsidRPr="00D255C8">
        <w:rPr>
          <w:rStyle w:val="StyleStyleBold12pt"/>
        </w:rPr>
        <w:t xml:space="preserve"> 9</w:t>
      </w:r>
    </w:p>
    <w:p w14:paraId="151BE5D7" w14:textId="3D233758" w:rsidR="00D255C8" w:rsidRDefault="00D255C8" w:rsidP="00AC1B1F">
      <w:pPr>
        <w:rPr>
          <w:sz w:val="16"/>
          <w:szCs w:val="16"/>
        </w:rPr>
      </w:pPr>
      <w:r>
        <w:rPr>
          <w:sz w:val="16"/>
          <w:szCs w:val="16"/>
        </w:rPr>
        <w:t xml:space="preserve">(“Domination from Sea to Sea: Pacific Ascendancy and American Power.” Bruce </w:t>
      </w:r>
      <w:proofErr w:type="spellStart"/>
      <w:r>
        <w:rPr>
          <w:sz w:val="16"/>
          <w:szCs w:val="16"/>
        </w:rPr>
        <w:t>Cumings</w:t>
      </w:r>
      <w:proofErr w:type="spellEnd"/>
      <w:r>
        <w:rPr>
          <w:sz w:val="16"/>
          <w:szCs w:val="16"/>
        </w:rPr>
        <w:t xml:space="preserve">. </w:t>
      </w:r>
      <w:r w:rsidRPr="00D255C8">
        <w:rPr>
          <w:sz w:val="16"/>
          <w:szCs w:val="16"/>
        </w:rPr>
        <w:t xml:space="preserve">Bruce </w:t>
      </w:r>
      <w:proofErr w:type="spellStart"/>
      <w:r w:rsidRPr="00D255C8">
        <w:rPr>
          <w:sz w:val="16"/>
          <w:szCs w:val="16"/>
        </w:rPr>
        <w:t>Cumings's</w:t>
      </w:r>
      <w:proofErr w:type="spellEnd"/>
      <w:r w:rsidRPr="00D255C8">
        <w:rPr>
          <w:sz w:val="16"/>
          <w:szCs w:val="16"/>
        </w:rPr>
        <w:t xml:space="preserve"> research and teaching focus on modern Korean history, twentieth-century international history, US–East Asian relations, East Asian political </w:t>
      </w:r>
      <w:proofErr w:type="spellStart"/>
      <w:r w:rsidRPr="00D255C8">
        <w:rPr>
          <w:sz w:val="16"/>
          <w:szCs w:val="16"/>
        </w:rPr>
        <w:t>economy</w:t>
      </w:r>
      <w:proofErr w:type="gramStart"/>
      <w:r w:rsidRPr="00D255C8">
        <w:rPr>
          <w:sz w:val="16"/>
          <w:szCs w:val="16"/>
        </w:rPr>
        <w:t>,and</w:t>
      </w:r>
      <w:proofErr w:type="spellEnd"/>
      <w:proofErr w:type="gramEnd"/>
      <w:r w:rsidRPr="00D255C8">
        <w:rPr>
          <w:sz w:val="16"/>
          <w:szCs w:val="16"/>
        </w:rPr>
        <w:t xml:space="preserve"> </w:t>
      </w:r>
      <w:r w:rsidRPr="00D255C8">
        <w:rPr>
          <w:sz w:val="16"/>
          <w:szCs w:val="16"/>
        </w:rPr>
        <w:lastRenderedPageBreak/>
        <w:t xml:space="preserve">American foreign relations. His first book, The Origins of the Korean War, won the John King Fairbank Book Award of the American Historical Association, and the second volume of this study won the Quincy Wright Book Award of the International Studies Association. He is the editor of the modern volume of the Cambridge History of Korea (forthcoming), and is a frequent contributor to the London Review of Books, the Nation, Current History, the Bulletin of the Atomic Scientists, and Le Monde </w:t>
      </w:r>
      <w:proofErr w:type="spellStart"/>
      <w:r w:rsidRPr="00D255C8">
        <w:rPr>
          <w:sz w:val="16"/>
          <w:szCs w:val="16"/>
        </w:rPr>
        <w:t>Diplomatique</w:t>
      </w:r>
      <w:proofErr w:type="spellEnd"/>
      <w:r w:rsidRPr="00D255C8">
        <w:rPr>
          <w:sz w:val="16"/>
          <w:szCs w:val="16"/>
        </w:rPr>
        <w:t xml:space="preserve">. He was elected to the American Academy of Arts and Sciences in 1999 and is the recipient of fellowships from the Ford Foundation, NEH, the MacArthur Foundation, the Center for Advanced Study at Stanford, and the Abe Fellowship Program of the Social Science Research Council. He was also the principal historical consultant for the Thames Television/PBS 6-hour documentary, Korea: The Unknown War. In 2003 he won the University of Chicago's award for Excellence in Graduate Teaching, and in 2007 he won the Kim </w:t>
      </w:r>
      <w:proofErr w:type="spellStart"/>
      <w:r w:rsidRPr="00D255C8">
        <w:rPr>
          <w:sz w:val="16"/>
          <w:szCs w:val="16"/>
        </w:rPr>
        <w:t>Dae</w:t>
      </w:r>
      <w:proofErr w:type="spellEnd"/>
      <w:r w:rsidRPr="00D255C8">
        <w:rPr>
          <w:sz w:val="16"/>
          <w:szCs w:val="16"/>
        </w:rPr>
        <w:t xml:space="preserve"> Jung Prize for Scholarly Contributions to Democracy, Human Rights and Peace. He has just completed Dominion From Sea to Sea: Pacific Ascendancy and American Power, which will be published by Yale University Press. He is working on a synoptic single-volume study of the origins of the Korean War, and a book on the Northeast Asian political economy.</w:t>
      </w:r>
      <w:r>
        <w:rPr>
          <w:sz w:val="16"/>
          <w:szCs w:val="16"/>
        </w:rPr>
        <w:t>)</w:t>
      </w:r>
    </w:p>
    <w:p w14:paraId="3331FAA2" w14:textId="77777777" w:rsidR="00AC1B1F" w:rsidRPr="00BF41C9" w:rsidRDefault="00AC1B1F" w:rsidP="00AC1B1F">
      <w:pPr>
        <w:rPr>
          <w:sz w:val="16"/>
          <w:szCs w:val="16"/>
        </w:rPr>
      </w:pPr>
      <w:r>
        <w:rPr>
          <w:sz w:val="16"/>
          <w:szCs w:val="16"/>
        </w:rPr>
        <w:t>The truly serious depar</w:t>
      </w:r>
      <w:r w:rsidRPr="00AB1702">
        <w:rPr>
          <w:sz w:val="16"/>
          <w:szCs w:val="16"/>
        </w:rPr>
        <w:t xml:space="preserve">ture came with the arrival of George W. Bush, his vice president, Dick Cheney, and his defense chief, Donald Rumsfeld-boosted by assorted and mostly anonymous "neoconservative" acolytes supplying a madcap form of "idealism." </w:t>
      </w:r>
      <w:r w:rsidRPr="00AB1702">
        <w:rPr>
          <w:rStyle w:val="StyleBoldUnderline"/>
        </w:rPr>
        <w:t>Here was</w:t>
      </w:r>
      <w:r w:rsidRPr="00AB1702">
        <w:rPr>
          <w:sz w:val="16"/>
          <w:szCs w:val="16"/>
        </w:rPr>
        <w:t xml:space="preserve"> both a departure from </w:t>
      </w:r>
      <w:proofErr w:type="spellStart"/>
      <w:r w:rsidRPr="00AB1702">
        <w:rPr>
          <w:sz w:val="16"/>
          <w:szCs w:val="16"/>
        </w:rPr>
        <w:t>Atlanticism</w:t>
      </w:r>
      <w:proofErr w:type="spellEnd"/>
      <w:r w:rsidRPr="00AB1702">
        <w:rPr>
          <w:sz w:val="16"/>
          <w:szCs w:val="16"/>
        </w:rPr>
        <w:t xml:space="preserve"> and </w:t>
      </w:r>
      <w:r w:rsidRPr="007D49CC">
        <w:rPr>
          <w:rStyle w:val="StyleBoldUnderline"/>
          <w:highlight w:val="green"/>
        </w:rPr>
        <w:t>a return to the</w:t>
      </w:r>
      <w:r w:rsidRPr="00AB1702">
        <w:rPr>
          <w:sz w:val="16"/>
          <w:szCs w:val="16"/>
        </w:rPr>
        <w:t xml:space="preserve"> modus operandi of </w:t>
      </w:r>
      <w:r w:rsidRPr="007D49CC">
        <w:rPr>
          <w:rStyle w:val="StyleBoldUnderline"/>
          <w:highlight w:val="green"/>
        </w:rPr>
        <w:t>westward expansion and Pacific imperialism</w:t>
      </w:r>
      <w:r w:rsidRPr="00AB1702">
        <w:rPr>
          <w:sz w:val="16"/>
          <w:szCs w:val="16"/>
        </w:rPr>
        <w:t xml:space="preserve">; it was </w:t>
      </w:r>
      <w:r w:rsidRPr="007D49CC">
        <w:rPr>
          <w:rStyle w:val="StyleBoldUnderline"/>
          <w:highlight w:val="green"/>
        </w:rPr>
        <w:t>a reorientation and redirection to the world of the historic American unilateralism</w:t>
      </w:r>
      <w:r w:rsidRPr="00AB1702">
        <w:rPr>
          <w:sz w:val="16"/>
          <w:szCs w:val="16"/>
        </w:rPr>
        <w:t xml:space="preserve"> that has always characterized our relations with East Asia, an elaboration of a century-long practice of facing and moving west</w:t>
      </w:r>
      <w:r w:rsidRPr="007D49CC">
        <w:rPr>
          <w:sz w:val="16"/>
          <w:szCs w:val="16"/>
          <w:highlight w:val="green"/>
        </w:rPr>
        <w:t xml:space="preserve">, </w:t>
      </w:r>
      <w:r w:rsidRPr="007D49CC">
        <w:rPr>
          <w:rStyle w:val="StyleBoldUnderline"/>
          <w:highlight w:val="green"/>
        </w:rPr>
        <w:t>with</w:t>
      </w:r>
      <w:r w:rsidRPr="00AB1702">
        <w:rPr>
          <w:sz w:val="16"/>
          <w:szCs w:val="16"/>
        </w:rPr>
        <w:t xml:space="preserve"> allies absent and </w:t>
      </w:r>
      <w:r w:rsidRPr="007D49CC">
        <w:rPr>
          <w:rStyle w:val="StyleBoldUnderline"/>
          <w:highlight w:val="green"/>
        </w:rPr>
        <w:t>little if any concern for the people in the path of that advance</w:t>
      </w:r>
      <w:r>
        <w:rPr>
          <w:sz w:val="16"/>
          <w:szCs w:val="16"/>
        </w:rPr>
        <w:t xml:space="preserve">. </w:t>
      </w:r>
      <w:r w:rsidRPr="00AB1702">
        <w:rPr>
          <w:sz w:val="16"/>
          <w:szCs w:val="16"/>
        </w:rPr>
        <w:t xml:space="preserve">The first principle-no one standing in the way-really needs to be taken seriously. Second, </w:t>
      </w:r>
      <w:proofErr w:type="gramStart"/>
      <w:r w:rsidRPr="00AB1702">
        <w:rPr>
          <w:sz w:val="16"/>
          <w:szCs w:val="16"/>
        </w:rPr>
        <w:t>a solipsistic conviction that you know best, your critics</w:t>
      </w:r>
      <w:r>
        <w:rPr>
          <w:sz w:val="16"/>
          <w:szCs w:val="16"/>
        </w:rPr>
        <w:t xml:space="preserve"> </w:t>
      </w:r>
      <w:r w:rsidRPr="00AB1702">
        <w:rPr>
          <w:sz w:val="16"/>
          <w:szCs w:val="16"/>
        </w:rPr>
        <w:t>are ideologues, and allies should just get</w:t>
      </w:r>
      <w:proofErr w:type="gramEnd"/>
      <w:r w:rsidRPr="00AB1702">
        <w:rPr>
          <w:sz w:val="16"/>
          <w:szCs w:val="16"/>
        </w:rPr>
        <w:t xml:space="preserve"> in line. </w:t>
      </w:r>
      <w:proofErr w:type="gramStart"/>
      <w:r w:rsidRPr="00AB1702">
        <w:rPr>
          <w:sz w:val="16"/>
          <w:szCs w:val="16"/>
        </w:rPr>
        <w:t>Third, faith in the efficacy</w:t>
      </w:r>
      <w:r>
        <w:rPr>
          <w:sz w:val="16"/>
          <w:szCs w:val="16"/>
        </w:rPr>
        <w:t xml:space="preserve"> </w:t>
      </w:r>
      <w:r w:rsidRPr="00AB1702">
        <w:rPr>
          <w:sz w:val="16"/>
          <w:szCs w:val="16"/>
        </w:rPr>
        <w:t>of military force (now quite carried away wi</w:t>
      </w:r>
      <w:r>
        <w:rPr>
          <w:sz w:val="16"/>
          <w:szCs w:val="16"/>
        </w:rPr>
        <w:t>th the breathtaking "smart" ca</w:t>
      </w:r>
      <w:r w:rsidRPr="00AB1702">
        <w:rPr>
          <w:sz w:val="16"/>
          <w:szCs w:val="16"/>
        </w:rPr>
        <w:t>pability to hit a needle in any global haystack) to effect political solutions.</w:t>
      </w:r>
      <w:proofErr w:type="gramEnd"/>
      <w:r w:rsidRPr="00AB1702">
        <w:rPr>
          <w:sz w:val="16"/>
          <w:szCs w:val="16"/>
        </w:rPr>
        <w:t xml:space="preserve"> Fourth, regardless of Success or failure, the professional military takes control and turns any base or operation into a permanent perpetual-motion machine. Last and most disastrous, </w:t>
      </w:r>
      <w:r w:rsidRPr="007D49CC">
        <w:rPr>
          <w:rStyle w:val="StyleBoldUnderline"/>
          <w:highlight w:val="green"/>
        </w:rPr>
        <w:t>stumbling yet again into a foreign political, cultural, and historical thicket</w:t>
      </w:r>
      <w:r w:rsidRPr="007D49CC">
        <w:rPr>
          <w:sz w:val="16"/>
          <w:szCs w:val="16"/>
          <w:highlight w:val="green"/>
        </w:rPr>
        <w:t xml:space="preserve"> </w:t>
      </w:r>
      <w:r w:rsidRPr="007D49CC">
        <w:rPr>
          <w:rStyle w:val="StyleBoldUnderline"/>
          <w:highlight w:val="green"/>
        </w:rPr>
        <w:t>with</w:t>
      </w:r>
      <w:r w:rsidRPr="00AB1702">
        <w:rPr>
          <w:sz w:val="16"/>
          <w:szCs w:val="16"/>
        </w:rPr>
        <w:t xml:space="preserve"> half-baked </w:t>
      </w:r>
      <w:r w:rsidRPr="007D49CC">
        <w:rPr>
          <w:rStyle w:val="StyleBoldUnderline"/>
          <w:highlight w:val="green"/>
        </w:rPr>
        <w:t>plans for "democracy" without knowing how to do it.</w:t>
      </w:r>
      <w:r w:rsidRPr="007D49CC">
        <w:rPr>
          <w:sz w:val="16"/>
          <w:szCs w:val="16"/>
          <w:highlight w:val="green"/>
        </w:rPr>
        <w:t xml:space="preserve"> </w:t>
      </w:r>
      <w:r w:rsidRPr="007D49CC">
        <w:rPr>
          <w:rStyle w:val="StyleBoldUnderline"/>
          <w:highlight w:val="green"/>
        </w:rPr>
        <w:t>The people</w:t>
      </w:r>
      <w:r w:rsidRPr="00AB1702">
        <w:rPr>
          <w:sz w:val="16"/>
          <w:szCs w:val="16"/>
        </w:rPr>
        <w:t xml:space="preserve"> we know not </w:t>
      </w:r>
      <w:r w:rsidRPr="007D49CC">
        <w:rPr>
          <w:rStyle w:val="StyleBoldUnderline"/>
          <w:highlight w:val="green"/>
        </w:rPr>
        <w:t>turn out to have dignity and resourcefulness</w:t>
      </w:r>
      <w:r w:rsidRPr="00AB1702">
        <w:rPr>
          <w:rStyle w:val="StyleBoldUnderline"/>
        </w:rPr>
        <w:t>;</w:t>
      </w:r>
      <w:r w:rsidRPr="00AB1702">
        <w:rPr>
          <w:sz w:val="16"/>
          <w:szCs w:val="16"/>
        </w:rPr>
        <w:t xml:space="preserve"> they are willing to die for their beliefs; faith-based ideology meets</w:t>
      </w:r>
      <w:r>
        <w:rPr>
          <w:sz w:val="16"/>
          <w:szCs w:val="16"/>
        </w:rPr>
        <w:t xml:space="preserve"> </w:t>
      </w:r>
      <w:r w:rsidRPr="00AB1702">
        <w:rPr>
          <w:sz w:val="16"/>
          <w:szCs w:val="16"/>
        </w:rPr>
        <w:t xml:space="preserve">a real world recalcitrant to American imaginings; smart technologies destroy the infrastructure but can't find low-tech </w:t>
      </w:r>
      <w:r>
        <w:rPr>
          <w:sz w:val="16"/>
          <w:szCs w:val="16"/>
        </w:rPr>
        <w:t>"improvised explosive devices"; an</w:t>
      </w:r>
      <w:r w:rsidRPr="00AB1702">
        <w:rPr>
          <w:sz w:val="16"/>
          <w:szCs w:val="16"/>
        </w:rPr>
        <w:t>other quagmire with no exit emerges;</w:t>
      </w:r>
      <w:r>
        <w:rPr>
          <w:sz w:val="16"/>
          <w:szCs w:val="16"/>
        </w:rPr>
        <w:t xml:space="preserve"> finally, the very ideas of Ameri</w:t>
      </w:r>
      <w:r w:rsidRPr="00AB1702">
        <w:rPr>
          <w:sz w:val="16"/>
          <w:szCs w:val="16"/>
        </w:rPr>
        <w:t>can mission, freedom and democracy get dr</w:t>
      </w:r>
      <w:r>
        <w:rPr>
          <w:sz w:val="16"/>
          <w:szCs w:val="16"/>
        </w:rPr>
        <w:t xml:space="preserve">agged through the mud yet again </w:t>
      </w:r>
      <w:r w:rsidRPr="00AB1702">
        <w:rPr>
          <w:sz w:val="16"/>
          <w:szCs w:val="16"/>
        </w:rPr>
        <w:t>but "each detail was for the best."</w:t>
      </w:r>
    </w:p>
    <w:p w14:paraId="1F68D7DE" w14:textId="77777777" w:rsidR="00AC1B1F" w:rsidRDefault="007A33FC" w:rsidP="00AC1B1F">
      <w:pPr>
        <w:pStyle w:val="Heading4"/>
        <w:rPr>
          <w:shd w:val="clear" w:color="auto" w:fill="FFFFFF"/>
        </w:rPr>
      </w:pPr>
      <w:r>
        <w:rPr>
          <w:shd w:val="clear" w:color="auto" w:fill="FFFFFF"/>
        </w:rPr>
        <w:t>This American s</w:t>
      </w:r>
      <w:r w:rsidR="00AC1B1F">
        <w:rPr>
          <w:shd w:val="clear" w:color="auto" w:fill="FFFFFF"/>
        </w:rPr>
        <w:t xml:space="preserve">uperiority represents the malice of world history—We project our paranoia onto the world, necessitating the very conflict we seek to prevent. The notion of stability and need for security uses racist understandings of </w:t>
      </w:r>
      <w:proofErr w:type="gramStart"/>
      <w:r w:rsidR="00AC1B1F">
        <w:rPr>
          <w:shd w:val="clear" w:color="auto" w:fill="FFFFFF"/>
        </w:rPr>
        <w:t>Others</w:t>
      </w:r>
      <w:proofErr w:type="gramEnd"/>
      <w:r w:rsidR="00AC1B1F">
        <w:rPr>
          <w:shd w:val="clear" w:color="auto" w:fill="FFFFFF"/>
        </w:rPr>
        <w:t xml:space="preserve"> and reframes the world to demand US dictatorship. The violent narcissism of Exceptionalism creates the breeding ground for dehumanization, genocide, and death of non-Americans who become disposable. </w:t>
      </w:r>
    </w:p>
    <w:p w14:paraId="142E3046" w14:textId="77777777" w:rsidR="00AC1B1F" w:rsidRPr="00647973" w:rsidRDefault="000C7B2F" w:rsidP="00AC1B1F">
      <w:pPr>
        <w:rPr>
          <w:rStyle w:val="StyleStyleBold12pt"/>
        </w:rPr>
      </w:pPr>
      <w:r>
        <w:rPr>
          <w:rStyle w:val="StyleStyleBold12pt"/>
        </w:rPr>
        <w:t xml:space="preserve">Clarke &amp; </w:t>
      </w:r>
      <w:proofErr w:type="spellStart"/>
      <w:r w:rsidR="00AC1B1F" w:rsidRPr="00647973">
        <w:rPr>
          <w:rStyle w:val="StyleStyleBold12pt"/>
        </w:rPr>
        <w:t>Hoggett</w:t>
      </w:r>
      <w:proofErr w:type="spellEnd"/>
      <w:r w:rsidR="00AC1B1F" w:rsidRPr="00647973">
        <w:rPr>
          <w:rStyle w:val="StyleStyleBold12pt"/>
        </w:rPr>
        <w:t xml:space="preserve"> 4 </w:t>
      </w:r>
    </w:p>
    <w:p w14:paraId="5274A41B" w14:textId="5FC8931F" w:rsidR="00F0569A" w:rsidRPr="00F0569A" w:rsidRDefault="00AC1B1F" w:rsidP="00AC1B1F">
      <w:pPr>
        <w:rPr>
          <w:rFonts w:cs="Arial"/>
          <w:color w:val="000000"/>
          <w:szCs w:val="20"/>
          <w:shd w:val="clear" w:color="auto" w:fill="FFFFFF"/>
        </w:rPr>
      </w:pPr>
      <w:proofErr w:type="gramStart"/>
      <w:r w:rsidRPr="000C7B2F">
        <w:rPr>
          <w:rFonts w:cs="Arial"/>
          <w:color w:val="000000"/>
          <w:sz w:val="16"/>
          <w:szCs w:val="16"/>
          <w:shd w:val="clear" w:color="auto" w:fill="FFFFFF"/>
        </w:rPr>
        <w:t>prof</w:t>
      </w:r>
      <w:proofErr w:type="gramEnd"/>
      <w:r w:rsidRPr="000C7B2F">
        <w:rPr>
          <w:rFonts w:cs="Arial"/>
          <w:color w:val="000000"/>
          <w:sz w:val="16"/>
          <w:szCs w:val="16"/>
          <w:shd w:val="clear" w:color="auto" w:fill="FFFFFF"/>
        </w:rPr>
        <w:t xml:space="preserve"> of politics and co-dir. of Center for Psycho-Social Studies, U West England. Degree in social psychology, U Sussex—AND—Dr. Simon Clarke—prof of </w:t>
      </w:r>
      <w:proofErr w:type="gramStart"/>
      <w:r w:rsidRPr="000C7B2F">
        <w:rPr>
          <w:rFonts w:cs="Arial"/>
          <w:color w:val="000000"/>
          <w:sz w:val="16"/>
          <w:szCs w:val="16"/>
          <w:shd w:val="clear" w:color="auto" w:fill="FFFFFF"/>
        </w:rPr>
        <w:t>psycho-social</w:t>
      </w:r>
      <w:proofErr w:type="gramEnd"/>
      <w:r w:rsidRPr="000C7B2F">
        <w:rPr>
          <w:rFonts w:cs="Arial"/>
          <w:color w:val="000000"/>
          <w:sz w:val="16"/>
          <w:szCs w:val="16"/>
          <w:shd w:val="clear" w:color="auto" w:fill="FFFFFF"/>
        </w:rPr>
        <w:t xml:space="preserve"> studies and co-dir. of the center. (The Empire of Fear: The American Political Psyche and the Culture of Paranoia, http://www.btinternet.com/~psycho_socia</w:t>
      </w:r>
      <w:r w:rsidR="000C7B2F" w:rsidRPr="000C7B2F">
        <w:rPr>
          <w:rFonts w:cs="Arial"/>
          <w:color w:val="000000"/>
          <w:sz w:val="16"/>
          <w:szCs w:val="16"/>
          <w:shd w:val="clear" w:color="auto" w:fill="FFFFFF"/>
        </w:rPr>
        <w:t>l/Vol5/JPSS5-PHSC1.htm</w:t>
      </w:r>
      <w:r w:rsidRPr="000C7B2F">
        <w:rPr>
          <w:rFonts w:cs="Arial"/>
          <w:color w:val="000000"/>
          <w:sz w:val="16"/>
          <w:szCs w:val="16"/>
          <w:shd w:val="clear" w:color="auto" w:fill="FFFFFF"/>
        </w:rPr>
        <w:t>)</w:t>
      </w:r>
      <w:r w:rsidRPr="009C4944">
        <w:rPr>
          <w:rFonts w:cs="Arial"/>
          <w:color w:val="000000"/>
          <w:szCs w:val="20"/>
          <w:shd w:val="clear" w:color="auto" w:fill="FFFFFF"/>
        </w:rPr>
        <w:br/>
      </w:r>
      <w:r w:rsidRPr="00523F27">
        <w:rPr>
          <w:rFonts w:cs="Arial"/>
          <w:color w:val="000000"/>
          <w:sz w:val="12"/>
          <w:szCs w:val="12"/>
          <w:shd w:val="clear" w:color="auto" w:fill="FFFFFF"/>
        </w:rPr>
        <w:t xml:space="preserve">The image of Prometheus has often been used as a metaphor to describe the conjoining of capitalist and technological development, something which has unleashed processes of </w:t>
      </w:r>
      <w:proofErr w:type="spellStart"/>
      <w:r w:rsidRPr="00523F27">
        <w:rPr>
          <w:rFonts w:cs="Arial"/>
          <w:color w:val="000000"/>
          <w:sz w:val="12"/>
          <w:szCs w:val="12"/>
          <w:shd w:val="clear" w:color="auto" w:fill="FFFFFF"/>
        </w:rPr>
        <w:t>modernisation</w:t>
      </w:r>
      <w:proofErr w:type="spellEnd"/>
      <w:r w:rsidRPr="00523F27">
        <w:rPr>
          <w:rFonts w:cs="Arial"/>
          <w:color w:val="000000"/>
          <w:sz w:val="12"/>
          <w:szCs w:val="12"/>
          <w:shd w:val="clear" w:color="auto" w:fill="FFFFFF"/>
        </w:rPr>
        <w:t>, the like of which have never been seen before (</w:t>
      </w:r>
      <w:proofErr w:type="spellStart"/>
      <w:r w:rsidRPr="00523F27">
        <w:rPr>
          <w:rFonts w:cs="Arial"/>
          <w:color w:val="000000"/>
          <w:sz w:val="12"/>
          <w:szCs w:val="12"/>
          <w:shd w:val="clear" w:color="auto" w:fill="FFFFFF"/>
        </w:rPr>
        <w:t>Landes</w:t>
      </w:r>
      <w:proofErr w:type="spellEnd"/>
      <w:r w:rsidRPr="00523F27">
        <w:rPr>
          <w:rFonts w:cs="Arial"/>
          <w:color w:val="000000"/>
          <w:sz w:val="12"/>
          <w:szCs w:val="12"/>
          <w:shd w:val="clear" w:color="auto" w:fill="FFFFFF"/>
        </w:rPr>
        <w:t xml:space="preserve"> 1969). The metaphor of `Prometheus Unbound’, once used by Shelley as descriptor for the Industrial Revolution in the 19th Century, now seems an apt image for American economic, military and cultural power at the beginning of the new century. Prometheus represents humanity’s freedom to rebel against the God’s, a rage against the arbitrary finality of mortality. But whilst Prometheus is noble hubris and grandiosity also mark his stance – the creations of his imagination will displace the divine. Therefore, like other less clamorous and dynamic </w:t>
      </w:r>
      <w:proofErr w:type="spellStart"/>
      <w:r w:rsidRPr="00523F27">
        <w:rPr>
          <w:rFonts w:cs="Arial"/>
          <w:color w:val="000000"/>
          <w:sz w:val="12"/>
          <w:szCs w:val="12"/>
          <w:shd w:val="clear" w:color="auto" w:fill="FFFFFF"/>
        </w:rPr>
        <w:t>narcissants</w:t>
      </w:r>
      <w:proofErr w:type="spellEnd"/>
      <w:r w:rsidRPr="00523F27">
        <w:rPr>
          <w:rFonts w:cs="Arial"/>
          <w:color w:val="000000"/>
          <w:sz w:val="12"/>
          <w:szCs w:val="12"/>
          <w:shd w:val="clear" w:color="auto" w:fill="FFFFFF"/>
        </w:rPr>
        <w:t xml:space="preserve">, the Promethean is one also contemptuous of limits and incapable of (inter)relations. </w:t>
      </w:r>
      <w:proofErr w:type="gramStart"/>
      <w:r w:rsidRPr="00523F27">
        <w:rPr>
          <w:rFonts w:cs="Arial"/>
          <w:color w:val="000000"/>
          <w:sz w:val="12"/>
          <w:szCs w:val="12"/>
          <w:shd w:val="clear" w:color="auto" w:fill="FFFFFF"/>
        </w:rPr>
        <w:t>Alone in a world of his own creation.</w:t>
      </w:r>
      <w:proofErr w:type="gramEnd"/>
      <w:r w:rsidRPr="00523F27">
        <w:rPr>
          <w:rFonts w:cs="Arial"/>
          <w:color w:val="000000"/>
          <w:sz w:val="12"/>
          <w:szCs w:val="12"/>
          <w:shd w:val="clear" w:color="auto" w:fill="FFFFFF"/>
        </w:rPr>
        <w:t xml:space="preserve"> In her classic paper on narcissism Joan</w:t>
      </w:r>
      <w:r w:rsidRPr="009C4944">
        <w:rPr>
          <w:rFonts w:cs="Arial"/>
          <w:color w:val="000000"/>
          <w:szCs w:val="20"/>
          <w:shd w:val="clear" w:color="auto" w:fill="FFFFFF"/>
        </w:rPr>
        <w:t xml:space="preserve"> </w:t>
      </w:r>
      <w:proofErr w:type="spellStart"/>
      <w:r w:rsidRPr="007230EB">
        <w:rPr>
          <w:rFonts w:cs="Arial"/>
          <w:b/>
          <w:color w:val="000000"/>
          <w:u w:val="single"/>
          <w:shd w:val="clear" w:color="auto" w:fill="FFFFFF"/>
        </w:rPr>
        <w:t>Riviere</w:t>
      </w:r>
      <w:proofErr w:type="spellEnd"/>
      <w:r w:rsidRPr="007230EB">
        <w:rPr>
          <w:rFonts w:cs="Arial"/>
          <w:b/>
          <w:color w:val="000000"/>
          <w:u w:val="single"/>
          <w:shd w:val="clear" w:color="auto" w:fill="FFFFFF"/>
        </w:rPr>
        <w:t xml:space="preserve"> (1936) insists `</w:t>
      </w:r>
      <w:r w:rsidRPr="00EC1FFC">
        <w:rPr>
          <w:rStyle w:val="StyleBoldUnderline"/>
          <w:highlight w:val="green"/>
        </w:rPr>
        <w:t xml:space="preserve">we should not be deceived by </w:t>
      </w:r>
      <w:r w:rsidRPr="007230EB">
        <w:rPr>
          <w:rFonts w:cs="Arial"/>
          <w:b/>
          <w:color w:val="000000"/>
          <w:u w:val="single"/>
          <w:shd w:val="clear" w:color="auto" w:fill="FFFFFF"/>
        </w:rPr>
        <w:t xml:space="preserve">the positive aspects of </w:t>
      </w:r>
      <w:r w:rsidRPr="00EC1FFC">
        <w:rPr>
          <w:rStyle w:val="StyleBoldUnderline"/>
          <w:highlight w:val="green"/>
        </w:rPr>
        <w:t xml:space="preserve">narcissism </w:t>
      </w:r>
      <w:r w:rsidRPr="007230EB">
        <w:rPr>
          <w:rFonts w:cs="Arial"/>
          <w:b/>
          <w:color w:val="000000"/>
          <w:u w:val="single"/>
          <w:shd w:val="clear" w:color="auto" w:fill="FFFFFF"/>
        </w:rPr>
        <w:t>but should look deeper</w:t>
      </w:r>
      <w:r w:rsidRPr="009C4944">
        <w:rPr>
          <w:rFonts w:cs="Arial"/>
          <w:color w:val="000000"/>
          <w:szCs w:val="20"/>
          <w:shd w:val="clear" w:color="auto" w:fill="FFFFFF"/>
        </w:rPr>
        <w:t xml:space="preserve">, for the depression that will be found to underlie it’ (p.368). Fear is now an abiding, pervasive and dominant affect in American life and has been since the Second World War. However this relates to a paradox that the ancient Greeks knew so well. Lying </w:t>
      </w:r>
      <w:r w:rsidRPr="00EC1FFC">
        <w:rPr>
          <w:rStyle w:val="StyleBoldUnderline"/>
          <w:highlight w:val="green"/>
        </w:rPr>
        <w:t xml:space="preserve">at the </w:t>
      </w:r>
      <w:r w:rsidRPr="007230EB">
        <w:rPr>
          <w:rFonts w:cs="Arial"/>
          <w:b/>
          <w:color w:val="000000"/>
          <w:u w:val="single"/>
          <w:shd w:val="clear" w:color="auto" w:fill="FFFFFF"/>
        </w:rPr>
        <w:t xml:space="preserve">very </w:t>
      </w:r>
      <w:r w:rsidRPr="00EC1FFC">
        <w:rPr>
          <w:rStyle w:val="StyleBoldUnderline"/>
          <w:highlight w:val="green"/>
        </w:rPr>
        <w:t xml:space="preserve">heart of </w:t>
      </w:r>
      <w:r w:rsidRPr="007230EB">
        <w:rPr>
          <w:rFonts w:cs="Arial"/>
          <w:b/>
          <w:color w:val="000000"/>
          <w:u w:val="single"/>
          <w:shd w:val="clear" w:color="auto" w:fill="FFFFFF"/>
        </w:rPr>
        <w:t xml:space="preserve">the </w:t>
      </w:r>
      <w:r w:rsidRPr="00EC1FFC">
        <w:rPr>
          <w:rStyle w:val="StyleBoldUnderline"/>
          <w:highlight w:val="green"/>
        </w:rPr>
        <w:t xml:space="preserve">hubris </w:t>
      </w:r>
      <w:r w:rsidRPr="007230EB">
        <w:rPr>
          <w:rFonts w:cs="Arial"/>
          <w:b/>
          <w:color w:val="000000"/>
          <w:u w:val="single"/>
          <w:shd w:val="clear" w:color="auto" w:fill="FFFFFF"/>
        </w:rPr>
        <w:t xml:space="preserve">of an individual or nation that believes in its omniscience </w:t>
      </w:r>
      <w:proofErr w:type="gramStart"/>
      <w:r w:rsidRPr="00EC1FFC">
        <w:rPr>
          <w:rStyle w:val="StyleBoldUnderline"/>
          <w:highlight w:val="green"/>
        </w:rPr>
        <w:t>lies</w:t>
      </w:r>
      <w:proofErr w:type="gramEnd"/>
      <w:r w:rsidRPr="00EC1FFC">
        <w:rPr>
          <w:rStyle w:val="StyleBoldUnderline"/>
          <w:highlight w:val="green"/>
        </w:rPr>
        <w:t xml:space="preserve"> </w:t>
      </w:r>
      <w:r w:rsidRPr="007230EB">
        <w:rPr>
          <w:rFonts w:cs="Arial"/>
          <w:b/>
          <w:color w:val="000000"/>
          <w:u w:val="single"/>
          <w:shd w:val="clear" w:color="auto" w:fill="FFFFFF"/>
        </w:rPr>
        <w:t xml:space="preserve">fear, </w:t>
      </w:r>
      <w:r w:rsidRPr="00EC1FFC">
        <w:rPr>
          <w:rStyle w:val="StyleBoldUnderline"/>
          <w:highlight w:val="green"/>
        </w:rPr>
        <w:t>fear of its own capacity for self-annihilation</w:t>
      </w:r>
      <w:r w:rsidRPr="009C4944">
        <w:rPr>
          <w:rFonts w:cs="Arial"/>
          <w:color w:val="000000"/>
          <w:szCs w:val="20"/>
          <w:shd w:val="clear" w:color="auto" w:fill="FFFFFF"/>
        </w:rPr>
        <w:t xml:space="preserve">. </w:t>
      </w:r>
      <w:r w:rsidRPr="00523F27">
        <w:rPr>
          <w:rFonts w:cs="Arial"/>
          <w:color w:val="000000"/>
          <w:sz w:val="12"/>
          <w:szCs w:val="12"/>
          <w:shd w:val="clear" w:color="auto" w:fill="FFFFFF"/>
        </w:rPr>
        <w:t xml:space="preserve">Speaking of the narcissistic character, </w:t>
      </w:r>
      <w:proofErr w:type="spellStart"/>
      <w:r w:rsidRPr="00523F27">
        <w:rPr>
          <w:rFonts w:cs="Arial"/>
          <w:color w:val="000000"/>
          <w:sz w:val="12"/>
          <w:szCs w:val="12"/>
          <w:shd w:val="clear" w:color="auto" w:fill="FFFFFF"/>
        </w:rPr>
        <w:t>Rivierre</w:t>
      </w:r>
      <w:proofErr w:type="spellEnd"/>
      <w:r w:rsidRPr="00523F27">
        <w:rPr>
          <w:rFonts w:cs="Arial"/>
          <w:color w:val="000000"/>
          <w:sz w:val="12"/>
          <w:szCs w:val="12"/>
          <w:shd w:val="clear" w:color="auto" w:fill="FFFFFF"/>
        </w:rPr>
        <w:t xml:space="preserve"> noted that ultimately this individual lives in `fear of his own suicide or madness’; this is the essence of what she calls his depressive anxiety. It is necessary therefore to focus upon this dark side of the new Promethean for this is a figure wracked by guilt and anxiety concerning the destructive consequences of his creative powers. First there is internal destruction. In a recent bestseller, The Culture of Fear: Why Americans are Afraid of the Wrong Things, Barry </w:t>
      </w:r>
      <w:proofErr w:type="spellStart"/>
      <w:r w:rsidRPr="00523F27">
        <w:rPr>
          <w:rFonts w:cs="Arial"/>
          <w:color w:val="000000"/>
          <w:sz w:val="12"/>
          <w:szCs w:val="12"/>
          <w:shd w:val="clear" w:color="auto" w:fill="FFFFFF"/>
        </w:rPr>
        <w:t>Glassner</w:t>
      </w:r>
      <w:proofErr w:type="spellEnd"/>
      <w:r w:rsidRPr="00523F27">
        <w:rPr>
          <w:rFonts w:cs="Arial"/>
          <w:color w:val="000000"/>
          <w:sz w:val="12"/>
          <w:szCs w:val="12"/>
          <w:shd w:val="clear" w:color="auto" w:fill="FFFFFF"/>
        </w:rPr>
        <w:t xml:space="preserve"> (1999) investigates a range of social anxieties which have beset the American psyche, from panics about smack and </w:t>
      </w:r>
      <w:proofErr w:type="spellStart"/>
      <w:r w:rsidRPr="00523F27">
        <w:rPr>
          <w:rFonts w:cs="Arial"/>
          <w:color w:val="000000"/>
          <w:sz w:val="12"/>
          <w:szCs w:val="12"/>
          <w:shd w:val="clear" w:color="auto" w:fill="FFFFFF"/>
        </w:rPr>
        <w:t>gunslinging</w:t>
      </w:r>
      <w:proofErr w:type="spellEnd"/>
      <w:r w:rsidRPr="00523F27">
        <w:rPr>
          <w:rFonts w:cs="Arial"/>
          <w:color w:val="000000"/>
          <w:sz w:val="12"/>
          <w:szCs w:val="12"/>
          <w:shd w:val="clear" w:color="auto" w:fill="FFFFFF"/>
        </w:rPr>
        <w:t xml:space="preserve"> black teenagers to scares about satanic abuse and internet addiction. The book is a rich description of some of the fears that haunt the contemporary American psyche but it is ultimately disappointing for it offers little insight into the deeper cultural anxieties that the American media so cleverly exploits. What </w:t>
      </w:r>
      <w:proofErr w:type="spellStart"/>
      <w:r w:rsidRPr="00523F27">
        <w:rPr>
          <w:rFonts w:cs="Arial"/>
          <w:color w:val="000000"/>
          <w:sz w:val="12"/>
          <w:szCs w:val="12"/>
          <w:shd w:val="clear" w:color="auto" w:fill="FFFFFF"/>
        </w:rPr>
        <w:t>Glassner</w:t>
      </w:r>
      <w:proofErr w:type="spellEnd"/>
      <w:r w:rsidRPr="00523F27">
        <w:rPr>
          <w:rFonts w:cs="Arial"/>
          <w:color w:val="000000"/>
          <w:sz w:val="12"/>
          <w:szCs w:val="12"/>
          <w:shd w:val="clear" w:color="auto" w:fill="FFFFFF"/>
        </w:rPr>
        <w:t xml:space="preserve"> highlights, without ever examining, is the internal destruction consequent upon the American mode of development. </w:t>
      </w:r>
      <w:r w:rsidRPr="00523F27">
        <w:rPr>
          <w:rFonts w:cs="Arial"/>
          <w:b/>
          <w:color w:val="000000"/>
          <w:sz w:val="12"/>
          <w:szCs w:val="12"/>
          <w:u w:val="single"/>
          <w:shd w:val="clear" w:color="auto" w:fill="FFFFFF"/>
        </w:rPr>
        <w:lastRenderedPageBreak/>
        <w:t>The USA is a grossly unequal society</w:t>
      </w:r>
      <w:r w:rsidRPr="00523F27">
        <w:rPr>
          <w:rFonts w:cs="Arial"/>
          <w:color w:val="000000"/>
          <w:sz w:val="12"/>
          <w:szCs w:val="12"/>
          <w:shd w:val="clear" w:color="auto" w:fill="FFFFFF"/>
        </w:rPr>
        <w:t xml:space="preserve"> and one in which structural inequality remains steadfastly mapped onto questions of race and class. Right at the end of his book </w:t>
      </w:r>
      <w:proofErr w:type="spellStart"/>
      <w:r w:rsidRPr="00523F27">
        <w:rPr>
          <w:rFonts w:cs="Arial"/>
          <w:color w:val="000000"/>
          <w:sz w:val="12"/>
          <w:szCs w:val="12"/>
          <w:shd w:val="clear" w:color="auto" w:fill="FFFFFF"/>
        </w:rPr>
        <w:t>Glassner</w:t>
      </w:r>
      <w:proofErr w:type="spellEnd"/>
      <w:r w:rsidRPr="00523F27">
        <w:rPr>
          <w:rFonts w:cs="Arial"/>
          <w:color w:val="000000"/>
          <w:sz w:val="12"/>
          <w:szCs w:val="12"/>
          <w:shd w:val="clear" w:color="auto" w:fill="FFFFFF"/>
        </w:rPr>
        <w:t xml:space="preserve"> briefly examines the source of the moral panics he has described, suggesting that they are `oblique expressions of concern about problems Americans know to be pernicious but have not taken decisive action to quash – problems such as hunger, dilapidated schools, gun proliferation, and deficient health care for much of the US population’ (</w:t>
      </w:r>
      <w:proofErr w:type="spellStart"/>
      <w:r w:rsidRPr="00523F27">
        <w:rPr>
          <w:rFonts w:cs="Arial"/>
          <w:color w:val="000000"/>
          <w:sz w:val="12"/>
          <w:szCs w:val="12"/>
          <w:shd w:val="clear" w:color="auto" w:fill="FFFFFF"/>
        </w:rPr>
        <w:t>Glassner</w:t>
      </w:r>
      <w:proofErr w:type="spellEnd"/>
      <w:r w:rsidRPr="00523F27">
        <w:rPr>
          <w:rFonts w:cs="Arial"/>
          <w:color w:val="000000"/>
          <w:sz w:val="12"/>
          <w:szCs w:val="12"/>
          <w:shd w:val="clear" w:color="auto" w:fill="FFFFFF"/>
        </w:rPr>
        <w:t xml:space="preserve"> p.209). </w:t>
      </w:r>
      <w:r w:rsidRPr="00523F27">
        <w:rPr>
          <w:rFonts w:cs="Arial"/>
          <w:b/>
          <w:color w:val="000000"/>
          <w:sz w:val="12"/>
          <w:szCs w:val="12"/>
          <w:u w:val="single"/>
          <w:shd w:val="clear" w:color="auto" w:fill="FFFFFF"/>
        </w:rPr>
        <w:t>No more vivid expression of this</w:t>
      </w:r>
      <w:r w:rsidRPr="00523F27">
        <w:rPr>
          <w:rFonts w:cs="Arial"/>
          <w:color w:val="000000"/>
          <w:sz w:val="12"/>
          <w:szCs w:val="12"/>
          <w:shd w:val="clear" w:color="auto" w:fill="FFFFFF"/>
        </w:rPr>
        <w:t xml:space="preserve"> social divisiveness </w:t>
      </w:r>
      <w:r w:rsidRPr="00523F27">
        <w:rPr>
          <w:rFonts w:cs="Arial"/>
          <w:b/>
          <w:color w:val="000000"/>
          <w:sz w:val="12"/>
          <w:szCs w:val="12"/>
          <w:u w:val="single"/>
          <w:shd w:val="clear" w:color="auto" w:fill="FFFFFF"/>
        </w:rPr>
        <w:t>can be found than in statistics regarding prison</w:t>
      </w:r>
      <w:r w:rsidRPr="00523F27">
        <w:rPr>
          <w:rFonts w:cs="Arial"/>
          <w:color w:val="000000"/>
          <w:sz w:val="12"/>
          <w:szCs w:val="12"/>
          <w:shd w:val="clear" w:color="auto" w:fill="FFFFFF"/>
        </w:rPr>
        <w:t xml:space="preserve"> populations. According to recent Home Office (2000) figures, Britain, the worst offender in Europe, has a prison population of 72,000, equivalent to 139 per 100,000 people (Norway has 59). But the US tops the table with 686 per 100,000 (compared to China’s 111 and Brazil’s 133). </w:t>
      </w:r>
      <w:r w:rsidRPr="00523F27">
        <w:rPr>
          <w:rFonts w:cs="Arial"/>
          <w:b/>
          <w:color w:val="000000"/>
          <w:sz w:val="12"/>
          <w:szCs w:val="12"/>
          <w:u w:val="single"/>
          <w:shd w:val="clear" w:color="auto" w:fill="FFFFFF"/>
        </w:rPr>
        <w:t>The US</w:t>
      </w:r>
      <w:r w:rsidRPr="00523F27">
        <w:rPr>
          <w:rFonts w:cs="Arial"/>
          <w:color w:val="000000"/>
          <w:sz w:val="12"/>
          <w:szCs w:val="12"/>
          <w:shd w:val="clear" w:color="auto" w:fill="FFFFFF"/>
        </w:rPr>
        <w:t xml:space="preserve"> prison population currently </w:t>
      </w:r>
      <w:r w:rsidRPr="00523F27">
        <w:rPr>
          <w:rFonts w:cs="Arial"/>
          <w:b/>
          <w:color w:val="000000"/>
          <w:sz w:val="12"/>
          <w:szCs w:val="12"/>
          <w:u w:val="single"/>
          <w:shd w:val="clear" w:color="auto" w:fill="FFFFFF"/>
        </w:rPr>
        <w:t>stands at 1.96 million people, an astronomical figure</w:t>
      </w:r>
      <w:r w:rsidRPr="00523F27">
        <w:rPr>
          <w:rFonts w:cs="Arial"/>
          <w:color w:val="000000"/>
          <w:sz w:val="12"/>
          <w:szCs w:val="12"/>
          <w:shd w:val="clear" w:color="auto" w:fill="FFFFFF"/>
        </w:rPr>
        <w:t xml:space="preserve">, </w:t>
      </w:r>
      <w:r w:rsidRPr="00523F27">
        <w:rPr>
          <w:rFonts w:cs="Arial"/>
          <w:b/>
          <w:color w:val="000000"/>
          <w:sz w:val="12"/>
          <w:szCs w:val="12"/>
          <w:u w:val="single"/>
          <w:shd w:val="clear" w:color="auto" w:fill="FFFFFF"/>
        </w:rPr>
        <w:t>the overwhelming proportion</w:t>
      </w:r>
      <w:r w:rsidRPr="00523F27">
        <w:rPr>
          <w:rFonts w:cs="Arial"/>
          <w:color w:val="000000"/>
          <w:sz w:val="12"/>
          <w:szCs w:val="12"/>
          <w:shd w:val="clear" w:color="auto" w:fill="FFFFFF"/>
        </w:rPr>
        <w:t xml:space="preserve"> of </w:t>
      </w:r>
      <w:proofErr w:type="gramStart"/>
      <w:r w:rsidRPr="00523F27">
        <w:rPr>
          <w:rFonts w:cs="Arial"/>
          <w:color w:val="000000"/>
          <w:sz w:val="12"/>
          <w:szCs w:val="12"/>
          <w:shd w:val="clear" w:color="auto" w:fill="FFFFFF"/>
        </w:rPr>
        <w:t>whom</w:t>
      </w:r>
      <w:proofErr w:type="gramEnd"/>
      <w:r w:rsidRPr="00523F27">
        <w:rPr>
          <w:rFonts w:cs="Arial"/>
          <w:color w:val="000000"/>
          <w:sz w:val="12"/>
          <w:szCs w:val="12"/>
          <w:shd w:val="clear" w:color="auto" w:fill="FFFFFF"/>
        </w:rPr>
        <w:t xml:space="preserve"> are black men, and the US government spends more on imprisonment than on higher education! Contrary to the belief that the US exemplifies an effective multicultural society what we see is a severely restricted multiculturalism in which racial divisions, focusing upon the exclusion of African-Americans and Latinos, are more entrenched than ever. This has led some commentators to suggest that</w:t>
      </w:r>
      <w:r w:rsidRPr="009C4944">
        <w:rPr>
          <w:rFonts w:cs="Arial"/>
          <w:color w:val="000000"/>
          <w:szCs w:val="20"/>
          <w:shd w:val="clear" w:color="auto" w:fill="FFFFFF"/>
        </w:rPr>
        <w:t xml:space="preserve"> </w:t>
      </w:r>
      <w:r w:rsidRPr="00EC1FFC">
        <w:rPr>
          <w:rStyle w:val="StyleBoldUnderline"/>
          <w:highlight w:val="green"/>
        </w:rPr>
        <w:t>the US’s failure to understand global inequality</w:t>
      </w:r>
      <w:r w:rsidRPr="009C4944">
        <w:rPr>
          <w:rFonts w:cs="Arial"/>
          <w:color w:val="000000"/>
          <w:szCs w:val="20"/>
          <w:shd w:val="clear" w:color="auto" w:fill="FFFFFF"/>
        </w:rPr>
        <w:t xml:space="preserve"> and its incomprehension at the rage that many peoples feel towards it </w:t>
      </w:r>
      <w:r w:rsidRPr="00EC1FFC">
        <w:rPr>
          <w:rStyle w:val="StyleBoldUnderline"/>
          <w:highlight w:val="green"/>
        </w:rPr>
        <w:t xml:space="preserve">is an expression of its own inability to understand </w:t>
      </w:r>
      <w:r w:rsidRPr="009C4944">
        <w:rPr>
          <w:rFonts w:cs="Arial"/>
          <w:color w:val="000000"/>
          <w:szCs w:val="20"/>
          <w:shd w:val="clear" w:color="auto" w:fill="FFFFFF"/>
        </w:rPr>
        <w:t xml:space="preserve">the sharpness of its own internal </w:t>
      </w:r>
      <w:r w:rsidRPr="00EC1FFC">
        <w:rPr>
          <w:rStyle w:val="StyleBoldUnderline"/>
          <w:highlight w:val="green"/>
        </w:rPr>
        <w:t xml:space="preserve">differences </w:t>
      </w:r>
      <w:r w:rsidRPr="009C4944">
        <w:rPr>
          <w:rFonts w:cs="Arial"/>
          <w:color w:val="000000"/>
          <w:szCs w:val="20"/>
          <w:shd w:val="clear" w:color="auto" w:fill="FFFFFF"/>
        </w:rPr>
        <w:t xml:space="preserve">(Shapiro 2003). </w:t>
      </w:r>
      <w:r w:rsidRPr="00523F27">
        <w:rPr>
          <w:rFonts w:cs="Arial"/>
          <w:color w:val="000000"/>
          <w:sz w:val="12"/>
          <w:szCs w:val="12"/>
          <w:shd w:val="clear" w:color="auto" w:fill="FFFFFF"/>
        </w:rPr>
        <w:t xml:space="preserve">But social disintegration in the US is not just mapped along racial lines. As the effects of decades of neo-Liberal social and fiscal policies accumulate it is increasingly clear that in the US the concept of a `safety net’, central to the post-war settlement in western type democracies, has all but disappeared. As a consequence, and this has been glimpsed in some of Richard Sennett’s (1998) recent work, failure can now have catastrophic psychological and material effects even upon the American middle classes. The result seems to be a form of `moral isolationism', which is spreading through American society, a feeling that there is no-one and no-thing to rely upon. And whilst </w:t>
      </w:r>
      <w:proofErr w:type="spellStart"/>
      <w:r w:rsidRPr="00523F27">
        <w:rPr>
          <w:rFonts w:cs="Arial"/>
          <w:color w:val="000000"/>
          <w:sz w:val="12"/>
          <w:szCs w:val="12"/>
          <w:shd w:val="clear" w:color="auto" w:fill="FFFFFF"/>
        </w:rPr>
        <w:t>associationism</w:t>
      </w:r>
      <w:proofErr w:type="spellEnd"/>
      <w:r w:rsidRPr="00523F27">
        <w:rPr>
          <w:rFonts w:cs="Arial"/>
          <w:color w:val="000000"/>
          <w:sz w:val="12"/>
          <w:szCs w:val="12"/>
          <w:shd w:val="clear" w:color="auto" w:fill="FFFFFF"/>
        </w:rPr>
        <w:t xml:space="preserve">, despite Putnam’s (2000) gloomy prognostications, still seems to be a strong feature of civic culture in the USA, with a few exceptions, such as strong faith communities, this offers little consolation when the chips are really down. In the absence of collective solutions to shared risk Americans fall back upon themselves. But this is not healthy individualism but social anomie, an isolationism fueled by those survival anxieties which were first glimpsed by Christopher </w:t>
      </w:r>
      <w:proofErr w:type="spellStart"/>
      <w:r w:rsidRPr="00523F27">
        <w:rPr>
          <w:rFonts w:cs="Arial"/>
          <w:color w:val="000000"/>
          <w:sz w:val="12"/>
          <w:szCs w:val="12"/>
          <w:shd w:val="clear" w:color="auto" w:fill="FFFFFF"/>
        </w:rPr>
        <w:t>Lasch</w:t>
      </w:r>
      <w:proofErr w:type="spellEnd"/>
      <w:r w:rsidRPr="00523F27">
        <w:rPr>
          <w:rFonts w:cs="Arial"/>
          <w:color w:val="000000"/>
          <w:sz w:val="12"/>
          <w:szCs w:val="12"/>
          <w:shd w:val="clear" w:color="auto" w:fill="FFFFFF"/>
        </w:rPr>
        <w:t xml:space="preserve"> (1985</w:t>
      </w:r>
      <w:r w:rsidRPr="009C4944">
        <w:rPr>
          <w:rFonts w:cs="Arial"/>
          <w:color w:val="000000"/>
          <w:szCs w:val="20"/>
          <w:shd w:val="clear" w:color="auto" w:fill="FFFFFF"/>
        </w:rPr>
        <w:t xml:space="preserve">). </w:t>
      </w:r>
      <w:r w:rsidRPr="007230EB">
        <w:rPr>
          <w:rFonts w:cs="Arial"/>
          <w:b/>
          <w:color w:val="000000"/>
          <w:u w:val="single"/>
          <w:shd w:val="clear" w:color="auto" w:fill="FFFFFF"/>
        </w:rPr>
        <w:t xml:space="preserve">There exists </w:t>
      </w:r>
      <w:r w:rsidRPr="00EC1FFC">
        <w:rPr>
          <w:rStyle w:val="StyleBoldUnderline"/>
          <w:highlight w:val="green"/>
        </w:rPr>
        <w:t>a</w:t>
      </w:r>
      <w:r w:rsidRPr="007230EB">
        <w:rPr>
          <w:rFonts w:cs="Arial"/>
          <w:b/>
          <w:color w:val="000000"/>
          <w:u w:val="single"/>
          <w:shd w:val="clear" w:color="auto" w:fill="FFFFFF"/>
        </w:rPr>
        <w:t xml:space="preserve"> second </w:t>
      </w:r>
      <w:r w:rsidRPr="00EC1FFC">
        <w:rPr>
          <w:rStyle w:val="StyleBoldUnderline"/>
          <w:highlight w:val="green"/>
        </w:rPr>
        <w:t>reservoir of guilt and anxiety</w:t>
      </w:r>
      <w:r w:rsidRPr="007230EB">
        <w:rPr>
          <w:rFonts w:cs="Arial"/>
          <w:b/>
          <w:color w:val="000000"/>
          <w:u w:val="single"/>
          <w:shd w:val="clear" w:color="auto" w:fill="FFFFFF"/>
        </w:rPr>
        <w:t>, which is intimately connected to the destructive creativity of the American Prometheus</w:t>
      </w:r>
      <w:r w:rsidRPr="009C4944">
        <w:rPr>
          <w:rFonts w:cs="Arial"/>
          <w:color w:val="000000"/>
          <w:szCs w:val="20"/>
          <w:shd w:val="clear" w:color="auto" w:fill="FFFFFF"/>
        </w:rPr>
        <w:t xml:space="preserve">. This can be traced back to the hideous and monstrous child that America, more than any other, nurtured from conception through to </w:t>
      </w:r>
      <w:proofErr w:type="spellStart"/>
      <w:r w:rsidRPr="009C4944">
        <w:rPr>
          <w:rFonts w:cs="Arial"/>
          <w:color w:val="000000"/>
          <w:szCs w:val="20"/>
          <w:shd w:val="clear" w:color="auto" w:fill="FFFFFF"/>
        </w:rPr>
        <w:t>realisation</w:t>
      </w:r>
      <w:proofErr w:type="spellEnd"/>
      <w:r w:rsidRPr="009C4944">
        <w:rPr>
          <w:rFonts w:cs="Arial"/>
          <w:color w:val="000000"/>
          <w:szCs w:val="20"/>
          <w:shd w:val="clear" w:color="auto" w:fill="FFFFFF"/>
        </w:rPr>
        <w:t xml:space="preserve">. </w:t>
      </w:r>
      <w:proofErr w:type="gramStart"/>
      <w:r w:rsidRPr="009C4944">
        <w:rPr>
          <w:rFonts w:cs="Arial"/>
          <w:color w:val="000000"/>
          <w:szCs w:val="20"/>
          <w:shd w:val="clear" w:color="auto" w:fill="FFFFFF"/>
        </w:rPr>
        <w:t xml:space="preserve">A monstrous child, Little Boy by name, which </w:t>
      </w:r>
      <w:r w:rsidRPr="00EC1FFC">
        <w:rPr>
          <w:rStyle w:val="StyleBoldUnderline"/>
          <w:highlight w:val="green"/>
        </w:rPr>
        <w:t xml:space="preserve">was unleashed upon </w:t>
      </w:r>
      <w:r w:rsidRPr="009C4944">
        <w:rPr>
          <w:rFonts w:cs="Arial"/>
          <w:color w:val="000000"/>
          <w:szCs w:val="20"/>
          <w:shd w:val="clear" w:color="auto" w:fill="FFFFFF"/>
        </w:rPr>
        <w:t xml:space="preserve">the ordinary civilians of </w:t>
      </w:r>
      <w:r w:rsidRPr="00EC1FFC">
        <w:rPr>
          <w:rStyle w:val="StyleBoldUnderline"/>
          <w:highlight w:val="green"/>
        </w:rPr>
        <w:t>Hiroshima</w:t>
      </w:r>
      <w:r w:rsidRPr="007230EB">
        <w:rPr>
          <w:rFonts w:cs="Arial"/>
          <w:b/>
          <w:color w:val="000000"/>
          <w:u w:val="single"/>
          <w:shd w:val="clear" w:color="auto" w:fill="FFFFFF"/>
        </w:rPr>
        <w:t>.</w:t>
      </w:r>
      <w:proofErr w:type="gramEnd"/>
      <w:r w:rsidRPr="009C4944">
        <w:rPr>
          <w:rFonts w:cs="Arial"/>
          <w:color w:val="000000"/>
          <w:szCs w:val="20"/>
          <w:shd w:val="clear" w:color="auto" w:fill="FFFFFF"/>
        </w:rPr>
        <w:t xml:space="preserve"> </w:t>
      </w:r>
      <w:r w:rsidRPr="007230EB">
        <w:rPr>
          <w:rFonts w:cs="Arial"/>
          <w:b/>
          <w:color w:val="000000"/>
          <w:u w:val="single"/>
          <w:shd w:val="clear" w:color="auto" w:fill="FFFFFF"/>
        </w:rPr>
        <w:t>The first of countless thousands</w:t>
      </w:r>
      <w:r w:rsidRPr="009C4944">
        <w:rPr>
          <w:rFonts w:cs="Arial"/>
          <w:color w:val="000000"/>
          <w:szCs w:val="20"/>
          <w:shd w:val="clear" w:color="auto" w:fill="FFFFFF"/>
        </w:rPr>
        <w:t xml:space="preserve"> of such </w:t>
      </w:r>
      <w:proofErr w:type="gramStart"/>
      <w:r w:rsidRPr="009C4944">
        <w:rPr>
          <w:rFonts w:cs="Arial"/>
          <w:color w:val="000000"/>
          <w:szCs w:val="20"/>
          <w:shd w:val="clear" w:color="auto" w:fill="FFFFFF"/>
        </w:rPr>
        <w:t>children which</w:t>
      </w:r>
      <w:proofErr w:type="gramEnd"/>
      <w:r w:rsidRPr="009C4944">
        <w:rPr>
          <w:rFonts w:cs="Arial"/>
          <w:color w:val="000000"/>
          <w:szCs w:val="20"/>
          <w:shd w:val="clear" w:color="auto" w:fill="FFFFFF"/>
        </w:rPr>
        <w:t xml:space="preserve">, </w:t>
      </w:r>
      <w:r w:rsidRPr="007230EB">
        <w:rPr>
          <w:rFonts w:cs="Arial"/>
          <w:b/>
          <w:color w:val="000000"/>
          <w:u w:val="single"/>
          <w:shd w:val="clear" w:color="auto" w:fill="FFFFFF"/>
        </w:rPr>
        <w:t xml:space="preserve">along with consequences of other monstrous biological and chemical conceptions, now constitute the exterminating logic of modernity. </w:t>
      </w:r>
      <w:r w:rsidRPr="00EC1FFC">
        <w:rPr>
          <w:rStyle w:val="StyleBoldUnderline"/>
          <w:highlight w:val="green"/>
        </w:rPr>
        <w:t>Let us not forget who unleashed the first W</w:t>
      </w:r>
      <w:r w:rsidRPr="009C4944">
        <w:rPr>
          <w:rFonts w:cs="Arial"/>
          <w:color w:val="000000"/>
          <w:szCs w:val="20"/>
          <w:shd w:val="clear" w:color="auto" w:fill="FFFFFF"/>
        </w:rPr>
        <w:t xml:space="preserve">eapon of </w:t>
      </w:r>
      <w:r w:rsidRPr="00EC1FFC">
        <w:rPr>
          <w:rStyle w:val="StyleBoldUnderline"/>
          <w:highlight w:val="green"/>
        </w:rPr>
        <w:t>M</w:t>
      </w:r>
      <w:r w:rsidRPr="009C4944">
        <w:rPr>
          <w:rFonts w:cs="Arial"/>
          <w:color w:val="000000"/>
          <w:szCs w:val="20"/>
          <w:shd w:val="clear" w:color="auto" w:fill="FFFFFF"/>
        </w:rPr>
        <w:t xml:space="preserve">ass </w:t>
      </w:r>
      <w:r w:rsidRPr="00EC1FFC">
        <w:rPr>
          <w:rStyle w:val="StyleBoldUnderline"/>
          <w:highlight w:val="green"/>
        </w:rPr>
        <w:t>D</w:t>
      </w:r>
      <w:r w:rsidRPr="009C4944">
        <w:rPr>
          <w:rFonts w:cs="Arial"/>
          <w:color w:val="000000"/>
          <w:szCs w:val="20"/>
          <w:shd w:val="clear" w:color="auto" w:fill="FFFFFF"/>
        </w:rPr>
        <w:t xml:space="preserve">estruction </w:t>
      </w:r>
      <w:r w:rsidRPr="007230EB">
        <w:rPr>
          <w:rFonts w:cs="Arial"/>
          <w:b/>
          <w:color w:val="000000"/>
          <w:u w:val="single"/>
          <w:shd w:val="clear" w:color="auto" w:fill="FFFFFF"/>
        </w:rPr>
        <w:t>and the imprint that this act must have left upon the collective psyche of the perpetrator</w:t>
      </w:r>
      <w:r w:rsidRPr="009C4944">
        <w:rPr>
          <w:rFonts w:cs="Arial"/>
          <w:color w:val="000000"/>
          <w:szCs w:val="20"/>
          <w:shd w:val="clear" w:color="auto" w:fill="FFFFFF"/>
        </w:rPr>
        <w:t xml:space="preserve">. </w:t>
      </w:r>
      <w:r w:rsidRPr="00523F27">
        <w:rPr>
          <w:rFonts w:cs="Arial"/>
          <w:color w:val="000000"/>
          <w:sz w:val="12"/>
          <w:szCs w:val="12"/>
          <w:shd w:val="clear" w:color="auto" w:fill="FFFFFF"/>
        </w:rPr>
        <w:t>Within a few years a whole genre of sci-fi American B movies, paperbacks and comics was flourishing in which the theme of mutation was a constant motif (</w:t>
      </w:r>
      <w:proofErr w:type="spellStart"/>
      <w:r w:rsidRPr="00523F27">
        <w:rPr>
          <w:rFonts w:cs="Arial"/>
          <w:color w:val="000000"/>
          <w:sz w:val="12"/>
          <w:szCs w:val="12"/>
          <w:shd w:val="clear" w:color="auto" w:fill="FFFFFF"/>
        </w:rPr>
        <w:t>Jancovich</w:t>
      </w:r>
      <w:proofErr w:type="spellEnd"/>
      <w:r w:rsidRPr="00523F27">
        <w:rPr>
          <w:rFonts w:cs="Arial"/>
          <w:color w:val="000000"/>
          <w:sz w:val="12"/>
          <w:szCs w:val="12"/>
          <w:shd w:val="clear" w:color="auto" w:fill="FFFFFF"/>
        </w:rPr>
        <w:t xml:space="preserve"> 1996). This was the return of the repressed, or, rather, the annihilated. A whole culture of paranoia was developing; partly fueled by the Cold War, a culture that remains a potent dimension of the American psyche to this day. Richard Hofstadter (1979) described how this culture of paranoia infused American politics. Describing the paranoid style of the American politician, </w:t>
      </w:r>
      <w:r w:rsidRPr="00523F27">
        <w:rPr>
          <w:rFonts w:cs="Arial"/>
          <w:b/>
          <w:color w:val="000000"/>
          <w:sz w:val="12"/>
          <w:szCs w:val="12"/>
          <w:u w:val="single"/>
          <w:shd w:val="clear" w:color="auto" w:fill="FFFFFF"/>
        </w:rPr>
        <w:t>Hofstadter argues</w:t>
      </w:r>
      <w:r w:rsidRPr="00523F27">
        <w:rPr>
          <w:rFonts w:cs="Arial"/>
          <w:color w:val="000000"/>
          <w:sz w:val="12"/>
          <w:szCs w:val="12"/>
          <w:shd w:val="clear" w:color="auto" w:fill="FFFFFF"/>
        </w:rPr>
        <w:t xml:space="preserve"> that whilst retaining some of</w:t>
      </w:r>
      <w:r w:rsidRPr="009C4944">
        <w:rPr>
          <w:rFonts w:cs="Arial"/>
          <w:color w:val="000000"/>
          <w:szCs w:val="20"/>
          <w:shd w:val="clear" w:color="auto" w:fill="FFFFFF"/>
        </w:rPr>
        <w:t xml:space="preserve"> </w:t>
      </w:r>
      <w:r w:rsidRPr="00EC1FFC">
        <w:rPr>
          <w:rStyle w:val="StyleBoldUnderline"/>
          <w:highlight w:val="green"/>
        </w:rPr>
        <w:t xml:space="preserve">the characteristics of the clinical paranoiac </w:t>
      </w:r>
      <w:r w:rsidRPr="009C4944">
        <w:rPr>
          <w:rFonts w:cs="Arial"/>
          <w:color w:val="000000"/>
          <w:szCs w:val="20"/>
          <w:shd w:val="clear" w:color="auto" w:fill="FFFFFF"/>
        </w:rPr>
        <w:t xml:space="preserve">- overheated, </w:t>
      </w:r>
      <w:proofErr w:type="spellStart"/>
      <w:r w:rsidRPr="009C4944">
        <w:rPr>
          <w:rFonts w:cs="Arial"/>
          <w:color w:val="000000"/>
          <w:szCs w:val="20"/>
          <w:shd w:val="clear" w:color="auto" w:fill="FFFFFF"/>
        </w:rPr>
        <w:t>oversuspicious</w:t>
      </w:r>
      <w:proofErr w:type="spellEnd"/>
      <w:r w:rsidRPr="009C4944">
        <w:rPr>
          <w:rFonts w:cs="Arial"/>
          <w:color w:val="000000"/>
          <w:szCs w:val="20"/>
          <w:shd w:val="clear" w:color="auto" w:fill="FFFFFF"/>
        </w:rPr>
        <w:t xml:space="preserve">, </w:t>
      </w:r>
      <w:r w:rsidRPr="00EC1FFC">
        <w:rPr>
          <w:rStyle w:val="StyleBoldUnderline"/>
          <w:highlight w:val="green"/>
        </w:rPr>
        <w:t>overaggressive</w:t>
      </w:r>
      <w:r w:rsidRPr="007230EB">
        <w:rPr>
          <w:rFonts w:cs="Arial"/>
          <w:b/>
          <w:color w:val="000000"/>
          <w:u w:val="single"/>
          <w:shd w:val="clear" w:color="auto" w:fill="FFFFFF"/>
        </w:rPr>
        <w:t xml:space="preserve">, grandiose, and </w:t>
      </w:r>
      <w:r w:rsidRPr="00EC1FFC">
        <w:rPr>
          <w:rStyle w:val="StyleBoldUnderline"/>
          <w:highlight w:val="green"/>
        </w:rPr>
        <w:t xml:space="preserve">apocalyptic in expression </w:t>
      </w:r>
      <w:r w:rsidRPr="009C4944">
        <w:rPr>
          <w:rFonts w:cs="Arial"/>
          <w:color w:val="000000"/>
          <w:szCs w:val="20"/>
          <w:shd w:val="clear" w:color="auto" w:fill="FFFFFF"/>
        </w:rPr>
        <w:t xml:space="preserve">– </w:t>
      </w:r>
      <w:r w:rsidRPr="00523F27">
        <w:rPr>
          <w:rFonts w:cs="Arial"/>
          <w:color w:val="000000"/>
          <w:sz w:val="12"/>
          <w:szCs w:val="12"/>
          <w:shd w:val="clear" w:color="auto" w:fill="FFFFFF"/>
        </w:rPr>
        <w:t xml:space="preserve">this character does not perceive that the hostile and conspiratorial world is necessarily directed at him. Rather he sees </w:t>
      </w:r>
      <w:r w:rsidRPr="00523F27">
        <w:rPr>
          <w:rFonts w:cs="Arial"/>
          <w:b/>
          <w:color w:val="000000"/>
          <w:sz w:val="12"/>
          <w:szCs w:val="12"/>
          <w:u w:val="single"/>
          <w:shd w:val="clear" w:color="auto" w:fill="FFFFFF"/>
        </w:rPr>
        <w:t>all that is bad and evil directed at his nation, his culture and his way of life</w:t>
      </w:r>
      <w:r w:rsidRPr="00523F27">
        <w:rPr>
          <w:rFonts w:cs="Arial"/>
          <w:color w:val="000000"/>
          <w:sz w:val="12"/>
          <w:szCs w:val="12"/>
          <w:shd w:val="clear" w:color="auto" w:fill="FFFFFF"/>
        </w:rPr>
        <w:t xml:space="preserve"> (Hofstadter, p.4). This has been typical of new right politics for many years and, for example, has resulted in persecutory immigration policies designed to protect ways of life that are often fictitious and based in phantasy. In a recent essay, Jason Cowley (2001) argues that this culture, despite its religiosity, `is essentially an entertainment culture, addicted to narratives of catastrophe’ in everything from film right through to computer games. Sat astride the pinnacle of this culture is Tom Clancy, the best-selling, Reagan-adoring writer of fiction such as the Sum of all Fears which presciently described the hijacking by Arab militants of civilian planes which were then used as weapons against the American people. Fiction becomes fact</w:t>
      </w:r>
      <w:r w:rsidRPr="009C4944">
        <w:rPr>
          <w:rFonts w:cs="Arial"/>
          <w:color w:val="000000"/>
          <w:szCs w:val="20"/>
          <w:shd w:val="clear" w:color="auto" w:fill="FFFFFF"/>
        </w:rPr>
        <w:t xml:space="preserve">. </w:t>
      </w:r>
      <w:r w:rsidRPr="00EC1FFC">
        <w:rPr>
          <w:rStyle w:val="StyleBoldUnderline"/>
          <w:highlight w:val="green"/>
        </w:rPr>
        <w:t>America looks into the mirror of the world and sees an enemy</w:t>
      </w:r>
      <w:r w:rsidRPr="007230EB">
        <w:rPr>
          <w:rFonts w:cs="Arial"/>
          <w:b/>
          <w:color w:val="000000"/>
          <w:u w:val="single"/>
          <w:shd w:val="clear" w:color="auto" w:fill="FFFFFF"/>
        </w:rPr>
        <w:t>,</w:t>
      </w:r>
      <w:r w:rsidRPr="009C4944">
        <w:rPr>
          <w:rFonts w:cs="Arial"/>
          <w:color w:val="000000"/>
          <w:szCs w:val="20"/>
          <w:shd w:val="clear" w:color="auto" w:fill="FFFFFF"/>
        </w:rPr>
        <w:t xml:space="preserve"> an enemy </w:t>
      </w:r>
      <w:r w:rsidRPr="00EC1FFC">
        <w:rPr>
          <w:rStyle w:val="StyleBoldUnderline"/>
          <w:highlight w:val="green"/>
        </w:rPr>
        <w:t>which if not contained will spread</w:t>
      </w:r>
      <w:r w:rsidRPr="009C4944">
        <w:rPr>
          <w:rFonts w:cs="Arial"/>
          <w:color w:val="000000"/>
          <w:szCs w:val="20"/>
          <w:shd w:val="clear" w:color="auto" w:fill="FFFFFF"/>
        </w:rPr>
        <w:t xml:space="preserve">. </w:t>
      </w:r>
      <w:proofErr w:type="gramStart"/>
      <w:r w:rsidRPr="00523F27">
        <w:rPr>
          <w:rFonts w:cs="Arial"/>
          <w:color w:val="000000"/>
          <w:sz w:val="12"/>
          <w:szCs w:val="12"/>
          <w:shd w:val="clear" w:color="auto" w:fill="FFFFFF"/>
        </w:rPr>
        <w:t xml:space="preserve">Thus the `domino theory’, given vivid expression by </w:t>
      </w:r>
      <w:proofErr w:type="spellStart"/>
      <w:r w:rsidRPr="00523F27">
        <w:rPr>
          <w:rFonts w:cs="Arial"/>
          <w:color w:val="000000"/>
          <w:sz w:val="12"/>
          <w:szCs w:val="12"/>
          <w:shd w:val="clear" w:color="auto" w:fill="FFFFFF"/>
        </w:rPr>
        <w:t>Harry.S</w:t>
      </w:r>
      <w:proofErr w:type="spellEnd"/>
      <w:r w:rsidRPr="00523F27">
        <w:rPr>
          <w:rFonts w:cs="Arial"/>
          <w:color w:val="000000"/>
          <w:sz w:val="12"/>
          <w:szCs w:val="12"/>
          <w:shd w:val="clear" w:color="auto" w:fill="FFFFFF"/>
        </w:rPr>
        <w:t>.</w:t>
      </w:r>
      <w:proofErr w:type="gramEnd"/>
      <w:r w:rsidRPr="00523F27">
        <w:rPr>
          <w:rFonts w:cs="Arial"/>
          <w:color w:val="000000"/>
          <w:sz w:val="12"/>
          <w:szCs w:val="12"/>
          <w:shd w:val="clear" w:color="auto" w:fill="FFFFFF"/>
        </w:rPr>
        <w:t xml:space="preserve"> Truman who succeeded Roosevelt as US President in 1944, a `theory’ which justified American intervention in Greece, Turkey and countless Latin American countries during the Cold War, inspired the Vietnam tragedy and now `the War on Terror’ in which a febrile Islam is imagined to be spreading rhizome-like around the edges of the `free world’. But who is this enemy if not </w:t>
      </w:r>
      <w:proofErr w:type="spellStart"/>
      <w:r w:rsidRPr="00523F27">
        <w:rPr>
          <w:rFonts w:cs="Arial"/>
          <w:color w:val="000000"/>
          <w:sz w:val="12"/>
          <w:szCs w:val="12"/>
          <w:shd w:val="clear" w:color="auto" w:fill="FFFFFF"/>
        </w:rPr>
        <w:t>Thanatos</w:t>
      </w:r>
      <w:proofErr w:type="spellEnd"/>
      <w:r w:rsidRPr="00523F27">
        <w:rPr>
          <w:rFonts w:cs="Arial"/>
          <w:color w:val="000000"/>
          <w:sz w:val="12"/>
          <w:szCs w:val="12"/>
          <w:shd w:val="clear" w:color="auto" w:fill="FFFFFF"/>
        </w:rPr>
        <w:t xml:space="preserve">, Little Boy and all his heirs, the dark echoes of the </w:t>
      </w:r>
      <w:proofErr w:type="spellStart"/>
      <w:r w:rsidRPr="00523F27">
        <w:rPr>
          <w:rFonts w:cs="Arial"/>
          <w:color w:val="000000"/>
          <w:sz w:val="12"/>
          <w:szCs w:val="12"/>
          <w:shd w:val="clear" w:color="auto" w:fill="FFFFFF"/>
        </w:rPr>
        <w:t>idealisation</w:t>
      </w:r>
      <w:proofErr w:type="spellEnd"/>
      <w:r w:rsidRPr="00523F27">
        <w:rPr>
          <w:rFonts w:cs="Arial"/>
          <w:color w:val="000000"/>
          <w:sz w:val="12"/>
          <w:szCs w:val="12"/>
          <w:shd w:val="clear" w:color="auto" w:fill="FFFFFF"/>
        </w:rPr>
        <w:t xml:space="preserve"> of the American way of life - a variety and quantity of weapons of mass destruction which are now, like China’s citizens, almost beyond enumeration? In 2000 American </w:t>
      </w:r>
      <w:proofErr w:type="spellStart"/>
      <w:r w:rsidRPr="00523F27">
        <w:rPr>
          <w:rFonts w:cs="Arial"/>
          <w:color w:val="000000"/>
          <w:sz w:val="12"/>
          <w:szCs w:val="12"/>
          <w:shd w:val="clear" w:color="auto" w:fill="FFFFFF"/>
        </w:rPr>
        <w:t>defence</w:t>
      </w:r>
      <w:proofErr w:type="spellEnd"/>
      <w:r w:rsidRPr="00523F27">
        <w:rPr>
          <w:rFonts w:cs="Arial"/>
          <w:color w:val="000000"/>
          <w:sz w:val="12"/>
          <w:szCs w:val="12"/>
          <w:shd w:val="clear" w:color="auto" w:fill="FFFFFF"/>
        </w:rPr>
        <w:t xml:space="preserve"> expenditure stood at $295bn, this exceeded the combined expenditure of the rest of the world by almost $30bn. This year, 2003, it is set to rise by a further 14%, the biggest leap in over two decades, as a new generation of tactical nuclear weaponry, outlined in Rumsfeld’s `nuclear posture review’ of the previous year, is actively contemplated by the National Nuclear Security Agency (Guardian 2003). Despite the caution of John Quincy Adams, America’s sixth president, not to go `in search of monsters to destroy’, Rumsfeld and Co. are clearly bent on fostering the conditions that will keep this species sustainable for decades to come (and the US </w:t>
      </w:r>
      <w:proofErr w:type="spellStart"/>
      <w:r w:rsidRPr="00523F27">
        <w:rPr>
          <w:rFonts w:cs="Arial"/>
          <w:color w:val="000000"/>
          <w:sz w:val="12"/>
          <w:szCs w:val="12"/>
          <w:shd w:val="clear" w:color="auto" w:fill="FFFFFF"/>
        </w:rPr>
        <w:t>defence</w:t>
      </w:r>
      <w:proofErr w:type="spellEnd"/>
      <w:r w:rsidRPr="00523F27">
        <w:rPr>
          <w:rFonts w:cs="Arial"/>
          <w:color w:val="000000"/>
          <w:sz w:val="12"/>
          <w:szCs w:val="12"/>
          <w:shd w:val="clear" w:color="auto" w:fill="FFFFFF"/>
        </w:rPr>
        <w:t xml:space="preserve"> industry by the way). Such an overwhelming degree of </w:t>
      </w:r>
      <w:r w:rsidRPr="000C7B2F">
        <w:rPr>
          <w:rStyle w:val="StyleBoldUnderline"/>
          <w:highlight w:val="green"/>
        </w:rPr>
        <w:t>military superiority betrays</w:t>
      </w:r>
      <w:r w:rsidRPr="00523F27">
        <w:rPr>
          <w:rFonts w:cs="Arial"/>
          <w:b/>
          <w:color w:val="000000"/>
          <w:sz w:val="12"/>
          <w:szCs w:val="12"/>
          <w:u w:val="single"/>
          <w:shd w:val="clear" w:color="auto" w:fill="FFFFFF"/>
        </w:rPr>
        <w:t xml:space="preserve"> not just</w:t>
      </w:r>
      <w:r w:rsidRPr="00523F27">
        <w:rPr>
          <w:rFonts w:cs="Arial"/>
          <w:color w:val="000000"/>
          <w:sz w:val="12"/>
          <w:szCs w:val="12"/>
          <w:shd w:val="clear" w:color="auto" w:fill="FFFFFF"/>
        </w:rPr>
        <w:t xml:space="preserve"> the extent of American </w:t>
      </w:r>
      <w:r w:rsidRPr="00523F27">
        <w:rPr>
          <w:rFonts w:cs="Arial"/>
          <w:b/>
          <w:color w:val="000000"/>
          <w:sz w:val="12"/>
          <w:szCs w:val="12"/>
          <w:u w:val="single"/>
          <w:shd w:val="clear" w:color="auto" w:fill="FFFFFF"/>
        </w:rPr>
        <w:t>ambitions for global hegemony but</w:t>
      </w:r>
      <w:r w:rsidRPr="00523F27">
        <w:rPr>
          <w:rFonts w:cs="Arial"/>
          <w:color w:val="000000"/>
          <w:sz w:val="12"/>
          <w:szCs w:val="12"/>
          <w:shd w:val="clear" w:color="auto" w:fill="FFFFFF"/>
        </w:rPr>
        <w:t xml:space="preserve"> also the extent of </w:t>
      </w:r>
      <w:r w:rsidRPr="000C7B2F">
        <w:rPr>
          <w:rStyle w:val="StyleBoldUnderline"/>
          <w:highlight w:val="green"/>
        </w:rPr>
        <w:t>America’s fear</w:t>
      </w:r>
      <w:r w:rsidRPr="00523F27">
        <w:rPr>
          <w:rFonts w:cs="Arial"/>
          <w:color w:val="000000"/>
          <w:sz w:val="12"/>
          <w:szCs w:val="12"/>
          <w:shd w:val="clear" w:color="auto" w:fill="FFFFFF"/>
        </w:rPr>
        <w:t xml:space="preserve">. Returning to </w:t>
      </w:r>
      <w:proofErr w:type="spellStart"/>
      <w:r w:rsidRPr="00523F27">
        <w:rPr>
          <w:rFonts w:cs="Arial"/>
          <w:color w:val="000000"/>
          <w:sz w:val="12"/>
          <w:szCs w:val="12"/>
          <w:shd w:val="clear" w:color="auto" w:fill="FFFFFF"/>
        </w:rPr>
        <w:t>Riviere</w:t>
      </w:r>
      <w:proofErr w:type="spellEnd"/>
      <w:r w:rsidRPr="00523F27">
        <w:rPr>
          <w:rFonts w:cs="Arial"/>
          <w:color w:val="000000"/>
          <w:sz w:val="12"/>
          <w:szCs w:val="12"/>
          <w:shd w:val="clear" w:color="auto" w:fill="FFFFFF"/>
        </w:rPr>
        <w:t xml:space="preserve">, she notes how </w:t>
      </w:r>
      <w:r w:rsidRPr="00523F27">
        <w:rPr>
          <w:rFonts w:cs="Arial"/>
          <w:b/>
          <w:color w:val="000000"/>
          <w:sz w:val="12"/>
          <w:szCs w:val="12"/>
          <w:u w:val="single"/>
          <w:shd w:val="clear" w:color="auto" w:fill="FFFFFF"/>
        </w:rPr>
        <w:t>depressive</w:t>
      </w:r>
      <w:r w:rsidRPr="007230EB">
        <w:rPr>
          <w:rFonts w:cs="Arial"/>
          <w:b/>
          <w:color w:val="000000"/>
          <w:u w:val="single"/>
          <w:shd w:val="clear" w:color="auto" w:fill="FFFFFF"/>
        </w:rPr>
        <w:t xml:space="preserve"> </w:t>
      </w:r>
      <w:r w:rsidRPr="00EC1FFC">
        <w:rPr>
          <w:rStyle w:val="StyleBoldUnderline"/>
          <w:highlight w:val="green"/>
        </w:rPr>
        <w:t xml:space="preserve">anxiety gives rise to its own </w:t>
      </w:r>
      <w:r w:rsidRPr="007230EB">
        <w:rPr>
          <w:rFonts w:cs="Arial"/>
          <w:b/>
          <w:color w:val="000000"/>
          <w:u w:val="single"/>
          <w:shd w:val="clear" w:color="auto" w:fill="FFFFFF"/>
        </w:rPr>
        <w:t xml:space="preserve">special </w:t>
      </w:r>
      <w:proofErr w:type="spellStart"/>
      <w:r w:rsidRPr="007230EB">
        <w:rPr>
          <w:rFonts w:cs="Arial"/>
          <w:b/>
          <w:color w:val="000000"/>
          <w:u w:val="single"/>
          <w:shd w:val="clear" w:color="auto" w:fill="FFFFFF"/>
        </w:rPr>
        <w:t>defence</w:t>
      </w:r>
      <w:proofErr w:type="spellEnd"/>
      <w:r w:rsidRPr="007230EB">
        <w:rPr>
          <w:rFonts w:cs="Arial"/>
          <w:b/>
          <w:color w:val="000000"/>
          <w:u w:val="single"/>
          <w:shd w:val="clear" w:color="auto" w:fill="FFFFFF"/>
        </w:rPr>
        <w:t xml:space="preserve">, the </w:t>
      </w:r>
      <w:r w:rsidRPr="00EC1FFC">
        <w:rPr>
          <w:rStyle w:val="StyleBoldUnderline"/>
          <w:highlight w:val="green"/>
        </w:rPr>
        <w:t xml:space="preserve">manic </w:t>
      </w:r>
      <w:proofErr w:type="spellStart"/>
      <w:r w:rsidRPr="00EC1FFC">
        <w:rPr>
          <w:rStyle w:val="StyleBoldUnderline"/>
          <w:highlight w:val="green"/>
        </w:rPr>
        <w:t>defence</w:t>
      </w:r>
      <w:proofErr w:type="spellEnd"/>
      <w:r w:rsidRPr="007230EB">
        <w:rPr>
          <w:rFonts w:cs="Arial"/>
          <w:b/>
          <w:color w:val="000000"/>
          <w:u w:val="single"/>
          <w:shd w:val="clear" w:color="auto" w:fill="FFFFFF"/>
        </w:rPr>
        <w:t xml:space="preserve">. </w:t>
      </w:r>
      <w:r w:rsidRPr="00EC1FFC">
        <w:rPr>
          <w:rStyle w:val="StyleBoldUnderline"/>
          <w:highlight w:val="green"/>
        </w:rPr>
        <w:t xml:space="preserve">In place of vulnerability there is omnipotence </w:t>
      </w:r>
      <w:r w:rsidRPr="009C4944">
        <w:rPr>
          <w:rFonts w:cs="Arial"/>
          <w:color w:val="000000"/>
          <w:szCs w:val="20"/>
          <w:shd w:val="clear" w:color="auto" w:fill="FFFFFF"/>
        </w:rPr>
        <w:t xml:space="preserve">and specifically an attitude of contempt and depreciation for the relationships </w:t>
      </w:r>
      <w:r w:rsidRPr="00EC1FFC">
        <w:rPr>
          <w:rStyle w:val="StyleBoldUnderline"/>
          <w:highlight w:val="green"/>
        </w:rPr>
        <w:t>upon which the narcissist depends</w:t>
      </w:r>
      <w:r w:rsidRPr="009C4944">
        <w:rPr>
          <w:rFonts w:cs="Arial"/>
          <w:color w:val="000000"/>
          <w:szCs w:val="20"/>
          <w:shd w:val="clear" w:color="auto" w:fill="FFFFFF"/>
        </w:rPr>
        <w:t xml:space="preserve">. </w:t>
      </w:r>
      <w:r w:rsidRPr="00523F27">
        <w:rPr>
          <w:rFonts w:cs="Arial"/>
          <w:color w:val="000000"/>
          <w:sz w:val="12"/>
          <w:szCs w:val="12"/>
          <w:shd w:val="clear" w:color="auto" w:fill="FFFFFF"/>
        </w:rPr>
        <w:t xml:space="preserve">Listening to Richard </w:t>
      </w:r>
      <w:proofErr w:type="spellStart"/>
      <w:r w:rsidRPr="00523F27">
        <w:rPr>
          <w:rFonts w:cs="Arial"/>
          <w:color w:val="000000"/>
          <w:sz w:val="12"/>
          <w:szCs w:val="12"/>
          <w:shd w:val="clear" w:color="auto" w:fill="FFFFFF"/>
        </w:rPr>
        <w:t>Perle</w:t>
      </w:r>
      <w:proofErr w:type="spellEnd"/>
      <w:r w:rsidRPr="00523F27">
        <w:rPr>
          <w:rFonts w:cs="Arial"/>
          <w:color w:val="000000"/>
          <w:sz w:val="12"/>
          <w:szCs w:val="12"/>
          <w:shd w:val="clear" w:color="auto" w:fill="FFFFFF"/>
        </w:rPr>
        <w:t xml:space="preserve"> and other architects of the Project for the New American Century this contempt – for the United Nations, `Old Europe’ and countries which cannot or will not embrace the neo-conservative brand of </w:t>
      </w:r>
      <w:proofErr w:type="spellStart"/>
      <w:r w:rsidRPr="00523F27">
        <w:rPr>
          <w:rFonts w:cs="Arial"/>
          <w:color w:val="000000"/>
          <w:sz w:val="12"/>
          <w:szCs w:val="12"/>
          <w:shd w:val="clear" w:color="auto" w:fill="FFFFFF"/>
        </w:rPr>
        <w:t>modernisation</w:t>
      </w:r>
      <w:proofErr w:type="spellEnd"/>
      <w:r w:rsidRPr="00523F27">
        <w:rPr>
          <w:rFonts w:cs="Arial"/>
          <w:color w:val="000000"/>
          <w:sz w:val="12"/>
          <w:szCs w:val="12"/>
          <w:shd w:val="clear" w:color="auto" w:fill="FFFFFF"/>
        </w:rPr>
        <w:t xml:space="preserve"> – is explicit and worn with smirking pride. Contemplating the demise of the UN after the war on Iraq, </w:t>
      </w:r>
      <w:proofErr w:type="spellStart"/>
      <w:r w:rsidRPr="00523F27">
        <w:rPr>
          <w:rFonts w:cs="Arial"/>
          <w:color w:val="000000"/>
          <w:sz w:val="12"/>
          <w:szCs w:val="12"/>
          <w:shd w:val="clear" w:color="auto" w:fill="FFFFFF"/>
        </w:rPr>
        <w:t>Perle</w:t>
      </w:r>
      <w:proofErr w:type="spellEnd"/>
      <w:r w:rsidRPr="00523F27">
        <w:rPr>
          <w:rFonts w:cs="Arial"/>
          <w:color w:val="000000"/>
          <w:sz w:val="12"/>
          <w:szCs w:val="12"/>
          <w:shd w:val="clear" w:color="auto" w:fill="FFFFFF"/>
        </w:rPr>
        <w:t xml:space="preserve"> notes that `whilst the chatterbox on the Hudson will continue to bleat’ what will die `is the fantasy of the UN as the foundation of the new world order’ (</w:t>
      </w:r>
      <w:proofErr w:type="spellStart"/>
      <w:r w:rsidRPr="00523F27">
        <w:rPr>
          <w:rFonts w:cs="Arial"/>
          <w:color w:val="000000"/>
          <w:sz w:val="12"/>
          <w:szCs w:val="12"/>
          <w:shd w:val="clear" w:color="auto" w:fill="FFFFFF"/>
        </w:rPr>
        <w:t>Perle</w:t>
      </w:r>
      <w:proofErr w:type="spellEnd"/>
      <w:r w:rsidRPr="00523F27">
        <w:rPr>
          <w:rFonts w:cs="Arial"/>
          <w:color w:val="000000"/>
          <w:sz w:val="12"/>
          <w:szCs w:val="12"/>
          <w:shd w:val="clear" w:color="auto" w:fill="FFFFFF"/>
        </w:rPr>
        <w:t xml:space="preserve"> 2003). He then unleashes an apparently clinical demolition of the repeated failure of the Security Council to act against breaches of international law without providing even the faintest of hints that in truth it has been the US which has most consistently used its veto on the Security Council – nine times in all since 1990 against the four </w:t>
      </w:r>
      <w:proofErr w:type="spellStart"/>
      <w:r w:rsidRPr="00523F27">
        <w:rPr>
          <w:rFonts w:cs="Arial"/>
          <w:color w:val="000000"/>
          <w:sz w:val="12"/>
          <w:szCs w:val="12"/>
          <w:shd w:val="clear" w:color="auto" w:fill="FFFFFF"/>
        </w:rPr>
        <w:t>vetos</w:t>
      </w:r>
      <w:proofErr w:type="spellEnd"/>
      <w:r w:rsidRPr="00523F27">
        <w:rPr>
          <w:rFonts w:cs="Arial"/>
          <w:color w:val="000000"/>
          <w:sz w:val="12"/>
          <w:szCs w:val="12"/>
          <w:shd w:val="clear" w:color="auto" w:fill="FFFFFF"/>
        </w:rPr>
        <w:t xml:space="preserve"> cast by the other four members combined during the same period. And whilst we’re on the subject of inaction in the face of breaches of international law we’d do well to remember that over the last thirty years the USA has vetoed 34 UN resolutions on Israel and has consistently supported Israel’s routine violations of UN resolution 242 to which the US is a signatory. What we have here is both cold cunning – there is no room for the UN as a countervailing source of authority in `the Project’ – and </w:t>
      </w:r>
      <w:proofErr w:type="gramStart"/>
      <w:r w:rsidRPr="00523F27">
        <w:rPr>
          <w:rFonts w:cs="Arial"/>
          <w:color w:val="000000"/>
          <w:sz w:val="12"/>
          <w:szCs w:val="12"/>
          <w:shd w:val="clear" w:color="auto" w:fill="FFFFFF"/>
        </w:rPr>
        <w:t>a paranoia</w:t>
      </w:r>
      <w:proofErr w:type="gramEnd"/>
      <w:r w:rsidRPr="00523F27">
        <w:rPr>
          <w:rFonts w:cs="Arial"/>
          <w:color w:val="000000"/>
          <w:sz w:val="12"/>
          <w:szCs w:val="12"/>
          <w:shd w:val="clear" w:color="auto" w:fill="FFFFFF"/>
        </w:rPr>
        <w:t xml:space="preserve"> about the world which has become so routine that it is not even aware of itself. Allusions to `threat’ and `security’ run like a thread throughout the brief manifesto of the Project, that is, its `Statement of Principles’. But what makes this paranoia, instead of a rational fear response to the real threats that exist to American hegemony around the world</w:t>
      </w:r>
      <w:r w:rsidRPr="009C4944">
        <w:rPr>
          <w:rFonts w:cs="Arial"/>
          <w:color w:val="000000"/>
          <w:szCs w:val="20"/>
          <w:shd w:val="clear" w:color="auto" w:fill="FFFFFF"/>
        </w:rPr>
        <w:t xml:space="preserve">? </w:t>
      </w:r>
      <w:r w:rsidRPr="007230EB">
        <w:rPr>
          <w:rFonts w:cs="Arial"/>
          <w:b/>
          <w:color w:val="000000"/>
          <w:u w:val="single"/>
          <w:shd w:val="clear" w:color="auto" w:fill="FFFFFF"/>
        </w:rPr>
        <w:t xml:space="preserve">The massive overkill, </w:t>
      </w:r>
      <w:r w:rsidRPr="00EC1FFC">
        <w:rPr>
          <w:rStyle w:val="StyleBoldUnderline"/>
          <w:highlight w:val="green"/>
        </w:rPr>
        <w:t xml:space="preserve">the self-fulfilling nature of </w:t>
      </w:r>
      <w:r w:rsidRPr="007230EB">
        <w:rPr>
          <w:rFonts w:cs="Arial"/>
          <w:b/>
          <w:color w:val="000000"/>
          <w:u w:val="single"/>
          <w:shd w:val="clear" w:color="auto" w:fill="FFFFFF"/>
        </w:rPr>
        <w:t xml:space="preserve">so many American interventions, the uncanny knack that </w:t>
      </w:r>
      <w:r w:rsidRPr="00EC1FFC">
        <w:rPr>
          <w:rStyle w:val="StyleBoldUnderline"/>
          <w:highlight w:val="green"/>
        </w:rPr>
        <w:t xml:space="preserve">American foreign policy has displayed </w:t>
      </w:r>
      <w:r w:rsidRPr="007230EB">
        <w:rPr>
          <w:rFonts w:cs="Arial"/>
          <w:b/>
          <w:color w:val="000000"/>
          <w:u w:val="single"/>
          <w:shd w:val="clear" w:color="auto" w:fill="FFFFFF"/>
        </w:rPr>
        <w:t xml:space="preserve">of making its worst fears come true, the classic paranoid conviction that one is the misunderstood victim and never the perpetrator, </w:t>
      </w:r>
      <w:r w:rsidRPr="00EC1FFC">
        <w:rPr>
          <w:rStyle w:val="StyleBoldUnderline"/>
          <w:highlight w:val="green"/>
        </w:rPr>
        <w:t xml:space="preserve">the </w:t>
      </w:r>
      <w:r w:rsidRPr="007230EB">
        <w:rPr>
          <w:rFonts w:cs="Arial"/>
          <w:b/>
          <w:color w:val="000000"/>
          <w:u w:val="single"/>
          <w:shd w:val="clear" w:color="auto" w:fill="FFFFFF"/>
        </w:rPr>
        <w:t xml:space="preserve">complete </w:t>
      </w:r>
      <w:r w:rsidRPr="00EC1FFC">
        <w:rPr>
          <w:rStyle w:val="StyleBoldUnderline"/>
          <w:highlight w:val="green"/>
        </w:rPr>
        <w:t xml:space="preserve">inability to perceive how ones </w:t>
      </w:r>
      <w:r w:rsidRPr="007230EB">
        <w:rPr>
          <w:rFonts w:cs="Arial"/>
          <w:b/>
          <w:color w:val="000000"/>
          <w:u w:val="single"/>
          <w:shd w:val="clear" w:color="auto" w:fill="FFFFFF"/>
        </w:rPr>
        <w:t xml:space="preserve">own `defensive </w:t>
      </w:r>
      <w:r w:rsidRPr="00EC1FFC">
        <w:rPr>
          <w:rStyle w:val="StyleBoldUnderline"/>
          <w:highlight w:val="green"/>
        </w:rPr>
        <w:t xml:space="preserve">actions’ are experienced by the other as </w:t>
      </w:r>
      <w:r w:rsidRPr="007230EB">
        <w:rPr>
          <w:rFonts w:cs="Arial"/>
          <w:b/>
          <w:color w:val="000000"/>
          <w:u w:val="single"/>
          <w:shd w:val="clear" w:color="auto" w:fill="FFFFFF"/>
        </w:rPr>
        <w:t xml:space="preserve">provocation and </w:t>
      </w:r>
      <w:r w:rsidRPr="00EC1FFC">
        <w:rPr>
          <w:rStyle w:val="StyleBoldUnderline"/>
          <w:highlight w:val="green"/>
        </w:rPr>
        <w:t xml:space="preserve">threat </w:t>
      </w:r>
      <w:r w:rsidRPr="009C4944">
        <w:rPr>
          <w:rFonts w:cs="Arial"/>
          <w:color w:val="000000"/>
          <w:szCs w:val="20"/>
          <w:shd w:val="clear" w:color="auto" w:fill="FFFFFF"/>
        </w:rPr>
        <w:t xml:space="preserve">– </w:t>
      </w:r>
      <w:r w:rsidRPr="00523F27">
        <w:rPr>
          <w:rFonts w:cs="Arial"/>
          <w:color w:val="000000"/>
          <w:sz w:val="12"/>
          <w:szCs w:val="12"/>
          <w:shd w:val="clear" w:color="auto" w:fill="FFFFFF"/>
        </w:rPr>
        <w:t xml:space="preserve">wherever we look, the `arms race’ with the Soviet Union, the run-up to the Cuban Missile Crisis, fear of communist contagion </w:t>
      </w:r>
      <w:r w:rsidRPr="00523F27">
        <w:rPr>
          <w:rFonts w:cs="Arial"/>
          <w:color w:val="000000"/>
          <w:sz w:val="12"/>
          <w:szCs w:val="12"/>
          <w:shd w:val="clear" w:color="auto" w:fill="FFFFFF"/>
        </w:rPr>
        <w:lastRenderedPageBreak/>
        <w:t xml:space="preserve">in S.E Asia and Latin America, the current `war on terrorism’ and `containment’ of </w:t>
      </w:r>
      <w:proofErr w:type="spellStart"/>
      <w:r w:rsidRPr="00523F27">
        <w:rPr>
          <w:rFonts w:cs="Arial"/>
          <w:color w:val="000000"/>
          <w:sz w:val="12"/>
          <w:szCs w:val="12"/>
          <w:shd w:val="clear" w:color="auto" w:fill="FFFFFF"/>
        </w:rPr>
        <w:t>N.Korea</w:t>
      </w:r>
      <w:proofErr w:type="spellEnd"/>
      <w:r w:rsidRPr="00523F27">
        <w:rPr>
          <w:rFonts w:cs="Arial"/>
          <w:color w:val="000000"/>
          <w:sz w:val="12"/>
          <w:szCs w:val="12"/>
          <w:shd w:val="clear" w:color="auto" w:fill="FFFFFF"/>
        </w:rPr>
        <w:t xml:space="preserve"> we see the same mixture of provocation, ineptness and misunderstanding. In his recent book on paranoia, David Bell (2003) notes how the fears that the paranoid is subject to are the echo of what has become </w:t>
      </w:r>
      <w:proofErr w:type="gramStart"/>
      <w:r w:rsidRPr="00523F27">
        <w:rPr>
          <w:rFonts w:cs="Arial"/>
          <w:color w:val="000000"/>
          <w:sz w:val="12"/>
          <w:szCs w:val="12"/>
          <w:shd w:val="clear" w:color="auto" w:fill="FFFFFF"/>
        </w:rPr>
        <w:t>alien(</w:t>
      </w:r>
      <w:proofErr w:type="spellStart"/>
      <w:proofErr w:type="gramEnd"/>
      <w:r w:rsidRPr="00523F27">
        <w:rPr>
          <w:rFonts w:cs="Arial"/>
          <w:color w:val="000000"/>
          <w:sz w:val="12"/>
          <w:szCs w:val="12"/>
          <w:shd w:val="clear" w:color="auto" w:fill="FFFFFF"/>
        </w:rPr>
        <w:t>ated</w:t>
      </w:r>
      <w:proofErr w:type="spellEnd"/>
      <w:r w:rsidRPr="00523F27">
        <w:rPr>
          <w:rFonts w:cs="Arial"/>
          <w:color w:val="000000"/>
          <w:sz w:val="12"/>
          <w:szCs w:val="12"/>
          <w:shd w:val="clear" w:color="auto" w:fill="FFFFFF"/>
        </w:rPr>
        <w:t xml:space="preserve">). In this way Melanie Klein adds a twist to our understanding of alienation by insisting that what we project into the world forever threatens to return and haunt us. Bell notes how films such as Alien and The Conversation vividly depict this. Indeed Klein argues that through projective identification the other can become subject to control by self, in subtle ways becoming nudged and coerced into enacting what is put into them. In this way paranoia can become self-fulfilling and it really does seem as if the world is out to get you. God’s chosen people Estimates suggest that well over 60% of the citizens of the USA engage in religious worship on a regular basis – in Britain the figure is more like 7%. Christian fundamentalism has become particularly powerful in the USA since the late 1960’s, perhaps as the backlash towards 60’s `godlessness’. But these fundamentalist movements seem to be simply the tip of the iceberg that is modern American religiosity. Indeed, as Karen Armstrong (2001) noted, the concept of `fundamentalism’ was first coined to </w:t>
      </w:r>
      <w:proofErr w:type="spellStart"/>
      <w:r w:rsidRPr="00523F27">
        <w:rPr>
          <w:rFonts w:cs="Arial"/>
          <w:color w:val="000000"/>
          <w:sz w:val="12"/>
          <w:szCs w:val="12"/>
          <w:shd w:val="clear" w:color="auto" w:fill="FFFFFF"/>
        </w:rPr>
        <w:t>characterise</w:t>
      </w:r>
      <w:proofErr w:type="spellEnd"/>
      <w:r w:rsidRPr="00523F27">
        <w:rPr>
          <w:rFonts w:cs="Arial"/>
          <w:color w:val="000000"/>
          <w:sz w:val="12"/>
          <w:szCs w:val="12"/>
          <w:shd w:val="clear" w:color="auto" w:fill="FFFFFF"/>
        </w:rPr>
        <w:t xml:space="preserve"> the emergence of charismatic religious movements in </w:t>
      </w:r>
      <w:proofErr w:type="spellStart"/>
      <w:r w:rsidRPr="00523F27">
        <w:rPr>
          <w:rFonts w:cs="Arial"/>
          <w:color w:val="000000"/>
          <w:sz w:val="12"/>
          <w:szCs w:val="12"/>
          <w:shd w:val="clear" w:color="auto" w:fill="FFFFFF"/>
        </w:rPr>
        <w:t>N.America</w:t>
      </w:r>
      <w:proofErr w:type="spellEnd"/>
      <w:r w:rsidRPr="00523F27">
        <w:rPr>
          <w:rFonts w:cs="Arial"/>
          <w:color w:val="000000"/>
          <w:sz w:val="12"/>
          <w:szCs w:val="12"/>
          <w:shd w:val="clear" w:color="auto" w:fill="FFFFFF"/>
        </w:rPr>
        <w:t xml:space="preserve"> at the beginning of the twentieth century. In fact God and America have walked hand in hand ever since the Founding Fathers. This has found a powerful and consistent expression in the politics of the United States, and particularly in its foreign policy, where analysts have coined the phrase `American exceptionalism’ to describe the belief that `the United States is an extraordinary nation with a special role to play in human history’ (</w:t>
      </w:r>
      <w:proofErr w:type="spellStart"/>
      <w:r w:rsidRPr="00523F27">
        <w:rPr>
          <w:rFonts w:cs="Arial"/>
          <w:color w:val="000000"/>
          <w:sz w:val="12"/>
          <w:szCs w:val="12"/>
          <w:shd w:val="clear" w:color="auto" w:fill="FFFFFF"/>
        </w:rPr>
        <w:t>McCrisken</w:t>
      </w:r>
      <w:proofErr w:type="spellEnd"/>
      <w:r w:rsidRPr="00523F27">
        <w:rPr>
          <w:rFonts w:cs="Arial"/>
          <w:color w:val="000000"/>
          <w:sz w:val="12"/>
          <w:szCs w:val="12"/>
          <w:shd w:val="clear" w:color="auto" w:fill="FFFFFF"/>
        </w:rPr>
        <w:t xml:space="preserve"> 2001). Almost from the beginning of the occupation by European settlers </w:t>
      </w:r>
      <w:proofErr w:type="spellStart"/>
      <w:r w:rsidRPr="00523F27">
        <w:rPr>
          <w:rFonts w:cs="Arial"/>
          <w:color w:val="000000"/>
          <w:sz w:val="12"/>
          <w:szCs w:val="12"/>
          <w:shd w:val="clear" w:color="auto" w:fill="FFFFFF"/>
        </w:rPr>
        <w:t>N.America</w:t>
      </w:r>
      <w:proofErr w:type="spellEnd"/>
      <w:r w:rsidRPr="00523F27">
        <w:rPr>
          <w:rFonts w:cs="Arial"/>
          <w:color w:val="000000"/>
          <w:sz w:val="12"/>
          <w:szCs w:val="12"/>
          <w:shd w:val="clear" w:color="auto" w:fill="FFFFFF"/>
        </w:rPr>
        <w:t xml:space="preserve"> has been construed as a promised land and its citizens a chosen people. The New World was, in this sense contrasted with the Old, a world of famine, war and intolerance from which many of these settlers had fled. </w:t>
      </w:r>
      <w:proofErr w:type="spellStart"/>
      <w:r w:rsidRPr="00523F27">
        <w:rPr>
          <w:rFonts w:cs="Arial"/>
          <w:color w:val="000000"/>
          <w:sz w:val="12"/>
          <w:szCs w:val="12"/>
          <w:shd w:val="clear" w:color="auto" w:fill="FFFFFF"/>
        </w:rPr>
        <w:t>McCrisken</w:t>
      </w:r>
      <w:proofErr w:type="spellEnd"/>
      <w:r w:rsidRPr="00523F27">
        <w:rPr>
          <w:rFonts w:cs="Arial"/>
          <w:color w:val="000000"/>
          <w:sz w:val="12"/>
          <w:szCs w:val="12"/>
          <w:shd w:val="clear" w:color="auto" w:fill="FFFFFF"/>
        </w:rPr>
        <w:t xml:space="preserve"> provides countless indications of this exceptionalist belief system from George Washington to Bill Clinton but all are </w:t>
      </w:r>
      <w:proofErr w:type="spellStart"/>
      <w:r w:rsidRPr="00523F27">
        <w:rPr>
          <w:rFonts w:cs="Arial"/>
          <w:color w:val="000000"/>
          <w:sz w:val="12"/>
          <w:szCs w:val="12"/>
          <w:shd w:val="clear" w:color="auto" w:fill="FFFFFF"/>
        </w:rPr>
        <w:t>characterised</w:t>
      </w:r>
      <w:proofErr w:type="spellEnd"/>
      <w:r w:rsidRPr="00523F27">
        <w:rPr>
          <w:rFonts w:cs="Arial"/>
          <w:color w:val="000000"/>
          <w:sz w:val="12"/>
          <w:szCs w:val="12"/>
          <w:shd w:val="clear" w:color="auto" w:fill="FFFFFF"/>
        </w:rPr>
        <w:t xml:space="preserve"> by certain common suppositions – that America is the land of the free, that its intentions are inherently benevolent, that inside every non-American there is an American struggling to get out and, perhaps most importantly given the War on Terror and the occupation of Iraq, that the US is the embodiment of universal human values based on the rights of all mankind – freedom, democracy and justice. Weinberg (1935) described this in terms of the belief in `manifest destiny’ which gave successive administrations in the nineteenth century the sense of America’s special mission to bring freedom to the peoples of the world, as in the Mexican War or the Spanish-American War which led to the `liberation’ of Cuba. Today the sense of manifest destiny is no less strong but now it is garbed in the cloak of `</w:t>
      </w:r>
      <w:proofErr w:type="spellStart"/>
      <w:r w:rsidRPr="00523F27">
        <w:rPr>
          <w:rFonts w:cs="Arial"/>
          <w:color w:val="000000"/>
          <w:sz w:val="12"/>
          <w:szCs w:val="12"/>
          <w:shd w:val="clear" w:color="auto" w:fill="FFFFFF"/>
        </w:rPr>
        <w:t>modernisation</w:t>
      </w:r>
      <w:proofErr w:type="spellEnd"/>
      <w:r w:rsidRPr="00523F27">
        <w:rPr>
          <w:rFonts w:cs="Arial"/>
          <w:color w:val="000000"/>
          <w:sz w:val="12"/>
          <w:szCs w:val="12"/>
          <w:shd w:val="clear" w:color="auto" w:fill="FFFFFF"/>
        </w:rPr>
        <w:t xml:space="preserve">’ – the belief that all societies pass through certain stages of development (from traditional to modern) and that the West, and particularly the United States, is the common endpoint towards which all peoples must irresistibly move. Of course, this is Fukuyama’s `end of history’ and it is perhaps no surprise to find him to be (along with Rumsfeld, Wolfowitz &amp; Co.) one of the 25 signatories to the Statement of Principles (written in June 1997) of the Project for the New American Century – the neo-Conservative manifesto which now directs American and British foreign policy. The point about all this is that this very </w:t>
      </w:r>
      <w:proofErr w:type="spellStart"/>
      <w:r w:rsidRPr="00523F27">
        <w:rPr>
          <w:rFonts w:cs="Arial"/>
          <w:color w:val="000000"/>
          <w:sz w:val="12"/>
          <w:szCs w:val="12"/>
          <w:shd w:val="clear" w:color="auto" w:fill="FFFFFF"/>
        </w:rPr>
        <w:t>idealisation</w:t>
      </w:r>
      <w:proofErr w:type="spellEnd"/>
      <w:r w:rsidRPr="00523F27">
        <w:rPr>
          <w:rFonts w:cs="Arial"/>
          <w:color w:val="000000"/>
          <w:sz w:val="12"/>
          <w:szCs w:val="12"/>
          <w:shd w:val="clear" w:color="auto" w:fill="FFFFFF"/>
        </w:rPr>
        <w:t xml:space="preserve"> of America by Americans, its self-identification with virtue, contributes enormously both to its innocence and to its arrogance. There is often a real generosity of spirit and a friendly </w:t>
      </w:r>
      <w:proofErr w:type="spellStart"/>
      <w:r w:rsidRPr="00523F27">
        <w:rPr>
          <w:rFonts w:cs="Arial"/>
          <w:color w:val="000000"/>
          <w:sz w:val="12"/>
          <w:szCs w:val="12"/>
          <w:shd w:val="clear" w:color="auto" w:fill="FFFFFF"/>
        </w:rPr>
        <w:t>naivete</w:t>
      </w:r>
      <w:proofErr w:type="spellEnd"/>
      <w:r w:rsidRPr="00523F27">
        <w:rPr>
          <w:rFonts w:cs="Arial"/>
          <w:color w:val="000000"/>
          <w:sz w:val="12"/>
          <w:szCs w:val="12"/>
          <w:shd w:val="clear" w:color="auto" w:fill="FFFFFF"/>
        </w:rPr>
        <w:t xml:space="preserve"> which strikes the non-American (at least the English ones) when encountering an American citizen. One thinks of the countless jokes about the American as an `innocent abroad’ captured in the image of the gawping American tourist. But there is also the arrogance added to this, an arrogance which leads even hard nosed strategists to assume that invading troops need know nothing about the peoples that they are about to `liberate’, a mistake which had tragic consequences in Somalia and is now being repeated in Iraq. Moreover this is an arrogance which leaves Americans with such a strong sense that they have virtue on their side, and it is this that has provided the fertile ground for the splitting and paranoia which has been such a feature of the American view of the world since the Second World War. Again, if we return to Hofstadter's ideas about American politics we can see this paranoid belief in a vast and sinister conspiracy which is set out to undermine and destroy a way of life. Indeed </w:t>
      </w:r>
      <w:r w:rsidRPr="00523F27">
        <w:rPr>
          <w:rFonts w:cs="Arial"/>
          <w:b/>
          <w:color w:val="000000"/>
          <w:sz w:val="12"/>
          <w:szCs w:val="12"/>
          <w:u w:val="single"/>
          <w:shd w:val="clear" w:color="auto" w:fill="FFFFFF"/>
        </w:rPr>
        <w:t>for Hofstadter, `the paranoid spokesman sees the fate of this conspiracy in apocalyptic terms - he traffics in the birth and death</w:t>
      </w:r>
      <w:r w:rsidRPr="00523F27">
        <w:rPr>
          <w:rFonts w:cs="Arial"/>
          <w:color w:val="000000"/>
          <w:sz w:val="12"/>
          <w:szCs w:val="12"/>
          <w:shd w:val="clear" w:color="auto" w:fill="FFFFFF"/>
        </w:rPr>
        <w:t xml:space="preserve"> of whole worlds, </w:t>
      </w:r>
      <w:r w:rsidRPr="00523F27">
        <w:rPr>
          <w:rFonts w:cs="Arial"/>
          <w:b/>
          <w:color w:val="000000"/>
          <w:sz w:val="12"/>
          <w:szCs w:val="12"/>
          <w:u w:val="single"/>
          <w:shd w:val="clear" w:color="auto" w:fill="FFFFFF"/>
        </w:rPr>
        <w:t>whole political orders, whole systems of human values</w:t>
      </w:r>
      <w:r w:rsidRPr="00523F27">
        <w:rPr>
          <w:rFonts w:cs="Arial"/>
          <w:color w:val="000000"/>
          <w:sz w:val="12"/>
          <w:szCs w:val="12"/>
          <w:shd w:val="clear" w:color="auto" w:fill="FFFFFF"/>
        </w:rPr>
        <w:t xml:space="preserve">. He is always manning the barricades of civilization’ (Hofstadter 1979, p.29). Three decades on and this still sounds very familiar. One thinks of the `fighting talk’ of George Bush in the war on Iraq, in the fight against the Axis of Evil, and the struggle against global terrorism - fighting terror with terror, the </w:t>
      </w:r>
      <w:proofErr w:type="spellStart"/>
      <w:r w:rsidRPr="00523F27">
        <w:rPr>
          <w:rFonts w:cs="Arial"/>
          <w:color w:val="000000"/>
          <w:sz w:val="12"/>
          <w:szCs w:val="12"/>
          <w:shd w:val="clear" w:color="auto" w:fill="FFFFFF"/>
        </w:rPr>
        <w:t>talion</w:t>
      </w:r>
      <w:proofErr w:type="spellEnd"/>
      <w:r w:rsidRPr="00523F27">
        <w:rPr>
          <w:rFonts w:cs="Arial"/>
          <w:color w:val="000000"/>
          <w:sz w:val="12"/>
          <w:szCs w:val="12"/>
          <w:shd w:val="clear" w:color="auto" w:fill="FFFFFF"/>
        </w:rPr>
        <w:t xml:space="preserve"> morality of the paranoid schizoid position, destroying and re-creating political systems, acting as the purveyor of civilization to the world. This then, is a world in which American society has been called upon to resist the spreading evils, first of communism, now of militant Islam. Moreover, it has been this splitting of good and evil which fueled the rise of McCarthyism in the 1950’s and which is threatening American civil liberties today. Injured narcissism In 'Notes on Some Schizoid Mechanisms' Melanie Klein (1946) describes the destructive and controlling nature of the narcissistic state of mind. A typical feature of paranoid object relations is their narcissistic nature, for in reality the objects to which the paranoid individual or group relates are representations of their alienated selves. Moreover the narcissistic relationship has strong obsessional features, and in particular the need to control others, to remain omnipotent and all powerful. David Bell develops this theme in his commentary on Mike Davis’s recent NLR article (Davis 2001) in which he notes that the resort, following September 11th, to increasingly pervasive forms of security and control within the USA actually contributes the very anxiety these measures seek to address. Bell argues, `the grandiose demand for complete security creates ever more, in our minds, enemies endowed with our own omnipotence who are imagined as seeking to control us’ (Bell, p.37). But what happens when this narcissism is injured, omnipotence punctured? In the real world, as opposed to the world of the imaginary, this attitude of omnipotence is repeatedly subject to disconfirmation. </w:t>
      </w:r>
      <w:proofErr w:type="spellStart"/>
      <w:r w:rsidRPr="00523F27">
        <w:rPr>
          <w:rFonts w:cs="Arial"/>
          <w:color w:val="000000"/>
          <w:sz w:val="12"/>
          <w:szCs w:val="12"/>
          <w:shd w:val="clear" w:color="auto" w:fill="FFFFFF"/>
        </w:rPr>
        <w:t>McCrisken</w:t>
      </w:r>
      <w:proofErr w:type="spellEnd"/>
      <w:r w:rsidRPr="00523F27">
        <w:rPr>
          <w:rFonts w:cs="Arial"/>
          <w:color w:val="000000"/>
          <w:sz w:val="12"/>
          <w:szCs w:val="12"/>
          <w:shd w:val="clear" w:color="auto" w:fill="FFFFFF"/>
        </w:rPr>
        <w:t xml:space="preserve"> (2003) refers to the `Vietnam syndrome’ as a defining element of American foreign policy since the 1970’s, something which formed the backdrop to the first Gulf War through which it reached a partial and incomplete resolution. Vietnam was a trauma for the USA in two ways. The American claim to have a monopoly on virtue was destroyed by successive scandals, atrocities and outrages, in fact they were revealed to be as savage as any other occupying power. Jean-Paul Sartre (1968) famously argued that</w:t>
      </w:r>
      <w:r w:rsidRPr="009C4944">
        <w:rPr>
          <w:rFonts w:cs="Arial"/>
          <w:color w:val="000000"/>
          <w:szCs w:val="20"/>
          <w:shd w:val="clear" w:color="auto" w:fill="FFFFFF"/>
        </w:rPr>
        <w:t xml:space="preserve"> </w:t>
      </w:r>
      <w:r w:rsidRPr="007230EB">
        <w:rPr>
          <w:rFonts w:cs="Arial"/>
          <w:b/>
          <w:color w:val="000000"/>
          <w:u w:val="single"/>
          <w:shd w:val="clear" w:color="auto" w:fill="FFFFFF"/>
        </w:rPr>
        <w:t xml:space="preserve">the </w:t>
      </w:r>
      <w:r w:rsidRPr="00EC1FFC">
        <w:rPr>
          <w:rStyle w:val="StyleBoldUnderline"/>
          <w:highlight w:val="green"/>
        </w:rPr>
        <w:t xml:space="preserve">war waged </w:t>
      </w:r>
      <w:r w:rsidRPr="007230EB">
        <w:rPr>
          <w:rFonts w:cs="Arial"/>
          <w:b/>
          <w:color w:val="000000"/>
          <w:u w:val="single"/>
          <w:shd w:val="clear" w:color="auto" w:fill="FFFFFF"/>
        </w:rPr>
        <w:t xml:space="preserve">by America on Vietnam </w:t>
      </w:r>
      <w:r w:rsidRPr="00EC1FFC">
        <w:rPr>
          <w:rStyle w:val="StyleBoldUnderline"/>
          <w:highlight w:val="green"/>
        </w:rPr>
        <w:t xml:space="preserve">was </w:t>
      </w:r>
      <w:r w:rsidRPr="009C4944">
        <w:rPr>
          <w:rFonts w:cs="Arial"/>
          <w:color w:val="000000"/>
          <w:szCs w:val="20"/>
          <w:shd w:val="clear" w:color="auto" w:fill="FFFFFF"/>
        </w:rPr>
        <w:t xml:space="preserve">implicitly </w:t>
      </w:r>
      <w:r w:rsidRPr="007230EB">
        <w:rPr>
          <w:rFonts w:cs="Arial"/>
          <w:b/>
          <w:color w:val="000000"/>
          <w:u w:val="single"/>
          <w:shd w:val="clear" w:color="auto" w:fill="FFFFFF"/>
        </w:rPr>
        <w:t>genocidal.</w:t>
      </w:r>
      <w:r w:rsidRPr="009C4944">
        <w:rPr>
          <w:rFonts w:cs="Arial"/>
          <w:color w:val="000000"/>
          <w:szCs w:val="20"/>
          <w:shd w:val="clear" w:color="auto" w:fill="FFFFFF"/>
        </w:rPr>
        <w:t xml:space="preserve"> Indeed for Sartre, the war in Vietnam signified a new stage in the development of imperialism - 'it is the greatest power on earth against a poor peasant people. Those who fight it are living out the only possible relationship between an over-industrialized country and an under-developed country, that is to say, a genocidal relationship </w:t>
      </w:r>
      <w:r w:rsidRPr="00EC1FFC">
        <w:rPr>
          <w:rStyle w:val="StyleBoldUnderline"/>
          <w:highlight w:val="green"/>
        </w:rPr>
        <w:t xml:space="preserve">implemented through racism' </w:t>
      </w:r>
      <w:r w:rsidRPr="009C4944">
        <w:rPr>
          <w:rFonts w:cs="Arial"/>
          <w:color w:val="000000"/>
          <w:szCs w:val="20"/>
          <w:shd w:val="clear" w:color="auto" w:fill="FFFFFF"/>
        </w:rPr>
        <w:t>(p</w:t>
      </w:r>
      <w:r w:rsidRPr="00523F27">
        <w:rPr>
          <w:rFonts w:cs="Arial"/>
          <w:color w:val="000000"/>
          <w:sz w:val="12"/>
          <w:szCs w:val="12"/>
          <w:shd w:val="clear" w:color="auto" w:fill="FFFFFF"/>
        </w:rPr>
        <w:t xml:space="preserve">.42). Worse still, they lost the war, against one of the most economically backward societies imaginable the might of American military power came to </w:t>
      </w:r>
      <w:proofErr w:type="spellStart"/>
      <w:r w:rsidRPr="00523F27">
        <w:rPr>
          <w:rFonts w:cs="Arial"/>
          <w:color w:val="000000"/>
          <w:sz w:val="12"/>
          <w:szCs w:val="12"/>
          <w:shd w:val="clear" w:color="auto" w:fill="FFFFFF"/>
        </w:rPr>
        <w:t>nought</w:t>
      </w:r>
      <w:proofErr w:type="spellEnd"/>
      <w:r w:rsidRPr="00523F27">
        <w:rPr>
          <w:rFonts w:cs="Arial"/>
          <w:color w:val="000000"/>
          <w:sz w:val="12"/>
          <w:szCs w:val="12"/>
          <w:shd w:val="clear" w:color="auto" w:fill="FFFFFF"/>
        </w:rPr>
        <w:t xml:space="preserve">. The impact of Vietnam was such that the USA virtually avoided direct military involvement for twenty five years, preferring indirect involvement (encouraging and equipping Iraq versus Iran, Afghanistan versus the Soviet Union) or direct engagement in situations such as tiny Grenada where they could hardly lose. </w:t>
      </w:r>
      <w:r w:rsidRPr="00523F27">
        <w:rPr>
          <w:rFonts w:cs="Arial"/>
          <w:b/>
          <w:color w:val="000000"/>
          <w:sz w:val="12"/>
          <w:szCs w:val="12"/>
          <w:u w:val="single"/>
          <w:shd w:val="clear" w:color="auto" w:fill="FFFFFF"/>
        </w:rPr>
        <w:t>The Vietnam Syndrome also encouraged the development of an approach to warfare which gave maximum emphasis to the use of air power and the avoidance of ground troops, something exemplified by the intervention in Kosovo and</w:t>
      </w:r>
      <w:r w:rsidRPr="00523F27">
        <w:rPr>
          <w:rFonts w:cs="Arial"/>
          <w:color w:val="000000"/>
          <w:sz w:val="12"/>
          <w:szCs w:val="12"/>
          <w:shd w:val="clear" w:color="auto" w:fill="FFFFFF"/>
        </w:rPr>
        <w:t xml:space="preserve">, later, </w:t>
      </w:r>
      <w:r w:rsidRPr="00523F27">
        <w:rPr>
          <w:rFonts w:cs="Arial"/>
          <w:b/>
          <w:color w:val="000000"/>
          <w:sz w:val="12"/>
          <w:szCs w:val="12"/>
          <w:u w:val="single"/>
          <w:shd w:val="clear" w:color="auto" w:fill="FFFFFF"/>
        </w:rPr>
        <w:t>Afghanistan.</w:t>
      </w:r>
      <w:r w:rsidRPr="00523F27">
        <w:rPr>
          <w:rFonts w:cs="Arial"/>
          <w:color w:val="000000"/>
          <w:sz w:val="12"/>
          <w:szCs w:val="12"/>
          <w:shd w:val="clear" w:color="auto" w:fill="FFFFFF"/>
        </w:rPr>
        <w:t xml:space="preserve"> We can also understand the Vietnam Syndrome in terms of Freud’s work on trauma and his notions of repetition and working through. Trauma (whether loss of limb or sexual abuse) is an attack upon the narcissistic </w:t>
      </w:r>
      <w:proofErr w:type="spellStart"/>
      <w:r w:rsidRPr="00523F27">
        <w:rPr>
          <w:rFonts w:cs="Arial"/>
          <w:color w:val="000000"/>
          <w:sz w:val="12"/>
          <w:szCs w:val="12"/>
          <w:shd w:val="clear" w:color="auto" w:fill="FFFFFF"/>
        </w:rPr>
        <w:t>organisation</w:t>
      </w:r>
      <w:proofErr w:type="spellEnd"/>
      <w:r w:rsidRPr="00523F27">
        <w:rPr>
          <w:rFonts w:cs="Arial"/>
          <w:color w:val="000000"/>
          <w:sz w:val="12"/>
          <w:szCs w:val="12"/>
          <w:shd w:val="clear" w:color="auto" w:fill="FFFFFF"/>
        </w:rPr>
        <w:t xml:space="preserve"> of the psyche/body, it is experienced as loss which is irreparable. But loss can be managed sufficiently for a life to move on, and for this to occur a place in the psyche/culture needs to be found in which some of the shock, rage, horror and grief can be addressed symbolically. And for a while in the 1970’s elements of the liberal American intelligentsia were able to initiate such a process through critical self-analysis, literature, film and music. But a quite different response, based upon a manic form of denial, was waiting in the wings. Freud notes how a child may engage in the repetition of traumatic experience in an attempt to magically overcome it by reversing the subject/object relationship, by becoming master rather than victim. But this is a `working through’ by enactment, an attempt to `act upon’ reality rather than understand it. Thus the `action movie’ and the `action hero’ of the Hollywood movies which began in the 1970’s featuring Schwarzenegger, Jean Claude Van </w:t>
      </w:r>
      <w:proofErr w:type="spellStart"/>
      <w:r w:rsidRPr="00523F27">
        <w:rPr>
          <w:rFonts w:cs="Arial"/>
          <w:color w:val="000000"/>
          <w:sz w:val="12"/>
          <w:szCs w:val="12"/>
          <w:shd w:val="clear" w:color="auto" w:fill="FFFFFF"/>
        </w:rPr>
        <w:t>Damme</w:t>
      </w:r>
      <w:proofErr w:type="spellEnd"/>
      <w:r w:rsidRPr="00523F27">
        <w:rPr>
          <w:rFonts w:cs="Arial"/>
          <w:color w:val="000000"/>
          <w:sz w:val="12"/>
          <w:szCs w:val="12"/>
          <w:shd w:val="clear" w:color="auto" w:fill="FFFFFF"/>
        </w:rPr>
        <w:t xml:space="preserve">, and, later, Bruce Willis. But, more seriously, we can also see the same process of `working through’ in terms of the search to re-enact in reverse the humiliation of Vietnam but this time with the US as master. The first Gulf War only partially accomplishes </w:t>
      </w:r>
      <w:proofErr w:type="gramStart"/>
      <w:r w:rsidRPr="00523F27">
        <w:rPr>
          <w:rFonts w:cs="Arial"/>
          <w:color w:val="000000"/>
          <w:sz w:val="12"/>
          <w:szCs w:val="12"/>
          <w:shd w:val="clear" w:color="auto" w:fill="FFFFFF"/>
        </w:rPr>
        <w:t>this,</w:t>
      </w:r>
      <w:proofErr w:type="gramEnd"/>
      <w:r w:rsidRPr="00523F27">
        <w:rPr>
          <w:rFonts w:cs="Arial"/>
          <w:color w:val="000000"/>
          <w:sz w:val="12"/>
          <w:szCs w:val="12"/>
          <w:shd w:val="clear" w:color="auto" w:fill="FFFFFF"/>
        </w:rPr>
        <w:t xml:space="preserve"> Saddam remains unfinished business for many of the neo-conservatives gathering with Rumsfeld and Wolfowitz in the late 1990’s. It is in this context that we can understand September </w:t>
      </w:r>
      <w:proofErr w:type="gramStart"/>
      <w:r w:rsidRPr="00523F27">
        <w:rPr>
          <w:rFonts w:cs="Arial"/>
          <w:color w:val="000000"/>
          <w:sz w:val="12"/>
          <w:szCs w:val="12"/>
          <w:shd w:val="clear" w:color="auto" w:fill="FFFFFF"/>
        </w:rPr>
        <w:t>11th .</w:t>
      </w:r>
      <w:proofErr w:type="gramEnd"/>
      <w:r w:rsidRPr="00523F27">
        <w:rPr>
          <w:rFonts w:cs="Arial"/>
          <w:color w:val="000000"/>
          <w:sz w:val="12"/>
          <w:szCs w:val="12"/>
          <w:shd w:val="clear" w:color="auto" w:fill="FFFFFF"/>
        </w:rPr>
        <w:t xml:space="preserve"> For September 11th was a second huge narcissistic injury for the USA and the current war on Iraq is a further attempt at `working through’. As by now is absolutely clear (and openly admitted by Wolfowitz) the existence of </w:t>
      </w:r>
      <w:r w:rsidRPr="00523F27">
        <w:rPr>
          <w:rFonts w:cs="Arial"/>
          <w:b/>
          <w:color w:val="000000"/>
          <w:sz w:val="12"/>
          <w:szCs w:val="12"/>
          <w:u w:val="single"/>
          <w:shd w:val="clear" w:color="auto" w:fill="FFFFFF"/>
        </w:rPr>
        <w:t>W</w:t>
      </w:r>
      <w:r w:rsidRPr="00523F27">
        <w:rPr>
          <w:rFonts w:cs="Arial"/>
          <w:color w:val="000000"/>
          <w:sz w:val="12"/>
          <w:szCs w:val="12"/>
          <w:shd w:val="clear" w:color="auto" w:fill="FFFFFF"/>
        </w:rPr>
        <w:t xml:space="preserve">eapons of </w:t>
      </w:r>
      <w:r w:rsidRPr="00523F27">
        <w:rPr>
          <w:rFonts w:cs="Arial"/>
          <w:b/>
          <w:color w:val="000000"/>
          <w:sz w:val="12"/>
          <w:szCs w:val="12"/>
          <w:u w:val="single"/>
          <w:shd w:val="clear" w:color="auto" w:fill="FFFFFF"/>
        </w:rPr>
        <w:t>M</w:t>
      </w:r>
      <w:r w:rsidRPr="00523F27">
        <w:rPr>
          <w:rFonts w:cs="Arial"/>
          <w:color w:val="000000"/>
          <w:sz w:val="12"/>
          <w:szCs w:val="12"/>
          <w:shd w:val="clear" w:color="auto" w:fill="FFFFFF"/>
        </w:rPr>
        <w:t xml:space="preserve">ass </w:t>
      </w:r>
      <w:r w:rsidRPr="00523F27">
        <w:rPr>
          <w:rFonts w:cs="Arial"/>
          <w:b/>
          <w:color w:val="000000"/>
          <w:sz w:val="12"/>
          <w:szCs w:val="12"/>
          <w:u w:val="single"/>
          <w:shd w:val="clear" w:color="auto" w:fill="FFFFFF"/>
        </w:rPr>
        <w:t>D</w:t>
      </w:r>
      <w:r w:rsidRPr="00523F27">
        <w:rPr>
          <w:rFonts w:cs="Arial"/>
          <w:color w:val="000000"/>
          <w:sz w:val="12"/>
          <w:szCs w:val="12"/>
          <w:shd w:val="clear" w:color="auto" w:fill="FFFFFF"/>
        </w:rPr>
        <w:t xml:space="preserve">estruction </w:t>
      </w:r>
      <w:r w:rsidRPr="00523F27">
        <w:rPr>
          <w:rFonts w:cs="Arial"/>
          <w:b/>
          <w:color w:val="000000"/>
          <w:sz w:val="12"/>
          <w:szCs w:val="12"/>
          <w:u w:val="single"/>
          <w:shd w:val="clear" w:color="auto" w:fill="FFFFFF"/>
        </w:rPr>
        <w:t>in Iraq was the pretext for an intervention which had quite different motives</w:t>
      </w:r>
      <w:r w:rsidRPr="00523F27">
        <w:rPr>
          <w:rFonts w:cs="Arial"/>
          <w:color w:val="000000"/>
          <w:sz w:val="12"/>
          <w:szCs w:val="12"/>
          <w:shd w:val="clear" w:color="auto" w:fill="FFFFFF"/>
        </w:rPr>
        <w:t xml:space="preserve">. These motives were partly strategic (oil, the need to find an alternative to Saudi Arabia as a forward base for US forces in the region) but </w:t>
      </w:r>
      <w:r w:rsidRPr="00523F27">
        <w:rPr>
          <w:rFonts w:cs="Arial"/>
          <w:b/>
          <w:color w:val="000000"/>
          <w:sz w:val="12"/>
          <w:szCs w:val="12"/>
          <w:u w:val="single"/>
          <w:shd w:val="clear" w:color="auto" w:fill="FFFFFF"/>
        </w:rPr>
        <w:t>they were</w:t>
      </w:r>
      <w:r w:rsidRPr="00523F27">
        <w:rPr>
          <w:rFonts w:cs="Arial"/>
          <w:color w:val="000000"/>
          <w:sz w:val="12"/>
          <w:szCs w:val="12"/>
          <w:shd w:val="clear" w:color="auto" w:fill="FFFFFF"/>
        </w:rPr>
        <w:t xml:space="preserve"> also partly simply </w:t>
      </w:r>
      <w:r w:rsidRPr="00523F27">
        <w:rPr>
          <w:rFonts w:cs="Arial"/>
          <w:b/>
          <w:color w:val="000000"/>
          <w:sz w:val="12"/>
          <w:szCs w:val="12"/>
          <w:u w:val="single"/>
          <w:shd w:val="clear" w:color="auto" w:fill="FFFFFF"/>
        </w:rPr>
        <w:t>about</w:t>
      </w:r>
      <w:r w:rsidRPr="007230EB">
        <w:rPr>
          <w:rFonts w:cs="Arial"/>
          <w:b/>
          <w:color w:val="000000"/>
          <w:u w:val="single"/>
          <w:shd w:val="clear" w:color="auto" w:fill="FFFFFF"/>
        </w:rPr>
        <w:t xml:space="preserve"> </w:t>
      </w:r>
      <w:r w:rsidRPr="00EC1FFC">
        <w:rPr>
          <w:rStyle w:val="StyleBoldUnderline"/>
          <w:highlight w:val="green"/>
        </w:rPr>
        <w:t>the reassertion of American power</w:t>
      </w:r>
      <w:r w:rsidRPr="007230EB">
        <w:rPr>
          <w:rFonts w:cs="Arial"/>
          <w:b/>
          <w:color w:val="000000"/>
          <w:u w:val="single"/>
          <w:shd w:val="clear" w:color="auto" w:fill="FFFFFF"/>
        </w:rPr>
        <w:t xml:space="preserve"> against a more fulfilling target than the Taliban</w:t>
      </w:r>
      <w:r w:rsidRPr="009C4944">
        <w:rPr>
          <w:rFonts w:cs="Arial"/>
          <w:color w:val="000000"/>
          <w:szCs w:val="20"/>
          <w:shd w:val="clear" w:color="auto" w:fill="FFFFFF"/>
        </w:rPr>
        <w:t xml:space="preserve"> in Afghanistan. They set about `finishing the job’ begun by Bush </w:t>
      </w:r>
      <w:proofErr w:type="spellStart"/>
      <w:r w:rsidRPr="009C4944">
        <w:rPr>
          <w:rFonts w:cs="Arial"/>
          <w:color w:val="000000"/>
          <w:szCs w:val="20"/>
          <w:shd w:val="clear" w:color="auto" w:fill="FFFFFF"/>
        </w:rPr>
        <w:t>Snr</w:t>
      </w:r>
      <w:proofErr w:type="spellEnd"/>
      <w:r w:rsidRPr="009C4944">
        <w:rPr>
          <w:rFonts w:cs="Arial"/>
          <w:color w:val="000000"/>
          <w:szCs w:val="20"/>
          <w:shd w:val="clear" w:color="auto" w:fill="FFFFFF"/>
        </w:rPr>
        <w:t xml:space="preserve"> </w:t>
      </w:r>
      <w:r w:rsidRPr="007230EB">
        <w:rPr>
          <w:rFonts w:cs="Arial"/>
          <w:b/>
          <w:color w:val="000000"/>
          <w:u w:val="single"/>
          <w:shd w:val="clear" w:color="auto" w:fill="FFFFFF"/>
        </w:rPr>
        <w:t xml:space="preserve">and achieving `closure’, </w:t>
      </w:r>
      <w:r w:rsidRPr="00EC1FFC">
        <w:rPr>
          <w:rStyle w:val="StyleBoldUnderline"/>
          <w:highlight w:val="green"/>
        </w:rPr>
        <w:t>closing the narcissistic wound opened up by Vietnam</w:t>
      </w:r>
      <w:r w:rsidRPr="009C4944">
        <w:rPr>
          <w:rFonts w:cs="Arial"/>
          <w:color w:val="000000"/>
          <w:szCs w:val="20"/>
          <w:shd w:val="clear" w:color="auto" w:fill="FFFFFF"/>
        </w:rPr>
        <w:t xml:space="preserve"> </w:t>
      </w:r>
      <w:r w:rsidRPr="00523F27">
        <w:rPr>
          <w:rFonts w:cs="Arial"/>
          <w:color w:val="000000"/>
          <w:sz w:val="12"/>
          <w:szCs w:val="12"/>
          <w:shd w:val="clear" w:color="auto" w:fill="FFFFFF"/>
        </w:rPr>
        <w:t xml:space="preserve">and never properly healed. Psychotic Anxieties, Splitting and September 11th If we think psychoanalytically about the events leading up to the war on Iraq, then the starting point is the twin towers - September 11th . </w:t>
      </w:r>
      <w:proofErr w:type="gramStart"/>
      <w:r w:rsidRPr="00523F27">
        <w:rPr>
          <w:rFonts w:cs="Arial"/>
          <w:color w:val="000000"/>
          <w:sz w:val="12"/>
          <w:szCs w:val="12"/>
          <w:shd w:val="clear" w:color="auto" w:fill="FFFFFF"/>
        </w:rPr>
        <w:t>Its</w:t>
      </w:r>
      <w:proofErr w:type="gramEnd"/>
      <w:r w:rsidRPr="00523F27">
        <w:rPr>
          <w:rFonts w:cs="Arial"/>
          <w:color w:val="000000"/>
          <w:sz w:val="12"/>
          <w:szCs w:val="12"/>
          <w:shd w:val="clear" w:color="auto" w:fill="FFFFFF"/>
        </w:rPr>
        <w:t xml:space="preserve"> not easy to forget the horror of that day. There was no absence of bodies then. Horrific scenes of people jumping out of windows, running for life, mangled and dismembered corpses. </w:t>
      </w:r>
      <w:r w:rsidRPr="00523F27">
        <w:rPr>
          <w:rFonts w:cs="Arial"/>
          <w:b/>
          <w:color w:val="000000"/>
          <w:sz w:val="12"/>
          <w:szCs w:val="12"/>
          <w:u w:val="single"/>
          <w:shd w:val="clear" w:color="auto" w:fill="FFFFFF"/>
        </w:rPr>
        <w:t xml:space="preserve">On September 11th </w:t>
      </w:r>
      <w:r w:rsidRPr="00523F27">
        <w:rPr>
          <w:rFonts w:cs="Arial"/>
          <w:color w:val="000000"/>
          <w:sz w:val="12"/>
          <w:szCs w:val="12"/>
          <w:shd w:val="clear" w:color="auto" w:fill="FFFFFF"/>
        </w:rPr>
        <w:t xml:space="preserve">we witnessed true annihilation, not a film, just annihilation. As Cowley (2001) acutely observed, `Islamic </w:t>
      </w:r>
      <w:r w:rsidRPr="00523F27">
        <w:rPr>
          <w:rFonts w:cs="Arial"/>
          <w:b/>
          <w:color w:val="000000"/>
          <w:sz w:val="12"/>
          <w:szCs w:val="12"/>
          <w:u w:val="single"/>
          <w:shd w:val="clear" w:color="auto" w:fill="FFFFFF"/>
        </w:rPr>
        <w:t>terrorists appropriated the destructive impulses of American entertainment culture, making of a nation’s apocalyptic fantasies a terrifying actuality</w:t>
      </w:r>
      <w:r w:rsidRPr="00523F27">
        <w:rPr>
          <w:rFonts w:cs="Arial"/>
          <w:color w:val="000000"/>
          <w:sz w:val="12"/>
          <w:szCs w:val="12"/>
          <w:shd w:val="clear" w:color="auto" w:fill="FFFFFF"/>
        </w:rPr>
        <w:t xml:space="preserve">, as if they were attempting to speak to the Americans in their own language’. This was a massive attack on the security of the American nation. As Hanna Segal (2002) noted, the trauma of the terrorist attack had an added dynamic 'the crushing </w:t>
      </w:r>
      <w:proofErr w:type="spellStart"/>
      <w:r w:rsidRPr="00523F27">
        <w:rPr>
          <w:rFonts w:cs="Arial"/>
          <w:color w:val="000000"/>
          <w:sz w:val="12"/>
          <w:szCs w:val="12"/>
          <w:shd w:val="clear" w:color="auto" w:fill="FFFFFF"/>
        </w:rPr>
        <w:t>realisation</w:t>
      </w:r>
      <w:proofErr w:type="spellEnd"/>
      <w:r w:rsidRPr="00523F27">
        <w:rPr>
          <w:rFonts w:cs="Arial"/>
          <w:color w:val="000000"/>
          <w:sz w:val="12"/>
          <w:szCs w:val="12"/>
          <w:shd w:val="clear" w:color="auto" w:fill="FFFFFF"/>
        </w:rPr>
        <w:t xml:space="preserve"> that there is somebody out there who actually hates you to the point of annihilation'. It is now commonplace to say that the USA lost its innocence on September 11th. But what it really lost was its embrace of the imaginary. Until that day the American psyche had been consumed by a helpless fascination with a fictional threat, or rather a series of fictional threats; on September 11th they received the shock of the real. `Welcome to the world’ some people said. Suddenly Americans became as vulnerable as the rest of us. The immediate response to September 11th was bewilderment and incredulity. Again, as Segal noted, the question on most American lips was `why’? It is a common reaction for people in trauma situations to think that people are out to get them, ‘in the case of the terrorist attacks it is actually a true fact. One’s worst nightmares come true’. Segal added another dimension - the symbolism of the twin towers and the Pentagon. This is very important if we are to try and understand the meanings and motivations behind the war on Iraq. So, the symbolism equates to ‘we are all-powerful, with our weapons, finance, high tech - we can dominate you completely’. The suicide bombers destroyed this omnipotence. As Segal noted: we were pushed into a world of terror versus terror, disintegration and confusion. The shock was followed by mourning and barely </w:t>
      </w:r>
      <w:r w:rsidRPr="00523F27">
        <w:rPr>
          <w:rFonts w:cs="Arial"/>
          <w:color w:val="000000"/>
          <w:sz w:val="12"/>
          <w:szCs w:val="12"/>
          <w:shd w:val="clear" w:color="auto" w:fill="FFFFFF"/>
        </w:rPr>
        <w:lastRenderedPageBreak/>
        <w:t xml:space="preserve">contained anxiety. The president of the United States of America appeared on global television networks as `the child adult’, a little boy lost. At first he seemed quite inadequate to the part that was being demanded of him. It almost looked like he wanted to run – asking, `why me’? For weeks the USA was gripped by a wave of panics about anthrax and other impending attacks. But traces of American triumphalism were being quickly reasserted. </w:t>
      </w:r>
      <w:proofErr w:type="gramStart"/>
      <w:r w:rsidRPr="00523F27">
        <w:rPr>
          <w:rFonts w:cs="Arial"/>
          <w:color w:val="000000"/>
          <w:sz w:val="12"/>
          <w:szCs w:val="12"/>
          <w:shd w:val="clear" w:color="auto" w:fill="FFFFFF"/>
        </w:rPr>
        <w:t>The flags which, from Maine to Arizona, first hung from poles and windows in grief quickly transmuted into a sign of strength and resolution, and later, to bellicosity.</w:t>
      </w:r>
      <w:proofErr w:type="gramEnd"/>
      <w:r w:rsidRPr="00523F27">
        <w:rPr>
          <w:rFonts w:cs="Arial"/>
          <w:color w:val="000000"/>
          <w:sz w:val="12"/>
          <w:szCs w:val="12"/>
          <w:shd w:val="clear" w:color="auto" w:fill="FFFFFF"/>
        </w:rPr>
        <w:t xml:space="preserve"> This other mood could also be discerned in homage to the courage of fire crews and emergency service personnel and to the passengers who overcame the hi-</w:t>
      </w:r>
      <w:proofErr w:type="spellStart"/>
      <w:r w:rsidRPr="00523F27">
        <w:rPr>
          <w:rFonts w:cs="Arial"/>
          <w:color w:val="000000"/>
          <w:sz w:val="12"/>
          <w:szCs w:val="12"/>
          <w:shd w:val="clear" w:color="auto" w:fill="FFFFFF"/>
        </w:rPr>
        <w:t>jackers</w:t>
      </w:r>
      <w:proofErr w:type="spellEnd"/>
      <w:r w:rsidRPr="00523F27">
        <w:rPr>
          <w:rFonts w:cs="Arial"/>
          <w:color w:val="000000"/>
          <w:sz w:val="12"/>
          <w:szCs w:val="12"/>
          <w:shd w:val="clear" w:color="auto" w:fill="FFFFFF"/>
        </w:rPr>
        <w:t xml:space="preserve"> on the fourth plane (`let’s roll’). But rage took time to gather. Many liberals and leftists in Europe anticipated an outpouring of vengeful rhetoric from the Republicans, but it did not come. Rather, the response was surprisingly measured and multilateral. And whilst many opposed the war of the `coalition against terror’ against Afghanistan, at least the connection with September 11th seemed obvious – Al </w:t>
      </w:r>
      <w:proofErr w:type="spellStart"/>
      <w:r w:rsidRPr="00523F27">
        <w:rPr>
          <w:rFonts w:cs="Arial"/>
          <w:color w:val="000000"/>
          <w:sz w:val="12"/>
          <w:szCs w:val="12"/>
          <w:shd w:val="clear" w:color="auto" w:fill="FFFFFF"/>
        </w:rPr>
        <w:t>Quaeda</w:t>
      </w:r>
      <w:proofErr w:type="spellEnd"/>
      <w:r w:rsidRPr="00523F27">
        <w:rPr>
          <w:rFonts w:cs="Arial"/>
          <w:color w:val="000000"/>
          <w:sz w:val="12"/>
          <w:szCs w:val="12"/>
          <w:shd w:val="clear" w:color="auto" w:fill="FFFFFF"/>
        </w:rPr>
        <w:t xml:space="preserve"> was clearly being protected by the Taliban regime. It was only when this </w:t>
      </w:r>
      <w:proofErr w:type="spellStart"/>
      <w:r w:rsidRPr="00523F27">
        <w:rPr>
          <w:rFonts w:cs="Arial"/>
          <w:color w:val="000000"/>
          <w:sz w:val="12"/>
          <w:szCs w:val="12"/>
          <w:shd w:val="clear" w:color="auto" w:fill="FFFFFF"/>
        </w:rPr>
        <w:t>phyric</w:t>
      </w:r>
      <w:proofErr w:type="spellEnd"/>
      <w:r w:rsidRPr="00523F27">
        <w:rPr>
          <w:rFonts w:cs="Arial"/>
          <w:color w:val="000000"/>
          <w:sz w:val="12"/>
          <w:szCs w:val="12"/>
          <w:shd w:val="clear" w:color="auto" w:fill="FFFFFF"/>
        </w:rPr>
        <w:t xml:space="preserve"> victory had been swiftly achieved that a shift, </w:t>
      </w:r>
      <w:proofErr w:type="spellStart"/>
      <w:r w:rsidRPr="00523F27">
        <w:rPr>
          <w:rFonts w:cs="Arial"/>
          <w:color w:val="000000"/>
          <w:sz w:val="12"/>
          <w:szCs w:val="12"/>
          <w:shd w:val="clear" w:color="auto" w:fill="FFFFFF"/>
        </w:rPr>
        <w:t>symbolised</w:t>
      </w:r>
      <w:proofErr w:type="spellEnd"/>
      <w:r w:rsidRPr="00523F27">
        <w:rPr>
          <w:rFonts w:cs="Arial"/>
          <w:color w:val="000000"/>
          <w:sz w:val="12"/>
          <w:szCs w:val="12"/>
          <w:shd w:val="clear" w:color="auto" w:fill="FFFFFF"/>
        </w:rPr>
        <w:t xml:space="preserve"> by the `Axis of Evil’ speech in January 2002, into a more paranoid and in-your-face triumphalist discourse began. The question of weapons of mass destruction became central to the moral and ethical charge for war. Was there any proof of their existence? The weapons inspectors could find none, yet we were told time after time that clear evidence existed, even though the documents cited had very little credibility. Again, as Hofstadter noted, the typical procedure of higher paranoid scholarship is to start by </w:t>
      </w:r>
      <w:proofErr w:type="spellStart"/>
      <w:r w:rsidRPr="00523F27">
        <w:rPr>
          <w:rFonts w:cs="Arial"/>
          <w:color w:val="000000"/>
          <w:sz w:val="12"/>
          <w:szCs w:val="12"/>
          <w:shd w:val="clear" w:color="auto" w:fill="FFFFFF"/>
        </w:rPr>
        <w:t>accumalating</w:t>
      </w:r>
      <w:proofErr w:type="spellEnd"/>
      <w:r w:rsidRPr="00523F27">
        <w:rPr>
          <w:rFonts w:cs="Arial"/>
          <w:color w:val="000000"/>
          <w:sz w:val="12"/>
          <w:szCs w:val="12"/>
          <w:shd w:val="clear" w:color="auto" w:fill="FFFFFF"/>
        </w:rPr>
        <w:t xml:space="preserve"> facts, or what appear to be facts to establish 'proof' that a conspiracy exists - the paranoid mentality seeks a coherence that reality cannot provide. Indeed for Hofstadter, `what distinguishes the paranoid style is not, then, the absence of verifiable facts (though it is occasionally true that in his extravagant passion for facts the paranoid occasionally manufactures them), but rather the curious leap in imagination that is always made at some critical point in the recital of events.’ </w:t>
      </w:r>
      <w:proofErr w:type="gramStart"/>
      <w:r w:rsidRPr="00523F27">
        <w:rPr>
          <w:rFonts w:cs="Arial"/>
          <w:color w:val="000000"/>
          <w:sz w:val="12"/>
          <w:szCs w:val="12"/>
          <w:shd w:val="clear" w:color="auto" w:fill="FFFFFF"/>
        </w:rPr>
        <w:t>(Hofstadter 1979, p.39).</w:t>
      </w:r>
      <w:proofErr w:type="gramEnd"/>
      <w:r w:rsidRPr="00523F27">
        <w:rPr>
          <w:rFonts w:cs="Arial"/>
          <w:color w:val="000000"/>
          <w:sz w:val="12"/>
          <w:szCs w:val="12"/>
          <w:shd w:val="clear" w:color="auto" w:fill="FFFFFF"/>
        </w:rPr>
        <w:t xml:space="preserve"> The deployment of reason and strategic cunning becomes unpinned by the apocalyptic vision of paranoid politics. Destroying the Bad Object Classically, in a paranoid schizoid state, manic defenses are called into play. The splitting of good and bad, processes of </w:t>
      </w:r>
      <w:proofErr w:type="spellStart"/>
      <w:r w:rsidRPr="00523F27">
        <w:rPr>
          <w:rFonts w:cs="Arial"/>
          <w:color w:val="000000"/>
          <w:sz w:val="12"/>
          <w:szCs w:val="12"/>
          <w:shd w:val="clear" w:color="auto" w:fill="FFFFFF"/>
        </w:rPr>
        <w:t>idealisation</w:t>
      </w:r>
      <w:proofErr w:type="spellEnd"/>
      <w:r w:rsidRPr="00523F27">
        <w:rPr>
          <w:rFonts w:cs="Arial"/>
          <w:color w:val="000000"/>
          <w:sz w:val="12"/>
          <w:szCs w:val="12"/>
          <w:shd w:val="clear" w:color="auto" w:fill="FFFFFF"/>
        </w:rPr>
        <w:t xml:space="preserve"> and denigration, as we have seen, lead us to perceive the world in dichotomous relationships between good and bad. The bad object/other becomes the fixation point of our anger, fear, rage and paranoia. Excessive projection leaves the individual in mortal fear of an attack from the bad object. Thus we try and destroy this object, lest it comes back to destroy us. The question arises though, as to what happens when these destructive forces are unable to find a satisfactory object</w:t>
      </w:r>
      <w:r w:rsidRPr="00523F27">
        <w:rPr>
          <w:rFonts w:cs="Arial"/>
          <w:b/>
          <w:color w:val="000000"/>
          <w:sz w:val="12"/>
          <w:szCs w:val="12"/>
          <w:u w:val="single"/>
          <w:shd w:val="clear" w:color="auto" w:fill="FFFFFF"/>
        </w:rPr>
        <w:t>. Despite the measured and multi-lateral nature of the intervention</w:t>
      </w:r>
      <w:r w:rsidRPr="009C4944">
        <w:rPr>
          <w:rFonts w:cs="Arial"/>
          <w:color w:val="000000"/>
          <w:szCs w:val="20"/>
          <w:shd w:val="clear" w:color="auto" w:fill="FFFFFF"/>
        </w:rPr>
        <w:t xml:space="preserve"> </w:t>
      </w:r>
      <w:r w:rsidRPr="00EC1FFC">
        <w:rPr>
          <w:rStyle w:val="StyleBoldUnderline"/>
          <w:highlight w:val="green"/>
        </w:rPr>
        <w:t xml:space="preserve">there was </w:t>
      </w:r>
      <w:r w:rsidRPr="009C4944">
        <w:rPr>
          <w:rFonts w:cs="Arial"/>
          <w:color w:val="000000"/>
          <w:szCs w:val="20"/>
          <w:shd w:val="clear" w:color="auto" w:fill="FFFFFF"/>
        </w:rPr>
        <w:t xml:space="preserve">still </w:t>
      </w:r>
      <w:r w:rsidRPr="00EC1FFC">
        <w:rPr>
          <w:rStyle w:val="StyleBoldUnderline"/>
          <w:highlight w:val="green"/>
        </w:rPr>
        <w:t>something murderous and retaliatory about the attack on the people of Afghanistan</w:t>
      </w:r>
      <w:r w:rsidRPr="009C4944">
        <w:rPr>
          <w:rFonts w:cs="Arial"/>
          <w:color w:val="000000"/>
          <w:szCs w:val="20"/>
          <w:shd w:val="clear" w:color="auto" w:fill="FFFFFF"/>
        </w:rPr>
        <w:t xml:space="preserve">. </w:t>
      </w:r>
      <w:r w:rsidRPr="00523F27">
        <w:rPr>
          <w:rFonts w:cs="Arial"/>
          <w:color w:val="000000"/>
          <w:sz w:val="12"/>
          <w:szCs w:val="12"/>
          <w:shd w:val="clear" w:color="auto" w:fill="FFFFFF"/>
        </w:rPr>
        <w:t xml:space="preserve">An attack based in the </w:t>
      </w:r>
      <w:proofErr w:type="spellStart"/>
      <w:r w:rsidRPr="00523F27">
        <w:rPr>
          <w:rFonts w:cs="Arial"/>
          <w:color w:val="000000"/>
          <w:sz w:val="12"/>
          <w:szCs w:val="12"/>
          <w:shd w:val="clear" w:color="auto" w:fill="FFFFFF"/>
        </w:rPr>
        <w:t>talion</w:t>
      </w:r>
      <w:proofErr w:type="spellEnd"/>
      <w:r w:rsidRPr="00523F27">
        <w:rPr>
          <w:rFonts w:cs="Arial"/>
          <w:color w:val="000000"/>
          <w:sz w:val="12"/>
          <w:szCs w:val="12"/>
          <w:shd w:val="clear" w:color="auto" w:fill="FFFFFF"/>
        </w:rPr>
        <w:t xml:space="preserve"> morality of the paranoid schizoid position - an eye for an eye. The problem with the war in Afghanistan against the Taliban was there was no sense of gratification and the lust to get equal was </w:t>
      </w:r>
      <w:proofErr w:type="gramStart"/>
      <w:r w:rsidRPr="00523F27">
        <w:rPr>
          <w:rFonts w:cs="Arial"/>
          <w:color w:val="000000"/>
          <w:sz w:val="12"/>
          <w:szCs w:val="12"/>
          <w:shd w:val="clear" w:color="auto" w:fill="FFFFFF"/>
        </w:rPr>
        <w:t>never</w:t>
      </w:r>
      <w:proofErr w:type="gramEnd"/>
      <w:r w:rsidRPr="00523F27">
        <w:rPr>
          <w:rFonts w:cs="Arial"/>
          <w:color w:val="000000"/>
          <w:sz w:val="12"/>
          <w:szCs w:val="12"/>
          <w:shd w:val="clear" w:color="auto" w:fill="FFFFFF"/>
        </w:rPr>
        <w:t xml:space="preserve"> satisfied. There are several reasons for this. First, the bombing of Afghanistan simply wasn’t enough to either exact revenge, or to demonstrate the power of the Apocalypse - you cannot bomb the stone age back into the stone age even though, as Sartre (1968, p.40) had noted over thirty years earlier, this had already been attempted in Vietnam with disastrous effects. Second, Bin Laden disappeared, </w:t>
      </w:r>
      <w:proofErr w:type="spellStart"/>
      <w:r w:rsidRPr="00523F27">
        <w:rPr>
          <w:rFonts w:cs="Arial"/>
          <w:color w:val="000000"/>
          <w:sz w:val="12"/>
          <w:szCs w:val="12"/>
          <w:shd w:val="clear" w:color="auto" w:fill="FFFFFF"/>
        </w:rPr>
        <w:t>vaporised</w:t>
      </w:r>
      <w:proofErr w:type="spellEnd"/>
      <w:r w:rsidRPr="00523F27">
        <w:rPr>
          <w:rFonts w:cs="Arial"/>
          <w:color w:val="000000"/>
          <w:sz w:val="12"/>
          <w:szCs w:val="12"/>
          <w:shd w:val="clear" w:color="auto" w:fill="FFFFFF"/>
        </w:rPr>
        <w:t xml:space="preserve"> - there was no bad object to destroy. Finally, the exercise of military might, of unadulterated power had nothing to be powerful over - power only exists if people are the objects of that power. Instead we seemed to have an increasingly paranoid American population and its government on the one hand and disappearing enemy bodies on the other. And then came the `Axis of Evil’ speech and a further ratcheting up of the spiral of splitting, projection, paranoid phantasy, and defensive offence. White House rhetoric began providing florid depictions of a world divided between good and evil in which there was no `in between’, `you are either with us or you are against us’. </w:t>
      </w:r>
      <w:proofErr w:type="spellStart"/>
      <w:r w:rsidRPr="00523F27">
        <w:rPr>
          <w:rFonts w:cs="Arial"/>
          <w:color w:val="000000"/>
          <w:sz w:val="12"/>
          <w:szCs w:val="12"/>
          <w:shd w:val="clear" w:color="auto" w:fill="FFFFFF"/>
        </w:rPr>
        <w:t>Fakhry</w:t>
      </w:r>
      <w:proofErr w:type="spellEnd"/>
      <w:r w:rsidRPr="00523F27">
        <w:rPr>
          <w:rFonts w:cs="Arial"/>
          <w:color w:val="000000"/>
          <w:sz w:val="12"/>
          <w:szCs w:val="12"/>
          <w:shd w:val="clear" w:color="auto" w:fill="FFFFFF"/>
        </w:rPr>
        <w:t xml:space="preserve"> </w:t>
      </w:r>
      <w:proofErr w:type="spellStart"/>
      <w:r w:rsidRPr="00523F27">
        <w:rPr>
          <w:rFonts w:cs="Arial"/>
          <w:color w:val="000000"/>
          <w:sz w:val="12"/>
          <w:szCs w:val="12"/>
          <w:shd w:val="clear" w:color="auto" w:fill="FFFFFF"/>
        </w:rPr>
        <w:t>Davids</w:t>
      </w:r>
      <w:proofErr w:type="spellEnd"/>
      <w:r w:rsidRPr="00523F27">
        <w:rPr>
          <w:rFonts w:cs="Arial"/>
          <w:color w:val="000000"/>
          <w:sz w:val="12"/>
          <w:szCs w:val="12"/>
          <w:shd w:val="clear" w:color="auto" w:fill="FFFFFF"/>
        </w:rPr>
        <w:t xml:space="preserve"> (2002) notes that </w:t>
      </w:r>
      <w:r w:rsidRPr="00523F27">
        <w:rPr>
          <w:rFonts w:cs="Arial"/>
          <w:b/>
          <w:color w:val="000000"/>
          <w:sz w:val="12"/>
          <w:szCs w:val="12"/>
          <w:u w:val="single"/>
          <w:shd w:val="clear" w:color="auto" w:fill="FFFFFF"/>
        </w:rPr>
        <w:t>the events of</w:t>
      </w:r>
      <w:r w:rsidRPr="007230EB">
        <w:rPr>
          <w:rFonts w:cs="Arial"/>
          <w:b/>
          <w:color w:val="000000"/>
          <w:u w:val="single"/>
          <w:shd w:val="clear" w:color="auto" w:fill="FFFFFF"/>
        </w:rPr>
        <w:t xml:space="preserve"> </w:t>
      </w:r>
      <w:r w:rsidRPr="00EC1FFC">
        <w:rPr>
          <w:rStyle w:val="StyleBoldUnderline"/>
          <w:highlight w:val="green"/>
        </w:rPr>
        <w:t xml:space="preserve">September 11th </w:t>
      </w:r>
      <w:r w:rsidRPr="009C4944">
        <w:rPr>
          <w:rFonts w:cs="Arial"/>
          <w:color w:val="000000"/>
          <w:szCs w:val="20"/>
          <w:shd w:val="clear" w:color="auto" w:fill="FFFFFF"/>
        </w:rPr>
        <w:t xml:space="preserve">were brought home vividly to us by the wall to wall media coverage - the shocking images of the planes crashing into the twin towers of the World Trade Centre, and then its collapse. Psychically unbearable events, argues </w:t>
      </w:r>
      <w:proofErr w:type="spellStart"/>
      <w:r w:rsidRPr="009C4944">
        <w:rPr>
          <w:rFonts w:cs="Arial"/>
          <w:color w:val="000000"/>
          <w:szCs w:val="20"/>
          <w:shd w:val="clear" w:color="auto" w:fill="FFFFFF"/>
        </w:rPr>
        <w:t>Davids</w:t>
      </w:r>
      <w:proofErr w:type="spellEnd"/>
      <w:r w:rsidRPr="009C4944">
        <w:rPr>
          <w:rFonts w:cs="Arial"/>
          <w:color w:val="000000"/>
          <w:szCs w:val="20"/>
          <w:shd w:val="clear" w:color="auto" w:fill="FFFFFF"/>
        </w:rPr>
        <w:t xml:space="preserve">, call into play powerful </w:t>
      </w:r>
      <w:proofErr w:type="spellStart"/>
      <w:r w:rsidRPr="009C4944">
        <w:rPr>
          <w:rFonts w:cs="Arial"/>
          <w:color w:val="000000"/>
          <w:szCs w:val="20"/>
          <w:shd w:val="clear" w:color="auto" w:fill="FFFFFF"/>
        </w:rPr>
        <w:t>defences</w:t>
      </w:r>
      <w:proofErr w:type="spellEnd"/>
      <w:r w:rsidRPr="009C4944">
        <w:rPr>
          <w:rFonts w:cs="Arial"/>
          <w:color w:val="000000"/>
          <w:szCs w:val="20"/>
          <w:shd w:val="clear" w:color="auto" w:fill="FFFFFF"/>
        </w:rPr>
        <w:t xml:space="preserve"> whose aim is to protect us from perceived danger. For </w:t>
      </w:r>
      <w:proofErr w:type="spellStart"/>
      <w:r w:rsidRPr="009C4944">
        <w:rPr>
          <w:rFonts w:cs="Arial"/>
          <w:color w:val="000000"/>
          <w:szCs w:val="20"/>
          <w:shd w:val="clear" w:color="auto" w:fill="FFFFFF"/>
        </w:rPr>
        <w:t>Davids</w:t>
      </w:r>
      <w:proofErr w:type="spellEnd"/>
      <w:r w:rsidRPr="009C4944">
        <w:rPr>
          <w:rFonts w:cs="Arial"/>
          <w:color w:val="000000"/>
          <w:szCs w:val="20"/>
          <w:shd w:val="clear" w:color="auto" w:fill="FFFFFF"/>
        </w:rPr>
        <w:t xml:space="preserve">, the extent to which the event </w:t>
      </w:r>
      <w:r w:rsidRPr="00EC1FFC">
        <w:rPr>
          <w:rStyle w:val="StyleBoldUnderline"/>
          <w:highlight w:val="green"/>
        </w:rPr>
        <w:t xml:space="preserve">has been reframed in stereotyped racist terms </w:t>
      </w:r>
      <w:r w:rsidRPr="009C4944">
        <w:rPr>
          <w:rFonts w:cs="Arial"/>
          <w:color w:val="000000"/>
          <w:szCs w:val="20"/>
          <w:shd w:val="clear" w:color="auto" w:fill="FFFFFF"/>
        </w:rPr>
        <w:t xml:space="preserve">is apparent everywhere, ‘the problem has now been </w:t>
      </w:r>
      <w:r w:rsidRPr="007230EB">
        <w:rPr>
          <w:rFonts w:cs="Arial"/>
          <w:b/>
          <w:color w:val="000000"/>
          <w:u w:val="single"/>
          <w:shd w:val="clear" w:color="auto" w:fill="FFFFFF"/>
        </w:rPr>
        <w:t>reduced to a conflict between the enlightened</w:t>
      </w:r>
      <w:r w:rsidRPr="009C4944">
        <w:rPr>
          <w:rFonts w:cs="Arial"/>
          <w:color w:val="000000"/>
          <w:szCs w:val="20"/>
          <w:shd w:val="clear" w:color="auto" w:fill="FFFFFF"/>
        </w:rPr>
        <w:t xml:space="preserve">, </w:t>
      </w:r>
      <w:proofErr w:type="spellStart"/>
      <w:r w:rsidRPr="009C4944">
        <w:rPr>
          <w:rFonts w:cs="Arial"/>
          <w:color w:val="000000"/>
          <w:szCs w:val="20"/>
          <w:shd w:val="clear" w:color="auto" w:fill="FFFFFF"/>
        </w:rPr>
        <w:t>civilised</w:t>
      </w:r>
      <w:proofErr w:type="spellEnd"/>
      <w:r w:rsidRPr="009C4944">
        <w:rPr>
          <w:rFonts w:cs="Arial"/>
          <w:color w:val="000000"/>
          <w:szCs w:val="20"/>
          <w:shd w:val="clear" w:color="auto" w:fill="FFFFFF"/>
        </w:rPr>
        <w:t xml:space="preserve">, tolerant, </w:t>
      </w:r>
      <w:r w:rsidRPr="007230EB">
        <w:rPr>
          <w:rFonts w:cs="Arial"/>
          <w:b/>
          <w:color w:val="000000"/>
          <w:u w:val="single"/>
          <w:shd w:val="clear" w:color="auto" w:fill="FFFFFF"/>
        </w:rPr>
        <w:t>freedom loving</w:t>
      </w:r>
      <w:r w:rsidRPr="009C4944">
        <w:rPr>
          <w:rFonts w:cs="Arial"/>
          <w:color w:val="000000"/>
          <w:szCs w:val="20"/>
          <w:shd w:val="clear" w:color="auto" w:fill="FFFFFF"/>
        </w:rPr>
        <w:t xml:space="preserve">, clean living democrat </w:t>
      </w:r>
      <w:r w:rsidRPr="007230EB">
        <w:rPr>
          <w:rFonts w:cs="Arial"/>
          <w:b/>
          <w:color w:val="000000"/>
          <w:u w:val="single"/>
          <w:shd w:val="clear" w:color="auto" w:fill="FFFFFF"/>
        </w:rPr>
        <w:t>versus the bearded</w:t>
      </w:r>
      <w:r w:rsidRPr="009C4944">
        <w:rPr>
          <w:rFonts w:cs="Arial"/>
          <w:color w:val="000000"/>
          <w:szCs w:val="20"/>
          <w:shd w:val="clear" w:color="auto" w:fill="FFFFFF"/>
        </w:rPr>
        <w:t xml:space="preserve">, robed, Kalashnikov bearing bigoted, intolerant, glint in the eye </w:t>
      </w:r>
      <w:r w:rsidRPr="007230EB">
        <w:rPr>
          <w:rFonts w:cs="Arial"/>
          <w:b/>
          <w:color w:val="000000"/>
          <w:u w:val="single"/>
          <w:shd w:val="clear" w:color="auto" w:fill="FFFFFF"/>
        </w:rPr>
        <w:t>fundamentalist fanatic</w:t>
      </w:r>
      <w:r w:rsidRPr="009C4944">
        <w:rPr>
          <w:rFonts w:cs="Arial"/>
          <w:color w:val="000000"/>
          <w:szCs w:val="20"/>
          <w:shd w:val="clear" w:color="auto" w:fill="FFFFFF"/>
        </w:rPr>
        <w:t>, or viewed from the other side, the humble believer with God on his side versus the infidel armed with all the worldly might of the devil’ (</w:t>
      </w:r>
      <w:proofErr w:type="spellStart"/>
      <w:r w:rsidRPr="009C4944">
        <w:rPr>
          <w:rFonts w:cs="Arial"/>
          <w:color w:val="000000"/>
          <w:szCs w:val="20"/>
          <w:shd w:val="clear" w:color="auto" w:fill="FFFFFF"/>
        </w:rPr>
        <w:t>Davids</w:t>
      </w:r>
      <w:proofErr w:type="spellEnd"/>
      <w:r w:rsidRPr="009C4944">
        <w:rPr>
          <w:rFonts w:cs="Arial"/>
          <w:color w:val="000000"/>
          <w:szCs w:val="20"/>
          <w:shd w:val="clear" w:color="auto" w:fill="FFFFFF"/>
        </w:rPr>
        <w:t xml:space="preserve"> 2002, p.362). For </w:t>
      </w:r>
      <w:proofErr w:type="spellStart"/>
      <w:r w:rsidRPr="009C4944">
        <w:rPr>
          <w:rFonts w:cs="Arial"/>
          <w:color w:val="000000"/>
          <w:szCs w:val="20"/>
          <w:shd w:val="clear" w:color="auto" w:fill="FFFFFF"/>
        </w:rPr>
        <w:t>Davids</w:t>
      </w:r>
      <w:proofErr w:type="spellEnd"/>
      <w:r w:rsidRPr="009C4944">
        <w:rPr>
          <w:rFonts w:cs="Arial"/>
          <w:color w:val="000000"/>
          <w:szCs w:val="20"/>
          <w:shd w:val="clear" w:color="auto" w:fill="FFFFFF"/>
        </w:rPr>
        <w:t xml:space="preserve">, it is difficult for us to find neutral </w:t>
      </w:r>
      <w:proofErr w:type="gramStart"/>
      <w:r w:rsidRPr="009C4944">
        <w:rPr>
          <w:rFonts w:cs="Arial"/>
          <w:color w:val="000000"/>
          <w:szCs w:val="20"/>
          <w:shd w:val="clear" w:color="auto" w:fill="FFFFFF"/>
        </w:rPr>
        <w:t>ground</w:t>
      </w:r>
      <w:proofErr w:type="gramEnd"/>
      <w:r w:rsidRPr="009C4944">
        <w:rPr>
          <w:rFonts w:cs="Arial"/>
          <w:color w:val="000000"/>
          <w:szCs w:val="20"/>
          <w:shd w:val="clear" w:color="auto" w:fill="FFFFFF"/>
        </w:rPr>
        <w:t xml:space="preserve"> - you are either with us, or against us - which side are you on? </w:t>
      </w:r>
      <w:r w:rsidRPr="00EC1FFC">
        <w:rPr>
          <w:rStyle w:val="StyleBoldUnderline"/>
          <w:highlight w:val="green"/>
        </w:rPr>
        <w:t xml:space="preserve">This reduction </w:t>
      </w:r>
      <w:r w:rsidRPr="009C4944">
        <w:rPr>
          <w:rFonts w:cs="Arial"/>
          <w:color w:val="000000"/>
          <w:szCs w:val="20"/>
          <w:shd w:val="clear" w:color="auto" w:fill="FFFFFF"/>
        </w:rPr>
        <w:t xml:space="preserve">of a complex situation into black and white, good and bad </w:t>
      </w:r>
      <w:r w:rsidRPr="007230EB">
        <w:rPr>
          <w:rFonts w:cs="Arial"/>
          <w:b/>
          <w:color w:val="000000"/>
          <w:u w:val="single"/>
          <w:shd w:val="clear" w:color="auto" w:fill="FFFFFF"/>
        </w:rPr>
        <w:t xml:space="preserve">is a paranoid solution to intense anxiety which </w:t>
      </w:r>
      <w:r w:rsidRPr="00EC1FFC">
        <w:rPr>
          <w:rStyle w:val="StyleBoldUnderline"/>
          <w:highlight w:val="green"/>
        </w:rPr>
        <w:t>reinforces the self-</w:t>
      </w:r>
      <w:proofErr w:type="spellStart"/>
      <w:r w:rsidRPr="00EC1FFC">
        <w:rPr>
          <w:rStyle w:val="StyleBoldUnderline"/>
          <w:highlight w:val="green"/>
        </w:rPr>
        <w:t>idealisation</w:t>
      </w:r>
      <w:proofErr w:type="spellEnd"/>
      <w:r w:rsidRPr="00EC1FFC">
        <w:rPr>
          <w:rStyle w:val="StyleBoldUnderline"/>
          <w:highlight w:val="green"/>
        </w:rPr>
        <w:t xml:space="preserve"> </w:t>
      </w:r>
      <w:r w:rsidRPr="009C4944">
        <w:rPr>
          <w:rFonts w:cs="Arial"/>
          <w:color w:val="000000"/>
          <w:szCs w:val="20"/>
          <w:shd w:val="clear" w:color="auto" w:fill="FFFFFF"/>
        </w:rPr>
        <w:t xml:space="preserve">which we have seen lies at the heart </w:t>
      </w:r>
      <w:r w:rsidRPr="00EC1FFC">
        <w:rPr>
          <w:rStyle w:val="StyleBoldUnderline"/>
          <w:highlight w:val="green"/>
        </w:rPr>
        <w:t>of American exceptionalism</w:t>
      </w:r>
      <w:r w:rsidRPr="009C4944">
        <w:rPr>
          <w:rFonts w:cs="Arial"/>
          <w:color w:val="000000"/>
          <w:szCs w:val="20"/>
          <w:shd w:val="clear" w:color="auto" w:fill="FFFFFF"/>
        </w:rPr>
        <w:t xml:space="preserve">. </w:t>
      </w:r>
      <w:r w:rsidRPr="00523F27">
        <w:rPr>
          <w:rFonts w:cs="Arial"/>
          <w:color w:val="000000"/>
          <w:sz w:val="12"/>
          <w:szCs w:val="12"/>
          <w:shd w:val="clear" w:color="auto" w:fill="FFFFFF"/>
        </w:rPr>
        <w:t xml:space="preserve">As </w:t>
      </w:r>
      <w:proofErr w:type="spellStart"/>
      <w:r w:rsidRPr="00523F27">
        <w:rPr>
          <w:rFonts w:cs="Arial"/>
          <w:color w:val="000000"/>
          <w:sz w:val="12"/>
          <w:szCs w:val="12"/>
          <w:shd w:val="clear" w:color="auto" w:fill="FFFFFF"/>
        </w:rPr>
        <w:t>Davids</w:t>
      </w:r>
      <w:proofErr w:type="spellEnd"/>
      <w:r w:rsidRPr="00523F27">
        <w:rPr>
          <w:rFonts w:cs="Arial"/>
          <w:color w:val="000000"/>
          <w:sz w:val="12"/>
          <w:szCs w:val="12"/>
          <w:shd w:val="clear" w:color="auto" w:fill="FFFFFF"/>
        </w:rPr>
        <w:t xml:space="preserve"> notes, such a </w:t>
      </w:r>
      <w:proofErr w:type="gramStart"/>
      <w:r w:rsidRPr="00523F27">
        <w:rPr>
          <w:rFonts w:cs="Arial"/>
          <w:color w:val="000000"/>
          <w:sz w:val="12"/>
          <w:szCs w:val="12"/>
          <w:shd w:val="clear" w:color="auto" w:fill="FFFFFF"/>
        </w:rPr>
        <w:t>world view</w:t>
      </w:r>
      <w:proofErr w:type="gramEnd"/>
      <w:r w:rsidRPr="00523F27">
        <w:rPr>
          <w:rFonts w:cs="Arial"/>
          <w:color w:val="000000"/>
          <w:sz w:val="12"/>
          <w:szCs w:val="12"/>
          <w:shd w:val="clear" w:color="auto" w:fill="FFFFFF"/>
        </w:rPr>
        <w:t xml:space="preserve"> makes us feel that we know who we are, and may justify actions that make us feel better. The problem is that we don’t face the problem. There have been many arguments about why America and Britain decided to wage war on Iraq. All quite plausible in their own right - Saddam the evil dictator, Saddam the murderer of his own people, then there are the economic, the oil, the money to be made from reconstructing the country, the geo-political, securing the middle east - stopping a snowball of violence, and of course </w:t>
      </w:r>
      <w:proofErr w:type="spellStart"/>
      <w:r w:rsidRPr="00523F27">
        <w:rPr>
          <w:rFonts w:cs="Arial"/>
          <w:color w:val="000000"/>
          <w:sz w:val="12"/>
          <w:szCs w:val="12"/>
          <w:shd w:val="clear" w:color="auto" w:fill="FFFFFF"/>
        </w:rPr>
        <w:t>harbouring</w:t>
      </w:r>
      <w:proofErr w:type="spellEnd"/>
      <w:r w:rsidRPr="00523F27">
        <w:rPr>
          <w:rFonts w:cs="Arial"/>
          <w:color w:val="000000"/>
          <w:sz w:val="12"/>
          <w:szCs w:val="12"/>
          <w:shd w:val="clear" w:color="auto" w:fill="FFFFFF"/>
        </w:rPr>
        <w:t xml:space="preserve"> the terrorist. Then of course there are the weapons of mass destruction, yet to be found, despite the documentation of the paranoid conspirators. All these explanations contribute to a fuller picture, but as David Hare (2003) recently wrote, the main motivation behind this war was a simply assertion of American power, `the feral pleasure of the flex’. Uppity Saddam had dared to piss on the boots of Uncle Sam. A lesson in respect was due. An </w:t>
      </w:r>
      <w:proofErr w:type="spellStart"/>
      <w:r w:rsidRPr="00523F27">
        <w:rPr>
          <w:rFonts w:cs="Arial"/>
          <w:color w:val="000000"/>
          <w:sz w:val="12"/>
          <w:szCs w:val="12"/>
          <w:shd w:val="clear" w:color="auto" w:fill="FFFFFF"/>
        </w:rPr>
        <w:t>annihilatory</w:t>
      </w:r>
      <w:proofErr w:type="spellEnd"/>
      <w:r w:rsidRPr="00523F27">
        <w:rPr>
          <w:rFonts w:cs="Arial"/>
          <w:color w:val="000000"/>
          <w:sz w:val="12"/>
          <w:szCs w:val="12"/>
          <w:shd w:val="clear" w:color="auto" w:fill="FFFFFF"/>
        </w:rPr>
        <w:t xml:space="preserve"> lesson aimed at the global (and not just Islamic) psyche. But we’ve been here before. This is Sartre (1968, p.42) again on Vietnam, `when a peasant falls in his rice paddy, mowed down by a machine gun, </w:t>
      </w:r>
      <w:proofErr w:type="gramStart"/>
      <w:r w:rsidRPr="00523F27">
        <w:rPr>
          <w:rFonts w:cs="Arial"/>
          <w:color w:val="000000"/>
          <w:sz w:val="12"/>
          <w:szCs w:val="12"/>
          <w:shd w:val="clear" w:color="auto" w:fill="FFFFFF"/>
        </w:rPr>
        <w:t>everyone</w:t>
      </w:r>
      <w:proofErr w:type="gramEnd"/>
      <w:r w:rsidRPr="00523F27">
        <w:rPr>
          <w:rFonts w:cs="Arial"/>
          <w:color w:val="000000"/>
          <w:sz w:val="12"/>
          <w:szCs w:val="12"/>
          <w:shd w:val="clear" w:color="auto" w:fill="FFFFFF"/>
        </w:rPr>
        <w:t xml:space="preserve"> of us is hit…. The group which the United States wants to intimidate and terrorize by way of the Vietnamese nation is the human group in its entirety’. Not just an attack but an </w:t>
      </w:r>
      <w:proofErr w:type="spellStart"/>
      <w:r w:rsidRPr="00523F27">
        <w:rPr>
          <w:rFonts w:cs="Arial"/>
          <w:color w:val="000000"/>
          <w:sz w:val="12"/>
          <w:szCs w:val="12"/>
          <w:shd w:val="clear" w:color="auto" w:fill="FFFFFF"/>
        </w:rPr>
        <w:t>annihilatory</w:t>
      </w:r>
      <w:proofErr w:type="spellEnd"/>
      <w:r w:rsidRPr="00523F27">
        <w:rPr>
          <w:rFonts w:cs="Arial"/>
          <w:color w:val="000000"/>
          <w:sz w:val="12"/>
          <w:szCs w:val="12"/>
          <w:shd w:val="clear" w:color="auto" w:fill="FFFFFF"/>
        </w:rPr>
        <w:t xml:space="preserve"> one aimed at the Iraqi body, its government, its history and its country – an attempt at </w:t>
      </w:r>
      <w:proofErr w:type="spellStart"/>
      <w:r w:rsidRPr="00523F27">
        <w:rPr>
          <w:rFonts w:cs="Arial"/>
          <w:color w:val="000000"/>
          <w:sz w:val="12"/>
          <w:szCs w:val="12"/>
          <w:shd w:val="clear" w:color="auto" w:fill="FFFFFF"/>
        </w:rPr>
        <w:t>vaporisation</w:t>
      </w:r>
      <w:proofErr w:type="spellEnd"/>
      <w:r w:rsidRPr="00523F27">
        <w:rPr>
          <w:rFonts w:cs="Arial"/>
          <w:color w:val="000000"/>
          <w:sz w:val="12"/>
          <w:szCs w:val="12"/>
          <w:shd w:val="clear" w:color="auto" w:fill="FFFFFF"/>
        </w:rPr>
        <w:t xml:space="preserve"> - an apocalyptic vision - such is the style of paranoid politics. And for a while the world did look on in shock and awe. Empty Boots, Empty Tanks, Empty Buildings According to Baudrillard (1994), `Coppola makes his films like the Americans make war… with the same immoderation, the same excess of means, the same monstrous </w:t>
      </w:r>
      <w:proofErr w:type="spellStart"/>
      <w:r w:rsidRPr="00523F27">
        <w:rPr>
          <w:rFonts w:cs="Arial"/>
          <w:color w:val="000000"/>
          <w:sz w:val="12"/>
          <w:szCs w:val="12"/>
          <w:shd w:val="clear" w:color="auto" w:fill="FFFFFF"/>
        </w:rPr>
        <w:t>candour</w:t>
      </w:r>
      <w:proofErr w:type="spellEnd"/>
      <w:r w:rsidRPr="00523F27">
        <w:rPr>
          <w:rFonts w:cs="Arial"/>
          <w:color w:val="000000"/>
          <w:sz w:val="12"/>
          <w:szCs w:val="12"/>
          <w:shd w:val="clear" w:color="auto" w:fill="FFFFFF"/>
        </w:rPr>
        <w:t xml:space="preserve">… and the same success. The war as entrenchment, as technological and psychedelic fantasy, the war as a succession of special effects, the war becomes film even before being filmed… a test site, a gigantic territory in which to test their arms, their methods, their power.’ America had a choice after September 11th. It could have joined much of the rest of the world in its shared sense of vulnerability and interdependence. But, once more, America chose denial and magic. </w:t>
      </w:r>
      <w:proofErr w:type="gramStart"/>
      <w:r w:rsidRPr="00523F27">
        <w:rPr>
          <w:rFonts w:cs="Arial"/>
          <w:color w:val="000000"/>
          <w:sz w:val="12"/>
          <w:szCs w:val="12"/>
          <w:shd w:val="clear" w:color="auto" w:fill="FFFFFF"/>
        </w:rPr>
        <w:t>Denial of the real and a manic reassertion of omnipotence.</w:t>
      </w:r>
      <w:proofErr w:type="gramEnd"/>
      <w:r w:rsidRPr="00523F27">
        <w:rPr>
          <w:rFonts w:cs="Arial"/>
          <w:color w:val="000000"/>
          <w:sz w:val="12"/>
          <w:szCs w:val="12"/>
          <w:shd w:val="clear" w:color="auto" w:fill="FFFFFF"/>
        </w:rPr>
        <w:t xml:space="preserve"> The war on Iraq was a demonstration of pure and total power. It became </w:t>
      </w:r>
      <w:proofErr w:type="spellStart"/>
      <w:r w:rsidRPr="00523F27">
        <w:rPr>
          <w:rFonts w:cs="Arial"/>
          <w:color w:val="000000"/>
          <w:sz w:val="12"/>
          <w:szCs w:val="12"/>
          <w:shd w:val="clear" w:color="auto" w:fill="FFFFFF"/>
        </w:rPr>
        <w:t>sanitised</w:t>
      </w:r>
      <w:proofErr w:type="spellEnd"/>
      <w:r w:rsidRPr="00523F27">
        <w:rPr>
          <w:rFonts w:cs="Arial"/>
          <w:color w:val="000000"/>
          <w:sz w:val="12"/>
          <w:szCs w:val="12"/>
          <w:shd w:val="clear" w:color="auto" w:fill="FFFFFF"/>
        </w:rPr>
        <w:t xml:space="preserve"> as a film of all the elements that might obstruct or resist power. There were no bodies, just empty tanks, boots and buildings that were endlessly pounded as a demonstration of shock </w:t>
      </w:r>
      <w:proofErr w:type="spellStart"/>
      <w:r w:rsidRPr="00523F27">
        <w:rPr>
          <w:rFonts w:cs="Arial"/>
          <w:color w:val="000000"/>
          <w:sz w:val="12"/>
          <w:szCs w:val="12"/>
          <w:shd w:val="clear" w:color="auto" w:fill="FFFFFF"/>
        </w:rPr>
        <w:t>andawe</w:t>
      </w:r>
      <w:proofErr w:type="spellEnd"/>
      <w:r w:rsidRPr="00523F27">
        <w:rPr>
          <w:rFonts w:cs="Arial"/>
          <w:color w:val="000000"/>
          <w:sz w:val="12"/>
          <w:szCs w:val="12"/>
          <w:shd w:val="clear" w:color="auto" w:fill="FFFFFF"/>
        </w:rPr>
        <w:t xml:space="preserve">. The Iraqi bodies disappeared, the presidential guard disappeared and then Saddam disappeared, as did the mighty Republican Guard and, oh yes, it seems so have the weapons of mass destruction. Peter Preston (2003) commented along similar lines, `the missing link, for those of us watching far away is death: the bodies of the men and women who have died’. Preston argued that the televised war turned away from the reality of the situation. Nobody wanted to see dead bodies, wounded soldiers or civilians suffering. We can watch the bombs falling, but not see the effect - ‘the dead become undead for photographic purposes’. In Britain, the first time we saw blood and bodies, despite the apocalyptic first night of the cruise missiles, was a report by John Simpson two weeks into the war. Simpson (2003) was with a convey of Kurdish fighters and American </w:t>
      </w:r>
      <w:proofErr w:type="gramStart"/>
      <w:r w:rsidRPr="00523F27">
        <w:rPr>
          <w:rFonts w:cs="Arial"/>
          <w:color w:val="000000"/>
          <w:sz w:val="12"/>
          <w:szCs w:val="12"/>
          <w:shd w:val="clear" w:color="auto" w:fill="FFFFFF"/>
        </w:rPr>
        <w:t>special forces</w:t>
      </w:r>
      <w:proofErr w:type="gramEnd"/>
      <w:r w:rsidRPr="00523F27">
        <w:rPr>
          <w:rFonts w:cs="Arial"/>
          <w:color w:val="000000"/>
          <w:sz w:val="12"/>
          <w:szCs w:val="12"/>
          <w:shd w:val="clear" w:color="auto" w:fill="FFFFFF"/>
        </w:rPr>
        <w:t xml:space="preserve"> when they came under attack from American warplanes: "This is just a scene from hell here. </w:t>
      </w:r>
      <w:proofErr w:type="gramStart"/>
      <w:r w:rsidRPr="00523F27">
        <w:rPr>
          <w:rFonts w:cs="Arial"/>
          <w:color w:val="000000"/>
          <w:sz w:val="12"/>
          <w:szCs w:val="12"/>
          <w:shd w:val="clear" w:color="auto" w:fill="FFFFFF"/>
        </w:rPr>
        <w:t>All the vehicles on fire.</w:t>
      </w:r>
      <w:proofErr w:type="gramEnd"/>
      <w:r w:rsidRPr="00523F27">
        <w:rPr>
          <w:rFonts w:cs="Arial"/>
          <w:color w:val="000000"/>
          <w:sz w:val="12"/>
          <w:szCs w:val="12"/>
          <w:shd w:val="clear" w:color="auto" w:fill="FFFFFF"/>
        </w:rPr>
        <w:t xml:space="preserve"> There are bodies burning around me, there are bodies lying around, there are bits of bodies on the ground. This is a really bad own goal by the Americans</w:t>
      </w:r>
      <w:proofErr w:type="gramStart"/>
      <w:r w:rsidRPr="00523F27">
        <w:rPr>
          <w:rFonts w:cs="Arial"/>
          <w:color w:val="000000"/>
          <w:sz w:val="12"/>
          <w:szCs w:val="12"/>
          <w:shd w:val="clear" w:color="auto" w:fill="FFFFFF"/>
        </w:rPr>
        <w:t>" .</w:t>
      </w:r>
      <w:proofErr w:type="gramEnd"/>
      <w:r w:rsidRPr="00523F27">
        <w:rPr>
          <w:rFonts w:cs="Arial"/>
          <w:color w:val="000000"/>
          <w:sz w:val="12"/>
          <w:szCs w:val="12"/>
          <w:shd w:val="clear" w:color="auto" w:fill="FFFFFF"/>
        </w:rPr>
        <w:t xml:space="preserve"> The very graphic images were even worse, broadcast on BBC television - blood dripping down the windscreen of a vehicle while the reporter sat inside. </w:t>
      </w:r>
      <w:proofErr w:type="gramStart"/>
      <w:r w:rsidRPr="00523F27">
        <w:rPr>
          <w:rFonts w:cs="Arial"/>
          <w:color w:val="000000"/>
          <w:sz w:val="12"/>
          <w:szCs w:val="12"/>
          <w:shd w:val="clear" w:color="auto" w:fill="FFFFFF"/>
        </w:rPr>
        <w:t>The cameraman wiping blood from the lens of the camera with his fingers.</w:t>
      </w:r>
      <w:proofErr w:type="gramEnd"/>
      <w:r w:rsidRPr="00523F27">
        <w:rPr>
          <w:rFonts w:cs="Arial"/>
          <w:color w:val="000000"/>
          <w:sz w:val="12"/>
          <w:szCs w:val="12"/>
          <w:shd w:val="clear" w:color="auto" w:fill="FFFFFF"/>
        </w:rPr>
        <w:t xml:space="preserve"> It was as if the full horror of war had suddenly hit the world. We could at last see the very symbolic and sickening images of a real, as opposed to a </w:t>
      </w:r>
      <w:proofErr w:type="spellStart"/>
      <w:r w:rsidRPr="00523F27">
        <w:rPr>
          <w:rFonts w:cs="Arial"/>
          <w:color w:val="000000"/>
          <w:sz w:val="12"/>
          <w:szCs w:val="12"/>
          <w:shd w:val="clear" w:color="auto" w:fill="FFFFFF"/>
        </w:rPr>
        <w:t>hyperreal</w:t>
      </w:r>
      <w:proofErr w:type="spellEnd"/>
      <w:r w:rsidRPr="00523F27">
        <w:rPr>
          <w:rFonts w:cs="Arial"/>
          <w:color w:val="000000"/>
          <w:sz w:val="12"/>
          <w:szCs w:val="12"/>
          <w:shd w:val="clear" w:color="auto" w:fill="FFFFFF"/>
        </w:rPr>
        <w:t xml:space="preserve"> war. It is paradoxical that there has been more emphasis on casualties since the end of the war. Some conclusions </w:t>
      </w:r>
      <w:proofErr w:type="gramStart"/>
      <w:r w:rsidRPr="00523F27">
        <w:rPr>
          <w:rFonts w:cs="Arial"/>
          <w:color w:val="000000"/>
          <w:sz w:val="12"/>
          <w:szCs w:val="12"/>
          <w:shd w:val="clear" w:color="auto" w:fill="FFFFFF"/>
        </w:rPr>
        <w:t>The</w:t>
      </w:r>
      <w:proofErr w:type="gramEnd"/>
      <w:r w:rsidRPr="00523F27">
        <w:rPr>
          <w:rFonts w:cs="Arial"/>
          <w:color w:val="000000"/>
          <w:sz w:val="12"/>
          <w:szCs w:val="12"/>
          <w:shd w:val="clear" w:color="auto" w:fill="FFFFFF"/>
        </w:rPr>
        <w:t xml:space="preserve"> destruction of the world trade </w:t>
      </w:r>
      <w:proofErr w:type="spellStart"/>
      <w:r w:rsidRPr="00523F27">
        <w:rPr>
          <w:rFonts w:cs="Arial"/>
          <w:color w:val="000000"/>
          <w:sz w:val="12"/>
          <w:szCs w:val="12"/>
          <w:shd w:val="clear" w:color="auto" w:fill="FFFFFF"/>
        </w:rPr>
        <w:t>centre</w:t>
      </w:r>
      <w:proofErr w:type="spellEnd"/>
      <w:r w:rsidRPr="00523F27">
        <w:rPr>
          <w:rFonts w:cs="Arial"/>
          <w:color w:val="000000"/>
          <w:sz w:val="12"/>
          <w:szCs w:val="12"/>
          <w:shd w:val="clear" w:color="auto" w:fill="FFFFFF"/>
        </w:rPr>
        <w:t xml:space="preserve"> was a terrible event in world history, a terrible shock to the American psyche and brought terrible traumas to the ordinary citizens of New York. For the USA as the only world power, the bubble was burst. </w:t>
      </w:r>
      <w:proofErr w:type="spellStart"/>
      <w:r w:rsidRPr="00523F27">
        <w:rPr>
          <w:rFonts w:cs="Arial"/>
          <w:color w:val="000000"/>
          <w:sz w:val="12"/>
          <w:szCs w:val="12"/>
          <w:shd w:val="clear" w:color="auto" w:fill="FFFFFF"/>
        </w:rPr>
        <w:t>Coppolla</w:t>
      </w:r>
      <w:proofErr w:type="spellEnd"/>
      <w:r w:rsidRPr="00523F27">
        <w:rPr>
          <w:rFonts w:cs="Arial"/>
          <w:color w:val="000000"/>
          <w:sz w:val="12"/>
          <w:szCs w:val="12"/>
          <w:shd w:val="clear" w:color="auto" w:fill="FFFFFF"/>
        </w:rPr>
        <w:t xml:space="preserve"> wasn’t there, or even Bruce Willis to protect the ordinary person in the street - the terrorists struck at the very heart of America. The tables, however, were turned and the Middle East temporarily succumbed to the (film) show of power (with no casualties), the show that should have protected the twin towers but didn’t</w:t>
      </w:r>
      <w:r w:rsidRPr="009C4944">
        <w:rPr>
          <w:rFonts w:cs="Arial"/>
          <w:color w:val="000000"/>
          <w:szCs w:val="20"/>
          <w:shd w:val="clear" w:color="auto" w:fill="FFFFFF"/>
        </w:rPr>
        <w:t xml:space="preserve">. </w:t>
      </w:r>
      <w:r w:rsidRPr="007230EB">
        <w:rPr>
          <w:rFonts w:cs="Arial"/>
          <w:b/>
          <w:color w:val="000000"/>
          <w:u w:val="single"/>
          <w:shd w:val="clear" w:color="auto" w:fill="FFFFFF"/>
        </w:rPr>
        <w:t xml:space="preserve">The problem is </w:t>
      </w:r>
      <w:r w:rsidRPr="00EC1FFC">
        <w:rPr>
          <w:rStyle w:val="StyleBoldUnderline"/>
          <w:highlight w:val="green"/>
        </w:rPr>
        <w:t xml:space="preserve">we cannot have war without bodies </w:t>
      </w:r>
      <w:r w:rsidRPr="007230EB">
        <w:rPr>
          <w:rFonts w:cs="Arial"/>
          <w:b/>
          <w:color w:val="000000"/>
          <w:u w:val="single"/>
          <w:shd w:val="clear" w:color="auto" w:fill="FFFFFF"/>
        </w:rPr>
        <w:t xml:space="preserve">- and </w:t>
      </w:r>
      <w:r w:rsidRPr="00EC1FFC">
        <w:rPr>
          <w:rStyle w:val="StyleBoldUnderline"/>
          <w:highlight w:val="green"/>
        </w:rPr>
        <w:t xml:space="preserve">there cannot be power without </w:t>
      </w:r>
      <w:r w:rsidRPr="007230EB">
        <w:rPr>
          <w:rFonts w:cs="Arial"/>
          <w:b/>
          <w:color w:val="000000"/>
          <w:u w:val="single"/>
          <w:shd w:val="clear" w:color="auto" w:fill="FFFFFF"/>
        </w:rPr>
        <w:t xml:space="preserve">being in relation to </w:t>
      </w:r>
      <w:r w:rsidRPr="00EC1FFC">
        <w:rPr>
          <w:rStyle w:val="StyleBoldUnderline"/>
          <w:highlight w:val="green"/>
        </w:rPr>
        <w:t>the other</w:t>
      </w:r>
      <w:r w:rsidRPr="007230EB">
        <w:rPr>
          <w:rFonts w:cs="Arial"/>
          <w:b/>
          <w:color w:val="000000"/>
          <w:u w:val="single"/>
          <w:shd w:val="clear" w:color="auto" w:fill="FFFFFF"/>
        </w:rPr>
        <w:t>.</w:t>
      </w:r>
      <w:r w:rsidRPr="00523F27">
        <w:rPr>
          <w:rFonts w:cs="Arial"/>
          <w:color w:val="000000"/>
          <w:sz w:val="12"/>
          <w:szCs w:val="12"/>
          <w:shd w:val="clear" w:color="auto" w:fill="FFFFFF"/>
        </w:rPr>
        <w:t xml:space="preserve"> Despite the fact the neo-Conservatives were itching to take on Saddam before Bush even got into office, despite the fact that for some of these strategists September 11th was therefore both a shock and an opportunity sent from heaven, despite the long period of military preparation and the diplomatic side-show conducted by that naïve </w:t>
      </w:r>
      <w:proofErr w:type="spellStart"/>
      <w:r w:rsidRPr="00523F27">
        <w:rPr>
          <w:rFonts w:cs="Arial"/>
          <w:color w:val="000000"/>
          <w:sz w:val="12"/>
          <w:szCs w:val="12"/>
          <w:shd w:val="clear" w:color="auto" w:fill="FFFFFF"/>
        </w:rPr>
        <w:t>Mr</w:t>
      </w:r>
      <w:proofErr w:type="spellEnd"/>
      <w:r w:rsidRPr="00523F27">
        <w:rPr>
          <w:rFonts w:cs="Arial"/>
          <w:color w:val="000000"/>
          <w:sz w:val="12"/>
          <w:szCs w:val="12"/>
          <w:shd w:val="clear" w:color="auto" w:fill="FFFFFF"/>
        </w:rPr>
        <w:t xml:space="preserve"> Blair that accompanied it, despite all this the occupation of Iraq looks like being a piece of inept foreign policy making in the best traditions of American irrationalism. Little thought appears to have been given to what happens once the military occupation was achieved, </w:t>
      </w:r>
      <w:r w:rsidRPr="00523F27">
        <w:rPr>
          <w:rFonts w:cs="Arial"/>
          <w:color w:val="000000"/>
          <w:sz w:val="12"/>
          <w:szCs w:val="12"/>
          <w:shd w:val="clear" w:color="auto" w:fill="FFFFFF"/>
        </w:rPr>
        <w:lastRenderedPageBreak/>
        <w:t xml:space="preserve">to the problem of law and order or to reviving the basic infrastructure. Little thought appears to have been given to the possibility that armed Saddam loyalists might `melt’ into the night in order to fight a sustained campaign of sabotage and guerilla warfare or that the repressed Shias might quickly fill the power vacuum left by the collapse of the Baathists and look to their theocratic Shia </w:t>
      </w:r>
      <w:proofErr w:type="spellStart"/>
      <w:r w:rsidRPr="00523F27">
        <w:rPr>
          <w:rFonts w:cs="Arial"/>
          <w:color w:val="000000"/>
          <w:sz w:val="12"/>
          <w:szCs w:val="12"/>
          <w:shd w:val="clear" w:color="auto" w:fill="FFFFFF"/>
        </w:rPr>
        <w:t>neighbours</w:t>
      </w:r>
      <w:proofErr w:type="spellEnd"/>
      <w:r w:rsidRPr="00523F27">
        <w:rPr>
          <w:rFonts w:cs="Arial"/>
          <w:color w:val="000000"/>
          <w:sz w:val="12"/>
          <w:szCs w:val="12"/>
          <w:shd w:val="clear" w:color="auto" w:fill="FFFFFF"/>
        </w:rPr>
        <w:t xml:space="preserve"> in Iran as guide and model. Little thought seems to have been given to an exit strategy and, as the situation deteriorates, the obvious solution – call for the UN to pick up the pieces – can only be reached for if an enormous chunk of humble pie is swallowed. Besides, the Project for the New American Century is not concerned to restore any legitimacy to this `Old World’ institution. To return to more or less where we began, it is impossible to stress enough the narcissistic and fearful character of contemporary American power. This is a power based in a paranoid </w:t>
      </w:r>
      <w:proofErr w:type="spellStart"/>
      <w:r w:rsidRPr="00523F27">
        <w:rPr>
          <w:rFonts w:cs="Arial"/>
          <w:color w:val="000000"/>
          <w:sz w:val="12"/>
          <w:szCs w:val="12"/>
          <w:shd w:val="clear" w:color="auto" w:fill="FFFFFF"/>
        </w:rPr>
        <w:t>syle</w:t>
      </w:r>
      <w:proofErr w:type="spellEnd"/>
      <w:r w:rsidRPr="00523F27">
        <w:rPr>
          <w:rFonts w:cs="Arial"/>
          <w:color w:val="000000"/>
          <w:sz w:val="12"/>
          <w:szCs w:val="12"/>
          <w:shd w:val="clear" w:color="auto" w:fill="FFFFFF"/>
        </w:rPr>
        <w:t xml:space="preserve"> of politics and expressed from a seemingly omnipotent position</w:t>
      </w:r>
      <w:r w:rsidRPr="009C4944">
        <w:rPr>
          <w:rFonts w:cs="Arial"/>
          <w:color w:val="000000"/>
          <w:szCs w:val="20"/>
          <w:shd w:val="clear" w:color="auto" w:fill="FFFFFF"/>
        </w:rPr>
        <w:t xml:space="preserve">. </w:t>
      </w:r>
      <w:r w:rsidRPr="007230EB">
        <w:rPr>
          <w:rFonts w:cs="Arial"/>
          <w:b/>
          <w:color w:val="000000"/>
          <w:u w:val="single"/>
          <w:shd w:val="clear" w:color="auto" w:fill="FFFFFF"/>
        </w:rPr>
        <w:t xml:space="preserve">Five decades of a growing ascendancy have encouraged the fantasy that </w:t>
      </w:r>
      <w:r w:rsidRPr="00EC1FFC">
        <w:rPr>
          <w:rStyle w:val="StyleBoldUnderline"/>
          <w:highlight w:val="green"/>
        </w:rPr>
        <w:t xml:space="preserve">there really are no </w:t>
      </w:r>
      <w:proofErr w:type="gramStart"/>
      <w:r w:rsidRPr="00EC1FFC">
        <w:rPr>
          <w:rStyle w:val="StyleBoldUnderline"/>
          <w:highlight w:val="green"/>
        </w:rPr>
        <w:t>limits,</w:t>
      </w:r>
      <w:proofErr w:type="gramEnd"/>
      <w:r w:rsidRPr="00EC1FFC">
        <w:rPr>
          <w:rStyle w:val="StyleBoldUnderline"/>
          <w:highlight w:val="green"/>
        </w:rPr>
        <w:t xml:space="preserve"> a delusional belief system</w:t>
      </w:r>
      <w:r w:rsidRPr="009C4944">
        <w:rPr>
          <w:rFonts w:cs="Arial"/>
          <w:color w:val="000000"/>
          <w:szCs w:val="20"/>
          <w:shd w:val="clear" w:color="auto" w:fill="FFFFFF"/>
        </w:rPr>
        <w:t xml:space="preserve"> has become corroborated by reality. Well almost. God’s chosen people really have acquired a technical, military and economic superiority, which seems to make interdependence unnecessary. But this is the problem of the </w:t>
      </w:r>
      <w:proofErr w:type="spellStart"/>
      <w:r w:rsidRPr="009C4944">
        <w:rPr>
          <w:rFonts w:cs="Arial"/>
          <w:color w:val="000000"/>
          <w:szCs w:val="20"/>
          <w:shd w:val="clear" w:color="auto" w:fill="FFFFFF"/>
        </w:rPr>
        <w:t>narcissant</w:t>
      </w:r>
      <w:proofErr w:type="spellEnd"/>
      <w:r w:rsidRPr="009C4944">
        <w:rPr>
          <w:rFonts w:cs="Arial"/>
          <w:color w:val="000000"/>
          <w:szCs w:val="20"/>
          <w:shd w:val="clear" w:color="auto" w:fill="FFFFFF"/>
        </w:rPr>
        <w:t xml:space="preserve">, the attack upon relatedness. </w:t>
      </w:r>
      <w:r w:rsidRPr="00EC1FFC">
        <w:rPr>
          <w:rStyle w:val="StyleBoldUnderline"/>
          <w:highlight w:val="green"/>
        </w:rPr>
        <w:t xml:space="preserve">That America can destroy </w:t>
      </w:r>
      <w:r w:rsidRPr="007230EB">
        <w:rPr>
          <w:rFonts w:cs="Arial"/>
          <w:b/>
          <w:color w:val="000000"/>
          <w:u w:val="single"/>
          <w:shd w:val="clear" w:color="auto" w:fill="FFFFFF"/>
        </w:rPr>
        <w:t xml:space="preserve">(like in Afghanistan) there can be no doubt, </w:t>
      </w:r>
      <w:r w:rsidRPr="00EC1FFC">
        <w:rPr>
          <w:rStyle w:val="StyleBoldUnderline"/>
          <w:highlight w:val="green"/>
        </w:rPr>
        <w:t xml:space="preserve">but it has </w:t>
      </w:r>
      <w:r w:rsidRPr="009C4944">
        <w:rPr>
          <w:rFonts w:cs="Arial"/>
          <w:color w:val="000000"/>
          <w:szCs w:val="20"/>
          <w:shd w:val="clear" w:color="auto" w:fill="FFFFFF"/>
        </w:rPr>
        <w:t xml:space="preserve">little or </w:t>
      </w:r>
      <w:r w:rsidRPr="00EC1FFC">
        <w:rPr>
          <w:rStyle w:val="StyleBoldUnderline"/>
          <w:highlight w:val="green"/>
        </w:rPr>
        <w:t xml:space="preserve">no capacity to build or create beyond </w:t>
      </w:r>
      <w:r w:rsidRPr="009C4944">
        <w:rPr>
          <w:rFonts w:cs="Arial"/>
          <w:color w:val="000000"/>
          <w:szCs w:val="20"/>
          <w:shd w:val="clear" w:color="auto" w:fill="FFFFFF"/>
        </w:rPr>
        <w:t xml:space="preserve">that which can be included within </w:t>
      </w:r>
      <w:r w:rsidRPr="00EC1FFC">
        <w:rPr>
          <w:rStyle w:val="StyleBoldUnderline"/>
          <w:highlight w:val="green"/>
        </w:rPr>
        <w:t xml:space="preserve">a </w:t>
      </w:r>
      <w:proofErr w:type="spellStart"/>
      <w:r w:rsidRPr="00EC1FFC">
        <w:rPr>
          <w:rStyle w:val="StyleBoldUnderline"/>
          <w:highlight w:val="green"/>
        </w:rPr>
        <w:t>commodified</w:t>
      </w:r>
      <w:proofErr w:type="spellEnd"/>
      <w:r w:rsidRPr="00EC1FFC">
        <w:rPr>
          <w:rStyle w:val="StyleBoldUnderline"/>
          <w:highlight w:val="green"/>
        </w:rPr>
        <w:t xml:space="preserve"> mode of relatedness </w:t>
      </w:r>
      <w:r w:rsidRPr="009C4944">
        <w:rPr>
          <w:rFonts w:cs="Arial"/>
          <w:color w:val="000000"/>
          <w:szCs w:val="20"/>
          <w:shd w:val="clear" w:color="auto" w:fill="FFFFFF"/>
        </w:rPr>
        <w:t>– it has lost the capacity to rebuild states or civil societies (</w:t>
      </w:r>
      <w:r w:rsidRPr="007230EB">
        <w:rPr>
          <w:rFonts w:cs="Arial"/>
          <w:b/>
          <w:color w:val="000000"/>
          <w:u w:val="single"/>
          <w:shd w:val="clear" w:color="auto" w:fill="FFFFFF"/>
        </w:rPr>
        <w:t>witness the</w:t>
      </w:r>
      <w:r w:rsidRPr="009C4944">
        <w:rPr>
          <w:rFonts w:cs="Arial"/>
          <w:color w:val="000000"/>
          <w:szCs w:val="20"/>
          <w:shd w:val="clear" w:color="auto" w:fill="FFFFFF"/>
        </w:rPr>
        <w:t xml:space="preserve"> continued </w:t>
      </w:r>
      <w:r w:rsidRPr="007230EB">
        <w:rPr>
          <w:rFonts w:cs="Arial"/>
          <w:b/>
          <w:color w:val="000000"/>
          <w:u w:val="single"/>
          <w:shd w:val="clear" w:color="auto" w:fill="FFFFFF"/>
        </w:rPr>
        <w:t xml:space="preserve">degradation of the former Soviet Bloc). </w:t>
      </w:r>
      <w:r w:rsidRPr="00EC1FFC">
        <w:rPr>
          <w:rStyle w:val="StyleBoldUnderline"/>
          <w:highlight w:val="green"/>
        </w:rPr>
        <w:t>America</w:t>
      </w:r>
      <w:r w:rsidRPr="009C4944">
        <w:rPr>
          <w:rFonts w:cs="Arial"/>
          <w:color w:val="000000"/>
          <w:szCs w:val="20"/>
          <w:shd w:val="clear" w:color="auto" w:fill="FFFFFF"/>
        </w:rPr>
        <w:t xml:space="preserve">, the Empire of Fear, </w:t>
      </w:r>
      <w:r w:rsidRPr="00EC1FFC">
        <w:rPr>
          <w:rStyle w:val="StyleBoldUnderline"/>
          <w:highlight w:val="green"/>
        </w:rPr>
        <w:t>now stands as the major threat to global society</w:t>
      </w:r>
      <w:r w:rsidRPr="009C4944">
        <w:rPr>
          <w:rFonts w:cs="Arial"/>
          <w:color w:val="000000"/>
          <w:szCs w:val="20"/>
          <w:shd w:val="clear" w:color="auto" w:fill="FFFFFF"/>
        </w:rPr>
        <w:t>.</w:t>
      </w:r>
    </w:p>
    <w:p w14:paraId="62FF6702" w14:textId="11B167C7" w:rsidR="00AB3ACA" w:rsidRPr="009601B5" w:rsidRDefault="00057073" w:rsidP="00AB3ACA">
      <w:pPr>
        <w:pStyle w:val="Heading4"/>
      </w:pPr>
      <w:r>
        <w:t>Casey and I advocate a critical deconstruction of the role of exploration and development of the Pacific Ocean and reconstruction from a third term that recognizes its importance as the “in-between.” This historicism is necessary to challenge power relations which homogenize and objectify the “Asia-Pacific”</w:t>
      </w:r>
    </w:p>
    <w:p w14:paraId="7B1FA891" w14:textId="77777777" w:rsidR="00AB3ACA" w:rsidRPr="00FB2FC2" w:rsidRDefault="00AB3ACA" w:rsidP="00AB3ACA">
      <w:proofErr w:type="spellStart"/>
      <w:r>
        <w:rPr>
          <w:rStyle w:val="StyleStyleBold12pt"/>
        </w:rPr>
        <w:t>Eperjesi</w:t>
      </w:r>
      <w:proofErr w:type="spellEnd"/>
      <w:r>
        <w:rPr>
          <w:rStyle w:val="StyleStyleBold12pt"/>
        </w:rPr>
        <w:t xml:space="preserve"> 5 </w:t>
      </w:r>
      <w:r>
        <w:t xml:space="preserve">John R </w:t>
      </w:r>
      <w:proofErr w:type="spellStart"/>
      <w:r>
        <w:t>Eperjesi</w:t>
      </w:r>
      <w:proofErr w:type="spellEnd"/>
      <w:r>
        <w:t xml:space="preserve">, Associate Professor of Literature at Kyung </w:t>
      </w:r>
      <w:proofErr w:type="spellStart"/>
      <w:r>
        <w:t>Hee</w:t>
      </w:r>
      <w:proofErr w:type="spellEnd"/>
      <w:r>
        <w:t xml:space="preserve"> University in Seoul </w:t>
      </w:r>
      <w:proofErr w:type="spellStart"/>
      <w:r>
        <w:t>Ph.D</w:t>
      </w:r>
      <w:proofErr w:type="spellEnd"/>
      <w:r>
        <w:t xml:space="preserve"> in the Literary and Cultural Theory program at Carnegie Mellon University, “The Imperialist Imaginary: Visions of Asia and the Pacific in American Culture” University Press of New England, 2005 pp 3-4</w:t>
      </w:r>
    </w:p>
    <w:p w14:paraId="0892B1A6" w14:textId="2E7D35CD" w:rsidR="00AB3ACA" w:rsidRPr="008F2462" w:rsidRDefault="00057073" w:rsidP="00AB3ACA">
      <w:pPr>
        <w:rPr>
          <w:sz w:val="16"/>
        </w:rPr>
      </w:pPr>
      <w:r w:rsidRPr="00057073">
        <w:rPr>
          <w:sz w:val="16"/>
        </w:rPr>
        <w:t xml:space="preserve">The cultural, political, and economic practices grouped under the names of </w:t>
      </w:r>
      <w:r w:rsidRPr="00057073">
        <w:rPr>
          <w:rStyle w:val="StyleBoldUnderline"/>
        </w:rPr>
        <w:t xml:space="preserve">imperialism and </w:t>
      </w:r>
      <w:r w:rsidRPr="00C227BA">
        <w:rPr>
          <w:rStyle w:val="StyleBoldUnderline"/>
          <w:highlight w:val="yellow"/>
        </w:rPr>
        <w:t>colonialism</w:t>
      </w:r>
      <w:r w:rsidRPr="00057073">
        <w:rPr>
          <w:sz w:val="16"/>
        </w:rPr>
        <w:t xml:space="preserve">, when viewed through the critical lens of postcolonial theory, </w:t>
      </w:r>
      <w:r w:rsidRPr="00C227BA">
        <w:rPr>
          <w:rStyle w:val="StyleBoldUnderline"/>
          <w:highlight w:val="yellow"/>
        </w:rPr>
        <w:t>are usually understood in</w:t>
      </w:r>
      <w:r w:rsidRPr="00057073">
        <w:rPr>
          <w:rStyle w:val="StyleBoldUnderline"/>
        </w:rPr>
        <w:t xml:space="preserve"> terms of the </w:t>
      </w:r>
      <w:r w:rsidRPr="00C227BA">
        <w:rPr>
          <w:rStyle w:val="StyleBoldUnderline"/>
          <w:highlight w:val="yellow"/>
        </w:rPr>
        <w:t>binary oppositions</w:t>
      </w:r>
      <w:r w:rsidRPr="00057073">
        <w:rPr>
          <w:rStyle w:val="StyleBoldUnderline"/>
        </w:rPr>
        <w:t xml:space="preserve"> that separate us from them</w:t>
      </w:r>
      <w:r w:rsidRPr="00057073">
        <w:rPr>
          <w:sz w:val="16"/>
        </w:rPr>
        <w:t xml:space="preserve">, same from other, </w:t>
      </w:r>
      <w:r w:rsidRPr="00057073">
        <w:rPr>
          <w:rStyle w:val="StyleBoldUnderline"/>
        </w:rPr>
        <w:t>domestic from foreign, civilized from savage, developed from undeveloped</w:t>
      </w:r>
      <w:r w:rsidRPr="00057073">
        <w:rPr>
          <w:sz w:val="16"/>
        </w:rPr>
        <w:t xml:space="preserve">, </w:t>
      </w:r>
      <w:r w:rsidRPr="00057073">
        <w:rPr>
          <w:rStyle w:val="StyleBoldUnderline"/>
        </w:rPr>
        <w:t>center from periphery</w:t>
      </w:r>
      <w:r w:rsidRPr="00057073">
        <w:rPr>
          <w:sz w:val="16"/>
        </w:rPr>
        <w:t xml:space="preserve">, </w:t>
      </w:r>
      <w:r w:rsidRPr="00057073">
        <w:rPr>
          <w:rStyle w:val="StyleBoldUnderline"/>
        </w:rPr>
        <w:t>West from East,</w:t>
      </w:r>
      <w:r w:rsidRPr="00057073">
        <w:rPr>
          <w:sz w:val="16"/>
        </w:rPr>
        <w:t xml:space="preserve"> progress from stagnation, </w:t>
      </w:r>
      <w:r w:rsidRPr="00057073">
        <w:rPr>
          <w:rStyle w:val="StyleBoldUnderline"/>
        </w:rPr>
        <w:t>science from superstition</w:t>
      </w:r>
      <w:r w:rsidRPr="00057073">
        <w:rPr>
          <w:sz w:val="16"/>
        </w:rPr>
        <w:t xml:space="preserve">, and so on. The </w:t>
      </w:r>
      <w:r w:rsidRPr="00057073">
        <w:rPr>
          <w:rStyle w:val="StyleBoldUnderline"/>
        </w:rPr>
        <w:t xml:space="preserve">cultural </w:t>
      </w:r>
      <w:r w:rsidRPr="00C227BA">
        <w:rPr>
          <w:rStyle w:val="StyleBoldUnderline"/>
          <w:highlight w:val="yellow"/>
        </w:rPr>
        <w:t>critique of</w:t>
      </w:r>
      <w:r w:rsidRPr="00057073">
        <w:rPr>
          <w:rStyle w:val="StyleBoldUnderline"/>
        </w:rPr>
        <w:t xml:space="preserve"> </w:t>
      </w:r>
      <w:r w:rsidRPr="00C227BA">
        <w:rPr>
          <w:rStyle w:val="StyleBoldUnderline"/>
          <w:highlight w:val="yellow"/>
        </w:rPr>
        <w:t>imperialism and colonialism</w:t>
      </w:r>
      <w:r w:rsidRPr="00057073">
        <w:rPr>
          <w:sz w:val="16"/>
        </w:rPr>
        <w:t xml:space="preserve">, then, typically </w:t>
      </w:r>
      <w:r w:rsidRPr="00C227BA">
        <w:rPr>
          <w:rStyle w:val="StyleBoldUnderline"/>
          <w:highlight w:val="yellow"/>
        </w:rPr>
        <w:t>involves locating those representations that naturalize and universalize these oppositions</w:t>
      </w:r>
      <w:r w:rsidRPr="00057073">
        <w:rPr>
          <w:sz w:val="16"/>
        </w:rPr>
        <w:t xml:space="preserve">, thereby </w:t>
      </w:r>
      <w:r w:rsidRPr="00C227BA">
        <w:rPr>
          <w:rStyle w:val="StyleBoldUnderline"/>
          <w:highlight w:val="yellow"/>
        </w:rPr>
        <w:t>legitimating the domination of the latter by the former</w:t>
      </w:r>
      <w:r w:rsidRPr="00057073">
        <w:rPr>
          <w:sz w:val="16"/>
        </w:rPr>
        <w:t xml:space="preserve">. While </w:t>
      </w:r>
      <w:r w:rsidRPr="00C227BA">
        <w:rPr>
          <w:rStyle w:val="StyleBoldUnderline"/>
          <w:highlight w:val="yellow"/>
        </w:rPr>
        <w:t>these distinctions</w:t>
      </w:r>
      <w:r w:rsidRPr="00057073">
        <w:rPr>
          <w:sz w:val="16"/>
        </w:rPr>
        <w:t xml:space="preserve"> are crucial to understanding how the United States has historically imagined itself in relation to the North American continent they </w:t>
      </w:r>
      <w:r w:rsidRPr="00057073">
        <w:rPr>
          <w:rStyle w:val="StyleBoldUnderline"/>
        </w:rPr>
        <w:t>do not fully cover the history of U.S. expansion into the Pacific</w:t>
      </w:r>
      <w:r w:rsidRPr="00057073">
        <w:rPr>
          <w:sz w:val="16"/>
        </w:rPr>
        <w:t xml:space="preserve">. </w:t>
      </w:r>
      <w:r w:rsidRPr="007E3D80">
        <w:rPr>
          <w:rStyle w:val="StyleBoldUnderline"/>
          <w:highlight w:val="yellow"/>
        </w:rPr>
        <w:t>To understand this history, a third term, or more precisely, a third space, needs to be entered into the equation, that of the region, or what I refer to here as the American Pacific</w:t>
      </w:r>
      <w:r w:rsidRPr="00057073">
        <w:rPr>
          <w:sz w:val="16"/>
        </w:rPr>
        <w:t xml:space="preserve">.' The fields of American Literature and American Studies have been historically devoted to understanding-at times celebrating, at times critiquing representations of national space.' Recently, </w:t>
      </w:r>
      <w:r w:rsidRPr="007E3D80">
        <w:rPr>
          <w:rStyle w:val="StyleBoldUnderline"/>
          <w:highlight w:val="yellow"/>
        </w:rPr>
        <w:t xml:space="preserve">a new set of geopolitical coordinates, such as the local and the global, the borderlands, </w:t>
      </w:r>
      <w:r w:rsidRPr="007E3D80">
        <w:rPr>
          <w:rStyle w:val="StyleBoldUnderline"/>
        </w:rPr>
        <w:t>the cosmopolitan</w:t>
      </w:r>
      <w:r w:rsidRPr="00057073">
        <w:rPr>
          <w:rStyle w:val="StyleBoldUnderline"/>
        </w:rPr>
        <w:t>, or the transnational, have entered these fields and pulled up the metaphysical roots, and routes, that have historically guided their modes of inquiry</w:t>
      </w:r>
      <w:r w:rsidRPr="00057073">
        <w:rPr>
          <w:sz w:val="16"/>
        </w:rPr>
        <w:t xml:space="preserve">. While there is no shortage of conferences, journals, or books devoted to channeling interest in the study of the nation's regional/local literatures, </w:t>
      </w:r>
      <w:r w:rsidRPr="007E3D80">
        <w:rPr>
          <w:rStyle w:val="StyleBoldUnderline"/>
          <w:highlight w:val="yellow"/>
        </w:rPr>
        <w:t>the relationship between the extraterritorial region</w:t>
      </w:r>
      <w:r w:rsidRPr="00057073">
        <w:rPr>
          <w:rStyle w:val="StyleBoldUnderline"/>
        </w:rPr>
        <w:t xml:space="preserve"> </w:t>
      </w:r>
      <w:r w:rsidRPr="007E3D80">
        <w:rPr>
          <w:rStyle w:val="StyleBoldUnderline"/>
          <w:highlight w:val="yellow"/>
        </w:rPr>
        <w:t>and practices of colonialism</w:t>
      </w:r>
      <w:r w:rsidRPr="00057073">
        <w:rPr>
          <w:rStyle w:val="StyleBoldUnderline"/>
        </w:rPr>
        <w:t xml:space="preserve"> and imperialism </w:t>
      </w:r>
      <w:r w:rsidRPr="007E3D80">
        <w:rPr>
          <w:rStyle w:val="StyleBoldUnderline"/>
          <w:highlight w:val="yellow"/>
        </w:rPr>
        <w:t>has yet to receive sustained critical attention</w:t>
      </w:r>
      <w:r w:rsidRPr="00057073">
        <w:rPr>
          <w:sz w:val="16"/>
        </w:rPr>
        <w:t xml:space="preserve"> in </w:t>
      </w:r>
      <w:proofErr w:type="spellStart"/>
      <w:r w:rsidRPr="00057073">
        <w:rPr>
          <w:sz w:val="16"/>
        </w:rPr>
        <w:t>Americanist</w:t>
      </w:r>
      <w:proofErr w:type="spellEnd"/>
      <w:r w:rsidRPr="00057073">
        <w:rPr>
          <w:sz w:val="16"/>
        </w:rPr>
        <w:t xml:space="preserve"> literary and cultural studies."</w:t>
      </w:r>
      <w:r>
        <w:rPr>
          <w:sz w:val="16"/>
        </w:rPr>
        <w:t xml:space="preserve"> </w:t>
      </w:r>
      <w:r w:rsidR="00AB3ACA" w:rsidRPr="007E3D80">
        <w:rPr>
          <w:rStyle w:val="StyleBoldUnderline"/>
          <w:highlight w:val="yellow"/>
        </w:rPr>
        <w:t>Regions</w:t>
      </w:r>
      <w:r w:rsidR="00AB3ACA" w:rsidRPr="00FB2FC2">
        <w:rPr>
          <w:rStyle w:val="StyleBoldUnderline"/>
        </w:rPr>
        <w:t xml:space="preserve"> are not natural givens</w:t>
      </w:r>
      <w:r w:rsidR="00AB3ACA" w:rsidRPr="008F2462">
        <w:rPr>
          <w:sz w:val="16"/>
        </w:rPr>
        <w:t xml:space="preserve">. </w:t>
      </w:r>
      <w:r w:rsidR="00AB3ACA" w:rsidRPr="00FB2FC2">
        <w:rPr>
          <w:rStyle w:val="StyleBoldUnderline"/>
        </w:rPr>
        <w:t xml:space="preserve">They </w:t>
      </w:r>
      <w:r w:rsidR="00AB3ACA" w:rsidRPr="007E3D80">
        <w:rPr>
          <w:rStyle w:val="StyleBoldUnderline"/>
          <w:highlight w:val="yellow"/>
        </w:rPr>
        <w:t>take shape under</w:t>
      </w:r>
      <w:r w:rsidR="00AB3ACA" w:rsidRPr="007E3D80">
        <w:rPr>
          <w:sz w:val="16"/>
          <w:highlight w:val="yellow"/>
        </w:rPr>
        <w:t xml:space="preserve"> </w:t>
      </w:r>
      <w:r w:rsidR="00AB3ACA" w:rsidRPr="007E3D80">
        <w:rPr>
          <w:rStyle w:val="Emphasis"/>
          <w:highlight w:val="yellow"/>
        </w:rPr>
        <w:t>specific historical conditions</w:t>
      </w:r>
      <w:r w:rsidR="00AB3ACA" w:rsidRPr="008F2462">
        <w:rPr>
          <w:sz w:val="16"/>
        </w:rPr>
        <w:t xml:space="preserve"> </w:t>
      </w:r>
      <w:r w:rsidR="00AB3ACA" w:rsidRPr="00FB2FC2">
        <w:rPr>
          <w:rStyle w:val="StyleBoldUnderline"/>
        </w:rPr>
        <w:t xml:space="preserve">and </w:t>
      </w:r>
      <w:r w:rsidR="00AB3ACA" w:rsidRPr="007E3D80">
        <w:rPr>
          <w:rStyle w:val="StyleBoldUnderline"/>
          <w:highlight w:val="yellow"/>
        </w:rPr>
        <w:t xml:space="preserve">in relation to </w:t>
      </w:r>
      <w:r w:rsidR="00AB3ACA" w:rsidRPr="007E3D80">
        <w:rPr>
          <w:rStyle w:val="Emphasis"/>
          <w:highlight w:val="yellow"/>
        </w:rPr>
        <w:t>particular sets of power relations</w:t>
      </w:r>
      <w:r w:rsidR="00AB3ACA" w:rsidRPr="008F2462">
        <w:rPr>
          <w:sz w:val="16"/>
        </w:rPr>
        <w:t xml:space="preserve">. As </w:t>
      </w:r>
      <w:proofErr w:type="spellStart"/>
      <w:r w:rsidR="00AB3ACA" w:rsidRPr="008F2462">
        <w:rPr>
          <w:sz w:val="16"/>
        </w:rPr>
        <w:t>Arif</w:t>
      </w:r>
      <w:proofErr w:type="spellEnd"/>
      <w:r w:rsidR="00AB3ACA" w:rsidRPr="008F2462">
        <w:rPr>
          <w:sz w:val="16"/>
        </w:rPr>
        <w:t xml:space="preserve"> </w:t>
      </w:r>
      <w:proofErr w:type="spellStart"/>
      <w:r w:rsidR="00AB3ACA" w:rsidRPr="008F2462">
        <w:rPr>
          <w:sz w:val="16"/>
        </w:rPr>
        <w:t>Dirlik</w:t>
      </w:r>
      <w:proofErr w:type="spellEnd"/>
      <w:r w:rsidR="00AB3ACA" w:rsidRPr="008F2462">
        <w:rPr>
          <w:sz w:val="16"/>
        </w:rPr>
        <w:t xml:space="preserve"> has written, "</w:t>
      </w:r>
      <w:r w:rsidR="00AB3ACA" w:rsidRPr="00FB2FC2">
        <w:rPr>
          <w:rStyle w:val="StyleBoldUnderline"/>
        </w:rPr>
        <w:t xml:space="preserve">In a fundamental sense, </w:t>
      </w:r>
      <w:r w:rsidR="00AB3ACA" w:rsidRPr="007E3D80">
        <w:rPr>
          <w:rStyle w:val="StyleBoldUnderline"/>
          <w:highlight w:val="yellow"/>
        </w:rPr>
        <w:t>there is no Pacific region that is an 'objective' given</w:t>
      </w:r>
      <w:r w:rsidR="00AB3ACA" w:rsidRPr="007E3D80">
        <w:rPr>
          <w:sz w:val="16"/>
          <w:highlight w:val="yellow"/>
        </w:rPr>
        <w:t>,</w:t>
      </w:r>
      <w:r w:rsidR="00AB3ACA" w:rsidRPr="008F2462">
        <w:rPr>
          <w:sz w:val="16"/>
        </w:rPr>
        <w:t xml:space="preserve"> </w:t>
      </w:r>
      <w:r w:rsidR="00AB3ACA" w:rsidRPr="00FB2FC2">
        <w:rPr>
          <w:rStyle w:val="StyleBoldUnderline"/>
        </w:rPr>
        <w:t>but only a competing set of ideational constructs that project upon a certain location on the globe the imperatives of interest, power, or vision of these historically produced relationships</w:t>
      </w:r>
      <w:r w:rsidR="00AB3ACA" w:rsidRPr="008F2462">
        <w:rPr>
          <w:sz w:val="16"/>
        </w:rPr>
        <w:t xml:space="preserve">." </w:t>
      </w:r>
      <w:r w:rsidR="00AB3ACA" w:rsidRPr="009601B5">
        <w:rPr>
          <w:rStyle w:val="StyleBoldUnderline"/>
        </w:rPr>
        <w:t xml:space="preserve">Because geographical space does not automatically fit into meaningful units, </w:t>
      </w:r>
      <w:r w:rsidR="00AB3ACA" w:rsidRPr="007E3D80">
        <w:rPr>
          <w:rStyle w:val="StyleBoldUnderline"/>
          <w:highlight w:val="yellow"/>
        </w:rPr>
        <w:t>the practice of representation is a necessary condition for the existence of a region</w:t>
      </w:r>
      <w:r w:rsidR="00AB3ACA" w:rsidRPr="008F2462">
        <w:rPr>
          <w:sz w:val="16"/>
        </w:rPr>
        <w:t xml:space="preserve">. Asian Pacific cuisine, for example, does not prove that an Asian Pacific region exists. Rather, </w:t>
      </w:r>
      <w:r w:rsidR="00AB3ACA" w:rsidRPr="007E3D80">
        <w:rPr>
          <w:rStyle w:val="StyleBoldUnderline"/>
          <w:highlight w:val="yellow"/>
        </w:rPr>
        <w:t>a</w:t>
      </w:r>
      <w:r w:rsidR="00AB3ACA" w:rsidRPr="008F2462">
        <w:rPr>
          <w:sz w:val="16"/>
        </w:rPr>
        <w:t xml:space="preserve">n </w:t>
      </w:r>
      <w:r w:rsidR="00AB3ACA" w:rsidRPr="008F2462">
        <w:rPr>
          <w:sz w:val="16"/>
        </w:rPr>
        <w:lastRenderedPageBreak/>
        <w:t xml:space="preserve">Asian Pacific </w:t>
      </w:r>
      <w:r w:rsidR="00AB3ACA" w:rsidRPr="007E3D80">
        <w:rPr>
          <w:rStyle w:val="StyleBoldUnderline"/>
          <w:highlight w:val="yellow"/>
        </w:rPr>
        <w:t>region exists because there are menus and restaurants</w:t>
      </w:r>
      <w:r w:rsidR="00AB3ACA" w:rsidRPr="008F2462">
        <w:rPr>
          <w:sz w:val="16"/>
        </w:rPr>
        <w:t xml:space="preserve">, among other things, </w:t>
      </w:r>
      <w:r w:rsidR="00AB3ACA" w:rsidRPr="007E3D80">
        <w:rPr>
          <w:rStyle w:val="StyleBoldUnderline"/>
          <w:highlight w:val="yellow"/>
        </w:rPr>
        <w:t xml:space="preserve">that make such a region </w:t>
      </w:r>
      <w:r w:rsidR="00AB3ACA" w:rsidRPr="007E3D80">
        <w:rPr>
          <w:rStyle w:val="Emphasis"/>
          <w:highlight w:val="yellow"/>
        </w:rPr>
        <w:t>imaginable</w:t>
      </w:r>
      <w:r w:rsidR="00AB3ACA" w:rsidRPr="008F2462">
        <w:rPr>
          <w:sz w:val="16"/>
        </w:rPr>
        <w:t xml:space="preserve">. </w:t>
      </w:r>
      <w:r w:rsidR="00AB3ACA" w:rsidRPr="007E3D80">
        <w:rPr>
          <w:rStyle w:val="StyleBoldUnderline"/>
          <w:highlight w:val="yellow"/>
        </w:rPr>
        <w:t>People can only act on the idea that a vast, culturally diverse area composes a unified and meaningful region if they assume</w:t>
      </w:r>
      <w:r w:rsidR="00AB3ACA" w:rsidRPr="008F2462">
        <w:rPr>
          <w:sz w:val="16"/>
        </w:rPr>
        <w:t xml:space="preserve">, or take as common sense, </w:t>
      </w:r>
      <w:r w:rsidR="00AB3ACA" w:rsidRPr="009601B5">
        <w:rPr>
          <w:rStyle w:val="StyleBoldUnderline"/>
        </w:rPr>
        <w:t>the fact that such unity and meaning already exists</w:t>
      </w:r>
      <w:r w:rsidR="00AB3ACA" w:rsidRPr="008F2462">
        <w:rPr>
          <w:sz w:val="16"/>
        </w:rPr>
        <w:t xml:space="preserve">. And </w:t>
      </w:r>
      <w:r w:rsidR="00AB3ACA" w:rsidRPr="006364D7">
        <w:rPr>
          <w:rStyle w:val="StyleBoldUnderline"/>
        </w:rPr>
        <w:t>common sense</w:t>
      </w:r>
      <w:r w:rsidR="00AB3ACA" w:rsidRPr="008F2462">
        <w:rPr>
          <w:sz w:val="16"/>
        </w:rPr>
        <w:t xml:space="preserve">, as cultural studies has taught us, </w:t>
      </w:r>
      <w:r w:rsidR="00AB3ACA" w:rsidRPr="006364D7">
        <w:rPr>
          <w:rStyle w:val="StyleBoldUnderline"/>
        </w:rPr>
        <w:t>is</w:t>
      </w:r>
      <w:r w:rsidR="00AB3ACA" w:rsidRPr="008F2462">
        <w:rPr>
          <w:sz w:val="16"/>
        </w:rPr>
        <w:t xml:space="preserve"> </w:t>
      </w:r>
      <w:r w:rsidR="00AB3ACA" w:rsidRPr="006364D7">
        <w:rPr>
          <w:rStyle w:val="StyleBoldUnderline"/>
        </w:rPr>
        <w:t>the playground, or battlefield, of ideology and myth</w:t>
      </w:r>
      <w:r w:rsidR="00AB3ACA" w:rsidRPr="008F2462">
        <w:rPr>
          <w:sz w:val="16"/>
        </w:rPr>
        <w:t xml:space="preserve">. On one level, </w:t>
      </w:r>
      <w:r w:rsidR="00AB3ACA" w:rsidRPr="007E3D80">
        <w:rPr>
          <w:rStyle w:val="StyleBoldUnderline"/>
          <w:highlight w:val="yellow"/>
        </w:rPr>
        <w:t>regions are myths</w:t>
      </w:r>
      <w:r w:rsidR="00AB3ACA" w:rsidRPr="007E3D80">
        <w:rPr>
          <w:sz w:val="16"/>
          <w:highlight w:val="yellow"/>
        </w:rPr>
        <w:t xml:space="preserve">, </w:t>
      </w:r>
      <w:r w:rsidR="00AB3ACA" w:rsidRPr="007E3D80">
        <w:rPr>
          <w:rStyle w:val="StyleBoldUnderline"/>
          <w:highlight w:val="yellow"/>
        </w:rPr>
        <w:t>stories about space circulated by and through various institutions that help make sense of a diffuse and chaotic world</w:t>
      </w:r>
      <w:r w:rsidR="00AB3ACA" w:rsidRPr="008F2462">
        <w:rPr>
          <w:sz w:val="16"/>
        </w:rPr>
        <w:t xml:space="preserve">. The </w:t>
      </w:r>
      <w:r w:rsidR="00AB3ACA" w:rsidRPr="007E3D80">
        <w:rPr>
          <w:rStyle w:val="StyleBoldUnderline"/>
          <w:highlight w:val="yellow"/>
        </w:rPr>
        <w:t>imperialist imaginary</w:t>
      </w:r>
      <w:r w:rsidR="00AB3ACA" w:rsidRPr="008F2462">
        <w:rPr>
          <w:sz w:val="16"/>
        </w:rPr>
        <w:t xml:space="preserve"> of the American Pacific </w:t>
      </w:r>
      <w:r w:rsidR="00AB3ACA" w:rsidRPr="006364D7">
        <w:rPr>
          <w:rStyle w:val="StyleBoldUnderline"/>
        </w:rPr>
        <w:t>does not simply take hold of an already given region</w:t>
      </w:r>
      <w:r w:rsidR="00AB3ACA" w:rsidRPr="008F2462">
        <w:rPr>
          <w:sz w:val="16"/>
        </w:rPr>
        <w:t xml:space="preserve">. Rather, the </w:t>
      </w:r>
      <w:r w:rsidR="00AB3ACA" w:rsidRPr="006364D7">
        <w:rPr>
          <w:rStyle w:val="StyleBoldUnderline"/>
        </w:rPr>
        <w:t xml:space="preserve">imperialist imaginary </w:t>
      </w:r>
      <w:r w:rsidR="00AB3ACA" w:rsidRPr="007E3D80">
        <w:rPr>
          <w:rStyle w:val="StyleBoldUnderline"/>
          <w:highlight w:val="yellow"/>
        </w:rPr>
        <w:t>produces the region that it takes as its geographical foundation</w:t>
      </w:r>
      <w:r w:rsidR="00AB3ACA" w:rsidRPr="008F2462">
        <w:rPr>
          <w:sz w:val="16"/>
        </w:rPr>
        <w:t xml:space="preserve">. In making this point, I am working with and hoping to extend, Henri Lefebvre's proposition that "The </w:t>
      </w:r>
      <w:r w:rsidR="00AB3ACA" w:rsidRPr="005760B1">
        <w:rPr>
          <w:rStyle w:val="StyleBoldUnderline"/>
        </w:rPr>
        <w:t>spatial practice of a society secretes that society's space</w:t>
      </w:r>
      <w:r w:rsidR="00AB3ACA" w:rsidRPr="008F2462">
        <w:rPr>
          <w:sz w:val="16"/>
        </w:rPr>
        <w:t xml:space="preserve">, it </w:t>
      </w:r>
      <w:r w:rsidR="00AB3ACA" w:rsidRPr="005760B1">
        <w:rPr>
          <w:rStyle w:val="StyleBoldUnderline"/>
        </w:rPr>
        <w:t>propounds it and presupposes it</w:t>
      </w:r>
      <w:r w:rsidR="00AB3ACA" w:rsidRPr="008F2462">
        <w:rPr>
          <w:sz w:val="16"/>
        </w:rPr>
        <w:t xml:space="preserve">, </w:t>
      </w:r>
      <w:r w:rsidR="00AB3ACA" w:rsidRPr="007E3D80">
        <w:rPr>
          <w:rStyle w:val="StyleBoldUnderline"/>
          <w:highlight w:val="yellow"/>
        </w:rPr>
        <w:t>in a dialectical interaction; it produces it slowly and surely as it masters and appropriates</w:t>
      </w:r>
      <w:r w:rsidR="00AB3ACA" w:rsidRPr="007E3D80">
        <w:rPr>
          <w:sz w:val="16"/>
          <w:highlight w:val="yellow"/>
        </w:rPr>
        <w:t xml:space="preserve"> </w:t>
      </w:r>
      <w:r w:rsidR="00AB3ACA" w:rsidRPr="007E3D80">
        <w:rPr>
          <w:rStyle w:val="StyleBoldUnderline"/>
          <w:highlight w:val="yellow"/>
        </w:rPr>
        <w:t>it</w:t>
      </w:r>
      <w:r w:rsidR="00AB3ACA" w:rsidRPr="008F2462">
        <w:rPr>
          <w:sz w:val="16"/>
        </w:rPr>
        <w:t xml:space="preserve">” The </w:t>
      </w:r>
      <w:r w:rsidR="00AB3ACA" w:rsidRPr="007E3D80">
        <w:rPr>
          <w:rStyle w:val="StyleBoldUnderline"/>
          <w:highlight w:val="yellow"/>
        </w:rPr>
        <w:t>American Pacific</w:t>
      </w:r>
      <w:r w:rsidR="00AB3ACA" w:rsidRPr="008F2462">
        <w:rPr>
          <w:sz w:val="16"/>
        </w:rPr>
        <w:t xml:space="preserve"> </w:t>
      </w:r>
      <w:r w:rsidR="00AB3ACA" w:rsidRPr="007E3D80">
        <w:rPr>
          <w:rStyle w:val="StyleBoldUnderline"/>
          <w:highlight w:val="yellow"/>
        </w:rPr>
        <w:t>refers</w:t>
      </w:r>
      <w:r w:rsidR="00AB3ACA" w:rsidRPr="008F2462">
        <w:rPr>
          <w:sz w:val="16"/>
        </w:rPr>
        <w:t xml:space="preserve">, in part, </w:t>
      </w:r>
      <w:r w:rsidR="00AB3ACA" w:rsidRPr="00CA6E7E">
        <w:rPr>
          <w:rStyle w:val="StyleBoldUnderline"/>
          <w:highlight w:val="yellow"/>
        </w:rPr>
        <w:t>to</w:t>
      </w:r>
      <w:r w:rsidR="00AB3ACA" w:rsidRPr="005760B1">
        <w:rPr>
          <w:rStyle w:val="StyleBoldUnderline"/>
        </w:rPr>
        <w:t xml:space="preserve"> the unstable ideological </w:t>
      </w:r>
      <w:r w:rsidR="00AB3ACA" w:rsidRPr="00CA6E7E">
        <w:rPr>
          <w:rStyle w:val="StyleBoldUnderline"/>
          <w:highlight w:val="yellow"/>
        </w:rPr>
        <w:t>terrain upon which</w:t>
      </w:r>
      <w:r w:rsidR="00AB3ACA" w:rsidRPr="008F2462">
        <w:rPr>
          <w:sz w:val="16"/>
        </w:rPr>
        <w:t xml:space="preserve"> struggles over the scope and direction of </w:t>
      </w:r>
      <w:r w:rsidR="00AB3ACA" w:rsidRPr="00CA6E7E">
        <w:rPr>
          <w:rStyle w:val="StyleBoldUnderline"/>
          <w:highlight w:val="yellow"/>
        </w:rPr>
        <w:t>economic and territorial expansion have been historically waged</w:t>
      </w:r>
      <w:r w:rsidR="00AB3ACA" w:rsidRPr="008F2462">
        <w:rPr>
          <w:sz w:val="16"/>
        </w:rPr>
        <w:t xml:space="preserve">. </w:t>
      </w:r>
      <w:r w:rsidR="00AB3ACA" w:rsidRPr="006364D7">
        <w:rPr>
          <w:rStyle w:val="StyleBoldUnderline"/>
        </w:rPr>
        <w:t>The American Pacific</w:t>
      </w:r>
      <w:r w:rsidR="00AB3ACA" w:rsidRPr="008F2462">
        <w:rPr>
          <w:sz w:val="16"/>
        </w:rPr>
        <w:t xml:space="preserve"> </w:t>
      </w:r>
      <w:r w:rsidR="00AB3ACA" w:rsidRPr="006364D7">
        <w:rPr>
          <w:rStyle w:val="StyleBoldUnderline"/>
        </w:rPr>
        <w:t>is a regional,</w:t>
      </w:r>
      <w:r w:rsidR="00AB3ACA">
        <w:rPr>
          <w:rStyle w:val="StyleBoldUnderline"/>
        </w:rPr>
        <w:t xml:space="preserve"> </w:t>
      </w:r>
      <w:r w:rsidR="00AB3ACA" w:rsidRPr="006364D7">
        <w:rPr>
          <w:rStyle w:val="StyleBoldUnderline"/>
        </w:rPr>
        <w:t>or regionalizing,</w:t>
      </w:r>
      <w:r w:rsidR="00AB3ACA">
        <w:rPr>
          <w:rStyle w:val="StyleBoldUnderline"/>
        </w:rPr>
        <w:t xml:space="preserve"> </w:t>
      </w:r>
      <w:r w:rsidR="00AB3ACA" w:rsidRPr="006364D7">
        <w:rPr>
          <w:rStyle w:val="StyleBoldUnderline"/>
        </w:rPr>
        <w:t>myth</w:t>
      </w:r>
      <w:r w:rsidR="00AB3ACA" w:rsidRPr="008F2462">
        <w:rPr>
          <w:sz w:val="16"/>
        </w:rPr>
        <w:t xml:space="preserve">, and in constructing that name, I </w:t>
      </w:r>
      <w:r w:rsidR="00AB3ACA" w:rsidRPr="00CA6E7E">
        <w:rPr>
          <w:rStyle w:val="StyleBoldUnderline"/>
          <w:highlight w:val="yellow"/>
        </w:rPr>
        <w:t>use history to deconstruct the myth, to re-present it as a space of conflict and not nature</w:t>
      </w:r>
      <w:r w:rsidR="00AB3ACA" w:rsidRPr="008F2462">
        <w:rPr>
          <w:sz w:val="16"/>
        </w:rPr>
        <w:t xml:space="preserve">. While I cannot possibly claim to have achieved a total view of the American Pacific during the period of its emergence in the nineteenth century and dominance during the 1890s, I hope to have moved in that direction by establishing connections between cultural materials that have not previously been read together or placed in the context of United States imperialism. In so doing, </w:t>
      </w:r>
      <w:r w:rsidR="00AB3ACA" w:rsidRPr="00CA6E7E">
        <w:rPr>
          <w:rStyle w:val="StyleBoldUnderline"/>
          <w:highlight w:val="yellow"/>
        </w:rPr>
        <w:t>rather than simply debunking the myth of Asia- Pacific</w:t>
      </w:r>
      <w:r w:rsidR="00CA6E7E" w:rsidRPr="00CA6E7E">
        <w:rPr>
          <w:rStyle w:val="StyleBoldUnderline"/>
          <w:highlight w:val="yellow"/>
        </w:rPr>
        <w:t xml:space="preserve"> </w:t>
      </w:r>
      <w:r w:rsidR="00AB3ACA" w:rsidRPr="00CA6E7E">
        <w:rPr>
          <w:rStyle w:val="StyleBoldUnderline"/>
          <w:highlight w:val="yellow"/>
        </w:rPr>
        <w:t>regional coherence</w:t>
      </w:r>
      <w:r w:rsidR="00AB3ACA" w:rsidRPr="008F2462">
        <w:rPr>
          <w:sz w:val="16"/>
        </w:rPr>
        <w:t xml:space="preserve">, I work to </w:t>
      </w:r>
      <w:r w:rsidR="00AB3ACA" w:rsidRPr="00CA6E7E">
        <w:rPr>
          <w:rStyle w:val="StyleBoldUnderline"/>
          <w:highlight w:val="yellow"/>
        </w:rPr>
        <w:t>reconstruct</w:t>
      </w:r>
      <w:r w:rsidR="00AB3ACA" w:rsidRPr="008F2462">
        <w:rPr>
          <w:sz w:val="16"/>
        </w:rPr>
        <w:t xml:space="preserve"> just </w:t>
      </w:r>
      <w:r w:rsidR="00AB3ACA" w:rsidRPr="00CA6E7E">
        <w:rPr>
          <w:rStyle w:val="StyleBoldUnderline"/>
          <w:highlight w:val="yellow"/>
        </w:rPr>
        <w:t>how historically effective this myth has been to political and business leaders</w:t>
      </w:r>
      <w:r w:rsidR="00AB3ACA" w:rsidRPr="008F2462">
        <w:rPr>
          <w:sz w:val="16"/>
        </w:rPr>
        <w:t>, as well as within American literary traditions.</w:t>
      </w:r>
    </w:p>
    <w:p w14:paraId="4C742D40" w14:textId="1485C5D4" w:rsidR="00AB3ACA" w:rsidRDefault="007E3D80" w:rsidP="00CA6E7E">
      <w:pPr>
        <w:pStyle w:val="Heading4"/>
        <w:tabs>
          <w:tab w:val="left" w:pos="14085"/>
        </w:tabs>
      </w:pPr>
      <w:r>
        <w:t xml:space="preserve">Only discourse and re-historicism of our relationship to cartography and the oceans can solve </w:t>
      </w:r>
      <w:r w:rsidR="00CA6E7E">
        <w:tab/>
      </w:r>
    </w:p>
    <w:p w14:paraId="47E8F08F" w14:textId="77777777" w:rsidR="005C64FB" w:rsidRDefault="005C64FB" w:rsidP="005C64FB">
      <w:r w:rsidRPr="00D702D6">
        <w:rPr>
          <w:rStyle w:val="StyleStyleBold12pt"/>
        </w:rPr>
        <w:t>Earnest 10</w:t>
      </w:r>
      <w:r>
        <w:t xml:space="preserve"> </w:t>
      </w:r>
      <w:proofErr w:type="spellStart"/>
      <w:r>
        <w:t>Marykathryn</w:t>
      </w:r>
      <w:proofErr w:type="spellEnd"/>
      <w:r>
        <w:t xml:space="preserve"> Earnest Master of Arts in English at the University of Texas at Arlington, “An </w:t>
      </w:r>
      <w:proofErr w:type="spellStart"/>
      <w:r>
        <w:t>Ecocritical</w:t>
      </w:r>
      <w:proofErr w:type="spellEnd"/>
      <w:r>
        <w:t xml:space="preserve"> Exploration of the Unique Nature of Oceans in The Blazing World” 2010 https://www.uta.edu/english/ees/pdf/earnest3.pdf</w:t>
      </w:r>
    </w:p>
    <w:p w14:paraId="4E6171A5" w14:textId="77777777" w:rsidR="005C64FB" w:rsidRDefault="005C64FB" w:rsidP="005C64FB">
      <w:pPr>
        <w:rPr>
          <w:sz w:val="16"/>
        </w:rPr>
      </w:pPr>
      <w:r w:rsidRPr="00D702D6">
        <w:rPr>
          <w:sz w:val="16"/>
        </w:rPr>
        <w:t xml:space="preserve">Blurred genre boundaries encouraged fiction writers to appropriate travel narrative convention, as Margaret Cavendish does in Blazing World. Because in travel and utopian fiction, cartographic illustrations and geographic descriptions added verisimilitude, Miles </w:t>
      </w:r>
      <w:proofErr w:type="spellStart"/>
      <w:r w:rsidRPr="00D702D6">
        <w:rPr>
          <w:sz w:val="16"/>
        </w:rPr>
        <w:t>Ogborn</w:t>
      </w:r>
      <w:proofErr w:type="spellEnd"/>
      <w:r w:rsidRPr="00D702D6">
        <w:rPr>
          <w:sz w:val="16"/>
        </w:rPr>
        <w:t xml:space="preserve"> and Charles Withers argue that ‚</w:t>
      </w:r>
      <w:r w:rsidRPr="00EC6A0E">
        <w:rPr>
          <w:rStyle w:val="Emphasis"/>
          <w:highlight w:val="yellow"/>
        </w:rPr>
        <w:t>there is a negotiation of the boundaries of fact and fiction which lay at the heart of the relationship between geographical knowledge and the world that it depicted</w:t>
      </w:r>
      <w:r w:rsidRPr="00D702D6">
        <w:rPr>
          <w:sz w:val="16"/>
        </w:rPr>
        <w:t xml:space="preserve">.‛29 </w:t>
      </w:r>
      <w:r w:rsidRPr="00EC6A0E">
        <w:rPr>
          <w:rStyle w:val="Emphasis"/>
          <w:highlight w:val="yellow"/>
        </w:rPr>
        <w:t xml:space="preserve">Discourse creates and influences perceptions of nature, </w:t>
      </w:r>
      <w:r w:rsidRPr="00EC6A0E">
        <w:rPr>
          <w:rStyle w:val="Emphasis"/>
        </w:rPr>
        <w:t>essentially giving a voice to the voiceless</w:t>
      </w:r>
      <w:r w:rsidRPr="00D702D6">
        <w:rPr>
          <w:sz w:val="16"/>
        </w:rPr>
        <w:t xml:space="preserve">, and while </w:t>
      </w:r>
      <w:r w:rsidRPr="00EC6A0E">
        <w:rPr>
          <w:rStyle w:val="StyleBoldUnderline"/>
          <w:highlight w:val="yellow"/>
        </w:rPr>
        <w:t xml:space="preserve">discourse is </w:t>
      </w:r>
      <w:r w:rsidRPr="00EC6A0E">
        <w:rPr>
          <w:rStyle w:val="Emphasis"/>
          <w:highlight w:val="yellow"/>
        </w:rPr>
        <w:t>influenced by those with power</w:t>
      </w:r>
      <w:r w:rsidRPr="00EC6A0E">
        <w:rPr>
          <w:sz w:val="16"/>
          <w:highlight w:val="yellow"/>
        </w:rPr>
        <w:t xml:space="preserve">, </w:t>
      </w:r>
      <w:r w:rsidRPr="00EC6A0E">
        <w:rPr>
          <w:rStyle w:val="StyleBoldUnderline"/>
        </w:rPr>
        <w:t>it is</w:t>
      </w:r>
      <w:r w:rsidRPr="00EC6A0E">
        <w:rPr>
          <w:sz w:val="16"/>
        </w:rPr>
        <w:t xml:space="preserve"> </w:t>
      </w:r>
      <w:r w:rsidRPr="00EC6A0E">
        <w:rPr>
          <w:rStyle w:val="StyleBoldUnderline"/>
        </w:rPr>
        <w:t xml:space="preserve">also </w:t>
      </w:r>
      <w:r w:rsidRPr="00EC6A0E">
        <w:rPr>
          <w:rStyle w:val="StyleBoldUnderline"/>
          <w:highlight w:val="yellow"/>
        </w:rPr>
        <w:t>shaded with subtle deviations from the dominant voices of history</w:t>
      </w:r>
      <w:r w:rsidRPr="00D702D6">
        <w:rPr>
          <w:sz w:val="16"/>
        </w:rPr>
        <w:t xml:space="preserve">. In discerning the place of oceans within the shifting human-nature relationship of the early modern period, </w:t>
      </w:r>
      <w:r w:rsidRPr="00D702D6">
        <w:rPr>
          <w:rStyle w:val="StyleBoldUnderline"/>
        </w:rPr>
        <w:t>primary nonfiction sources</w:t>
      </w:r>
      <w:r w:rsidRPr="00D702D6">
        <w:rPr>
          <w:sz w:val="16"/>
        </w:rPr>
        <w:t xml:space="preserve"> – </w:t>
      </w:r>
      <w:r w:rsidRPr="00D702D6">
        <w:rPr>
          <w:rStyle w:val="StyleBoldUnderline"/>
        </w:rPr>
        <w:t xml:space="preserve">travel narratives, logs, nautical law, sailing manuals, and </w:t>
      </w:r>
      <w:r w:rsidRPr="00EC6A0E">
        <w:rPr>
          <w:rStyle w:val="StyleBoldUnderline"/>
          <w:highlight w:val="yellow"/>
        </w:rPr>
        <w:t>maps</w:t>
      </w:r>
      <w:r w:rsidRPr="00EC6A0E">
        <w:rPr>
          <w:sz w:val="16"/>
          <w:highlight w:val="yellow"/>
        </w:rPr>
        <w:t>–</w:t>
      </w:r>
      <w:r w:rsidRPr="00EC6A0E">
        <w:rPr>
          <w:rStyle w:val="StyleBoldUnderline"/>
          <w:highlight w:val="yellow"/>
        </w:rPr>
        <w:t>paint only a partial picture of how early modern culture perceived and visualized oceans</w:t>
      </w:r>
      <w:r w:rsidRPr="00EC6A0E">
        <w:rPr>
          <w:sz w:val="16"/>
          <w:highlight w:val="yellow"/>
        </w:rPr>
        <w:t xml:space="preserve">. </w:t>
      </w:r>
      <w:r w:rsidRPr="00EC6A0E">
        <w:rPr>
          <w:rStyle w:val="StyleBoldUnderline"/>
          <w:highlight w:val="yellow"/>
        </w:rPr>
        <w:t>Fictional texts</w:t>
      </w:r>
      <w:r w:rsidRPr="00D702D6">
        <w:rPr>
          <w:sz w:val="16"/>
        </w:rPr>
        <w:t xml:space="preserve"> like Blazing World, however, </w:t>
      </w:r>
      <w:r w:rsidRPr="00EC6A0E">
        <w:rPr>
          <w:rStyle w:val="StyleBoldUnderline"/>
          <w:highlight w:val="yellow"/>
        </w:rPr>
        <w:t>offer additional evidence of an historical era, revealing the representational nuance required by non-terrestrial nature within certain early modern discourse</w:t>
      </w:r>
      <w:r w:rsidRPr="00D702D6">
        <w:rPr>
          <w:sz w:val="16"/>
        </w:rPr>
        <w:t xml:space="preserve">. In Cavendish’s text, the protagonist is captured and transported to a utopian world. She travels through this diverse and innovative world to eventually become its Empress, creating societies and engaging in scientific, political, and philosophical discourse. This </w:t>
      </w:r>
      <w:r w:rsidRPr="00EC6A0E">
        <w:rPr>
          <w:rStyle w:val="StyleBoldUnderline"/>
          <w:highlight w:val="yellow"/>
        </w:rPr>
        <w:t>textual appropriation</w:t>
      </w:r>
      <w:r w:rsidRPr="00D702D6">
        <w:rPr>
          <w:rStyle w:val="StyleBoldUnderline"/>
        </w:rPr>
        <w:t xml:space="preserve"> of travel narrative convention </w:t>
      </w:r>
      <w:r w:rsidRPr="00EC6A0E">
        <w:rPr>
          <w:rStyle w:val="StyleBoldUnderline"/>
          <w:highlight w:val="yellow"/>
        </w:rPr>
        <w:t>blurs boundaries between possibility and reality, nature and supernatural, to present alternative approaches and perceptions of nature</w:t>
      </w:r>
      <w:r w:rsidRPr="00D702D6">
        <w:rPr>
          <w:sz w:val="16"/>
        </w:rPr>
        <w:t xml:space="preserve">. </w:t>
      </w:r>
    </w:p>
    <w:p w14:paraId="164D403A" w14:textId="77777777" w:rsidR="00CA6E7E" w:rsidRPr="00EC6412" w:rsidRDefault="00CA6E7E" w:rsidP="00CA6E7E">
      <w:pPr>
        <w:pStyle w:val="Heading4"/>
        <w:rPr>
          <w:rFonts w:cs="Times New Roman"/>
        </w:rPr>
      </w:pPr>
      <w:r>
        <w:rPr>
          <w:rFonts w:cs="Times New Roman"/>
        </w:rPr>
        <w:lastRenderedPageBreak/>
        <w:t>We</w:t>
      </w:r>
      <w:r w:rsidRPr="00EC6412">
        <w:rPr>
          <w:rFonts w:cs="Times New Roman"/>
        </w:rPr>
        <w:t xml:space="preserve"> recognizes the violence of </w:t>
      </w:r>
      <w:r>
        <w:rPr>
          <w:rFonts w:cs="Times New Roman"/>
        </w:rPr>
        <w:t>exceptionalism</w:t>
      </w:r>
      <w:r w:rsidRPr="00EC6412">
        <w:rPr>
          <w:rFonts w:cs="Times New Roman"/>
        </w:rPr>
        <w:t xml:space="preserve"> not as a new phenomenon, but a re-organization of similar historical power-structures as part of </w:t>
      </w:r>
      <w:r>
        <w:rPr>
          <w:rFonts w:cs="Times New Roman"/>
        </w:rPr>
        <w:t>a history of maritime domination over the Pacific</w:t>
      </w:r>
      <w:r w:rsidRPr="00EC6412">
        <w:rPr>
          <w:rFonts w:cs="Times New Roman"/>
        </w:rPr>
        <w:t xml:space="preserve">—only by breaking down the notion of temporal ruptures and investigating new continuities between the past and present can we formulate successful resistance to contemporary violence </w:t>
      </w:r>
    </w:p>
    <w:p w14:paraId="2CA5BE9F" w14:textId="77777777" w:rsidR="00CA6E7E" w:rsidRPr="00EC6412" w:rsidRDefault="00CA6E7E" w:rsidP="00CA6E7E">
      <w:pPr>
        <w:rPr>
          <w:rStyle w:val="StyleStyleBold12pt"/>
        </w:rPr>
      </w:pPr>
      <w:proofErr w:type="spellStart"/>
      <w:r w:rsidRPr="00EC6412">
        <w:rPr>
          <w:rStyle w:val="StyleStyleBold12pt"/>
        </w:rPr>
        <w:t>Chapell</w:t>
      </w:r>
      <w:proofErr w:type="spellEnd"/>
      <w:r w:rsidRPr="00EC6412">
        <w:rPr>
          <w:rStyle w:val="StyleStyleBold12pt"/>
        </w:rPr>
        <w:t xml:space="preserve"> ’6</w:t>
      </w:r>
    </w:p>
    <w:p w14:paraId="6D8EB386" w14:textId="77777777" w:rsidR="00CA6E7E" w:rsidRPr="00EC6412" w:rsidRDefault="00CA6E7E" w:rsidP="00CA6E7E">
      <w:pPr>
        <w:rPr>
          <w:sz w:val="16"/>
          <w:szCs w:val="16"/>
        </w:rPr>
      </w:pPr>
      <w:r w:rsidRPr="00495C37">
        <w:rPr>
          <w:sz w:val="16"/>
        </w:rPr>
        <w:t>(</w:t>
      </w:r>
      <w:r w:rsidRPr="00EC6412">
        <w:rPr>
          <w:sz w:val="16"/>
          <w:szCs w:val="16"/>
        </w:rPr>
        <w:t xml:space="preserve">Ben, anthropologist and assistant professor of sociology/cultural studies at Bridgewater College, Virginia and honorary member of the Knights of Pleasure car club, Austin, Texas, “Rehearsals of The Sovereign: States of Exception and Threat </w:t>
      </w:r>
      <w:proofErr w:type="spellStart"/>
      <w:r w:rsidRPr="00EC6412">
        <w:rPr>
          <w:sz w:val="16"/>
          <w:szCs w:val="16"/>
        </w:rPr>
        <w:t>Governmentality</w:t>
      </w:r>
      <w:proofErr w:type="spellEnd"/>
      <w:r w:rsidRPr="00EC6412">
        <w:rPr>
          <w:sz w:val="16"/>
          <w:szCs w:val="16"/>
        </w:rPr>
        <w:t>”, Cultural Dynamics 2006 18: 313) [http://cdy.sagepub.com/content/18/3/313]</w:t>
      </w:r>
    </w:p>
    <w:p w14:paraId="168A0CC0" w14:textId="77777777" w:rsidR="00CA6E7E" w:rsidRPr="00C227BA" w:rsidRDefault="00CA6E7E" w:rsidP="00CA6E7E">
      <w:pPr>
        <w:rPr>
          <w:sz w:val="16"/>
          <w:u w:val="single"/>
        </w:rPr>
      </w:pPr>
      <w:r w:rsidRPr="00EC6412">
        <w:rPr>
          <w:sz w:val="16"/>
          <w:szCs w:val="16"/>
        </w:rPr>
        <w:t xml:space="preserve">Yet </w:t>
      </w:r>
      <w:r w:rsidRPr="00EC6412">
        <w:rPr>
          <w:rStyle w:val="StyleBoldUnderline"/>
          <w:sz w:val="16"/>
          <w:szCs w:val="16"/>
        </w:rPr>
        <w:t>we continue to pose questions as if we assume that there can be some sense made of the destructive events we witness</w:t>
      </w:r>
      <w:r w:rsidRPr="00EC6412">
        <w:rPr>
          <w:sz w:val="16"/>
          <w:szCs w:val="16"/>
        </w:rPr>
        <w:t xml:space="preserve">, directly or </w:t>
      </w:r>
      <w:proofErr w:type="spellStart"/>
      <w:r w:rsidRPr="00EC6412">
        <w:rPr>
          <w:sz w:val="16"/>
          <w:szCs w:val="16"/>
        </w:rPr>
        <w:t>mediately</w:t>
      </w:r>
      <w:proofErr w:type="spellEnd"/>
      <w:r w:rsidRPr="00EC6412">
        <w:rPr>
          <w:sz w:val="16"/>
          <w:szCs w:val="16"/>
        </w:rPr>
        <w:t xml:space="preserve">. </w:t>
      </w:r>
      <w:r w:rsidRPr="00EC6412">
        <w:rPr>
          <w:rStyle w:val="StyleBoldUnderline"/>
          <w:sz w:val="16"/>
          <w:szCs w:val="16"/>
        </w:rPr>
        <w:t>What were the</w:t>
      </w:r>
      <w:r w:rsidRPr="00EC6412">
        <w:rPr>
          <w:sz w:val="16"/>
          <w:szCs w:val="16"/>
        </w:rPr>
        <w:t xml:space="preserve"> characteristics, or actions, or </w:t>
      </w:r>
      <w:r w:rsidRPr="00EC6412">
        <w:rPr>
          <w:rStyle w:val="StyleBoldUnderline"/>
          <w:sz w:val="16"/>
          <w:szCs w:val="16"/>
        </w:rPr>
        <w:t xml:space="preserve">social position of the </w:t>
      </w:r>
      <w:r w:rsidRPr="00EC6412">
        <w:rPr>
          <w:rStyle w:val="StyleBoldUnderline"/>
          <w:strike/>
          <w:sz w:val="16"/>
          <w:szCs w:val="16"/>
        </w:rPr>
        <w:t>victim</w:t>
      </w:r>
      <w:r w:rsidRPr="00EC6412">
        <w:rPr>
          <w:rStyle w:val="StyleBoldUnderline"/>
          <w:sz w:val="16"/>
          <w:szCs w:val="16"/>
        </w:rPr>
        <w:t xml:space="preserve"> that brought the force of the state down on him or on her</w:t>
      </w:r>
      <w:r w:rsidRPr="00EC6412">
        <w:rPr>
          <w:sz w:val="16"/>
          <w:szCs w:val="16"/>
        </w:rPr>
        <w:t xml:space="preserve">? With questions like these, </w:t>
      </w:r>
      <w:r w:rsidRPr="00EC6412">
        <w:rPr>
          <w:rStyle w:val="StyleBoldUnderline"/>
          <w:sz w:val="16"/>
          <w:szCs w:val="16"/>
        </w:rPr>
        <w:t>we engage in an individualizing myopia. We commit a similar fallacy</w:t>
      </w:r>
      <w:r w:rsidRPr="00EC6412">
        <w:rPr>
          <w:sz w:val="16"/>
          <w:szCs w:val="16"/>
        </w:rPr>
        <w:t>, thoug</w:t>
      </w:r>
      <w:r w:rsidRPr="00495C37">
        <w:rPr>
          <w:sz w:val="16"/>
        </w:rPr>
        <w:t xml:space="preserve">h, </w:t>
      </w:r>
      <w:r w:rsidRPr="0097521C">
        <w:rPr>
          <w:rStyle w:val="Underline"/>
          <w:highlight w:val="green"/>
        </w:rPr>
        <w:t xml:space="preserve">if we individualize the events </w:t>
      </w:r>
      <w:r w:rsidRPr="00F158F8">
        <w:rPr>
          <w:rStyle w:val="StyleBoldUnderline"/>
          <w:sz w:val="16"/>
          <w:szCs w:val="16"/>
          <w:u w:val="none"/>
        </w:rPr>
        <w:t>as well as the</w:t>
      </w:r>
      <w:r w:rsidRPr="00F158F8">
        <w:rPr>
          <w:rStyle w:val="StyleBoldUnderline"/>
          <w:strike/>
          <w:sz w:val="16"/>
          <w:szCs w:val="16"/>
          <w:u w:val="none"/>
        </w:rPr>
        <w:t xml:space="preserve"> victims</w:t>
      </w:r>
      <w:r w:rsidRPr="00EC6412">
        <w:rPr>
          <w:rStyle w:val="StyleBoldUnderline"/>
          <w:strike/>
          <w:u w:val="none"/>
        </w:rPr>
        <w:t>,</w:t>
      </w:r>
      <w:r w:rsidRPr="00495C37">
        <w:rPr>
          <w:rStyle w:val="StyleBoldUnderline"/>
          <w:sz w:val="16"/>
        </w:rPr>
        <w:t xml:space="preserve"> </w:t>
      </w:r>
      <w:r w:rsidRPr="0097521C">
        <w:rPr>
          <w:rStyle w:val="Emphasis"/>
          <w:highlight w:val="green"/>
        </w:rPr>
        <w:t>constructing a history told in periods, punctuated by ruptures</w:t>
      </w:r>
      <w:r w:rsidRPr="0097521C">
        <w:rPr>
          <w:rStyle w:val="Underline"/>
          <w:highlight w:val="green"/>
        </w:rPr>
        <w:t>, a series of causes and effects characteristic of</w:t>
      </w:r>
      <w:r w:rsidRPr="00495C37">
        <w:rPr>
          <w:sz w:val="16"/>
        </w:rPr>
        <w:t xml:space="preserve"> what Benjamin thought to be </w:t>
      </w:r>
      <w:r w:rsidRPr="0097521C">
        <w:rPr>
          <w:rStyle w:val="Underline"/>
          <w:highlight w:val="green"/>
        </w:rPr>
        <w:t>a historicist fallacy</w:t>
      </w:r>
      <w:r w:rsidRPr="00495C37">
        <w:rPr>
          <w:rStyle w:val="StyleBoldUnderline"/>
          <w:sz w:val="16"/>
        </w:rPr>
        <w:t>, ‘telling the sequence of events like the beads of a rosary’</w:t>
      </w:r>
      <w:r w:rsidRPr="00495C37">
        <w:rPr>
          <w:sz w:val="16"/>
        </w:rPr>
        <w:t xml:space="preserve"> (1968: 263). Yet </w:t>
      </w:r>
      <w:r w:rsidRPr="0097521C">
        <w:rPr>
          <w:rStyle w:val="Underline"/>
          <w:highlight w:val="green"/>
        </w:rPr>
        <w:t xml:space="preserve">the untidiness of evidence and the malleability of interpretive frames often leads to an abandonment of understanding </w:t>
      </w:r>
      <w:r w:rsidRPr="00EC6412">
        <w:rPr>
          <w:rStyle w:val="StyleBoldUnderline"/>
          <w:sz w:val="16"/>
          <w:szCs w:val="16"/>
        </w:rPr>
        <w:t xml:space="preserve">and resignation to the possibility that </w:t>
      </w:r>
      <w:r w:rsidRPr="00EC6412">
        <w:rPr>
          <w:rStyle w:val="StyleBoldUnderline"/>
          <w:strike/>
          <w:sz w:val="16"/>
          <w:szCs w:val="16"/>
        </w:rPr>
        <w:t>victim</w:t>
      </w:r>
      <w:r w:rsidRPr="00EC6412">
        <w:rPr>
          <w:rStyle w:val="StyleBoldUnderline"/>
          <w:sz w:val="16"/>
          <w:szCs w:val="16"/>
        </w:rPr>
        <w:t xml:space="preserve">s were in the wrong place at the wrong time </w:t>
      </w:r>
      <w:r w:rsidRPr="00EC6412">
        <w:rPr>
          <w:sz w:val="16"/>
          <w:szCs w:val="16"/>
        </w:rPr>
        <w:t>(the wrong place: the space of exception; the wrong time: the moment that a petty sovereign shows up, hell-bent on security).</w:t>
      </w:r>
      <w:r w:rsidRPr="00495C37">
        <w:rPr>
          <w:sz w:val="16"/>
        </w:rPr>
        <w:t xml:space="preserve"> </w:t>
      </w:r>
      <w:r w:rsidRPr="0097521C">
        <w:rPr>
          <w:rStyle w:val="Underline"/>
          <w:highlight w:val="green"/>
        </w:rPr>
        <w:t>The critical task is to rub this narrative against the grai</w:t>
      </w:r>
      <w:r w:rsidRPr="00F158F8">
        <w:rPr>
          <w:rStyle w:val="Underline"/>
          <w:highlight w:val="green"/>
        </w:rPr>
        <w:t>n.</w:t>
      </w:r>
      <w:r w:rsidRPr="00495C37">
        <w:rPr>
          <w:sz w:val="16"/>
        </w:rPr>
        <w:t xml:space="preserve"> </w:t>
      </w:r>
      <w:r w:rsidRPr="00EC6412">
        <w:rPr>
          <w:sz w:val="16"/>
          <w:szCs w:val="16"/>
        </w:rPr>
        <w:t xml:space="preserve">Benjamin enjoins us </w:t>
      </w:r>
      <w:r w:rsidRPr="00EC6412">
        <w:rPr>
          <w:rStyle w:val="StyleBoldUnderline"/>
          <w:sz w:val="16"/>
          <w:szCs w:val="16"/>
        </w:rPr>
        <w:t xml:space="preserve">to glimpse the ‘constellation’ formed between past and present, in a larger frame of the now, </w:t>
      </w:r>
      <w:r w:rsidRPr="00EC6412">
        <w:rPr>
          <w:sz w:val="16"/>
          <w:szCs w:val="16"/>
        </w:rPr>
        <w:t>of actuality. Butler concurs, suggesting that ‘</w:t>
      </w:r>
      <w:r w:rsidRPr="006361F4">
        <w:rPr>
          <w:rStyle w:val="StyleBoldUnderline"/>
          <w:b/>
          <w:sz w:val="24"/>
          <w:szCs w:val="24"/>
          <w:highlight w:val="green"/>
        </w:rPr>
        <w:t>the historical time that we thought was past turns out to structure the contemporary field</w:t>
      </w:r>
      <w:r w:rsidRPr="006361F4">
        <w:rPr>
          <w:rStyle w:val="StyleBoldUnderline"/>
          <w:b/>
          <w:sz w:val="24"/>
          <w:szCs w:val="24"/>
        </w:rPr>
        <w:t xml:space="preserve"> </w:t>
      </w:r>
      <w:r w:rsidRPr="00EC6412">
        <w:rPr>
          <w:rStyle w:val="StyleBoldUnderline"/>
          <w:sz w:val="16"/>
          <w:szCs w:val="16"/>
        </w:rPr>
        <w:t>with a persistence that gives the lie to history as chronology’</w:t>
      </w:r>
      <w:r w:rsidRPr="00EC6412">
        <w:rPr>
          <w:sz w:val="16"/>
          <w:szCs w:val="16"/>
        </w:rPr>
        <w:t xml:space="preserve"> (2004: 54). We may find with Faulkner, then, that the past is not even past. It is thus possible to understand governmental violence on city streets— whether enacted and explained by state agents or civilians—as a rehearsal of threat </w:t>
      </w:r>
      <w:proofErr w:type="spellStart"/>
      <w:r w:rsidRPr="00EC6412">
        <w:rPr>
          <w:sz w:val="16"/>
          <w:szCs w:val="16"/>
        </w:rPr>
        <w:t>governmentality</w:t>
      </w:r>
      <w:proofErr w:type="spellEnd"/>
      <w:r w:rsidRPr="00EC6412">
        <w:rPr>
          <w:sz w:val="16"/>
          <w:szCs w:val="16"/>
        </w:rPr>
        <w:t>, not only in the sense of providing a prologue to the warfare/security state, but to emphasize the notion of repetition and cycle.</w:t>
      </w:r>
      <w:r w:rsidRPr="00495C37">
        <w:rPr>
          <w:sz w:val="16"/>
        </w:rPr>
        <w:t xml:space="preserve"> </w:t>
      </w:r>
      <w:r w:rsidRPr="0097521C">
        <w:rPr>
          <w:rStyle w:val="Underline"/>
          <w:highlight w:val="green"/>
        </w:rPr>
        <w:t>Each time a policy is debated</w:t>
      </w:r>
      <w:r w:rsidRPr="00495C37">
        <w:rPr>
          <w:sz w:val="16"/>
        </w:rPr>
        <w:t xml:space="preserve">, or the </w:t>
      </w:r>
      <w:proofErr w:type="spellStart"/>
      <w:r w:rsidRPr="00495C37">
        <w:rPr>
          <w:sz w:val="16"/>
        </w:rPr>
        <w:t>specifi</w:t>
      </w:r>
      <w:proofErr w:type="spellEnd"/>
      <w:r w:rsidRPr="00495C37">
        <w:rPr>
          <w:sz w:val="16"/>
        </w:rPr>
        <w:t xml:space="preserve"> </w:t>
      </w:r>
      <w:proofErr w:type="spellStart"/>
      <w:r w:rsidRPr="00495C37">
        <w:rPr>
          <w:sz w:val="16"/>
        </w:rPr>
        <w:t>cs</w:t>
      </w:r>
      <w:proofErr w:type="spellEnd"/>
      <w:r w:rsidRPr="00495C37">
        <w:rPr>
          <w:sz w:val="16"/>
        </w:rPr>
        <w:t xml:space="preserve"> of a street encounter recalled and negotiated, </w:t>
      </w:r>
      <w:r w:rsidRPr="0097521C">
        <w:rPr>
          <w:rStyle w:val="Underline"/>
          <w:highlight w:val="green"/>
        </w:rPr>
        <w:t xml:space="preserve">the rationality of threat </w:t>
      </w:r>
      <w:proofErr w:type="spellStart"/>
      <w:r w:rsidRPr="0097521C">
        <w:rPr>
          <w:rStyle w:val="Underline"/>
          <w:highlight w:val="green"/>
        </w:rPr>
        <w:t>governmentality</w:t>
      </w:r>
      <w:proofErr w:type="spellEnd"/>
      <w:r w:rsidRPr="0097521C">
        <w:rPr>
          <w:rStyle w:val="Underline"/>
          <w:highlight w:val="green"/>
        </w:rPr>
        <w:t xml:space="preserve"> is rehearsed. What is needed is a new practice of connecting the dots</w:t>
      </w:r>
      <w:r w:rsidRPr="00495C37">
        <w:rPr>
          <w:sz w:val="16"/>
        </w:rPr>
        <w:t xml:space="preserve">. In this vein, I have tried to offer </w:t>
      </w:r>
      <w:r w:rsidRPr="0097521C">
        <w:rPr>
          <w:rStyle w:val="Emphasis"/>
          <w:highlight w:val="green"/>
        </w:rPr>
        <w:t>an expanded notion of the historical present,</w:t>
      </w:r>
      <w:r w:rsidRPr="0097521C">
        <w:rPr>
          <w:rStyle w:val="Underline"/>
          <w:highlight w:val="green"/>
        </w:rPr>
        <w:t xml:space="preserve"> </w:t>
      </w:r>
      <w:r w:rsidRPr="006361F4">
        <w:rPr>
          <w:rStyle w:val="Underline"/>
        </w:rPr>
        <w:t>one which spans the apparent boundary of 9/11</w:t>
      </w:r>
      <w:r w:rsidRPr="000E7D82">
        <w:rPr>
          <w:rStyle w:val="Underline"/>
        </w:rPr>
        <w:t xml:space="preserve">, </w:t>
      </w:r>
      <w:r w:rsidRPr="0097521C">
        <w:rPr>
          <w:rStyle w:val="Emphasis"/>
          <w:highlight w:val="green"/>
        </w:rPr>
        <w:t>tracking historical relations as they change, but also recognizing their continuities</w:t>
      </w:r>
      <w:r w:rsidRPr="00495C37">
        <w:rPr>
          <w:rStyle w:val="StyleBoldUnderline"/>
          <w:sz w:val="16"/>
        </w:rPr>
        <w:t>.</w:t>
      </w:r>
      <w:r w:rsidRPr="00495C37">
        <w:rPr>
          <w:sz w:val="16"/>
        </w:rPr>
        <w:t xml:space="preserve"> </w:t>
      </w:r>
      <w:r w:rsidRPr="00EC6412">
        <w:rPr>
          <w:sz w:val="16"/>
          <w:szCs w:val="16"/>
        </w:rPr>
        <w:t>I have offered an attempt at an ‘anthropology of the actual’ (</w:t>
      </w:r>
      <w:proofErr w:type="spellStart"/>
      <w:r w:rsidRPr="00EC6412">
        <w:rPr>
          <w:sz w:val="16"/>
          <w:szCs w:val="16"/>
        </w:rPr>
        <w:t>Rabinow</w:t>
      </w:r>
      <w:proofErr w:type="spellEnd"/>
      <w:r w:rsidRPr="00EC6412">
        <w:rPr>
          <w:sz w:val="16"/>
          <w:szCs w:val="16"/>
        </w:rPr>
        <w:t>, 2003), based on the contention that</w:t>
      </w:r>
      <w:r w:rsidRPr="00495C37">
        <w:rPr>
          <w:sz w:val="16"/>
        </w:rPr>
        <w:t xml:space="preserve"> </w:t>
      </w:r>
      <w:r w:rsidRPr="0097521C">
        <w:rPr>
          <w:rStyle w:val="Underline"/>
          <w:highlight w:val="green"/>
        </w:rPr>
        <w:t>without seeking an expanded view of the ‘here and now’, the present historical situation cannot effectively be resisted.</w:t>
      </w:r>
    </w:p>
    <w:p w14:paraId="533C70FC" w14:textId="77777777" w:rsidR="00C227BA" w:rsidRDefault="00C227BA" w:rsidP="00C227BA">
      <w:pPr>
        <w:pStyle w:val="Heading4"/>
      </w:pPr>
      <w:r>
        <w:t>The 1AC endorses exploration as a means by which to confront the ontological conditions of ocean policy. That’s key to policy making because the way geopolitics influence space pre determines our understanding of that space and those who occupy it.</w:t>
      </w:r>
    </w:p>
    <w:p w14:paraId="50C7546E" w14:textId="77777777" w:rsidR="00C227BA" w:rsidRPr="00106705" w:rsidRDefault="00C227BA" w:rsidP="00C227BA">
      <w:pPr>
        <w:rPr>
          <w:rStyle w:val="StyleStyleBold12pt"/>
        </w:rPr>
      </w:pPr>
      <w:r w:rsidRPr="00106705">
        <w:rPr>
          <w:rStyle w:val="StyleStyleBold12pt"/>
        </w:rPr>
        <w:t xml:space="preserve">Ó </w:t>
      </w:r>
      <w:proofErr w:type="spellStart"/>
      <w:r w:rsidRPr="00106705">
        <w:rPr>
          <w:rStyle w:val="StyleStyleBold12pt"/>
        </w:rPr>
        <w:t>Tuathail</w:t>
      </w:r>
      <w:proofErr w:type="spellEnd"/>
      <w:r w:rsidRPr="00106705">
        <w:rPr>
          <w:rStyle w:val="StyleStyleBold12pt"/>
        </w:rPr>
        <w:t xml:space="preserve"> and </w:t>
      </w:r>
      <w:proofErr w:type="spellStart"/>
      <w:r w:rsidRPr="00106705">
        <w:rPr>
          <w:rStyle w:val="StyleStyleBold12pt"/>
        </w:rPr>
        <w:t>Dalby</w:t>
      </w:r>
      <w:proofErr w:type="spellEnd"/>
      <w:r w:rsidRPr="00106705">
        <w:rPr>
          <w:rStyle w:val="StyleStyleBold12pt"/>
        </w:rPr>
        <w:t xml:space="preserve"> '98</w:t>
      </w:r>
    </w:p>
    <w:p w14:paraId="09FED47C" w14:textId="77777777" w:rsidR="00C227BA" w:rsidRDefault="00C227BA" w:rsidP="00C227BA">
      <w:r>
        <w:t>“INTRODUCTION:</w:t>
      </w:r>
      <w:r w:rsidRPr="00457305">
        <w:rPr>
          <w:sz w:val="12"/>
        </w:rPr>
        <w:t xml:space="preserve"> </w:t>
      </w:r>
      <w:r>
        <w:t>RETHINKING GEOPOLITICS</w:t>
      </w:r>
      <w:r w:rsidRPr="00457305">
        <w:rPr>
          <w:sz w:val="12"/>
        </w:rPr>
        <w:t xml:space="preserve"> </w:t>
      </w:r>
      <w:r>
        <w:t>Towards a critical geopolitics”</w:t>
      </w:r>
    </w:p>
    <w:p w14:paraId="102A4854" w14:textId="77777777" w:rsidR="00C227BA" w:rsidRPr="003F45BA" w:rsidRDefault="00C227BA" w:rsidP="00C227BA">
      <w:pPr>
        <w:rPr>
          <w:rStyle w:val="StyleBoldUnderline"/>
          <w:b/>
          <w:u w:val="none"/>
        </w:rPr>
      </w:pPr>
      <w:r w:rsidRPr="00457305">
        <w:t xml:space="preserve"> </w:t>
      </w:r>
      <w:proofErr w:type="gramStart"/>
      <w:r w:rsidRPr="00457305">
        <w:t>by</w:t>
      </w:r>
      <w:proofErr w:type="gramEnd"/>
      <w:r w:rsidRPr="00457305">
        <w:t xml:space="preserve"> </w:t>
      </w:r>
      <w:proofErr w:type="spellStart"/>
      <w:r w:rsidRPr="00457305">
        <w:t>Gearóid</w:t>
      </w:r>
      <w:proofErr w:type="spellEnd"/>
      <w:r w:rsidRPr="00457305">
        <w:t xml:space="preserve"> Ó </w:t>
      </w:r>
      <w:proofErr w:type="spellStart"/>
      <w:r w:rsidRPr="00457305">
        <w:t>Tuathail</w:t>
      </w:r>
      <w:proofErr w:type="spellEnd"/>
      <w:r w:rsidRPr="00457305">
        <w:t xml:space="preserve"> </w:t>
      </w:r>
      <w:r w:rsidRPr="00CB4D2B">
        <w:t xml:space="preserve">Gerard </w:t>
      </w:r>
      <w:proofErr w:type="spellStart"/>
      <w:r w:rsidRPr="00CB4D2B">
        <w:t>Toal</w:t>
      </w:r>
      <w:proofErr w:type="spellEnd"/>
      <w:r w:rsidRPr="00CB4D2B">
        <w:t xml:space="preserve"> is Professor of Government and International Affairs and Director of the Government and International Affairs program, Virginia Polytechnic Institute and State University</w:t>
      </w:r>
      <w:r>
        <w:t xml:space="preserve"> PhD political geography,</w:t>
      </w:r>
      <w:r w:rsidRPr="00CB4D2B">
        <w:t xml:space="preserve"> </w:t>
      </w:r>
      <w:r w:rsidRPr="00457305">
        <w:t xml:space="preserve">and Simon </w:t>
      </w:r>
      <w:proofErr w:type="spellStart"/>
      <w:r w:rsidRPr="00457305">
        <w:t>Dalby</w:t>
      </w:r>
      <w:proofErr w:type="spellEnd"/>
      <w:r>
        <w:t xml:space="preserve"> </w:t>
      </w:r>
      <w:r w:rsidRPr="00CB4D2B">
        <w:t xml:space="preserve">Ph.D. </w:t>
      </w:r>
      <w:r>
        <w:t>from</w:t>
      </w:r>
      <w:r w:rsidRPr="00CB4D2B">
        <w:t xml:space="preserve"> Simon Fraser University</w:t>
      </w:r>
      <w:r>
        <w:t>.</w:t>
      </w:r>
      <w:r w:rsidRPr="00CB4D2B">
        <w:t xml:space="preserve"> taught at both Vancouver Community College and Douglas College in New Westminster and spent two more years at Simon Fraser University on Barton research fellowships from the (now, </w:t>
      </w:r>
      <w:r w:rsidRPr="00CB4D2B">
        <w:lastRenderedPageBreak/>
        <w:t xml:space="preserve">alas, defunct) Canadian Institute for International Peace and Security. </w:t>
      </w:r>
      <w:r w:rsidRPr="003F45BA">
        <w:t>(Page 93 and 94)</w:t>
      </w:r>
      <w:r>
        <w:t xml:space="preserve"> </w:t>
      </w:r>
      <w:r w:rsidRPr="00CB4D2B">
        <w:t>http://english.360elib.com/datu/S/EM210585.pdf#page=99</w:t>
      </w:r>
    </w:p>
    <w:p w14:paraId="41258998" w14:textId="77777777" w:rsidR="00C227BA" w:rsidRPr="005D32AD" w:rsidRDefault="00C227BA" w:rsidP="00C227BA">
      <w:pPr>
        <w:rPr>
          <w:rStyle w:val="StyleBoldUnderline"/>
        </w:rPr>
      </w:pPr>
      <w:r w:rsidRPr="005D32AD">
        <w:rPr>
          <w:rStyle w:val="StyleBoldUnderline"/>
          <w:highlight w:val="green"/>
        </w:rPr>
        <w:t>Paramount to</w:t>
      </w:r>
      <w:r w:rsidRPr="00FD1921">
        <w:rPr>
          <w:sz w:val="16"/>
          <w:szCs w:val="16"/>
        </w:rPr>
        <w:t xml:space="preserve"> this project of </w:t>
      </w:r>
      <w:r w:rsidRPr="003E4D4F">
        <w:rPr>
          <w:rStyle w:val="StyleBoldUnderline"/>
        </w:rPr>
        <w:t xml:space="preserve">recognizing </w:t>
      </w:r>
      <w:r w:rsidRPr="005D32AD">
        <w:rPr>
          <w:rStyle w:val="StyleBoldUnderline"/>
          <w:highlight w:val="green"/>
        </w:rPr>
        <w:t>the ontological conditions of geopolitics is an exploration of geographical and sovereign boundaries in the production of national identity.</w:t>
      </w:r>
      <w:r w:rsidRPr="00FD1921">
        <w:rPr>
          <w:sz w:val="16"/>
          <w:szCs w:val="16"/>
        </w:rPr>
        <w:t xml:space="preserve"> In this relationship, however, geography does not simply complement the nation-state by </w:t>
      </w:r>
      <w:proofErr w:type="spellStart"/>
      <w:r w:rsidRPr="00FD1921">
        <w:rPr>
          <w:sz w:val="16"/>
          <w:szCs w:val="16"/>
        </w:rPr>
        <w:t>unproblematically</w:t>
      </w:r>
      <w:proofErr w:type="spellEnd"/>
      <w:r w:rsidRPr="00FD1921">
        <w:rPr>
          <w:sz w:val="16"/>
          <w:szCs w:val="16"/>
        </w:rPr>
        <w:t xml:space="preserve"> </w:t>
      </w:r>
      <w:r w:rsidRPr="00FD1921">
        <w:rPr>
          <w:i/>
          <w:iCs/>
          <w:sz w:val="16"/>
          <w:szCs w:val="16"/>
        </w:rPr>
        <w:t xml:space="preserve">describing </w:t>
      </w:r>
      <w:r w:rsidRPr="00FD1921">
        <w:rPr>
          <w:sz w:val="16"/>
          <w:szCs w:val="16"/>
        </w:rPr>
        <w:t xml:space="preserve">its boundaries and essentially relating to its national culture. Rather, it will be argued in these next sections that </w:t>
      </w:r>
      <w:r w:rsidRPr="005D32AD">
        <w:rPr>
          <w:rStyle w:val="StyleBoldUnderline"/>
          <w:highlight w:val="green"/>
        </w:rPr>
        <w:t>the invocation of geography in discussions of political culture</w:t>
      </w:r>
      <w:r w:rsidRPr="00FD1921">
        <w:rPr>
          <w:sz w:val="16"/>
          <w:szCs w:val="16"/>
        </w:rPr>
        <w:t xml:space="preserve"> actually </w:t>
      </w:r>
      <w:r w:rsidRPr="005D32AD">
        <w:rPr>
          <w:rStyle w:val="StyleBoldUnderline"/>
          <w:highlight w:val="green"/>
        </w:rPr>
        <w:t>inscribes bound cultural spaces necessary for the function of the nation-state</w:t>
      </w:r>
      <w:r w:rsidRPr="003E4D4F">
        <w:rPr>
          <w:rStyle w:val="StyleBoldUnderline"/>
        </w:rPr>
        <w:t xml:space="preserve"> as a unit of analysis and a meaningful political form. </w:t>
      </w:r>
      <w:r w:rsidRPr="00FD1921">
        <w:rPr>
          <w:sz w:val="16"/>
          <w:szCs w:val="16"/>
        </w:rPr>
        <w:t xml:space="preserve">In this way, </w:t>
      </w:r>
      <w:r w:rsidRPr="005D32AD">
        <w:rPr>
          <w:rStyle w:val="StyleBoldUnderline"/>
          <w:highlight w:val="green"/>
        </w:rPr>
        <w:t xml:space="preserve">geography ensures the </w:t>
      </w:r>
      <w:proofErr w:type="spellStart"/>
      <w:r w:rsidRPr="005D32AD">
        <w:rPr>
          <w:rStyle w:val="StyleBoldUnderline"/>
          <w:highlight w:val="green"/>
        </w:rPr>
        <w:t>knowability</w:t>
      </w:r>
      <w:proofErr w:type="spellEnd"/>
      <w:r w:rsidRPr="005D32AD">
        <w:rPr>
          <w:rStyle w:val="StyleBoldUnderline"/>
          <w:highlight w:val="green"/>
        </w:rPr>
        <w:t xml:space="preserve"> of culture by aligning ontological cultural limits with the geographical limits of the nation-state</w:t>
      </w:r>
      <w:r w:rsidRPr="00FD1921">
        <w:rPr>
          <w:sz w:val="16"/>
          <w:szCs w:val="16"/>
        </w:rPr>
        <w:t xml:space="preserve">. </w:t>
      </w:r>
      <w:r w:rsidRPr="00D02E71">
        <w:rPr>
          <w:rStyle w:val="StyleBoldUnderline"/>
        </w:rPr>
        <w:t>This</w:t>
      </w:r>
      <w:r w:rsidRPr="00FD1921">
        <w:rPr>
          <w:sz w:val="16"/>
          <w:szCs w:val="16"/>
        </w:rPr>
        <w:t xml:space="preserve"> reassessment </w:t>
      </w:r>
      <w:r w:rsidRPr="00D02E71">
        <w:rPr>
          <w:rStyle w:val="StyleBoldUnderline"/>
        </w:rPr>
        <w:t>acknowledges the incorporation of geography into comparative political culture</w:t>
      </w:r>
      <w:r w:rsidRPr="00FD1921">
        <w:rPr>
          <w:sz w:val="16"/>
          <w:szCs w:val="16"/>
        </w:rPr>
        <w:t xml:space="preserve"> not as a part of a larger systematic methodological framework but </w:t>
      </w:r>
      <w:r w:rsidRPr="00D02E71">
        <w:rPr>
          <w:rStyle w:val="StyleBoldUnderline"/>
        </w:rPr>
        <w:t xml:space="preserve">as </w:t>
      </w:r>
      <w:r w:rsidRPr="001B77FD">
        <w:rPr>
          <w:rStyle w:val="StyleBoldUnderline"/>
          <w:highlight w:val="green"/>
        </w:rPr>
        <w:t>the deployment of a certain kind of knowledge required for the production of</w:t>
      </w:r>
      <w:r w:rsidRPr="00D02E71">
        <w:rPr>
          <w:rStyle w:val="StyleBoldUnderline"/>
        </w:rPr>
        <w:t xml:space="preserve"> continuous </w:t>
      </w:r>
      <w:r w:rsidRPr="001B77FD">
        <w:rPr>
          <w:rStyle w:val="StyleBoldUnderline"/>
          <w:highlight w:val="green"/>
        </w:rPr>
        <w:t>political</w:t>
      </w:r>
      <w:r w:rsidRPr="00D02E71">
        <w:rPr>
          <w:rStyle w:val="StyleBoldUnderline"/>
        </w:rPr>
        <w:t xml:space="preserve"> and cultural </w:t>
      </w:r>
      <w:r w:rsidRPr="001B77FD">
        <w:rPr>
          <w:rStyle w:val="StyleBoldUnderline"/>
          <w:highlight w:val="green"/>
        </w:rPr>
        <w:t>fields</w:t>
      </w:r>
      <w:r w:rsidRPr="001B77FD">
        <w:rPr>
          <w:sz w:val="16"/>
          <w:szCs w:val="16"/>
          <w:highlight w:val="green"/>
        </w:rPr>
        <w:t xml:space="preserve">. </w:t>
      </w:r>
      <w:r w:rsidRPr="001B77FD">
        <w:rPr>
          <w:rStyle w:val="StyleBoldUnderline"/>
          <w:highlight w:val="green"/>
        </w:rPr>
        <w:t>To foreground geography’s epistemological function</w:t>
      </w:r>
      <w:r w:rsidRPr="00D02E71">
        <w:rPr>
          <w:rStyle w:val="StyleBoldUnderline"/>
        </w:rPr>
        <w:t xml:space="preserve"> in the study of political culture </w:t>
      </w:r>
      <w:r w:rsidRPr="001B77FD">
        <w:rPr>
          <w:rStyle w:val="StyleBoldUnderline"/>
          <w:highlight w:val="green"/>
        </w:rPr>
        <w:t>is to acknowledge that ‘space</w:t>
      </w:r>
      <w:r w:rsidRPr="00D02E71">
        <w:rPr>
          <w:rStyle w:val="StyleBoldUnderline"/>
        </w:rPr>
        <w:t xml:space="preserve"> itself </w:t>
      </w:r>
      <w:r w:rsidRPr="001B77FD">
        <w:rPr>
          <w:rStyle w:val="StyleBoldUnderline"/>
          <w:highlight w:val="green"/>
        </w:rPr>
        <w:t>becomes a</w:t>
      </w:r>
      <w:r w:rsidRPr="00D02E71">
        <w:rPr>
          <w:rStyle w:val="StyleBoldUnderline"/>
        </w:rPr>
        <w:t xml:space="preserve"> kind of </w:t>
      </w:r>
      <w:r w:rsidRPr="001B77FD">
        <w:rPr>
          <w:rStyle w:val="StyleBoldUnderline"/>
          <w:highlight w:val="green"/>
        </w:rPr>
        <w:t>neutral grid on which cultural difference, historical memory, and societal organization are inscribed</w:t>
      </w:r>
      <w:r w:rsidRPr="00FD1921">
        <w:rPr>
          <w:sz w:val="16"/>
          <w:szCs w:val="16"/>
        </w:rPr>
        <w:t xml:space="preserve">. It is in this way that space functions as a central organizing principle in the social sciences at the same time that it disappears from analytical purview’ (Gupta and Ferguson 1991: 7). </w:t>
      </w:r>
      <w:r w:rsidRPr="001B77FD">
        <w:rPr>
          <w:rStyle w:val="StyleBoldUnderline"/>
          <w:highlight w:val="green"/>
        </w:rPr>
        <w:t>This conjunction of geography</w:t>
      </w:r>
      <w:r w:rsidRPr="00FD1921">
        <w:rPr>
          <w:sz w:val="16"/>
          <w:szCs w:val="16"/>
        </w:rPr>
        <w:t xml:space="preserve">, nation-state, </w:t>
      </w:r>
      <w:r w:rsidRPr="001B77FD">
        <w:rPr>
          <w:rStyle w:val="StyleBoldUnderline"/>
          <w:highlight w:val="green"/>
        </w:rPr>
        <w:t>and ontology</w:t>
      </w:r>
      <w:r w:rsidRPr="00FD1921">
        <w:rPr>
          <w:sz w:val="16"/>
          <w:szCs w:val="16"/>
        </w:rPr>
        <w:t xml:space="preserve">, therefore, </w:t>
      </w:r>
      <w:r w:rsidRPr="001B77FD">
        <w:rPr>
          <w:rStyle w:val="StyleBoldUnderline"/>
          <w:highlight w:val="green"/>
        </w:rPr>
        <w:t>should not be taken as</w:t>
      </w:r>
      <w:r w:rsidRPr="00FD1921">
        <w:rPr>
          <w:sz w:val="16"/>
          <w:szCs w:val="16"/>
        </w:rPr>
        <w:t xml:space="preserve"> an </w:t>
      </w:r>
      <w:r w:rsidRPr="001B77FD">
        <w:rPr>
          <w:rStyle w:val="StyleBoldUnderline"/>
          <w:highlight w:val="green"/>
        </w:rPr>
        <w:t>objective</w:t>
      </w:r>
      <w:r w:rsidRPr="00FD1921">
        <w:rPr>
          <w:sz w:val="16"/>
          <w:szCs w:val="16"/>
        </w:rPr>
        <w:t xml:space="preserve"> or organic one in which political forms naturally adhere to their territorial referents. </w:t>
      </w:r>
      <w:r w:rsidRPr="001B77FD">
        <w:rPr>
          <w:rStyle w:val="StyleBoldUnderline"/>
          <w:highlight w:val="green"/>
        </w:rPr>
        <w:t>The rejection</w:t>
      </w:r>
      <w:r w:rsidRPr="00D02E71">
        <w:rPr>
          <w:rStyle w:val="StyleBoldUnderline"/>
        </w:rPr>
        <w:t xml:space="preserve"> </w:t>
      </w:r>
      <w:r w:rsidRPr="00366C20">
        <w:rPr>
          <w:rStyle w:val="StyleBoldUnderline"/>
          <w:highlight w:val="green"/>
        </w:rPr>
        <w:t xml:space="preserve">of an organic relationship </w:t>
      </w:r>
      <w:r w:rsidRPr="001B77FD">
        <w:rPr>
          <w:rStyle w:val="StyleBoldUnderline"/>
          <w:highlight w:val="green"/>
        </w:rPr>
        <w:t>between space and</w:t>
      </w:r>
      <w:r w:rsidRPr="00D02E71">
        <w:rPr>
          <w:rStyle w:val="StyleBoldUnderline"/>
        </w:rPr>
        <w:t xml:space="preserve"> modern </w:t>
      </w:r>
      <w:r w:rsidRPr="001B77FD">
        <w:rPr>
          <w:rStyle w:val="StyleBoldUnderline"/>
          <w:highlight w:val="green"/>
        </w:rPr>
        <w:t>political forms resituates geography as a</w:t>
      </w:r>
      <w:r w:rsidRPr="00D02E71">
        <w:rPr>
          <w:rStyle w:val="StyleBoldUnderline"/>
        </w:rPr>
        <w:t xml:space="preserve"> theoretically powerful </w:t>
      </w:r>
      <w:r w:rsidRPr="001B77FD">
        <w:rPr>
          <w:rStyle w:val="StyleBoldUnderline"/>
          <w:highlight w:val="green"/>
        </w:rPr>
        <w:t>site for the production of knowledge</w:t>
      </w:r>
      <w:r w:rsidRPr="00FD1921">
        <w:rPr>
          <w:sz w:val="16"/>
          <w:szCs w:val="16"/>
        </w:rPr>
        <w:t xml:space="preserve">. Highlighting this epistemological function, </w:t>
      </w:r>
      <w:proofErr w:type="spellStart"/>
      <w:r w:rsidRPr="00FD1921">
        <w:rPr>
          <w:sz w:val="16"/>
          <w:szCs w:val="16"/>
        </w:rPr>
        <w:t>Klause</w:t>
      </w:r>
      <w:proofErr w:type="spellEnd"/>
      <w:r w:rsidRPr="00FD1921">
        <w:rPr>
          <w:sz w:val="16"/>
          <w:szCs w:val="16"/>
        </w:rPr>
        <w:t xml:space="preserve">-John </w:t>
      </w:r>
      <w:proofErr w:type="spellStart"/>
      <w:r w:rsidRPr="00FD1921">
        <w:rPr>
          <w:sz w:val="16"/>
          <w:szCs w:val="16"/>
        </w:rPr>
        <w:t>Dodds</w:t>
      </w:r>
      <w:proofErr w:type="spellEnd"/>
      <w:r w:rsidRPr="00FD1921">
        <w:rPr>
          <w:sz w:val="16"/>
          <w:szCs w:val="16"/>
        </w:rPr>
        <w:t xml:space="preserve"> and James </w:t>
      </w:r>
      <w:proofErr w:type="spellStart"/>
      <w:r w:rsidRPr="00FD1921">
        <w:rPr>
          <w:sz w:val="16"/>
          <w:szCs w:val="16"/>
        </w:rPr>
        <w:t>Sidaway</w:t>
      </w:r>
      <w:proofErr w:type="spellEnd"/>
      <w:r w:rsidRPr="00FD1921">
        <w:rPr>
          <w:sz w:val="16"/>
          <w:szCs w:val="16"/>
        </w:rPr>
        <w:t xml:space="preserve">, relying on the work of Michel Foucault, position this argument in terms of geopolitics: The concepts of power, knowledge, and geopolitics are thereby bound together in a provocative way. What is suggested is that </w:t>
      </w:r>
      <w:r w:rsidRPr="001B77FD">
        <w:rPr>
          <w:rStyle w:val="StyleBoldUnderline"/>
          <w:highlight w:val="green"/>
        </w:rPr>
        <w:t>forms of power/knowledge operate geopolitically</w:t>
      </w:r>
      <w:r w:rsidRPr="00FD1921">
        <w:rPr>
          <w:sz w:val="16"/>
          <w:szCs w:val="16"/>
        </w:rPr>
        <w:t xml:space="preserve">: a certain </w:t>
      </w:r>
      <w:proofErr w:type="spellStart"/>
      <w:r w:rsidRPr="00FD1921">
        <w:rPr>
          <w:sz w:val="16"/>
          <w:szCs w:val="16"/>
        </w:rPr>
        <w:t>spatialisation</w:t>
      </w:r>
      <w:proofErr w:type="spellEnd"/>
      <w:r w:rsidRPr="00FD1921">
        <w:rPr>
          <w:sz w:val="16"/>
          <w:szCs w:val="16"/>
        </w:rPr>
        <w:t xml:space="preserve"> of knowledge, a demarcation of a field of knowledge, and the establishment of subjects, objects, rituals, and boundaries by which a field (and the world) is to be known. (1994: 516) The utility of </w:t>
      </w:r>
      <w:r w:rsidRPr="001B77FD">
        <w:rPr>
          <w:rStyle w:val="StyleBoldUnderline"/>
          <w:highlight w:val="green"/>
        </w:rPr>
        <w:t>geography</w:t>
      </w:r>
      <w:r w:rsidRPr="00D02E71">
        <w:rPr>
          <w:rStyle w:val="StyleBoldUnderline"/>
        </w:rPr>
        <w:t xml:space="preserve"> in the study of political culture</w:t>
      </w:r>
      <w:r w:rsidRPr="00FD1921">
        <w:rPr>
          <w:sz w:val="16"/>
          <w:szCs w:val="16"/>
        </w:rPr>
        <w:t xml:space="preserve">, therefore, </w:t>
      </w:r>
      <w:r w:rsidRPr="001B77FD">
        <w:rPr>
          <w:rStyle w:val="StyleBoldUnderline"/>
          <w:highlight w:val="green"/>
        </w:rPr>
        <w:t>allows for the formation and dissemination of</w:t>
      </w:r>
      <w:r w:rsidRPr="00D02E71">
        <w:rPr>
          <w:rStyle w:val="StyleBoldUnderline"/>
        </w:rPr>
        <w:t xml:space="preserve"> the effects of </w:t>
      </w:r>
      <w:r w:rsidRPr="001B77FD">
        <w:rPr>
          <w:rStyle w:val="StyleBoldUnderline"/>
          <w:highlight w:val="green"/>
        </w:rPr>
        <w:t>power through the production and reification of a spatially bound nation-state</w:t>
      </w:r>
      <w:r w:rsidRPr="00D02E71">
        <w:rPr>
          <w:rStyle w:val="StyleBoldUnderline"/>
        </w:rPr>
        <w:t xml:space="preserve"> </w:t>
      </w:r>
      <w:r w:rsidRPr="00D02E71">
        <w:rPr>
          <w:sz w:val="16"/>
          <w:szCs w:val="16"/>
        </w:rPr>
        <w:t>and</w:t>
      </w:r>
      <w:r w:rsidRPr="00FD1921">
        <w:rPr>
          <w:sz w:val="16"/>
          <w:szCs w:val="16"/>
        </w:rPr>
        <w:t xml:space="preserve"> its </w:t>
      </w:r>
      <w:r w:rsidRPr="00FD1921">
        <w:rPr>
          <w:i/>
          <w:iCs/>
          <w:sz w:val="16"/>
          <w:szCs w:val="16"/>
        </w:rPr>
        <w:t xml:space="preserve">statistically </w:t>
      </w:r>
      <w:r w:rsidRPr="00FD1921">
        <w:rPr>
          <w:sz w:val="16"/>
          <w:szCs w:val="16"/>
        </w:rPr>
        <w:t xml:space="preserve">aggregated subject. National political cultures and identities, continuous </w:t>
      </w:r>
      <w:r w:rsidRPr="00433ACB">
        <w:rPr>
          <w:rStyle w:val="StyleBoldUnderline"/>
          <w:highlight w:val="green"/>
        </w:rPr>
        <w:t>national spaces</w:t>
      </w:r>
      <w:r w:rsidRPr="00FD1921">
        <w:rPr>
          <w:sz w:val="16"/>
          <w:szCs w:val="16"/>
        </w:rPr>
        <w:t xml:space="preserve"> (discontinuous with regards to other national spaces), and national publics </w:t>
      </w:r>
      <w:r w:rsidRPr="005D32AD">
        <w:rPr>
          <w:rStyle w:val="StyleBoldUnderline"/>
        </w:rPr>
        <w:t xml:space="preserve">appear in the study of political culture by </w:t>
      </w:r>
      <w:r w:rsidRPr="00433ACB">
        <w:rPr>
          <w:rStyle w:val="StyleBoldUnderline"/>
          <w:highlight w:val="green"/>
        </w:rPr>
        <w:t>deny</w:t>
      </w:r>
      <w:r w:rsidRPr="005D32AD">
        <w:rPr>
          <w:rStyle w:val="StyleBoldUnderline"/>
        </w:rPr>
        <w:t xml:space="preserve">ing a </w:t>
      </w:r>
      <w:r w:rsidRPr="00433ACB">
        <w:rPr>
          <w:rStyle w:val="StyleBoldUnderline"/>
          <w:highlight w:val="green"/>
        </w:rPr>
        <w:t>critical analysis of their very constitution</w:t>
      </w:r>
      <w:r w:rsidRPr="00FD1921">
        <w:rPr>
          <w:sz w:val="16"/>
          <w:szCs w:val="16"/>
        </w:rPr>
        <w:t>. These bound cultural entities appear in support of the theorization of a nation-state that naturally and successfully ‘represents’ the culture within its domestic sphere. ‘The distinctiveness of societies, nations, and cultures,’ in these accounts, ‘is based upon a seemingly unproblematic division of space, on the fact that they occupy “naturally” discontinuous space’ (Gupta and Ferguson 1991: 6). In explicating this foundational conceptualization of space, Ashley refers to a Cartesian ‘</w:t>
      </w:r>
      <w:proofErr w:type="spellStart"/>
      <w:r w:rsidRPr="00FD1921">
        <w:rPr>
          <w:sz w:val="16"/>
          <w:szCs w:val="16"/>
        </w:rPr>
        <w:t>spatialization</w:t>
      </w:r>
      <w:proofErr w:type="spellEnd"/>
      <w:r w:rsidRPr="00FD1921">
        <w:rPr>
          <w:sz w:val="16"/>
          <w:szCs w:val="16"/>
        </w:rPr>
        <w:t xml:space="preserve">’ so ‘crucial to the modern demarcation of the field of “international politics.”’ Moreover, he recognizes the centrality of ‘bound’ cultural and political identities with regards to the ‘question of space’: </w:t>
      </w:r>
      <w:r w:rsidRPr="00433ACB">
        <w:rPr>
          <w:rStyle w:val="StyleBoldUnderline"/>
          <w:highlight w:val="green"/>
        </w:rPr>
        <w:t>the Cartesian practice</w:t>
      </w:r>
      <w:r w:rsidRPr="00D02E71">
        <w:rPr>
          <w:rStyle w:val="StyleBoldUnderline"/>
        </w:rPr>
        <w:t xml:space="preserve"> . . . </w:t>
      </w:r>
      <w:r w:rsidRPr="00433ACB">
        <w:rPr>
          <w:rStyle w:val="StyleBoldUnderline"/>
          <w:highlight w:val="green"/>
        </w:rPr>
        <w:t>imposes the expectation that there shall be</w:t>
      </w:r>
      <w:r w:rsidRPr="00FD1921">
        <w:rPr>
          <w:sz w:val="16"/>
          <w:szCs w:val="16"/>
        </w:rPr>
        <w:t xml:space="preserve"> an absolute </w:t>
      </w:r>
      <w:r w:rsidRPr="00433ACB">
        <w:rPr>
          <w:rStyle w:val="StyleBoldUnderline"/>
          <w:highlight w:val="green"/>
        </w:rPr>
        <w:t>boundary between ‘inside’ and ‘outside</w:t>
      </w:r>
      <w:r w:rsidRPr="00FD1921">
        <w:rPr>
          <w:sz w:val="16"/>
          <w:szCs w:val="16"/>
        </w:rPr>
        <w:t xml:space="preserve">,’ where the former term is privileged. </w:t>
      </w:r>
      <w:r w:rsidRPr="00433ACB">
        <w:rPr>
          <w:rStyle w:val="StyleBoldUnderline"/>
          <w:highlight w:val="green"/>
        </w:rPr>
        <w:t>The inside is</w:t>
      </w:r>
      <w:r w:rsidRPr="00D02E71">
        <w:rPr>
          <w:rStyle w:val="StyleBoldUnderline"/>
        </w:rPr>
        <w:t xml:space="preserve"> taken to be the space of identity and continuity – </w:t>
      </w:r>
      <w:r w:rsidRPr="00433ACB">
        <w:rPr>
          <w:rStyle w:val="StyleBoldUnderline"/>
          <w:highlight w:val="green"/>
        </w:rPr>
        <w:t>the privileged space of the Self</w:t>
      </w:r>
      <w:r w:rsidRPr="00FD1921">
        <w:rPr>
          <w:sz w:val="16"/>
          <w:szCs w:val="16"/>
        </w:rPr>
        <w:t xml:space="preserve">. . . . [It] is a sharply bounded identity – an identity that is hierarchically ordered, that has a unique center of decision presiding over a coherent Self and that is demarcated from and in opposition to an external space of difference and change. (1989: 290) </w:t>
      </w:r>
      <w:r w:rsidRPr="00433ACB">
        <w:rPr>
          <w:rStyle w:val="StyleBoldUnderline"/>
        </w:rPr>
        <w:t>This</w:t>
      </w:r>
      <w:r w:rsidRPr="00D02E71">
        <w:rPr>
          <w:rStyle w:val="StyleBoldUnderline"/>
        </w:rPr>
        <w:t xml:space="preserve"> </w:t>
      </w:r>
      <w:r w:rsidRPr="00433ACB">
        <w:rPr>
          <w:rStyle w:val="StyleBoldUnderline"/>
          <w:highlight w:val="green"/>
        </w:rPr>
        <w:t>spatial logic of</w:t>
      </w:r>
      <w:r w:rsidRPr="00D02E71">
        <w:rPr>
          <w:rStyle w:val="StyleBoldUnderline"/>
        </w:rPr>
        <w:t xml:space="preserve"> what becomes </w:t>
      </w:r>
      <w:r w:rsidRPr="00433ACB">
        <w:rPr>
          <w:rStyle w:val="StyleBoldUnderline"/>
          <w:highlight w:val="green"/>
        </w:rPr>
        <w:t>national identity, dependent upon</w:t>
      </w:r>
      <w:r w:rsidRPr="00D02E71">
        <w:rPr>
          <w:rStyle w:val="StyleBoldUnderline"/>
        </w:rPr>
        <w:t xml:space="preserve"> both </w:t>
      </w:r>
      <w:r w:rsidRPr="00433ACB">
        <w:rPr>
          <w:rStyle w:val="StyleBoldUnderline"/>
          <w:highlight w:val="green"/>
        </w:rPr>
        <w:t>geographical and discursive boundaries</w:t>
      </w:r>
      <w:r w:rsidRPr="00D02E71">
        <w:rPr>
          <w:rStyle w:val="StyleBoldUnderline"/>
        </w:rPr>
        <w:t xml:space="preserve"> and inscriptions, </w:t>
      </w:r>
      <w:r w:rsidRPr="00433ACB">
        <w:rPr>
          <w:rStyle w:val="StyleBoldUnderline"/>
          <w:highlight w:val="green"/>
        </w:rPr>
        <w:t>allows for the</w:t>
      </w:r>
      <w:r w:rsidRPr="00D02E71">
        <w:rPr>
          <w:rStyle w:val="StyleBoldUnderline"/>
        </w:rPr>
        <w:t xml:space="preserve"> ‘very possibility of rational political subjectivity’</w:t>
      </w:r>
      <w:r w:rsidRPr="00FD1921">
        <w:rPr>
          <w:sz w:val="16"/>
          <w:szCs w:val="16"/>
        </w:rPr>
        <w:t xml:space="preserve"> (ibid</w:t>
      </w:r>
      <w:proofErr w:type="gramStart"/>
      <w:r w:rsidRPr="00FD1921">
        <w:rPr>
          <w:sz w:val="16"/>
          <w:szCs w:val="16"/>
        </w:rPr>
        <w:t>.:</w:t>
      </w:r>
      <w:proofErr w:type="gramEnd"/>
      <w:r w:rsidRPr="00FD1921">
        <w:rPr>
          <w:sz w:val="16"/>
          <w:szCs w:val="16"/>
        </w:rPr>
        <w:t xml:space="preserve"> 290). Within the narratives of political culture this subjectivity is apparent in the shape of ‘national identity.’ This becomes especially clear in </w:t>
      </w:r>
      <w:proofErr w:type="spellStart"/>
      <w:r w:rsidRPr="00FD1921">
        <w:rPr>
          <w:sz w:val="16"/>
          <w:szCs w:val="16"/>
        </w:rPr>
        <w:t>Inglehart’s</w:t>
      </w:r>
      <w:proofErr w:type="spellEnd"/>
      <w:r w:rsidRPr="00FD1921">
        <w:rPr>
          <w:sz w:val="16"/>
          <w:szCs w:val="16"/>
        </w:rPr>
        <w:t xml:space="preserve"> recent work. In ‘The Renaissance of Political Culture’ he maintains that ‘the study of political culture is based on the implicit assumption that autonomous and reasonable enduring cross-cultural differences exist and that they can have important political consequences’ (1988: 1205). The theoretical justification for such ‘cross-cultural autonomy’ is never made clear, except that the only manifestations of ‘autonomous cultural components’ are under the signs of nation-states compared in his analysis. As a result, the ‘important political consequences’ found in </w:t>
      </w:r>
      <w:proofErr w:type="spellStart"/>
      <w:r w:rsidRPr="00FD1921">
        <w:rPr>
          <w:sz w:val="16"/>
          <w:szCs w:val="16"/>
        </w:rPr>
        <w:t>Inglehart’s</w:t>
      </w:r>
      <w:proofErr w:type="spellEnd"/>
      <w:r w:rsidRPr="00FD1921">
        <w:rPr>
          <w:sz w:val="16"/>
          <w:szCs w:val="16"/>
        </w:rPr>
        <w:t xml:space="preserve"> study do not involve enduring cross-cultural empirical differences but rather the very constitution of national identities through his own methods of analysis. </w:t>
      </w:r>
      <w:proofErr w:type="spellStart"/>
      <w:r w:rsidRPr="00FD1921">
        <w:rPr>
          <w:sz w:val="16"/>
          <w:szCs w:val="16"/>
        </w:rPr>
        <w:t>Akhil</w:t>
      </w:r>
      <w:proofErr w:type="spellEnd"/>
      <w:r w:rsidRPr="00FD1921">
        <w:rPr>
          <w:sz w:val="16"/>
          <w:szCs w:val="16"/>
        </w:rPr>
        <w:t xml:space="preserve"> Gupta and James Ferguson (1991: 12) refer to this kind of lack of theoretical accuracy in </w:t>
      </w:r>
      <w:proofErr w:type="spellStart"/>
      <w:r w:rsidRPr="00FD1921">
        <w:rPr>
          <w:sz w:val="16"/>
          <w:szCs w:val="16"/>
        </w:rPr>
        <w:t>Inglehart’s</w:t>
      </w:r>
      <w:proofErr w:type="spellEnd"/>
      <w:r w:rsidRPr="00FD1921">
        <w:rPr>
          <w:sz w:val="16"/>
          <w:szCs w:val="16"/>
        </w:rPr>
        <w:t xml:space="preserve"> treatment of culture as ‘national naturalism,’ or ‘</w:t>
      </w:r>
      <w:r w:rsidRPr="005D32AD">
        <w:rPr>
          <w:rStyle w:val="StyleBoldUnderline"/>
        </w:rPr>
        <w:t xml:space="preserve">an </w:t>
      </w:r>
      <w:r w:rsidRPr="00433ACB">
        <w:rPr>
          <w:rStyle w:val="StyleBoldUnderline"/>
          <w:highlight w:val="green"/>
        </w:rPr>
        <w:t>association of citizens of states and their territories</w:t>
      </w:r>
      <w:r w:rsidRPr="00FD1921">
        <w:rPr>
          <w:sz w:val="16"/>
          <w:szCs w:val="16"/>
        </w:rPr>
        <w:t xml:space="preserve"> . . . [</w:t>
      </w:r>
      <w:r w:rsidRPr="00433ACB">
        <w:rPr>
          <w:sz w:val="16"/>
          <w:szCs w:val="16"/>
        </w:rPr>
        <w:t xml:space="preserve">that] </w:t>
      </w:r>
      <w:r w:rsidRPr="00433ACB">
        <w:rPr>
          <w:rStyle w:val="StyleBoldUnderline"/>
          <w:highlight w:val="green"/>
        </w:rPr>
        <w:t>presents associations of people and place as solid</w:t>
      </w:r>
      <w:r w:rsidRPr="00433ACB">
        <w:rPr>
          <w:sz w:val="16"/>
          <w:szCs w:val="16"/>
          <w:highlight w:val="green"/>
        </w:rPr>
        <w:t>,</w:t>
      </w:r>
      <w:r w:rsidRPr="00FD1921">
        <w:rPr>
          <w:sz w:val="16"/>
          <w:szCs w:val="16"/>
        </w:rPr>
        <w:t xml:space="preserve"> commonsensical, and agreed-upon, </w:t>
      </w:r>
      <w:r w:rsidRPr="00433ACB">
        <w:rPr>
          <w:rStyle w:val="StyleBoldUnderline"/>
          <w:highlight w:val="green"/>
        </w:rPr>
        <w:t xml:space="preserve">when they are </w:t>
      </w:r>
      <w:r w:rsidRPr="00433ACB">
        <w:rPr>
          <w:rStyle w:val="StyleBoldUnderline"/>
        </w:rPr>
        <w:t>in fact</w:t>
      </w:r>
      <w:r w:rsidRPr="00FD1921">
        <w:rPr>
          <w:sz w:val="16"/>
          <w:szCs w:val="16"/>
        </w:rPr>
        <w:t xml:space="preserve"> contested, uncertain, and </w:t>
      </w:r>
      <w:r w:rsidRPr="00433ACB">
        <w:rPr>
          <w:rStyle w:val="StyleBoldUnderline"/>
          <w:highlight w:val="green"/>
        </w:rPr>
        <w:t>in flux</w:t>
      </w:r>
      <w:r w:rsidRPr="00FD1921">
        <w:rPr>
          <w:sz w:val="16"/>
          <w:szCs w:val="16"/>
        </w:rPr>
        <w:t xml:space="preserve">.’ Linking the capacity of comparative political culture to comparisons based on the presence of bound cultural </w:t>
      </w:r>
      <w:r w:rsidRPr="00FD1921">
        <w:rPr>
          <w:sz w:val="16"/>
          <w:szCs w:val="16"/>
        </w:rPr>
        <w:lastRenderedPageBreak/>
        <w:t xml:space="preserve">entities, </w:t>
      </w:r>
      <w:proofErr w:type="spellStart"/>
      <w:r w:rsidRPr="00FD1921">
        <w:rPr>
          <w:sz w:val="16"/>
          <w:szCs w:val="16"/>
        </w:rPr>
        <w:t>Verba</w:t>
      </w:r>
      <w:proofErr w:type="spellEnd"/>
      <w:r w:rsidRPr="00FD1921">
        <w:rPr>
          <w:sz w:val="16"/>
          <w:szCs w:val="16"/>
        </w:rPr>
        <w:t xml:space="preserve"> (</w:t>
      </w:r>
      <w:proofErr w:type="spellStart"/>
      <w:r w:rsidRPr="00FD1921">
        <w:rPr>
          <w:sz w:val="16"/>
          <w:szCs w:val="16"/>
        </w:rPr>
        <w:t>Pye</w:t>
      </w:r>
      <w:proofErr w:type="spellEnd"/>
      <w:r w:rsidRPr="00FD1921">
        <w:rPr>
          <w:sz w:val="16"/>
          <w:szCs w:val="16"/>
        </w:rPr>
        <w:t xml:space="preserve"> and </w:t>
      </w:r>
      <w:proofErr w:type="spellStart"/>
      <w:r w:rsidRPr="00FD1921">
        <w:rPr>
          <w:sz w:val="16"/>
          <w:szCs w:val="16"/>
        </w:rPr>
        <w:t>Verba</w:t>
      </w:r>
      <w:proofErr w:type="spellEnd"/>
      <w:r w:rsidRPr="00FD1921">
        <w:rPr>
          <w:sz w:val="16"/>
          <w:szCs w:val="16"/>
        </w:rPr>
        <w:t xml:space="preserve"> 1965: 519) remains committed to the proposition that ‘in the perspective of cross-national comparisons . . . one can find rather sharp differences among different political cultures in terms of general </w:t>
      </w:r>
      <w:r w:rsidRPr="003E4D4F">
        <w:rPr>
          <w:sz w:val="16"/>
          <w:szCs w:val="16"/>
        </w:rPr>
        <w:t xml:space="preserve">beliefs, a fact that makes them a useful explanatory tool.’ The containment and representation of bound cultural differences, in this view, becomes the foundation for the utility of political culture in the broader ‘explanatory’ project of comparative political science. Placing its explanatory capacity in the </w:t>
      </w:r>
      <w:proofErr w:type="spellStart"/>
      <w:r w:rsidRPr="003E4D4F">
        <w:rPr>
          <w:sz w:val="16"/>
          <w:szCs w:val="16"/>
        </w:rPr>
        <w:t>untheorized</w:t>
      </w:r>
      <w:proofErr w:type="spellEnd"/>
      <w:r w:rsidRPr="003E4D4F">
        <w:rPr>
          <w:sz w:val="16"/>
          <w:szCs w:val="16"/>
        </w:rPr>
        <w:t xml:space="preserve"> geographical ‘autonomy’ of the nation-state, however, results in ‘reified and naturalized national representations’ (Gupta and Ferguson 1991: 12). The necessity of these representations to the ‘</w:t>
      </w:r>
      <w:proofErr w:type="spellStart"/>
      <w:r w:rsidRPr="003E4D4F">
        <w:rPr>
          <w:sz w:val="16"/>
          <w:szCs w:val="16"/>
        </w:rPr>
        <w:t>essentializing</w:t>
      </w:r>
      <w:proofErr w:type="spellEnd"/>
      <w:r w:rsidRPr="003E4D4F">
        <w:rPr>
          <w:sz w:val="16"/>
          <w:szCs w:val="16"/>
        </w:rPr>
        <w:t xml:space="preserve"> explanations’ of comparative politics demonstrates the constitutive capacity of geographical knowledge in the maintenance of </w:t>
      </w:r>
      <w:proofErr w:type="spellStart"/>
      <w:r w:rsidRPr="003E4D4F">
        <w:rPr>
          <w:sz w:val="16"/>
          <w:szCs w:val="16"/>
        </w:rPr>
        <w:t>Spanos’s</w:t>
      </w:r>
      <w:proofErr w:type="spellEnd"/>
      <w:r w:rsidRPr="003E4D4F">
        <w:rPr>
          <w:sz w:val="16"/>
          <w:szCs w:val="16"/>
        </w:rPr>
        <w:t xml:space="preserve"> relay of citizen and polis. One point at which the </w:t>
      </w:r>
      <w:r w:rsidRPr="005D32AD">
        <w:rPr>
          <w:rStyle w:val="StyleBoldUnderline"/>
        </w:rPr>
        <w:t xml:space="preserve">production of </w:t>
      </w:r>
      <w:r w:rsidRPr="003E4D4F">
        <w:rPr>
          <w:sz w:val="16"/>
          <w:szCs w:val="16"/>
        </w:rPr>
        <w:t xml:space="preserve">these </w:t>
      </w:r>
      <w:r w:rsidRPr="005D32AD">
        <w:rPr>
          <w:rStyle w:val="StyleBoldUnderline"/>
        </w:rPr>
        <w:t xml:space="preserve">representations becomes apparent </w:t>
      </w:r>
      <w:r w:rsidRPr="003E4D4F">
        <w:rPr>
          <w:sz w:val="16"/>
          <w:szCs w:val="16"/>
        </w:rPr>
        <w:t xml:space="preserve">exists </w:t>
      </w:r>
      <w:r w:rsidRPr="005D32AD">
        <w:rPr>
          <w:rStyle w:val="StyleBoldUnderline"/>
        </w:rPr>
        <w:t xml:space="preserve">in the relationship between the individual, geography, and national identity posited in comparative political culture. </w:t>
      </w:r>
    </w:p>
    <w:p w14:paraId="4D425DAF" w14:textId="77777777" w:rsidR="005C64FB" w:rsidRPr="005C64FB" w:rsidRDefault="005C64FB" w:rsidP="005C64FB"/>
    <w:sectPr w:rsidR="005C64FB" w:rsidRPr="005C64FB"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0D5F54C" w14:textId="77777777" w:rsidR="00B63307" w:rsidRDefault="00B63307" w:rsidP="00E46E7E">
      <w:r>
        <w:separator/>
      </w:r>
    </w:p>
  </w:endnote>
  <w:endnote w:type="continuationSeparator" w:id="0">
    <w:p w14:paraId="13C77FBD" w14:textId="77777777" w:rsidR="00B63307" w:rsidRDefault="00B6330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7FE18E" w14:textId="77777777" w:rsidR="00B63307" w:rsidRDefault="00B63307" w:rsidP="00E46E7E">
      <w:r>
        <w:separator/>
      </w:r>
    </w:p>
  </w:footnote>
  <w:footnote w:type="continuationSeparator" w:id="0">
    <w:p w14:paraId="063B12C3" w14:textId="77777777" w:rsidR="00B63307" w:rsidRDefault="00B63307" w:rsidP="00E46E7E">
      <w:r>
        <w:continuationSeparator/>
      </w:r>
    </w:p>
  </w:footnote>
  <w:footnote w:id="1">
    <w:p w14:paraId="58A87E6E" w14:textId="77777777" w:rsidR="00AD5ECA" w:rsidRDefault="00AD5ECA" w:rsidP="00AC1B1F">
      <w:pPr>
        <w:pStyle w:val="FootnoteText"/>
      </w:pPr>
      <w:r>
        <w:rPr>
          <w:rStyle w:val="FootnoteReference"/>
        </w:rPr>
        <w:footnoteRef/>
      </w:r>
      <w:r>
        <w:t xml:space="preserve"> This is your root cause arg on history debates with Marx or </w:t>
      </w:r>
      <w:proofErr w:type="spellStart"/>
      <w:r>
        <w:t>Wilderson</w:t>
      </w:r>
      <w:proofErr w:type="spellEnd"/>
      <w:r>
        <w:t xml:space="preserve">—your </w:t>
      </w:r>
      <w:proofErr w:type="spellStart"/>
      <w:r>
        <w:t>ev</w:t>
      </w:r>
      <w:proofErr w:type="spellEnd"/>
      <w:r>
        <w:t xml:space="preserve"> says that the epistemology indicted in the 1AC was what drove efforts to colonize and give rise to capitalism after mercantilism failed (you probably know more about that than I do. I never read the European History book.)</w:t>
      </w:r>
    </w:p>
  </w:footnote>
  <w:footnote w:id="2">
    <w:p w14:paraId="53071FB2" w14:textId="77777777" w:rsidR="00AD5ECA" w:rsidRPr="00547360" w:rsidRDefault="00AD5ECA" w:rsidP="00AC1B1F">
      <w:pPr>
        <w:pStyle w:val="FootnoteText"/>
        <w:rPr>
          <w:sz w:val="16"/>
          <w:szCs w:val="16"/>
        </w:rPr>
      </w:pPr>
      <w:r>
        <w:rPr>
          <w:rStyle w:val="FootnoteReference"/>
        </w:rPr>
        <w:footnoteRef/>
      </w:r>
      <w:r>
        <w:t xml:space="preserve"> </w:t>
      </w:r>
      <w:r w:rsidRPr="00547360">
        <w:rPr>
          <w:sz w:val="16"/>
          <w:szCs w:val="16"/>
        </w:rPr>
        <w:t xml:space="preserve">This is a GREAT way to contextualize </w:t>
      </w:r>
      <w:proofErr w:type="spellStart"/>
      <w:r w:rsidRPr="00547360">
        <w:rPr>
          <w:sz w:val="16"/>
          <w:szCs w:val="16"/>
        </w:rPr>
        <w:t>Wanzer’s</w:t>
      </w:r>
      <w:proofErr w:type="spellEnd"/>
      <w:r w:rsidRPr="00547360">
        <w:rPr>
          <w:sz w:val="16"/>
          <w:szCs w:val="16"/>
        </w:rPr>
        <w:t xml:space="preserve"> </w:t>
      </w:r>
      <w:proofErr w:type="spellStart"/>
      <w:r w:rsidRPr="00547360">
        <w:rPr>
          <w:sz w:val="16"/>
          <w:szCs w:val="16"/>
        </w:rPr>
        <w:t>neautral</w:t>
      </w:r>
      <w:proofErr w:type="spellEnd"/>
      <w:r w:rsidRPr="00547360">
        <w:rPr>
          <w:sz w:val="16"/>
          <w:szCs w:val="16"/>
        </w:rPr>
        <w:t xml:space="preserve"> observer argument to both the topic and their framework args—you should also leverage this as a meta-level question confronting epistemic privilege in the debate. Link</w:t>
      </w:r>
      <w:r>
        <w:t xml:space="preserve"> </w:t>
      </w:r>
      <w:r w:rsidRPr="00547360">
        <w:rPr>
          <w:sz w:val="16"/>
          <w:szCs w:val="16"/>
        </w:rPr>
        <w:t>them to that epistemic privilege arg and you can spin that as an answer to anything from framework to alt solvency—ask me about this later if this isn’t clear</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1B1F"/>
    <w:rsid w:val="000140EC"/>
    <w:rsid w:val="00016A35"/>
    <w:rsid w:val="00057073"/>
    <w:rsid w:val="000A1738"/>
    <w:rsid w:val="000C16B3"/>
    <w:rsid w:val="000C7B2F"/>
    <w:rsid w:val="001408C0"/>
    <w:rsid w:val="00143FD7"/>
    <w:rsid w:val="001463FB"/>
    <w:rsid w:val="00186DB7"/>
    <w:rsid w:val="001D7626"/>
    <w:rsid w:val="001F2623"/>
    <w:rsid w:val="002613DA"/>
    <w:rsid w:val="002803FF"/>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C64FB"/>
    <w:rsid w:val="005E0D2B"/>
    <w:rsid w:val="005E2C99"/>
    <w:rsid w:val="006361F4"/>
    <w:rsid w:val="00672258"/>
    <w:rsid w:val="0067575B"/>
    <w:rsid w:val="00692C26"/>
    <w:rsid w:val="006F2D3D"/>
    <w:rsid w:val="00700835"/>
    <w:rsid w:val="00726F87"/>
    <w:rsid w:val="007333B9"/>
    <w:rsid w:val="00791B7D"/>
    <w:rsid w:val="007A33FC"/>
    <w:rsid w:val="007A3515"/>
    <w:rsid w:val="007D7924"/>
    <w:rsid w:val="007E3D80"/>
    <w:rsid w:val="007E470C"/>
    <w:rsid w:val="007E5F71"/>
    <w:rsid w:val="00821415"/>
    <w:rsid w:val="0083768F"/>
    <w:rsid w:val="008414D3"/>
    <w:rsid w:val="00887CD5"/>
    <w:rsid w:val="0091595A"/>
    <w:rsid w:val="009165EA"/>
    <w:rsid w:val="009829F2"/>
    <w:rsid w:val="00993F61"/>
    <w:rsid w:val="009B0746"/>
    <w:rsid w:val="009C198B"/>
    <w:rsid w:val="009D207E"/>
    <w:rsid w:val="009E5822"/>
    <w:rsid w:val="009E691A"/>
    <w:rsid w:val="00A074CB"/>
    <w:rsid w:val="00A369C4"/>
    <w:rsid w:val="00A47986"/>
    <w:rsid w:val="00A91A24"/>
    <w:rsid w:val="00AB3ACA"/>
    <w:rsid w:val="00AC0E99"/>
    <w:rsid w:val="00AC1B1F"/>
    <w:rsid w:val="00AD5ECA"/>
    <w:rsid w:val="00AF1E67"/>
    <w:rsid w:val="00AF5046"/>
    <w:rsid w:val="00AF70D4"/>
    <w:rsid w:val="00B169A1"/>
    <w:rsid w:val="00B33E0C"/>
    <w:rsid w:val="00B45FE9"/>
    <w:rsid w:val="00B55D49"/>
    <w:rsid w:val="00B63307"/>
    <w:rsid w:val="00B65E97"/>
    <w:rsid w:val="00B84180"/>
    <w:rsid w:val="00BB1FBB"/>
    <w:rsid w:val="00BE63EA"/>
    <w:rsid w:val="00C227BA"/>
    <w:rsid w:val="00C42A3C"/>
    <w:rsid w:val="00CA6E7E"/>
    <w:rsid w:val="00CD2C6D"/>
    <w:rsid w:val="00CF1A0F"/>
    <w:rsid w:val="00D00AF6"/>
    <w:rsid w:val="00D255C8"/>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EC6A0E"/>
    <w:rsid w:val="00F0569A"/>
    <w:rsid w:val="00F1173B"/>
    <w:rsid w:val="00F45F2E"/>
    <w:rsid w:val="00F77180"/>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480392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C227BA"/>
    <w:pPr>
      <w:spacing w:after="160" w:line="259" w:lineRule="auto"/>
    </w:pPr>
    <w:rPr>
      <w:rFonts w:ascii="Times New Roman" w:eastAsiaTheme="minorHAnsi" w:hAnsi="Times New Roman" w:cs="Times New Roman"/>
      <w:sz w:val="22"/>
      <w:szCs w:val="22"/>
    </w:rPr>
  </w:style>
  <w:style w:type="paragraph" w:styleId="Heading1">
    <w:name w:val="heading 1"/>
    <w:aliases w:val="Pocket"/>
    <w:basedOn w:val="Normal"/>
    <w:next w:val="Normal"/>
    <w:link w:val="Heading1Char"/>
    <w:autoRedefine/>
    <w:qFormat/>
    <w:rsid w:val="00C227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227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227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
    <w:basedOn w:val="Normal"/>
    <w:next w:val="Normal"/>
    <w:link w:val="Heading4Char"/>
    <w:autoRedefine/>
    <w:uiPriority w:val="3"/>
    <w:unhideWhenUsed/>
    <w:qFormat/>
    <w:rsid w:val="00C227B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bold underline,Qualifications,qualifications in card,qualifications,normal card text,Shrunk"/>
    <w:basedOn w:val="DefaultParagraphFont"/>
    <w:uiPriority w:val="7"/>
    <w:qFormat/>
    <w:rsid w:val="00C227BA"/>
    <w:rPr>
      <w:rFonts w:ascii="Times New Roman" w:hAnsi="Times New Roman" w:cs="Times New Roman"/>
      <w:b/>
      <w:i w:val="0"/>
      <w:iCs/>
      <w:sz w:val="22"/>
      <w:u w:val="single"/>
      <w:bdr w:val="none" w:sz="0" w:space="0" w:color="auto"/>
    </w:rPr>
  </w:style>
  <w:style w:type="character" w:customStyle="1" w:styleId="Heading1Char">
    <w:name w:val="Heading 1 Char"/>
    <w:aliases w:val="Pocket Char"/>
    <w:basedOn w:val="DefaultParagraphFont"/>
    <w:link w:val="Heading1"/>
    <w:rsid w:val="00C227B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227BA"/>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C227BA"/>
    <w:rPr>
      <w:rFonts w:ascii="Times New Roman" w:eastAsiaTheme="majorEastAsia" w:hAnsi="Times New Roman" w:cstheme="majorBidi"/>
      <w:b/>
      <w:sz w:val="32"/>
      <w:u w:val="singl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
    <w:basedOn w:val="DefaultParagraphFont"/>
    <w:link w:val="Heading4"/>
    <w:uiPriority w:val="3"/>
    <w:rsid w:val="00C227BA"/>
    <w:rPr>
      <w:rFonts w:ascii="Times New Roman" w:eastAsiaTheme="majorEastAsia" w:hAnsi="Times New Roman" w:cstheme="majorBidi"/>
      <w:b/>
      <w:iCs/>
      <w:sz w:val="26"/>
      <w:szCs w:val="22"/>
    </w:rPr>
  </w:style>
  <w:style w:type="paragraph" w:styleId="NoSpacing">
    <w:name w:val="No Spacing"/>
    <w:uiPriority w:val="1"/>
    <w:rsid w:val="00AC1B1F"/>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
    <w:basedOn w:val="DefaultParagraphFont"/>
    <w:uiPriority w:val="5"/>
    <w:qFormat/>
    <w:rsid w:val="00C227BA"/>
    <w:rPr>
      <w:b/>
      <w:bCs/>
      <w:sz w:val="26"/>
      <w:u w:val="none"/>
    </w:rPr>
  </w:style>
  <w:style w:type="character" w:customStyle="1" w:styleId="StyleBoldUnderline">
    <w:name w:val="Style Bold Underline"/>
    <w:aliases w:val="Intense Emphasis,Underline,apple-style-span + 6 pt,Bold,Kern at 16 pt,Intense Emphasis1,Intense Emphasis2,Underline Char,Title Char,HHeading 3 + 12 pt,Cards + Font: 12 pt Char,ci,Thick Underline Char,Style,Intense Emphasis11,c,Bo"/>
    <w:basedOn w:val="DefaultParagraphFont"/>
    <w:uiPriority w:val="6"/>
    <w:qFormat/>
    <w:rsid w:val="00C227BA"/>
    <w:rPr>
      <w:b w:val="0"/>
      <w:sz w:val="22"/>
      <w:u w:val="single"/>
    </w:rPr>
  </w:style>
  <w:style w:type="paragraph" w:styleId="DocumentMap">
    <w:name w:val="Document Map"/>
    <w:basedOn w:val="Normal"/>
    <w:link w:val="DocumentMapChar"/>
    <w:uiPriority w:val="99"/>
    <w:semiHidden/>
    <w:unhideWhenUsed/>
    <w:rsid w:val="00AC1B1F"/>
    <w:rPr>
      <w:rFonts w:ascii="Lucida Grande" w:hAnsi="Lucida Grande" w:cs="Lucida Grande"/>
    </w:rPr>
  </w:style>
  <w:style w:type="character" w:customStyle="1" w:styleId="DocumentMapChar">
    <w:name w:val="Document Map Char"/>
    <w:basedOn w:val="DefaultParagraphFont"/>
    <w:link w:val="DocumentMap"/>
    <w:uiPriority w:val="99"/>
    <w:semiHidden/>
    <w:rsid w:val="00AC1B1F"/>
    <w:rPr>
      <w:rFonts w:ascii="Lucida Grande" w:hAnsi="Lucida Grande" w:cs="Lucida Grande"/>
      <w:sz w:val="22"/>
    </w:rPr>
  </w:style>
  <w:style w:type="paragraph" w:styleId="ListParagraph">
    <w:name w:val="List Paragraph"/>
    <w:basedOn w:val="Normal"/>
    <w:uiPriority w:val="34"/>
    <w:rsid w:val="00AC1B1F"/>
    <w:pPr>
      <w:ind w:left="720"/>
      <w:contextualSpacing/>
    </w:pPr>
  </w:style>
  <w:style w:type="paragraph" w:styleId="Header">
    <w:name w:val="header"/>
    <w:basedOn w:val="Normal"/>
    <w:link w:val="HeaderChar"/>
    <w:uiPriority w:val="99"/>
    <w:unhideWhenUsed/>
    <w:rsid w:val="00AC1B1F"/>
    <w:pPr>
      <w:tabs>
        <w:tab w:val="center" w:pos="4320"/>
        <w:tab w:val="right" w:pos="8640"/>
      </w:tabs>
    </w:pPr>
  </w:style>
  <w:style w:type="character" w:customStyle="1" w:styleId="HeaderChar">
    <w:name w:val="Header Char"/>
    <w:basedOn w:val="DefaultParagraphFont"/>
    <w:link w:val="Header"/>
    <w:uiPriority w:val="99"/>
    <w:rsid w:val="00AC1B1F"/>
    <w:rPr>
      <w:rFonts w:ascii="Calibri" w:hAnsi="Calibri"/>
      <w:sz w:val="22"/>
    </w:rPr>
  </w:style>
  <w:style w:type="paragraph" w:styleId="Footer">
    <w:name w:val="footer"/>
    <w:basedOn w:val="Normal"/>
    <w:link w:val="FooterChar"/>
    <w:uiPriority w:val="99"/>
    <w:unhideWhenUsed/>
    <w:rsid w:val="00AC1B1F"/>
    <w:pPr>
      <w:tabs>
        <w:tab w:val="center" w:pos="4320"/>
        <w:tab w:val="right" w:pos="8640"/>
      </w:tabs>
    </w:pPr>
  </w:style>
  <w:style w:type="character" w:customStyle="1" w:styleId="FooterChar">
    <w:name w:val="Footer Char"/>
    <w:basedOn w:val="DefaultParagraphFont"/>
    <w:link w:val="Footer"/>
    <w:uiPriority w:val="99"/>
    <w:rsid w:val="00AC1B1F"/>
    <w:rPr>
      <w:rFonts w:ascii="Calibri" w:hAnsi="Calibri"/>
      <w:sz w:val="22"/>
    </w:rPr>
  </w:style>
  <w:style w:type="character" w:styleId="PageNumber">
    <w:name w:val="page number"/>
    <w:basedOn w:val="DefaultParagraphFont"/>
    <w:uiPriority w:val="99"/>
    <w:semiHidden/>
    <w:unhideWhenUsed/>
    <w:rsid w:val="00AC1B1F"/>
  </w:style>
  <w:style w:type="character" w:styleId="Hyperlink">
    <w:name w:val="Hyperlink"/>
    <w:basedOn w:val="DefaultParagraphFont"/>
    <w:uiPriority w:val="99"/>
    <w:unhideWhenUsed/>
    <w:rsid w:val="00C227BA"/>
    <w:rPr>
      <w:color w:val="auto"/>
      <w:u w:val="none"/>
    </w:rPr>
  </w:style>
  <w:style w:type="paragraph" w:styleId="FootnoteText">
    <w:name w:val="footnote text"/>
    <w:basedOn w:val="Normal"/>
    <w:link w:val="FootnoteTextChar"/>
    <w:uiPriority w:val="99"/>
    <w:semiHidden/>
    <w:rsid w:val="00AC1B1F"/>
    <w:rPr>
      <w:rFonts w:cs="Calibri"/>
      <w:sz w:val="20"/>
      <w:szCs w:val="20"/>
    </w:rPr>
  </w:style>
  <w:style w:type="character" w:customStyle="1" w:styleId="FootnoteTextChar">
    <w:name w:val="Footnote Text Char"/>
    <w:basedOn w:val="DefaultParagraphFont"/>
    <w:link w:val="FootnoteText"/>
    <w:uiPriority w:val="99"/>
    <w:semiHidden/>
    <w:rsid w:val="00AC1B1F"/>
    <w:rPr>
      <w:rFonts w:ascii="Times New Roman" w:eastAsiaTheme="minorHAnsi" w:hAnsi="Times New Roman" w:cs="Calibri"/>
      <w:sz w:val="20"/>
      <w:szCs w:val="20"/>
    </w:rPr>
  </w:style>
  <w:style w:type="character" w:styleId="FootnoteReference">
    <w:name w:val="footnote reference"/>
    <w:basedOn w:val="DefaultParagraphFont"/>
    <w:uiPriority w:val="99"/>
    <w:semiHidden/>
    <w:rsid w:val="00AC1B1F"/>
    <w:rPr>
      <w:vertAlign w:val="superscript"/>
    </w:rPr>
  </w:style>
  <w:style w:type="character" w:styleId="FollowedHyperlink">
    <w:name w:val="FollowedHyperlink"/>
    <w:basedOn w:val="DefaultParagraphFont"/>
    <w:uiPriority w:val="99"/>
    <w:semiHidden/>
    <w:unhideWhenUsed/>
    <w:rsid w:val="00C227BA"/>
    <w:rPr>
      <w:color w:val="auto"/>
      <w:u w:val="none"/>
    </w:rPr>
  </w:style>
  <w:style w:type="character" w:customStyle="1" w:styleId="Underline">
    <w:name w:val="*Underline*"/>
    <w:rsid w:val="00C227BA"/>
    <w:rPr>
      <w:rFonts w:ascii="Times New Roman" w:hAnsi="Times New Roman"/>
      <w:b/>
      <w:sz w:val="24"/>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C227BA"/>
    <w:pPr>
      <w:spacing w:after="160" w:line="259" w:lineRule="auto"/>
    </w:pPr>
    <w:rPr>
      <w:rFonts w:ascii="Times New Roman" w:eastAsiaTheme="minorHAnsi" w:hAnsi="Times New Roman" w:cs="Times New Roman"/>
      <w:sz w:val="22"/>
      <w:szCs w:val="22"/>
    </w:rPr>
  </w:style>
  <w:style w:type="paragraph" w:styleId="Heading1">
    <w:name w:val="heading 1"/>
    <w:aliases w:val="Pocket"/>
    <w:basedOn w:val="Normal"/>
    <w:next w:val="Normal"/>
    <w:link w:val="Heading1Char"/>
    <w:autoRedefine/>
    <w:qFormat/>
    <w:rsid w:val="00C227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227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227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
    <w:basedOn w:val="Normal"/>
    <w:next w:val="Normal"/>
    <w:link w:val="Heading4Char"/>
    <w:autoRedefine/>
    <w:uiPriority w:val="3"/>
    <w:unhideWhenUsed/>
    <w:qFormat/>
    <w:rsid w:val="00C227B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bold underline,Qualifications,qualifications in card,qualifications,normal card text,Shrunk"/>
    <w:basedOn w:val="DefaultParagraphFont"/>
    <w:uiPriority w:val="7"/>
    <w:qFormat/>
    <w:rsid w:val="00C227BA"/>
    <w:rPr>
      <w:rFonts w:ascii="Times New Roman" w:hAnsi="Times New Roman" w:cs="Times New Roman"/>
      <w:b/>
      <w:i w:val="0"/>
      <w:iCs/>
      <w:sz w:val="22"/>
      <w:u w:val="single"/>
      <w:bdr w:val="none" w:sz="0" w:space="0" w:color="auto"/>
    </w:rPr>
  </w:style>
  <w:style w:type="character" w:customStyle="1" w:styleId="Heading1Char">
    <w:name w:val="Heading 1 Char"/>
    <w:aliases w:val="Pocket Char"/>
    <w:basedOn w:val="DefaultParagraphFont"/>
    <w:link w:val="Heading1"/>
    <w:rsid w:val="00C227B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227BA"/>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C227BA"/>
    <w:rPr>
      <w:rFonts w:ascii="Times New Roman" w:eastAsiaTheme="majorEastAsia" w:hAnsi="Times New Roman" w:cstheme="majorBidi"/>
      <w:b/>
      <w:sz w:val="32"/>
      <w:u w:val="singl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
    <w:basedOn w:val="DefaultParagraphFont"/>
    <w:link w:val="Heading4"/>
    <w:uiPriority w:val="3"/>
    <w:rsid w:val="00C227BA"/>
    <w:rPr>
      <w:rFonts w:ascii="Times New Roman" w:eastAsiaTheme="majorEastAsia" w:hAnsi="Times New Roman" w:cstheme="majorBidi"/>
      <w:b/>
      <w:iCs/>
      <w:sz w:val="26"/>
      <w:szCs w:val="22"/>
    </w:rPr>
  </w:style>
  <w:style w:type="paragraph" w:styleId="NoSpacing">
    <w:name w:val="No Spacing"/>
    <w:uiPriority w:val="1"/>
    <w:rsid w:val="00AC1B1F"/>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
    <w:basedOn w:val="DefaultParagraphFont"/>
    <w:uiPriority w:val="5"/>
    <w:qFormat/>
    <w:rsid w:val="00C227BA"/>
    <w:rPr>
      <w:b/>
      <w:bCs/>
      <w:sz w:val="26"/>
      <w:u w:val="none"/>
    </w:rPr>
  </w:style>
  <w:style w:type="character" w:customStyle="1" w:styleId="StyleBoldUnderline">
    <w:name w:val="Style Bold Underline"/>
    <w:aliases w:val="Intense Emphasis,Underline,apple-style-span + 6 pt,Bold,Kern at 16 pt,Intense Emphasis1,Intense Emphasis2,Underline Char,Title Char,HHeading 3 + 12 pt,Cards + Font: 12 pt Char,ci,Thick Underline Char,Style,Intense Emphasis11,c,Bo"/>
    <w:basedOn w:val="DefaultParagraphFont"/>
    <w:uiPriority w:val="6"/>
    <w:qFormat/>
    <w:rsid w:val="00C227BA"/>
    <w:rPr>
      <w:b w:val="0"/>
      <w:sz w:val="22"/>
      <w:u w:val="single"/>
    </w:rPr>
  </w:style>
  <w:style w:type="paragraph" w:styleId="DocumentMap">
    <w:name w:val="Document Map"/>
    <w:basedOn w:val="Normal"/>
    <w:link w:val="DocumentMapChar"/>
    <w:uiPriority w:val="99"/>
    <w:semiHidden/>
    <w:unhideWhenUsed/>
    <w:rsid w:val="00AC1B1F"/>
    <w:rPr>
      <w:rFonts w:ascii="Lucida Grande" w:hAnsi="Lucida Grande" w:cs="Lucida Grande"/>
    </w:rPr>
  </w:style>
  <w:style w:type="character" w:customStyle="1" w:styleId="DocumentMapChar">
    <w:name w:val="Document Map Char"/>
    <w:basedOn w:val="DefaultParagraphFont"/>
    <w:link w:val="DocumentMap"/>
    <w:uiPriority w:val="99"/>
    <w:semiHidden/>
    <w:rsid w:val="00AC1B1F"/>
    <w:rPr>
      <w:rFonts w:ascii="Lucida Grande" w:hAnsi="Lucida Grande" w:cs="Lucida Grande"/>
      <w:sz w:val="22"/>
    </w:rPr>
  </w:style>
  <w:style w:type="paragraph" w:styleId="ListParagraph">
    <w:name w:val="List Paragraph"/>
    <w:basedOn w:val="Normal"/>
    <w:uiPriority w:val="34"/>
    <w:rsid w:val="00AC1B1F"/>
    <w:pPr>
      <w:ind w:left="720"/>
      <w:contextualSpacing/>
    </w:pPr>
  </w:style>
  <w:style w:type="paragraph" w:styleId="Header">
    <w:name w:val="header"/>
    <w:basedOn w:val="Normal"/>
    <w:link w:val="HeaderChar"/>
    <w:uiPriority w:val="99"/>
    <w:unhideWhenUsed/>
    <w:rsid w:val="00AC1B1F"/>
    <w:pPr>
      <w:tabs>
        <w:tab w:val="center" w:pos="4320"/>
        <w:tab w:val="right" w:pos="8640"/>
      </w:tabs>
    </w:pPr>
  </w:style>
  <w:style w:type="character" w:customStyle="1" w:styleId="HeaderChar">
    <w:name w:val="Header Char"/>
    <w:basedOn w:val="DefaultParagraphFont"/>
    <w:link w:val="Header"/>
    <w:uiPriority w:val="99"/>
    <w:rsid w:val="00AC1B1F"/>
    <w:rPr>
      <w:rFonts w:ascii="Calibri" w:hAnsi="Calibri"/>
      <w:sz w:val="22"/>
    </w:rPr>
  </w:style>
  <w:style w:type="paragraph" w:styleId="Footer">
    <w:name w:val="footer"/>
    <w:basedOn w:val="Normal"/>
    <w:link w:val="FooterChar"/>
    <w:uiPriority w:val="99"/>
    <w:unhideWhenUsed/>
    <w:rsid w:val="00AC1B1F"/>
    <w:pPr>
      <w:tabs>
        <w:tab w:val="center" w:pos="4320"/>
        <w:tab w:val="right" w:pos="8640"/>
      </w:tabs>
    </w:pPr>
  </w:style>
  <w:style w:type="character" w:customStyle="1" w:styleId="FooterChar">
    <w:name w:val="Footer Char"/>
    <w:basedOn w:val="DefaultParagraphFont"/>
    <w:link w:val="Footer"/>
    <w:uiPriority w:val="99"/>
    <w:rsid w:val="00AC1B1F"/>
    <w:rPr>
      <w:rFonts w:ascii="Calibri" w:hAnsi="Calibri"/>
      <w:sz w:val="22"/>
    </w:rPr>
  </w:style>
  <w:style w:type="character" w:styleId="PageNumber">
    <w:name w:val="page number"/>
    <w:basedOn w:val="DefaultParagraphFont"/>
    <w:uiPriority w:val="99"/>
    <w:semiHidden/>
    <w:unhideWhenUsed/>
    <w:rsid w:val="00AC1B1F"/>
  </w:style>
  <w:style w:type="character" w:styleId="Hyperlink">
    <w:name w:val="Hyperlink"/>
    <w:basedOn w:val="DefaultParagraphFont"/>
    <w:uiPriority w:val="99"/>
    <w:unhideWhenUsed/>
    <w:rsid w:val="00C227BA"/>
    <w:rPr>
      <w:color w:val="auto"/>
      <w:u w:val="none"/>
    </w:rPr>
  </w:style>
  <w:style w:type="paragraph" w:styleId="FootnoteText">
    <w:name w:val="footnote text"/>
    <w:basedOn w:val="Normal"/>
    <w:link w:val="FootnoteTextChar"/>
    <w:uiPriority w:val="99"/>
    <w:semiHidden/>
    <w:rsid w:val="00AC1B1F"/>
    <w:rPr>
      <w:rFonts w:cs="Calibri"/>
      <w:sz w:val="20"/>
      <w:szCs w:val="20"/>
    </w:rPr>
  </w:style>
  <w:style w:type="character" w:customStyle="1" w:styleId="FootnoteTextChar">
    <w:name w:val="Footnote Text Char"/>
    <w:basedOn w:val="DefaultParagraphFont"/>
    <w:link w:val="FootnoteText"/>
    <w:uiPriority w:val="99"/>
    <w:semiHidden/>
    <w:rsid w:val="00AC1B1F"/>
    <w:rPr>
      <w:rFonts w:ascii="Times New Roman" w:eastAsiaTheme="minorHAnsi" w:hAnsi="Times New Roman" w:cs="Calibri"/>
      <w:sz w:val="20"/>
      <w:szCs w:val="20"/>
    </w:rPr>
  </w:style>
  <w:style w:type="character" w:styleId="FootnoteReference">
    <w:name w:val="footnote reference"/>
    <w:basedOn w:val="DefaultParagraphFont"/>
    <w:uiPriority w:val="99"/>
    <w:semiHidden/>
    <w:rsid w:val="00AC1B1F"/>
    <w:rPr>
      <w:vertAlign w:val="superscript"/>
    </w:rPr>
  </w:style>
  <w:style w:type="character" w:styleId="FollowedHyperlink">
    <w:name w:val="FollowedHyperlink"/>
    <w:basedOn w:val="DefaultParagraphFont"/>
    <w:uiPriority w:val="99"/>
    <w:semiHidden/>
    <w:unhideWhenUsed/>
    <w:rsid w:val="00C227BA"/>
    <w:rPr>
      <w:color w:val="auto"/>
      <w:u w:val="none"/>
    </w:rPr>
  </w:style>
  <w:style w:type="character" w:customStyle="1" w:styleId="Underline">
    <w:name w:val="*Underline*"/>
    <w:rsid w:val="00C227BA"/>
    <w:rPr>
      <w:rFonts w:ascii="Times New Roman" w:hAnsi="Times New Roman"/>
      <w:b/>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r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\Users\Parker\AppData\Roaming\Microsoft\Templates\Debate.dotm</Template>
  <TotalTime>1</TotalTime>
  <Pages>15</Pages>
  <Words>14575</Words>
  <Characters>83081</Characters>
  <Application>Microsoft Macintosh Word</Application>
  <DocSecurity>0</DocSecurity>
  <Lines>692</Lines>
  <Paragraphs>194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97462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Casey Owen</dc:creator>
  <cp:lastModifiedBy>Brian Box</cp:lastModifiedBy>
  <cp:revision>2</cp:revision>
  <dcterms:created xsi:type="dcterms:W3CDTF">2014-07-07T18:28:00Z</dcterms:created>
  <dcterms:modified xsi:type="dcterms:W3CDTF">2014-07-07T18:28:00Z</dcterms:modified>
</cp:coreProperties>
</file>