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3478" w:rsidRDefault="00887B98" w:rsidP="009D1C8D">
      <w:pPr>
        <w:pStyle w:val="Heading1"/>
        <w:pBdr>
          <w:bottom w:val="single" w:sz="24" w:space="0" w:color="auto"/>
        </w:pBdr>
      </w:pPr>
      <w:r>
        <w:t>ECOFEMINISM</w:t>
      </w:r>
    </w:p>
    <w:p w:rsidR="00003D4E" w:rsidRDefault="00003D4E" w:rsidP="009D1C8D">
      <w:pPr>
        <w:pStyle w:val="Heading1"/>
        <w:pBdr>
          <w:bottom w:val="single" w:sz="24" w:space="0" w:color="auto"/>
        </w:pBdr>
      </w:pPr>
      <w:r>
        <w:lastRenderedPageBreak/>
        <w:t>1NC</w:t>
      </w:r>
      <w:r w:rsidR="003A18B3">
        <w:t xml:space="preserve"> – Generic </w:t>
      </w:r>
    </w:p>
    <w:p w:rsidR="00C03AD5" w:rsidRDefault="00C03AD5" w:rsidP="00C03AD5">
      <w:pPr>
        <w:rPr>
          <w:sz w:val="16"/>
          <w:szCs w:val="16"/>
        </w:rPr>
      </w:pPr>
    </w:p>
    <w:p w:rsidR="003565FF" w:rsidRDefault="003565FF" w:rsidP="00483159">
      <w:pPr>
        <w:pStyle w:val="Heading4"/>
      </w:pPr>
      <w:r>
        <w:t xml:space="preserve">Attempts to understand the environment </w:t>
      </w:r>
      <w:r w:rsidR="008B7165">
        <w:t xml:space="preserve">stem from </w:t>
      </w:r>
      <w:r w:rsidR="00632D61">
        <w:t>patriarchal</w:t>
      </w:r>
      <w:r w:rsidR="008B7165">
        <w:t xml:space="preserve"> thought which extends a gendered und</w:t>
      </w:r>
      <w:r w:rsidR="00E769B2">
        <w:t>er</w:t>
      </w:r>
      <w:bookmarkStart w:id="0" w:name="_GoBack"/>
      <w:bookmarkEnd w:id="0"/>
      <w:r w:rsidR="008B7165">
        <w:t>standing of the natural world upon the environment</w:t>
      </w:r>
    </w:p>
    <w:p w:rsidR="003565FF" w:rsidRPr="00B50C9E" w:rsidRDefault="003565FF" w:rsidP="003565FF">
      <w:pPr>
        <w:rPr>
          <w:rStyle w:val="Style13ptBold"/>
        </w:rPr>
      </w:pPr>
      <w:r w:rsidRPr="00B50C9E">
        <w:rPr>
          <w:rStyle w:val="Style13ptBold"/>
        </w:rPr>
        <w:t>Belmont, Associate Professor of English at Northland College, 7</w:t>
      </w:r>
    </w:p>
    <w:p w:rsidR="003565FF" w:rsidRPr="00B50C9E" w:rsidRDefault="003565FF" w:rsidP="003565FF">
      <w:pPr>
        <w:rPr>
          <w:sz w:val="16"/>
          <w:szCs w:val="16"/>
        </w:rPr>
      </w:pPr>
      <w:r>
        <w:rPr>
          <w:sz w:val="16"/>
          <w:szCs w:val="16"/>
        </w:rPr>
        <w:t>[C</w:t>
      </w:r>
      <w:r w:rsidRPr="00B50C9E">
        <w:rPr>
          <w:sz w:val="16"/>
          <w:szCs w:val="16"/>
        </w:rPr>
        <w:t xml:space="preserve">ynthia Belmont, Ph.D. University of Wisconsin-Milwaukee, Milwaukee, WI 1996 M.A. University of Wisconsin-Milwaukee, Milwaukee, WI 1992 B.A. Grinnell College, Grinnell, IA 1990 Routledge: Taylor &amp; Francis Group, LLC, 2007, Women’s Studies, 36:349–372, “Ecofeminism and the Natural Disaster </w:t>
      </w:r>
      <w:r>
        <w:rPr>
          <w:sz w:val="16"/>
          <w:szCs w:val="16"/>
        </w:rPr>
        <w:t>Heroin”, MEL]</w:t>
      </w:r>
    </w:p>
    <w:p w:rsidR="003565FF" w:rsidRPr="00E944D6" w:rsidRDefault="003565FF" w:rsidP="003565FF">
      <w:pPr>
        <w:rPr>
          <w:sz w:val="16"/>
        </w:rPr>
      </w:pPr>
      <w:r w:rsidRPr="003565FF">
        <w:rPr>
          <w:sz w:val="16"/>
        </w:rPr>
        <w:t xml:space="preserve">Several </w:t>
      </w:r>
      <w:r w:rsidRPr="003565FF">
        <w:rPr>
          <w:rStyle w:val="StyleUnderline"/>
        </w:rPr>
        <w:t>environmentalist feminist scholars</w:t>
      </w:r>
      <w:r w:rsidRPr="003565FF">
        <w:rPr>
          <w:sz w:val="16"/>
        </w:rPr>
        <w:t xml:space="preserve"> have </w:t>
      </w:r>
      <w:r w:rsidRPr="003565FF">
        <w:rPr>
          <w:rStyle w:val="StyleUnderline"/>
        </w:rPr>
        <w:t>examined this</w:t>
      </w:r>
      <w:r w:rsidRPr="003565FF">
        <w:rPr>
          <w:sz w:val="16"/>
        </w:rPr>
        <w:t xml:space="preserve"> (usually </w:t>
      </w:r>
      <w:r w:rsidRPr="003565FF">
        <w:rPr>
          <w:rStyle w:val="StyleUnderline"/>
        </w:rPr>
        <w:t>scientific) desire to “see” inside Mother Nature</w:t>
      </w:r>
      <w:r w:rsidRPr="003565FF">
        <w:rPr>
          <w:sz w:val="16"/>
        </w:rPr>
        <w:t xml:space="preserve">, especially Carolyn Merchant in The Death of Nature: Women, Ecology and the Scientific Revolution. Merchant cites Francis </w:t>
      </w:r>
      <w:r w:rsidRPr="003565FF">
        <w:rPr>
          <w:rStyle w:val="StyleUnderline"/>
        </w:rPr>
        <w:t>Bacon’s claim that</w:t>
      </w:r>
      <w:r w:rsidRPr="003565FF">
        <w:rPr>
          <w:sz w:val="16"/>
        </w:rPr>
        <w:t xml:space="preserve"> “‘</w:t>
      </w:r>
      <w:r w:rsidRPr="003565FF">
        <w:rPr>
          <w:rStyle w:val="StyleUnderline"/>
        </w:rPr>
        <w:t>nature exhibits herself more clearly under the trials and vexations of</w:t>
      </w:r>
      <w:r w:rsidRPr="003565FF">
        <w:rPr>
          <w:sz w:val="16"/>
        </w:rPr>
        <w:t xml:space="preserve"> art [</w:t>
      </w:r>
      <w:r w:rsidRPr="003565FF">
        <w:rPr>
          <w:rStyle w:val="StyleUnderline"/>
        </w:rPr>
        <w:t>mechanical devices] than when left to herself”</w:t>
      </w:r>
      <w:r w:rsidRPr="003565FF">
        <w:rPr>
          <w:sz w:val="16"/>
        </w:rPr>
        <w:t xml:space="preserve"> (169). Evelyn Fox Keller observes that “</w:t>
      </w:r>
      <w:r w:rsidRPr="003565FF">
        <w:rPr>
          <w:rStyle w:val="StyleUnderline"/>
        </w:rPr>
        <w:t>In Western culture, the threat or the allure presented by nature’s secrets has met with a</w:t>
      </w:r>
      <w:r w:rsidRPr="003565FF">
        <w:rPr>
          <w:sz w:val="16"/>
        </w:rPr>
        <w:t xml:space="preserve"> definitive </w:t>
      </w:r>
      <w:r w:rsidRPr="003565FF">
        <w:rPr>
          <w:rStyle w:val="StyleUnderline"/>
        </w:rPr>
        <w:t>response</w:t>
      </w:r>
      <w:r w:rsidRPr="003565FF">
        <w:rPr>
          <w:sz w:val="16"/>
        </w:rPr>
        <w:t xml:space="preserve">. [. . .] a method [. . .] </w:t>
      </w:r>
      <w:r w:rsidRPr="003565FF">
        <w:rPr>
          <w:rStyle w:val="StyleUnderline"/>
        </w:rPr>
        <w:t>for the rendering of what was previousl</w:t>
      </w:r>
      <w:r w:rsidRPr="003565FF">
        <w:rPr>
          <w:sz w:val="16"/>
        </w:rPr>
        <w:t xml:space="preserve">y opaque, transparent, and of what was previously </w:t>
      </w:r>
      <w:r w:rsidRPr="003565FF">
        <w:rPr>
          <w:rStyle w:val="StyleUnderline"/>
        </w:rPr>
        <w:t>invisible</w:t>
      </w:r>
      <w:r w:rsidRPr="003565FF">
        <w:rPr>
          <w:sz w:val="16"/>
        </w:rPr>
        <w:t>, visible [. . .]”; “</w:t>
      </w:r>
      <w:r w:rsidRPr="003565FF">
        <w:rPr>
          <w:rStyle w:val="StyleUnderline"/>
        </w:rPr>
        <w:t xml:space="preserve">The ferreting out of nature’s secrets, understood as the </w:t>
      </w:r>
      <w:r w:rsidRPr="003565FF">
        <w:rPr>
          <w:rStyle w:val="Emphasis"/>
        </w:rPr>
        <w:t>illumination of a female interior</w:t>
      </w:r>
      <w:r w:rsidRPr="003565FF">
        <w:rPr>
          <w:rStyle w:val="StyleUnderline"/>
        </w:rPr>
        <w:t>, or the tearing of nature’s veil, may be seen as expressing one of the most unembarrassedly stereotypic impulses of the scientific project</w:t>
      </w:r>
      <w:r w:rsidRPr="003565FF">
        <w:rPr>
          <w:sz w:val="16"/>
        </w:rPr>
        <w:t xml:space="preserve">” (69). </w:t>
      </w:r>
      <w:r w:rsidRPr="003565FF">
        <w:rPr>
          <w:rStyle w:val="StyleUnderline"/>
        </w:rPr>
        <w:t>In the application of the scientific method, nature is, similarly to the woman’s body in porn</w:t>
      </w:r>
      <w:r w:rsidRPr="003565FF">
        <w:rPr>
          <w:sz w:val="16"/>
        </w:rPr>
        <w:t>ography, “</w:t>
      </w:r>
      <w:r w:rsidRPr="003565FF">
        <w:rPr>
          <w:rStyle w:val="StyleUnderline"/>
        </w:rPr>
        <w:t>solicited, questioned, and probed for secrets</w:t>
      </w:r>
      <w:r w:rsidRPr="003565FF">
        <w:rPr>
          <w:sz w:val="16"/>
        </w:rPr>
        <w:t xml:space="preserve"> that are best </w:t>
      </w:r>
      <w:r w:rsidRPr="003565FF">
        <w:rPr>
          <w:rStyle w:val="StyleUnderline"/>
        </w:rPr>
        <w:t>revealed when she</w:t>
      </w:r>
      <w:r w:rsidRPr="003565FF">
        <w:rPr>
          <w:sz w:val="16"/>
        </w:rPr>
        <w:t xml:space="preserve"> herself </w:t>
      </w:r>
      <w:r w:rsidRPr="003565FF">
        <w:rPr>
          <w:rStyle w:val="StyleUnderline"/>
        </w:rPr>
        <w:t>is not in control”</w:t>
      </w:r>
      <w:r w:rsidRPr="003565FF">
        <w:rPr>
          <w:sz w:val="16"/>
        </w:rPr>
        <w:t xml:space="preserve"> (Williams 51).Ecofeminism and the Natural Disaster Heroine 355 Williams explains that “</w:t>
      </w:r>
      <w:r w:rsidRPr="003565FF">
        <w:rPr>
          <w:rStyle w:val="StyleUnderline"/>
        </w:rPr>
        <w:t xml:space="preserve">seeing and satisfying curiosity about </w:t>
      </w:r>
      <w:r w:rsidRPr="003565FF">
        <w:rPr>
          <w:sz w:val="16"/>
        </w:rPr>
        <w:t xml:space="preserve">[. . .] </w:t>
      </w:r>
      <w:r w:rsidRPr="003565FF">
        <w:rPr>
          <w:rStyle w:val="StyleUnderline"/>
        </w:rPr>
        <w:t>the female ‘wonders of the unseen world’” is</w:t>
      </w:r>
      <w:r w:rsidRPr="003565FF">
        <w:rPr>
          <w:sz w:val="16"/>
        </w:rPr>
        <w:t xml:space="preserve"> of utmost </w:t>
      </w:r>
      <w:r w:rsidRPr="003565FF">
        <w:rPr>
          <w:rStyle w:val="StyleUnderline"/>
        </w:rPr>
        <w:t>importan</w:t>
      </w:r>
      <w:r w:rsidRPr="003565FF">
        <w:rPr>
          <w:sz w:val="16"/>
        </w:rPr>
        <w:t xml:space="preserve">ce </w:t>
      </w:r>
      <w:r w:rsidRPr="003565FF">
        <w:rPr>
          <w:rStyle w:val="StyleUnderline"/>
        </w:rPr>
        <w:t>to the male viewer</w:t>
      </w:r>
      <w:r w:rsidRPr="003565FF">
        <w:rPr>
          <w:sz w:val="16"/>
        </w:rPr>
        <w:t xml:space="preserve"> (81), but that </w:t>
      </w:r>
      <w:r w:rsidRPr="003565FF">
        <w:rPr>
          <w:rStyle w:val="StyleUnderline"/>
        </w:rPr>
        <w:t>this</w:t>
      </w:r>
      <w:r w:rsidRPr="003565FF">
        <w:rPr>
          <w:sz w:val="16"/>
        </w:rPr>
        <w:t xml:space="preserve"> method of seeing is inevitably frustrated in that the drive “‘to see,’ [. . .] ‘with speculative intent’—[. . .] </w:t>
      </w:r>
      <w:r w:rsidRPr="003565FF">
        <w:rPr>
          <w:rStyle w:val="StyleUnderline"/>
        </w:rPr>
        <w:t>defeats [the] investigation</w:t>
      </w:r>
      <w:r w:rsidRPr="003565FF">
        <w:rPr>
          <w:sz w:val="16"/>
        </w:rPr>
        <w:t xml:space="preserve">, for inevitably, </w:t>
      </w:r>
      <w:r w:rsidRPr="003565FF">
        <w:rPr>
          <w:rStyle w:val="Emphasis"/>
        </w:rPr>
        <w:t>it mirrors only the man himself”</w:t>
      </w:r>
      <w:r w:rsidRPr="003565FF">
        <w:rPr>
          <w:sz w:val="16"/>
        </w:rPr>
        <w:t xml:space="preserve"> (54). Our approach to nature is frustrating as well: we are concerned about the environmental effects of our attempts to uncover and use the “wonders of the unseen world,” but </w:t>
      </w:r>
      <w:r w:rsidRPr="003565FF">
        <w:rPr>
          <w:rStyle w:val="StyleUnderline"/>
        </w:rPr>
        <w:t>we do not want to stop trying, because</w:t>
      </w:r>
      <w:r w:rsidRPr="003565FF">
        <w:rPr>
          <w:sz w:val="16"/>
        </w:rPr>
        <w:t xml:space="preserve"> we value </w:t>
      </w:r>
      <w:r w:rsidRPr="003565FF">
        <w:rPr>
          <w:rStyle w:val="StyleUnderline"/>
        </w:rPr>
        <w:t xml:space="preserve">our standard of living </w:t>
      </w:r>
      <w:r w:rsidRPr="003565FF">
        <w:rPr>
          <w:sz w:val="16"/>
        </w:rPr>
        <w:t xml:space="preserve">and </w:t>
      </w:r>
      <w:r w:rsidRPr="003565FF">
        <w:rPr>
          <w:rStyle w:val="StyleUnderline"/>
        </w:rPr>
        <w:t>thrive on</w:t>
      </w:r>
      <w:r w:rsidRPr="003565FF">
        <w:rPr>
          <w:sz w:val="16"/>
        </w:rPr>
        <w:t xml:space="preserve"> the idea of </w:t>
      </w:r>
      <w:r w:rsidRPr="003565FF">
        <w:rPr>
          <w:rStyle w:val="StyleUnderline"/>
        </w:rPr>
        <w:t xml:space="preserve">progress. And we cannot </w:t>
      </w:r>
      <w:r w:rsidRPr="003565FF">
        <w:rPr>
          <w:sz w:val="16"/>
        </w:rPr>
        <w:t xml:space="preserve">really </w:t>
      </w:r>
      <w:r w:rsidRPr="003565FF">
        <w:rPr>
          <w:rStyle w:val="StyleUnderline"/>
        </w:rPr>
        <w:t>see “wild” weathe</w:t>
      </w:r>
      <w:r w:rsidRPr="003565FF">
        <w:rPr>
          <w:sz w:val="16"/>
        </w:rPr>
        <w:t xml:space="preserve">r, since the imperative to conquer nature is the lens through which we watch it. Media use these uncomfortable ironies in subtle ways to keep us in thrall. </w:t>
      </w:r>
      <w:r w:rsidRPr="003565FF">
        <w:rPr>
          <w:rStyle w:val="StyleUnderline"/>
        </w:rPr>
        <w:t>Reflecting concern about the fate of humanity and the environment</w:t>
      </w:r>
      <w:r w:rsidRPr="003565FF">
        <w:rPr>
          <w:sz w:val="16"/>
        </w:rPr>
        <w:t xml:space="preserve">, the disaster films </w:t>
      </w:r>
      <w:r w:rsidRPr="003565FF">
        <w:rPr>
          <w:rStyle w:val="Emphasis"/>
        </w:rPr>
        <w:t xml:space="preserve">promote a shallow awareness of the </w:t>
      </w:r>
      <w:r w:rsidRPr="003565FF">
        <w:rPr>
          <w:rStyle w:val="StyleUnderline"/>
        </w:rPr>
        <w:t xml:space="preserve">beauty and fragility of our planet. </w:t>
      </w:r>
      <w:r w:rsidRPr="003565FF">
        <w:rPr>
          <w:sz w:val="16"/>
        </w:rPr>
        <w:t>7</w:t>
      </w:r>
    </w:p>
    <w:p w:rsidR="003565FF" w:rsidRPr="00E216C1" w:rsidRDefault="003565FF" w:rsidP="00C03AD5">
      <w:pPr>
        <w:rPr>
          <w:sz w:val="16"/>
          <w:szCs w:val="16"/>
        </w:rPr>
      </w:pPr>
    </w:p>
    <w:p w:rsidR="00206EEE" w:rsidRPr="00B50C9E" w:rsidRDefault="00206EEE" w:rsidP="00483159">
      <w:pPr>
        <w:pStyle w:val="Heading4"/>
        <w:rPr>
          <w:rStyle w:val="StyleUnderline"/>
        </w:rPr>
      </w:pPr>
      <w:r w:rsidRPr="00B50C9E">
        <w:t xml:space="preserve">The aff’s exploration and/or development of the Ocean </w:t>
      </w:r>
      <w:r w:rsidR="00DB0874" w:rsidRPr="00B50C9E">
        <w:t xml:space="preserve">is formulated from a patriarchal conception of the ocean as feminized and exploitable. </w:t>
      </w:r>
      <w:r w:rsidR="003049EC" w:rsidRPr="00B50C9E">
        <w:t>Their</w:t>
      </w:r>
      <w:r w:rsidR="00DB0874" w:rsidRPr="00B50C9E">
        <w:t xml:space="preserve"> </w:t>
      </w:r>
      <w:r w:rsidR="003049EC" w:rsidRPr="00B50C9E">
        <w:t>attempt</w:t>
      </w:r>
      <w:r w:rsidR="00DB0874" w:rsidRPr="00B50C9E">
        <w:t xml:space="preserve"> </w:t>
      </w:r>
      <w:r w:rsidR="003049EC" w:rsidRPr="00B50C9E">
        <w:t xml:space="preserve">to understand the ocean actively </w:t>
      </w:r>
      <w:r w:rsidR="003A18B3" w:rsidRPr="00B50C9E">
        <w:t xml:space="preserve">forces masculine standards of rationality upon </w:t>
      </w:r>
      <w:r w:rsidR="003049EC" w:rsidRPr="00B50C9E">
        <w:t xml:space="preserve">nature. </w:t>
      </w:r>
      <w:r w:rsidR="003A18B3" w:rsidRPr="00B50C9E">
        <w:t xml:space="preserve"> </w:t>
      </w:r>
    </w:p>
    <w:p w:rsidR="00206EEE" w:rsidRPr="00B50C9E" w:rsidRDefault="00206EEE" w:rsidP="00206EEE">
      <w:pPr>
        <w:shd w:val="clear" w:color="auto" w:fill="FFFFFF"/>
        <w:rPr>
          <w:rStyle w:val="Style13ptBold"/>
        </w:rPr>
      </w:pPr>
      <w:r w:rsidRPr="00B50C9E">
        <w:rPr>
          <w:rStyle w:val="Style13ptBold"/>
        </w:rPr>
        <w:t>Luther, assistant professor at the University of Southern Mississippi, 2013</w:t>
      </w:r>
    </w:p>
    <w:p w:rsidR="00206EEE" w:rsidRPr="00B50C9E" w:rsidRDefault="00206EEE" w:rsidP="00206EEE">
      <w:pPr>
        <w:shd w:val="clear" w:color="auto" w:fill="FFFFFF"/>
        <w:rPr>
          <w:rStyle w:val="StyleUnderline"/>
          <w:b w:val="0"/>
          <w:sz w:val="16"/>
          <w:szCs w:val="16"/>
          <w:u w:val="none"/>
        </w:rPr>
      </w:pPr>
      <w:r w:rsidRPr="00B50C9E">
        <w:rPr>
          <w:rStyle w:val="StyleUnderline"/>
          <w:sz w:val="16"/>
          <w:szCs w:val="16"/>
          <w:u w:val="none"/>
        </w:rPr>
        <w:t>[Rachel, 9/12/13, “Fostering Eroticism in Science Education to Promote Erotic Generosities for the Ocean Other”, Education Studies: A Journal of the American Educational Studies Association, Volume 49:5, 409-429, 7/6/14, JA]</w:t>
      </w:r>
    </w:p>
    <w:p w:rsidR="00206EEE" w:rsidRPr="00B50C9E" w:rsidRDefault="00206EEE" w:rsidP="00206EEE">
      <w:pPr>
        <w:shd w:val="clear" w:color="auto" w:fill="FFFFFF"/>
        <w:rPr>
          <w:rStyle w:val="StyleUnderline"/>
        </w:rPr>
      </w:pPr>
      <w:r w:rsidRPr="00B50C9E">
        <w:rPr>
          <w:rStyle w:val="StyleUnderline"/>
        </w:rPr>
        <w:t>The ocean is just one example of a natural environment described through a whole host of female-specific metaphors that serve lo further guide the human perception of nature</w:t>
      </w:r>
      <w:r w:rsidRPr="00B50C9E">
        <w:rPr>
          <w:rFonts w:eastAsia="Times New Roman"/>
          <w:color w:val="222222"/>
          <w:sz w:val="16"/>
          <w:szCs w:val="20"/>
        </w:rPr>
        <w:t xml:space="preserve">. Gendered ocean metaphors were stirred by creation stories and expanded through history. Ralph Waldo Emerson describes the feminine re- productive powers of the ocean, which move and shape the continents through erosion and heat the land from below for "continual reproduction of continents" (Emerson 1959. 58). Sexual metaphors exist, where, for example, ocean currents are considered powerful feminine sucking phenomena. </w:t>
      </w:r>
      <w:r w:rsidRPr="00B50C9E">
        <w:rPr>
          <w:rStyle w:val="StyleUnderline"/>
        </w:rPr>
        <w:t>A negative view of the ocean as female occurs when natural disasters stem from the ocean, depicting the ocean as an unruly or destructive woman. It is clear that assigning feminine attributes to the ocean</w:t>
      </w:r>
      <w:r w:rsidRPr="00B50C9E">
        <w:rPr>
          <w:rFonts w:eastAsia="Times New Roman"/>
          <w:color w:val="222222"/>
          <w:sz w:val="16"/>
          <w:szCs w:val="20"/>
        </w:rPr>
        <w:t xml:space="preserve">, as with natural environments in general, </w:t>
      </w:r>
      <w:r w:rsidRPr="00B50C9E">
        <w:rPr>
          <w:rStyle w:val="StyleUnderline"/>
        </w:rPr>
        <w:t xml:space="preserve">creates an an- thropocentric and patriarchal metaphor, where the notion of dominating the ocean for human benefit results. This desire for domination positions the </w:t>
      </w:r>
      <w:r w:rsidRPr="00B50C9E">
        <w:rPr>
          <w:rStyle w:val="StyleUnderline"/>
        </w:rPr>
        <w:lastRenderedPageBreak/>
        <w:t>ocean as an Other—the ocean-Other. Domination of the ocean often occurs because of the perception that the ocean is autonomous, independent, or without ownership</w:t>
      </w:r>
      <w:r w:rsidRPr="00B50C9E">
        <w:rPr>
          <w:rFonts w:eastAsia="Times New Roman"/>
          <w:color w:val="222222"/>
          <w:sz w:val="16"/>
          <w:szCs w:val="20"/>
        </w:rPr>
        <w:t xml:space="preserve">. For-profit companies are pur- suing the rights to obtain water by drawing it down from the icecaps of Greenland (Rothfeder 2001). These companies are attempting to harness the ocean to have water to sell. As depicted in the movie The Cove, tens of thousands of dolphins are hunted each year for meat, for sport, or lo be sent to dolphin swim programs, aquariums, zoos, or places like Sea World. Just recently, for example, the Georgia Aquarium has applied for a federal import permit to keep 18 beluga whales in cap- tivity for breeding research, education, and entertainment (Barringer 2012). They applied for the permit despite fierce opposition from animal rights activists who argue that marine mammals are too intelligent and social to be kept in captivity without affecting their wellbeing. With the development of aquaculture. mangrove and other natural coastal habitats are destroyed to make room for fish and shrimp farms (Low. Arshad. and Lim 1994; Sasckumar 1994; Primavcra 2000; Valiela. Bowen, and York 2001). </w:t>
      </w:r>
      <w:r w:rsidRPr="00B50C9E">
        <w:rPr>
          <w:rStyle w:val="StyleUnderline"/>
        </w:rPr>
        <w:t>For centuries, people have been trying to dominate the ocean for food sources, commerce, and trade routes</w:t>
      </w:r>
      <w:r w:rsidRPr="00B50C9E">
        <w:rPr>
          <w:rFonts w:eastAsia="Times New Roman"/>
          <w:color w:val="222222"/>
          <w:sz w:val="16"/>
          <w:szCs w:val="20"/>
        </w:rPr>
        <w:t xml:space="preserve">. </w:t>
      </w:r>
      <w:r w:rsidRPr="00B50C9E">
        <w:rPr>
          <w:rStyle w:val="StyleUnderline"/>
        </w:rPr>
        <w:t>The examples of attempted ocean-Other domination abound. Perhaps it is because the ocean is the world's greatest commons</w:t>
      </w:r>
      <w:r w:rsidRPr="00B50C9E">
        <w:rPr>
          <w:rFonts w:eastAsia="Times New Roman"/>
          <w:color w:val="222222"/>
          <w:sz w:val="16"/>
          <w:szCs w:val="20"/>
        </w:rPr>
        <w:t xml:space="preserve">, or nonmonetized natural and diverse cultural systems (Mueller 2008). With the exception of the Exclusive Economic Zone (EEZ). </w:t>
      </w:r>
      <w:r w:rsidRPr="00B50C9E">
        <w:rPr>
          <w:rStyle w:val="StyleUnderline"/>
        </w:rPr>
        <w:t>the ocean is largely unregulated and unassigned</w:t>
      </w:r>
      <w:r w:rsidRPr="00B50C9E">
        <w:rPr>
          <w:rFonts w:eastAsia="Times New Roman"/>
          <w:color w:val="222222"/>
          <w:sz w:val="16"/>
          <w:szCs w:val="20"/>
        </w:rPr>
        <w:t xml:space="preserve">. The EEZ is the territorial sea and continental shelf within 200 nautical miles of a coastline that can be used for the exploration and use of the various marine resources. The US Coast Guard is the law enforce- ment agency in the United States that regulates this zone. Approximately ninety percent of the total ocean volume and sixty percent of the surface of the ocean lies outside of the EEZ. The zone outside of the EEZ not restricted by national juris- diction is subject to high levels of exploitation and degradation. Because the EEZ are only imagined lines and regulation does not exist beyond these borders (with the exception of private sea-watch organizations, who strive lo protect fisheries).nations indulge their self-interests. This free-for-all situation creates the pollutionand overfishing of many vast areas without any question. Val </w:t>
      </w:r>
      <w:r w:rsidRPr="00B50C9E">
        <w:rPr>
          <w:rStyle w:val="StyleUnderline"/>
        </w:rPr>
        <w:t>Plumwood</w:t>
      </w:r>
      <w:r w:rsidRPr="00B50C9E">
        <w:rPr>
          <w:rFonts w:eastAsia="Times New Roman"/>
          <w:color w:val="222222"/>
          <w:sz w:val="16"/>
          <w:szCs w:val="20"/>
        </w:rPr>
        <w:t xml:space="preserve"> (2002) </w:t>
      </w:r>
      <w:r w:rsidRPr="00B50C9E">
        <w:rPr>
          <w:rStyle w:val="StyleUnderline"/>
        </w:rPr>
        <w:t>argues that anthropocentrism threatens human society and natural environments in general, in</w:t>
      </w:r>
      <w:r w:rsidRPr="00B50C9E">
        <w:rPr>
          <w:rFonts w:eastAsia="Times New Roman"/>
          <w:color w:val="222222"/>
          <w:sz w:val="16"/>
          <w:szCs w:val="20"/>
        </w:rPr>
        <w:t xml:space="preserve"> what she refers to as </w:t>
      </w:r>
      <w:r w:rsidRPr="00B50C9E">
        <w:rPr>
          <w:rStyle w:val="StyleUnderline"/>
        </w:rPr>
        <w:t>the ecological crisis of reason</w:t>
      </w:r>
      <w:r w:rsidRPr="00B50C9E">
        <w:rPr>
          <w:rFonts w:eastAsia="Times New Roman"/>
          <w:color w:val="222222"/>
          <w:sz w:val="16"/>
          <w:szCs w:val="20"/>
        </w:rPr>
        <w:t xml:space="preserve">. For Plumwood. anthropocentrism. and the </w:t>
      </w:r>
      <w:r w:rsidRPr="00B50C9E">
        <w:rPr>
          <w:rStyle w:val="StyleUnderline"/>
        </w:rPr>
        <w:t>Otherizing</w:t>
      </w:r>
      <w:r w:rsidRPr="00B50C9E">
        <w:rPr>
          <w:rFonts w:eastAsia="Times New Roman"/>
          <w:color w:val="222222"/>
          <w:sz w:val="16"/>
          <w:szCs w:val="20"/>
        </w:rPr>
        <w:t xml:space="preserve">of nature, </w:t>
      </w:r>
      <w:r w:rsidRPr="00B50C9E">
        <w:rPr>
          <w:rStyle w:val="StyleUnderline"/>
        </w:rPr>
        <w:t>is a result of rationalist culture and the subsequent failing to situate human societies within ecological categories and the natural environment ethically</w:t>
      </w:r>
      <w:r w:rsidRPr="00B50C9E">
        <w:rPr>
          <w:rFonts w:eastAsia="Times New Roman"/>
          <w:color w:val="222222"/>
          <w:sz w:val="16"/>
          <w:szCs w:val="20"/>
        </w:rPr>
        <w:t>. She explains:</w:t>
      </w:r>
      <w:r w:rsidRPr="00B50C9E">
        <w:rPr>
          <w:rFonts w:eastAsia="Times New Roman"/>
          <w:color w:val="222222"/>
          <w:sz w:val="12"/>
          <w:szCs w:val="20"/>
        </w:rPr>
        <w:t>¶</w:t>
      </w:r>
      <w:r w:rsidRPr="00B50C9E">
        <w:rPr>
          <w:rFonts w:eastAsia="Times New Roman"/>
          <w:color w:val="222222"/>
          <w:sz w:val="16"/>
          <w:szCs w:val="20"/>
        </w:rPr>
        <w:t xml:space="preserve"> </w:t>
      </w:r>
      <w:r w:rsidRPr="00B50C9E">
        <w:rPr>
          <w:rStyle w:val="StyleUnderline"/>
        </w:rPr>
        <w:t>To the extent that we hyper-separate ourselves from nature and reduce it conceptually in order to justify domination, we not only lose the ability to empathize and to see the non-human sphere in ethical terms, but also get a false sense of our own character and location that includes an illusory sense of autonomy</w:t>
      </w:r>
      <w:r w:rsidRPr="00B50C9E">
        <w:rPr>
          <w:rFonts w:eastAsia="Times New Roman"/>
          <w:color w:val="222222"/>
          <w:sz w:val="16"/>
          <w:szCs w:val="20"/>
        </w:rPr>
        <w:t xml:space="preserve">. The failure to see the non- human domain in the richer terms appropriate to ethics licenses supposedly 'purely instrumental' relationships that distort our perceptions and enframings. impoverish our relations and make us insensitive to dependencies and interconnections—which are thus in turn a prudential hazard. (9) In other words, </w:t>
      </w:r>
      <w:r w:rsidRPr="00B50C9E">
        <w:rPr>
          <w:rStyle w:val="StyleUnderline"/>
        </w:rPr>
        <w:t>through the anthropocentric mind frame, we position ourselves and nature as Other, and at detrimental risk</w:t>
      </w:r>
      <w:r w:rsidRPr="00B50C9E">
        <w:rPr>
          <w:rFonts w:eastAsia="Times New Roman"/>
          <w:color w:val="222222"/>
          <w:sz w:val="16"/>
          <w:szCs w:val="20"/>
        </w:rPr>
        <w:t xml:space="preserve">. </w:t>
      </w:r>
      <w:r w:rsidRPr="00B50C9E">
        <w:rPr>
          <w:rStyle w:val="StyleUnderline"/>
        </w:rPr>
        <w:t>We limit our ability to clearly see the relationship we have with the Other</w:t>
      </w:r>
      <w:r w:rsidRPr="00B50C9E">
        <w:rPr>
          <w:rFonts w:eastAsia="Times New Roman"/>
          <w:color w:val="222222"/>
          <w:sz w:val="16"/>
          <w:szCs w:val="20"/>
        </w:rPr>
        <w:t>, including its limitations, what it provides for us, and its ethical value. For Plumwood. we are unable to see the ecological system we rely on. We deny nature fervently as we need it for survival, on the very simplest of levels for basic human sustenance and in the fulfillment of our capitalist society through production. Plumwood (2002) argues for a cultural paradigm shift to a more biocentric view of humanity's relation with the physical world. Contrasting anthropocentrism. the biocentric view holds that humans have a place within nature, and all living beings have value regardless of human use or opinion. According to Taylor (1981). this viewpoint offers an attitude that can augment our approach to the commons in ways that are more thoughtful and have an underlying respect for nature. Miller and Kirk (1992) offer two subcategories of biocentric ethics as well: the compassionate ethic and holoethic. The compassionate ethic asks us to recognize that the environ- ment is vulnerable and needs protection from degrading human interference. They argue that humans are responsible for preserving Others without special privileges. The holoethic promotes an analogy between an organism and. say. an ocean, and focuses on the interrelationships of the living and nonliving communities. Unlike the compassionate ethic, however, the holoethic looks beyond individual organ- isms or species. Miller and Kirk say. "Holoethic thinking wishes to preserve the scabirds and dolphins not because they are 'cute.' but because long-run ecological disaster might conceivably follow their eradication" (246). Aldo Leopold's (1949) land ethic was early evidence of holocthical thinking. His ethic repositions humans from conquerors of the land to citizens of the land.</w:t>
      </w:r>
      <w:r w:rsidRPr="00B50C9E">
        <w:rPr>
          <w:rFonts w:eastAsia="Times New Roman"/>
          <w:color w:val="222222"/>
          <w:sz w:val="12"/>
          <w:szCs w:val="20"/>
        </w:rPr>
        <w:t>¶</w:t>
      </w:r>
      <w:r w:rsidRPr="00B50C9E">
        <w:rPr>
          <w:rFonts w:eastAsia="Times New Roman"/>
          <w:color w:val="222222"/>
          <w:sz w:val="16"/>
          <w:szCs w:val="20"/>
        </w:rPr>
        <w:t xml:space="preserve"> in community with it. Leopold's land ethic also argues that preservation is morally good. He says. "A thing is right when it tends to preserve the integrity, stability, and beauty of the biotic community. It is wrong when it tends otherwise" (1949. 262). Not everyone identities as the conqueror, but our culture is exemplified by managers, those who make administrative decisions about the environment, and general consumers who make decisions through consumption. Leopold argues for holocthical thinking to become a natural move as part of human evolution. We should see ourselves more ecologically. It would be our fulfillment within the ecological niche to move from conqueror to cooperator. which will better allow us to preserve the biotic community</w:t>
      </w:r>
      <w:r w:rsidRPr="00B50C9E">
        <w:rPr>
          <w:rStyle w:val="StyleUnderline"/>
        </w:rPr>
        <w:t>. Consider the ocean specifically, which is only a small part of the larger natural world, but an apt example. The vastness of the ocean creates a condition where it is assumed that it is too large for humanity to do any irreversible damage (</w:t>
      </w:r>
      <w:r w:rsidRPr="00B50C9E">
        <w:rPr>
          <w:rFonts w:eastAsia="Times New Roman"/>
          <w:color w:val="222222"/>
          <w:sz w:val="16"/>
          <w:szCs w:val="20"/>
        </w:rPr>
        <w:t xml:space="preserve">Schug 2008). However, if we effectively challenge the root metaphors found in de Beauvoir's work and amend her work to include the land ethic and importance of the ocean, there should be a paradigm shift toward biocentric holoethical thinking. Accepting the biocentric view, we recognize that all marine species have intrinsic value and are part of a complex environment of interconnected organisms, objects, and events. Ultimately, we can see through these examples that root metaphors such as patriarchy and anthropocentrism. both influential in de Beauvoir's erotic ethic because they are incorporated lo free women from domination, create a rift between humans and nature. </w:t>
      </w:r>
      <w:r w:rsidRPr="00B50C9E">
        <w:rPr>
          <w:rStyle w:val="StyleUnderline"/>
        </w:rPr>
        <w:t>We should reject the assumption</w:t>
      </w:r>
      <w:r w:rsidRPr="00B50C9E">
        <w:rPr>
          <w:rFonts w:eastAsia="Times New Roman"/>
          <w:color w:val="222222"/>
          <w:sz w:val="16"/>
          <w:szCs w:val="20"/>
        </w:rPr>
        <w:t xml:space="preserve"> in de Beauvoir's erotic ethic </w:t>
      </w:r>
      <w:r w:rsidRPr="00B50C9E">
        <w:rPr>
          <w:rStyle w:val="StyleUnderline"/>
        </w:rPr>
        <w:t xml:space="preserve">that we can dominate or disregard nature for exclusive human benefit, maintaining nature as Other as part of the </w:t>
      </w:r>
      <w:r w:rsidRPr="00B50C9E">
        <w:rPr>
          <w:rStyle w:val="StyleUnderline"/>
        </w:rPr>
        <w:lastRenderedPageBreak/>
        <w:t>project to free women. If we challenge patriarchy and anthropocentrism. I suspect we can begin to cultivate an erotic ethic that doesn't support a choice regarding whether to protect and conserve nature, but rather see it as a responsibility as part of the project.</w:t>
      </w:r>
    </w:p>
    <w:p w:rsidR="00206EEE" w:rsidRPr="00B50C9E" w:rsidRDefault="00206EEE" w:rsidP="00206EEE">
      <w:pPr>
        <w:rPr>
          <w:sz w:val="16"/>
          <w:szCs w:val="16"/>
        </w:rPr>
      </w:pPr>
    </w:p>
    <w:p w:rsidR="00003D4E" w:rsidRPr="00B50C9E" w:rsidRDefault="00003D4E" w:rsidP="00003D4E">
      <w:pPr>
        <w:rPr>
          <w:sz w:val="16"/>
          <w:szCs w:val="16"/>
        </w:rPr>
      </w:pPr>
    </w:p>
    <w:p w:rsidR="00131421" w:rsidRPr="00B50C9E" w:rsidRDefault="00E53351" w:rsidP="00483159">
      <w:pPr>
        <w:pStyle w:val="Heading4"/>
      </w:pPr>
      <w:r w:rsidRPr="00B50C9E">
        <w:t>The alternative is to embrace</w:t>
      </w:r>
      <w:r w:rsidR="00131421" w:rsidRPr="00B50C9E">
        <w:t xml:space="preserve"> </w:t>
      </w:r>
      <w:r w:rsidR="006A23B7">
        <w:t xml:space="preserve">reject the affirmative in favor of </w:t>
      </w:r>
      <w:r w:rsidRPr="00B50C9E">
        <w:t xml:space="preserve">an </w:t>
      </w:r>
      <w:r w:rsidR="00131421" w:rsidRPr="00B50C9E">
        <w:t xml:space="preserve">Eco-Feminist pedagogy. Such </w:t>
      </w:r>
      <w:r w:rsidRPr="00B50C9E">
        <w:t xml:space="preserve">a </w:t>
      </w:r>
      <w:r w:rsidR="00131421" w:rsidRPr="00B50C9E">
        <w:t xml:space="preserve">perspective challenges the dominant and hegemonic masculine philosophies that underlie the affirmative’s methodology. </w:t>
      </w:r>
    </w:p>
    <w:p w:rsidR="00131421" w:rsidRPr="00B50C9E" w:rsidRDefault="00131421" w:rsidP="00131421">
      <w:pPr>
        <w:rPr>
          <w:rStyle w:val="Style13ptBold"/>
        </w:rPr>
      </w:pPr>
      <w:r w:rsidRPr="00B50C9E">
        <w:rPr>
          <w:rStyle w:val="Style13ptBold"/>
        </w:rPr>
        <w:t xml:space="preserve">Houde and Bullis, professors at Southwest College and the University of Utah,  99 </w:t>
      </w:r>
    </w:p>
    <w:p w:rsidR="00131421" w:rsidRPr="00B50C9E" w:rsidRDefault="00131421" w:rsidP="00131421">
      <w:pPr>
        <w:rPr>
          <w:rStyle w:val="Style13ptBold"/>
          <w:b w:val="0"/>
        </w:rPr>
      </w:pPr>
      <w:r w:rsidRPr="00B50C9E">
        <w:rPr>
          <w:rStyle w:val="Style13ptBold"/>
          <w:b w:val="0"/>
        </w:rPr>
        <w:t>[Lincoln and C</w:t>
      </w:r>
      <w:r w:rsidRPr="00B50C9E">
        <w:rPr>
          <w:sz w:val="16"/>
          <w:szCs w:val="16"/>
        </w:rPr>
        <w:t>onnie, Ecofeminist Pedagogy: An Exploratory Case”, Ethics &amp; the Environment, Volume 4, Number 2, 1999, pp. 143-174 (Article), accessed via Project Muse]</w:t>
      </w:r>
    </w:p>
    <w:p w:rsidR="00131421" w:rsidRPr="00B50C9E" w:rsidRDefault="00131421" w:rsidP="00131421">
      <w:pPr>
        <w:rPr>
          <w:sz w:val="16"/>
        </w:rPr>
      </w:pPr>
      <w:r w:rsidRPr="00B50C9E">
        <w:rPr>
          <w:sz w:val="16"/>
        </w:rPr>
        <w:t xml:space="preserve">A TEACHING PHILOSOPHY What is ecofeminist pedagogy? We have no authorial and definitive answers, </w:t>
      </w:r>
      <w:r w:rsidRPr="00B50C9E">
        <w:rPr>
          <w:rStyle w:val="StyleUnderline"/>
        </w:rPr>
        <w:t>but we embrace ecofeminist pedagogy as a way to critique</w:t>
      </w:r>
      <w:r w:rsidRPr="00B50C9E">
        <w:rPr>
          <w:sz w:val="16"/>
        </w:rPr>
        <w:t xml:space="preserve"> the animal-industrial-complex and interrupt the hegemonic discursive system that enables and sustains meat-eating. Ecofeminist pedagogy can be interpreted as a critical praxis: a theoretical and practical orientation and approach for bringing political concerns and educational practices together. As Weil (1993) explains, "</w:t>
      </w:r>
      <w:r w:rsidRPr="00B50C9E">
        <w:rPr>
          <w:rStyle w:val="StyleUnderline"/>
        </w:rPr>
        <w:t>Ecofeminist pedagogy is a perspective which challenges the domination and hierarchical systems of oppression that underlie the patriarchal structures and philosophies of the dominant culture, and a methodology which attempts to untangle and disarm patriarchal indoctrination as it relates to various aspects of our life-styles, beliefs, ideas, and behaviors</w:t>
      </w:r>
      <w:r w:rsidRPr="00B50C9E">
        <w:rPr>
          <w:sz w:val="16"/>
        </w:rPr>
        <w:t>" (311). This ecofeminist teaching philosophy assumes that pedagogy and politics implicate each other within mutually reinforcing moments, and to critique and refigure established social identities and representations (Giroux 1991, 1994, 1997; hooks 1994a; Said 1983). "</w:t>
      </w:r>
      <w:r w:rsidRPr="00B50C9E">
        <w:rPr>
          <w:rStyle w:val="StyleUnderline"/>
        </w:rPr>
        <w:t>We should not forfeit the opportunity of theorizing both teachers and students as historical agents of resistance</w:t>
      </w:r>
      <w:r w:rsidRPr="00B50C9E">
        <w:rPr>
          <w:sz w:val="16"/>
        </w:rPr>
        <w:t xml:space="preserve">" (McLaren 1994, 213). Teachers are agents of resistance by working to question and transform hegemonic power relations. For instance, teachers can use tactical interruptions to disrupt the dominant discursive order. An "interruption provides a gap in the narrative in which vegetarianism can be entertained" (Adams, 1990, 137), "the gestalt shift by which vegetarianism can be heard" (136), and "destabilizes the text and the culture it represents" (139). </w:t>
      </w:r>
      <w:r w:rsidRPr="00B50C9E">
        <w:rPr>
          <w:rStyle w:val="StyleUnderline"/>
        </w:rPr>
        <w:t>It is in these dissonant ruptures between meanings, values, and identities that simultaneously oppress and resist that students can cultivate a critical-relational consciousness. It is necessary to emphasize that theorizing teachers and students as agents of change does not valorize or romanticize resistance. To define and polarize divergent groups with rigid categorizations like ruling-ruled, colonizer-colonized, oppressor oppressed, hegemonic-counter-hegemonic creates ideological blind spots where subordinate groups and agents of resistance risk failing to see the critical ways that they are complicit and implicated within a politics of separatism and practices of domination.</w:t>
      </w:r>
      <w:r w:rsidRPr="00B50C9E">
        <w:rPr>
          <w:sz w:val="16"/>
        </w:rPr>
        <w:t xml:space="preserve"> </w:t>
      </w:r>
      <w:r w:rsidRPr="00B50C9E">
        <w:rPr>
          <w:rStyle w:val="StyleUnderline"/>
        </w:rPr>
        <w:t>Deep personal and political change requires more than an interruption of hegemonic power and rituals of resistance. It also entails recognizing one's own involvement within these systems of oppression and finding alternative practices that help people to live transformations.</w:t>
      </w:r>
      <w:r w:rsidRPr="00B50C9E">
        <w:rPr>
          <w:sz w:val="16"/>
        </w:rPr>
        <w:t xml:space="preserve"> </w:t>
      </w:r>
      <w:r w:rsidRPr="00B50C9E">
        <w:rPr>
          <w:rStyle w:val="StyleUnderline"/>
        </w:rPr>
        <w:t>If time is not taken to understand the historical complexity, particular developments, and specific manifestations of domination, the flaws of those oppressive discourses and logics will be inherited in practice, and discursive moral agents will remain trapped within those hegemonic grips</w:t>
      </w:r>
      <w:r w:rsidRPr="00B50C9E">
        <w:rPr>
          <w:sz w:val="16"/>
        </w:rPr>
        <w:t>. To share one possible strategy of how an ecofeminist pedagogy can bring political interests into the classroom and contribute to resistance and transformation, this section articulates five parts of a teaching philosophy. The first part explains how ecofeminists participate within culture and nature. The second part situates and contextualizes teachers and students in and through an eco-cultural politics of identity. The third part embraces the analytic tools of linguistic reflexivity, and the fourth part explains how linguistic reflexivity is used with a dialogic process to enable resistance and transformation. The fifth part brings these tools and processes together with a differential and tactical subjectivity for engaging within a politicized classroom.</w:t>
      </w:r>
    </w:p>
    <w:p w:rsidR="00131421" w:rsidRPr="00B50C9E" w:rsidRDefault="00131421" w:rsidP="00483159">
      <w:pPr>
        <w:pStyle w:val="Heading4"/>
      </w:pPr>
      <w:r w:rsidRPr="00B50C9E">
        <w:t>Patriarchal thinking is the root cause of all forms of environmental domination- the logic masculinity justifies and environmental destruction, capitalistic exploitation and endless war</w:t>
      </w:r>
    </w:p>
    <w:p w:rsidR="00131421" w:rsidRPr="00B50C9E" w:rsidRDefault="00131421" w:rsidP="00131421">
      <w:pPr>
        <w:rPr>
          <w:rStyle w:val="Style13ptBold"/>
        </w:rPr>
      </w:pPr>
      <w:r w:rsidRPr="00B50C9E">
        <w:rPr>
          <w:rStyle w:val="Style13ptBold"/>
        </w:rPr>
        <w:t>Birkeland, professor of sustainable development @ Auckland U., ‘93</w:t>
      </w:r>
    </w:p>
    <w:p w:rsidR="00131421" w:rsidRPr="00B50C9E" w:rsidRDefault="00131421" w:rsidP="00131421">
      <w:pPr>
        <w:rPr>
          <w:sz w:val="16"/>
          <w:szCs w:val="16"/>
        </w:rPr>
      </w:pPr>
      <w:r w:rsidRPr="00B50C9E">
        <w:rPr>
          <w:sz w:val="16"/>
          <w:szCs w:val="16"/>
        </w:rPr>
        <w:lastRenderedPageBreak/>
        <w:t>[Janis, 1993, Temple University Press, “Ecofeminism: Linking Theory and Practice,” http://www.temple.edu/tempress/titles/948_reg.html, 07/07/2014, PD]</w:t>
      </w:r>
    </w:p>
    <w:p w:rsidR="00131421" w:rsidRPr="00B50C9E" w:rsidRDefault="00131421" w:rsidP="00131421">
      <w:pPr>
        <w:rPr>
          <w:rStyle w:val="StyleUnderline"/>
        </w:rPr>
      </w:pPr>
      <w:r w:rsidRPr="00B50C9E">
        <w:rPr>
          <w:sz w:val="16"/>
        </w:rPr>
        <w:t xml:space="preserve">What, then, are the implications of the androcentric premise? I have ex- plained elsewhere how </w:t>
      </w:r>
      <w:r w:rsidRPr="00B50C9E">
        <w:rPr>
          <w:rStyle w:val="StyleUnderline"/>
        </w:rPr>
        <w:t>this Patriarchal construction of reality is implicated in the behaviors and attitudes that environmentalists cite as underlying causes of the modern crisis: competitive individualism, human chauvinism, instrumentalism, hierarchy, parochialism, and the addiction to power.</w:t>
      </w:r>
      <w:r w:rsidRPr="00B50C9E">
        <w:rPr>
          <w:sz w:val="16"/>
        </w:rPr>
        <w:t>29 But perhaps more important is that the androcentric premise prevents our questioning the necessity of power</w:t>
      </w:r>
      <w:r w:rsidRPr="00B50C9E">
        <w:rPr>
          <w:rStyle w:val="StyleUnderline"/>
        </w:rPr>
        <w:t xml:space="preserve"> </w:t>
      </w:r>
      <w:r w:rsidRPr="00B50C9E">
        <w:rPr>
          <w:sz w:val="16"/>
        </w:rPr>
        <w:t xml:space="preserve">relationships per sc. That is, ostensibly </w:t>
      </w:r>
      <w:r w:rsidRPr="00B50C9E">
        <w:rPr>
          <w:rStyle w:val="StyleUnderline"/>
        </w:rPr>
        <w:t>gender-neutral theories protect the power structure by concealing the ideological basis of exploitative relationships.</w:t>
      </w:r>
      <w:r w:rsidRPr="00B50C9E">
        <w:rPr>
          <w:sz w:val="16"/>
        </w:rPr>
        <w:t xml:space="preserve"> Militarism, colonialism, racism, classism, sexism, capitalism, and other pathological "isms" of modernity obtain legitimacy from the assumption that power relations and hierarchy are inevitably a part of human Society due to Man's "inherent nature." In other words</w:t>
      </w:r>
      <w:r w:rsidRPr="00B50C9E">
        <w:rPr>
          <w:rStyle w:val="StyleUnderline"/>
        </w:rPr>
        <w:t>, if Mankind is by nature autonomous, aggressive, and competitiv</w:t>
      </w:r>
      <w:r w:rsidRPr="00B50C9E">
        <w:rPr>
          <w:sz w:val="16"/>
        </w:rPr>
        <w:t>e (that is, "masculine</w:t>
      </w:r>
      <w:r w:rsidRPr="00B50C9E">
        <w:rPr>
          <w:rStyle w:val="StyleUnderline"/>
        </w:rPr>
        <w:t>"), then psychological and physical coercion or hierarchical structures are necessary to manage con- flict and maintain social order</w:t>
      </w:r>
      <w:r w:rsidRPr="00B50C9E">
        <w:rPr>
          <w:sz w:val="16"/>
        </w:rPr>
        <w:t xml:space="preserve">. Likewise, cooperative relationships, such as those found among women or tribal cultures, are by definition unrealistic and Utopian. In authoritarian approaches, </w:t>
      </w:r>
      <w:r w:rsidRPr="00B50C9E">
        <w:rPr>
          <w:rStyle w:val="StyleUnderline"/>
        </w:rPr>
        <w:t>this essentialist conception of Man has been used to justify hierarchical authority, rules, and the apparatus to en- force them</w:t>
      </w:r>
      <w:r w:rsidRPr="00B50C9E">
        <w:rPr>
          <w:sz w:val="16"/>
        </w:rPr>
        <w:t xml:space="preserve">. In more liberal approaches, these same qualities are sometimes revered, even if distrusted. </w:t>
      </w:r>
      <w:r w:rsidRPr="00B50C9E">
        <w:rPr>
          <w:rStyle w:val="StyleUnderline"/>
        </w:rPr>
        <w:t>Liberal theory holds that Man's competitive, aggressive instincts should be allowed free rein to pursue His individual interests to the benefit of Society: a social construction of Man that justifies capitalism</w:t>
      </w:r>
      <w:r w:rsidRPr="00B50C9E">
        <w:rPr>
          <w:sz w:val="16"/>
        </w:rPr>
        <w:t xml:space="preserve">. In short, the dominant political ideologies, both pluralist and centralist, share the same masculine archetype as representing humanity, although it is used to justify different means of distributing power. Now, </w:t>
      </w:r>
      <w:r w:rsidRPr="00B50C9E">
        <w:rPr>
          <w:rStyle w:val="StyleUnderline"/>
        </w:rPr>
        <w:t xml:space="preserve">if power relations stem from pre-political or universal truths about human nature, the basis of power relations is removed from the realm of political and social debate. We cannot challenge the legitimating basis of the power structure because we think it cannot be otherwise. </w:t>
      </w:r>
      <w:r w:rsidRPr="00B50C9E">
        <w:rPr>
          <w:sz w:val="16"/>
        </w:rPr>
        <w:t>Thus</w:t>
      </w:r>
      <w:r w:rsidRPr="00B50C9E">
        <w:rPr>
          <w:rStyle w:val="StyleUnderline"/>
        </w:rPr>
        <w:t>, since power relationships are preordained, militarism can be justified as unavoidable or necessary, regardless of its</w:t>
      </w:r>
      <w:r w:rsidRPr="00B50C9E">
        <w:rPr>
          <w:sz w:val="16"/>
        </w:rPr>
        <w:t xml:space="preserve"> </w:t>
      </w:r>
      <w:r w:rsidRPr="00B50C9E">
        <w:rPr>
          <w:rStyle w:val="StyleUnderline"/>
        </w:rPr>
        <w:t>patent irrationality</w:t>
      </w:r>
      <w:r w:rsidRPr="00B50C9E">
        <w:rPr>
          <w:sz w:val="16"/>
        </w:rPr>
        <w:t xml:space="preserve">. Likewise, if humans will always compete for a greater share of resources, then the "rational" response to the environmental crisis would seem to be dog-cat- dog survivalism. This creates a self-fulfilling prophecy in which nature and community simply cannot survive. </w:t>
      </w:r>
      <w:r w:rsidRPr="00B50C9E">
        <w:rPr>
          <w:rStyle w:val="StyleUnderline"/>
        </w:rPr>
        <w:t>Ecofeminists have mounted a challenge to this Patriarchal essentialism</w:t>
      </w:r>
      <w:r w:rsidRPr="00B50C9E">
        <w:rPr>
          <w:sz w:val="16"/>
        </w:rPr>
        <w:t xml:space="preserve">, or the idea that so-called "masculine" traits are the essence of human nature and that power structures are a necessary concomitant of human sci- ety. First, of course, it would seem from human beings' relative physical weakness that human evolution must have depended on cooperation in its early stages. Second, </w:t>
      </w:r>
      <w:r w:rsidRPr="00B50C9E">
        <w:rPr>
          <w:rStyle w:val="StyleUnderline"/>
        </w:rPr>
        <w:t>if women arc fully human, then it cannot be ar-gued that humans are innately aggressive, given the Patriarchal conception of women as passive</w:t>
      </w:r>
      <w:r w:rsidRPr="00B50C9E">
        <w:rPr>
          <w:sz w:val="16"/>
        </w:rPr>
        <w:t xml:space="preserve">. And even if it is conceded, for argument's sake, that the power drive is intrinsic to all humans, the majority of humans, women, have largely been socialized to suppress it, so men can be too. As Sallch has pointed out, </w:t>
      </w:r>
      <w:r w:rsidRPr="00B50C9E">
        <w:rPr>
          <w:rStyle w:val="StyleUnderline"/>
        </w:rPr>
        <w:t>an alternative model to Man exists, but has been backgrounded.50</w:t>
      </w:r>
    </w:p>
    <w:p w:rsidR="00572F46" w:rsidRPr="00B50C9E" w:rsidRDefault="00572F46" w:rsidP="00572F46">
      <w:pPr>
        <w:rPr>
          <w:sz w:val="16"/>
          <w:szCs w:val="16"/>
        </w:rPr>
      </w:pPr>
    </w:p>
    <w:p w:rsidR="00572F46" w:rsidRPr="00B50C9E" w:rsidRDefault="00572F46" w:rsidP="00572F46">
      <w:pPr>
        <w:rPr>
          <w:sz w:val="16"/>
          <w:szCs w:val="16"/>
        </w:rPr>
      </w:pPr>
    </w:p>
    <w:p w:rsidR="0073144E" w:rsidRPr="00B50C9E" w:rsidRDefault="0090710E" w:rsidP="009D1C8D">
      <w:pPr>
        <w:pStyle w:val="Heading1"/>
        <w:pBdr>
          <w:bottom w:val="single" w:sz="24" w:space="0" w:color="auto"/>
        </w:pBdr>
        <w:rPr>
          <w:rFonts w:cs="Times New Roman"/>
        </w:rPr>
      </w:pPr>
      <w:r w:rsidRPr="00B50C9E">
        <w:rPr>
          <w:rFonts w:cs="Times New Roman"/>
        </w:rPr>
        <w:lastRenderedPageBreak/>
        <w:t>***</w:t>
      </w:r>
      <w:r w:rsidR="0073144E" w:rsidRPr="00B50C9E">
        <w:rPr>
          <w:rFonts w:cs="Times New Roman"/>
        </w:rPr>
        <w:t>Link</w:t>
      </w:r>
      <w:r w:rsidRPr="00B50C9E">
        <w:rPr>
          <w:rFonts w:cs="Times New Roman"/>
        </w:rPr>
        <w:t>***</w:t>
      </w:r>
    </w:p>
    <w:p w:rsidR="004F20E0" w:rsidRPr="00B50C9E" w:rsidRDefault="004F20E0" w:rsidP="004F20E0">
      <w:pPr>
        <w:pStyle w:val="Heading2"/>
        <w:rPr>
          <w:rFonts w:cs="Times New Roman"/>
        </w:rPr>
      </w:pPr>
      <w:r w:rsidRPr="00B50C9E">
        <w:rPr>
          <w:rFonts w:cs="Times New Roman"/>
        </w:rPr>
        <w:lastRenderedPageBreak/>
        <w:t>Generic</w:t>
      </w:r>
    </w:p>
    <w:p w:rsidR="00422512" w:rsidRPr="00B50C9E" w:rsidRDefault="00422512" w:rsidP="00422512">
      <w:pPr>
        <w:pStyle w:val="Heading3"/>
        <w:rPr>
          <w:rFonts w:cs="Times New Roman"/>
        </w:rPr>
      </w:pPr>
      <w:r w:rsidRPr="00B50C9E">
        <w:rPr>
          <w:rFonts w:cs="Times New Roman"/>
        </w:rPr>
        <w:lastRenderedPageBreak/>
        <w:t>Link - Anthro</w:t>
      </w:r>
    </w:p>
    <w:p w:rsidR="00422512" w:rsidRPr="00B50C9E" w:rsidRDefault="00E216C1" w:rsidP="00483159">
      <w:pPr>
        <w:pStyle w:val="Heading4"/>
      </w:pPr>
      <w:r w:rsidRPr="00B50C9E">
        <w:t>Criticism</w:t>
      </w:r>
      <w:r w:rsidR="0046123C" w:rsidRPr="00B50C9E">
        <w:t>s</w:t>
      </w:r>
      <w:r w:rsidRPr="00B50C9E">
        <w:t xml:space="preserve"> of humanism </w:t>
      </w:r>
      <w:r w:rsidR="0046123C" w:rsidRPr="00B50C9E">
        <w:t>aren’t</w:t>
      </w:r>
      <w:r w:rsidRPr="00B50C9E">
        <w:t xml:space="preserve"> </w:t>
      </w:r>
      <w:r w:rsidR="00422512" w:rsidRPr="00B50C9E">
        <w:t>compatible and should be supplemented with an ecofeminist approach</w:t>
      </w:r>
    </w:p>
    <w:p w:rsidR="00422512" w:rsidRPr="00B50C9E" w:rsidRDefault="00422512" w:rsidP="00422512">
      <w:pPr>
        <w:rPr>
          <w:rStyle w:val="Style13ptBold"/>
        </w:rPr>
      </w:pPr>
      <w:r w:rsidRPr="00B50C9E">
        <w:rPr>
          <w:rStyle w:val="Style13ptBold"/>
        </w:rPr>
        <w:t>Plumwood, University of Tasmania Professor of Philosophy, 93</w:t>
      </w:r>
    </w:p>
    <w:p w:rsidR="00422512" w:rsidRPr="00B50C9E" w:rsidRDefault="00422512" w:rsidP="00AA05B0">
      <w:r w:rsidRPr="00B50C9E">
        <w:t>[Val, “Feminism and the Mastery of Nature”, pg. 12, TYBG]</w:t>
      </w:r>
    </w:p>
    <w:p w:rsidR="00422512" w:rsidRPr="00B50C9E" w:rsidRDefault="00422512" w:rsidP="00422512">
      <w:pPr>
        <w:rPr>
          <w:rStyle w:val="StyleUnderline"/>
        </w:rPr>
      </w:pPr>
      <w:r w:rsidRPr="00B50C9E">
        <w:rPr>
          <w:sz w:val="16"/>
          <w:szCs w:val="16"/>
        </w:rPr>
        <w:t xml:space="preserve">But this approach should not be confused with the critique of the way human identity has been treated in particular influential cultures such as western culture. According to the way of understanding the critique developed here, </w:t>
      </w:r>
      <w:r w:rsidRPr="00B50C9E">
        <w:rPr>
          <w:rStyle w:val="StyleUnderline"/>
        </w:rPr>
        <w:t>it is the development in certain cultures, especially and originally western culture, of a particular concept and practice of human identity and relationship to nature which is the problem, not the state of being human as such</w:t>
      </w:r>
      <w:r w:rsidRPr="00B50C9E">
        <w:rPr>
          <w:sz w:val="16"/>
          <w:szCs w:val="16"/>
        </w:rPr>
        <w:t xml:space="preserve">. The difference might be compared to the difference between ways of understanding patriarchal domination which see males (biology) as the problem, and accounts of the problem in terms of particular understandings and practices of masculine identity in particular social and cultural contexts (gender). </w:t>
      </w:r>
      <w:r w:rsidRPr="00B50C9E">
        <w:rPr>
          <w:rStyle w:val="StyleUnderline"/>
        </w:rPr>
        <w:t>There has been much confusion on this point, which has led to charges that critiques which question human domination are ‘anti-human’, treat being human as a disease</w:t>
      </w:r>
      <w:r w:rsidRPr="00B50C9E">
        <w:rPr>
          <w:sz w:val="16"/>
          <w:szCs w:val="16"/>
        </w:rPr>
        <w:t>; and so on</w:t>
      </w:r>
      <w:r w:rsidRPr="00B50C9E">
        <w:rPr>
          <w:rStyle w:val="StyleUnderline"/>
        </w:rPr>
        <w:t xml:space="preserve"> </w:t>
      </w:r>
      <w:r w:rsidRPr="00B50C9E">
        <w:rPr>
          <w:sz w:val="16"/>
          <w:szCs w:val="16"/>
        </w:rPr>
        <w:t>(Bookchin 1988</w:t>
      </w:r>
      <w:r w:rsidRPr="00B50C9E">
        <w:rPr>
          <w:rStyle w:val="StyleUnderline"/>
        </w:rPr>
        <w:t xml:space="preserve">). The critique of human domination must be part of the familiar and healthy practice of self-critical reflection, not an acultural and ahistorical expression of self-hatred and collective human-species guilt. </w:t>
      </w:r>
    </w:p>
    <w:p w:rsidR="00422512" w:rsidRPr="00B50C9E" w:rsidRDefault="00422512" w:rsidP="00422512">
      <w:pPr>
        <w:rPr>
          <w:sz w:val="16"/>
          <w:szCs w:val="16"/>
        </w:rPr>
      </w:pPr>
      <w:r w:rsidRPr="00B50C9E">
        <w:rPr>
          <w:sz w:val="16"/>
          <w:szCs w:val="16"/>
        </w:rPr>
        <w:t xml:space="preserve">Similarly, although the critique must involve some recognition of the human species as a whole as more limited in its claims on the earth and in its relation to other species, </w:t>
      </w:r>
      <w:r w:rsidRPr="00B50C9E">
        <w:rPr>
          <w:rStyle w:val="StyleUnderline"/>
        </w:rPr>
        <w:t>this does not translate into any simple claim about the need for blanket reductions in human numbers, or into the view that different human groupings have equal responsibility for and benefit equally from the destruction of nature</w:t>
      </w:r>
      <w:r w:rsidRPr="00B50C9E">
        <w:rPr>
          <w:sz w:val="16"/>
          <w:szCs w:val="16"/>
        </w:rPr>
        <w:t xml:space="preserve">. The human colonisation of the earth is human-centred in the competitive, chauvinistic sense that it benefits certain humans in the short term (although not in evolutionary terms) at the expense of other species. But it is not human-centred in any good sense, since not all humans share in or benefit from this process or from its ideology of rational imperialism. </w:t>
      </w:r>
      <w:r w:rsidRPr="00B50C9E">
        <w:rPr>
          <w:rStyle w:val="StyleUnderline"/>
        </w:rPr>
        <w:t>Indeed as in the case of other empires, many humans—including women as well as those identified as less fully human—are the victims of its rational hierarchy, just as many humans are the victims rather than the beneficiaries of the assault on nature</w:t>
      </w:r>
      <w:r w:rsidRPr="00B50C9E">
        <w:rPr>
          <w:sz w:val="16"/>
          <w:szCs w:val="16"/>
        </w:rPr>
        <w:t xml:space="preserve">. </w:t>
      </w:r>
    </w:p>
    <w:p w:rsidR="00422512" w:rsidRPr="00B50C9E" w:rsidRDefault="00422512" w:rsidP="00422512">
      <w:pPr>
        <w:rPr>
          <w:rStyle w:val="StyleUnderline"/>
        </w:rPr>
      </w:pPr>
      <w:r w:rsidRPr="00B50C9E">
        <w:rPr>
          <w:rStyle w:val="StyleUnderline"/>
        </w:rPr>
        <w:t>Thus understood, the critique of human domination is in no way incompatible with older critiques which reject human hierarchy. In fact it complements and makes more complete our understanding of this hierarchy.</w:t>
      </w:r>
      <w:r w:rsidRPr="00B50C9E">
        <w:rPr>
          <w:sz w:val="16"/>
          <w:szCs w:val="16"/>
        </w:rPr>
        <w:t xml:space="preserve"> But just as the exploitation of women cannot be justified by more equal parcelling out of the spoils between males in the way the prefeminist critiques invoking equality and fraternity assumed, so the destruction of nature cannot be justified by a more equal distribution of the results among human groups, as the pre-ecological critiques often suggested</w:t>
      </w:r>
      <w:r w:rsidRPr="00B50C9E">
        <w:rPr>
          <w:rStyle w:val="StyleUnderline"/>
        </w:rPr>
        <w:t>. Human domination of nature wears a garment cut from the same cloth as intra-human domination, but one which, like each of the others, has a specific form and shape of its own. Human relations to nature are not only ethical, but also political.</w:t>
      </w:r>
    </w:p>
    <w:p w:rsidR="00422512" w:rsidRPr="00B50C9E" w:rsidRDefault="00422512" w:rsidP="00422512">
      <w:pPr>
        <w:rPr>
          <w:rStyle w:val="StyleUnderline"/>
        </w:rPr>
      </w:pPr>
    </w:p>
    <w:p w:rsidR="004F20E0" w:rsidRPr="00B50C9E" w:rsidRDefault="004F20E0" w:rsidP="004F20E0">
      <w:pPr>
        <w:pStyle w:val="Heading3"/>
        <w:rPr>
          <w:rFonts w:cs="Times New Roman"/>
        </w:rPr>
      </w:pPr>
      <w:r w:rsidRPr="00B50C9E">
        <w:rPr>
          <w:rFonts w:cs="Times New Roman"/>
        </w:rPr>
        <w:lastRenderedPageBreak/>
        <w:t>Link - Critical Theory</w:t>
      </w:r>
    </w:p>
    <w:p w:rsidR="004F20E0" w:rsidRPr="00B50C9E" w:rsidRDefault="004F20E0" w:rsidP="00483159">
      <w:pPr>
        <w:pStyle w:val="Heading4"/>
      </w:pPr>
      <w:r w:rsidRPr="00B50C9E">
        <w:t>Critial theoriests have colonized the human psych, their theories recreate masculinity</w:t>
      </w:r>
    </w:p>
    <w:p w:rsidR="004F20E0" w:rsidRPr="00B50C9E" w:rsidRDefault="004F20E0" w:rsidP="004F20E0">
      <w:pPr>
        <w:rPr>
          <w:rStyle w:val="Style13ptBold"/>
        </w:rPr>
      </w:pPr>
      <w:r w:rsidRPr="00B50C9E">
        <w:rPr>
          <w:rStyle w:val="Style13ptBold"/>
        </w:rPr>
        <w:t>Birkeland, professor of sustainable development @ Auckland U., ‘93</w:t>
      </w:r>
    </w:p>
    <w:p w:rsidR="004F20E0" w:rsidRPr="00B50C9E" w:rsidRDefault="004F20E0" w:rsidP="004F20E0">
      <w:pPr>
        <w:rPr>
          <w:sz w:val="16"/>
          <w:szCs w:val="16"/>
        </w:rPr>
      </w:pPr>
      <w:r w:rsidRPr="00B50C9E">
        <w:rPr>
          <w:sz w:val="16"/>
          <w:szCs w:val="16"/>
        </w:rPr>
        <w:t>[Janis, 1993, Temple University Press, “Ecofeminism: Linking Theory and Practice,” http://www.temple.edu/tempress/titles/948_reg.html, 07/07/2014, PD]</w:t>
      </w:r>
    </w:p>
    <w:p w:rsidR="004F20E0" w:rsidRPr="00B50C9E" w:rsidRDefault="004F20E0" w:rsidP="004F20E0">
      <w:pPr>
        <w:rPr>
          <w:rStyle w:val="StyleUnderline"/>
        </w:rPr>
      </w:pPr>
      <w:r w:rsidRPr="00B50C9E">
        <w:rPr>
          <w:rStyle w:val="StyleUnderline"/>
        </w:rPr>
        <w:t>Critical Theorists (</w:t>
      </w:r>
      <w:r w:rsidRPr="00B50C9E">
        <w:rPr>
          <w:sz w:val="16"/>
          <w:szCs w:val="16"/>
        </w:rPr>
        <w:t>such as Jurgen Habermas, Max Horkheimer, and Theodor Adorno) have challenged that desire to control nature and engi- neer Society which characterizes both capitalism and Marxism. However</w:t>
      </w:r>
      <w:r w:rsidRPr="00B50C9E">
        <w:rPr>
          <w:rStyle w:val="StyleUnderline"/>
        </w:rPr>
        <w:t xml:space="preserve">, </w:t>
      </w:r>
      <w:r w:rsidRPr="00B50C9E">
        <w:rPr>
          <w:sz w:val="16"/>
          <w:szCs w:val="16"/>
        </w:rPr>
        <w:t>they</w:t>
      </w:r>
      <w:r w:rsidRPr="00B50C9E">
        <w:rPr>
          <w:rStyle w:val="StyleUnderline"/>
        </w:rPr>
        <w:t xml:space="preserve"> have retained the anthropocentric idea that Man's highest purpose lies in His ability to achieve progress by transforming nature. </w:t>
      </w:r>
      <w:r w:rsidRPr="00B50C9E">
        <w:rPr>
          <w:sz w:val="16"/>
          <w:szCs w:val="16"/>
        </w:rPr>
        <w:t xml:space="preserve">Generally, </w:t>
      </w:r>
      <w:r w:rsidRPr="00B50C9E">
        <w:rPr>
          <w:rStyle w:val="StyleUnderline"/>
        </w:rPr>
        <w:t>the Critical Theorists have failed to appreciate that the reductionist sci- entific method, instrumental rationality, and bureaucratic institutions</w:t>
      </w:r>
      <w:r w:rsidRPr="00B50C9E">
        <w:rPr>
          <w:sz w:val="16"/>
          <w:szCs w:val="16"/>
        </w:rPr>
        <w:t xml:space="preserve"> </w:t>
      </w:r>
      <w:r w:rsidRPr="00B50C9E">
        <w:rPr>
          <w:rStyle w:val="StyleUnderline"/>
        </w:rPr>
        <w:t>that</w:t>
      </w:r>
      <w:r w:rsidRPr="00B50C9E">
        <w:rPr>
          <w:sz w:val="16"/>
          <w:szCs w:val="16"/>
        </w:rPr>
        <w:t xml:space="preserve"> have </w:t>
      </w:r>
      <w:r w:rsidRPr="00B50C9E">
        <w:rPr>
          <w:rStyle w:val="StyleUnderline"/>
        </w:rPr>
        <w:t>colonized the human psyche</w:t>
      </w:r>
      <w:r w:rsidRPr="00B50C9E">
        <w:rPr>
          <w:sz w:val="16"/>
          <w:szCs w:val="16"/>
        </w:rPr>
        <w:t xml:space="preserve"> are grounded in, and legitimized by, a </w:t>
      </w:r>
      <w:r w:rsidRPr="00B50C9E">
        <w:rPr>
          <w:rStyle w:val="StyleUnderline"/>
        </w:rPr>
        <w:t xml:space="preserve">Patriarchal </w:t>
      </w:r>
      <w:r w:rsidRPr="00B50C9E">
        <w:rPr>
          <w:sz w:val="16"/>
          <w:szCs w:val="16"/>
        </w:rPr>
        <w:t>construction</w:t>
      </w:r>
      <w:r w:rsidRPr="00B50C9E">
        <w:rPr>
          <w:rStyle w:val="StyleUnderline"/>
        </w:rPr>
        <w:t xml:space="preserve"> </w:t>
      </w:r>
      <w:r w:rsidRPr="00B50C9E">
        <w:rPr>
          <w:sz w:val="16"/>
          <w:szCs w:val="16"/>
        </w:rPr>
        <w:t>of</w:t>
      </w:r>
      <w:r w:rsidRPr="00B50C9E">
        <w:rPr>
          <w:rStyle w:val="StyleUnderline"/>
        </w:rPr>
        <w:t xml:space="preserve"> reality.</w:t>
      </w:r>
    </w:p>
    <w:p w:rsidR="005B2ED0" w:rsidRDefault="005B2ED0" w:rsidP="004F20E0">
      <w:pPr>
        <w:pStyle w:val="Heading3"/>
        <w:rPr>
          <w:rFonts w:cs="Times New Roman"/>
        </w:rPr>
      </w:pPr>
      <w:r>
        <w:rPr>
          <w:rFonts w:cs="Times New Roman"/>
        </w:rPr>
        <w:lastRenderedPageBreak/>
        <w:t>Link – Deterrence Theory</w:t>
      </w:r>
    </w:p>
    <w:p w:rsidR="005B2ED0" w:rsidRPr="00224735" w:rsidRDefault="005B2ED0" w:rsidP="005B2ED0">
      <w:pPr>
        <w:pStyle w:val="Heading4"/>
      </w:pPr>
      <w:r>
        <w:t>Deterrence theory’s assumption of a “rational” actor justifies the patriarchal domination of the other in order to ensure that “rationality”</w:t>
      </w:r>
    </w:p>
    <w:p w:rsidR="005B2ED0" w:rsidRPr="007D4111" w:rsidRDefault="005B2ED0" w:rsidP="005B2ED0">
      <w:pPr>
        <w:rPr>
          <w:rStyle w:val="Style13ptBold"/>
        </w:rPr>
      </w:pPr>
      <w:r w:rsidRPr="007D4111">
        <w:rPr>
          <w:rStyle w:val="Style13ptBold"/>
        </w:rPr>
        <w:t>Cohn and Ruddick, prof. of philosophy @ U. Massachusetts Boston &amp; prof. emeritus @ the New School, ‘03</w:t>
      </w:r>
    </w:p>
    <w:p w:rsidR="005B2ED0" w:rsidRDefault="005B2ED0" w:rsidP="005B2ED0">
      <w:r>
        <w:t xml:space="preserve">[Carol, Sara, 2003, Consortium on Gender, Security and Human Rights, </w:t>
      </w:r>
      <w:hyperlink r:id="rId6" w:history="1">
        <w:r w:rsidRPr="00A55613">
          <w:rPr>
            <w:rStyle w:val="Hyperlink"/>
          </w:rPr>
          <w:t>http://genderandsecurity.org/sites/default/files/carol_cohn_and_sara_ruddick_working_paper_104.pdf</w:t>
        </w:r>
      </w:hyperlink>
      <w:r>
        <w:t>, 07/13/2014, PD]</w:t>
      </w:r>
    </w:p>
    <w:p w:rsidR="005B2ED0" w:rsidRPr="00021239" w:rsidRDefault="005B2ED0" w:rsidP="005B2ED0">
      <w:pPr>
        <w:rPr>
          <w:rStyle w:val="StyleUnderline"/>
        </w:rPr>
      </w:pPr>
      <w:r w:rsidRPr="00021239">
        <w:rPr>
          <w:rStyle w:val="StyleUnderline"/>
        </w:rPr>
        <w:t>Deterrence theory is also a fiction in that it depends upon "rational actors," for whom what counts as "rational" is the same, independent of culture, history, or individual differenc</w:t>
      </w:r>
      <w:r w:rsidRPr="003072DC">
        <w:t>e. It</w:t>
      </w:r>
      <w:r>
        <w:t xml:space="preserve"> </w:t>
      </w:r>
      <w:r w:rsidRPr="003072DC">
        <w:t>depends on those "rational actors" perfectly understanding the meaning of "signals"</w:t>
      </w:r>
      <w:r>
        <w:t xml:space="preserve"> </w:t>
      </w:r>
      <w:r w:rsidRPr="003072DC">
        <w:t>communicated by military actions, despite dependence on technologies that sometimes</w:t>
      </w:r>
      <w:r>
        <w:t xml:space="preserve"> </w:t>
      </w:r>
      <w:r w:rsidRPr="003072DC">
        <w:t>malfunction; despite cultural difference and the lack of communication that is part of being</w:t>
      </w:r>
      <w:r>
        <w:t xml:space="preserve"> </w:t>
      </w:r>
      <w:r w:rsidRPr="003072DC">
        <w:t>political enemies; despite the difficulties of ensuring mutual understanding even when best</w:t>
      </w:r>
      <w:r>
        <w:t xml:space="preserve"> friends make direct f</w:t>
      </w:r>
      <w:r w:rsidRPr="003072DC">
        <w:t xml:space="preserve">ace-to-face statements to each other. </w:t>
      </w:r>
      <w:r w:rsidRPr="00021239">
        <w:rPr>
          <w:rStyle w:val="StyleUnderline"/>
        </w:rPr>
        <w:t>It depends on those same "rational actors" engaging in a very specific kind of calculus that includes one set of variab</w:t>
      </w:r>
      <w:r w:rsidRPr="003072DC">
        <w:t>les (e.g.,</w:t>
      </w:r>
      <w:r>
        <w:t xml:space="preserve"> </w:t>
      </w:r>
      <w:r w:rsidRPr="003072DC">
        <w:t>weapons size, deliverability, survivability, as well as the "credibility" of their and their</w:t>
      </w:r>
      <w:r>
        <w:t xml:space="preserve"> </w:t>
      </w:r>
      <w:r w:rsidRPr="003072DC">
        <w:t>opponent's threats</w:t>
      </w:r>
      <w:r w:rsidRPr="00021239">
        <w:rPr>
          <w:rStyle w:val="StyleUnderline"/>
        </w:rPr>
        <w:t>), and excludes other variables</w:t>
      </w:r>
      <w:r w:rsidRPr="003072DC">
        <w:t xml:space="preserve"> (such as domestic political pressures,</w:t>
      </w:r>
      <w:r>
        <w:t xml:space="preserve"> </w:t>
      </w:r>
      <w:r w:rsidRPr="003072DC">
        <w:t xml:space="preserve">economies, or individual subjectivity). </w:t>
      </w:r>
      <w:r w:rsidRPr="00021239">
        <w:rPr>
          <w:rStyle w:val="StyleUnderline"/>
        </w:rPr>
        <w:t>What is striking from a feminist perspective is that even while "realists" may worry that some opponents are so "insufficiently rational" as to be undeterrable, this does not lead them to search for a more reliable form of ensuring security</w:t>
      </w:r>
      <w:r w:rsidRPr="003072DC">
        <w:t>, or</w:t>
      </w:r>
      <w:r>
        <w:t xml:space="preserve"> </w:t>
      </w:r>
      <w:r w:rsidRPr="003072DC">
        <w:t>an approach that is not so weapons-dependent.</w:t>
      </w:r>
      <w:r>
        <w:t xml:space="preserve"> </w:t>
      </w:r>
      <w:r w:rsidRPr="003072DC">
        <w:t>Cynthia Cockburn, in her study of women's peace projects in conflict zones, describes one of the</w:t>
      </w:r>
      <w:r>
        <w:t xml:space="preserve"> </w:t>
      </w:r>
      <w:r w:rsidRPr="003072DC">
        <w:t>women's activities as helping each other give up "dangerous day dreams.</w:t>
      </w:r>
      <w:r w:rsidRPr="00021239">
        <w:rPr>
          <w:rStyle w:val="StyleUnderline"/>
        </w:rPr>
        <w:t>'55 From a feminist anti-war perspective, having WMD as deterrents is a dangerous dream. The dream of perfect rationality and control which underwrites deterrence theory is a dangerous dream, since it legitimates constructing a system that only could be (relatively) safe if that perfect rationality and control were actually possible.</w:t>
      </w:r>
      <w:r w:rsidRPr="003072DC">
        <w:t xml:space="preserve"> </w:t>
      </w:r>
      <w:r w:rsidRPr="00021239">
        <w:rPr>
          <w:rStyle w:val="StyleUnderline"/>
        </w:rPr>
        <w:t>Deterrence theory itself is</w:t>
      </w:r>
      <w:r w:rsidRPr="003072DC">
        <w:t xml:space="preserve"> a </w:t>
      </w:r>
      <w:r w:rsidRPr="00021239">
        <w:rPr>
          <w:rStyle w:val="StyleUnderline"/>
        </w:rPr>
        <w:t>dangerous</w:t>
      </w:r>
      <w:r w:rsidRPr="003072DC">
        <w:t xml:space="preserve"> </w:t>
      </w:r>
      <w:r w:rsidRPr="00021239">
        <w:rPr>
          <w:rStyle w:val="StyleUnderline"/>
        </w:rPr>
        <w:t>dream because it justifies producing and deploying WMD</w:t>
      </w:r>
      <w:r w:rsidRPr="003072DC">
        <w:t>, thereby making their accidental or purposive use possible (and</w:t>
      </w:r>
      <w:r>
        <w:t xml:space="preserve"> </w:t>
      </w:r>
      <w:r w:rsidRPr="003072DC">
        <w:t xml:space="preserve">far more likely) than if they were not produced at all, nor deployed in such numbers. </w:t>
      </w:r>
      <w:r w:rsidRPr="00021239">
        <w:rPr>
          <w:rStyle w:val="StyleUnderline"/>
        </w:rPr>
        <w:t>"Realists" are quick to point out the dangers of not having WMD for deterrence when other states have them</w:t>
      </w:r>
      <w:r w:rsidRPr="003072DC">
        <w:t xml:space="preserve">. Feminist perspectives suggest that </w:t>
      </w:r>
      <w:r w:rsidRPr="00021239">
        <w:t>that</w:t>
      </w:r>
      <w:r w:rsidRPr="003072DC">
        <w:t xml:space="preserve"> </w:t>
      </w:r>
      <w:r w:rsidRPr="00021239">
        <w:rPr>
          <w:rStyle w:val="StyleUnderline"/>
        </w:rPr>
        <w:t xml:space="preserve">danger only appears so self-evidently greater than the danger of having WMD if you discount as "soft" serious attention to the costs of development and deployment. </w:t>
      </w:r>
    </w:p>
    <w:p w:rsidR="005B2ED0" w:rsidRPr="003072DC" w:rsidRDefault="005B2ED0" w:rsidP="005B2ED0"/>
    <w:p w:rsidR="005B2ED0" w:rsidRPr="00CF27DC" w:rsidRDefault="005B2ED0" w:rsidP="005B2ED0">
      <w:pPr>
        <w:pStyle w:val="Heading4"/>
      </w:pPr>
      <w:r>
        <w:t>Realist analysis of proliferation and deterrence constructs a patriarchal social context in which war becomes naturalized</w:t>
      </w:r>
    </w:p>
    <w:p w:rsidR="005B2ED0" w:rsidRPr="007D4111" w:rsidRDefault="005B2ED0" w:rsidP="005B2ED0">
      <w:pPr>
        <w:rPr>
          <w:rStyle w:val="Style13ptBold"/>
        </w:rPr>
      </w:pPr>
      <w:r w:rsidRPr="007D4111">
        <w:rPr>
          <w:rStyle w:val="Style13ptBold"/>
        </w:rPr>
        <w:t>Cohn and Ruddick, prof. of philosophy @ U. Massachusetts Boston &amp; prof. emeritus @ the New School, ‘03</w:t>
      </w:r>
    </w:p>
    <w:p w:rsidR="005B2ED0" w:rsidRDefault="005B2ED0" w:rsidP="005B2ED0">
      <w:r>
        <w:t xml:space="preserve">[Carol, Sara, 2003, Consortium on Gender, Security and Human Rights, </w:t>
      </w:r>
      <w:hyperlink r:id="rId7" w:history="1">
        <w:r w:rsidRPr="00A55613">
          <w:rPr>
            <w:rStyle w:val="Hyperlink"/>
          </w:rPr>
          <w:t>http://genderandsecurity.org/sites/default/files/carol_cohn_and_sara_ruddick_working_paper_104.pdf</w:t>
        </w:r>
      </w:hyperlink>
      <w:r>
        <w:t>, 07/13/2014, PD]</w:t>
      </w:r>
    </w:p>
    <w:p w:rsidR="005B2ED0" w:rsidRPr="007D4111" w:rsidRDefault="005B2ED0" w:rsidP="005B2ED0">
      <w:r w:rsidRPr="00942B60">
        <w:rPr>
          <w:rStyle w:val="StyleUnderline"/>
        </w:rPr>
        <w:t>Some in the security community have argued that this "realist consensus'' about states' motivations for development of WMD "is dangerously inadequate.</w:t>
      </w:r>
      <w:r w:rsidRPr="007D4111">
        <w:t xml:space="preserve">" They argue </w:t>
      </w:r>
      <w:r w:rsidRPr="00CF27DC">
        <w:rPr>
          <w:rStyle w:val="StyleUnderline"/>
        </w:rPr>
        <w:t>that "nuclear weapons, like other weapons, are more than tools of national security; they are political objects of considerable importance in domestic debates</w:t>
      </w:r>
      <w:r w:rsidRPr="007D4111">
        <w:t xml:space="preserve"> and internal bureaucratic struggles </w:t>
      </w:r>
      <w:r w:rsidRPr="00CF27DC">
        <w:rPr>
          <w:rStyle w:val="StyleUnderline"/>
        </w:rPr>
        <w:t>and can also serve as international normative symbols of modernity and identity.'*1</w:t>
      </w:r>
      <w:r w:rsidRPr="007D4111">
        <w:t xml:space="preserve">0 We agree, but would add that the </w:t>
      </w:r>
      <w:r w:rsidRPr="00CF27DC">
        <w:rPr>
          <w:rStyle w:val="StyleUnderline"/>
        </w:rPr>
        <w:t xml:space="preserve">understanding </w:t>
      </w:r>
      <w:r w:rsidRPr="00CF27DC">
        <w:rPr>
          <w:rStyle w:val="StyleUnderline"/>
        </w:rPr>
        <w:lastRenderedPageBreak/>
        <w:t>any of those motivations will be incomplete without gender analysis</w:t>
      </w:r>
      <w:r w:rsidRPr="007D4111">
        <w:t xml:space="preserve">. We argue that </w:t>
      </w:r>
      <w:r w:rsidRPr="00CF27DC">
        <w:rPr>
          <w:rStyle w:val="StyleUnderline"/>
        </w:rPr>
        <w:t xml:space="preserve">gendered terms and images are an integral part of the ways national security issues are thought about and represented </w:t>
      </w:r>
      <w:r w:rsidRPr="007D4111">
        <w:t xml:space="preserve">— and that it matters. During the Gulf War, for example, the mass media speculated whether George Bush had finally "beat the wimp factor." When in the spring of 1998 India exploded five nuclear devices, Hindu nationalist leader Balasaheb Thackeray explained "we had to prove that we are not eunuchs." An Indian newspaper cartoon "depicted Prime Minister Atal Behari Vajpayee propping up his coalition government with a </w:t>
      </w:r>
      <w:r>
        <w:t xml:space="preserve">nuclear bomb. </w:t>
      </w:r>
      <w:r w:rsidRPr="007D4111">
        <w:t xml:space="preserve">'Made with Viagra,' the caption read.'41 Feminists argue that </w:t>
      </w:r>
      <w:r w:rsidRPr="00CF27DC">
        <w:rPr>
          <w:rStyle w:val="StyleUnderline"/>
        </w:rPr>
        <w:t>these images are not trivial, but instead deserve analysis</w:t>
      </w:r>
      <w:r w:rsidRPr="007D4111">
        <w:t>. Metaphors which equate political and military power with sexual potency and masculinity serve to both shape and limit the ways in which national security is corceptualized.</w:t>
      </w:r>
      <w:r w:rsidRPr="00CF27DC">
        <w:rPr>
          <w:rStyle w:val="StyleUnderline"/>
        </w:rPr>
        <w:t>42 Political actors incorporate sexual metaphors in their representations of nuclear weapons as a way to mobilize gendered associations and symbols in creating assent, excitement, support for, and identification with the weapons and their own political regime.</w:t>
      </w:r>
      <w:r w:rsidRPr="007D4111">
        <w:t xml:space="preserve"> Moreover, gendered metaphor is not only an integral part of accomplishing domestic power aims. The use of these metaphors also appropriates the test of a nuclear weapon into the occasion for reinforcing patriarchal gender relations.</w:t>
      </w:r>
      <w:r w:rsidRPr="00CF27DC">
        <w:rPr>
          <w:rStyle w:val="StyleUnderline"/>
        </w:rPr>
        <w:t xml:space="preserve"> That a nation wishing to stake a claim to being a world power (</w:t>
      </w:r>
      <w:r w:rsidRPr="00CF27DC">
        <w:t>or a regional one</w:t>
      </w:r>
      <w:r w:rsidRPr="00CF27DC">
        <w:rPr>
          <w:rStyle w:val="StyleUnderline"/>
        </w:rPr>
        <w:t>) should choose nuclear weapons as its medium for doing so is often seen as "natural": the more advanced military destructive capacity you have, the more powerful you are</w:t>
      </w:r>
      <w:r w:rsidRPr="007D4111">
        <w:t>. The "fact" that nuclear</w:t>
      </w:r>
      <w:r>
        <w:t xml:space="preserve"> </w:t>
      </w:r>
      <w:r w:rsidRPr="007D4111">
        <w:t>weapons would be the coin of the realm in establishing a hierarchy of state power is</w:t>
      </w:r>
      <w:r>
        <w:t xml:space="preserve"> </w:t>
      </w:r>
      <w:r w:rsidRPr="007D4111">
        <w:t xml:space="preserve">fundamentally unremarked, unanalyzed, taken for granted by most (nonfeminist) analysts. </w:t>
      </w:r>
      <w:r w:rsidRPr="00CF27DC">
        <w:t>Some</w:t>
      </w:r>
      <w:r w:rsidRPr="00CF27DC">
        <w:rPr>
          <w:rStyle w:val="StyleUnderline"/>
        </w:rPr>
        <w:t xml:space="preserve"> anti-war feminists, </w:t>
      </w:r>
      <w:r w:rsidRPr="00CF27DC">
        <w:t>by contrast</w:t>
      </w:r>
      <w:r w:rsidRPr="00CF27DC">
        <w:rPr>
          <w:rStyle w:val="StyleUnderline"/>
        </w:rPr>
        <w:t>, have looked with a historical and post-colonial eye, and seen nuclear weapons' enshrinement of as the emblem of power</w:t>
      </w:r>
      <w:r w:rsidRPr="00CF27DC">
        <w:t xml:space="preserve"> not as a natural fact, bu</w:t>
      </w:r>
      <w:r w:rsidRPr="00CF27DC">
        <w:rPr>
          <w:rStyle w:val="StyleUnderline"/>
        </w:rPr>
        <w:t>t as a social one, produced by the actions of states</w:t>
      </w:r>
      <w:r w:rsidRPr="007D4111">
        <w:t xml:space="preserve">. They argue that when </w:t>
      </w:r>
      <w:r w:rsidRPr="00CF27DC">
        <w:rPr>
          <w:rStyle w:val="StyleUnderline"/>
        </w:rPr>
        <w:t xml:space="preserve">the United States, with the most powerful economy and conventional military in the world, acts as though its power and security are guaranteed only by a large nuclear arsenal, it creates a context in which nuclear weapons become the </w:t>
      </w:r>
      <w:r w:rsidRPr="00CF27DC">
        <w:t>ultimate</w:t>
      </w:r>
      <w:r w:rsidRPr="00CF27DC">
        <w:rPr>
          <w:rStyle w:val="StyleUnderline"/>
        </w:rPr>
        <w:t xml:space="preserve"> necessity for and symbol of state security.</w:t>
      </w:r>
      <w:r w:rsidRPr="007D4111">
        <w:t xml:space="preserve"> And when the US or any other</w:t>
      </w:r>
      <w:r>
        <w:t xml:space="preserve"> </w:t>
      </w:r>
      <w:r w:rsidRPr="007D4111">
        <w:t>nuclear power works hard to ensure that other states don't obtain nuclear weapons, it is creating</w:t>
      </w:r>
      <w:r>
        <w:t xml:space="preserve"> </w:t>
      </w:r>
      <w:r w:rsidRPr="007D4111">
        <w:t>a context in which nuclear weapons become the ultimate arbiter of political power.43</w:t>
      </w:r>
    </w:p>
    <w:p w:rsidR="005B2ED0" w:rsidRPr="005B2ED0" w:rsidRDefault="005B2ED0" w:rsidP="005B2ED0"/>
    <w:p w:rsidR="004F20E0" w:rsidRPr="00B50C9E" w:rsidRDefault="004F20E0" w:rsidP="004F20E0">
      <w:pPr>
        <w:pStyle w:val="Heading3"/>
        <w:rPr>
          <w:rFonts w:cs="Times New Roman"/>
        </w:rPr>
      </w:pPr>
      <w:r w:rsidRPr="00B50C9E">
        <w:rPr>
          <w:rFonts w:cs="Times New Roman"/>
        </w:rPr>
        <w:lastRenderedPageBreak/>
        <w:t>Link - Econ</w:t>
      </w:r>
    </w:p>
    <w:p w:rsidR="004F20E0" w:rsidRPr="00B50C9E" w:rsidRDefault="004F20E0" w:rsidP="004F20E0">
      <w:pPr>
        <w:rPr>
          <w:sz w:val="16"/>
          <w:szCs w:val="16"/>
        </w:rPr>
      </w:pPr>
    </w:p>
    <w:p w:rsidR="004F20E0" w:rsidRPr="00B50C9E" w:rsidRDefault="004F20E0" w:rsidP="00483159">
      <w:pPr>
        <w:pStyle w:val="Heading4"/>
      </w:pPr>
      <w:r w:rsidRPr="00B50C9E">
        <w:t>Hegemonic masculinity is intrinsically tied to globalization</w:t>
      </w:r>
    </w:p>
    <w:p w:rsidR="004F20E0" w:rsidRPr="00B50C9E" w:rsidRDefault="004F20E0" w:rsidP="004F20E0">
      <w:pPr>
        <w:rPr>
          <w:rStyle w:val="Style13ptBold"/>
        </w:rPr>
      </w:pPr>
      <w:r w:rsidRPr="00B50C9E">
        <w:rPr>
          <w:rStyle w:val="Style13ptBold"/>
        </w:rPr>
        <w:t>Elias, Associate Professor in International Political Economy, et al 9</w:t>
      </w:r>
    </w:p>
    <w:p w:rsidR="004F20E0" w:rsidRPr="00B50C9E" w:rsidRDefault="004F20E0" w:rsidP="004F20E0">
      <w:pPr>
        <w:rPr>
          <w:sz w:val="16"/>
          <w:szCs w:val="16"/>
        </w:rPr>
      </w:pPr>
      <w:r w:rsidRPr="00B50C9E">
        <w:rPr>
          <w:sz w:val="16"/>
          <w:szCs w:val="16"/>
        </w:rPr>
        <w:t>(Juanita Elias, University of Manchester (BA (Hons) Politics and Modern History – first class) and the University of Warwick (MA International Political Economy; PhD Politics and International Studies and Christine Beasley, 6(2): 281-296, “Hegemonic Masculinity and Globalization: ‘Transnational Business Masculinities’ and Beyond”, Accessed: 7/5/14) //AMM</w:t>
      </w:r>
    </w:p>
    <w:p w:rsidR="004F20E0" w:rsidRPr="00B50C9E" w:rsidRDefault="004F20E0" w:rsidP="004F20E0">
      <w:pPr>
        <w:rPr>
          <w:sz w:val="16"/>
          <w:szCs w:val="16"/>
        </w:rPr>
      </w:pPr>
      <w:r w:rsidRPr="00B50C9E">
        <w:rPr>
          <w:sz w:val="16"/>
        </w:rPr>
        <w:t xml:space="preserve">This paper presents an exploration of how </w:t>
      </w:r>
      <w:r w:rsidRPr="00B50C9E">
        <w:rPr>
          <w:rStyle w:val="StyleUnderline"/>
        </w:rPr>
        <w:t>the concept of ‘hegemonic masculinity’</w:t>
      </w:r>
      <w:r w:rsidRPr="00B50C9E">
        <w:rPr>
          <w:sz w:val="16"/>
        </w:rPr>
        <w:t xml:space="preserve">, found within the field of Masculinity Studies1 and associated most closely with the work of RW Connell, </w:t>
      </w:r>
      <w:r w:rsidRPr="00B50C9E">
        <w:rPr>
          <w:rStyle w:val="StyleUnderline"/>
        </w:rPr>
        <w:t xml:space="preserve">has been brought to bear on studies of globalization. </w:t>
      </w:r>
      <w:r w:rsidRPr="00B50C9E">
        <w:rPr>
          <w:sz w:val="16"/>
        </w:rPr>
        <w:t>Connell in particular, has employed the idea of ‘</w:t>
      </w:r>
      <w:r w:rsidRPr="00B50C9E">
        <w:rPr>
          <w:rStyle w:val="StyleUnderline"/>
        </w:rPr>
        <w:t>transnational business masculinity’ in seeking to explain how certain forms of masculine identity have gone global—emphasizing the ‘hegemonic’ status of a transnational business elite</w:t>
      </w:r>
      <w:r w:rsidRPr="00B50C9E">
        <w:rPr>
          <w:sz w:val="16"/>
        </w:rPr>
        <w:t xml:space="preserve">. This understanding of a </w:t>
      </w:r>
      <w:r w:rsidRPr="00B50C9E">
        <w:rPr>
          <w:rStyle w:val="StyleUnderline"/>
        </w:rPr>
        <w:t>hegemonic form of masculinit</w:t>
      </w:r>
      <w:r w:rsidRPr="00B50C9E">
        <w:rPr>
          <w:sz w:val="16"/>
        </w:rPr>
        <w:t xml:space="preserve">y that underpins and yet </w:t>
      </w:r>
      <w:r w:rsidRPr="00B50C9E">
        <w:rPr>
          <w:rStyle w:val="StyleUnderline"/>
        </w:rPr>
        <w:t>is also created by neoliberal globalization</w:t>
      </w:r>
      <w:r w:rsidRPr="00B50C9E">
        <w:rPr>
          <w:sz w:val="16"/>
        </w:rPr>
        <w:t xml:space="preserve"> has an intuitive appeal. As many Masculinity Studies scholars are prone to emphasise, </w:t>
      </w:r>
      <w:r w:rsidRPr="00B50C9E">
        <w:rPr>
          <w:rStyle w:val="StyleUnderline"/>
        </w:rPr>
        <w:t>contemporary manifestations of a hegemonic masculine identity can be witnessed in the trading rooms of investment banks, the board rooms of multinational corporations and the business class lounges of international airports</w:t>
      </w:r>
      <w:r w:rsidRPr="00B50C9E">
        <w:rPr>
          <w:sz w:val="16"/>
        </w:rPr>
        <w:t xml:space="preserve"> (Kimmel, 2005, p. 415; Acker, 2004, p. 29). We seek </w:t>
      </w:r>
      <w:r w:rsidRPr="00B50C9E">
        <w:rPr>
          <w:rStyle w:val="StyleUnderline"/>
        </w:rPr>
        <w:t>to investigate this relationship between ‘globalization’ and ‘hegemonic masculinity’</w:t>
      </w:r>
      <w:r w:rsidRPr="00B50C9E">
        <w:rPr>
          <w:sz w:val="16"/>
        </w:rPr>
        <w:t xml:space="preserve"> and in doing so raise certain concerns about how discussions of hegemonic masculinity(ies) have developed to incorporate a concern with the global.</w:t>
      </w:r>
    </w:p>
    <w:p w:rsidR="004F20E0" w:rsidRPr="00B50C9E" w:rsidRDefault="004F20E0" w:rsidP="004F20E0">
      <w:pPr>
        <w:rPr>
          <w:sz w:val="16"/>
        </w:rPr>
      </w:pPr>
      <w:r w:rsidRPr="00B50C9E">
        <w:rPr>
          <w:sz w:val="16"/>
        </w:rPr>
        <w:t xml:space="preserve">The emphasis on hegemonic masculinity brings important gendered issues to the forefront of contemporary discussions of globalization. Perhaps most significantly, these writings draw attention to how </w:t>
      </w:r>
      <w:r w:rsidRPr="00B50C9E">
        <w:rPr>
          <w:rStyle w:val="StyleUnderline"/>
        </w:rPr>
        <w:t>gender identities are thoroughly implicated in processes associated with neoliberal globalization.</w:t>
      </w:r>
      <w:r w:rsidRPr="00B50C9E">
        <w:rPr>
          <w:sz w:val="16"/>
        </w:rPr>
        <w:t xml:space="preserve"> </w:t>
      </w:r>
      <w:r w:rsidRPr="00B50C9E">
        <w:rPr>
          <w:rStyle w:val="StyleUnderline"/>
        </w:rPr>
        <w:t>Globalization and global politics are not gender-free</w:t>
      </w:r>
      <w:r w:rsidRPr="00B50C9E">
        <w:rPr>
          <w:sz w:val="16"/>
        </w:rPr>
        <w:t xml:space="preserve"> </w:t>
      </w:r>
      <w:r w:rsidRPr="00B50C9E">
        <w:rPr>
          <w:rStyle w:val="StyleUnderline"/>
        </w:rPr>
        <w:t xml:space="preserve">but are rooted in the privileging of certain forms of masculinity </w:t>
      </w:r>
      <w:r w:rsidRPr="00B50C9E">
        <w:rPr>
          <w:sz w:val="16"/>
        </w:rPr>
        <w:t>within what Connell terms a ‘world gender order’ (Connell, 2005a, pp. xxii). Thus whilst ‘</w:t>
      </w:r>
      <w:r w:rsidRPr="00B50C9E">
        <w:rPr>
          <w:rStyle w:val="StyleUnderline"/>
        </w:rPr>
        <w:t>most studies of globalization have little or nothing to say about gender</w:t>
      </w:r>
      <w:r w:rsidRPr="00B50C9E">
        <w:rPr>
          <w:sz w:val="16"/>
        </w:rPr>
        <w:t xml:space="preserve">’ (Connell, 2005a, pp. xxi), </w:t>
      </w:r>
      <w:r w:rsidRPr="00B50C9E">
        <w:rPr>
          <w:rStyle w:val="StyleUnderline"/>
        </w:rPr>
        <w:t>Masculinity Studies scholars make visible the gendered character, for example, of the rhetorically gender-neutral neoliberal market agenda in global politics, diplomacy, international institutions and economic policy- making</w:t>
      </w:r>
      <w:r w:rsidRPr="00B50C9E">
        <w:rPr>
          <w:sz w:val="16"/>
        </w:rPr>
        <w:t xml:space="preserve">. Such writings therefore </w:t>
      </w:r>
      <w:r w:rsidRPr="00B50C9E">
        <w:rPr>
          <w:rStyle w:val="StyleUnderline"/>
        </w:rPr>
        <w:t>clearly complement the emphasis in Feminist International Relations</w:t>
      </w:r>
      <w:r w:rsidRPr="00B50C9E">
        <w:rPr>
          <w:sz w:val="16"/>
        </w:rPr>
        <w:t xml:space="preserve"> (IR) on the ways in which both the theory and practice of </w:t>
      </w:r>
      <w:r w:rsidRPr="00B50C9E">
        <w:rPr>
          <w:rStyle w:val="StyleUnderline"/>
        </w:rPr>
        <w:t xml:space="preserve">global politics are thoroughly masculinized </w:t>
      </w:r>
      <w:r w:rsidRPr="00B50C9E">
        <w:rPr>
          <w:sz w:val="16"/>
        </w:rPr>
        <w:t xml:space="preserve">(Tickner, 1991; Whit worth, 1997). Making masculinity visible within the politics and processes associated with contemporary </w:t>
      </w:r>
      <w:r w:rsidRPr="00B50C9E">
        <w:rPr>
          <w:rStyle w:val="StyleUnderline"/>
        </w:rPr>
        <w:t>globalization matters because it forces those of us who wish to develop a more critical understanding of globalization to understand how gender frames the world in which we live</w:t>
      </w:r>
      <w:r w:rsidRPr="00B50C9E">
        <w:rPr>
          <w:sz w:val="16"/>
        </w:rPr>
        <w:t xml:space="preserve">. However, making masculinity visible is inevitably a difficult task. As Kimmel (1997) argues, </w:t>
      </w:r>
      <w:r w:rsidRPr="00B50C9E">
        <w:rPr>
          <w:rStyle w:val="StyleUnderline"/>
        </w:rPr>
        <w:t>masculinity has assumed the banality of the unstated norm</w:t>
      </w:r>
      <w:r w:rsidRPr="00B50C9E">
        <w:rPr>
          <w:sz w:val="16"/>
        </w:rPr>
        <w:t>; not requiring comment, let alone explanation. Indeed, its invisibility bespeaks its privilege.</w:t>
      </w:r>
    </w:p>
    <w:p w:rsidR="004F20E0" w:rsidRPr="00B50C9E" w:rsidRDefault="004F20E0" w:rsidP="004F20E0">
      <w:pPr>
        <w:rPr>
          <w:sz w:val="16"/>
        </w:rPr>
      </w:pPr>
      <w:r w:rsidRPr="00B50C9E">
        <w:rPr>
          <w:sz w:val="16"/>
        </w:rPr>
        <w:t xml:space="preserve">While we certainly agree with Masculinity Studies writers that the study of gender and masculinities in global politics is of great significance, we nevertheless suggest that perhaps this is the moment to pause and look somewhat more closely at the theoretical and terminological tools presently employed by these writers. As Connell points out, existing analyses of masculinities in many regions and countries cannot simply be added together to create a 'global understanding of masculinities'. Rather, </w:t>
      </w:r>
      <w:r w:rsidRPr="00B50C9E">
        <w:rPr>
          <w:rStyle w:val="StyleUnderline"/>
        </w:rPr>
        <w:t>a grasp of large-scale social processes and social relationships is necessary to understand 'masculinities on a world scale</w:t>
      </w:r>
      <w:r w:rsidRPr="00B50C9E">
        <w:rPr>
          <w:sz w:val="16"/>
        </w:rPr>
        <w:t>* (Connell, 2005a, pp. xx-xxi).</w:t>
      </w:r>
    </w:p>
    <w:p w:rsidR="004F20E0" w:rsidRPr="00B50C9E" w:rsidRDefault="004F20E0" w:rsidP="004F20E0">
      <w:pPr>
        <w:rPr>
          <w:sz w:val="16"/>
          <w:szCs w:val="16"/>
        </w:rPr>
      </w:pPr>
      <w:r w:rsidRPr="00B50C9E">
        <w:rPr>
          <w:sz w:val="16"/>
          <w:szCs w:val="16"/>
        </w:rPr>
        <w:t>This paper is divided into three main parts. The initial discussion locates the study of hegemonic masculinities within studies of global politics. In this section we aim to establish the significance and relevance of an interrogation into the term 'hegemonic masculinities* for scholars engaged in gender-focussed research in International Politics (including studies of Globalization^). We note that there has been a coming together of scholarship between those working in the field of Masculinity Studies (typically sociologists) and feminist scholars working on global political issues. It is the presumed relationship between hegemonic masculinity(ies) and globalization/s that forms the basis for this increased interaction.</w:t>
      </w:r>
    </w:p>
    <w:p w:rsidR="004F20E0" w:rsidRPr="00B50C9E" w:rsidRDefault="004F20E0" w:rsidP="004F20E0">
      <w:pPr>
        <w:rPr>
          <w:rStyle w:val="StyleUnderline"/>
        </w:rPr>
      </w:pPr>
      <w:r w:rsidRPr="00B50C9E">
        <w:rPr>
          <w:sz w:val="16"/>
        </w:rPr>
        <w:t xml:space="preserve">In the face of this growing body of work drawing together the gender theorising of Masculinity and Feminist scholars, we would argue that it becomes ever more important for those working with the concept of hegemonic masculinity to pay careful attention to the complexities and contradictions that we feel are integral to Masculinity Studies writings. In this context, within the second section of the paper, we point to some of the problems and issues that emerge in relation to the concept of 'hegemonic masculinity*—a term almost ubiquitously used in Masculinity Studies writings about both local and global arenas. Our concern is, broadly, that </w:t>
      </w:r>
      <w:r w:rsidRPr="00B50C9E">
        <w:rPr>
          <w:rStyle w:val="StyleUnderline"/>
        </w:rPr>
        <w:t>'hegemonic masculinity' is employed as both an account of ideological</w:t>
      </w:r>
      <w:r w:rsidRPr="00B50C9E">
        <w:rPr>
          <w:sz w:val="16"/>
        </w:rPr>
        <w:t xml:space="preserve"> (in a Gramscian sense) </w:t>
      </w:r>
      <w:r w:rsidRPr="00B50C9E">
        <w:rPr>
          <w:rStyle w:val="StyleUnderline"/>
        </w:rPr>
        <w:t>hegemony</w:t>
      </w:r>
      <w:r w:rsidRPr="00B50C9E">
        <w:rPr>
          <w:sz w:val="16"/>
        </w:rPr>
        <w:t xml:space="preserve">—that is, as an account of the political mechanism of </w:t>
      </w:r>
      <w:r w:rsidRPr="00B50C9E">
        <w:rPr>
          <w:rStyle w:val="StyleUnderline"/>
        </w:rPr>
        <w:t>legitimatizing and mobilizing male dominance in the global arena</w:t>
      </w:r>
      <w:r w:rsidRPr="00B50C9E">
        <w:rPr>
          <w:sz w:val="16"/>
        </w:rPr>
        <w:t xml:space="preserve">—and as a generalizable list of the characteristics of an elite group of men. This coupling is problematic because there is no inevitably neat fit between the means to political legitimation of male </w:t>
      </w:r>
      <w:r w:rsidRPr="00B50C9E">
        <w:rPr>
          <w:sz w:val="16"/>
        </w:rPr>
        <w:lastRenderedPageBreak/>
        <w:t>dominance as a form of rule and the actual social dominance of particular men. Moreover, we suggest that the difficulties attached to such a presumed equivalence are exacerbated as the term has been globalized. Thus this section of the paper serves to offer some useful directions for considering the analysis of gender and masculinities in global politics.</w:t>
      </w:r>
      <w:r w:rsidRPr="00B50C9E">
        <w:rPr>
          <w:sz w:val="16"/>
        </w:rPr>
        <w:br/>
        <w:t xml:space="preserve">In the third part of the paper, we focus on the possibilities and limitations of closer engagements between masculinity studies and critical studies of globalization. Firstly, we raise questions about the way in which 'gate-keeper' Masculinity Studies scholars have rejected what they term 'discursive' approaches to the study of men and masculinity. This is a reflection of reservations evident in the generally macro- sociological perspectives of significant writers in the field regarding postmodern frameworks like those developed by Judith Butler (Connell, 2000, p. 20; Beasley, 2005, p. 226; see also Brickell, 2005). Yet, </w:t>
      </w:r>
      <w:r w:rsidRPr="00B50C9E">
        <w:rPr>
          <w:rStyle w:val="StyleUnderline"/>
        </w:rPr>
        <w:t>one of the most significant shifts within critical studies of globalization within the field of International Political Economy (IPE) in recent years has been the growing employment of discursive approaches that seek to investigate the relationship between the ideational and practical material effects of such discourses</w:t>
      </w:r>
      <w:r w:rsidRPr="00B50C9E">
        <w:rPr>
          <w:sz w:val="16"/>
        </w:rPr>
        <w:t xml:space="preserve"> (Weldes, 2001; Hay and Marsh, 2000; Cameron and Palan, 2004). Secondly, we raise questions about the highly top-down nature of viewing globalization through a 'lens' of a monolithic hegemonic masculinity. In </w:t>
      </w:r>
      <w:r w:rsidRPr="00B50C9E">
        <w:rPr>
          <w:rStyle w:val="StyleUnderline"/>
        </w:rPr>
        <w:t>particular the tendency to equate hegemonic masculinity with a 'transnational business masculinity' effectively reifies the role of the multinational corporation (MNC) in contemporary accounts of globalization</w:t>
      </w:r>
      <w:r w:rsidRPr="00B50C9E">
        <w:rPr>
          <w:sz w:val="16"/>
        </w:rPr>
        <w:t xml:space="preserve">. This position is considerably at odds with those critical studies of globalization that have emphasised the 'hybrid' nature of globalization, the multiple sites and sightings of globalization and, significantly, and the role that states play in mediating and transforming the relationship between the global and the local (including globalized and localized gender cultures). Obviously </w:t>
      </w:r>
      <w:r w:rsidRPr="00B50C9E">
        <w:rPr>
          <w:rStyle w:val="StyleUnderline"/>
        </w:rPr>
        <w:t>there are problems with the way in which many critical IPE scholars have continually ignored gender</w:t>
      </w:r>
      <w:r w:rsidRPr="00B50C9E">
        <w:rPr>
          <w:sz w:val="16"/>
        </w:rPr>
        <w:t xml:space="preserve"> (Waylen, 2006; Griffin 2007 and 2009). </w:t>
      </w:r>
      <w:r w:rsidRPr="00B50C9E">
        <w:rPr>
          <w:rStyle w:val="StyleUnderline"/>
        </w:rPr>
        <w:t>Even so, what we point to in this article is that Masculinity Studies scholars may have something to learn from this 'third wave' of non-rationalist critical IPE thinking.</w:t>
      </w:r>
    </w:p>
    <w:p w:rsidR="007B09F1" w:rsidRPr="00B50C9E" w:rsidRDefault="007B09F1" w:rsidP="00483159">
      <w:pPr>
        <w:pStyle w:val="Heading4"/>
      </w:pPr>
      <w:r w:rsidRPr="00B50C9E">
        <w:t>Contemporary economics is the medium through which the work of women is discarded as unnecessary whereas the work of the male population is given inflated importance</w:t>
      </w:r>
    </w:p>
    <w:p w:rsidR="007B09F1" w:rsidRPr="00B50C9E" w:rsidRDefault="007B09F1" w:rsidP="007B09F1">
      <w:pPr>
        <w:rPr>
          <w:rStyle w:val="Style13ptBold"/>
        </w:rPr>
      </w:pPr>
      <w:r w:rsidRPr="00B50C9E">
        <w:rPr>
          <w:rStyle w:val="Style13ptBold"/>
        </w:rPr>
        <w:t>Birkeland, professor of sustainable development @ Auckland U., ‘93</w:t>
      </w:r>
    </w:p>
    <w:p w:rsidR="007B09F1" w:rsidRPr="00B50C9E" w:rsidRDefault="007B09F1" w:rsidP="007B09F1">
      <w:pPr>
        <w:rPr>
          <w:sz w:val="16"/>
          <w:szCs w:val="16"/>
        </w:rPr>
      </w:pPr>
      <w:r w:rsidRPr="00B50C9E">
        <w:rPr>
          <w:sz w:val="16"/>
          <w:szCs w:val="16"/>
        </w:rPr>
        <w:t>[Janis, 1993, Temple University Press, “Ecofeminism: Linking Theory and Practice,” http://www.temple.edu/tempress/titles/948_reg.html, 07/07/2014, PD]</w:t>
      </w:r>
    </w:p>
    <w:p w:rsidR="007B09F1" w:rsidRDefault="007B09F1" w:rsidP="007B09F1">
      <w:pPr>
        <w:rPr>
          <w:rStyle w:val="StyleUnderline"/>
        </w:rPr>
      </w:pPr>
      <w:r w:rsidRPr="00B50C9E">
        <w:rPr>
          <w:rStyle w:val="StyleUnderline"/>
        </w:rPr>
        <w:t>The interconnection between feminist issues, institutional systems, and environmental desecration is illustrated by the impact of the androcentric international accounting system.</w:t>
      </w:r>
      <w:r w:rsidRPr="00B50C9E">
        <w:rPr>
          <w:sz w:val="16"/>
          <w:szCs w:val="16"/>
        </w:rPr>
        <w:t xml:space="preserve"> The United Nations System of National Accounts selects which transactions count as "production" for purposes of calculating Gross Domestic Product (GDP). </w:t>
      </w:r>
      <w:r w:rsidRPr="00B50C9E">
        <w:rPr>
          <w:rStyle w:val="StyleUnderline"/>
        </w:rPr>
        <w:t>Feminists have shown how the fact that "women's work" is not counted in international eco- nomic balance sheets impacts upon the environment.40</w:t>
      </w:r>
      <w:r w:rsidRPr="00B50C9E">
        <w:rPr>
          <w:sz w:val="16"/>
          <w:szCs w:val="16"/>
        </w:rPr>
        <w:t xml:space="preserve"> For example, when women are engaged in agriculture for home consumption, their work is not counted. The accounting system is thus biased in favor of large-scale capital-intensive projects and the replacement of indigenous forests with cash crops, which in turn destroy the local ecology and the self-sufficiency of the population. Marilyn Waring establishes that </w:t>
      </w:r>
      <w:r w:rsidRPr="00B50C9E">
        <w:rPr>
          <w:rStyle w:val="StyleUnderline"/>
        </w:rPr>
        <w:t>there is no logical or practical reason for excluding "women's work" from what is measured and therefore counted as contributing to GDP. Only male chauvinism can fully account for it.</w:t>
      </w:r>
      <w:r w:rsidRPr="00B50C9E">
        <w:rPr>
          <w:sz w:val="16"/>
          <w:szCs w:val="16"/>
        </w:rPr>
        <w:t xml:space="preserve"> Aid and development programs in the Third World have been disastrous for similar reasons, including the failure to consult when planning for de- velopment or conservation.41 </w:t>
      </w:r>
      <w:r w:rsidRPr="00B50C9E">
        <w:rPr>
          <w:rStyle w:val="StyleUnderline"/>
        </w:rPr>
        <w:t>The problems created by not looking at the situation of women are exemplified by the failure of a project in Malawi.</w:t>
      </w:r>
      <w:r w:rsidRPr="00B50C9E">
        <w:rPr>
          <w:sz w:val="16"/>
          <w:szCs w:val="16"/>
        </w:rPr>
        <w:t xml:space="preserve"> In brief, agricultural demonstrations were set up to teach men to grow soya beans, while home economics classes were given to teach women to cook them. In the end, </w:t>
      </w:r>
      <w:r w:rsidRPr="00B50C9E">
        <w:rPr>
          <w:rStyle w:val="StyleUnderline"/>
        </w:rPr>
        <w:t>the women could not use the recipes because only women did the farming for home consumption and they did not know how to grow soya beans 42 The men knew how, but they only worked on plantations.</w:t>
      </w:r>
    </w:p>
    <w:p w:rsidR="00632D61" w:rsidRDefault="00632D61" w:rsidP="007B09F1">
      <w:pPr>
        <w:rPr>
          <w:rStyle w:val="StyleUnderline"/>
        </w:rPr>
      </w:pPr>
    </w:p>
    <w:p w:rsidR="00632D61" w:rsidRPr="00B50C9E" w:rsidRDefault="00632D61" w:rsidP="00483159">
      <w:pPr>
        <w:pStyle w:val="Heading4"/>
      </w:pPr>
      <w:r w:rsidRPr="00B50C9E">
        <w:t>The logic of the economy is inherently gendered – this capitalocentric and phallocentric ideology entrenches patriarchy</w:t>
      </w:r>
    </w:p>
    <w:p w:rsidR="00632D61" w:rsidRPr="00B50C9E" w:rsidRDefault="00632D61" w:rsidP="00632D61">
      <w:pPr>
        <w:tabs>
          <w:tab w:val="left" w:pos="2119"/>
        </w:tabs>
        <w:rPr>
          <w:rStyle w:val="Style13ptBold"/>
        </w:rPr>
      </w:pPr>
      <w:r w:rsidRPr="00B50C9E">
        <w:rPr>
          <w:rStyle w:val="Style13ptBold"/>
        </w:rPr>
        <w:t>Gibson-Graham, Professor of the Institute for Culture and Society and the Geography University of Massachusetts, et al 3</w:t>
      </w:r>
    </w:p>
    <w:p w:rsidR="00632D61" w:rsidRPr="00B50C9E" w:rsidRDefault="00632D61" w:rsidP="00632D61">
      <w:pPr>
        <w:rPr>
          <w:sz w:val="16"/>
          <w:szCs w:val="16"/>
        </w:rPr>
      </w:pPr>
      <w:r w:rsidRPr="00B50C9E">
        <w:rPr>
          <w:sz w:val="16"/>
          <w:szCs w:val="16"/>
        </w:rPr>
        <w:t>(Jenny Cameron, School of Environmental Planning, J.K. Gibsom-Graham, BSc (Hons) (Syd) 1975 MA (Clark) 1980 PhD (Clark) 1981, Institute for Culture and Society; Professor of Geography University of Massachusetts, B.A., Smith College, 1968 Ph.D., Clark University, 1984 2003, Forthcoming in Gender, Place and Culture, “Feminizing the economy: metaphors, strategies, politics”, Accessed: 7/5/14) //AMM</w:t>
      </w:r>
    </w:p>
    <w:p w:rsidR="00632D61" w:rsidRPr="00B50C9E" w:rsidRDefault="00632D61" w:rsidP="00632D61">
      <w:pPr>
        <w:rPr>
          <w:sz w:val="16"/>
        </w:rPr>
      </w:pPr>
      <w:r w:rsidRPr="00B50C9E">
        <w:rPr>
          <w:rStyle w:val="StyleUnderline"/>
        </w:rPr>
        <w:lastRenderedPageBreak/>
        <w:t>Feminists have long seen ‘the economy’ as a gendered sit</w:t>
      </w:r>
      <w:r w:rsidRPr="00B50C9E">
        <w:rPr>
          <w:sz w:val="16"/>
        </w:rPr>
        <w:t xml:space="preserve">e. In the nineteenth century writers like Charlotte Perkins Gilman and Harriet Taylor Mill </w:t>
      </w:r>
      <w:r w:rsidRPr="00B50C9E">
        <w:rPr>
          <w:rStyle w:val="StyleUnderline"/>
        </w:rPr>
        <w:t>focused on the exclusion of many women from paid economic activity and women’s consequent economic dependence on men</w:t>
      </w:r>
      <w:r w:rsidRPr="00B50C9E">
        <w:rPr>
          <w:sz w:val="16"/>
        </w:rPr>
        <w:t xml:space="preserve">. In the twentieth century </w:t>
      </w:r>
      <w:r w:rsidRPr="00B50C9E">
        <w:rPr>
          <w:rStyle w:val="StyleUnderline"/>
        </w:rPr>
        <w:t>the emphasis shifted somewhat to the exclusion of women’s unpaid economic activities, like housework and childrearing from understandings of economy</w:t>
      </w:r>
      <w:r w:rsidRPr="00B50C9E">
        <w:rPr>
          <w:sz w:val="16"/>
        </w:rPr>
        <w:t xml:space="preserve">. In this paper we bring together the work of a range of contemporary feminists examining the approaches used to redress the exclusion of women, the different metaphors and strategies drawn upon to feminize the economy, the political concerns that set the context for each approach and their effects. </w:t>
      </w:r>
    </w:p>
    <w:p w:rsidR="00632D61" w:rsidRPr="00B50C9E" w:rsidRDefault="00632D61" w:rsidP="00632D61">
      <w:pPr>
        <w:rPr>
          <w:sz w:val="16"/>
        </w:rPr>
      </w:pPr>
      <w:r w:rsidRPr="00B50C9E">
        <w:rPr>
          <w:sz w:val="16"/>
        </w:rPr>
        <w:t xml:space="preserve">In terms of our own political location, </w:t>
      </w:r>
      <w:r w:rsidRPr="00B50C9E">
        <w:rPr>
          <w:rStyle w:val="StyleUnderline"/>
        </w:rPr>
        <w:t>this paper is part of a larger project in which feminist theorizing and empirical research has been an inspiration and guide to help us make visible and promote non-capitalist forms of economy.</w:t>
      </w:r>
      <w:r w:rsidRPr="00B50C9E">
        <w:rPr>
          <w:sz w:val="16"/>
        </w:rPr>
        <w:t xml:space="preserve"> Our interest is </w:t>
      </w:r>
      <w:r w:rsidRPr="00B50C9E">
        <w:rPr>
          <w:rStyle w:val="StyleUnderline"/>
        </w:rPr>
        <w:t>in developing alternative ways of thinking economy outside of dominant capitalocentric conceptions.</w:t>
      </w:r>
      <w:r w:rsidRPr="00B50C9E">
        <w:rPr>
          <w:sz w:val="16"/>
        </w:rPr>
        <w:t xml:space="preserve"> </w:t>
      </w:r>
      <w:r w:rsidRPr="00B50C9E">
        <w:rPr>
          <w:rStyle w:val="StyleUnderline"/>
        </w:rPr>
        <w:t>Such conceptions position non-capitalist economic activities with respect to capitalist economic activities in the same way that woman is positioned with respect to man in a phallocentric symbolic order</w:t>
      </w:r>
      <w:r w:rsidRPr="00B50C9E">
        <w:rPr>
          <w:sz w:val="16"/>
        </w:rPr>
        <w:t xml:space="preserve">—as the same as, a complement of, subordinated to (and we 4 have added contained within) the dominant term (Gibson-Graham, 1996:35).i </w:t>
      </w:r>
      <w:r w:rsidRPr="00B50C9E">
        <w:rPr>
          <w:rStyle w:val="StyleUnderline"/>
        </w:rPr>
        <w:t>A concern to liberate the subordinate term from the inevitable structure of valuation associated with phallo/capitalo-centric logic motivates our interest in the ways other feminists have gone about rethinking economy.</w:t>
      </w:r>
      <w:r w:rsidRPr="00B50C9E">
        <w:rPr>
          <w:sz w:val="16"/>
        </w:rPr>
        <w:t xml:space="preserve"> </w:t>
      </w:r>
    </w:p>
    <w:p w:rsidR="00632D61" w:rsidRPr="00B50C9E" w:rsidRDefault="00632D61" w:rsidP="00632D61">
      <w:pPr>
        <w:rPr>
          <w:sz w:val="16"/>
        </w:rPr>
      </w:pPr>
      <w:r w:rsidRPr="00B50C9E">
        <w:rPr>
          <w:sz w:val="16"/>
        </w:rPr>
        <w:t xml:space="preserve">Within contemporary feminism </w:t>
      </w:r>
      <w:r w:rsidRPr="00B50C9E">
        <w:rPr>
          <w:rStyle w:val="StyleUnderline"/>
        </w:rPr>
        <w:t>we can identify a number of different but related strategies of feminizing the economy</w:t>
      </w:r>
      <w:r w:rsidRPr="00B50C9E">
        <w:rPr>
          <w:sz w:val="16"/>
        </w:rPr>
        <w:t xml:space="preserve">. All seek to bring about some sort of change in policy or economic practices. </w:t>
      </w:r>
      <w:r w:rsidRPr="00B50C9E">
        <w:rPr>
          <w:rStyle w:val="StyleUnderline"/>
        </w:rPr>
        <w:t>All employ a discursive politics, producing the ‘whole economy’ in terms of new metaphors of representation along with techniques of enumeration that will bring into view something which has been previously hidden.</w:t>
      </w:r>
      <w:r w:rsidRPr="00B50C9E">
        <w:rPr>
          <w:sz w:val="16"/>
        </w:rPr>
        <w:t xml:space="preserve"> In this paper we problematize this strategic quest for completeness by setting it along side a deconstructive strategy, comparing the different politics that emerge from each. </w:t>
      </w:r>
    </w:p>
    <w:p w:rsidR="00632D61" w:rsidRPr="00B50C9E" w:rsidRDefault="00632D61" w:rsidP="007B09F1">
      <w:pPr>
        <w:rPr>
          <w:sz w:val="16"/>
          <w:szCs w:val="16"/>
        </w:rPr>
      </w:pPr>
    </w:p>
    <w:p w:rsidR="004F20E0" w:rsidRPr="00B50C9E" w:rsidRDefault="004F20E0" w:rsidP="004F20E0">
      <w:pPr>
        <w:pStyle w:val="Heading3"/>
        <w:rPr>
          <w:rFonts w:cs="Times New Roman"/>
        </w:rPr>
      </w:pPr>
      <w:r w:rsidRPr="00B50C9E">
        <w:rPr>
          <w:rFonts w:cs="Times New Roman"/>
        </w:rPr>
        <w:lastRenderedPageBreak/>
        <w:t>Link - Econ Theory/Cap</w:t>
      </w:r>
    </w:p>
    <w:p w:rsidR="004F20E0" w:rsidRPr="00B50C9E" w:rsidRDefault="004F20E0" w:rsidP="00483159">
      <w:pPr>
        <w:pStyle w:val="Heading4"/>
      </w:pPr>
      <w:r w:rsidRPr="00B50C9E">
        <w:t>Economic theory presupposes a sense of individualism that undermines gender-inclusiveness, bolsters dichotomies and shuts out alternative ways of thinking</w:t>
      </w:r>
    </w:p>
    <w:p w:rsidR="004F20E0" w:rsidRPr="00B50C9E" w:rsidRDefault="004F20E0" w:rsidP="004F20E0">
      <w:pPr>
        <w:rPr>
          <w:rStyle w:val="Style13ptBold"/>
        </w:rPr>
      </w:pPr>
      <w:r w:rsidRPr="00B50C9E">
        <w:rPr>
          <w:rStyle w:val="Style13ptBold"/>
        </w:rPr>
        <w:t>Nhanenge, International Development Consultant, Independent Researcher, 7</w:t>
      </w:r>
    </w:p>
    <w:p w:rsidR="004F20E0" w:rsidRPr="00B50C9E" w:rsidRDefault="004F20E0" w:rsidP="004F20E0">
      <w:pPr>
        <w:rPr>
          <w:sz w:val="16"/>
          <w:szCs w:val="16"/>
        </w:rPr>
      </w:pPr>
      <w:r w:rsidRPr="00B50C9E">
        <w:rPr>
          <w:sz w:val="16"/>
          <w:szCs w:val="16"/>
        </w:rPr>
        <w:t>(Jytte Nhanenge, M.A. – International Development Studies, February 2007, Disertation for Master of Arts in Development Studies, University of South Africa, “Ecofeminism: Towards Integrating the Concerns of Women, Poor People, and Nature into Development”, Accessed: 7/6/14) [] – Edited for problematic rhetoric //AMM</w:t>
      </w:r>
    </w:p>
    <w:p w:rsidR="004F20E0" w:rsidRPr="00B50C9E" w:rsidRDefault="004F20E0" w:rsidP="004F20E0">
      <w:pPr>
        <w:rPr>
          <w:sz w:val="16"/>
        </w:rPr>
      </w:pPr>
      <w:r w:rsidRPr="00B50C9E">
        <w:rPr>
          <w:sz w:val="16"/>
        </w:rPr>
        <w:t xml:space="preserve">The </w:t>
      </w:r>
      <w:r w:rsidRPr="00B50C9E">
        <w:rPr>
          <w:rStyle w:val="StyleUnderline"/>
        </w:rPr>
        <w:t>neo-classical economic theory</w:t>
      </w:r>
      <w:r w:rsidRPr="00B50C9E">
        <w:rPr>
          <w:sz w:val="16"/>
        </w:rPr>
        <w:t xml:space="preserve"> has the following important assumptions: It </w:t>
      </w:r>
      <w:r w:rsidRPr="00B50C9E">
        <w:rPr>
          <w:rStyle w:val="StyleUnderline"/>
        </w:rPr>
        <w:t>sees itself as an objective and value-neutral science, hence economic analysis can be done outside society</w:t>
      </w:r>
      <w:r w:rsidRPr="00B50C9E">
        <w:rPr>
          <w:sz w:val="16"/>
        </w:rPr>
        <w:t xml:space="preserve">. </w:t>
      </w:r>
      <w:r w:rsidRPr="00B50C9E">
        <w:rPr>
          <w:rStyle w:val="StyleUnderline"/>
        </w:rPr>
        <w:t>Being independent of society, it is assumed an economic theory that can be universally applied without adaptation.</w:t>
      </w:r>
      <w:r w:rsidRPr="00B50C9E">
        <w:rPr>
          <w:sz w:val="16"/>
        </w:rPr>
        <w:t xml:space="preserve"> The economy's aim is to allocate scarce resources efficiently, in order to give maximum free choices in the market. </w:t>
      </w:r>
      <w:r w:rsidRPr="00B50C9E">
        <w:rPr>
          <w:rStyle w:val="StyleUnderline"/>
        </w:rPr>
        <w:t>The individual is the unit of analysis</w:t>
      </w:r>
      <w:r w:rsidRPr="00B50C9E">
        <w:rPr>
          <w:sz w:val="16"/>
        </w:rPr>
        <w:t xml:space="preserve">. The individual is </w:t>
      </w:r>
      <w:r w:rsidRPr="00B50C9E">
        <w:rPr>
          <w:rStyle w:val="StyleUnderline"/>
        </w:rPr>
        <w:t>seen as being greedy and lazy</w:t>
      </w:r>
      <w:r w:rsidRPr="00B50C9E">
        <w:rPr>
          <w:sz w:val="16"/>
        </w:rPr>
        <w:t xml:space="preserve">, motivated by an unsatisfiable material need. </w:t>
      </w:r>
      <w:r w:rsidRPr="00B50C9E">
        <w:rPr>
          <w:rStyle w:val="StyleUnderline"/>
        </w:rPr>
        <w:t>The individual is also rational</w:t>
      </w:r>
      <w:r w:rsidRPr="00B50C9E">
        <w:rPr>
          <w:sz w:val="16"/>
        </w:rPr>
        <w:t xml:space="preserve">. This is </w:t>
      </w:r>
      <w:r w:rsidRPr="00B50C9E">
        <w:rPr>
          <w:rStyle w:val="StyleUnderline"/>
        </w:rPr>
        <w:t>manifested in his choice to maximize utility out of self-interest</w:t>
      </w:r>
      <w:r w:rsidRPr="00B50C9E">
        <w:rPr>
          <w:sz w:val="16"/>
        </w:rPr>
        <w:t xml:space="preserve">, an act that is also efficient. </w:t>
      </w:r>
      <w:r w:rsidRPr="00B50C9E">
        <w:rPr>
          <w:rStyle w:val="StyleUnderline"/>
        </w:rPr>
        <w:t>Efficiency means that one cannot be made better off, without someone else is worse off</w:t>
      </w:r>
      <w:r w:rsidRPr="00B50C9E">
        <w:rPr>
          <w:sz w:val="16"/>
        </w:rPr>
        <w:t xml:space="preserve">. It is a technical utility principle called "Pareto Optimality". Supply is promoted by competition between producers while demand comes from consumers' greed. Supply and demand (competition and greed) will in a free market determine efficient allocation of resources and hence prices. </w:t>
      </w:r>
      <w:r w:rsidRPr="00B50C9E">
        <w:rPr>
          <w:rStyle w:val="StyleUnderline"/>
        </w:rPr>
        <w:t>Capitalism is seen as the most efficient economic system of organisation.</w:t>
      </w:r>
      <w:r w:rsidRPr="00B50C9E">
        <w:rPr>
          <w:sz w:val="16"/>
        </w:rPr>
        <w:t xml:space="preserve"> The government is rarely as wise in economic decision making, as the free market. The government should therefore only interfere when there is imperfect competition, to compensate for or remove imperfection. (Sparr 1994: 13-15).</w:t>
      </w:r>
    </w:p>
    <w:p w:rsidR="004F20E0" w:rsidRPr="00B50C9E" w:rsidRDefault="004F20E0" w:rsidP="004F20E0">
      <w:pPr>
        <w:rPr>
          <w:sz w:val="16"/>
        </w:rPr>
      </w:pPr>
      <w:r w:rsidRPr="00B50C9E">
        <w:rPr>
          <w:sz w:val="16"/>
        </w:rPr>
        <w:t>Conclusively North America and part of northern Europe adopted these liberal policies. Neo-liberal politics consequently developed in a specific historical period</w:t>
      </w:r>
      <w:r w:rsidRPr="00B50C9E">
        <w:rPr>
          <w:rStyle w:val="StyleUnderline"/>
        </w:rPr>
        <w:t>. The ideologies were subjective choices made during this process.</w:t>
      </w:r>
      <w:r w:rsidRPr="00B50C9E">
        <w:rPr>
          <w:sz w:val="16"/>
        </w:rPr>
        <w:t xml:space="preserve"> The choices were </w:t>
      </w:r>
      <w:r w:rsidRPr="00B50C9E">
        <w:rPr>
          <w:rStyle w:val="StyleUnderline"/>
        </w:rPr>
        <w:t>manifested in the modern culture, its specific scientific knowledge system and its political, social and economical organisation</w:t>
      </w:r>
      <w:r w:rsidRPr="00B50C9E">
        <w:rPr>
          <w:sz w:val="16"/>
        </w:rPr>
        <w:t xml:space="preserve">. The </w:t>
      </w:r>
      <w:r w:rsidRPr="00B50C9E">
        <w:rPr>
          <w:rStyle w:val="StyleUnderline"/>
        </w:rPr>
        <w:t>human characteristics considered attractive and superior are individualism, self-interest, rationality, maximization of utility, possession of commodities, competition, individual freedom, rights and duties</w:t>
      </w:r>
      <w:r w:rsidRPr="00B50C9E">
        <w:rPr>
          <w:sz w:val="16"/>
        </w:rPr>
        <w:t>. (Sparr 1994: 192).</w:t>
      </w:r>
    </w:p>
    <w:p w:rsidR="004F20E0" w:rsidRPr="00B50C9E" w:rsidRDefault="004F20E0" w:rsidP="004F20E0">
      <w:pPr>
        <w:rPr>
          <w:sz w:val="16"/>
        </w:rPr>
      </w:pPr>
      <w:r w:rsidRPr="00B50C9E">
        <w:rPr>
          <w:sz w:val="16"/>
        </w:rPr>
        <w:t xml:space="preserve">According to feminists, </w:t>
      </w:r>
      <w:r w:rsidRPr="00B50C9E">
        <w:rPr>
          <w:rStyle w:val="StyleUnderline"/>
        </w:rPr>
        <w:t>SAP has various assumptions, which discriminate against women, traditional cultures, social values and nature</w:t>
      </w:r>
      <w:r w:rsidRPr="00B50C9E">
        <w:rPr>
          <w:sz w:val="16"/>
        </w:rPr>
        <w:t>. (Sparr 1994: 192).</w:t>
      </w:r>
    </w:p>
    <w:p w:rsidR="004F20E0" w:rsidRPr="00B50C9E" w:rsidRDefault="004F20E0" w:rsidP="004F20E0">
      <w:pPr>
        <w:rPr>
          <w:sz w:val="16"/>
        </w:rPr>
      </w:pPr>
      <w:r w:rsidRPr="00B50C9E">
        <w:rPr>
          <w:rStyle w:val="StyleUnderline"/>
        </w:rPr>
        <w:t>The economic theory of capitalism is considered both objective and universal</w:t>
      </w:r>
      <w:r w:rsidRPr="00B50C9E">
        <w:rPr>
          <w:sz w:val="16"/>
        </w:rPr>
        <w:t xml:space="preserve">. </w:t>
      </w:r>
      <w:r w:rsidRPr="00B50C9E">
        <w:rPr>
          <w:rStyle w:val="StyleUnderline"/>
        </w:rPr>
        <w:t>But</w:t>
      </w:r>
      <w:r w:rsidRPr="00B50C9E">
        <w:rPr>
          <w:sz w:val="16"/>
        </w:rPr>
        <w:t xml:space="preserve"> as stated above </w:t>
      </w:r>
      <w:r w:rsidRPr="00B50C9E">
        <w:rPr>
          <w:rStyle w:val="StyleUnderline"/>
        </w:rPr>
        <w:t>it derived from a specific culture and its history</w:t>
      </w:r>
      <w:r w:rsidRPr="00B50C9E">
        <w:rPr>
          <w:sz w:val="16"/>
        </w:rPr>
        <w:t>.</w:t>
      </w:r>
      <w:r w:rsidRPr="00B50C9E">
        <w:rPr>
          <w:rStyle w:val="StyleUnderline"/>
        </w:rPr>
        <w:t xml:space="preserve"> It relates to a choice done by a particular race, class and gender</w:t>
      </w:r>
      <w:r w:rsidRPr="00B50C9E">
        <w:rPr>
          <w:sz w:val="16"/>
        </w:rPr>
        <w:t xml:space="preserve">. </w:t>
      </w:r>
      <w:r w:rsidRPr="00B50C9E">
        <w:rPr>
          <w:rStyle w:val="StyleUnderline"/>
        </w:rPr>
        <w:t>This refutes the claim to objective facts</w:t>
      </w:r>
      <w:r w:rsidRPr="00B50C9E">
        <w:rPr>
          <w:sz w:val="16"/>
        </w:rPr>
        <w:t xml:space="preserve">. The theory is developed from the experience of a handful of industrialized economies, at a certain point in their history. And that does not make it universal. </w:t>
      </w:r>
      <w:r w:rsidRPr="00B50C9E">
        <w:rPr>
          <w:rStyle w:val="StyleUnderline"/>
        </w:rPr>
        <w:t>The false claim to universality creates a belief in one economic system</w:t>
      </w:r>
      <w:r w:rsidRPr="00B50C9E">
        <w:rPr>
          <w:sz w:val="16"/>
        </w:rPr>
        <w:t>,</w:t>
      </w:r>
      <w:r w:rsidRPr="00B50C9E">
        <w:rPr>
          <w:rStyle w:val="StyleUnderline"/>
        </w:rPr>
        <w:t xml:space="preserve"> which</w:t>
      </w:r>
      <w:r w:rsidRPr="00B50C9E">
        <w:rPr>
          <w:sz w:val="16"/>
        </w:rPr>
        <w:t xml:space="preserve"> </w:t>
      </w:r>
      <w:r w:rsidRPr="00B50C9E">
        <w:rPr>
          <w:strike/>
          <w:sz w:val="16"/>
        </w:rPr>
        <w:t>blinds people to</w:t>
      </w:r>
      <w:r w:rsidRPr="00B50C9E">
        <w:rPr>
          <w:rStyle w:val="StyleUnderline"/>
        </w:rPr>
        <w:t>[makes people ignore] alternatives</w:t>
      </w:r>
      <w:r w:rsidRPr="00B50C9E">
        <w:rPr>
          <w:sz w:val="16"/>
        </w:rPr>
        <w:t xml:space="preserve">. Thus, </w:t>
      </w:r>
      <w:r w:rsidRPr="00B50C9E">
        <w:rPr>
          <w:rStyle w:val="StyleUnderline"/>
        </w:rPr>
        <w:t>diverse organisation of societies cannot be comprehended</w:t>
      </w:r>
      <w:r w:rsidRPr="00B50C9E">
        <w:rPr>
          <w:sz w:val="16"/>
        </w:rPr>
        <w:t>. It also excludes the possibility that alternative societies may prefer others, for their cultures, more suitable economic systems. Consequently, the theory is not based on universal, empirical facts about human economic behaviour. The assumptions are specific, theoretical, value-laden and domineering. (Sparr 1994: 13, 15-16, 192).</w:t>
      </w:r>
    </w:p>
    <w:p w:rsidR="004F20E0" w:rsidRPr="00B50C9E" w:rsidRDefault="004F20E0" w:rsidP="004F20E0">
      <w:pPr>
        <w:rPr>
          <w:sz w:val="16"/>
        </w:rPr>
      </w:pPr>
      <w:r w:rsidRPr="00B50C9E">
        <w:rPr>
          <w:sz w:val="16"/>
        </w:rPr>
        <w:t xml:space="preserve">Assuming itself universal the </w:t>
      </w:r>
      <w:r w:rsidRPr="00B50C9E">
        <w:rPr>
          <w:rStyle w:val="StyleUnderline"/>
        </w:rPr>
        <w:t>economic theory promotes dualised, one-sided, quantitative standard application of its solutions</w:t>
      </w:r>
      <w:r w:rsidRPr="00B50C9E">
        <w:rPr>
          <w:sz w:val="16"/>
        </w:rPr>
        <w:t>, based on the reductionist method. This limits the theory considerably</w:t>
      </w:r>
      <w:r w:rsidRPr="00B50C9E">
        <w:rPr>
          <w:rStyle w:val="StyleUnderline"/>
        </w:rPr>
        <w:t>. It cannot comprehend issues that are plural</w:t>
      </w:r>
      <w:r w:rsidRPr="00B50C9E">
        <w:rPr>
          <w:sz w:val="16"/>
        </w:rPr>
        <w:t xml:space="preserve">, qualitative and contextual. These diverse issues require a systemic, holistic approach. </w:t>
      </w:r>
      <w:r w:rsidRPr="00B50C9E">
        <w:rPr>
          <w:rStyle w:val="StyleUnderline"/>
        </w:rPr>
        <w:t>This means that SAP has serious, negative consequences when applied to the complex, diverse realities</w:t>
      </w:r>
      <w:r w:rsidRPr="00B50C9E">
        <w:rPr>
          <w:sz w:val="16"/>
        </w:rPr>
        <w:t xml:space="preserve"> of the South:</w:t>
      </w:r>
    </w:p>
    <w:p w:rsidR="004F20E0" w:rsidRPr="00B50C9E" w:rsidRDefault="004F20E0" w:rsidP="004F20E0">
      <w:pPr>
        <w:rPr>
          <w:sz w:val="16"/>
        </w:rPr>
      </w:pPr>
      <w:r w:rsidRPr="00B50C9E">
        <w:rPr>
          <w:sz w:val="16"/>
        </w:rPr>
        <w:t xml:space="preserve">1) </w:t>
      </w:r>
      <w:r w:rsidRPr="00B50C9E">
        <w:rPr>
          <w:rStyle w:val="StyleUnderline"/>
        </w:rPr>
        <w:t>SAP promotes men above women</w:t>
      </w:r>
      <w:r w:rsidRPr="00B50C9E">
        <w:rPr>
          <w:sz w:val="16"/>
        </w:rPr>
        <w:t xml:space="preserve">: The </w:t>
      </w:r>
      <w:r w:rsidRPr="00B50C9E">
        <w:rPr>
          <w:rStyle w:val="StyleUnderline"/>
        </w:rPr>
        <w:t>economic theory is based on a generalized behaviour of the individual</w:t>
      </w:r>
      <w:r w:rsidRPr="00B50C9E">
        <w:rPr>
          <w:sz w:val="16"/>
        </w:rPr>
        <w:t xml:space="preserve">. It also assumes that individual legal rights and duties, which exist in the North, are globally implemented. Such assumptions are false. The </w:t>
      </w:r>
      <w:r w:rsidRPr="00B50C9E">
        <w:rPr>
          <w:rStyle w:val="StyleUnderline"/>
        </w:rPr>
        <w:t>developing countries have laws, customs and traditions, which differ from those in the North.</w:t>
      </w:r>
      <w:r w:rsidRPr="00B50C9E">
        <w:rPr>
          <w:sz w:val="16"/>
        </w:rPr>
        <w:t xml:space="preserve"> </w:t>
      </w:r>
      <w:r w:rsidRPr="00B50C9E">
        <w:rPr>
          <w:rStyle w:val="StyleUnderline"/>
        </w:rPr>
        <w:t>There is little equality between men and women in the South</w:t>
      </w:r>
      <w:r w:rsidRPr="00B50C9E">
        <w:rPr>
          <w:sz w:val="16"/>
        </w:rPr>
        <w:t xml:space="preserve">. </w:t>
      </w:r>
      <w:r w:rsidRPr="00B50C9E">
        <w:rPr>
          <w:rStyle w:val="StyleUnderline"/>
        </w:rPr>
        <w:t>Women have a lower political, economic, social and legal status</w:t>
      </w:r>
      <w:r w:rsidRPr="00B50C9E">
        <w:rPr>
          <w:sz w:val="16"/>
        </w:rPr>
        <w:t xml:space="preserve"> than men do. Women have few rights and many duties. </w:t>
      </w:r>
      <w:r w:rsidRPr="00B50C9E">
        <w:rPr>
          <w:rStyle w:val="StyleUnderline"/>
        </w:rPr>
        <w:t>These</w:t>
      </w:r>
      <w:r w:rsidRPr="00B50C9E">
        <w:rPr>
          <w:sz w:val="16"/>
        </w:rPr>
        <w:t xml:space="preserve"> inequalities limit women's access to resources and consequently </w:t>
      </w:r>
      <w:r w:rsidRPr="00B50C9E">
        <w:rPr>
          <w:rStyle w:val="StyleUnderline"/>
        </w:rPr>
        <w:t>restrict them in the free market.</w:t>
      </w:r>
      <w:r w:rsidRPr="00B50C9E">
        <w:rPr>
          <w:sz w:val="16"/>
        </w:rPr>
        <w:t xml:space="preserve"> In Africa, women are the main food producers. But their access to land is unequal. Women in Sub-Saharan Africa have only usufruct land rights (user right). Land is patrilinearly inherited. Thus, women get land rights via their marriage. That makes women's access to land insecure. Such facts must be included in the economic analysis to prevent distortions. But the framework cannot include diversity. It is assuming that all are equal individuals, modelled by the white, male person from the North. When such a model is applied to the South it means, that men and women due to their different status will behave differently to the </w:t>
      </w:r>
      <w:r w:rsidRPr="00B50C9E">
        <w:rPr>
          <w:sz w:val="16"/>
        </w:rPr>
        <w:lastRenderedPageBreak/>
        <w:t xml:space="preserve">same economic incentives. In this way, </w:t>
      </w:r>
      <w:r w:rsidRPr="00B50C9E">
        <w:rPr>
          <w:rStyle w:val="StyleUnderline"/>
        </w:rPr>
        <w:t>economic outcome cannot be maximized</w:t>
      </w:r>
      <w:r w:rsidRPr="00B50C9E">
        <w:rPr>
          <w:sz w:val="16"/>
        </w:rPr>
        <w:t xml:space="preserve">. A worse effect is that </w:t>
      </w:r>
      <w:r w:rsidRPr="00B50C9E">
        <w:rPr>
          <w:rStyle w:val="StyleUnderline"/>
        </w:rPr>
        <w:t>more resources will be made available to the productive man, which consequently reinforces the gender discrimination against women.</w:t>
      </w:r>
      <w:r w:rsidRPr="00B50C9E">
        <w:rPr>
          <w:sz w:val="16"/>
        </w:rPr>
        <w:t xml:space="preserve"> (Cornwell 1997: 14; Elson 1991: 42; Sparr 1994: 14, 17-18, 186; Wallace et al 1991: 17).</w:t>
      </w:r>
    </w:p>
    <w:p w:rsidR="004F20E0" w:rsidRPr="00B50C9E" w:rsidRDefault="004F20E0" w:rsidP="004F20E0">
      <w:pPr>
        <w:rPr>
          <w:sz w:val="16"/>
        </w:rPr>
      </w:pPr>
      <w:r w:rsidRPr="00B50C9E">
        <w:rPr>
          <w:sz w:val="16"/>
        </w:rPr>
        <w:t>2</w:t>
      </w:r>
      <w:r w:rsidRPr="00B50C9E">
        <w:rPr>
          <w:rStyle w:val="StyleUnderline"/>
        </w:rPr>
        <w:t>) SAP promotes formal above informal markets</w:t>
      </w:r>
      <w:r w:rsidRPr="00B50C9E">
        <w:rPr>
          <w:sz w:val="16"/>
        </w:rPr>
        <w:t xml:space="preserve">: The theory assumes that all nations have fully moniterized, marked-oriented societies. That is a serious misconception. In the North all resources and activities are included in the economic market, thus prices can be set (almost) fairly. But </w:t>
      </w:r>
      <w:r w:rsidRPr="00B50C9E">
        <w:rPr>
          <w:rStyle w:val="StyleUnderline"/>
        </w:rPr>
        <w:t>the majority of the women in the South engage in productive survival strategies, which exist outside the formal market</w:t>
      </w:r>
      <w:r w:rsidRPr="00B50C9E">
        <w:rPr>
          <w:sz w:val="16"/>
        </w:rPr>
        <w:t xml:space="preserve">. Thus, </w:t>
      </w:r>
      <w:r w:rsidRPr="00B50C9E">
        <w:rPr>
          <w:rStyle w:val="StyleUnderline"/>
        </w:rPr>
        <w:t>women's productivity cannot be calculated</w:t>
      </w:r>
      <w:r w:rsidRPr="00B50C9E">
        <w:rPr>
          <w:sz w:val="16"/>
        </w:rPr>
        <w:t xml:space="preserve">, priced </w:t>
      </w:r>
      <w:r w:rsidRPr="00B50C9E">
        <w:rPr>
          <w:rStyle w:val="StyleUnderline"/>
        </w:rPr>
        <w:t>and it consequently will not be considered of any value</w:t>
      </w:r>
      <w:r w:rsidRPr="00B50C9E">
        <w:rPr>
          <w:sz w:val="16"/>
        </w:rPr>
        <w:t xml:space="preserve">. </w:t>
      </w:r>
      <w:r w:rsidRPr="00B50C9E">
        <w:rPr>
          <w:rStyle w:val="StyleUnderline"/>
        </w:rPr>
        <w:t>The same is the case with women's re-productive, domestic and social duties</w:t>
      </w:r>
      <w:r w:rsidRPr="00B50C9E">
        <w:rPr>
          <w:sz w:val="16"/>
        </w:rPr>
        <w:t xml:space="preserve">. When activities are not registered in the market, they do not exist for the economic system. Women's productivity is therefore </w:t>
      </w:r>
      <w:r w:rsidRPr="00B50C9E">
        <w:rPr>
          <w:rStyle w:val="StyleUnderline"/>
        </w:rPr>
        <w:t>not included in the economic planning</w:t>
      </w:r>
      <w:r w:rsidRPr="00B50C9E">
        <w:rPr>
          <w:sz w:val="16"/>
        </w:rPr>
        <w:t xml:space="preserve">. Since resources are only directed to formal productive activities, </w:t>
      </w:r>
      <w:r w:rsidRPr="00B50C9E">
        <w:rPr>
          <w:rStyle w:val="StyleUnderline"/>
        </w:rPr>
        <w:t>the theory overlooks women's needs for resources, which threaten women's survival strategies</w:t>
      </w:r>
      <w:r w:rsidRPr="00B50C9E">
        <w:rPr>
          <w:sz w:val="16"/>
        </w:rPr>
        <w:t>. Since women do not own the means of production, those resources they use, may be withdrawn and applied for maximization purpose at the free market. That has serious, negative impact on women's food production and on the general health of women and their families. In addition, since women produce 60-80% of all the food grown on the Sub-Saharan African continent, it will also threaten national food security. But due to the rigidity of the economic system, women's productivity is non-existing, and it cannot be given relevant incentives. Only food production directed to the consumer market will get incentives. The consequence is that women cannot increase their productivity. Without resources, they will even produce less. Conclusively the system discriminates against women. Men and women are not treated equally. Instead, the status of women is lowered further. (Cornwell 1997: 12-14, Elson 1991: 40, Sparr 1994: 16, 18).</w:t>
      </w:r>
    </w:p>
    <w:p w:rsidR="004F20E0" w:rsidRPr="00B50C9E" w:rsidRDefault="004F20E0" w:rsidP="004F20E0">
      <w:pPr>
        <w:rPr>
          <w:sz w:val="16"/>
        </w:rPr>
      </w:pPr>
      <w:r w:rsidRPr="00B50C9E">
        <w:rPr>
          <w:sz w:val="16"/>
        </w:rPr>
        <w:t xml:space="preserve">3) </w:t>
      </w:r>
      <w:r w:rsidRPr="00B50C9E">
        <w:rPr>
          <w:rStyle w:val="StyleUnderline"/>
        </w:rPr>
        <w:t>SAP sees the diverse household as a unity</w:t>
      </w:r>
      <w:r w:rsidRPr="00B50C9E">
        <w:rPr>
          <w:sz w:val="16"/>
        </w:rPr>
        <w:t xml:space="preserve">: The neo-classical theory </w:t>
      </w:r>
      <w:r w:rsidRPr="00B50C9E">
        <w:rPr>
          <w:rStyle w:val="StyleUnderline"/>
        </w:rPr>
        <w:t>assumes the household is harmonious.</w:t>
      </w:r>
      <w:r w:rsidRPr="00B50C9E">
        <w:rPr>
          <w:sz w:val="16"/>
        </w:rPr>
        <w:t xml:space="preserve"> </w:t>
      </w:r>
      <w:r w:rsidRPr="00B50C9E">
        <w:rPr>
          <w:rStyle w:val="StyleUnderline"/>
        </w:rPr>
        <w:t>The belief is that the household is rational</w:t>
      </w:r>
      <w:r w:rsidRPr="00B50C9E">
        <w:rPr>
          <w:sz w:val="16"/>
        </w:rPr>
        <w:t xml:space="preserve">, that its members have common interests and that it will try to maximize joint utility. But households are not united in the South. </w:t>
      </w:r>
      <w:r w:rsidRPr="00B50C9E">
        <w:rPr>
          <w:rStyle w:val="StyleUnderline"/>
        </w:rPr>
        <w:t xml:space="preserve">Decision-making is not a joint and democratic process. </w:t>
      </w:r>
      <w:r w:rsidRPr="00B50C9E">
        <w:rPr>
          <w:sz w:val="16"/>
        </w:rPr>
        <w:t>Resources are neither equally shared among its members. Men and women have separate economic units. Men normally do not share their possible increase in income with their family. Instead, they spend the money on non-essential, often imported, luxury items for their own personal benefit. Women oppositely tend to spend their income on children and domestic needs. Increase in household income is therefore gender related and has negative implications for the welfare of the family. Conclusively the household will not respond to economic incentives in the way expected. They will not try to maximize joint utility, which will be negatively reflected in the macro-economy. (Cornwell 1997: 14-15; Elson 1991: 45-46; Palmer 1991: 29-31; Sparr 1994: 17-18, 186).</w:t>
      </w:r>
    </w:p>
    <w:p w:rsidR="004F20E0" w:rsidRPr="00B50C9E" w:rsidRDefault="004F20E0" w:rsidP="004F20E0">
      <w:pPr>
        <w:rPr>
          <w:sz w:val="16"/>
        </w:rPr>
      </w:pPr>
      <w:r w:rsidRPr="00B50C9E">
        <w:rPr>
          <w:sz w:val="16"/>
        </w:rPr>
        <w:t xml:space="preserve">4) </w:t>
      </w:r>
      <w:r w:rsidRPr="00B50C9E">
        <w:rPr>
          <w:rStyle w:val="StyleUnderline"/>
        </w:rPr>
        <w:t>SAP promotes the individual above the social</w:t>
      </w:r>
      <w:r w:rsidRPr="00B50C9E">
        <w:rPr>
          <w:sz w:val="16"/>
        </w:rPr>
        <w:t xml:space="preserve">: As already discussed the economic paradigm focus on individualism, while </w:t>
      </w:r>
      <w:r w:rsidRPr="00B50C9E">
        <w:rPr>
          <w:rStyle w:val="StyleUnderline"/>
        </w:rPr>
        <w:t>society is seen as being outside of economic activity</w:t>
      </w:r>
      <w:r w:rsidRPr="00B50C9E">
        <w:rPr>
          <w:sz w:val="16"/>
        </w:rPr>
        <w:t xml:space="preserve">. This has consequences for social values. Specifically this element has received severe philosophical criticism. The problem is that </w:t>
      </w:r>
      <w:r w:rsidRPr="00B50C9E">
        <w:rPr>
          <w:rStyle w:val="StyleUnderline"/>
        </w:rPr>
        <w:t>individualism undermines itself</w:t>
      </w:r>
      <w:r w:rsidRPr="00B50C9E">
        <w:rPr>
          <w:sz w:val="16"/>
        </w:rPr>
        <w:t xml:space="preserve">. Individuals learn from their family and community what freedom and choice is. We are not born with this knowledge. Therefore, </w:t>
      </w:r>
      <w:r w:rsidRPr="00B50C9E">
        <w:rPr>
          <w:rStyle w:val="StyleUnderline"/>
        </w:rPr>
        <w:t>the social unit makes freedom available for the individual.</w:t>
      </w:r>
      <w:r w:rsidRPr="00B50C9E">
        <w:rPr>
          <w:sz w:val="16"/>
        </w:rPr>
        <w:t xml:space="preserve"> </w:t>
      </w:r>
      <w:r w:rsidRPr="00B50C9E">
        <w:rPr>
          <w:rStyle w:val="StyleUnderline"/>
        </w:rPr>
        <w:t>The social becomes in this way a precondition for development of individual freedom.</w:t>
      </w:r>
      <w:r w:rsidRPr="00B50C9E">
        <w:rPr>
          <w:sz w:val="16"/>
        </w:rPr>
        <w:t xml:space="preserve"> If we consequently dismiss the precondition, then we dismiss individual freedom all together. The liberals accept this criticism. But they argue that liberal nations had a pre-liberal sense of an individually shared solidarity, which cannot be eroded by individualism. That is probably correct, since the liberal nations prove to be reasonable stable societies. But if we accept the argument, it follows that the </w:t>
      </w:r>
      <w:r w:rsidRPr="00B50C9E">
        <w:rPr>
          <w:rStyle w:val="StyleUnderline"/>
        </w:rPr>
        <w:t>liberal ideology is not universally applicable</w:t>
      </w:r>
      <w:r w:rsidRPr="00B50C9E">
        <w:rPr>
          <w:sz w:val="16"/>
        </w:rPr>
        <w:t xml:space="preserve">. In order not to undermine itself, </w:t>
      </w:r>
      <w:r w:rsidRPr="00B50C9E">
        <w:rPr>
          <w:rStyle w:val="StyleUnderline"/>
        </w:rPr>
        <w:t>it requires some preconditions attached and those are specific, historical and contextbound.</w:t>
      </w:r>
      <w:r w:rsidRPr="00B50C9E">
        <w:rPr>
          <w:sz w:val="16"/>
        </w:rPr>
        <w:t xml:space="preserve"> Thus applying the context-bound ideology, without adaptation, to the South, where the necessary preconditions are not available, </w:t>
      </w:r>
      <w:r w:rsidRPr="00B50C9E">
        <w:rPr>
          <w:rStyle w:val="StyleUnderline"/>
        </w:rPr>
        <w:t>means that the system may undermine itself</w:t>
      </w:r>
      <w:r w:rsidRPr="00B50C9E">
        <w:rPr>
          <w:sz w:val="16"/>
        </w:rPr>
        <w:t xml:space="preserve">. Unless the social unit receive equal priority as the individual unit society may break down. Conclusively individualism dictated by structural adjustment is a neo-imperialist ideology. </w:t>
      </w:r>
      <w:r w:rsidRPr="00B50C9E">
        <w:rPr>
          <w:rStyle w:val="StyleUnderline"/>
        </w:rPr>
        <w:t>It overlooks the needs of women and children and undermines social values, which are a precondition for individual freedom</w:t>
      </w:r>
      <w:r w:rsidRPr="00B50C9E">
        <w:rPr>
          <w:sz w:val="16"/>
        </w:rPr>
        <w:t>. (Honderich 1995: 211-212; 483-484; Sparr 1994: 13-14).</w:t>
      </w:r>
    </w:p>
    <w:p w:rsidR="004F20E0" w:rsidRPr="00B50C9E" w:rsidRDefault="004F20E0" w:rsidP="004F20E0">
      <w:pPr>
        <w:rPr>
          <w:sz w:val="16"/>
        </w:rPr>
      </w:pPr>
    </w:p>
    <w:p w:rsidR="004F20E0" w:rsidRPr="00B50C9E" w:rsidRDefault="004F20E0" w:rsidP="004F20E0">
      <w:pPr>
        <w:pStyle w:val="Heading3"/>
        <w:rPr>
          <w:rFonts w:cs="Times New Roman"/>
        </w:rPr>
      </w:pPr>
      <w:r w:rsidRPr="00B50C9E">
        <w:rPr>
          <w:rFonts w:cs="Times New Roman"/>
        </w:rPr>
        <w:lastRenderedPageBreak/>
        <w:t>Link – Fem Aff</w:t>
      </w:r>
    </w:p>
    <w:p w:rsidR="004F20E0" w:rsidRPr="00B50C9E" w:rsidRDefault="004F20E0" w:rsidP="00483159">
      <w:pPr>
        <w:pStyle w:val="Heading4"/>
      </w:pPr>
      <w:r w:rsidRPr="00B50C9E">
        <w:t>Attempting to include women in society without considering the environment as well naturalizes other hierarchies</w:t>
      </w:r>
    </w:p>
    <w:p w:rsidR="004F20E0" w:rsidRPr="00B50C9E" w:rsidRDefault="004F20E0" w:rsidP="004F20E0">
      <w:pPr>
        <w:rPr>
          <w:rStyle w:val="Style13ptBold"/>
        </w:rPr>
      </w:pPr>
      <w:r w:rsidRPr="00B50C9E">
        <w:rPr>
          <w:rStyle w:val="Style13ptBold"/>
        </w:rPr>
        <w:t>Plumwood, University of Tasmania Professor of Philosophy, 93</w:t>
      </w:r>
    </w:p>
    <w:p w:rsidR="004F20E0" w:rsidRPr="00B50C9E" w:rsidRDefault="004F20E0" w:rsidP="004F20E0">
      <w:pPr>
        <w:rPr>
          <w:sz w:val="16"/>
          <w:szCs w:val="16"/>
        </w:rPr>
      </w:pPr>
      <w:r w:rsidRPr="00B50C9E">
        <w:rPr>
          <w:sz w:val="16"/>
          <w:szCs w:val="16"/>
        </w:rPr>
        <w:t>[Val, “Feminism and the Mastery of Nature”, pg. 29, TYBG]</w:t>
      </w:r>
    </w:p>
    <w:p w:rsidR="004F20E0" w:rsidRPr="00B50C9E" w:rsidRDefault="004F20E0" w:rsidP="004F20E0">
      <w:pPr>
        <w:rPr>
          <w:rStyle w:val="StyleUnderline"/>
        </w:rPr>
      </w:pPr>
      <w:r w:rsidRPr="00B50C9E">
        <w:rPr>
          <w:sz w:val="16"/>
          <w:szCs w:val="16"/>
        </w:rPr>
        <w:t xml:space="preserve">But </w:t>
      </w:r>
      <w:r w:rsidRPr="00B50C9E">
        <w:rPr>
          <w:rStyle w:val="StyleUnderline"/>
        </w:rPr>
        <w:t>even if the absorption of women into the master model of human culture were to be widely successful,</w:t>
      </w:r>
      <w:r w:rsidRPr="00B50C9E">
        <w:rPr>
          <w:sz w:val="16"/>
          <w:szCs w:val="16"/>
        </w:rPr>
        <w:t xml:space="preserve"> ecological feminists would argue, </w:t>
      </w:r>
      <w:r w:rsidRPr="00B50C9E">
        <w:rPr>
          <w:rStyle w:val="StyleUnderline"/>
        </w:rPr>
        <w:t>it would be objectionable, because it amounts to having women join elite men in belonging to a privileged class, in turn defined by excluding the inferior class of the non-human and those counted as less human</w:t>
      </w:r>
      <w:r w:rsidRPr="00B50C9E">
        <w:rPr>
          <w:sz w:val="16"/>
          <w:szCs w:val="16"/>
        </w:rPr>
        <w:t xml:space="preserve">. That is to say, </w:t>
      </w:r>
      <w:r w:rsidRPr="00B50C9E">
        <w:rPr>
          <w:rStyle w:val="StyleUnderline"/>
        </w:rPr>
        <w:t>it is a strategy of making some women equal in a now wider dominating class, without questioning the structure of or the necessity for domination.</w:t>
      </w:r>
      <w:r w:rsidRPr="00B50C9E">
        <w:rPr>
          <w:sz w:val="16"/>
          <w:szCs w:val="16"/>
        </w:rPr>
        <w:t xml:space="preserve"> The criticism here is that </w:t>
      </w:r>
      <w:r w:rsidRPr="00B50C9E">
        <w:rPr>
          <w:rStyle w:val="StyleUnderline"/>
        </w:rPr>
        <w:t>the conceptual apparatus relating superior to inferior orders remains intact and unquestioned;</w:t>
      </w:r>
      <w:r w:rsidRPr="00B50C9E">
        <w:rPr>
          <w:sz w:val="16"/>
          <w:szCs w:val="16"/>
        </w:rPr>
        <w:t xml:space="preserve"> what is achieved is a broadening of the dominating class, without the basis of domination itself being challenged. </w:t>
      </w:r>
      <w:r w:rsidRPr="00B50C9E">
        <w:rPr>
          <w:rStyle w:val="StyleUnderline"/>
        </w:rPr>
        <w:t>And the attempt to simply enlarge the privileged class by extending it to, and including, certain women not only ignores a crucial moral dimension of the problem; it ignores the way in which different kinds of domination act as models, support and reinforcement, for one another, and the way in which the same conceptual structure of domination reappears in very different inferiorised groups: as we have seen, it marks women, nature, ‘primitive’ people, slaves, animals, manual labourers, ‘savages’, people of colour—all supposedly ‘closer to the animals’.</w:t>
      </w:r>
    </w:p>
    <w:p w:rsidR="004F20E0" w:rsidRPr="00B50C9E" w:rsidRDefault="004F20E0" w:rsidP="004F20E0">
      <w:pPr>
        <w:rPr>
          <w:sz w:val="16"/>
          <w:szCs w:val="16"/>
        </w:rPr>
      </w:pPr>
      <w:r w:rsidRPr="00B50C9E">
        <w:rPr>
          <w:sz w:val="16"/>
          <w:szCs w:val="16"/>
        </w:rPr>
        <w:t xml:space="preserve">When the problem of the women-nature connection is simply set aside, then, it is implicitly assumed that the solution is for women to fit into a model of human relations to nature which does not require change or challenge. </w:t>
      </w:r>
      <w:r w:rsidRPr="00B50C9E">
        <w:rPr>
          <w:rStyle w:val="StyleUnderline"/>
        </w:rPr>
        <w:t>Thus a critical and thoroughgoing contemporary feminism is and must be engaged in a lot more than merely challenging and revising explicit ideals of feminine character and behaviour</w:t>
      </w:r>
      <w:r w:rsidRPr="00B50C9E">
        <w:rPr>
          <w:sz w:val="16"/>
          <w:szCs w:val="16"/>
        </w:rPr>
        <w:t xml:space="preserve">. It is and must be engaged in revising and challenging as well the ideals of both masculine and of human character. </w:t>
      </w:r>
      <w:r w:rsidRPr="00B50C9E">
        <w:rPr>
          <w:rStyle w:val="StyleUnderline"/>
        </w:rPr>
        <w:t>It must take up the challenge to western culture, issued by the early feminists, to conceive women as being as equally and fully human as men. But it can only do this properly if it problematises the dominant conception of the human, and of human culture, as well as that of the rational individual.</w:t>
      </w:r>
      <w:r w:rsidRPr="00B50C9E">
        <w:rPr>
          <w:sz w:val="16"/>
          <w:szCs w:val="16"/>
        </w:rPr>
        <w:t xml:space="preserve"> The challenge then to dominant conceptions of the human involves but is more than a challenge to male domination. It involves also, as we shall see, the challenge to other forms of domination.</w:t>
      </w:r>
    </w:p>
    <w:p w:rsidR="004F20E0" w:rsidRPr="00B50C9E" w:rsidRDefault="004F20E0" w:rsidP="004F20E0">
      <w:pPr>
        <w:rPr>
          <w:sz w:val="16"/>
          <w:szCs w:val="16"/>
        </w:rPr>
      </w:pPr>
    </w:p>
    <w:p w:rsidR="006E72F7" w:rsidRPr="00B50C9E" w:rsidRDefault="006E72F7" w:rsidP="006E72F7">
      <w:pPr>
        <w:pStyle w:val="Heading3"/>
        <w:rPr>
          <w:rFonts w:cs="Times New Roman"/>
        </w:rPr>
      </w:pPr>
      <w:r w:rsidRPr="00B50C9E">
        <w:rPr>
          <w:rFonts w:cs="Times New Roman"/>
        </w:rPr>
        <w:lastRenderedPageBreak/>
        <w:t xml:space="preserve">Link </w:t>
      </w:r>
      <w:r w:rsidR="00E310F0">
        <w:rPr>
          <w:rFonts w:cs="Times New Roman"/>
        </w:rPr>
        <w:t>–</w:t>
      </w:r>
      <w:r w:rsidRPr="00B50C9E">
        <w:rPr>
          <w:rFonts w:cs="Times New Roman"/>
        </w:rPr>
        <w:t xml:space="preserve"> Globalization</w:t>
      </w:r>
    </w:p>
    <w:p w:rsidR="006E72F7" w:rsidRPr="00B50C9E" w:rsidRDefault="006E72F7" w:rsidP="00483159">
      <w:pPr>
        <w:pStyle w:val="Heading4"/>
      </w:pPr>
      <w:r w:rsidRPr="00B50C9E">
        <w:t>Globalization extends patriarchal violence</w:t>
      </w:r>
    </w:p>
    <w:p w:rsidR="006E72F7" w:rsidRPr="00B50C9E" w:rsidRDefault="006E72F7" w:rsidP="006E72F7">
      <w:pPr>
        <w:rPr>
          <w:rStyle w:val="Style13ptBold"/>
        </w:rPr>
      </w:pPr>
      <w:r w:rsidRPr="00B50C9E">
        <w:rPr>
          <w:rStyle w:val="Style13ptBold"/>
        </w:rPr>
        <w:t>Chow, professor at American University, 03</w:t>
      </w:r>
    </w:p>
    <w:p w:rsidR="006E72F7" w:rsidRPr="00B50C9E" w:rsidRDefault="006E72F7" w:rsidP="006E72F7">
      <w:pPr>
        <w:rPr>
          <w:rStyle w:val="StyleUnderline"/>
          <w:bCs w:val="0"/>
          <w:sz w:val="16"/>
          <w:szCs w:val="16"/>
        </w:rPr>
      </w:pPr>
      <w:r w:rsidRPr="00B50C9E">
        <w:rPr>
          <w:sz w:val="16"/>
          <w:szCs w:val="16"/>
        </w:rPr>
        <w:t>[Esther Ngan-ling, “Gender Matters : Studying Globalization and Social Change in the 21st Century”, International Sociology Volume 18, Issue 3, pp. 443 – 460, MEL]</w:t>
      </w:r>
    </w:p>
    <w:p w:rsidR="006E72F7" w:rsidRPr="00B50C9E" w:rsidRDefault="006E72F7" w:rsidP="006E72F7">
      <w:pPr>
        <w:widowControl w:val="0"/>
        <w:autoSpaceDE w:val="0"/>
        <w:autoSpaceDN w:val="0"/>
        <w:adjustRightInd w:val="0"/>
        <w:spacing w:after="240"/>
        <w:rPr>
          <w:rStyle w:val="StyleUnderline"/>
          <w:sz w:val="24"/>
        </w:rPr>
      </w:pPr>
      <w:r w:rsidRPr="00B50C9E">
        <w:rPr>
          <w:sz w:val="16"/>
        </w:rPr>
        <w:t xml:space="preserve">Heralding the dawn of the new millennium, </w:t>
      </w:r>
      <w:r w:rsidRPr="00B50C9E">
        <w:rPr>
          <w:rStyle w:val="StyleUnderline"/>
        </w:rPr>
        <w:t>the</w:t>
      </w:r>
      <w:r w:rsidRPr="00B50C9E">
        <w:rPr>
          <w:sz w:val="16"/>
        </w:rPr>
        <w:t xml:space="preserve"> powerful </w:t>
      </w:r>
      <w:r w:rsidRPr="00B50C9E">
        <w:rPr>
          <w:rStyle w:val="StyleUnderline"/>
        </w:rPr>
        <w:t>forces of globalization</w:t>
      </w:r>
      <w:r w:rsidRPr="00B50C9E">
        <w:rPr>
          <w:sz w:val="16"/>
        </w:rPr>
        <w:t xml:space="preserve"> in recent decades </w:t>
      </w:r>
      <w:r w:rsidRPr="00B50C9E">
        <w:rPr>
          <w:rStyle w:val="StyleUnderline"/>
        </w:rPr>
        <w:t>have established</w:t>
      </w:r>
      <w:r w:rsidRPr="00B50C9E">
        <w:rPr>
          <w:sz w:val="16"/>
        </w:rPr>
        <w:t xml:space="preserve"> economic restructuring and the New World Order marked by democratization, </w:t>
      </w:r>
      <w:r w:rsidRPr="00B50C9E">
        <w:rPr>
          <w:rStyle w:val="StyleUnderline"/>
        </w:rPr>
        <w:t xml:space="preserve">cultural diffusion, regional armed conflicts, militarization, terrorism and widening economic disparities between people and nations. </w:t>
      </w:r>
      <w:r w:rsidRPr="00B50C9E">
        <w:rPr>
          <w:sz w:val="16"/>
        </w:rPr>
        <w:t xml:space="preserve">Globalization refers to the complex and multifaceted processes of worldwide economic, social, cultural and political expansion and integration which have enabled capital, production, finance, trade, ideas, images, people and organizations to flow transnationally across the boundaries of regions, nationstates and cultures. The term encompasses the ever-changing and intensifying networks of global consciousness, system interdependence, human interaction and societal transformation with far-reaching consequences (Appadurai, 1990; Chow, 2002; Hoogvelt, 1997; Moghadam, 1999; Robertson, 1992; Sassen, 1998; Stiglitz, 2002). </w:t>
      </w:r>
      <w:r w:rsidRPr="00B50C9E">
        <w:rPr>
          <w:rStyle w:val="StyleUnderline"/>
        </w:rPr>
        <w:t xml:space="preserve">Most mainstream theories frame globalization as gender-neutral. Current debates on neoliberal and universalistic globalization pay little attention to gender and underrepresent the experiences of diverse women </w:t>
      </w:r>
      <w:r w:rsidRPr="00B50C9E">
        <w:rPr>
          <w:rStyle w:val="Emphasis"/>
        </w:rPr>
        <w:t>in specific societal contexts</w:t>
      </w:r>
      <w:r w:rsidRPr="00B50C9E">
        <w:rPr>
          <w:sz w:val="16"/>
        </w:rPr>
        <w:t xml:space="preserve">, especially those in the developing world. </w:t>
      </w:r>
      <w:r w:rsidRPr="00B50C9E">
        <w:rPr>
          <w:rStyle w:val="Emphasis"/>
        </w:rPr>
        <w:t>This oversight has serious implications for</w:t>
      </w:r>
      <w:r w:rsidRPr="00B50C9E">
        <w:rPr>
          <w:rStyle w:val="StyleUnderline"/>
        </w:rPr>
        <w:t xml:space="preserve"> theorizing about the powerful dynamics</w:t>
      </w:r>
      <w:r w:rsidRPr="00B50C9E">
        <w:rPr>
          <w:sz w:val="16"/>
        </w:rPr>
        <w:t xml:space="preserve"> </w:t>
      </w:r>
      <w:r w:rsidRPr="00B50C9E">
        <w:rPr>
          <w:rStyle w:val="StyleUnderline"/>
        </w:rPr>
        <w:t xml:space="preserve">and vital consequences of globalization, for </w:t>
      </w:r>
      <w:r w:rsidRPr="00B50C9E">
        <w:rPr>
          <w:rStyle w:val="Emphasis"/>
        </w:rPr>
        <w:t>developing policy</w:t>
      </w:r>
      <w:r w:rsidRPr="00B50C9E">
        <w:rPr>
          <w:sz w:val="16"/>
        </w:rPr>
        <w:t xml:space="preserve"> and practice, </w:t>
      </w:r>
      <w:r w:rsidRPr="00B50C9E">
        <w:rPr>
          <w:rStyle w:val="StyleUnderline"/>
        </w:rPr>
        <w:t>and for engaging in collective empowerment for effective social change that will reduce inequalities, human insecurity and global injustice</w:t>
      </w:r>
      <w:r w:rsidRPr="00B50C9E">
        <w:rPr>
          <w:sz w:val="16"/>
        </w:rPr>
        <w:t xml:space="preserve">. This special issue constitutes a modest effort to contribute transformative scholarship both to correct this oversight and to envision intellectual challenges to the integration of theory, research and praxis, dealing with the opportunities, risks, dilemmas and benefits globalization has created for women and men in the 21st century. </w:t>
      </w:r>
      <w:r w:rsidRPr="00B50C9E">
        <w:rPr>
          <w:rStyle w:val="StyleUnderline"/>
        </w:rPr>
        <w:t>Why is globalization as a gendered phenomenon not well recognized?</w:t>
      </w:r>
      <w:r w:rsidRPr="00B50C9E">
        <w:rPr>
          <w:sz w:val="16"/>
        </w:rPr>
        <w:t xml:space="preserve"> Among many reasons, several are relevant here. First, </w:t>
      </w:r>
      <w:r w:rsidRPr="00B50C9E">
        <w:rPr>
          <w:rStyle w:val="StyleUnderline"/>
        </w:rPr>
        <w:t>mainstream discourse focuses on globalization</w:t>
      </w:r>
      <w:r w:rsidRPr="00B50C9E">
        <w:rPr>
          <w:sz w:val="16"/>
        </w:rPr>
        <w:t xml:space="preserve"> primarily </w:t>
      </w:r>
      <w:r w:rsidRPr="00B50C9E">
        <w:rPr>
          <w:rStyle w:val="StyleUnderline"/>
        </w:rPr>
        <w:t>as encompassing macro and disembodied forces, flows and processes in terms of its economic and societal impact</w:t>
      </w:r>
      <w:r w:rsidRPr="00B50C9E">
        <w:rPr>
          <w:sz w:val="16"/>
        </w:rPr>
        <w:t xml:space="preserve">. </w:t>
      </w:r>
      <w:r w:rsidRPr="00B50C9E">
        <w:rPr>
          <w:rStyle w:val="StyleUnderline"/>
        </w:rPr>
        <w:t>The concept remains at a</w:t>
      </w:r>
      <w:r w:rsidRPr="00B50C9E">
        <w:rPr>
          <w:sz w:val="16"/>
        </w:rPr>
        <w:t xml:space="preserve"> general, </w:t>
      </w:r>
      <w:r w:rsidRPr="00B50C9E">
        <w:rPr>
          <w:rStyle w:val="StyleUnderline"/>
        </w:rPr>
        <w:t>abstract level that has greater meaning</w:t>
      </w:r>
      <w:r w:rsidRPr="00B50C9E">
        <w:rPr>
          <w:sz w:val="16"/>
        </w:rPr>
        <w:t xml:space="preserve"> and relevance </w:t>
      </w:r>
      <w:r w:rsidRPr="00B50C9E">
        <w:rPr>
          <w:rStyle w:val="StyleUnderline"/>
        </w:rPr>
        <w:t>to academicians</w:t>
      </w:r>
      <w:r w:rsidRPr="00B50C9E">
        <w:rPr>
          <w:sz w:val="16"/>
        </w:rPr>
        <w:t xml:space="preserve">, journalists and some activists </w:t>
      </w:r>
      <w:r w:rsidRPr="00B50C9E">
        <w:rPr>
          <w:rStyle w:val="StyleUnderline"/>
        </w:rPr>
        <w:t>than to the general public</w:t>
      </w:r>
      <w:r w:rsidRPr="00B50C9E">
        <w:rPr>
          <w:sz w:val="16"/>
        </w:rPr>
        <w:t xml:space="preserve">, </w:t>
      </w:r>
      <w:r w:rsidRPr="00B50C9E">
        <w:rPr>
          <w:rStyle w:val="StyleUnderline"/>
        </w:rPr>
        <w:t>even though people’s everyday lives are very much affected by global forces and happenings.</w:t>
      </w:r>
      <w:r w:rsidRPr="00B50C9E">
        <w:rPr>
          <w:sz w:val="16"/>
        </w:rPr>
        <w:t xml:space="preserve"> </w:t>
      </w:r>
      <w:r w:rsidRPr="00B50C9E">
        <w:rPr>
          <w:rStyle w:val="Emphasis"/>
        </w:rPr>
        <w:t>Much of the theorizing about globalization is</w:t>
      </w:r>
      <w:r w:rsidRPr="00B50C9E">
        <w:rPr>
          <w:rStyle w:val="StyleUnderline"/>
        </w:rPr>
        <w:t xml:space="preserve"> either gender-neutral or </w:t>
      </w:r>
      <w:r w:rsidRPr="00B50C9E">
        <w:rPr>
          <w:rStyle w:val="Emphasis"/>
        </w:rPr>
        <w:t>gender-blind, ignoring how globalization shapes gender relationships</w:t>
      </w:r>
      <w:r w:rsidRPr="00B50C9E">
        <w:rPr>
          <w:rStyle w:val="StyleUnderline"/>
        </w:rPr>
        <w:t xml:space="preserve"> and people’s lives materially, politically, socially and culturally at all levels and treating its differential effects on women and men as similar</w:t>
      </w:r>
      <w:r w:rsidRPr="00B50C9E">
        <w:rPr>
          <w:sz w:val="16"/>
        </w:rPr>
        <w:t xml:space="preserve">. </w:t>
      </w:r>
      <w:r w:rsidRPr="00B50C9E">
        <w:rPr>
          <w:rStyle w:val="Emphasis"/>
        </w:rPr>
        <w:t>Gender is basically taken for granted, as if it does not matter</w:t>
      </w:r>
      <w:r w:rsidRPr="00B50C9E">
        <w:rPr>
          <w:sz w:val="16"/>
        </w:rPr>
        <w:t xml:space="preserve">. In particular, </w:t>
      </w:r>
      <w:r w:rsidRPr="00B50C9E">
        <w:rPr>
          <w:rStyle w:val="StyleUnderline"/>
        </w:rPr>
        <w:t xml:space="preserve">women’s voices and lives are virtually absent from </w:t>
      </w:r>
      <w:r w:rsidRPr="00B50C9E">
        <w:rPr>
          <w:sz w:val="16"/>
        </w:rPr>
        <w:t xml:space="preserve">much </w:t>
      </w:r>
      <w:r w:rsidRPr="00B50C9E">
        <w:rPr>
          <w:rStyle w:val="StyleUnderline"/>
        </w:rPr>
        <w:t>theoretical discussion</w:t>
      </w:r>
      <w:r w:rsidRPr="00B50C9E">
        <w:rPr>
          <w:sz w:val="16"/>
        </w:rPr>
        <w:t xml:space="preserve"> on globalization. When the gender issue is discussed, the focus tends to be on the effects of globalization on women rather than on the effects of gender on globalization. Some of globalization’s gendered effects are invisible, particularly when its victims, such as poor Third World women, are structurally marginalized, rendering these effects less apparent and less directly observable. </w:t>
      </w:r>
      <w:r w:rsidRPr="00B50C9E">
        <w:rPr>
          <w:rStyle w:val="StyleUnderline"/>
        </w:rPr>
        <w:t>How the gender dimension shapes the globalization process is ignored as either unimportant or irrelevant. How gender relations are products of various global–local systems of patriarchy and hegemonic masculinities seldom enters critical debate and discussion.</w:t>
      </w:r>
      <w:r w:rsidRPr="00B50C9E">
        <w:rPr>
          <w:sz w:val="16"/>
        </w:rPr>
        <w:t xml:space="preserve"> </w:t>
      </w:r>
      <w:r w:rsidRPr="00B50C9E">
        <w:rPr>
          <w:rStyle w:val="Emphasis"/>
        </w:rPr>
        <w:t>The failure to incorporate gender into the study of globalization</w:t>
      </w:r>
      <w:r w:rsidRPr="00B50C9E">
        <w:rPr>
          <w:rStyle w:val="StyleUnderline"/>
        </w:rPr>
        <w:t xml:space="preserve"> in meaningful and systematic ways not only produces incomplete views of women’s rights as fundamental human rights and inaccurate understanding of the sources of gender inequality, but also </w:t>
      </w:r>
      <w:r w:rsidRPr="00B50C9E">
        <w:rPr>
          <w:rStyle w:val="Emphasis"/>
        </w:rPr>
        <w:t>can</w:t>
      </w:r>
      <w:r w:rsidRPr="00B50C9E">
        <w:rPr>
          <w:rStyle w:val="StyleUnderline"/>
        </w:rPr>
        <w:t xml:space="preserve"> actually </w:t>
      </w:r>
      <w:r w:rsidRPr="00B50C9E">
        <w:rPr>
          <w:rStyle w:val="Emphasis"/>
        </w:rPr>
        <w:t xml:space="preserve">undermine </w:t>
      </w:r>
      <w:r w:rsidRPr="00B50C9E">
        <w:rPr>
          <w:rStyle w:val="StyleUnderline"/>
        </w:rPr>
        <w:t xml:space="preserve">development </w:t>
      </w:r>
      <w:r w:rsidRPr="00B50C9E">
        <w:rPr>
          <w:rStyle w:val="Emphasis"/>
        </w:rPr>
        <w:t>policy</w:t>
      </w:r>
      <w:r w:rsidRPr="00B50C9E">
        <w:rPr>
          <w:rStyle w:val="StyleUnderline"/>
        </w:rPr>
        <w:t xml:space="preserve"> and practice. </w:t>
      </w:r>
      <w:r w:rsidRPr="00B50C9E">
        <w:rPr>
          <w:sz w:val="16"/>
        </w:rPr>
        <w:t xml:space="preserve">In other words, </w:t>
      </w:r>
      <w:r w:rsidRPr="00B50C9E">
        <w:rPr>
          <w:rStyle w:val="StyleUnderline"/>
        </w:rPr>
        <w:t>the gender dimension is a critically important missing piece in the theorizing of globalization.</w:t>
      </w:r>
      <w:r w:rsidRPr="00B50C9E">
        <w:rPr>
          <w:sz w:val="16"/>
        </w:rPr>
        <w:t xml:space="preserve"> Therefore, </w:t>
      </w:r>
      <w:r w:rsidRPr="00B50C9E">
        <w:rPr>
          <w:rStyle w:val="StyleUnderline"/>
        </w:rPr>
        <w:t>gender matters for understanding what globalization is and how it is influenced by gendered hierarchies and ideologies, which in turn shape gendered institutions, relationships, identities and experiences of women and men.</w:t>
      </w:r>
    </w:p>
    <w:p w:rsidR="006E72F7" w:rsidRPr="00B50C9E" w:rsidRDefault="006E72F7" w:rsidP="006E72F7">
      <w:pPr>
        <w:rPr>
          <w:sz w:val="16"/>
          <w:szCs w:val="16"/>
        </w:rPr>
      </w:pPr>
    </w:p>
    <w:p w:rsidR="0064235D" w:rsidRPr="00B50C9E" w:rsidRDefault="0064235D" w:rsidP="00483159">
      <w:pPr>
        <w:pStyle w:val="Heading4"/>
      </w:pPr>
      <w:r w:rsidRPr="00B50C9E">
        <w:lastRenderedPageBreak/>
        <w:t>Globalization promotes the death of democracy and dominant discourses that perpetuate the human-nature dichotomy and accelerate ecological crisis</w:t>
      </w:r>
    </w:p>
    <w:p w:rsidR="0064235D" w:rsidRPr="00B50C9E" w:rsidRDefault="0064235D" w:rsidP="0064235D">
      <w:pPr>
        <w:rPr>
          <w:rStyle w:val="Style13ptBold"/>
        </w:rPr>
      </w:pPr>
      <w:r w:rsidRPr="00B50C9E">
        <w:rPr>
          <w:rStyle w:val="Style13ptBold"/>
        </w:rPr>
        <w:t>Eaton, Professor of Conflict Studies at St. Paul University, 3</w:t>
      </w:r>
    </w:p>
    <w:p w:rsidR="0064235D" w:rsidRPr="00B50C9E" w:rsidRDefault="0064235D" w:rsidP="0064235D">
      <w:pPr>
        <w:rPr>
          <w:sz w:val="16"/>
          <w:szCs w:val="16"/>
        </w:rPr>
      </w:pPr>
      <w:r w:rsidRPr="00B50C9E">
        <w:rPr>
          <w:sz w:val="16"/>
          <w:szCs w:val="16"/>
        </w:rPr>
        <w:t>(Heather, Ph.D. in Theology and Ecology; University of Saint Michael's College, Toronto, 1996. Master's of Divinity, University of Saint Michael's College, University of Toronto, 1988. BA, Queen's University, Kingston, 1983, Published by Rowman &amp; Littlefield Publishers in 2003, Sheffield Academic Press, Feminist Theology, “EcoFeminism and Globalization: Exploring Culture, Context, and Religion”, Accessed: 7/6/14) //AMM</w:t>
      </w:r>
    </w:p>
    <w:p w:rsidR="0064235D" w:rsidRPr="00B50C9E" w:rsidRDefault="0064235D" w:rsidP="0064235D">
      <w:pPr>
        <w:rPr>
          <w:sz w:val="16"/>
        </w:rPr>
      </w:pPr>
      <w:r w:rsidRPr="00B50C9E">
        <w:rPr>
          <w:sz w:val="16"/>
        </w:rPr>
        <w:t xml:space="preserve">From this vantage point, </w:t>
      </w:r>
      <w:r w:rsidRPr="00B50C9E">
        <w:rPr>
          <w:rStyle w:val="StyleUnderline"/>
        </w:rPr>
        <w:t>globalization indicates an erosion of democracy as power shifts from governments</w:t>
      </w:r>
      <w:r w:rsidRPr="00B50C9E">
        <w:rPr>
          <w:sz w:val="16"/>
        </w:rPr>
        <w:t xml:space="preserve">, which are supposed to act for the common good, </w:t>
      </w:r>
      <w:r w:rsidRPr="00B50C9E">
        <w:rPr>
          <w:rStyle w:val="StyleUnderline"/>
        </w:rPr>
        <w:t>to a handful of corporations whose only goal is short-term economic gain</w:t>
      </w:r>
      <w:r w:rsidRPr="00B50C9E">
        <w:rPr>
          <w:sz w:val="16"/>
        </w:rPr>
        <w:t xml:space="preserve">. </w:t>
      </w:r>
      <w:r w:rsidRPr="00B50C9E">
        <w:rPr>
          <w:rStyle w:val="StyleUnderline"/>
        </w:rPr>
        <w:t>The systemic forces nurturing the growth and dominance of global corporations are at the heart of the current human-earth dilemma</w:t>
      </w:r>
      <w:r w:rsidRPr="00B50C9E">
        <w:rPr>
          <w:sz w:val="16"/>
        </w:rPr>
        <w:t xml:space="preserve">. Since 1994 and the formation of the World Trade Organization (WTO), governments have been in a permanent hostage situation to the global economic system. We are living in a political era of </w:t>
      </w:r>
      <w:r w:rsidRPr="00B50C9E">
        <w:rPr>
          <w:rStyle w:val="StyleUnderline"/>
        </w:rPr>
        <w:t xml:space="preserve">corporate rule </w:t>
      </w:r>
      <w:r w:rsidRPr="00B50C9E">
        <w:rPr>
          <w:sz w:val="16"/>
        </w:rPr>
        <w:t xml:space="preserve">that </w:t>
      </w:r>
      <w:r w:rsidRPr="00B50C9E">
        <w:rPr>
          <w:rStyle w:val="StyleUnderline"/>
        </w:rPr>
        <w:t>is determining government policies</w:t>
      </w:r>
      <w:r w:rsidRPr="00B50C9E">
        <w:rPr>
          <w:sz w:val="16"/>
        </w:rPr>
        <w:t xml:space="preserve">. Economist David Korten said that the world is now ruled by a global financial casino, and that </w:t>
      </w:r>
      <w:r w:rsidRPr="00B50C9E">
        <w:rPr>
          <w:rStyle w:val="StyleUnderline"/>
        </w:rPr>
        <w:t>democracy is for sale to the highest bidder</w:t>
      </w:r>
      <w:r w:rsidRPr="00B50C9E">
        <w:rPr>
          <w:sz w:val="16"/>
        </w:rPr>
        <w:t xml:space="preserve">: </w:t>
      </w:r>
      <w:r w:rsidRPr="00B50C9E">
        <w:rPr>
          <w:rStyle w:val="StyleUnderline"/>
        </w:rPr>
        <w:t>because the WTO is so closely aligned with corporate rule</w:t>
      </w:r>
      <w:r w:rsidRPr="00B50C9E">
        <w:rPr>
          <w:sz w:val="16"/>
        </w:rPr>
        <w:t xml:space="preserve">. They have granted over five hundred corporations security-clear trade credentials, and in many parts of the world, such as Japan and Europe, </w:t>
      </w:r>
      <w:r w:rsidRPr="00B50C9E">
        <w:rPr>
          <w:rStyle w:val="StyleUnderline"/>
        </w:rPr>
        <w:t>relationships between corporations and governments are firmly institutionalized</w:t>
      </w:r>
      <w:r w:rsidRPr="00B50C9E">
        <w:rPr>
          <w:sz w:val="16"/>
        </w:rPr>
        <w:t>. Thus their power through the WTO is enormous.</w:t>
      </w:r>
    </w:p>
    <w:p w:rsidR="0064235D" w:rsidRPr="00B50C9E" w:rsidRDefault="0064235D" w:rsidP="0064235D">
      <w:pPr>
        <w:rPr>
          <w:sz w:val="16"/>
        </w:rPr>
      </w:pPr>
      <w:r w:rsidRPr="00B50C9E">
        <w:rPr>
          <w:sz w:val="16"/>
        </w:rPr>
        <w:t xml:space="preserve">This view of globalization forces the question of the need for theology to be attending to the world, reading the signs of the time, and being something of significance in this global reality. What world are theologians attending to? Much of theology is inward-looking and yesteryear-referenced. There are endless conversations/disagreements about texts, dogmas, beliefs, and conventions. I have often criticized theology for its blatant failure to attend to, or even take interest in, the concrete ordering of the world-that of power, control, access to resources, and overwhelming suffering. It is disturbing that mainstream theology continues </w:t>
      </w:r>
      <w:r w:rsidRPr="00B50C9E">
        <w:rPr>
          <w:rStyle w:val="StyleUnderline"/>
        </w:rPr>
        <w:t>to neglect the pervasive devaluing of women, the marginalized, and the natural world</w:t>
      </w:r>
      <w:r w:rsidRPr="00B50C9E">
        <w:rPr>
          <w:sz w:val="16"/>
        </w:rPr>
        <w:t xml:space="preserve">. This autistic theology </w:t>
      </w:r>
      <w:r w:rsidRPr="00B50C9E">
        <w:rPr>
          <w:rStyle w:val="StyleUnderline"/>
        </w:rPr>
        <w:t>continues to be the hegemonic form</w:t>
      </w:r>
      <w:r w:rsidRPr="00B50C9E">
        <w:rPr>
          <w:sz w:val="16"/>
        </w:rPr>
        <w:t xml:space="preserve">. Liberation theologies are the exception. I </w:t>
      </w:r>
      <w:r w:rsidRPr="00B50C9E">
        <w:rPr>
          <w:rStyle w:val="StyleUnderline"/>
        </w:rPr>
        <w:t>look to the ecofeminist liberation</w:t>
      </w:r>
      <w:r w:rsidRPr="00B50C9E">
        <w:rPr>
          <w:sz w:val="16"/>
        </w:rPr>
        <w:t xml:space="preserve"> approach </w:t>
      </w:r>
      <w:r w:rsidRPr="00B50C9E">
        <w:rPr>
          <w:rStyle w:val="StyleUnderline"/>
        </w:rPr>
        <w:t>to be the only,</w:t>
      </w:r>
      <w:r w:rsidRPr="00B50C9E">
        <w:rPr>
          <w:sz w:val="16"/>
        </w:rPr>
        <w:t xml:space="preserve"> even potentially adequate, </w:t>
      </w:r>
      <w:r w:rsidRPr="00B50C9E">
        <w:rPr>
          <w:rStyle w:val="StyleUnderline"/>
        </w:rPr>
        <w:t>voice that is attending to this world</w:t>
      </w:r>
      <w:r w:rsidRPr="00B50C9E">
        <w:rPr>
          <w:sz w:val="16"/>
        </w:rPr>
        <w:t>. In comparing these religious responses to the globalization reality, it is evident that much of theological discourse is inadequate. I look at ecofeminist theology-including my own hard work in ecofeminist liberation theology for over a decade-and see little that can challenge corporate rule. What is the relationship between theologies of liberation and the globalization meta-narrative and concrete reordering of the world?</w:t>
      </w:r>
    </w:p>
    <w:p w:rsidR="0064235D" w:rsidRPr="00B50C9E" w:rsidRDefault="0064235D" w:rsidP="0064235D">
      <w:pPr>
        <w:rPr>
          <w:sz w:val="16"/>
        </w:rPr>
      </w:pPr>
      <w:r w:rsidRPr="00B50C9E">
        <w:rPr>
          <w:sz w:val="16"/>
        </w:rPr>
        <w:t>Ecofeminist theologies call for reinterpretations of the founduations of theology, as do feminist and ecological theologies. There is innovative work occurring in the reworking of doctrine, biblical motifs, rituals and, to some extent, theological method. There is a fluidity of images and much creativity. Yet when I look at the great bestsellers in feminist and ecological theology of late, there seems to be a chasm between theory and transformative praxis. Which voices can address globalization?” We have myriad theories and ideals of relationality, respect for diversity and ethics of mutuality. We can stand for empowerment and earth ethics. We can name the “Changing of the Gods” and call forth “She Who Is,” but still, where does all of this intersect with globalization? Are we engaging in the same disconnected theology in a more subtle, consoling form? Marked by the wavering critical spirit of the Enlightenment, carrying a variety of postmodern analytic tools, and perhaps drained from trying to change the world, is there a subtle abdication-resignation-to theoretically sophisticated yet anaemic discourses? Are we drinking father’s milk through female authors, such as muse Catherine Keller suggests?’*</w:t>
      </w:r>
      <w:r w:rsidRPr="00B50C9E">
        <w:rPr>
          <w:rStyle w:val="StyleUnderline"/>
        </w:rPr>
        <w:t>The more ecofeminist theologies are detached from globalization-detached from knowing the evidence and detached from the “frail global networks of accountability”- the greater the chance will be that we are promoting liberal, albeit graceful, theologies with little or no political responsibility</w:t>
      </w:r>
      <w:r w:rsidRPr="00B50C9E">
        <w:rPr>
          <w:sz w:val="16"/>
        </w:rPr>
        <w:t>.</w:t>
      </w:r>
    </w:p>
    <w:p w:rsidR="0064235D" w:rsidRPr="00B50C9E" w:rsidRDefault="0064235D" w:rsidP="0064235D">
      <w:pPr>
        <w:rPr>
          <w:sz w:val="16"/>
        </w:rPr>
      </w:pPr>
      <w:r w:rsidRPr="00B50C9E">
        <w:rPr>
          <w:sz w:val="16"/>
        </w:rPr>
        <w:t xml:space="preserve">Meanwhile </w:t>
      </w:r>
      <w:r w:rsidRPr="00B50C9E">
        <w:rPr>
          <w:rStyle w:val="StyleUnderline"/>
        </w:rPr>
        <w:t>the disintegration of the earth accelerates</w:t>
      </w:r>
      <w:r w:rsidRPr="00B50C9E">
        <w:rPr>
          <w:sz w:val="16"/>
        </w:rPr>
        <w:t xml:space="preserve">. </w:t>
      </w:r>
      <w:r w:rsidRPr="00B50C9E">
        <w:rPr>
          <w:rStyle w:val="StyleUnderline"/>
        </w:rPr>
        <w:t>Water is becoming an international market-commodity</w:t>
      </w:r>
      <w:r w:rsidRPr="00B50C9E">
        <w:rPr>
          <w:sz w:val="16"/>
        </w:rPr>
        <w:t xml:space="preserve">, not a basic need or right. The </w:t>
      </w:r>
      <w:r w:rsidRPr="00B50C9E">
        <w:rPr>
          <w:rStyle w:val="StyleUnderline"/>
        </w:rPr>
        <w:t>militarization</w:t>
      </w:r>
      <w:r w:rsidRPr="00B50C9E">
        <w:rPr>
          <w:sz w:val="16"/>
        </w:rPr>
        <w:t xml:space="preserve"> of some countries </w:t>
      </w:r>
      <w:r w:rsidRPr="00B50C9E">
        <w:rPr>
          <w:rStyle w:val="StyleUnderline"/>
        </w:rPr>
        <w:t>increases to ensure corporate power</w:t>
      </w:r>
      <w:r w:rsidRPr="00B50C9E">
        <w:rPr>
          <w:sz w:val="16"/>
        </w:rPr>
        <w:t>. The Peace Research Institute in Oslo found that most of the civil wars of the past decade have taken place in countries with high poverty levels, little fresh water, land degradation, high external debts, and a history of vigorous International Monetary Fund (IMF) intervention. They concluded that most of these difficult conditions were heightened, if not caused, by the World Bank, the WTO, and the IMF.</w:t>
      </w:r>
    </w:p>
    <w:p w:rsidR="0064235D" w:rsidRPr="00B50C9E" w:rsidRDefault="0064235D" w:rsidP="0064235D">
      <w:pPr>
        <w:jc w:val="both"/>
        <w:rPr>
          <w:sz w:val="16"/>
        </w:rPr>
      </w:pPr>
    </w:p>
    <w:p w:rsidR="00A67753" w:rsidRPr="00B50C9E" w:rsidRDefault="00A67753" w:rsidP="004F20E0">
      <w:pPr>
        <w:pStyle w:val="Heading3"/>
        <w:rPr>
          <w:rFonts w:cs="Times New Roman"/>
        </w:rPr>
      </w:pPr>
      <w:r w:rsidRPr="00B50C9E">
        <w:rPr>
          <w:rFonts w:cs="Times New Roman"/>
        </w:rPr>
        <w:lastRenderedPageBreak/>
        <w:t>Link – Heg</w:t>
      </w:r>
      <w:r w:rsidR="00287741" w:rsidRPr="00B50C9E">
        <w:rPr>
          <w:rFonts w:cs="Times New Roman"/>
        </w:rPr>
        <w:t>/Realism</w:t>
      </w:r>
    </w:p>
    <w:p w:rsidR="00A67753" w:rsidRPr="00E310F0" w:rsidRDefault="00A67753" w:rsidP="00483159">
      <w:pPr>
        <w:pStyle w:val="Heading4"/>
      </w:pPr>
      <w:r w:rsidRPr="00E310F0">
        <w:t xml:space="preserve">The justifications </w:t>
      </w:r>
      <w:r w:rsidR="00E310F0">
        <w:t>for hegemony are based on</w:t>
      </w:r>
      <w:r w:rsidRPr="00E310F0">
        <w:t xml:space="preserve"> masculine </w:t>
      </w:r>
      <w:r w:rsidR="00E310F0">
        <w:t>thought</w:t>
      </w:r>
      <w:r w:rsidRPr="00E310F0">
        <w:t xml:space="preserve">– the consequence of is a disavowal of </w:t>
      </w:r>
      <w:r w:rsidR="00A93C2B">
        <w:t>the feminine,</w:t>
      </w:r>
      <w:r w:rsidRPr="00E310F0">
        <w:t xml:space="preserve"> culminating in military adventurism and war. </w:t>
      </w:r>
    </w:p>
    <w:p w:rsidR="00A67753" w:rsidRPr="00B50C9E" w:rsidRDefault="00A67753" w:rsidP="00A67753">
      <w:pPr>
        <w:rPr>
          <w:rStyle w:val="Style13ptBold"/>
          <w:szCs w:val="26"/>
        </w:rPr>
      </w:pPr>
      <w:r w:rsidRPr="00B50C9E">
        <w:rPr>
          <w:rStyle w:val="Style13ptBold"/>
          <w:szCs w:val="26"/>
        </w:rPr>
        <w:t>Tickner, professor at the School of International Relations at USC, 1</w:t>
      </w:r>
    </w:p>
    <w:p w:rsidR="00A67753" w:rsidRPr="00B50C9E" w:rsidRDefault="00A67753" w:rsidP="00A67753">
      <w:pPr>
        <w:rPr>
          <w:sz w:val="16"/>
          <w:szCs w:val="16"/>
        </w:rPr>
      </w:pPr>
      <w:r w:rsidRPr="00B50C9E">
        <w:rPr>
          <w:sz w:val="16"/>
          <w:szCs w:val="16"/>
        </w:rPr>
        <w:t xml:space="preserve"> [. Ann, Gendering World Politics: Issues and Approaches in the Post–Cold War Era, p. 51-53, MEL]</w:t>
      </w:r>
    </w:p>
    <w:p w:rsidR="00A67753" w:rsidRPr="00B50C9E" w:rsidRDefault="00A67753" w:rsidP="00A67753">
      <w:pPr>
        <w:pStyle w:val="card"/>
        <w:ind w:left="0"/>
        <w:rPr>
          <w:rFonts w:ascii="Times New Roman" w:hAnsi="Times New Roman" w:cs="Times New Roman"/>
          <w:sz w:val="16"/>
        </w:rPr>
      </w:pPr>
      <w:r w:rsidRPr="00B50C9E">
        <w:rPr>
          <w:rFonts w:ascii="Times New Roman" w:hAnsi="Times New Roman" w:cs="Times New Roman"/>
          <w:sz w:val="16"/>
        </w:rPr>
        <w:t xml:space="preserve">Donna Haraway claims that all </w:t>
      </w:r>
      <w:r w:rsidRPr="00B50C9E">
        <w:rPr>
          <w:rStyle w:val="underline"/>
          <w:rFonts w:ascii="Times New Roman" w:hAnsi="Times New Roman" w:cs="Times New Roman"/>
        </w:rPr>
        <w:t>scientific theories are embedded in</w:t>
      </w:r>
      <w:r w:rsidRPr="00B50C9E">
        <w:rPr>
          <w:rFonts w:ascii="Times New Roman" w:hAnsi="Times New Roman" w:cs="Times New Roman"/>
          <w:sz w:val="16"/>
        </w:rPr>
        <w:t xml:space="preserve"> particular kinds of stories, or what she terms “</w:t>
      </w:r>
      <w:r w:rsidRPr="00B50C9E">
        <w:rPr>
          <w:rStyle w:val="underline"/>
          <w:rFonts w:ascii="Times New Roman" w:hAnsi="Times New Roman" w:cs="Times New Roman"/>
        </w:rPr>
        <w:t>fictions of science</w:t>
      </w:r>
      <w:r w:rsidRPr="00B50C9E">
        <w:rPr>
          <w:rFonts w:ascii="Times New Roman" w:hAnsi="Times New Roman" w:cs="Times New Roman"/>
          <w:sz w:val="16"/>
        </w:rPr>
        <w:t xml:space="preserve">.”55 IR </w:t>
      </w:r>
      <w:r w:rsidRPr="00B50C9E">
        <w:rPr>
          <w:rStyle w:val="underline"/>
          <w:rFonts w:ascii="Times New Roman" w:hAnsi="Times New Roman" w:cs="Times New Roman"/>
        </w:rPr>
        <w:t>feminists</w:t>
      </w:r>
      <w:r w:rsidRPr="00B50C9E">
        <w:rPr>
          <w:rFonts w:ascii="Times New Roman" w:hAnsi="Times New Roman" w:cs="Times New Roman"/>
          <w:sz w:val="16"/>
        </w:rPr>
        <w:t xml:space="preserve">, like some other critical theorists, particularly those concerned with genealogy, have </w:t>
      </w:r>
      <w:r w:rsidRPr="00B50C9E">
        <w:rPr>
          <w:rStyle w:val="underline"/>
          <w:rFonts w:ascii="Times New Roman" w:hAnsi="Times New Roman" w:cs="Times New Roman"/>
        </w:rPr>
        <w:t>examined</w:t>
      </w:r>
      <w:r w:rsidRPr="00B50C9E">
        <w:rPr>
          <w:rFonts w:ascii="Times New Roman" w:hAnsi="Times New Roman" w:cs="Times New Roman"/>
          <w:sz w:val="16"/>
        </w:rPr>
        <w:t xml:space="preserve"> the </w:t>
      </w:r>
      <w:r w:rsidRPr="00B50C9E">
        <w:rPr>
          <w:rStyle w:val="underline"/>
          <w:rFonts w:ascii="Times New Roman" w:hAnsi="Times New Roman" w:cs="Times New Roman"/>
        </w:rPr>
        <w:t>stories on which realism</w:t>
      </w:r>
      <w:r w:rsidRPr="00B50C9E">
        <w:rPr>
          <w:rFonts w:ascii="Times New Roman" w:hAnsi="Times New Roman" w:cs="Times New Roman"/>
          <w:sz w:val="16"/>
        </w:rPr>
        <w:t xml:space="preserve"> and neorealism </w:t>
      </w:r>
      <w:r w:rsidRPr="00B50C9E">
        <w:rPr>
          <w:rStyle w:val="underline"/>
          <w:rFonts w:ascii="Times New Roman" w:hAnsi="Times New Roman" w:cs="Times New Roman"/>
        </w:rPr>
        <w:t>base their prescriptions for states’ national-security</w:t>
      </w:r>
      <w:r w:rsidRPr="00B50C9E">
        <w:rPr>
          <w:rFonts w:ascii="Times New Roman" w:hAnsi="Times New Roman" w:cs="Times New Roman"/>
          <w:sz w:val="16"/>
        </w:rPr>
        <w:t xml:space="preserve"> behavior, looking for evidence of gender bias. </w:t>
      </w:r>
      <w:r w:rsidRPr="00B50C9E">
        <w:rPr>
          <w:rStyle w:val="underline"/>
          <w:rFonts w:ascii="Times New Roman" w:hAnsi="Times New Roman" w:cs="Times New Roman"/>
        </w:rPr>
        <w:t>Feminist reanalysis</w:t>
      </w:r>
      <w:r w:rsidRPr="00B50C9E">
        <w:rPr>
          <w:rFonts w:ascii="Times New Roman" w:hAnsi="Times New Roman" w:cs="Times New Roman"/>
          <w:sz w:val="16"/>
        </w:rPr>
        <w:t xml:space="preserve"> of the so-called “creation myths” of international relations, on which realist assumptions about states’ behavior are built, </w:t>
      </w:r>
      <w:r w:rsidRPr="00B50C9E">
        <w:rPr>
          <w:rStyle w:val="underline"/>
          <w:rFonts w:ascii="Times New Roman" w:hAnsi="Times New Roman" w:cs="Times New Roman"/>
        </w:rPr>
        <w:t>reveals stories built on male representations of how individuals function in society</w:t>
      </w:r>
      <w:r w:rsidRPr="00B50C9E">
        <w:rPr>
          <w:rFonts w:ascii="Times New Roman" w:hAnsi="Times New Roman" w:cs="Times New Roman"/>
          <w:sz w:val="16"/>
        </w:rPr>
        <w:t xml:space="preserve">. </w:t>
      </w:r>
      <w:r w:rsidRPr="00B50C9E">
        <w:rPr>
          <w:rStyle w:val="underline"/>
          <w:rFonts w:ascii="Times New Roman" w:hAnsi="Times New Roman" w:cs="Times New Roman"/>
        </w:rPr>
        <w:t xml:space="preserve">The parable of man’s amoral, self-interested behavior </w:t>
      </w:r>
      <w:r w:rsidRPr="00B50C9E">
        <w:rPr>
          <w:rFonts w:ascii="Times New Roman" w:hAnsi="Times New Roman" w:cs="Times New Roman"/>
          <w:sz w:val="16"/>
        </w:rPr>
        <w:t>in the</w:t>
      </w:r>
      <w:r w:rsidRPr="00B50C9E">
        <w:rPr>
          <w:rStyle w:val="underline"/>
          <w:rFonts w:ascii="Times New Roman" w:hAnsi="Times New Roman" w:cs="Times New Roman"/>
        </w:rPr>
        <w:t xml:space="preserve"> </w:t>
      </w:r>
      <w:r w:rsidRPr="00B50C9E">
        <w:rPr>
          <w:rFonts w:ascii="Times New Roman" w:hAnsi="Times New Roman" w:cs="Times New Roman"/>
          <w:sz w:val="16"/>
        </w:rPr>
        <w:t>state</w:t>
      </w:r>
      <w:r w:rsidRPr="00B50C9E">
        <w:rPr>
          <w:rStyle w:val="underline"/>
          <w:rFonts w:ascii="Times New Roman" w:hAnsi="Times New Roman" w:cs="Times New Roman"/>
        </w:rPr>
        <w:t xml:space="preserve"> </w:t>
      </w:r>
      <w:r w:rsidRPr="00B50C9E">
        <w:rPr>
          <w:rFonts w:ascii="Times New Roman" w:hAnsi="Times New Roman" w:cs="Times New Roman"/>
          <w:sz w:val="16"/>
        </w:rPr>
        <w:t>of</w:t>
      </w:r>
      <w:r w:rsidRPr="00B50C9E">
        <w:rPr>
          <w:rStyle w:val="underline"/>
          <w:rFonts w:ascii="Times New Roman" w:hAnsi="Times New Roman" w:cs="Times New Roman"/>
        </w:rPr>
        <w:t xml:space="preserve"> </w:t>
      </w:r>
      <w:r w:rsidRPr="00B50C9E">
        <w:rPr>
          <w:rFonts w:ascii="Times New Roman" w:hAnsi="Times New Roman" w:cs="Times New Roman"/>
          <w:sz w:val="16"/>
        </w:rPr>
        <w:t>nature, made necessary by the lack of restraint on the behavior of</w:t>
      </w:r>
      <w:r w:rsidRPr="00B50C9E">
        <w:rPr>
          <w:rStyle w:val="underline"/>
          <w:rFonts w:ascii="Times New Roman" w:hAnsi="Times New Roman" w:cs="Times New Roman"/>
        </w:rPr>
        <w:t xml:space="preserve"> </w:t>
      </w:r>
      <w:r w:rsidRPr="00B50C9E">
        <w:rPr>
          <w:rFonts w:ascii="Times New Roman" w:hAnsi="Times New Roman" w:cs="Times New Roman"/>
          <w:sz w:val="16"/>
        </w:rPr>
        <w:t>others,</w:t>
      </w:r>
      <w:r w:rsidRPr="00B50C9E">
        <w:rPr>
          <w:rStyle w:val="underline"/>
          <w:rFonts w:ascii="Times New Roman" w:hAnsi="Times New Roman" w:cs="Times New Roman"/>
        </w:rPr>
        <w:t xml:space="preserve"> is taken by realists to be a universal model for explaining states’ behavior</w:t>
      </w:r>
      <w:r w:rsidRPr="00B50C9E">
        <w:rPr>
          <w:rFonts w:ascii="Times New Roman" w:hAnsi="Times New Roman" w:cs="Times New Roman"/>
          <w:sz w:val="16"/>
        </w:rPr>
        <w:t xml:space="preserve"> in the international system. But, as Rebecca Grant asserts, </w:t>
      </w:r>
      <w:r w:rsidRPr="00B50C9E">
        <w:rPr>
          <w:rStyle w:val="underline"/>
          <w:rFonts w:ascii="Times New Roman" w:hAnsi="Times New Roman" w:cs="Times New Roman"/>
        </w:rPr>
        <w:t>this is a male, rather than a universal, model:</w:t>
      </w:r>
      <w:r w:rsidRPr="00B50C9E">
        <w:rPr>
          <w:rFonts w:ascii="Times New Roman" w:hAnsi="Times New Roman" w:cs="Times New Roman"/>
          <w:sz w:val="16"/>
        </w:rPr>
        <w:t xml:space="preserve"> </w:t>
      </w:r>
      <w:r w:rsidRPr="00B50C9E">
        <w:rPr>
          <w:rStyle w:val="underline"/>
          <w:rFonts w:ascii="Times New Roman" w:hAnsi="Times New Roman" w:cs="Times New Roman"/>
        </w:rPr>
        <w:t xml:space="preserve">were life to go on in the state of nature for more than one generation, </w:t>
      </w:r>
      <w:r w:rsidRPr="00B50C9E">
        <w:rPr>
          <w:rFonts w:ascii="Times New Roman" w:hAnsi="Times New Roman" w:cs="Times New Roman"/>
          <w:sz w:val="16"/>
        </w:rPr>
        <w:t>other</w:t>
      </w:r>
      <w:r w:rsidRPr="00B50C9E">
        <w:rPr>
          <w:rStyle w:val="underline"/>
          <w:rFonts w:ascii="Times New Roman" w:hAnsi="Times New Roman" w:cs="Times New Roman"/>
        </w:rPr>
        <w:t xml:space="preserve"> activities such as </w:t>
      </w:r>
      <w:r w:rsidRPr="00B50C9E">
        <w:rPr>
          <w:rFonts w:ascii="Times New Roman" w:hAnsi="Times New Roman" w:cs="Times New Roman"/>
          <w:sz w:val="16"/>
        </w:rPr>
        <w:t>childbirth and</w:t>
      </w:r>
      <w:r w:rsidRPr="00B50C9E">
        <w:rPr>
          <w:rStyle w:val="underline"/>
          <w:rFonts w:ascii="Times New Roman" w:hAnsi="Times New Roman" w:cs="Times New Roman"/>
        </w:rPr>
        <w:t xml:space="preserve"> child rearing, </w:t>
      </w:r>
      <w:r w:rsidRPr="00B50C9E">
        <w:rPr>
          <w:rFonts w:ascii="Times New Roman" w:hAnsi="Times New Roman" w:cs="Times New Roman"/>
          <w:sz w:val="16"/>
        </w:rPr>
        <w:t>typically</w:t>
      </w:r>
      <w:r w:rsidRPr="00B50C9E">
        <w:rPr>
          <w:rStyle w:val="underline"/>
          <w:rFonts w:ascii="Times New Roman" w:hAnsi="Times New Roman" w:cs="Times New Roman"/>
        </w:rPr>
        <w:t xml:space="preserve"> associated with women, must </w:t>
      </w:r>
      <w:r w:rsidRPr="00B50C9E">
        <w:rPr>
          <w:rFonts w:ascii="Times New Roman" w:hAnsi="Times New Roman" w:cs="Times New Roman"/>
          <w:sz w:val="16"/>
        </w:rPr>
        <w:t>also</w:t>
      </w:r>
      <w:r w:rsidRPr="00B50C9E">
        <w:rPr>
          <w:rStyle w:val="underline"/>
          <w:rFonts w:ascii="Times New Roman" w:hAnsi="Times New Roman" w:cs="Times New Roman"/>
        </w:rPr>
        <w:t xml:space="preserve"> have taken place</w:t>
      </w:r>
      <w:r w:rsidRPr="00B50C9E">
        <w:rPr>
          <w:rFonts w:ascii="Times New Roman" w:hAnsi="Times New Roman" w:cs="Times New Roman"/>
          <w:sz w:val="16"/>
        </w:rPr>
        <w:t xml:space="preserve">. Grant also claims that </w:t>
      </w:r>
      <w:r w:rsidRPr="00B50C9E">
        <w:rPr>
          <w:rStyle w:val="underline"/>
          <w:rFonts w:ascii="Times New Roman" w:hAnsi="Times New Roman" w:cs="Times New Roman"/>
        </w:rPr>
        <w:t>Rousseau’s stag hunt</w:t>
      </w:r>
      <w:r w:rsidRPr="00B50C9E">
        <w:rPr>
          <w:rFonts w:ascii="Times New Roman" w:hAnsi="Times New Roman" w:cs="Times New Roman"/>
          <w:sz w:val="16"/>
        </w:rPr>
        <w:t xml:space="preserve">, which realists have used to explain the security dilemma, </w:t>
      </w:r>
      <w:r w:rsidRPr="00B50C9E">
        <w:rPr>
          <w:rStyle w:val="underline"/>
          <w:rFonts w:ascii="Times New Roman" w:hAnsi="Times New Roman" w:cs="Times New Roman"/>
        </w:rPr>
        <w:t>ignores the deeper social relations in which the activities of the hunters are embedded. When women are absent from</w:t>
      </w:r>
      <w:r w:rsidRPr="00B50C9E">
        <w:rPr>
          <w:rFonts w:ascii="Times New Roman" w:hAnsi="Times New Roman" w:cs="Times New Roman"/>
          <w:sz w:val="16"/>
        </w:rPr>
        <w:t xml:space="preserve"> these</w:t>
      </w:r>
      <w:r w:rsidRPr="00B50C9E">
        <w:rPr>
          <w:rFonts w:ascii="Times New Roman" w:hAnsi="Times New Roman" w:cs="Times New Roman"/>
          <w:sz w:val="16"/>
        </w:rPr>
        <w:tab/>
        <w:t xml:space="preserve"> foundational </w:t>
      </w:r>
      <w:r w:rsidRPr="00B50C9E">
        <w:rPr>
          <w:rStyle w:val="underline"/>
          <w:rFonts w:ascii="Times New Roman" w:hAnsi="Times New Roman" w:cs="Times New Roman"/>
        </w:rPr>
        <w:t>myths</w:t>
      </w:r>
      <w:r w:rsidRPr="00B50C9E">
        <w:rPr>
          <w:rFonts w:ascii="Times New Roman" w:hAnsi="Times New Roman" w:cs="Times New Roman"/>
          <w:sz w:val="16"/>
        </w:rPr>
        <w:t xml:space="preserve">, </w:t>
      </w:r>
      <w:r w:rsidRPr="00B50C9E">
        <w:rPr>
          <w:rStyle w:val="underline"/>
          <w:rFonts w:ascii="Times New Roman" w:hAnsi="Times New Roman" w:cs="Times New Roman"/>
        </w:rPr>
        <w:t>a source of gender bias is created that extends into international-relations theory</w:t>
      </w:r>
      <w:r w:rsidRPr="00B50C9E">
        <w:rPr>
          <w:rFonts w:ascii="Times New Roman" w:hAnsi="Times New Roman" w:cs="Times New Roman"/>
          <w:sz w:val="16"/>
        </w:rPr>
        <w:t xml:space="preserve">.56 Feminists are also questioning the use of more scientifically based rational-choice theory, based on the instrumentally rational behavior of individuals in the marketplace that neorealists have used to explain states’ security-seeking behavior. According to this model, states are unproblematically assumed to be instrumental profit maximizers pursuing power and autonomy in an anarchic international system. Where international cooperation exists, it is explained not in terms of community but, rather, in terms of enlightened self-interest. Feminists suggest that rational-choice theory is based on a partial representation of human behavior that, since women in the West have historically been confined to reproductive activities, has been more typical of certain men.57 Characteristics such as self-help, autonomy, and power maximizing that are prescribed by realists as security-enhancing behavior are very similar to the hegemonic, masculine-gendered characteristics described in chapter 1. The instrumentally competitive behavior of states, which results in power balancing, is similar to equilibrium theory, or the market behavior of rational-economic man. Therefore, it tends to privilege certain types of behaviors over others. While states do indeed behave in these ways, these models offer us only a partial understanding of their behavior. As other IR scholars, too, have pointed out, states engage in cooperative as well as conflictual behavior; privileging these masculinist models tends to delegitimate other ways of behaving and make them appear less “realistic.” Does the fact that </w:t>
      </w:r>
      <w:r w:rsidRPr="00B50C9E">
        <w:rPr>
          <w:rStyle w:val="underline"/>
          <w:rFonts w:ascii="Times New Roman" w:hAnsi="Times New Roman" w:cs="Times New Roman"/>
        </w:rPr>
        <w:t xml:space="preserve">states’ national-security policies are </w:t>
      </w:r>
      <w:r w:rsidRPr="00B50C9E">
        <w:rPr>
          <w:rFonts w:ascii="Times New Roman" w:hAnsi="Times New Roman" w:cs="Times New Roman"/>
          <w:sz w:val="16"/>
        </w:rPr>
        <w:t>often</w:t>
      </w:r>
      <w:r w:rsidRPr="00B50C9E">
        <w:rPr>
          <w:rStyle w:val="underline"/>
          <w:rFonts w:ascii="Times New Roman" w:hAnsi="Times New Roman" w:cs="Times New Roman"/>
        </w:rPr>
        <w:t xml:space="preserve"> legitimated by appealing to masculine characteristics</w:t>
      </w:r>
      <w:r w:rsidRPr="00B50C9E">
        <w:rPr>
          <w:rFonts w:ascii="Times New Roman" w:hAnsi="Times New Roman" w:cs="Times New Roman"/>
          <w:sz w:val="16"/>
        </w:rPr>
        <w:t xml:space="preserve">, </w:t>
      </w:r>
      <w:r w:rsidRPr="00B50C9E">
        <w:rPr>
          <w:rStyle w:val="underline"/>
          <w:rFonts w:ascii="Times New Roman" w:hAnsi="Times New Roman" w:cs="Times New Roman"/>
        </w:rPr>
        <w:t>such as power</w:t>
      </w:r>
      <w:r w:rsidRPr="00B50C9E">
        <w:rPr>
          <w:rFonts w:ascii="Times New Roman" w:hAnsi="Times New Roman" w:cs="Times New Roman"/>
          <w:sz w:val="16"/>
        </w:rPr>
        <w:t xml:space="preserve"> and self-help, mean that certain types of foreign-policy behaviors—standing tall, rather than wimping out—are seen as more legitimate than others? Could it be that </w:t>
      </w:r>
      <w:r w:rsidRPr="00B50C9E">
        <w:rPr>
          <w:rStyle w:val="underline"/>
          <w:rFonts w:ascii="Times New Roman" w:hAnsi="Times New Roman" w:cs="Times New Roman"/>
        </w:rPr>
        <w:t>men</w:t>
      </w:r>
      <w:r w:rsidRPr="00B50C9E">
        <w:rPr>
          <w:rFonts w:ascii="Times New Roman" w:hAnsi="Times New Roman" w:cs="Times New Roman"/>
          <w:sz w:val="16"/>
        </w:rPr>
        <w:t xml:space="preserve"> who, in </w:t>
      </w:r>
      <w:r w:rsidRPr="00B50C9E">
        <w:rPr>
          <w:rStyle w:val="underline"/>
          <w:rFonts w:ascii="Times New Roman" w:hAnsi="Times New Roman" w:cs="Times New Roman"/>
        </w:rPr>
        <w:t>the role of defense experts, must employ tough “masculine” language and suppress any “feminized” thoughts when constructing strategic options,</w:t>
      </w:r>
      <w:r w:rsidRPr="00B50C9E">
        <w:rPr>
          <w:rFonts w:ascii="Times New Roman" w:hAnsi="Times New Roman" w:cs="Times New Roman"/>
          <w:sz w:val="16"/>
        </w:rPr>
        <w:t xml:space="preserve"> come to regard more cooperative choices as unthinkable and co operative behavior as unlikely?58 Carol Cohn claims that </w:t>
      </w:r>
      <w:r w:rsidRPr="00B50C9E">
        <w:rPr>
          <w:rStyle w:val="underline"/>
          <w:rFonts w:ascii="Times New Roman" w:hAnsi="Times New Roman" w:cs="Times New Roman"/>
        </w:rPr>
        <w:t>the language we use shapes the way we view the world and thus how we act on it.</w:t>
      </w:r>
      <w:r w:rsidRPr="00B50C9E">
        <w:rPr>
          <w:rFonts w:ascii="Times New Roman" w:hAnsi="Times New Roman" w:cs="Times New Roman"/>
          <w:sz w:val="16"/>
        </w:rPr>
        <w:t xml:space="preserve"> Her </w:t>
      </w:r>
      <w:r w:rsidRPr="00B50C9E">
        <w:rPr>
          <w:rStyle w:val="underline"/>
          <w:rFonts w:ascii="Times New Roman" w:hAnsi="Times New Roman" w:cs="Times New Roman"/>
        </w:rPr>
        <w:t>analysis of the language of U.S. security experts</w:t>
      </w:r>
      <w:r w:rsidRPr="00B50C9E">
        <w:rPr>
          <w:rFonts w:ascii="Times New Roman" w:hAnsi="Times New Roman" w:cs="Times New Roman"/>
          <w:sz w:val="16"/>
        </w:rPr>
        <w:t xml:space="preserve">, whose ideas have been important for mainstream security studies, </w:t>
      </w:r>
      <w:r w:rsidRPr="00B50C9E">
        <w:rPr>
          <w:rStyle w:val="underline"/>
          <w:rFonts w:ascii="Times New Roman" w:hAnsi="Times New Roman" w:cs="Times New Roman"/>
        </w:rPr>
        <w:t>suggests that this masculine-gendered discourse is the only permissible way of speaking about national security if one is to be taken seriously by the strategic community</w:t>
      </w:r>
      <w:r w:rsidRPr="00B50C9E">
        <w:rPr>
          <w:rFonts w:ascii="Times New Roman" w:hAnsi="Times New Roman" w:cs="Times New Roman"/>
          <w:sz w:val="16"/>
        </w:rPr>
        <w:t xml:space="preserve">. This </w:t>
      </w:r>
      <w:r w:rsidRPr="00B50C9E">
        <w:rPr>
          <w:rStyle w:val="underline"/>
          <w:rFonts w:ascii="Times New Roman" w:hAnsi="Times New Roman" w:cs="Times New Roman"/>
        </w:rPr>
        <w:t>rational, disembodied language precludes discussion of</w:t>
      </w:r>
      <w:r w:rsidRPr="00B50C9E">
        <w:rPr>
          <w:rFonts w:ascii="Times New Roman" w:hAnsi="Times New Roman" w:cs="Times New Roman"/>
          <w:sz w:val="16"/>
        </w:rPr>
        <w:t xml:space="preserve"> the death and destruction of </w:t>
      </w:r>
      <w:r w:rsidRPr="00B50C9E">
        <w:rPr>
          <w:rStyle w:val="underline"/>
          <w:rFonts w:ascii="Times New Roman" w:hAnsi="Times New Roman" w:cs="Times New Roman"/>
        </w:rPr>
        <w:t>war</w:t>
      </w:r>
      <w:r w:rsidRPr="00B50C9E">
        <w:rPr>
          <w:rFonts w:ascii="Times New Roman" w:hAnsi="Times New Roman" w:cs="Times New Roman"/>
          <w:sz w:val="16"/>
        </w:rPr>
        <w:t xml:space="preserve">, </w:t>
      </w:r>
      <w:r w:rsidRPr="00B50C9E">
        <w:rPr>
          <w:rStyle w:val="underline"/>
          <w:rFonts w:ascii="Times New Roman" w:hAnsi="Times New Roman" w:cs="Times New Roman"/>
        </w:rPr>
        <w:t>issues that can be spoken of only in emotional terms</w:t>
      </w:r>
      <w:r w:rsidRPr="00B50C9E">
        <w:rPr>
          <w:rFonts w:ascii="Times New Roman" w:hAnsi="Times New Roman" w:cs="Times New Roman"/>
          <w:sz w:val="16"/>
        </w:rPr>
        <w:t xml:space="preserve"> stereotypically </w:t>
      </w:r>
      <w:r w:rsidRPr="00B50C9E">
        <w:rPr>
          <w:rStyle w:val="underline"/>
          <w:rFonts w:ascii="Times New Roman" w:hAnsi="Times New Roman" w:cs="Times New Roman"/>
        </w:rPr>
        <w:t>associated</w:t>
      </w:r>
      <w:r w:rsidRPr="00B50C9E">
        <w:rPr>
          <w:rFonts w:ascii="Times New Roman" w:hAnsi="Times New Roman" w:cs="Times New Roman"/>
          <w:sz w:val="16"/>
        </w:rPr>
        <w:t xml:space="preserve"> </w:t>
      </w:r>
      <w:r w:rsidRPr="00B50C9E">
        <w:rPr>
          <w:rStyle w:val="underline"/>
          <w:rFonts w:ascii="Times New Roman" w:hAnsi="Times New Roman" w:cs="Times New Roman"/>
        </w:rPr>
        <w:t>with</w:t>
      </w:r>
      <w:r w:rsidRPr="00B50C9E">
        <w:rPr>
          <w:rFonts w:ascii="Times New Roman" w:hAnsi="Times New Roman" w:cs="Times New Roman"/>
          <w:sz w:val="16"/>
        </w:rPr>
        <w:t xml:space="preserve"> </w:t>
      </w:r>
      <w:r w:rsidRPr="00B50C9E">
        <w:rPr>
          <w:rStyle w:val="underline"/>
          <w:rFonts w:ascii="Times New Roman" w:hAnsi="Times New Roman" w:cs="Times New Roman"/>
        </w:rPr>
        <w:t>women</w:t>
      </w:r>
      <w:r w:rsidRPr="00B50C9E">
        <w:rPr>
          <w:rFonts w:ascii="Times New Roman" w:hAnsi="Times New Roman" w:cs="Times New Roman"/>
          <w:sz w:val="16"/>
        </w:rPr>
        <w:t xml:space="preserve">. In other words, the </w:t>
      </w:r>
      <w:r w:rsidRPr="00B50C9E">
        <w:rPr>
          <w:rStyle w:val="underline"/>
          <w:rFonts w:ascii="Times New Roman" w:hAnsi="Times New Roman" w:cs="Times New Roman"/>
        </w:rPr>
        <w:t xml:space="preserve">limits on what can be said with the language of strategic discourse constrains our ability to think fully and well about national security. </w:t>
      </w:r>
      <w:r w:rsidRPr="00B50C9E">
        <w:rPr>
          <w:rFonts w:ascii="Times New Roman" w:hAnsi="Times New Roman" w:cs="Times New Roman"/>
          <w:sz w:val="16"/>
        </w:rPr>
        <w:t xml:space="preserve">In their analysis of </w:t>
      </w:r>
      <w:r w:rsidRPr="00B50C9E">
        <w:rPr>
          <w:rStyle w:val="underline"/>
          <w:rFonts w:ascii="Times New Roman" w:hAnsi="Times New Roman" w:cs="Times New Roman"/>
        </w:rPr>
        <w:t>U.S. policy on bombing Indochina during the VietnamWar</w:t>
      </w:r>
      <w:r w:rsidRPr="00B50C9E">
        <w:rPr>
          <w:rFonts w:ascii="Times New Roman" w:hAnsi="Times New Roman" w:cs="Times New Roman"/>
          <w:sz w:val="16"/>
        </w:rPr>
        <w:t xml:space="preserve">, Jennifer Milliken and David Sylvan examine the discourse ofU.S. policymakers. They claim it </w:t>
      </w:r>
      <w:r w:rsidRPr="00B50C9E">
        <w:rPr>
          <w:rStyle w:val="underline"/>
          <w:rFonts w:ascii="Times New Roman" w:hAnsi="Times New Roman" w:cs="Times New Roman"/>
        </w:rPr>
        <w:t>was gendered</w:t>
      </w:r>
      <w:r w:rsidRPr="00B50C9E">
        <w:rPr>
          <w:rFonts w:ascii="Times New Roman" w:hAnsi="Times New Roman" w:cs="Times New Roman"/>
          <w:sz w:val="16"/>
        </w:rPr>
        <w:t>.59 When policymakers spoke or wrote about South Vietnam</w:t>
      </w:r>
      <w:r w:rsidRPr="00B50C9E">
        <w:rPr>
          <w:rStyle w:val="underline"/>
          <w:rFonts w:ascii="Times New Roman" w:hAnsi="Times New Roman" w:cs="Times New Roman"/>
        </w:rPr>
        <w:t>, it was portrayed as weak and feminized, its population as hysterical and childlike</w:t>
      </w:r>
      <w:r w:rsidRPr="00B50C9E">
        <w:rPr>
          <w:rFonts w:ascii="Times New Roman" w:hAnsi="Times New Roman" w:cs="Times New Roman"/>
          <w:sz w:val="16"/>
        </w:rPr>
        <w:t xml:space="preserve">; the North Vietnamese, on the other hand, were characterized as brutal fanatics—as manifesting a perverted form of masculinity. The authors claim that bombing policy, responding to these gendered portrayals, was different in each case. While not denying the reality of what policymakers do, Milliken and Sylvan, like Cohn, claim that </w:t>
      </w:r>
      <w:r w:rsidRPr="00B50C9E">
        <w:rPr>
          <w:rStyle w:val="underline"/>
          <w:rFonts w:ascii="Times New Roman" w:hAnsi="Times New Roman" w:cs="Times New Roman"/>
        </w:rPr>
        <w:t>words have power and, therefore, consequences; the way in which policymakers and scholars construct reality has an effect on how they act upon and explain that reality.</w:t>
      </w:r>
      <w:r w:rsidRPr="00B50C9E">
        <w:rPr>
          <w:rFonts w:ascii="Times New Roman" w:hAnsi="Times New Roman" w:cs="Times New Roman"/>
          <w:sz w:val="16"/>
        </w:rPr>
        <w:t xml:space="preserve"> Gender-differentiated images are often used in foreign policy to legitimate certain options and discredit others. Therefore, Walt’s aspiration for separating the “political” from the “scientific” is questionable. In other words, </w:t>
      </w:r>
      <w:r w:rsidRPr="00B50C9E">
        <w:rPr>
          <w:rStyle w:val="underline"/>
          <w:rFonts w:ascii="Times New Roman" w:hAnsi="Times New Roman" w:cs="Times New Roman"/>
        </w:rPr>
        <w:t>theories cannot be separated from political practice</w:t>
      </w:r>
      <w:r w:rsidRPr="00B50C9E">
        <w:rPr>
          <w:rFonts w:ascii="Times New Roman" w:hAnsi="Times New Roman" w:cs="Times New Roman"/>
          <w:sz w:val="16"/>
        </w:rPr>
        <w:t xml:space="preserve">. </w:t>
      </w:r>
    </w:p>
    <w:p w:rsidR="000C66D8" w:rsidRPr="00B50C9E" w:rsidRDefault="000C66D8" w:rsidP="00483159">
      <w:pPr>
        <w:pStyle w:val="Heading4"/>
      </w:pPr>
      <w:r w:rsidRPr="00B50C9E">
        <w:lastRenderedPageBreak/>
        <w:t xml:space="preserve">Hegemony is an act of hyper-masculinity </w:t>
      </w:r>
      <w:r w:rsidR="00DD0F40">
        <w:t xml:space="preserve">that </w:t>
      </w:r>
      <w:r w:rsidRPr="00B50C9E">
        <w:t xml:space="preserve">exacerbates conflict. </w:t>
      </w:r>
    </w:p>
    <w:p w:rsidR="000C66D8" w:rsidRPr="00B50C9E" w:rsidRDefault="000C66D8" w:rsidP="000C66D8">
      <w:pPr>
        <w:rPr>
          <w:sz w:val="16"/>
        </w:rPr>
      </w:pPr>
      <w:r w:rsidRPr="00B50C9E">
        <w:rPr>
          <w:rStyle w:val="Style13ptBold"/>
        </w:rPr>
        <w:t>Acker, professor at University of Oregon 04</w:t>
      </w:r>
      <w:r w:rsidRPr="00B50C9E">
        <w:rPr>
          <w:sz w:val="16"/>
        </w:rPr>
        <w:t xml:space="preserve"> </w:t>
      </w:r>
    </w:p>
    <w:p w:rsidR="000C66D8" w:rsidRPr="00B50C9E" w:rsidRDefault="000C66D8" w:rsidP="000C66D8">
      <w:pPr>
        <w:rPr>
          <w:sz w:val="16"/>
          <w:szCs w:val="16"/>
        </w:rPr>
      </w:pPr>
      <w:r w:rsidRPr="00B50C9E">
        <w:rPr>
          <w:sz w:val="16"/>
          <w:szCs w:val="16"/>
        </w:rPr>
        <w:t xml:space="preserve">[Joan, “Gender, Capitalism and Globalization”, Critical Sociology Volume 30, issue 1, 2004, 28-29] </w:t>
      </w:r>
    </w:p>
    <w:p w:rsidR="000C66D8" w:rsidRPr="00B50C9E" w:rsidRDefault="000C66D8" w:rsidP="000C66D8">
      <w:pPr>
        <w:rPr>
          <w:sz w:val="16"/>
        </w:rPr>
      </w:pPr>
      <w:r w:rsidRPr="00B50C9E">
        <w:rPr>
          <w:sz w:val="16"/>
        </w:rPr>
        <w:t xml:space="preserve">Masculinities in Globalizing Capital. In the history of modern globalization, beginning with the expansion of England and other European countries in colonial conquest, </w:t>
      </w:r>
      <w:r w:rsidRPr="00B50C9E">
        <w:rPr>
          <w:rStyle w:val="StyleUnderline"/>
        </w:rPr>
        <w:t>agents of globalization</w:t>
      </w:r>
      <w:r w:rsidRPr="00B50C9E">
        <w:rPr>
          <w:sz w:val="16"/>
        </w:rPr>
        <w:t xml:space="preserve">, leaders and troops, </w:t>
      </w:r>
      <w:r w:rsidRPr="00B50C9E">
        <w:rPr>
          <w:rStyle w:val="StyleUnderline"/>
        </w:rPr>
        <w:t>have been men</w:t>
      </w:r>
      <w:r w:rsidRPr="00B50C9E">
        <w:rPr>
          <w:sz w:val="16"/>
        </w:rPr>
        <w:t xml:space="preserve">, but not just any men. They have been particular men </w:t>
      </w:r>
      <w:r w:rsidRPr="00B50C9E">
        <w:rPr>
          <w:rStyle w:val="StyleUnderline"/>
        </w:rPr>
        <w:t>whose</w:t>
      </w:r>
      <w:r w:rsidRPr="00B50C9E">
        <w:rPr>
          <w:sz w:val="16"/>
        </w:rPr>
        <w:t xml:space="preserve"> locations within gendered </w:t>
      </w:r>
      <w:r w:rsidRPr="00B50C9E">
        <w:rPr>
          <w:rStyle w:val="StyleUnderline"/>
        </w:rPr>
        <w:t>social relations and practices can be captured by the concept of masculinity</w:t>
      </w:r>
      <w:r w:rsidRPr="00B50C9E">
        <w:rPr>
          <w:sz w:val="16"/>
        </w:rPr>
        <w:t xml:space="preserve">. ‘Masculinity’ is a contested term.12 As Connell (1987, 2000), Hearn (1996), and others have pointed out, it should be pluralized as ‘masculinities,’ because in any society at any time there are several ways of being a man. Connell (2000) defines masculinities as “configurations of practice within gender relations, a structure that includes large-scale institutions and economic relations as well as face-to-face relationships and sexuality” (p. 29). Masculinities are reproduced through organizational/institutional practices, social interaction, and through images, ideals, myths or representations of behaviors and emotions. </w:t>
      </w:r>
      <w:r w:rsidRPr="00B50C9E">
        <w:rPr>
          <w:rStyle w:val="StyleUnderline"/>
        </w:rPr>
        <w:t xml:space="preserve">Hegemonic masculinity is the most desired </w:t>
      </w:r>
      <w:r w:rsidRPr="00B50C9E">
        <w:rPr>
          <w:sz w:val="16"/>
        </w:rPr>
        <w:t xml:space="preserve">and admired </w:t>
      </w:r>
      <w:r w:rsidRPr="00B50C9E">
        <w:rPr>
          <w:rStyle w:val="StyleUnderline"/>
        </w:rPr>
        <w:t>form, attributed to leaders</w:t>
      </w:r>
      <w:r w:rsidRPr="00B50C9E">
        <w:rPr>
          <w:sz w:val="16"/>
        </w:rPr>
        <w:t xml:space="preserve"> and other influential figures at particular historical times. </w:t>
      </w:r>
      <w:r w:rsidRPr="00B50C9E">
        <w:rPr>
          <w:rStyle w:val="StyleUnderline"/>
        </w:rPr>
        <w:t>More than one type of hegemonic masculinity may exist simultaneously</w:t>
      </w:r>
      <w:r w:rsidRPr="00B50C9E">
        <w:rPr>
          <w:sz w:val="16"/>
        </w:rPr>
        <w:t>, although they may share characteristics, as do the business leader and the sports star at the present time. Connell (2000) identifies “</w:t>
      </w:r>
      <w:r w:rsidRPr="00B50C9E">
        <w:rPr>
          <w:rStyle w:val="StyleUnderline"/>
        </w:rPr>
        <w:t>globalizing masculinities,” beginning with the masculinities of conquest</w:t>
      </w:r>
      <w:r w:rsidRPr="00B50C9E">
        <w:rPr>
          <w:sz w:val="16"/>
        </w:rPr>
        <w:t xml:space="preserve"> and settlement of the 18th and 19th Centuries that </w:t>
      </w:r>
      <w:r w:rsidRPr="00B50C9E">
        <w:rPr>
          <w:rStyle w:val="StyleUnderline"/>
        </w:rPr>
        <w:t>combined “an unusual level of violence and egocentric individualism”</w:t>
      </w:r>
      <w:r w:rsidRPr="00B50C9E">
        <w:rPr>
          <w:sz w:val="16"/>
        </w:rPr>
        <w:t xml:space="preserve"> (p. 47) among the conquerors. </w:t>
      </w:r>
      <w:r w:rsidRPr="00B50C9E">
        <w:rPr>
          <w:rStyle w:val="StyleUnderline"/>
        </w:rPr>
        <w:t>Masculinities of empire cast the male colonizers as more manly and</w:t>
      </w:r>
      <w:r w:rsidRPr="00B50C9E">
        <w:rPr>
          <w:sz w:val="16"/>
        </w:rPr>
        <w:t xml:space="preserve"> more </w:t>
      </w:r>
      <w:r w:rsidRPr="00B50C9E">
        <w:rPr>
          <w:rStyle w:val="StyleUnderline"/>
        </w:rPr>
        <w:t>virile than the colonized</w:t>
      </w:r>
      <w:r w:rsidRPr="00B50C9E">
        <w:rPr>
          <w:sz w:val="16"/>
        </w:rPr>
        <w:t xml:space="preserve">, thus </w:t>
      </w:r>
      <w:r w:rsidRPr="00B50C9E">
        <w:rPr>
          <w:rStyle w:val="StyleUnderline"/>
        </w:rPr>
        <w:t>emasculating colonized others, and</w:t>
      </w:r>
      <w:r w:rsidRPr="00B50C9E">
        <w:rPr>
          <w:sz w:val="16"/>
        </w:rPr>
        <w:t xml:space="preserve">, at the same time, </w:t>
      </w:r>
      <w:r w:rsidRPr="00B50C9E">
        <w:rPr>
          <w:rStyle w:val="StyleUnderline"/>
        </w:rPr>
        <w:t>legitimating violence in the interests of empire. Globalizing masculinities organize</w:t>
      </w:r>
      <w:r w:rsidRPr="00B50C9E">
        <w:rPr>
          <w:sz w:val="16"/>
        </w:rPr>
        <w:t>d</w:t>
      </w:r>
      <w:r w:rsidRPr="00B50C9E">
        <w:rPr>
          <w:rStyle w:val="StyleUnderline"/>
        </w:rPr>
        <w:t xml:space="preserve"> around violence and domination</w:t>
      </w:r>
      <w:r w:rsidRPr="00B50C9E">
        <w:rPr>
          <w:sz w:val="16"/>
        </w:rPr>
        <w:t xml:space="preserve"> seems to have been predominant in these two periods of conquest and settlement. As corporate capitalism developed, Connell and others (for example Collinson and Hearn 1996) argue, </w:t>
      </w:r>
      <w:r w:rsidRPr="00B50C9E">
        <w:rPr>
          <w:rStyle w:val="StyleUnderline"/>
        </w:rPr>
        <w:t>a hegemonic masculinity based on claims to expertise developed along with masculinities still organized around domination</w:t>
      </w:r>
      <w:r w:rsidRPr="00B50C9E">
        <w:rPr>
          <w:sz w:val="16"/>
        </w:rPr>
        <w:t xml:space="preserve">. Hegemonic masculinity relying on claims to expertise does not necessarily lead to economic organizations free of domination </w:t>
      </w:r>
      <w:r w:rsidRPr="00B50C9E">
        <w:rPr>
          <w:rStyle w:val="StyleUnderline"/>
        </w:rPr>
        <w:t xml:space="preserve">and violence </w:t>
      </w:r>
      <w:r w:rsidRPr="00B50C9E">
        <w:rPr>
          <w:sz w:val="16"/>
        </w:rPr>
        <w:t xml:space="preserve">however (Hearn and Parkin 2002). Hearn and Parkin (2002) argue that controls relying on both explicit and implicit violence exist in a wide variety of organizations. </w:t>
      </w:r>
      <w:r w:rsidRPr="00B50C9E">
        <w:rPr>
          <w:rStyle w:val="StyleUnderline"/>
        </w:rPr>
        <w:t>In today’s</w:t>
      </w:r>
      <w:r w:rsidRPr="00B50C9E">
        <w:rPr>
          <w:sz w:val="16"/>
        </w:rPr>
        <w:t xml:space="preserve"> organizing for </w:t>
      </w:r>
      <w:r w:rsidRPr="00B50C9E">
        <w:rPr>
          <w:rStyle w:val="StyleUnderline"/>
        </w:rPr>
        <w:t>globalization</w:t>
      </w:r>
      <w:r w:rsidRPr="00B50C9E">
        <w:rPr>
          <w:sz w:val="16"/>
        </w:rPr>
        <w:t xml:space="preserve">, </w:t>
      </w:r>
      <w:r w:rsidRPr="00B50C9E">
        <w:rPr>
          <w:rStyle w:val="StyleUnderline"/>
        </w:rPr>
        <w:t>we can see</w:t>
      </w:r>
      <w:r w:rsidRPr="00B50C9E">
        <w:rPr>
          <w:sz w:val="16"/>
        </w:rPr>
        <w:t xml:space="preserve"> the emergence of a </w:t>
      </w:r>
      <w:r w:rsidRPr="00B50C9E">
        <w:rPr>
          <w:rStyle w:val="StyleUnderline"/>
        </w:rPr>
        <w:t>hegemonic hyper-masculinity that is aggressive, ruthless, competitive, and adversarial.</w:t>
      </w:r>
      <w:r w:rsidRPr="00B50C9E">
        <w:rPr>
          <w:sz w:val="16"/>
        </w:rPr>
        <w:t xml:space="preserve"> Think of Rupert Murdoch (Reed 1996), Phil Knight (Strasser and Beklund 1993), or Bill Gates. Gates, who represents a younger generation than Murdoch and Knight, may seem to be more gently aggressive and more socially responsible than the other two examples, with his contributions to good causes around the globe. However, his actions made public in the anti-trust lawsuits against Microsoft seem to still exhibit the ruthlessness, competitiveness and adversarialness of hyper-masculinity. </w:t>
      </w:r>
      <w:r w:rsidRPr="00B50C9E">
        <w:rPr>
          <w:rStyle w:val="StyleUnderline"/>
        </w:rPr>
        <w:t xml:space="preserve">This masculinity is supported and reinforced by the ethos of the free market, competition, and a ‘win or die’ environment. This is the masculine image of those who organize and lead the </w:t>
      </w:r>
      <w:r w:rsidRPr="00B50C9E">
        <w:rPr>
          <w:rStyle w:val="Emphasis"/>
        </w:rPr>
        <w:t>drive to global control</w:t>
      </w:r>
      <w:r w:rsidRPr="00B50C9E">
        <w:rPr>
          <w:rStyle w:val="StyleUnderline"/>
        </w:rPr>
        <w:t xml:space="preserve"> and the opening of markets to international competition.</w:t>
      </w:r>
      <w:r w:rsidRPr="00B50C9E">
        <w:rPr>
          <w:sz w:val="16"/>
        </w:rPr>
        <w:t xml:space="preserve"> Masculinities embedded in collective practices are part of the context within which certain men make the organizational decisions that drive and shape what is called “globalization” and the “new economy.” We can speculate that how these men see themselves, what actions and choices they feel compelled to make and they think are legitimate, how they and the world around them define desirable masculinity, enter into that decision-making. Decisions made at the very top reaches of (masculine) corporate power have consequences that are experienced as inevitable economic forces or disembodied social trends. At the same time, they symbolize and enact varying hegemonic masculinities (Connell 1998). </w:t>
      </w:r>
    </w:p>
    <w:p w:rsidR="00A67753" w:rsidRPr="00B50C9E" w:rsidRDefault="00A67753" w:rsidP="00A67753">
      <w:pPr>
        <w:rPr>
          <w:sz w:val="16"/>
          <w:szCs w:val="16"/>
        </w:rPr>
      </w:pPr>
    </w:p>
    <w:p w:rsidR="003B38E6" w:rsidRPr="00B50C9E" w:rsidRDefault="003B38E6" w:rsidP="004F20E0">
      <w:pPr>
        <w:pStyle w:val="Heading3"/>
        <w:rPr>
          <w:rFonts w:cs="Times New Roman"/>
        </w:rPr>
      </w:pPr>
      <w:r w:rsidRPr="00B50C9E">
        <w:rPr>
          <w:rFonts w:cs="Times New Roman"/>
        </w:rPr>
        <w:lastRenderedPageBreak/>
        <w:t>Link – Militarism</w:t>
      </w:r>
    </w:p>
    <w:p w:rsidR="003B38E6" w:rsidRPr="00632D61" w:rsidRDefault="003B38E6" w:rsidP="00483159">
      <w:pPr>
        <w:pStyle w:val="Heading4"/>
        <w:rPr>
          <w:rStyle w:val="Style13ptBold"/>
          <w:b/>
        </w:rPr>
      </w:pPr>
      <w:r w:rsidRPr="00632D61">
        <w:rPr>
          <w:rStyle w:val="Style13ptBold"/>
          <w:b/>
        </w:rPr>
        <w:t xml:space="preserve">Questions of gender must precede analysis of militarism- theories </w:t>
      </w:r>
      <w:r w:rsidR="00E7663F">
        <w:rPr>
          <w:rStyle w:val="Style13ptBold"/>
          <w:b/>
        </w:rPr>
        <w:t>that fail to include a gender analysis fail</w:t>
      </w:r>
    </w:p>
    <w:p w:rsidR="003B38E6" w:rsidRPr="00B50C9E" w:rsidRDefault="003B38E6" w:rsidP="003B38E6">
      <w:pPr>
        <w:rPr>
          <w:rStyle w:val="Style13ptBold"/>
        </w:rPr>
      </w:pPr>
      <w:r w:rsidRPr="00B50C9E">
        <w:rPr>
          <w:rStyle w:val="Style13ptBold"/>
        </w:rPr>
        <w:t>Birkeland, professor of sustainable development @ Auckland U., ‘93</w:t>
      </w:r>
    </w:p>
    <w:p w:rsidR="003B38E6" w:rsidRPr="00B50C9E" w:rsidRDefault="003B38E6" w:rsidP="003B38E6">
      <w:r w:rsidRPr="00B50C9E">
        <w:t>[Janis, 1993, Temple University Press, “Ecofeminism: Linking Theory and Practice,” http://www.temple.edu/tempress/titles/948_reg.html, 07/13/2014, PD]</w:t>
      </w:r>
    </w:p>
    <w:p w:rsidR="003B38E6" w:rsidRPr="00B50C9E" w:rsidRDefault="003B38E6" w:rsidP="003B38E6">
      <w:pPr>
        <w:rPr>
          <w:rStyle w:val="StyleUnderline"/>
        </w:rPr>
      </w:pPr>
      <w:r w:rsidRPr="00E1415B">
        <w:rPr>
          <w:sz w:val="16"/>
        </w:rPr>
        <w:t xml:space="preserve">Perhaps </w:t>
      </w:r>
      <w:r w:rsidRPr="00B50C9E">
        <w:rPr>
          <w:rStyle w:val="StyleUnderline"/>
        </w:rPr>
        <w:t>the most important example of how gender blindness obscures our understanding of environmental problems is militarism</w:t>
      </w:r>
      <w:r w:rsidRPr="00E1415B">
        <w:rPr>
          <w:sz w:val="16"/>
        </w:rPr>
        <w:t xml:space="preserve">. As </w:t>
      </w:r>
      <w:r w:rsidRPr="00B50C9E">
        <w:rPr>
          <w:rStyle w:val="StyleUnderline"/>
        </w:rPr>
        <w:t>90 percent of violent crime is perpetrated by men</w:t>
      </w:r>
      <w:r w:rsidRPr="00E1415B">
        <w:rPr>
          <w:sz w:val="16"/>
        </w:rPr>
        <w:t xml:space="preserve">,*^ and nuclear weapons are a prod- uct of the male mind, </w:t>
      </w:r>
      <w:r w:rsidRPr="00B50C9E">
        <w:rPr>
          <w:rStyle w:val="StyleUnderline"/>
        </w:rPr>
        <w:t xml:space="preserve">a gender-blind perspective can only mislead us in our efforts to put an end to militarism. </w:t>
      </w:r>
      <w:r w:rsidRPr="00E1415B">
        <w:rPr>
          <w:sz w:val="16"/>
        </w:rPr>
        <w:t xml:space="preserve">More will be said later about the Man- stream analysis of militarism generally. For the moment, it is interesting to note that </w:t>
      </w:r>
      <w:r w:rsidRPr="00B50C9E">
        <w:rPr>
          <w:rStyle w:val="StyleUnderline"/>
        </w:rPr>
        <w:t>whereas most discussions of militarism are studiously gender- blind, the military itself understands and manipulates sex roles to benefit the war business</w:t>
      </w:r>
      <w:r w:rsidRPr="00E1415B">
        <w:rPr>
          <w:sz w:val="16"/>
        </w:rPr>
        <w:t xml:space="preserve">, and does so very well indeed. Let us take some examples of how notions of femininity and masculinity arc used by militarists to manipulate both soldiers and citizenry. First, </w:t>
      </w:r>
      <w:r w:rsidRPr="00B50C9E">
        <w:rPr>
          <w:rStyle w:val="StyleUnderline"/>
        </w:rPr>
        <w:t>in training, men are taught to despise and distance themselves from their "feminine" side, or their emotions and feelings:</w:t>
      </w:r>
      <w:r w:rsidRPr="00E1415B">
        <w:rPr>
          <w:sz w:val="16"/>
        </w:rPr>
        <w:t xml:space="preserve"> "The experience of basic training traditionally implants Patriarchal values by reviling women as a foul and lowly class."46 In weapons sales, </w:t>
      </w:r>
      <w:r w:rsidRPr="00B50C9E">
        <w:rPr>
          <w:rStyle w:val="StyleUnderline"/>
        </w:rPr>
        <w:t>advertising focuses on the sexual association of weaponry and power</w:t>
      </w:r>
      <w:r w:rsidRPr="00E1415B">
        <w:rPr>
          <w:sz w:val="16"/>
        </w:rPr>
        <w:t>. As Carol Cohn notes: "</w:t>
      </w:r>
      <w:r w:rsidRPr="00B50C9E">
        <w:rPr>
          <w:rStyle w:val="StyleUnderline"/>
        </w:rPr>
        <w:t>Both the military itself and the arms manufacturers are constantly exploiting the phallic imagery and promise of sexual domination</w:t>
      </w:r>
      <w:r w:rsidRPr="00E1415B">
        <w:rPr>
          <w:sz w:val="16"/>
        </w:rPr>
        <w:t xml:space="preserve"> that their weapons so conveniently suggest."*7 In recruitment, advertising focuses on "making a man out of you," and the big sexy toys the soldiers will learn to use. In raising armies, </w:t>
      </w:r>
      <w:r w:rsidRPr="00B50C9E">
        <w:rPr>
          <w:rStyle w:val="StyleUnderline"/>
        </w:rPr>
        <w:t xml:space="preserve">citizens are manipulated by conceptions of masculine and feminine stereotypes </w:t>
      </w:r>
      <w:r w:rsidRPr="00E1415B">
        <w:rPr>
          <w:sz w:val="16"/>
        </w:rPr>
        <w:t>and</w:t>
      </w:r>
      <w:r w:rsidRPr="00B50C9E">
        <w:rPr>
          <w:rStyle w:val="StyleUnderline"/>
        </w:rPr>
        <w:t xml:space="preserve"> </w:t>
      </w:r>
      <w:r w:rsidRPr="00E1415B">
        <w:rPr>
          <w:sz w:val="16"/>
        </w:rPr>
        <w:t xml:space="preserve">sex role expectations. Men should be macho and reckless; they should go to war to prove themselves. </w:t>
      </w:r>
      <w:r w:rsidRPr="00B50C9E">
        <w:rPr>
          <w:rStyle w:val="StyleUnderline"/>
        </w:rPr>
        <w:t>Women should be submissive and unquestioning; they should raise sons to be brave soldiers</w:t>
      </w:r>
      <w:r w:rsidRPr="00E1415B">
        <w:rPr>
          <w:sz w:val="16"/>
        </w:rPr>
        <w:t xml:space="preserve">. In quelling dissent, </w:t>
      </w:r>
      <w:r w:rsidRPr="00B50C9E">
        <w:rPr>
          <w:rStyle w:val="StyleUnderline"/>
        </w:rPr>
        <w:t>peace activists arc characterized in derogatory (read feminine) terms</w:t>
      </w:r>
      <w:r w:rsidRPr="00E1415B">
        <w:rPr>
          <w:sz w:val="16"/>
        </w:rPr>
        <w:t xml:space="preserve"> such as "wimps," "sissies," or "poofters." </w:t>
      </w:r>
      <w:r w:rsidRPr="00B50C9E">
        <w:rPr>
          <w:rStyle w:val="StyleUnderline"/>
        </w:rPr>
        <w:t>In gain- ing public support for foreign interventions</w:t>
      </w:r>
      <w:r w:rsidRPr="00E1415B">
        <w:rPr>
          <w:sz w:val="16"/>
        </w:rPr>
        <w:t xml:space="preserve">, the military has found that money, patriotism, and self-interest are not sufficient—but </w:t>
      </w:r>
      <w:r w:rsidRPr="00B50C9E">
        <w:rPr>
          <w:rStyle w:val="StyleUnderline"/>
        </w:rPr>
        <w:t>challenging a nation's sense of masculine pride works</w:t>
      </w:r>
      <w:r w:rsidRPr="00E1415B">
        <w:rPr>
          <w:sz w:val="16"/>
        </w:rPr>
        <w:t xml:space="preserve">.18 </w:t>
      </w:r>
      <w:r w:rsidRPr="00B50C9E">
        <w:rPr>
          <w:rStyle w:val="StyleUnderline"/>
        </w:rPr>
        <w:t>Thus many incidents have been engineered to portray the prospective enemy as a bully, such as the alleged encouragement by the United States for -Saddam Hussein to invade Kuwait in order to justify a military solution.</w:t>
      </w:r>
    </w:p>
    <w:p w:rsidR="003B38E6" w:rsidRPr="00B50C9E" w:rsidRDefault="003B38E6" w:rsidP="003B38E6"/>
    <w:p w:rsidR="004F20E0" w:rsidRPr="00B50C9E" w:rsidRDefault="004F20E0" w:rsidP="004F20E0">
      <w:pPr>
        <w:pStyle w:val="Heading3"/>
        <w:rPr>
          <w:rFonts w:cs="Times New Roman"/>
        </w:rPr>
      </w:pPr>
      <w:r w:rsidRPr="00B50C9E">
        <w:rPr>
          <w:rFonts w:cs="Times New Roman"/>
        </w:rPr>
        <w:lastRenderedPageBreak/>
        <w:t>Link - Nuclear</w:t>
      </w:r>
    </w:p>
    <w:p w:rsidR="004F20E0" w:rsidRPr="00B50C9E" w:rsidRDefault="004F20E0" w:rsidP="00483159">
      <w:pPr>
        <w:pStyle w:val="Heading4"/>
      </w:pPr>
      <w:r w:rsidRPr="00B50C9E">
        <w:t>Nuclear weapon discourse is based on sexual and natural dominance that hides the</w:t>
      </w:r>
      <w:r w:rsidR="00584A3F">
        <w:t xml:space="preserve"> real impact of nuclear weapons</w:t>
      </w:r>
    </w:p>
    <w:p w:rsidR="004F20E0" w:rsidRPr="00B50C9E" w:rsidRDefault="004F20E0" w:rsidP="004F20E0">
      <w:pPr>
        <w:rPr>
          <w:rStyle w:val="Style13ptBold"/>
        </w:rPr>
      </w:pPr>
      <w:r w:rsidRPr="00B50C9E">
        <w:rPr>
          <w:rStyle w:val="Style13ptBold"/>
        </w:rPr>
        <w:t>Warren, former Professor and Chair of Philosophy at Macalester College, 94</w:t>
      </w:r>
    </w:p>
    <w:p w:rsidR="004F20E0" w:rsidRPr="00B50C9E" w:rsidRDefault="004F20E0" w:rsidP="004F20E0">
      <w:pPr>
        <w:rPr>
          <w:sz w:val="16"/>
          <w:szCs w:val="16"/>
        </w:rPr>
      </w:pPr>
      <w:r w:rsidRPr="00B50C9E">
        <w:rPr>
          <w:sz w:val="16"/>
          <w:szCs w:val="16"/>
        </w:rPr>
        <w:t>[Karen, “TOWARD AN ECOFEMINIST PEACE POLITICS”, Environmental Ethics 12(2), 1990: 125-46, 7/5/14, TYBG]</w:t>
      </w:r>
    </w:p>
    <w:p w:rsidR="004F20E0" w:rsidRPr="00B50C9E" w:rsidRDefault="004F20E0" w:rsidP="004F20E0">
      <w:pPr>
        <w:rPr>
          <w:sz w:val="16"/>
          <w:szCs w:val="16"/>
        </w:rPr>
      </w:pPr>
      <w:r w:rsidRPr="00B50C9E">
        <w:rPr>
          <w:rStyle w:val="StyleUnderline"/>
        </w:rPr>
        <w:t>Stereotyping through "power dualisms of domination'14 occurs with both women and nature in language that is both sexist and naturist. Nuclear parlance employs 'nature language.'</w:t>
      </w:r>
      <w:r w:rsidRPr="00B50C9E">
        <w:rPr>
          <w:sz w:val="16"/>
          <w:szCs w:val="16"/>
        </w:rPr>
        <w:t xml:space="preserve"> </w:t>
      </w:r>
      <w:r w:rsidRPr="00B50C9E">
        <w:rPr>
          <w:rStyle w:val="StyleUnderline"/>
        </w:rPr>
        <w:t>Nuclear missiles are stored on 'farms,' 'in silos.</w:t>
      </w:r>
      <w:r w:rsidRPr="00B50C9E">
        <w:rPr>
          <w:sz w:val="16"/>
          <w:szCs w:val="16"/>
        </w:rPr>
        <w:t xml:space="preserve">" That part of the submarine where twenty-four multiple warhead nuclear missiles are lined up, ready for launching, is called 'the Christmas tree farm'; BAMBI is the acronym developed for an early version of an antiballistic missile system (for BAllistic Missile Boost Intercept). </w:t>
      </w:r>
      <w:r w:rsidRPr="00B50C9E">
        <w:rPr>
          <w:rStyle w:val="StyleUnderline"/>
        </w:rPr>
        <w:t>Nuclear parlance also uses female imagery, often in conjunction with naturalizing metaphors, to describe and refer to nuclear weaponry and strategies.</w:t>
      </w:r>
      <w:r w:rsidRPr="00B50C9E">
        <w:rPr>
          <w:sz w:val="16"/>
          <w:szCs w:val="16"/>
        </w:rPr>
        <w:t xml:space="preserve"> In her wonderfully illuminating article, 'Sex and death in the rational world of defense intellectuals,' Carol </w:t>
      </w:r>
      <w:r w:rsidRPr="00B50C9E">
        <w:rPr>
          <w:rStyle w:val="StyleUnderline"/>
        </w:rPr>
        <w:t>Cohn</w:t>
      </w:r>
      <w:r w:rsidRPr="00B50C9E">
        <w:rPr>
          <w:sz w:val="16"/>
          <w:szCs w:val="16"/>
        </w:rPr>
        <w:t xml:space="preserve"> describes her one year immersion in a university's center on defense technology and arms control. She </w:t>
      </w:r>
      <w:r w:rsidRPr="00B50C9E">
        <w:rPr>
          <w:rStyle w:val="StyleUnderline"/>
        </w:rPr>
        <w:t xml:space="preserve">relates a professor's explanation of why the MX missile is to be placed in the silos of the new Minuteman missiles, instead of replacing the older, less accurate ones: "because they're in the nicest hole you're not going to take the nicest missile you have and put it in a crummy hole' </w:t>
      </w:r>
      <w:r w:rsidRPr="00B50C9E">
        <w:rPr>
          <w:sz w:val="16"/>
          <w:szCs w:val="16"/>
        </w:rPr>
        <w:t>(Cohn 1989: 133</w:t>
      </w:r>
      <w:r w:rsidRPr="00B50C9E">
        <w:rPr>
          <w:rStyle w:val="StyleUnderline"/>
        </w:rPr>
        <w:t>). Cohn describes a linguistic world of vertical erector launchers; thrust-to-weight ratios, soft lay downs, deep penetration, penetration aids</w:t>
      </w:r>
      <w:r w:rsidRPr="00B50C9E">
        <w:rPr>
          <w:sz w:val="16"/>
          <w:szCs w:val="16"/>
        </w:rPr>
        <w:t xml:space="preserve"> (devices that help bombers of missiles get past the "enemy's' defensive system, also known as apenaids</w:t>
      </w:r>
      <w:r w:rsidRPr="00B50C9E">
        <w:rPr>
          <w:rStyle w:val="StyleUnderline"/>
        </w:rPr>
        <w:t>"</w:t>
      </w:r>
      <w:r w:rsidRPr="00B50C9E">
        <w:rPr>
          <w:sz w:val="16"/>
          <w:szCs w:val="16"/>
        </w:rPr>
        <w:t>),</w:t>
      </w:r>
      <w:r w:rsidRPr="00B50C9E">
        <w:rPr>
          <w:rStyle w:val="StyleUnderline"/>
        </w:rPr>
        <w:t xml:space="preserve"> the comparative advantages of protracted versus spasm attacks or what one military advisor to the National Security Council has called 'releasing 70 to 80 percent of our megatonnage in one orgasmic whump" where India's explosion of a nuclear bomb is spoken of as 'losing her virginity' and New Zealand's refusal to allow nuclear-armed or nuclear-powered warships into its ports is described as 'nuclear virginity'</w:t>
      </w:r>
      <w:r w:rsidRPr="00B50C9E">
        <w:rPr>
          <w:sz w:val="16"/>
          <w:szCs w:val="16"/>
        </w:rPr>
        <w:t xml:space="preserve"> (Cohn 1989: 133-7). </w:t>
      </w:r>
      <w:r w:rsidRPr="00B50C9E">
        <w:rPr>
          <w:rStyle w:val="StyleUnderline"/>
        </w:rPr>
        <w:t>Such language and imagery creates, reinforces, and justifies nuclear weapons as a kind of sexual dominance</w:t>
      </w:r>
      <w:r w:rsidRPr="00B50C9E">
        <w:rPr>
          <w:sz w:val="16"/>
          <w:szCs w:val="16"/>
        </w:rPr>
        <w:t xml:space="preserve">. The incredible distortions of nuclear parlance are reinforced by such misnomer's as Ronald Reagan's dubbing the MX missile 'the Peacekeeper,' terminology whereby 'clean bombs' are those which announce that 'radioactivity is the only 'dirty' part of @g people' (Cohn 1989: 132) and the Pentagon position that human deaths are only "Collateral damage' (since bombs are targeted at buildings, not people). </w:t>
      </w:r>
      <w:r w:rsidRPr="00B50C9E">
        <w:rPr>
          <w:rStyle w:val="StyleUnderline"/>
        </w:rPr>
        <w:t>Such distortions leave little room for acknowledging, in nuclear parlance, a total disregard for the effects of nuclear technology on the natural environment or the objectionable female sexual domination metaphors used to describe and justify the deployment of nuclear weapons.</w:t>
      </w:r>
      <w:r w:rsidRPr="00B50C9E">
        <w:rPr>
          <w:sz w:val="16"/>
          <w:szCs w:val="16"/>
        </w:rPr>
        <w:t xml:space="preserve"> </w:t>
      </w:r>
      <w:r w:rsidRPr="00B50C9E">
        <w:rPr>
          <w:rStyle w:val="StyleUnderline"/>
        </w:rPr>
        <w:t>An ecofeminist feminist peace politics can build on this important work already being done with regard to sexism, naturism, and nuclearism by showing how this language and imagery grows out of and perpetuates patriarchalism. Under patriarchalism, naturist-sexist language provides a historical justificatory strategy for domination</w:t>
      </w:r>
      <w:r w:rsidRPr="00B50C9E">
        <w:rPr>
          <w:sz w:val="16"/>
          <w:szCs w:val="16"/>
        </w:rPr>
        <w:t xml:space="preserve"> (Adams 1990: 82).</w:t>
      </w:r>
    </w:p>
    <w:p w:rsidR="004F20E0" w:rsidRPr="00B50C9E" w:rsidRDefault="004F20E0" w:rsidP="004F20E0">
      <w:pPr>
        <w:rPr>
          <w:sz w:val="16"/>
          <w:szCs w:val="16"/>
        </w:rPr>
      </w:pPr>
    </w:p>
    <w:p w:rsidR="00691D37" w:rsidRDefault="00691D37" w:rsidP="004F20E0">
      <w:pPr>
        <w:pStyle w:val="Heading3"/>
        <w:rPr>
          <w:rFonts w:cs="Times New Roman"/>
        </w:rPr>
      </w:pPr>
      <w:r>
        <w:rPr>
          <w:rFonts w:cs="Times New Roman"/>
        </w:rPr>
        <w:lastRenderedPageBreak/>
        <w:t>Link – Prolif</w:t>
      </w:r>
    </w:p>
    <w:p w:rsidR="00691D37" w:rsidRPr="00620BD8" w:rsidRDefault="00691D37" w:rsidP="00691D37">
      <w:pPr>
        <w:pStyle w:val="Heading4"/>
      </w:pPr>
      <w:r>
        <w:t>The dichotomizing language of proliferation discourse is gendered- the implicit legitimation of the possessor state’s arsenal reflects the patriarchal domination of the self over the unruly “other”</w:t>
      </w:r>
    </w:p>
    <w:p w:rsidR="00691D37" w:rsidRPr="003072DC" w:rsidRDefault="00691D37" w:rsidP="00691D37">
      <w:pPr>
        <w:rPr>
          <w:rStyle w:val="Style13ptBold"/>
        </w:rPr>
      </w:pPr>
      <w:r w:rsidRPr="003072DC">
        <w:rPr>
          <w:rStyle w:val="Style13ptBold"/>
        </w:rPr>
        <w:t>Cohn and Ruddick, prof. of philosophy @ U. Massachusetts Boston &amp; prof. emeritus @ the New School, ‘03</w:t>
      </w:r>
    </w:p>
    <w:p w:rsidR="00691D37" w:rsidRDefault="00691D37" w:rsidP="00691D37">
      <w:r>
        <w:t xml:space="preserve">[Carol, Sara, 2003, Consortium on Gender, Security and Human Rights, </w:t>
      </w:r>
      <w:hyperlink r:id="rId8" w:history="1">
        <w:r w:rsidRPr="00A55613">
          <w:rPr>
            <w:rStyle w:val="Hyperlink"/>
          </w:rPr>
          <w:t>http://genderandsecurity.org/sites/default/files/carol_cohn_and_sara_ruddick_working_paper_104.pdf</w:t>
        </w:r>
      </w:hyperlink>
      <w:r>
        <w:t>, 07/13/2014, PD]</w:t>
      </w:r>
    </w:p>
    <w:p w:rsidR="00691D37" w:rsidRPr="003072DC" w:rsidRDefault="00691D37" w:rsidP="00691D37">
      <w:r w:rsidRPr="003072DC">
        <w:t>Here</w:t>
      </w:r>
      <w:r w:rsidRPr="00021239">
        <w:rPr>
          <w:rStyle w:val="StyleUnderline"/>
        </w:rPr>
        <w:t xml:space="preserve">, we join others in noting that the language in which the case against </w:t>
      </w:r>
      <w:r w:rsidRPr="00021239">
        <w:t>"</w:t>
      </w:r>
      <w:r w:rsidRPr="00854149">
        <w:rPr>
          <w:rStyle w:val="StyleUnderline"/>
        </w:rPr>
        <w:t>proliferation</w:t>
      </w:r>
      <w:r w:rsidRPr="00021239">
        <w:t>"</w:t>
      </w:r>
      <w:r w:rsidRPr="00021239">
        <w:rPr>
          <w:rStyle w:val="StyleUnderline"/>
        </w:rPr>
        <w:t xml:space="preserve"> is made is ethno-racist and contemptuous. </w:t>
      </w:r>
      <w:r w:rsidRPr="003072DC">
        <w:t xml:space="preserve">Generally, in Western proliferation discourse as a whole, </w:t>
      </w:r>
      <w:r w:rsidRPr="00021239">
        <w:rPr>
          <w:rStyle w:val="StyleUnderline"/>
        </w:rPr>
        <w:t>a distinction is drawn between "the 'Self (seen as responsible) vs the non- Western Unruly Other</w:t>
      </w:r>
      <w:r w:rsidRPr="003072DC">
        <w:t xml:space="preserve">."" The US represents itself as a rational actor, while representing the Unruly Other as emotional, unpredictable, irrational, immature, misbehaving. </w:t>
      </w:r>
      <w:r w:rsidRPr="00021239">
        <w:rPr>
          <w:rStyle w:val="StyleUnderline"/>
        </w:rPr>
        <w:t>Not only does this draw on and reconstruct an Orientalist portrayal of third world actors3'; it does so through the medium of gendered terminology.</w:t>
      </w:r>
      <w:r w:rsidRPr="003072DC">
        <w:t xml:space="preserve"> By drawing the relations between possessors and non-possessors in gendered terms — the prudential, rational, advanced, mature, restrained, technologically- and bureaucratically-competent (and thus "masculine") Self, versus the emotional, irrational, unpredictable, uncontrolled, immature, primitive, undisciplined, technologically-incompetent (and thus "feminine") Unruly Other - </w:t>
      </w:r>
      <w:r w:rsidRPr="00021239">
        <w:rPr>
          <w:rStyle w:val="StyleUnderline"/>
        </w:rPr>
        <w:t>the discourse naturalizes and legitimates the Self/possessor states having weapons which the Other does not</w:t>
      </w:r>
      <w:r w:rsidRPr="003072DC">
        <w:t xml:space="preserve">. By drawing on and evoking gendered imagery and resonances, </w:t>
      </w:r>
      <w:r w:rsidRPr="00021239">
        <w:rPr>
          <w:rStyle w:val="StyleUnderline"/>
        </w:rPr>
        <w:t>the discourse naturalizes the idea that "We" / the US / the responsible father must protect, must control and limit "her," the emotional, out-of-control state, for her own good, as well as for ours</w:t>
      </w:r>
      <w:r w:rsidRPr="003072DC">
        <w:t xml:space="preserve">. </w:t>
      </w:r>
      <w:r w:rsidRPr="00021239">
        <w:rPr>
          <w:rStyle w:val="StyleUnderline"/>
        </w:rPr>
        <w:t xml:space="preserve">This Western proliferation discourse has had a function in the </w:t>
      </w:r>
      <w:r w:rsidRPr="00021239">
        <w:t>wider</w:t>
      </w:r>
      <w:r w:rsidRPr="00021239">
        <w:rPr>
          <w:rStyle w:val="StyleUnderline"/>
        </w:rPr>
        <w:t xml:space="preserve"> context of </w:t>
      </w:r>
      <w:r w:rsidRPr="00021239">
        <w:t>US national</w:t>
      </w:r>
      <w:r w:rsidRPr="00021239">
        <w:rPr>
          <w:rStyle w:val="StyleUnderline"/>
        </w:rPr>
        <w:t xml:space="preserve"> security politics. </w:t>
      </w:r>
      <w:r w:rsidRPr="003072DC">
        <w:t xml:space="preserve">With the end of the "Evil Empire" in the late 1980s, until the attacks of </w:t>
      </w:r>
      <w:r>
        <w:t>September 11</w:t>
      </w:r>
      <w:r w:rsidRPr="003072DC">
        <w:rPr>
          <w:vertAlign w:val="superscript"/>
        </w:rPr>
        <w:t>th</w:t>
      </w:r>
      <w:r w:rsidRPr="003072DC">
        <w:t xml:space="preserve">, 2001, the </w:t>
      </w:r>
      <w:r w:rsidRPr="00021239">
        <w:rPr>
          <w:rStyle w:val="StyleUnderline"/>
        </w:rPr>
        <w:t>US appeared to be without an enemy of grand enough proportions to justify maintaining its sprawling military-industrial establishment.</w:t>
      </w:r>
      <w:r w:rsidRPr="003072DC">
        <w:t xml:space="preserve"> </w:t>
      </w:r>
      <w:r w:rsidRPr="00021239">
        <w:rPr>
          <w:rStyle w:val="StyleUnderline"/>
        </w:rPr>
        <w:t>This difficulty was forestalled by the construction of</w:t>
      </w:r>
      <w:r w:rsidRPr="003072DC">
        <w:t xml:space="preserve"> the category of </w:t>
      </w:r>
      <w:r w:rsidRPr="00021239">
        <w:rPr>
          <w:rStyle w:val="StyleUnderline"/>
        </w:rPr>
        <w:t>"rogue states"</w:t>
      </w:r>
      <w:r w:rsidRPr="003072DC">
        <w:t xml:space="preserve"> — states seen as uncontrollable, irresponsible, irrational, malevolent, and antagonistic to the West.38 </w:t>
      </w:r>
      <w:r w:rsidRPr="00021239">
        <w:rPr>
          <w:rStyle w:val="StyleUnderline"/>
        </w:rPr>
        <w:t>Their unruliness and antagonism was represented as intrinsic to their irrational nature; if it were not in their "nature,"</w:t>
      </w:r>
      <w:r w:rsidRPr="003072DC">
        <w:t xml:space="preserve"> the US would have needed to ask more seriously if actions on the part of the West had had any role in producing that hostility and disorder. </w:t>
      </w:r>
      <w:r w:rsidRPr="00021239">
        <w:rPr>
          <w:rStyle w:val="StyleUnderline"/>
        </w:rPr>
        <w:t>The discourse of WMD proliferation has been one of the principal means of producing these states as major threats</w:t>
      </w:r>
      <w:r w:rsidRPr="003072DC">
        <w:t xml:space="preserve">. To say this is neither to back away from our position opposing weapons of mass destruction, nor </w:t>
      </w:r>
      <w:r w:rsidRPr="00021239">
        <w:t>to assess the degree to which WMD in the hands of "Other" states actually do threaten the US</w:t>
      </w:r>
      <w:r w:rsidRPr="00021239">
        <w:rPr>
          <w:rStyle w:val="StyleUnderline"/>
        </w:rPr>
        <w:t>,</w:t>
      </w:r>
      <w:r w:rsidRPr="003072DC">
        <w:t xml:space="preserve"> the "Other" states' regional opponents, or their own population. But it is an assessment of </w:t>
      </w:r>
      <w:r w:rsidRPr="00021239">
        <w:rPr>
          <w:rStyle w:val="StyleUnderline"/>
        </w:rPr>
        <w:t>the role of WMD proliferation discourse in naturalizing and legitimating otherwise-difficult-to-make-appear-rational programs and expenditures such as National Missile Defense</w:t>
      </w:r>
      <w:r w:rsidRPr="003072DC">
        <w:t>.39</w:t>
      </w:r>
    </w:p>
    <w:p w:rsidR="00691D37" w:rsidRPr="00224735" w:rsidRDefault="00691D37" w:rsidP="00691D37">
      <w:pPr>
        <w:pStyle w:val="Heading4"/>
      </w:pPr>
      <w:r>
        <w:t xml:space="preserve">Proliferation discourse aligns the speaker with the hierarchical state power that constructs a distinction between benign and malignant weapons- this arbitrary distinction reflects the patriarchal imposition of “rationality” onto the other </w:t>
      </w:r>
    </w:p>
    <w:p w:rsidR="00691D37" w:rsidRPr="003072DC" w:rsidRDefault="00691D37" w:rsidP="00691D37">
      <w:pPr>
        <w:rPr>
          <w:rStyle w:val="Style13ptBold"/>
        </w:rPr>
      </w:pPr>
      <w:r w:rsidRPr="003072DC">
        <w:rPr>
          <w:rStyle w:val="Style13ptBold"/>
        </w:rPr>
        <w:t>Cohn and Ruddick, prof. of philosophy @ U. Massachusetts Boston &amp; prof. emeritus @ the New School, ‘03</w:t>
      </w:r>
    </w:p>
    <w:p w:rsidR="00691D37" w:rsidRDefault="00691D37" w:rsidP="00691D37">
      <w:r>
        <w:lastRenderedPageBreak/>
        <w:t xml:space="preserve">[Carol, Sara, 2003, Consortium on Gender, Security and Human Rights, </w:t>
      </w:r>
      <w:hyperlink r:id="rId9" w:history="1">
        <w:r w:rsidRPr="00A55613">
          <w:rPr>
            <w:rStyle w:val="Hyperlink"/>
          </w:rPr>
          <w:t>http://genderandsecurity.org/sites/default/files/carol_cohn_and_sara_ruddick_working_paper_104.pdf</w:t>
        </w:r>
      </w:hyperlink>
      <w:r>
        <w:t>, 07/13/2014, PD]</w:t>
      </w:r>
    </w:p>
    <w:p w:rsidR="00691D37" w:rsidRDefault="00691D37" w:rsidP="00691D37">
      <w:r w:rsidRPr="00854149">
        <w:rPr>
          <w:rStyle w:val="StyleUnderline"/>
        </w:rPr>
        <w:t>"Proliferation" is not a mere description or mirror of a phenomenon that is "out there." but rather a very specific way of identifying and constructing a problem.</w:t>
      </w:r>
      <w:r w:rsidRPr="003072DC">
        <w:t xml:space="preserve"> "</w:t>
      </w:r>
      <w:r w:rsidRPr="00854149">
        <w:rPr>
          <w:rStyle w:val="StyleUnderline"/>
        </w:rPr>
        <w:t>Proliferati</w:t>
      </w:r>
      <w:r w:rsidRPr="003072DC">
        <w:t>on," as used in</w:t>
      </w:r>
      <w:r>
        <w:t xml:space="preserve"> </w:t>
      </w:r>
      <w:r w:rsidRPr="003072DC">
        <w:t xml:space="preserve">Western political discourse, </w:t>
      </w:r>
      <w:r w:rsidRPr="00854149">
        <w:rPr>
          <w:rStyle w:val="StyleUnderline"/>
        </w:rPr>
        <w:t>does not simply refer to the "multiplication" of weapons of mass destruction</w:t>
      </w:r>
      <w:r w:rsidRPr="003072DC">
        <w:t xml:space="preserve"> on the planet. Rather, </w:t>
      </w:r>
      <w:r w:rsidRPr="00854149">
        <w:rPr>
          <w:rStyle w:val="StyleUnderline"/>
        </w:rPr>
        <w:t>it constructs some WMD as a problem, and others as unproblematic</w:t>
      </w:r>
      <w:r w:rsidRPr="003072DC">
        <w:t>. It does so by assuming pre-existing, legitimate possessors of the weapons,</w:t>
      </w:r>
      <w:r>
        <w:t xml:space="preserve"> </w:t>
      </w:r>
      <w:r w:rsidRPr="003072DC">
        <w:t>implicitly not only entitled to those weapons, but to "modernize" and develop new "generations"</w:t>
      </w:r>
      <w:r>
        <w:t xml:space="preserve"> </w:t>
      </w:r>
      <w:r w:rsidRPr="003072DC">
        <w:t xml:space="preserve">of them as well. </w:t>
      </w:r>
      <w:r w:rsidRPr="00854149">
        <w:rPr>
          <w:rStyle w:val="StyleUnderline"/>
        </w:rPr>
        <w:t>The "problematic" WMD are only those that "spread" into the arsenals of other, formerly non-possessor states</w:t>
      </w:r>
      <w:r w:rsidRPr="003072DC">
        <w:t xml:space="preserve">. </w:t>
      </w:r>
      <w:r w:rsidRPr="00854149">
        <w:rPr>
          <w:rStyle w:val="StyleUnderline"/>
        </w:rPr>
        <w:t>This is presumably the basis for the "licit/illicit" distinction in the question; it does not refer to the nature of the weapons</w:t>
      </w:r>
      <w:r w:rsidRPr="003072DC">
        <w:t xml:space="preserve"> themselves</w:t>
      </w:r>
      <w:r w:rsidRPr="00854149">
        <w:rPr>
          <w:rStyle w:val="StyleUnderline"/>
        </w:rPr>
        <w:t>, nor even to the purposes for which they are intended</w:t>
      </w:r>
      <w:r w:rsidRPr="003072DC">
        <w:t xml:space="preserve"> — only, in the case of nuclear weapons, to who the possessor is, where</w:t>
      </w:r>
      <w:r>
        <w:t xml:space="preserve"> </w:t>
      </w:r>
      <w:r w:rsidRPr="003072DC">
        <w:t>"licitness" is based on the treaty-enshrined "we got there first."</w:t>
      </w:r>
      <w:r>
        <w:t xml:space="preserve"> </w:t>
      </w:r>
      <w:r w:rsidRPr="003072DC">
        <w:t xml:space="preserve">Thus, </w:t>
      </w:r>
      <w:r w:rsidRPr="00854149">
        <w:rPr>
          <w:rStyle w:val="StyleUnderline"/>
        </w:rPr>
        <w:t xml:space="preserve">use of the term "proliferation" tends to locate the person who uses it within a possessor state, and aligns him or her with the political stance favoring the hierarchy of state power enshrined in the current distribution of WMD. </w:t>
      </w:r>
      <w:r w:rsidRPr="003072DC">
        <w:t>The framing of Question Four. "... is it proper to</w:t>
      </w:r>
      <w:r>
        <w:t xml:space="preserve"> </w:t>
      </w:r>
      <w:r w:rsidRPr="003072DC">
        <w:t>deny [WMD] possession to others for the same purposes?", seems similarly based in a possessor</w:t>
      </w:r>
      <w:r>
        <w:t xml:space="preserve"> </w:t>
      </w:r>
      <w:r w:rsidRPr="003072DC">
        <w:t>state perspective, as it is presumably the possessor states who must decide whether it is proper to</w:t>
      </w:r>
      <w:r>
        <w:t xml:space="preserve"> </w:t>
      </w:r>
      <w:r w:rsidRPr="003072DC">
        <w:t>deny possession to others.</w:t>
      </w:r>
      <w:r>
        <w:t xml:space="preserve"> </w:t>
      </w:r>
      <w:r w:rsidRPr="003072DC">
        <w:t>As we have already stated, we find WMD themselves intrinsically morally indefensible, no</w:t>
      </w:r>
      <w:r>
        <w:t xml:space="preserve"> </w:t>
      </w:r>
      <w:r w:rsidRPr="003072DC">
        <w:t>matter who possesses them, and we are concerned about the wide array of costs to any state of</w:t>
      </w:r>
      <w:r>
        <w:t xml:space="preserve"> </w:t>
      </w:r>
      <w:r w:rsidRPr="003072DC">
        <w:t xml:space="preserve">development and deployment. </w:t>
      </w:r>
      <w:r w:rsidRPr="00854149">
        <w:rPr>
          <w:rStyle w:val="StyleUnderline"/>
        </w:rPr>
        <w:t>We therefore reject the discourse's implicit division of "good" and "bad," "safe" and "unsafe" WMD, (defined as good or bad depending on who possesses them). Our concern is to understand how some</w:t>
      </w:r>
      <w:r w:rsidRPr="003072DC">
        <w:t xml:space="preserve"> </w:t>
      </w:r>
      <w:r w:rsidRPr="00854149">
        <w:rPr>
          <w:rStyle w:val="StyleUnderline"/>
        </w:rPr>
        <w:t>WMD are rendered invisible ("ours") and some visible ("theirs"); some rendered malignant and others benign.</w:t>
      </w:r>
    </w:p>
    <w:p w:rsidR="00691D37" w:rsidRPr="00691D37" w:rsidRDefault="00691D37" w:rsidP="00691D37"/>
    <w:p w:rsidR="004F20E0" w:rsidRPr="00B50C9E" w:rsidRDefault="004F20E0" w:rsidP="004F20E0">
      <w:pPr>
        <w:pStyle w:val="Heading3"/>
        <w:rPr>
          <w:rFonts w:cs="Times New Roman"/>
        </w:rPr>
      </w:pPr>
      <w:r w:rsidRPr="00B50C9E">
        <w:rPr>
          <w:rFonts w:cs="Times New Roman"/>
        </w:rPr>
        <w:lastRenderedPageBreak/>
        <w:t>Link - Public Private Dichotomy</w:t>
      </w:r>
    </w:p>
    <w:p w:rsidR="004F20E0" w:rsidRPr="00B50C9E" w:rsidRDefault="004F20E0" w:rsidP="00483159">
      <w:pPr>
        <w:pStyle w:val="Heading4"/>
      </w:pPr>
      <w:r w:rsidRPr="00B50C9E">
        <w:t>The</w:t>
      </w:r>
      <w:r w:rsidR="00E2508F">
        <w:t xml:space="preserve"> public-private division places nature and feminized bodies into the private sphere allowing the public to use masculine control over them</w:t>
      </w:r>
    </w:p>
    <w:p w:rsidR="004F20E0" w:rsidRPr="00E2508F" w:rsidRDefault="004F20E0" w:rsidP="004F20E0">
      <w:pPr>
        <w:rPr>
          <w:rStyle w:val="Style13ptBold"/>
        </w:rPr>
      </w:pPr>
      <w:r w:rsidRPr="00E2508F">
        <w:rPr>
          <w:rStyle w:val="Style13ptBold"/>
        </w:rPr>
        <w:t>Salisbury Ecofeminism Research Team, Public university in Salisbury Maryland , No Date</w:t>
      </w:r>
    </w:p>
    <w:p w:rsidR="004F20E0" w:rsidRPr="00B50C9E" w:rsidRDefault="004F20E0" w:rsidP="004F20E0">
      <w:pPr>
        <w:rPr>
          <w:sz w:val="16"/>
          <w:szCs w:val="16"/>
        </w:rPr>
      </w:pPr>
      <w:r w:rsidRPr="00B50C9E">
        <w:rPr>
          <w:sz w:val="16"/>
          <w:szCs w:val="16"/>
        </w:rPr>
        <w:t>(Salisbury University, “For A New Concept of Nature of the 21</w:t>
      </w:r>
      <w:r w:rsidRPr="00B50C9E">
        <w:rPr>
          <w:sz w:val="16"/>
          <w:szCs w:val="16"/>
          <w:vertAlign w:val="superscript"/>
        </w:rPr>
        <w:t>st</w:t>
      </w:r>
      <w:r w:rsidRPr="00B50C9E">
        <w:rPr>
          <w:sz w:val="16"/>
          <w:szCs w:val="16"/>
        </w:rPr>
        <w:t xml:space="preserve"> Century: Eco-feminism, art, and cultural politics”, </w:t>
      </w:r>
      <w:hyperlink r:id="rId10" w:history="1">
        <w:r w:rsidRPr="00B50C9E">
          <w:rPr>
            <w:rStyle w:val="Hyperlink"/>
            <w:sz w:val="16"/>
            <w:szCs w:val="16"/>
          </w:rPr>
          <w:t>http://faculty.salisbury.edu/~jdhatley/Geo-Aesthetics/Ana%20Nolasco.pdf</w:t>
        </w:r>
      </w:hyperlink>
      <w:r w:rsidRPr="00B50C9E">
        <w:rPr>
          <w:sz w:val="16"/>
          <w:szCs w:val="16"/>
        </w:rPr>
        <w:t>, accessed 7-7-14, YLP)</w:t>
      </w:r>
    </w:p>
    <w:p w:rsidR="004F20E0" w:rsidRPr="00B50C9E" w:rsidRDefault="004F20E0" w:rsidP="004F20E0">
      <w:pPr>
        <w:rPr>
          <w:sz w:val="16"/>
          <w:szCs w:val="16"/>
        </w:rPr>
      </w:pPr>
      <w:r w:rsidRPr="00B50C9E">
        <w:rPr>
          <w:sz w:val="16"/>
          <w:szCs w:val="16"/>
        </w:rPr>
        <w:t xml:space="preserve">Both cases are founded in </w:t>
      </w:r>
      <w:r w:rsidRPr="00E2508F">
        <w:rPr>
          <w:u w:val="single"/>
        </w:rPr>
        <w:t>the essence of a woman</w:t>
      </w:r>
      <w:r w:rsidRPr="00B50C9E">
        <w:rPr>
          <w:sz w:val="16"/>
          <w:szCs w:val="16"/>
        </w:rPr>
        <w:t xml:space="preserve"> </w:t>
      </w:r>
      <w:r w:rsidRPr="00B50C9E">
        <w:rPr>
          <w:u w:val="single"/>
        </w:rPr>
        <w:t xml:space="preserve">who is not natural at the get go, but who </w:t>
      </w:r>
      <w:r w:rsidRPr="00E2508F">
        <w:rPr>
          <w:u w:val="single"/>
        </w:rPr>
        <w:t>is interweaved by a complexity of social practices</w:t>
      </w:r>
      <w:r w:rsidRPr="00B50C9E">
        <w:rPr>
          <w:u w:val="single"/>
        </w:rPr>
        <w:t xml:space="preserve"> which include family, education, culture, publicity, cinema, marketing, to name a few</w:t>
      </w:r>
      <w:r w:rsidRPr="00B50C9E">
        <w:rPr>
          <w:sz w:val="16"/>
          <w:szCs w:val="16"/>
        </w:rPr>
        <w:t xml:space="preserve">. </w:t>
      </w:r>
      <w:r w:rsidRPr="00B50C9E">
        <w:rPr>
          <w:u w:val="single"/>
        </w:rPr>
        <w:t>These comprise what we might call the industries of subjectivity of our society and its cultural policies, or rather, ways of creating power through a culture of differences</w:t>
      </w:r>
      <w:r w:rsidRPr="00B50C9E">
        <w:rPr>
          <w:sz w:val="16"/>
          <w:szCs w:val="16"/>
        </w:rPr>
        <w:t xml:space="preserve">. These differences are in reality arbitrary and generators of power. Therefore </w:t>
      </w:r>
      <w:r w:rsidRPr="00E2508F">
        <w:rPr>
          <w:u w:val="single"/>
        </w:rPr>
        <w:t>they exist in the frontier between the dichotomies created, as in the case of the Man/Woman division</w:t>
      </w:r>
      <w:r w:rsidRPr="00B50C9E">
        <w:rPr>
          <w:sz w:val="16"/>
          <w:szCs w:val="16"/>
        </w:rPr>
        <w:t xml:space="preserve">, guarding them through mechanisms which reach out to the most intimate spheres of the psyche. Hence, the silence of those excluded groups is often imposed from the inside, for a whole negative valorisation is created which ridicules whoever positively assumes to be different from the norm. </w:t>
      </w:r>
    </w:p>
    <w:p w:rsidR="004F20E0" w:rsidRPr="00B50C9E" w:rsidRDefault="004F20E0" w:rsidP="004F20E0">
      <w:pPr>
        <w:rPr>
          <w:sz w:val="16"/>
          <w:szCs w:val="16"/>
        </w:rPr>
      </w:pPr>
      <w:r w:rsidRPr="00B50C9E">
        <w:rPr>
          <w:sz w:val="16"/>
          <w:szCs w:val="16"/>
        </w:rPr>
        <w:t xml:space="preserve">Consequently, I consider that it does not make much sense to appeal to the difference of the “feminine”, because we are all different, even men are different from “man”. It will mean far more to name the feminine world positively, not necessarily incompatible with men, and regardless of the sex. We should thus overcome the dichotomy man/woman making it permeable in way that, following the same path, other dichotomies such as Nature/Culture could become more fluid. </w:t>
      </w:r>
    </w:p>
    <w:p w:rsidR="004F20E0" w:rsidRPr="00B50C9E" w:rsidRDefault="004F20E0" w:rsidP="004F20E0">
      <w:pPr>
        <w:rPr>
          <w:sz w:val="16"/>
          <w:szCs w:val="16"/>
        </w:rPr>
      </w:pPr>
      <w:r w:rsidRPr="00E2508F">
        <w:rPr>
          <w:u w:val="single"/>
        </w:rPr>
        <w:t>Both men and women are confined to a structure of the system which considers as supreme values progress and the transcendence of the present</w:t>
      </w:r>
      <w:r w:rsidRPr="00B50C9E">
        <w:rPr>
          <w:u w:val="single"/>
        </w:rPr>
        <w:t>, of what’s happening here and now. Historically</w:t>
      </w:r>
      <w:r w:rsidRPr="00E2508F">
        <w:t xml:space="preserve">, </w:t>
      </w:r>
      <w:r w:rsidRPr="00E2508F">
        <w:rPr>
          <w:u w:val="single"/>
        </w:rPr>
        <w:t>power is born out of division, first with specialized work,</w:t>
      </w:r>
      <w:r w:rsidRPr="00B50C9E">
        <w:rPr>
          <w:sz w:val="16"/>
          <w:szCs w:val="16"/>
        </w:rPr>
        <w:t xml:space="preserve"> then by spreading out the creation of symbols which consolidate those separations and define task distribution within such structure. </w:t>
      </w:r>
      <w:r w:rsidRPr="00E2508F">
        <w:rPr>
          <w:u w:val="single"/>
        </w:rPr>
        <w:t>Dichotomy between the privatesphere – confined to women and the functions of caring and nurturing – and the public sphere – men’s domain and exclusive place for sacred rituals - is correlative to that hierarchy of values</w:t>
      </w:r>
      <w:r w:rsidRPr="00B50C9E">
        <w:rPr>
          <w:sz w:val="16"/>
          <w:szCs w:val="16"/>
        </w:rPr>
        <w:t xml:space="preserve">. Similarly, the prohibition of incest and the sacred law of exogamy, as defended by Lévis-Strauss in “The Elementary Structures of Kinship”, asserts the power of the social in relation to the biological and of the cultural in relation to the natural, averting that the biological family becomes a closed system and assuring dependency towards the biological group. Thus </w:t>
      </w:r>
      <w:r w:rsidRPr="00E2508F">
        <w:rPr>
          <w:u w:val="single"/>
        </w:rPr>
        <w:t>the dichotomy between the public and private domains is entwined in the devaluation of nature in relation to culture and in the affirmation of the latter’s superiority, along with the supposed inferiority of women in relation to men.</w:t>
      </w:r>
      <w:r w:rsidRPr="00B50C9E">
        <w:rPr>
          <w:sz w:val="16"/>
          <w:szCs w:val="16"/>
        </w:rPr>
        <w:t xml:space="preserve"> </w:t>
      </w:r>
    </w:p>
    <w:p w:rsidR="004F20E0" w:rsidRPr="00B50C9E" w:rsidRDefault="004F20E0" w:rsidP="004F20E0">
      <w:pPr>
        <w:rPr>
          <w:sz w:val="16"/>
          <w:szCs w:val="16"/>
        </w:rPr>
      </w:pPr>
      <w:r w:rsidRPr="00B50C9E">
        <w:rPr>
          <w:u w:val="single"/>
        </w:rPr>
        <w:t xml:space="preserve">Man, </w:t>
      </w:r>
      <w:r w:rsidRPr="00B50C9E">
        <w:rPr>
          <w:sz w:val="16"/>
          <w:szCs w:val="16"/>
        </w:rPr>
        <w:t>not being able to generate life on his own</w:t>
      </w:r>
      <w:r w:rsidRPr="00B50C9E">
        <w:rPr>
          <w:u w:val="single"/>
        </w:rPr>
        <w:t xml:space="preserve">, is defined as a creator of symbols </w:t>
      </w:r>
      <w:r w:rsidRPr="00B50C9E">
        <w:rPr>
          <w:sz w:val="16"/>
          <w:szCs w:val="16"/>
        </w:rPr>
        <w:t>and traits which remain</w:t>
      </w:r>
      <w:r w:rsidRPr="00B50C9E">
        <w:rPr>
          <w:u w:val="single"/>
        </w:rPr>
        <w:t xml:space="preserve"> beyond his life, an eternal action whose value is opposite to the ephemeral characteristics of female tasks associated to domestic life, such as nurturing, caring and educating.</w:t>
      </w:r>
      <w:r w:rsidRPr="00B50C9E">
        <w:rPr>
          <w:sz w:val="16"/>
          <w:szCs w:val="16"/>
        </w:rPr>
        <w:t xml:space="preserve"> </w:t>
      </w:r>
      <w:r w:rsidRPr="00E2508F">
        <w:rPr>
          <w:u w:val="single"/>
        </w:rPr>
        <w:t>These are activities which leave no traits behind and are contrary to the typical functions of men, namely, building, dominating nature, conquering territory or creating laws.</w:t>
      </w:r>
      <w:r w:rsidRPr="00B50C9E">
        <w:rPr>
          <w:sz w:val="16"/>
          <w:szCs w:val="16"/>
        </w:rPr>
        <w:t xml:space="preserve"> </w:t>
      </w:r>
    </w:p>
    <w:p w:rsidR="004F20E0" w:rsidRPr="00B50C9E" w:rsidRDefault="004F20E0" w:rsidP="004F20E0">
      <w:pPr>
        <w:rPr>
          <w:sz w:val="16"/>
          <w:szCs w:val="16"/>
        </w:rPr>
      </w:pPr>
      <w:r w:rsidRPr="00E2508F">
        <w:rPr>
          <w:u w:val="single"/>
        </w:rPr>
        <w:t>It becomes obvious how the feminine/masculine dichotomy is a fruit of culture itself. This is not about consolidating the projection of the “Other” in “Woman” and in “Nature”, thus mystified and placed outside the scope of interaction with the world</w:t>
      </w:r>
      <w:r w:rsidRPr="00B50C9E">
        <w:rPr>
          <w:sz w:val="16"/>
          <w:szCs w:val="16"/>
        </w:rPr>
        <w:t xml:space="preserve">, which is merely circumscribed to men. Firstly, through an analogy of the exploitation of Nature and the exploitation of women, a demonstration of how phallus centric values structure power relations in society, and secondly about opening up to the capacity of learning with Nature and strategies of facing life so far considered feminine, in order to create a sustainable economy. </w:t>
      </w:r>
      <w:r w:rsidRPr="00B50C9E">
        <w:rPr>
          <w:sz w:val="16"/>
          <w:szCs w:val="16"/>
        </w:rPr>
        <w:cr/>
        <w:t xml:space="preserve">If it is accurate to state that </w:t>
      </w:r>
      <w:r w:rsidRPr="00B50C9E">
        <w:rPr>
          <w:u w:val="single"/>
        </w:rPr>
        <w:t>“F</w:t>
      </w:r>
      <w:r w:rsidRPr="00E2508F">
        <w:rPr>
          <w:u w:val="single"/>
        </w:rPr>
        <w:t>eminism” is above all a cultural construction</w:t>
      </w:r>
      <w:r w:rsidRPr="00B50C9E">
        <w:rPr>
          <w:u w:val="single"/>
        </w:rPr>
        <w:t xml:space="preserve">, it is equally true that in general there are tendencies and different sensibilities not always necessarily related to gender. </w:t>
      </w:r>
      <w:r w:rsidRPr="00B50C9E">
        <w:rPr>
          <w:sz w:val="16"/>
          <w:szCs w:val="16"/>
        </w:rPr>
        <w:t>In the context of a technological society,</w:t>
      </w:r>
      <w:r w:rsidRPr="00B50C9E">
        <w:rPr>
          <w:u w:val="single"/>
        </w:rPr>
        <w:t xml:space="preserve"> </w:t>
      </w:r>
      <w:r w:rsidRPr="00E2508F">
        <w:rPr>
          <w:u w:val="single"/>
        </w:rPr>
        <w:t>based on the appropriation of Nature as a resource of a progress</w:t>
      </w:r>
      <w:r w:rsidRPr="00B50C9E">
        <w:rPr>
          <w:u w:val="single"/>
        </w:rPr>
        <w:t xml:space="preserve"> </w:t>
      </w:r>
      <w:r w:rsidRPr="00E2508F">
        <w:rPr>
          <w:u w:val="single"/>
        </w:rPr>
        <w:t>which moves towards</w:t>
      </w:r>
      <w:r w:rsidRPr="00B50C9E">
        <w:rPr>
          <w:u w:val="single"/>
        </w:rPr>
        <w:t xml:space="preserve"> the ultimate </w:t>
      </w:r>
      <w:r w:rsidRPr="00E2508F">
        <w:rPr>
          <w:u w:val="single"/>
        </w:rPr>
        <w:t>destruction</w:t>
      </w:r>
      <w:r w:rsidRPr="00B50C9E">
        <w:rPr>
          <w:u w:val="single"/>
        </w:rPr>
        <w:t xml:space="preserve"> of all species on Earth, </w:t>
      </w:r>
      <w:r w:rsidRPr="00E2508F">
        <w:rPr>
          <w:u w:val="single"/>
        </w:rPr>
        <w:t>it becomes urgent to lend a voice</w:t>
      </w:r>
      <w:r w:rsidRPr="00B50C9E">
        <w:rPr>
          <w:u w:val="single"/>
        </w:rPr>
        <w:t>.</w:t>
      </w:r>
    </w:p>
    <w:p w:rsidR="004F20E0" w:rsidRPr="00B50C9E" w:rsidRDefault="0058769A" w:rsidP="00483159">
      <w:pPr>
        <w:pStyle w:val="Heading4"/>
      </w:pPr>
      <w:r>
        <w:lastRenderedPageBreak/>
        <w:t xml:space="preserve">The </w:t>
      </w:r>
      <w:r w:rsidR="004F20E0" w:rsidRPr="00B50C9E">
        <w:t>private/public dichotomy naturalizes the masculine rationality</w:t>
      </w:r>
      <w:r>
        <w:t xml:space="preserve"> as a tool</w:t>
      </w:r>
      <w:r w:rsidR="004F20E0" w:rsidRPr="00B50C9E">
        <w:t xml:space="preserve"> against ecofeminism movements.</w:t>
      </w:r>
    </w:p>
    <w:p w:rsidR="004F20E0" w:rsidRPr="0058769A" w:rsidRDefault="004F20E0" w:rsidP="004F20E0">
      <w:pPr>
        <w:rPr>
          <w:rStyle w:val="Style13ptBold"/>
        </w:rPr>
      </w:pPr>
      <w:r w:rsidRPr="0058769A">
        <w:rPr>
          <w:rStyle w:val="Style13ptBold"/>
        </w:rPr>
        <w:t>Plumwood, Australian Research Council Fell</w:t>
      </w:r>
      <w:r w:rsidR="0058769A">
        <w:rPr>
          <w:rStyle w:val="Style13ptBold"/>
        </w:rPr>
        <w:t xml:space="preserve">ow at the University of Sydney, </w:t>
      </w:r>
      <w:r w:rsidRPr="0058769A">
        <w:rPr>
          <w:rStyle w:val="Style13ptBold"/>
        </w:rPr>
        <w:t xml:space="preserve">environmental activist and </w:t>
      </w:r>
      <w:r w:rsidR="0058769A">
        <w:rPr>
          <w:rStyle w:val="Style13ptBold"/>
        </w:rPr>
        <w:t>philosopher, author</w:t>
      </w:r>
      <w:r w:rsidRPr="0058769A">
        <w:rPr>
          <w:rStyle w:val="Style13ptBold"/>
        </w:rPr>
        <w:t>, 02</w:t>
      </w:r>
    </w:p>
    <w:p w:rsidR="004F20E0" w:rsidRPr="00B50C9E" w:rsidRDefault="004F20E0" w:rsidP="004F20E0">
      <w:pPr>
        <w:rPr>
          <w:sz w:val="16"/>
          <w:szCs w:val="16"/>
        </w:rPr>
      </w:pPr>
      <w:r w:rsidRPr="00B50C9E">
        <w:rPr>
          <w:sz w:val="16"/>
          <w:szCs w:val="16"/>
        </w:rPr>
        <w:t xml:space="preserve">(Val, 11-3-02, Routledge, “Environmental Culture: The Ecological Crisis of Reason”, </w:t>
      </w:r>
      <w:hyperlink r:id="rId11" w:history="1">
        <w:r w:rsidRPr="00B50C9E">
          <w:rPr>
            <w:rStyle w:val="Hyperlink"/>
            <w:sz w:val="16"/>
            <w:szCs w:val="16"/>
          </w:rPr>
          <w:t>http://www.lightforcenetwork.com/sites/default/files/Environmental%20Culture%20The%20Ecological%20Crisis%20of%20Reason%20-%20Val%20Plumwood.pdf</w:t>
        </w:r>
      </w:hyperlink>
      <w:r w:rsidRPr="00B50C9E">
        <w:rPr>
          <w:sz w:val="16"/>
          <w:szCs w:val="16"/>
        </w:rPr>
        <w:t>, accessed 7-5-14, YLP)</w:t>
      </w:r>
    </w:p>
    <w:p w:rsidR="004F20E0" w:rsidRPr="00B50C9E" w:rsidRDefault="004F20E0" w:rsidP="004F20E0">
      <w:pPr>
        <w:rPr>
          <w:sz w:val="16"/>
          <w:szCs w:val="16"/>
        </w:rPr>
      </w:pPr>
      <w:r w:rsidRPr="0058769A">
        <w:rPr>
          <w:u w:val="single"/>
        </w:rPr>
        <w:t>Among the characteristic gendered dualisms economic rationalist culture relies on to naturalizes its exclusions as rational are those of private versus public.</w:t>
      </w:r>
      <w:r w:rsidRPr="00B50C9E">
        <w:rPr>
          <w:sz w:val="16"/>
          <w:szCs w:val="16"/>
        </w:rPr>
        <w:t xml:space="preserve"> </w:t>
      </w:r>
      <w:r w:rsidRPr="00B50C9E">
        <w:rPr>
          <w:u w:val="single"/>
        </w:rPr>
        <w:t>The defining features of an economic rationalist order created via the naturalization and universalization of the model of rational egoism are a 'double dualism' of public and private which radically separates the economic (public) sphere from the sphere of the household on the one hand and the economic (private) from the (public) sphere of politics on the other.</w:t>
      </w:r>
      <w:r w:rsidRPr="00B50C9E">
        <w:rPr>
          <w:sz w:val="16"/>
          <w:szCs w:val="16"/>
        </w:rPr>
        <w:t xml:space="preserve">29 In these contrasts, concepts of public and private play a dual role. </w:t>
      </w:r>
      <w:r w:rsidRPr="00B50C9E">
        <w:rPr>
          <w:u w:val="single"/>
        </w:rPr>
        <w:t>The 'productive' and 'public' economic sphere is defined against the 'private* or domestic sphere of the household as the domain of productivity.</w:t>
      </w:r>
      <w:r w:rsidRPr="00B50C9E">
        <w:rPr>
          <w:sz w:val="16"/>
          <w:szCs w:val="16"/>
        </w:rPr>
        <w:t xml:space="preserve"> </w:t>
      </w:r>
      <w:r w:rsidRPr="0058769A">
        <w:rPr>
          <w:u w:val="single"/>
        </w:rPr>
        <w:t>'Provisioning', care for the ecologically-situated body, and also, most importantly, the sphere of emotional attachment, altruism and ethics</w:t>
      </w:r>
      <w:r w:rsidRPr="00B50C9E">
        <w:rPr>
          <w:sz w:val="16"/>
          <w:szCs w:val="16"/>
        </w:rPr>
        <w:t xml:space="preserve">. Prudential-egoist strategies and modes are sharply distinguished from supposedly 'ethical' and altruist ones, coding the former as rational in contrast to the second as irrational, and naturalizing the disengaged separative self as the ultimate rational actor. </w:t>
      </w:r>
      <w:r w:rsidRPr="0058769A">
        <w:rPr>
          <w:u w:val="single"/>
        </w:rPr>
        <w:t>This means that it is not only women’s reproductive and caring work that is excluded from the ‘public’ and economic rationality, but also much of the area of the ethical and the ecological, taken to be represented by and confined to the "private-domes- tic*.</w:t>
      </w:r>
      <w:r w:rsidRPr="00B50C9E">
        <w:rPr>
          <w:sz w:val="16"/>
          <w:szCs w:val="16"/>
        </w:rPr>
        <w:t xml:space="preserve"> On the other side, the economic ('private') is </w:t>
      </w:r>
      <w:r w:rsidRPr="0058769A">
        <w:rPr>
          <w:u w:val="single"/>
        </w:rPr>
        <w:t>defined, in a double disembodiment, against the political (</w:t>
      </w:r>
      <w:r w:rsidRPr="00B50C9E">
        <w:rPr>
          <w:sz w:val="16"/>
          <w:szCs w:val="16"/>
        </w:rPr>
        <w:t>'public'), taken to be a sphere of dialogue and negotiation with those who make up the political community. Whether ethics is conceived as purely individual and private, handed over to women and the household as guardians of ethics as in the Victorian period, or located wholly or partially as part of the public/political sphere, the outcome of these divisions is the concept of 'the economy' or 'business' as a male sphere of rational competition completely unconstrained by ethics and excluding sentiments of compassion or sympathy.</w:t>
      </w:r>
    </w:p>
    <w:p w:rsidR="004F20E0" w:rsidRPr="00B50C9E" w:rsidRDefault="004F20E0" w:rsidP="004F20E0">
      <w:pPr>
        <w:rPr>
          <w:sz w:val="16"/>
          <w:szCs w:val="16"/>
        </w:rPr>
      </w:pPr>
      <w:r w:rsidRPr="00B50C9E">
        <w:rPr>
          <w:sz w:val="16"/>
          <w:szCs w:val="16"/>
        </w:rPr>
        <w:t xml:space="preserve">This means that rationality is held to be primarily economic, egoist, and atomistic. </w:t>
      </w:r>
      <w:r w:rsidRPr="00B50C9E">
        <w:rPr>
          <w:u w:val="single"/>
        </w:rPr>
        <w:t>Supplementing this double dualistic construction is a narrow definition of rationality in terms of a calculus of maximizing self-interest. This urges us to privilege the domain in which self-interest operates over other domains of human life, as ultimately the most rational form and arbiter of other forms.</w:t>
      </w:r>
      <w:r w:rsidRPr="00B50C9E">
        <w:rPr>
          <w:sz w:val="16"/>
          <w:szCs w:val="16"/>
        </w:rPr>
        <w:t xml:space="preserve"> Prudential-egoist virtues and goals are sharply opposed to 'ethical' altruist ones and only the former conform to these concepts and ideals of rationality. Before long these ideals of rationality spill over into other pans of life; egoist maximizations of monetary values become the normal model, even in regions where they are irrational, destructive of trust or go against important cooperative or altruist traditions, such as in social infrastructure provision, medical practice and the helping professions.</w:t>
      </w:r>
    </w:p>
    <w:p w:rsidR="004F20E0" w:rsidRPr="00B50C9E" w:rsidRDefault="004F20E0" w:rsidP="004F20E0">
      <w:pPr>
        <w:rPr>
          <w:u w:val="single"/>
        </w:rPr>
      </w:pPr>
      <w:r w:rsidRPr="00B50C9E">
        <w:rPr>
          <w:u w:val="single"/>
        </w:rPr>
        <w:t>Those self-maximizing and manolagical forms of rationality built on the model of the self as an isolated, atomistic self-contained individual, the separative self, are not only unethical but also irrational and prudentially hazardous.</w:t>
      </w:r>
      <w:r w:rsidRPr="00B50C9E">
        <w:rPr>
          <w:sz w:val="16"/>
          <w:szCs w:val="16"/>
        </w:rPr>
        <w:t xml:space="preserve"> They are especially hazardous and self-destructive when applied in what are really contexts of interdependency and of self-in-relationship — the normal real-life context. Here they encourage inappropriate strategies of maximization and competition that harm the self (or One) because they do not take account of its connections to the Other. In these contexts of interrelationship, not monological but different dialogical strategies aimed not at self-maximization but at negotiation and mutual flourishing are rational. But a dialogical model requires a basic level of mutuality and equality, give and take, response and feedback, that is not available in monological systems. </w:t>
      </w:r>
      <w:r w:rsidRPr="00B50C9E">
        <w:rPr>
          <w:u w:val="single"/>
        </w:rPr>
        <w:t>Dialogical logics assist conflict resolution, conversation, and fair exchange. It is significant that these dialogical systems are not the kind of formal reasoning systems the intellectual life of the west has made pre-eminent, but rather monological logics that impose a centrically- conceived One upon a passive Other.</w:t>
      </w:r>
    </w:p>
    <w:p w:rsidR="004F20E0" w:rsidRPr="00B50C9E" w:rsidRDefault="004F20E0" w:rsidP="004F20E0">
      <w:pPr>
        <w:rPr>
          <w:sz w:val="16"/>
          <w:szCs w:val="16"/>
        </w:rPr>
      </w:pPr>
    </w:p>
    <w:p w:rsidR="004F20E0" w:rsidRPr="00B50C9E" w:rsidRDefault="004F20E0" w:rsidP="00483159">
      <w:pPr>
        <w:pStyle w:val="Heading4"/>
      </w:pPr>
      <w:r w:rsidRPr="00B50C9E">
        <w:t xml:space="preserve">The dichotomy of the public/private partition encourages the </w:t>
      </w:r>
      <w:r w:rsidR="00852E8E" w:rsidRPr="00B50C9E">
        <w:t>patriarchal</w:t>
      </w:r>
      <w:r w:rsidRPr="00B50C9E">
        <w:t xml:space="preserve"> power over the environment and feministic movements. </w:t>
      </w:r>
    </w:p>
    <w:p w:rsidR="004F20E0" w:rsidRPr="00B50C9E" w:rsidRDefault="004F20E0" w:rsidP="004F20E0">
      <w:pPr>
        <w:rPr>
          <w:b/>
        </w:rPr>
      </w:pPr>
      <w:r w:rsidRPr="00B50C9E">
        <w:rPr>
          <w:b/>
        </w:rPr>
        <w:t>Vakoch, PhD, received his PhD in Clinical Psychology with a Quantitative Concentration from the State University of New York at Stony Brook; Director of Interstellar Message Composition at the SETI Institute, as well as the only social scientist employed by a SETI, 11</w:t>
      </w:r>
    </w:p>
    <w:p w:rsidR="004F20E0" w:rsidRPr="00B50C9E" w:rsidRDefault="004F20E0" w:rsidP="004F20E0">
      <w:pPr>
        <w:rPr>
          <w:sz w:val="16"/>
          <w:szCs w:val="16"/>
        </w:rPr>
      </w:pPr>
      <w:r w:rsidRPr="00B50C9E">
        <w:rPr>
          <w:sz w:val="16"/>
          <w:szCs w:val="16"/>
        </w:rPr>
        <w:lastRenderedPageBreak/>
        <w:t xml:space="preserve">(Douglas, Summer of 2011, Berghahn Books, “Ecofeminism and Rhetoric: Critical Perspectives on Sex, Technology, and Discourse”, </w:t>
      </w:r>
      <w:hyperlink r:id="rId12" w:anchor="v=onepage&amp;q&amp;f=false" w:history="1">
        <w:r w:rsidRPr="00B50C9E">
          <w:rPr>
            <w:rStyle w:val="Hyperlink"/>
            <w:sz w:val="16"/>
            <w:szCs w:val="16"/>
          </w:rPr>
          <w:t>http://books.google.com/books?id=dQMPKUQNw-QC&amp;pg=PA24&amp;lpg=PA24&amp;dq=Ecofeminism+public/private+dichotomy&amp;source=bl&amp;ots=lDW_CkM2X6&amp;sig=SCGm-R-XU3591P93LOvpP8eNNb4&amp;hl=en&amp;sa=X&amp;ei=rNe5U6fGOZCBogTHtoKgCg&amp;ved=0CDYQ6AEwAg#v=onepage&amp;q&amp;f=false</w:t>
        </w:r>
      </w:hyperlink>
      <w:r w:rsidRPr="00B50C9E">
        <w:rPr>
          <w:sz w:val="16"/>
          <w:szCs w:val="16"/>
        </w:rPr>
        <w:t>, accessed 7-7-14, YLP)</w:t>
      </w:r>
    </w:p>
    <w:p w:rsidR="004F20E0" w:rsidRPr="00B50C9E" w:rsidRDefault="004F20E0" w:rsidP="004F20E0">
      <w:pPr>
        <w:rPr>
          <w:sz w:val="16"/>
          <w:szCs w:val="16"/>
        </w:rPr>
      </w:pPr>
      <w:r w:rsidRPr="00852E8E">
        <w:rPr>
          <w:u w:val="single"/>
        </w:rPr>
        <w:t xml:space="preserve">Public/Private. Feminists have considered the consequences of the public/private partition for patriarchal power. However, this dualism also carries ecological import. </w:t>
      </w:r>
      <w:r w:rsidRPr="00B50C9E">
        <w:rPr>
          <w:sz w:val="16"/>
          <w:szCs w:val="16"/>
        </w:rPr>
        <w:t xml:space="preserve">While </w:t>
      </w:r>
      <w:r w:rsidRPr="00852E8E">
        <w:rPr>
          <w:u w:val="single"/>
        </w:rPr>
        <w:t>this formation</w:t>
      </w:r>
      <w:r w:rsidRPr="00B50C9E">
        <w:rPr>
          <w:sz w:val="16"/>
          <w:szCs w:val="16"/>
        </w:rPr>
        <w:t xml:space="preserve"> </w:t>
      </w:r>
      <w:r w:rsidRPr="00B50C9E">
        <w:rPr>
          <w:u w:val="single"/>
        </w:rPr>
        <w:t>divides gendered role responsibilities generally, Rocheleu, Thomas-Slayter, and Wangari (1996:10)</w:t>
      </w:r>
      <w:r w:rsidRPr="00B50C9E">
        <w:rPr>
          <w:sz w:val="16"/>
          <w:szCs w:val="16"/>
        </w:rPr>
        <w:t xml:space="preserve"> </w:t>
      </w:r>
      <w:r w:rsidRPr="00852E8E">
        <w:rPr>
          <w:u w:val="single"/>
        </w:rPr>
        <w:t>contend that “environmental rights and responsibilities are also generally spatially.</w:t>
      </w:r>
      <w:r w:rsidRPr="00B50C9E">
        <w:rPr>
          <w:sz w:val="16"/>
          <w:szCs w:val="16"/>
        </w:rPr>
        <w:t xml:space="preserve"> For example,</w:t>
      </w:r>
      <w:r w:rsidRPr="00852E8E">
        <w:rPr>
          <w:u w:val="single"/>
        </w:rPr>
        <w:t xml:space="preserve"> men’s or women’s domains of access and control are often divided between public and private places, and between public and private places, and between home and workplace spaces</w:t>
      </w:r>
      <w:r w:rsidRPr="00B50C9E">
        <w:rPr>
          <w:sz w:val="16"/>
          <w:szCs w:val="16"/>
        </w:rPr>
        <w:t xml:space="preserve">.” Alaimo (1994: 134) problematizes </w:t>
      </w:r>
      <w:r w:rsidRPr="00852E8E">
        <w:rPr>
          <w:u w:val="single"/>
        </w:rPr>
        <w:t xml:space="preserve">this divide in noting that mainstream environmentalism’s “domestic imagery makes earch saving just another domestic chore” and therefore “places blame </w:t>
      </w:r>
      <w:r w:rsidRPr="00B50C9E">
        <w:rPr>
          <w:sz w:val="16"/>
          <w:szCs w:val="16"/>
        </w:rPr>
        <w:t>and responsibility</w:t>
      </w:r>
      <w:r w:rsidRPr="00852E8E">
        <w:rPr>
          <w:u w:val="single"/>
        </w:rPr>
        <w:t xml:space="preserve"> on women</w:t>
      </w:r>
      <w:r w:rsidRPr="00B50C9E">
        <w:rPr>
          <w:sz w:val="16"/>
          <w:szCs w:val="16"/>
        </w:rPr>
        <w:t xml:space="preserve">.: </w:t>
      </w:r>
      <w:r w:rsidRPr="00852E8E">
        <w:rPr>
          <w:u w:val="single"/>
        </w:rPr>
        <w:t>By :making the problem personal and familial instead of political and system” such rhetoric “leaves government and corporate polluters undisturbed.”</w:t>
      </w:r>
    </w:p>
    <w:p w:rsidR="004F20E0" w:rsidRPr="00B50C9E" w:rsidRDefault="004F20E0" w:rsidP="004F20E0">
      <w:pPr>
        <w:rPr>
          <w:sz w:val="16"/>
          <w:szCs w:val="16"/>
        </w:rPr>
      </w:pPr>
      <w:r w:rsidRPr="00852E8E">
        <w:rPr>
          <w:u w:val="single"/>
        </w:rPr>
        <w:t>The rationality/morality dimension of the public/private sphere dichotomy is a special cause for ecofeminist concern</w:t>
      </w:r>
      <w:r w:rsidRPr="00B50C9E">
        <w:rPr>
          <w:sz w:val="16"/>
          <w:szCs w:val="16"/>
        </w:rPr>
        <w:t>. In this formulation, morality resides in the private sphere (with women) and consequently loses substantial salience in the public sphere</w:t>
      </w:r>
      <w:r w:rsidRPr="00B50C9E">
        <w:rPr>
          <w:u w:val="single"/>
        </w:rPr>
        <w:t>: “The real world of public man is the real of competitive egoism, where it is unrealistic to speack of morality” (</w:t>
      </w:r>
      <w:r w:rsidRPr="00B50C9E">
        <w:rPr>
          <w:sz w:val="16"/>
          <w:szCs w:val="16"/>
        </w:rPr>
        <w:t xml:space="preserve">Ruether 1975:23). Unchecked by morality in the public sphere, rationality, analysis, science, and what is seen as progress are unbridled. The result, Donovan (1992:135) explains, is that “the natural earth must be destroyed, transformed into a ‘rational,’ planned, subdued order.” </w:t>
      </w:r>
      <w:r w:rsidRPr="00852E8E">
        <w:rPr>
          <w:u w:val="single"/>
        </w:rPr>
        <w:t>Fortunately, ecofeminists note,” women’s grassroots environmental organization have begun to blur the distinction between public and private</w:t>
      </w:r>
      <w:r w:rsidRPr="00B50C9E">
        <w:rPr>
          <w:sz w:val="16"/>
          <w:szCs w:val="16"/>
        </w:rPr>
        <w:t>” (Rocheleau, Thomas-Slayer, and Wangari 1996: 18)</w:t>
      </w:r>
    </w:p>
    <w:p w:rsidR="004F20E0" w:rsidRPr="00B50C9E" w:rsidRDefault="004F20E0" w:rsidP="004F20E0">
      <w:pPr>
        <w:pStyle w:val="Heading3"/>
        <w:rPr>
          <w:rFonts w:cs="Times New Roman"/>
        </w:rPr>
      </w:pPr>
      <w:r w:rsidRPr="00B50C9E">
        <w:rPr>
          <w:rFonts w:cs="Times New Roman"/>
        </w:rPr>
        <w:lastRenderedPageBreak/>
        <w:t>Link - Rationality</w:t>
      </w:r>
    </w:p>
    <w:p w:rsidR="004F20E0" w:rsidRPr="00B50C9E" w:rsidRDefault="004F20E0" w:rsidP="00483159">
      <w:pPr>
        <w:pStyle w:val="Heading4"/>
      </w:pPr>
      <w:r w:rsidRPr="00B50C9E">
        <w:t>Rationality institutes the body-mind dichotomy and patriarchal preconceptions of decision calculus</w:t>
      </w:r>
    </w:p>
    <w:p w:rsidR="004F20E0" w:rsidRPr="00B50C9E" w:rsidRDefault="004F20E0" w:rsidP="004F20E0">
      <w:pPr>
        <w:rPr>
          <w:rStyle w:val="Style13ptBold"/>
        </w:rPr>
      </w:pPr>
      <w:r w:rsidRPr="00B50C9E">
        <w:rPr>
          <w:rStyle w:val="Style13ptBold"/>
        </w:rPr>
        <w:t>Mumby, Professor and Chair of Communication Studies at The University of North Carolina at Chapel Hill,  et al 92</w:t>
      </w:r>
    </w:p>
    <w:p w:rsidR="004F20E0" w:rsidRPr="00B50C9E" w:rsidRDefault="004F20E0" w:rsidP="004F20E0">
      <w:pPr>
        <w:rPr>
          <w:sz w:val="16"/>
          <w:szCs w:val="16"/>
        </w:rPr>
      </w:pPr>
      <w:r w:rsidRPr="00B50C9E">
        <w:rPr>
          <w:sz w:val="16"/>
          <w:szCs w:val="16"/>
        </w:rPr>
        <w:t>(Dennis K. Mumby, Ph.D., M.A., Southern Illinois University; BA, Sheffield Hallam University, and Linda L. Putnam, Ph.D., University of Minnesota; M.A., University of Wisconsin, Department of Communication at Santa Barbara, July 1992, The Academy of Management Review, Vol. 17, No. 3, pp. 465-486 Published by: Academy of Management “The Politics of Emotion: A Feminist Reading of Bounded Rationality”, Accessed: 7/6/14) //AMM</w:t>
      </w:r>
    </w:p>
    <w:p w:rsidR="004F20E0" w:rsidRPr="00B50C9E" w:rsidRDefault="004F20E0" w:rsidP="004F20E0">
      <w:pPr>
        <w:rPr>
          <w:sz w:val="16"/>
        </w:rPr>
      </w:pPr>
      <w:r w:rsidRPr="00B50C9E">
        <w:rPr>
          <w:sz w:val="16"/>
        </w:rPr>
        <w:t xml:space="preserve">Our reading of Simon's notion of bounded </w:t>
      </w:r>
      <w:r w:rsidRPr="00B50C9E">
        <w:rPr>
          <w:rStyle w:val="StyleUnderline"/>
        </w:rPr>
        <w:t>rationality is a fiction—not in the sense of being false to fact, but rather in the sense of creating a particular textual reality</w:t>
      </w:r>
      <w:r w:rsidRPr="00B50C9E">
        <w:rPr>
          <w:sz w:val="16"/>
        </w:rPr>
        <w:t xml:space="preserve"> based on our interpretation of Simon's work. Thus, both texts (Simon's and our own) are contingent and situated within certain political boundaries. This reading of Simon allows others to question the assumptions on which his text rests—assumptions about rationality, decision making, and organizing. Clearly our own text is subject to the same process of deconstruction—an exercise in which some readers may wish to engage. In effect, the meaning of Simon's text is not fixed, and our deconstruction challenges Its apparent stability.</w:t>
      </w:r>
    </w:p>
    <w:p w:rsidR="004F20E0" w:rsidRPr="00B50C9E" w:rsidRDefault="004F20E0" w:rsidP="004F20E0">
      <w:pPr>
        <w:rPr>
          <w:sz w:val="16"/>
        </w:rPr>
      </w:pPr>
      <w:r w:rsidRPr="00B50C9E">
        <w:rPr>
          <w:sz w:val="16"/>
        </w:rPr>
        <w:t xml:space="preserve">Bounded </w:t>
      </w:r>
      <w:r w:rsidRPr="00B50C9E">
        <w:rPr>
          <w:rStyle w:val="StyleUnderline"/>
        </w:rPr>
        <w:t>rationally has come to be an important concept in organizational theory. Rationality is typically defined as Intentional, reasoned, goal- directed behavior</w:t>
      </w:r>
      <w:r w:rsidRPr="00B50C9E">
        <w:rPr>
          <w:sz w:val="16"/>
        </w:rPr>
        <w:t xml:space="preserve">. Pure rationality in classical organizational theory entails prospective choice aimed at maximizing gain (Allison, 1971). In such a scenario organizational </w:t>
      </w:r>
      <w:r w:rsidRPr="00B50C9E">
        <w:rPr>
          <w:rStyle w:val="StyleUnderline"/>
        </w:rPr>
        <w:t>actors generate options prospectively and select the best or optimal alternative for reaching a particular goal.</w:t>
      </w:r>
      <w:r w:rsidRPr="00B50C9E">
        <w:rPr>
          <w:sz w:val="16"/>
        </w:rPr>
        <w:t xml:space="preserve"> Simon (1976) introduced the modifier bounded to suggest that optimal choice is limited or restricted by organizational actors and their institutional practices. </w:t>
      </w:r>
      <w:r w:rsidRPr="00B50C9E">
        <w:rPr>
          <w:rStyle w:val="StyleUnderline"/>
        </w:rPr>
        <w:t>Because individuals act with incomplete Information,</w:t>
      </w:r>
      <w:r w:rsidRPr="00B50C9E">
        <w:rPr>
          <w:sz w:val="16"/>
        </w:rPr>
        <w:t xml:space="preserve"> explore only a limited number of alternatives, and attach only appropriate values to outcomes</w:t>
      </w:r>
      <w:r w:rsidRPr="00B50C9E">
        <w:rPr>
          <w:rStyle w:val="StyleUnderline"/>
        </w:rPr>
        <w:t>, organizational members</w:t>
      </w:r>
      <w:r w:rsidRPr="00B50C9E">
        <w:rPr>
          <w:sz w:val="16"/>
        </w:rPr>
        <w:t>—</w:t>
      </w:r>
      <w:r w:rsidRPr="00B50C9E">
        <w:rPr>
          <w:rStyle w:val="StyleUnderline"/>
        </w:rPr>
        <w:t>and</w:t>
      </w:r>
      <w:r w:rsidRPr="00B50C9E">
        <w:rPr>
          <w:sz w:val="16"/>
        </w:rPr>
        <w:t xml:space="preserve"> consequently </w:t>
      </w:r>
      <w:r w:rsidRPr="00B50C9E">
        <w:rPr>
          <w:rStyle w:val="StyleUnderline"/>
        </w:rPr>
        <w:t>institutions</w:t>
      </w:r>
      <w:r w:rsidRPr="00B50C9E">
        <w:rPr>
          <w:sz w:val="16"/>
        </w:rPr>
        <w:t>—</w:t>
      </w:r>
      <w:r w:rsidRPr="00B50C9E">
        <w:rPr>
          <w:rStyle w:val="StyleUnderline"/>
        </w:rPr>
        <w:t>rarely make optimal choices.</w:t>
      </w:r>
      <w:r w:rsidRPr="00B50C9E">
        <w:rPr>
          <w:sz w:val="16"/>
        </w:rPr>
        <w:t xml:space="preserve"> Thus, bounded in Simon's theory refers to limitations in decision rationality based on "simple rules of thumb" and minimal information processing.</w:t>
      </w:r>
    </w:p>
    <w:p w:rsidR="004F20E0" w:rsidRPr="00B50C9E" w:rsidRDefault="004F20E0" w:rsidP="004F20E0">
      <w:pPr>
        <w:rPr>
          <w:sz w:val="16"/>
        </w:rPr>
      </w:pPr>
      <w:r w:rsidRPr="00B50C9E">
        <w:rPr>
          <w:sz w:val="16"/>
        </w:rPr>
        <w:t xml:space="preserve">Both the concepts of bounded and </w:t>
      </w:r>
      <w:r w:rsidRPr="00B50C9E">
        <w:rPr>
          <w:rStyle w:val="StyleUnderline"/>
        </w:rPr>
        <w:t>rationality reflect a limited view of organizing, one defined by patriarchy as a dominant value system. Rationality sets up a mind-body dualism, devalues physical labor, and co-opts emotional experience</w:t>
      </w:r>
      <w:r w:rsidRPr="00B50C9E">
        <w:rPr>
          <w:sz w:val="16"/>
        </w:rPr>
        <w:t xml:space="preserve">. Employing the concept bounded as a limitation to </w:t>
      </w:r>
      <w:r w:rsidRPr="00B50C9E">
        <w:rPr>
          <w:rStyle w:val="StyleUnderline"/>
        </w:rPr>
        <w:t>rationality separates decisions from actions. With the goal of enhancing productivity and "effective decision making</w:t>
      </w:r>
      <w:r w:rsidRPr="00B50C9E">
        <w:rPr>
          <w:sz w:val="16"/>
        </w:rPr>
        <w:t xml:space="preserve">." Simon (1976) urged organization members to fragment, simplify, and limit decision making through compartmentalizing choices (Morgan, 1986). To reduce complexity, lower levels of the organization are relegated to routine or programmed decisions, whereas upper levels of the hierarchy specialize in consequential or un- usual decisions {Simon, 1976). </w:t>
      </w:r>
      <w:r w:rsidRPr="00B50C9E">
        <w:rPr>
          <w:rStyle w:val="StyleUnderline"/>
        </w:rPr>
        <w:t>Interpretations are channeled and fragmented so that complex decisions can be limited, ordered, and controlled</w:t>
      </w:r>
      <w:r w:rsidRPr="00B50C9E">
        <w:rPr>
          <w:sz w:val="16"/>
        </w:rPr>
        <w:t>. When he cast rationality as bounded, Simon (1989) depicted holistic forms of reasoning such as Intuition and judgment as nonrational and decisions based on emotions as irrational.</w:t>
      </w:r>
    </w:p>
    <w:p w:rsidR="004F20E0" w:rsidRPr="00B50C9E" w:rsidRDefault="004F20E0" w:rsidP="004F20E0">
      <w:pPr>
        <w:rPr>
          <w:sz w:val="16"/>
        </w:rPr>
      </w:pPr>
      <w:r w:rsidRPr="00B50C9E">
        <w:rPr>
          <w:sz w:val="16"/>
        </w:rPr>
        <w:t xml:space="preserve">By combining bounded with rationality, Simon (1976) offered a modified form of rationality grounded in "satisficing," a means-end chain, and incremental decisions. </w:t>
      </w:r>
      <w:r w:rsidRPr="00B50C9E">
        <w:rPr>
          <w:rStyle w:val="StyleUnderline"/>
        </w:rPr>
        <w:t>Institutions satisfies by selecting the first alternative that meets the appropriate organizational goal rather than continuing to search for an optimal choice</w:t>
      </w:r>
      <w:r w:rsidRPr="00B50C9E">
        <w:rPr>
          <w:sz w:val="16"/>
        </w:rPr>
        <w:t xml:space="preserve">. </w:t>
      </w:r>
      <w:r w:rsidRPr="00B50C9E">
        <w:rPr>
          <w:rStyle w:val="StyleUnderline"/>
        </w:rPr>
        <w:t>Organizational goals and values are hierarchically arranged</w:t>
      </w:r>
      <w:r w:rsidRPr="00B50C9E">
        <w:rPr>
          <w:sz w:val="16"/>
        </w:rPr>
        <w:t xml:space="preserve"> such that the means developed at the highest organizational level become ends for units at the next level. </w:t>
      </w:r>
      <w:r w:rsidRPr="00B50C9E">
        <w:rPr>
          <w:rStyle w:val="StyleUnderline"/>
        </w:rPr>
        <w:t>Thus, individuals at any level of an organization act "rationally" by relying on the means-end chain to select preferred decisions.</w:t>
      </w:r>
      <w:r w:rsidRPr="00B50C9E">
        <w:rPr>
          <w:sz w:val="16"/>
        </w:rPr>
        <w:t xml:space="preserve"> Rationality in Simon's view also implied that decisions occur incrementally, or in stages. For instance, this year's budget is incrementally related to last year's budget, even if the decision-making process is treated as independent. Through satisficing, reliance on a means-end chain, and the use of incremental decisions, rationality reaches a higher form. "Human rationality. . . gets its higher goals and integrations from the institutional setting in which It operates and by which it is molded" (Simon. 1976: 101).</w:t>
      </w:r>
    </w:p>
    <w:p w:rsidR="004F20E0" w:rsidRPr="00B50C9E" w:rsidRDefault="004F20E0" w:rsidP="004F20E0">
      <w:pPr>
        <w:rPr>
          <w:rStyle w:val="StyleUnderline"/>
        </w:rPr>
      </w:pPr>
      <w:r w:rsidRPr="00B50C9E">
        <w:rPr>
          <w:sz w:val="16"/>
        </w:rPr>
        <w:t xml:space="preserve">One possible rereading of Simon's view of rationality centers on the assumptions or premises that underlie the nature of human experience in organizations. The motivation for this rereading obviously differs from Simon's (1976) goals of enhancing productivity and making effective decisions. However, given that this latter construct is readily normalized or taken for granted in bureaucracies as well as in organizational theory, it is important to provide alternative readings that reveal how </w:t>
      </w:r>
      <w:r w:rsidRPr="00B50C9E">
        <w:rPr>
          <w:rStyle w:val="StyleUnderline"/>
        </w:rPr>
        <w:t>the concept of bounded rationality and the practices linked to it contribute to patriarchal modes of organizing</w:t>
      </w:r>
      <w:r w:rsidRPr="00B50C9E">
        <w:rPr>
          <w:sz w:val="16"/>
        </w:rPr>
        <w:t xml:space="preserve">. Our feminist reading of bounded </w:t>
      </w:r>
      <w:r w:rsidRPr="00B50C9E">
        <w:rPr>
          <w:rStyle w:val="StyleUnderline"/>
        </w:rPr>
        <w:t>rationality thus focuses on four premises: (a) the centrality of the cognitive metaphor, (b) the emphasis on a mind-body dualism, (c) the devaluing of physical labor, and (d) the treatment of emotion as a form of labor.</w:t>
      </w:r>
    </w:p>
    <w:p w:rsidR="004F20E0" w:rsidRPr="00B50C9E" w:rsidRDefault="004F20E0" w:rsidP="004F20E0">
      <w:pPr>
        <w:rPr>
          <w:rStyle w:val="StyleUnderline"/>
        </w:rPr>
      </w:pPr>
      <w:r w:rsidRPr="00B50C9E">
        <w:rPr>
          <w:sz w:val="16"/>
        </w:rPr>
        <w:lastRenderedPageBreak/>
        <w:t xml:space="preserve">Bounded </w:t>
      </w:r>
      <w:r w:rsidRPr="00B50C9E">
        <w:rPr>
          <w:rStyle w:val="StyleUnderline"/>
        </w:rPr>
        <w:t>rationality is embedded in the organizational metaphor of "brain,</w:t>
      </w:r>
      <w:r w:rsidRPr="00B50C9E">
        <w:rPr>
          <w:sz w:val="16"/>
        </w:rPr>
        <w:t xml:space="preserve">" in which the mind surfaces as the prototype for organizing (Kilduff, 1987; Morgan, 1986). </w:t>
      </w:r>
      <w:r w:rsidRPr="00B50C9E">
        <w:rPr>
          <w:rStyle w:val="StyleUnderline"/>
        </w:rPr>
        <w:t>The process of making choices, aligning choices with values and goals, and translating means to ends are cognitive activities divorced from inspiration and sentiments.</w:t>
      </w:r>
      <w:r w:rsidRPr="00B50C9E">
        <w:rPr>
          <w:sz w:val="16"/>
        </w:rPr>
        <w:t xml:space="preserve"> Although contemporary theorists have modified cognitive processes of organizing through the introduction of maps, schemata, and algorithms (Axelrod, 1976; Bougon, Weick, &amp; Binkhorst, 1977; Weick 1979), </w:t>
      </w:r>
      <w:r w:rsidRPr="00B50C9E">
        <w:rPr>
          <w:rStyle w:val="StyleUnderline"/>
        </w:rPr>
        <w:t>cognition remains the primary explanation for linking thought, action, and choice.</w:t>
      </w:r>
    </w:p>
    <w:p w:rsidR="004F20E0" w:rsidRPr="00B50C9E" w:rsidRDefault="004F20E0" w:rsidP="004F20E0">
      <w:pPr>
        <w:rPr>
          <w:rStyle w:val="StyleUnderline"/>
        </w:rPr>
      </w:pPr>
      <w:r w:rsidRPr="00B50C9E">
        <w:rPr>
          <w:sz w:val="16"/>
        </w:rPr>
        <w:t xml:space="preserve">In like manner, Simon's reiormulation of </w:t>
      </w:r>
      <w:r w:rsidRPr="00B50C9E">
        <w:rPr>
          <w:rStyle w:val="StyleUnderline"/>
        </w:rPr>
        <w:t>rationality employs a mind- body dualism by subordinating choice lo organizational goals.</w:t>
      </w:r>
      <w:r w:rsidRPr="00B50C9E">
        <w:rPr>
          <w:sz w:val="16"/>
        </w:rPr>
        <w:t xml:space="preserve"> In this case, mental processes are valorized, whereas </w:t>
      </w:r>
      <w:r w:rsidRPr="00B50C9E">
        <w:rPr>
          <w:rStyle w:val="StyleUnderline"/>
        </w:rPr>
        <w:t>physical and emotional experiences are marginalized</w:t>
      </w:r>
      <w:r w:rsidRPr="00B50C9E">
        <w:rPr>
          <w:sz w:val="16"/>
        </w:rPr>
        <w:t xml:space="preserve">. The practice of </w:t>
      </w:r>
      <w:r w:rsidRPr="00B50C9E">
        <w:rPr>
          <w:rStyle w:val="StyleUnderline"/>
        </w:rPr>
        <w:t>satisficing positions the organizational mind within the hierarchical goals and values of the organizations, thus intensifying the mind-body dualism. This Institutionalization of the organizational mind reifies its separation from the suppressed and negated body.</w:t>
      </w:r>
    </w:p>
    <w:p w:rsidR="004F20E0" w:rsidRPr="00B50C9E" w:rsidRDefault="004F20E0" w:rsidP="004F20E0">
      <w:pPr>
        <w:rPr>
          <w:rStyle w:val="StyleUnderline"/>
        </w:rPr>
      </w:pPr>
      <w:r w:rsidRPr="00B50C9E">
        <w:rPr>
          <w:sz w:val="16"/>
        </w:rPr>
        <w:t xml:space="preserve">Under the norms of bounded rationality, </w:t>
      </w:r>
      <w:r w:rsidRPr="00B50C9E">
        <w:rPr>
          <w:rStyle w:val="StyleUnderline"/>
        </w:rPr>
        <w:t>the physical and the feminine are devalued through separation of the development of work tasks from their execution</w:t>
      </w:r>
      <w:r w:rsidRPr="00B50C9E">
        <w:rPr>
          <w:sz w:val="16"/>
        </w:rPr>
        <w:t xml:space="preserve"> (Braverman, 1974). Regarding the means-end chain, the higher levels of the organization develop goal-oriented tasks, and the lower levels of the organization perform these tasks. It is not the physical movements of organizational members nor their "concepts of soul, of life, of value" (Kilduff. 1987) that constitute the decision-making process; rather, it is </w:t>
      </w:r>
      <w:r w:rsidRPr="00B50C9E">
        <w:rPr>
          <w:rStyle w:val="StyleUnderline"/>
        </w:rPr>
        <w:t>the fragmented, disembodied mind that controls organizational actions</w:t>
      </w:r>
      <w:r w:rsidRPr="00B50C9E">
        <w:rPr>
          <w:sz w:val="16"/>
        </w:rPr>
        <w:t xml:space="preserve">. The exalting of the mind in Simon's concept of bounded </w:t>
      </w:r>
      <w:r w:rsidRPr="00B50C9E">
        <w:rPr>
          <w:rStyle w:val="StyleUnderline"/>
        </w:rPr>
        <w:t>rationality</w:t>
      </w:r>
      <w:r w:rsidRPr="00B50C9E">
        <w:rPr>
          <w:sz w:val="16"/>
        </w:rPr>
        <w:t xml:space="preserve">, although appearing to depart from Taylor's scientific management, </w:t>
      </w:r>
      <w:r w:rsidRPr="00B50C9E">
        <w:rPr>
          <w:rStyle w:val="StyleUnderline"/>
        </w:rPr>
        <w:t>only substitutes a cognitive machine for a laboring one</w:t>
      </w:r>
      <w:r w:rsidRPr="00B50C9E">
        <w:rPr>
          <w:sz w:val="16"/>
        </w:rPr>
        <w:t xml:space="preserve"> (Kilduff, 1987). According to both perspectives, </w:t>
      </w:r>
      <w:r w:rsidRPr="00B50C9E">
        <w:rPr>
          <w:rStyle w:val="StyleUnderline"/>
        </w:rPr>
        <w:t>organizational decision making isolates and controls the mind and the body.</w:t>
      </w:r>
      <w:r w:rsidRPr="00B50C9E">
        <w:rPr>
          <w:sz w:val="16"/>
        </w:rPr>
        <w:t xml:space="preserve"> </w:t>
      </w:r>
      <w:r w:rsidRPr="00B50C9E">
        <w:rPr>
          <w:rStyle w:val="StyleUnderline"/>
        </w:rPr>
        <w:t>This focus on the mind as the primary organizing unit simultaneously defines and negates the physical performance of tasks</w:t>
      </w:r>
      <w:r w:rsidRPr="00B50C9E">
        <w:rPr>
          <w:sz w:val="16"/>
        </w:rPr>
        <w:t xml:space="preserve">. Thus, in a larger sense, bounded </w:t>
      </w:r>
      <w:r w:rsidRPr="00B50C9E">
        <w:rPr>
          <w:rStyle w:val="StyleUnderline"/>
        </w:rPr>
        <w:t>rationality</w:t>
      </w:r>
      <w:r w:rsidRPr="00B50C9E">
        <w:rPr>
          <w:sz w:val="16"/>
        </w:rPr>
        <w:t xml:space="preserve"> is not so much a critique of pure rationality as it </w:t>
      </w:r>
      <w:r w:rsidRPr="00B50C9E">
        <w:rPr>
          <w:rStyle w:val="StyleUnderline"/>
        </w:rPr>
        <w:t>is a way of isolating and suppressing the emotional/physical self from the process of organizing.</w:t>
      </w:r>
    </w:p>
    <w:p w:rsidR="004F20E0" w:rsidRPr="00B50C9E" w:rsidRDefault="004F20E0" w:rsidP="004F20E0">
      <w:pPr>
        <w:rPr>
          <w:sz w:val="16"/>
        </w:rPr>
      </w:pPr>
      <w:r w:rsidRPr="00B50C9E">
        <w:rPr>
          <w:sz w:val="16"/>
        </w:rPr>
        <w:t xml:space="preserve">Finally, </w:t>
      </w:r>
      <w:r w:rsidRPr="00B50C9E">
        <w:rPr>
          <w:rStyle w:val="StyleUnderline"/>
        </w:rPr>
        <w:t>researchers</w:t>
      </w:r>
      <w:r w:rsidRPr="00B50C9E">
        <w:rPr>
          <w:sz w:val="16"/>
        </w:rPr>
        <w:t xml:space="preserve"> using the bounded rationality concept </w:t>
      </w:r>
      <w:r w:rsidRPr="00B50C9E">
        <w:rPr>
          <w:rStyle w:val="StyleUnderline"/>
        </w:rPr>
        <w:t>treat emotional experience</w:t>
      </w:r>
      <w:r w:rsidRPr="00B50C9E">
        <w:rPr>
          <w:sz w:val="16"/>
        </w:rPr>
        <w:t xml:space="preserve"> (defined as the feelings, sensations, and affective re- sponses to organizational situations) </w:t>
      </w:r>
      <w:r w:rsidRPr="00B50C9E">
        <w:rPr>
          <w:rStyle w:val="StyleUnderline"/>
        </w:rPr>
        <w:t>as either a weak and handicapped appendage to reason or as another "means" to serve organizational ends</w:t>
      </w:r>
      <w:r w:rsidRPr="00B50C9E">
        <w:rPr>
          <w:sz w:val="16"/>
        </w:rPr>
        <w:t xml:space="preserve">. In the former case, </w:t>
      </w:r>
      <w:r w:rsidRPr="00B50C9E">
        <w:rPr>
          <w:rStyle w:val="StyleUnderline"/>
        </w:rPr>
        <w:t>emotions are devalued, trivialized, or treated as inappropriate at work</w:t>
      </w:r>
      <w:r w:rsidRPr="00B50C9E">
        <w:rPr>
          <w:sz w:val="16"/>
        </w:rPr>
        <w:t>. For example, decisions based on "gut feelings," emo- tions, or intuition, must be rationalized through satisficing and alignment with organizational values and goals (Vaughan. 1989). For Simon (1989), intuition is a rational process of learning and experience, one that becomes automatic without systematic analysis. He cautioned managers against confusing the nonrational decisions of experts derived through intuition and judgment with the irrational decisions produced in response to stressful emotions. Thus, even in its intuitive form, bounded rationality is utilized by researchers to frame emotions as producing "bad long-run consequences for the organization" (Simon. 1989: 35).</w:t>
      </w:r>
    </w:p>
    <w:p w:rsidR="004F20E0" w:rsidRPr="00B50C9E" w:rsidRDefault="004F20E0" w:rsidP="004F20E0">
      <w:pPr>
        <w:rPr>
          <w:rStyle w:val="StyleUnderline"/>
        </w:rPr>
      </w:pPr>
      <w:r w:rsidRPr="00B50C9E">
        <w:rPr>
          <w:sz w:val="16"/>
        </w:rPr>
        <w:t xml:space="preserve">In the latter case, emotions are ways to achieve such organizational ends as efficiency, profit, and productivity. As such, </w:t>
      </w:r>
      <w:r w:rsidRPr="00B50C9E">
        <w:rPr>
          <w:rStyle w:val="StyleUnderline"/>
        </w:rPr>
        <w:t>the emotional realm is co-opted and alienated in a form known as emotional labor.</w:t>
      </w:r>
      <w:r w:rsidRPr="00B50C9E">
        <w:rPr>
          <w:sz w:val="16"/>
        </w:rPr>
        <w:t xml:space="preserve"> Although </w:t>
      </w:r>
      <w:r w:rsidRPr="00B50C9E">
        <w:rPr>
          <w:rStyle w:val="StyleUnderline"/>
        </w:rPr>
        <w:t>this alienation is primarily gender-based</w:t>
      </w:r>
      <w:r w:rsidRPr="00B50C9E">
        <w:rPr>
          <w:sz w:val="16"/>
        </w:rPr>
        <w:t xml:space="preserve"> (women are generally required to en- gage In more forms of emotional labor than are men, given their traditional sex-role socialization), men also experience the same kind of emotional alienation. </w:t>
      </w:r>
      <w:r w:rsidRPr="00B50C9E">
        <w:rPr>
          <w:rStyle w:val="StyleUnderline"/>
        </w:rPr>
        <w:t>An adequate reading of bounded rationality calls for examining how emotions are co-opted and alienated from the work process.</w:t>
      </w:r>
    </w:p>
    <w:p w:rsidR="004F20E0" w:rsidRPr="00B50C9E" w:rsidRDefault="004F20E0" w:rsidP="00483159">
      <w:pPr>
        <w:pStyle w:val="Heading4"/>
      </w:pPr>
      <w:r w:rsidRPr="00B50C9E">
        <w:t>Rationality is premised upon dominant frameworks that sideline all other methods of thought – entrenching patriarchy</w:t>
      </w:r>
    </w:p>
    <w:p w:rsidR="004F20E0" w:rsidRPr="00B50C9E" w:rsidRDefault="004F20E0" w:rsidP="004F20E0">
      <w:pPr>
        <w:rPr>
          <w:rStyle w:val="Style13ptBold"/>
        </w:rPr>
      </w:pPr>
      <w:r w:rsidRPr="00B50C9E">
        <w:rPr>
          <w:rStyle w:val="Style13ptBold"/>
        </w:rPr>
        <w:t>Nhanenge, International Development Consultant, Independent Researcher, 7</w:t>
      </w:r>
    </w:p>
    <w:p w:rsidR="004F20E0" w:rsidRPr="00B50C9E" w:rsidRDefault="004F20E0" w:rsidP="004F20E0">
      <w:pPr>
        <w:rPr>
          <w:sz w:val="16"/>
          <w:szCs w:val="16"/>
        </w:rPr>
      </w:pPr>
      <w:r w:rsidRPr="00B50C9E">
        <w:rPr>
          <w:sz w:val="16"/>
          <w:szCs w:val="16"/>
        </w:rPr>
        <w:t>(Jytte Nhanenge, M.A. – International Development Studies, February 2007, Disertation for Master of Arts in Development Studies, University of South Africa, “Ecofeminism: Towards Integrating the Concerns of Women, Poor People, and Nature into Development”, Accessed: 7/6/14) //AMM</w:t>
      </w:r>
    </w:p>
    <w:p w:rsidR="004F20E0" w:rsidRPr="00B50C9E" w:rsidRDefault="004F20E0" w:rsidP="004F20E0">
      <w:pPr>
        <w:rPr>
          <w:sz w:val="16"/>
        </w:rPr>
      </w:pPr>
      <w:r w:rsidRPr="00B50C9E">
        <w:rPr>
          <w:sz w:val="16"/>
        </w:rPr>
        <w:t xml:space="preserve">Both of these critical tendencies converge in the application of feminist approaches to the study of organizations (Calas &amp; Smircich, 1989; Cock- bum, 1383; Ferguson, 1984; Martin, 1990: Ptingle, 1988; Smircich &amp; Calas. 1990). Authors of this growing body of literature have moved beyond focusing on gender as a variable in organizations by confronting the most basic assumptions of mainstream organizational research. Although </w:t>
      </w:r>
      <w:r w:rsidRPr="00B50C9E">
        <w:rPr>
          <w:rStyle w:val="StyleUnderline"/>
        </w:rPr>
        <w:t>feminist research</w:t>
      </w:r>
      <w:r w:rsidRPr="00B50C9E">
        <w:rPr>
          <w:sz w:val="16"/>
        </w:rPr>
        <w:t xml:space="preserve"> lakes multiple forms (Tong, 1989), it typically </w:t>
      </w:r>
      <w:r w:rsidRPr="00B50C9E">
        <w:rPr>
          <w:rStyle w:val="StyleUnderline"/>
        </w:rPr>
        <w:t>is centered on the way patriarchy promotes a particular understanding of gendered relationships, knowledge structures, and male domination that permeates organizations</w:t>
      </w:r>
      <w:r w:rsidRPr="00B50C9E">
        <w:rPr>
          <w:sz w:val="16"/>
        </w:rPr>
        <w:t xml:space="preserve">. A feminist perspective on organizational theory </w:t>
      </w:r>
      <w:r w:rsidRPr="00B50C9E">
        <w:rPr>
          <w:rStyle w:val="StyleUnderline"/>
        </w:rPr>
        <w:t>expose</w:t>
      </w:r>
      <w:r w:rsidRPr="00B50C9E">
        <w:rPr>
          <w:sz w:val="16"/>
        </w:rPr>
        <w:t xml:space="preserve">s </w:t>
      </w:r>
      <w:r w:rsidRPr="00B50C9E">
        <w:rPr>
          <w:rStyle w:val="StyleUnderline"/>
        </w:rPr>
        <w:t>this male-centered, or patriarchal, worldview</w:t>
      </w:r>
      <w:r w:rsidRPr="00B50C9E">
        <w:rPr>
          <w:sz w:val="16"/>
        </w:rPr>
        <w:t xml:space="preserve">. By virtue </w:t>
      </w:r>
      <w:r w:rsidRPr="00B50C9E">
        <w:rPr>
          <w:rStyle w:val="StyleUnderline"/>
        </w:rPr>
        <w:t>of Incorporating masculine systems as normal and rational, builders of extant theory produce and reproduce certain ways of understanding organizational life</w:t>
      </w:r>
      <w:r w:rsidRPr="00B50C9E">
        <w:rPr>
          <w:sz w:val="16"/>
        </w:rPr>
        <w:t>.</w:t>
      </w:r>
    </w:p>
    <w:p w:rsidR="004F20E0" w:rsidRPr="00B50C9E" w:rsidRDefault="004F20E0" w:rsidP="004F20E0">
      <w:pPr>
        <w:rPr>
          <w:sz w:val="16"/>
        </w:rPr>
      </w:pPr>
      <w:r w:rsidRPr="00B50C9E">
        <w:rPr>
          <w:sz w:val="16"/>
        </w:rPr>
        <w:lastRenderedPageBreak/>
        <w:t xml:space="preserve">This process of </w:t>
      </w:r>
      <w:r w:rsidRPr="00B50C9E">
        <w:rPr>
          <w:rStyle w:val="StyleUnderline"/>
        </w:rPr>
        <w:t>normalizing a patriarchal worldview is illustrated in this article through a poststructurallst feminist approach</w:t>
      </w:r>
      <w:r w:rsidRPr="00B50C9E">
        <w:rPr>
          <w:sz w:val="16"/>
        </w:rPr>
        <w:t>. According to this ap- proach</w:t>
      </w:r>
      <w:r w:rsidRPr="00B50C9E">
        <w:rPr>
          <w:rStyle w:val="StyleUnderline"/>
        </w:rPr>
        <w:t>, social actors construct their identities in organizations through discursive practices</w:t>
      </w:r>
      <w:r w:rsidRPr="00B50C9E">
        <w:rPr>
          <w:sz w:val="16"/>
        </w:rPr>
        <w:t xml:space="preserve">, specifically, through the rules, behaviors, and meaning systems that become everyday occurrences (Martin, 1990; Weedon. 1987). Also, poststructuralist feminist theorists contend that </w:t>
      </w:r>
      <w:r w:rsidRPr="00B50C9E">
        <w:rPr>
          <w:rStyle w:val="StyleUnderline"/>
        </w:rPr>
        <w:t>organizational practices construct the identities of men and women very differently</w:t>
      </w:r>
      <w:r w:rsidRPr="00B50C9E">
        <w:rPr>
          <w:sz w:val="16"/>
        </w:rPr>
        <w:t xml:space="preserve">, with women cast as marginalized actors who participate in only certain dimen- sions of organizational life (i.e., those associated with support services, nur- turance, and human relations). Thus, the </w:t>
      </w:r>
      <w:r w:rsidRPr="00B50C9E">
        <w:rPr>
          <w:rStyle w:val="StyleUnderline"/>
        </w:rPr>
        <w:t>traits associated with masculinity are treated as a "given</w:t>
      </w:r>
      <w:r w:rsidRPr="00B50C9E">
        <w:rPr>
          <w:sz w:val="16"/>
        </w:rPr>
        <w:t xml:space="preserve">" (and taken for granted), </w:t>
      </w:r>
      <w:r w:rsidRPr="00B50C9E">
        <w:rPr>
          <w:rStyle w:val="StyleUnderline"/>
        </w:rPr>
        <w:t>whereas the traits defined as feminine are constituted as "other,</w:t>
      </w:r>
      <w:r w:rsidRPr="00B50C9E">
        <w:rPr>
          <w:sz w:val="16"/>
        </w:rPr>
        <w:t>" or as supporting but not essential to organizational life.</w:t>
      </w:r>
    </w:p>
    <w:p w:rsidR="004F20E0" w:rsidRPr="00B50C9E" w:rsidRDefault="004F20E0" w:rsidP="004F20E0">
      <w:pPr>
        <w:rPr>
          <w:rStyle w:val="StyleUnderline"/>
        </w:rPr>
      </w:pPr>
      <w:r w:rsidRPr="00B50C9E">
        <w:rPr>
          <w:sz w:val="16"/>
        </w:rPr>
        <w:t xml:space="preserve">In this article, </w:t>
      </w:r>
      <w:r w:rsidRPr="00B50C9E">
        <w:rPr>
          <w:rStyle w:val="StyleUnderline"/>
        </w:rPr>
        <w:t xml:space="preserve">this poststructuralist feminist approach is applied to a reading of </w:t>
      </w:r>
      <w:r w:rsidRPr="00B50C9E">
        <w:rPr>
          <w:sz w:val="16"/>
        </w:rPr>
        <w:t>a salient construct in organizational theory</w:t>
      </w:r>
      <w:r w:rsidRPr="00B50C9E">
        <w:rPr>
          <w:rStyle w:val="StyleUnderline"/>
        </w:rPr>
        <w:t>, bounded</w:t>
      </w:r>
      <w:r w:rsidRPr="00B50C9E">
        <w:rPr>
          <w:sz w:val="16"/>
        </w:rPr>
        <w:t xml:space="preserve"> </w:t>
      </w:r>
      <w:r w:rsidRPr="00B50C9E">
        <w:rPr>
          <w:rStyle w:val="StyleUnderline"/>
        </w:rPr>
        <w:t>rationality</w:t>
      </w:r>
      <w:r w:rsidRPr="00B50C9E">
        <w:rPr>
          <w:sz w:val="16"/>
        </w:rPr>
        <w:t xml:space="preserve">. which was initially developed by Herbert Simon (1976). This construct was selected because of its importance in organizational theory and </w:t>
      </w:r>
      <w:r w:rsidRPr="00B50C9E">
        <w:rPr>
          <w:rStyle w:val="StyleUnderline"/>
        </w:rPr>
        <w:t>because of its widely accepted critique of pure rationality.</w:t>
      </w:r>
      <w:r w:rsidRPr="00B50C9E">
        <w:rPr>
          <w:sz w:val="16"/>
        </w:rPr>
        <w:t xml:space="preserve"> A poststructuralist feminist rereading of this construct suggests that both the organizational practices linked to bounded </w:t>
      </w:r>
      <w:r w:rsidRPr="00B50C9E">
        <w:rPr>
          <w:rStyle w:val="StyleUnderline"/>
        </w:rPr>
        <w:t>rationality and the theorizing that surrounds it contribute to patriarchal modes of organizing</w:t>
      </w:r>
      <w:r w:rsidRPr="00B50C9E">
        <w:rPr>
          <w:sz w:val="16"/>
        </w:rPr>
        <w:t xml:space="preserve">. </w:t>
      </w:r>
      <w:r w:rsidRPr="00B50C9E">
        <w:rPr>
          <w:rStyle w:val="StyleUnderline"/>
        </w:rPr>
        <w:t>A feminist reading</w:t>
      </w:r>
      <w:r w:rsidRPr="00B50C9E">
        <w:rPr>
          <w:sz w:val="16"/>
        </w:rPr>
        <w:t xml:space="preserve"> of both concepts, bounded and rationality, </w:t>
      </w:r>
      <w:r w:rsidRPr="00B50C9E">
        <w:rPr>
          <w:rStyle w:val="StyleUnderline"/>
        </w:rPr>
        <w:t>opens up possibilities for alternative ways of organizing and for rewriting organizational theory.</w:t>
      </w:r>
    </w:p>
    <w:p w:rsidR="004F20E0" w:rsidRPr="00B50C9E" w:rsidRDefault="004F20E0" w:rsidP="004F20E0">
      <w:pPr>
        <w:rPr>
          <w:sz w:val="16"/>
        </w:rPr>
      </w:pPr>
      <w:r w:rsidRPr="00B50C9E">
        <w:rPr>
          <w:sz w:val="16"/>
        </w:rPr>
        <w:t xml:space="preserve">First, the theoretical framework tor the feminist analysis is presented. Second, a feminist reading of bounded rationality and its corollary, emotional labor, is provided. Third, </w:t>
      </w:r>
      <w:r w:rsidRPr="00B50C9E">
        <w:rPr>
          <w:rStyle w:val="StyleUnderline"/>
        </w:rPr>
        <w:t>bounded emotionality is offered as an alternative to bounded rationality</w:t>
      </w:r>
      <w:r w:rsidRPr="00B50C9E">
        <w:rPr>
          <w:sz w:val="16"/>
        </w:rPr>
        <w:t xml:space="preserve">. Finally, a way to rewrite the relationship between rationality and emotionality is proposed, and implications for fu- ture theory development are suggested. However, the form of this article follows the </w:t>
      </w:r>
      <w:r w:rsidRPr="00B50C9E">
        <w:rPr>
          <w:rStyle w:val="StyleUnderline"/>
        </w:rPr>
        <w:t>rationalist structures that typify most academic publishing,</w:t>
      </w:r>
      <w:r w:rsidRPr="00B50C9E">
        <w:rPr>
          <w:sz w:val="16"/>
        </w:rPr>
        <w:t xml:space="preserve"> and the irony of a feminist reading/rewriting that </w:t>
      </w:r>
      <w:r w:rsidRPr="00B50C9E">
        <w:rPr>
          <w:rStyle w:val="StyleUnderline"/>
        </w:rPr>
        <w:t>employ</w:t>
      </w:r>
      <w:r w:rsidRPr="00B50C9E">
        <w:rPr>
          <w:sz w:val="16"/>
        </w:rPr>
        <w:t xml:space="preserve">s </w:t>
      </w:r>
      <w:r w:rsidRPr="00B50C9E">
        <w:rPr>
          <w:rStyle w:val="StyleUnderline"/>
        </w:rPr>
        <w:t>masculine analytical forms</w:t>
      </w:r>
      <w:r w:rsidRPr="00B50C9E">
        <w:rPr>
          <w:sz w:val="16"/>
        </w:rPr>
        <w:t xml:space="preserve"> is acknowledged, (See Calas &amp; Smircich [1991] for a feminist reading that takes more liberties with such structures.) Perhaps this ironic Juxtaposition serves to throw into even sharper relief the extent to which organiza- tion theory and practice is thoroughly patriarchal.</w:t>
      </w:r>
    </w:p>
    <w:p w:rsidR="004F20E0" w:rsidRPr="00B50C9E" w:rsidRDefault="004F20E0" w:rsidP="004F20E0">
      <w:pPr>
        <w:pStyle w:val="Heading3"/>
        <w:rPr>
          <w:rFonts w:cs="Times New Roman"/>
        </w:rPr>
      </w:pPr>
      <w:r w:rsidRPr="00B50C9E">
        <w:rPr>
          <w:rFonts w:cs="Times New Roman"/>
        </w:rPr>
        <w:lastRenderedPageBreak/>
        <w:t>Link - Rationality/Science</w:t>
      </w:r>
    </w:p>
    <w:p w:rsidR="004F20E0" w:rsidRPr="00B50C9E" w:rsidRDefault="004F20E0" w:rsidP="00483159">
      <w:pPr>
        <w:pStyle w:val="Heading4"/>
      </w:pPr>
      <w:r w:rsidRPr="00B50C9E">
        <w:t>Traditional science and rationality is inherently biased and patriarchal</w:t>
      </w:r>
    </w:p>
    <w:p w:rsidR="004F20E0" w:rsidRPr="00B50C9E" w:rsidRDefault="004F20E0" w:rsidP="004F20E0">
      <w:pPr>
        <w:rPr>
          <w:rStyle w:val="Style13ptBold"/>
        </w:rPr>
      </w:pPr>
      <w:r w:rsidRPr="00B50C9E">
        <w:rPr>
          <w:rStyle w:val="Style13ptBold"/>
        </w:rPr>
        <w:t>Wyer, Associate Professor, Psychology and Women's &amp; Gender Studies, et al 1</w:t>
      </w:r>
    </w:p>
    <w:p w:rsidR="004F20E0" w:rsidRPr="00B50C9E" w:rsidRDefault="004F20E0" w:rsidP="004F20E0">
      <w:pPr>
        <w:rPr>
          <w:sz w:val="16"/>
          <w:szCs w:val="16"/>
        </w:rPr>
      </w:pPr>
      <w:r w:rsidRPr="00B50C9E">
        <w:rPr>
          <w:sz w:val="16"/>
          <w:szCs w:val="16"/>
        </w:rPr>
        <w:t>(Mary, NC State University , Raleigh , PhD, Psychology, NC State University , Raleigh , M.S., Department of Sociology and Anthropology, Donna Cookmeyer, Mary Barbercheck, “Women, Science, and Technology: A Reader in Feminist Science Studies”, Accessed: 7/5/14) //AMM</w:t>
      </w:r>
    </w:p>
    <w:p w:rsidR="004F20E0" w:rsidRPr="00B50C9E" w:rsidRDefault="004F20E0" w:rsidP="004F20E0">
      <w:pPr>
        <w:rPr>
          <w:sz w:val="16"/>
        </w:rPr>
      </w:pPr>
      <w:r w:rsidRPr="00B50C9E">
        <w:rPr>
          <w:sz w:val="16"/>
        </w:rPr>
        <w:t xml:space="preserve">Al the same lime, </w:t>
      </w:r>
      <w:r w:rsidRPr="00B50C9E">
        <w:rPr>
          <w:rStyle w:val="StyleUnderline"/>
        </w:rPr>
        <w:t>feminist scholars inside and outside of science and engineering disciplines have been at work developing new scholarship, research, and courses that bring feminist perspectives to a critical reappraisal of scientific knowledge long-assumed to be "objective" and "value-free</w:t>
      </w:r>
      <w:r w:rsidRPr="00B50C9E">
        <w:rPr>
          <w:sz w:val="16"/>
        </w:rPr>
        <w:t xml:space="preserve">" (Bleier 1984; Fausto-Sterling 1987, 1992; Harding 1991; Keller 1985, 1992; Longino 1990; Rosser 1997, Spanier 1995). The once controversial in- sight that </w:t>
      </w:r>
      <w:r w:rsidRPr="00B50C9E">
        <w:rPr>
          <w:rStyle w:val="StyleUnderline"/>
        </w:rPr>
        <w:t>knowledge is socially constructed—that human values and practices inevitably shape the knower, knowing, and known</w:t>
      </w:r>
      <w:r w:rsidRPr="00B50C9E">
        <w:rPr>
          <w:sz w:val="16"/>
        </w:rPr>
        <w:t xml:space="preserve"> (I Iavvkesworth 1989)—now is less so, </w:t>
      </w:r>
      <w:r w:rsidRPr="00B50C9E">
        <w:rPr>
          <w:rStyle w:val="StyleUnderline"/>
        </w:rPr>
        <w:t>as the scientific community appears to acknowledge that some values, practices, and models of the natural world are more enduring and persuasive than others, that received "facts" emerge from consensus and debate, and that facts change over time even while interpretations of them reveal persisting ideologies</w:t>
      </w:r>
      <w:r w:rsidRPr="00B50C9E">
        <w:rPr>
          <w:sz w:val="16"/>
        </w:rPr>
        <w:t xml:space="preserve"> (admirably argued by example in Richardson, herein; and by Fausto-Sterling (20001). After all, humans cannot stand off-world, as claimed by the early Greek mathematician and engineer Archimedes, who is said to have (over)confidently asserted: "Give me a place to stand on, and I will move the earth." For instance, Western Enlightenment </w:t>
      </w:r>
      <w:r w:rsidRPr="00B50C9E">
        <w:rPr>
          <w:rStyle w:val="StyleUnderline"/>
        </w:rPr>
        <w:t>ideas about the "rational man" cast science as a practice designed to subdue Mother Nature</w:t>
      </w:r>
      <w:r w:rsidRPr="00B50C9E">
        <w:rPr>
          <w:sz w:val="16"/>
        </w:rPr>
        <w:t xml:space="preserve">, as represented by Francis Bacon's infamous metaphor, </w:t>
      </w:r>
      <w:r w:rsidRPr="00B50C9E">
        <w:rPr>
          <w:rStyle w:val="StyleUnderline"/>
        </w:rPr>
        <w:t>representing nature as a bride who must be subdued</w:t>
      </w:r>
      <w:r w:rsidRPr="00B50C9E">
        <w:rPr>
          <w:sz w:val="16"/>
        </w:rPr>
        <w:t xml:space="preserve">. "I am come in very truth </w:t>
      </w:r>
      <w:r w:rsidRPr="00B50C9E">
        <w:rPr>
          <w:rStyle w:val="StyleUnderline"/>
        </w:rPr>
        <w:t>leading to you Nature with all her children to bind her to your service and make her your slave</w:t>
      </w:r>
      <w:r w:rsidRPr="00B50C9E">
        <w:rPr>
          <w:sz w:val="16"/>
        </w:rPr>
        <w:t xml:space="preserve">" (Keller 1985,33). </w:t>
      </w:r>
      <w:r w:rsidRPr="00B50C9E">
        <w:rPr>
          <w:rStyle w:val="StyleUnderline"/>
        </w:rPr>
        <w:t>Such language captures at once the systematic exclusion of women from scientific practice and a definition of masculinity that embraces objectivity as a quintessential male mind state</w:t>
      </w:r>
      <w:r w:rsidRPr="00B50C9E">
        <w:rPr>
          <w:sz w:val="16"/>
        </w:rPr>
        <w:t xml:space="preserve">. Bacon's description of the relationship between scientists and nature </w:t>
      </w:r>
      <w:r w:rsidRPr="00B50C9E">
        <w:rPr>
          <w:rStyle w:val="StyleUnderline"/>
        </w:rPr>
        <w:t>also places scientists (men) in opposition to nature (women)</w:t>
      </w:r>
      <w:r w:rsidRPr="00B50C9E">
        <w:rPr>
          <w:sz w:val="16"/>
        </w:rPr>
        <w:t xml:space="preserve"> </w:t>
      </w:r>
      <w:r w:rsidRPr="00B50C9E">
        <w:rPr>
          <w:rStyle w:val="StyleUnderline"/>
        </w:rPr>
        <w:t>and</w:t>
      </w:r>
      <w:r w:rsidRPr="00B50C9E">
        <w:rPr>
          <w:sz w:val="16"/>
        </w:rPr>
        <w:t xml:space="preserve"> all too clearly </w:t>
      </w:r>
      <w:r w:rsidRPr="00B50C9E">
        <w:rPr>
          <w:rStyle w:val="StyleUnderline"/>
        </w:rPr>
        <w:t>indicates that nature must be controlled</w:t>
      </w:r>
      <w:r w:rsidRPr="00B50C9E">
        <w:rPr>
          <w:sz w:val="16"/>
        </w:rPr>
        <w:t xml:space="preserve">. Despite the value we continue to place in being objective and unbiased, </w:t>
      </w:r>
      <w:r w:rsidRPr="00B50C9E">
        <w:rPr>
          <w:rStyle w:val="StyleUnderline"/>
        </w:rPr>
        <w:t>science and engineering disciplines are nonetheless products of historical, cultural, and all-too-human invention</w:t>
      </w:r>
      <w:r w:rsidRPr="00B50C9E">
        <w:rPr>
          <w:sz w:val="16"/>
        </w:rPr>
        <w:t xml:space="preserve">. </w:t>
      </w:r>
      <w:r w:rsidRPr="00B50C9E">
        <w:rPr>
          <w:rStyle w:val="StyleUnderline"/>
        </w:rPr>
        <w:t>Institutions of higher education—their development, organization, practices, and underlying assumptions— have inherited the Enlightenment legacy of (white) male-as-objective, with troubling consequences</w:t>
      </w:r>
      <w:r w:rsidRPr="00B50C9E">
        <w:rPr>
          <w:sz w:val="16"/>
        </w:rPr>
        <w:t xml:space="preserve"> (Minnich 2004; Flax 1987).</w:t>
      </w:r>
    </w:p>
    <w:p w:rsidR="004F20E0" w:rsidRPr="00B50C9E" w:rsidRDefault="004F20E0" w:rsidP="004F20E0">
      <w:pPr>
        <w:rPr>
          <w:sz w:val="16"/>
          <w:szCs w:val="16"/>
        </w:rPr>
      </w:pPr>
    </w:p>
    <w:p w:rsidR="004F20E0" w:rsidRPr="00B50C9E" w:rsidRDefault="004F20E0" w:rsidP="00483159">
      <w:pPr>
        <w:pStyle w:val="Heading4"/>
      </w:pPr>
      <w:r w:rsidRPr="00B50C9E">
        <w:t>Scientific rationality exacerbates oppression, insulated decision making, exploitation, and inequality</w:t>
      </w:r>
    </w:p>
    <w:p w:rsidR="004F20E0" w:rsidRPr="00B50C9E" w:rsidRDefault="004F20E0" w:rsidP="004F20E0">
      <w:pPr>
        <w:rPr>
          <w:rStyle w:val="Style13ptBold"/>
        </w:rPr>
      </w:pPr>
      <w:r w:rsidRPr="00B50C9E">
        <w:rPr>
          <w:rStyle w:val="Style13ptBold"/>
        </w:rPr>
        <w:t>Wyer, Associate Professor, Psychology and Women's &amp; Gender Studies, et al 1</w:t>
      </w:r>
    </w:p>
    <w:p w:rsidR="004F20E0" w:rsidRPr="00B50C9E" w:rsidRDefault="004F20E0" w:rsidP="004F20E0">
      <w:pPr>
        <w:rPr>
          <w:sz w:val="16"/>
          <w:szCs w:val="16"/>
        </w:rPr>
      </w:pPr>
      <w:r w:rsidRPr="00B50C9E">
        <w:rPr>
          <w:sz w:val="16"/>
          <w:szCs w:val="16"/>
        </w:rPr>
        <w:t>(Mary, NC State University , Raleigh , PhD, Psychology, NC State University , Raleigh , M.S., Department of Sociology and Anthropology, Donna Cookmeyer, Mary Barbercheck, “Women, Science, and Technology: A Reader in Feminist Science Studies”, Accessed: 7/5/14) //AMM</w:t>
      </w:r>
    </w:p>
    <w:p w:rsidR="004F20E0" w:rsidRPr="00B50C9E" w:rsidRDefault="004F20E0" w:rsidP="004F20E0">
      <w:pPr>
        <w:rPr>
          <w:sz w:val="16"/>
        </w:rPr>
      </w:pPr>
      <w:r w:rsidRPr="00B50C9E">
        <w:rPr>
          <w:sz w:val="16"/>
        </w:rPr>
        <w:t xml:space="preserve">What precisely are the consequences? </w:t>
      </w:r>
      <w:r w:rsidRPr="00B50C9E">
        <w:rPr>
          <w:rStyle w:val="StyleUnderline"/>
        </w:rPr>
        <w:t>The list of systematic distortions, ignorance, and normalization of oppressive conditions is a long one</w:t>
      </w:r>
      <w:r w:rsidRPr="00B50C9E">
        <w:rPr>
          <w:sz w:val="16"/>
        </w:rPr>
        <w:t xml:space="preserve">. It includes the </w:t>
      </w:r>
      <w:r w:rsidRPr="00B50C9E">
        <w:rPr>
          <w:rStyle w:val="StyleUnderline"/>
        </w:rPr>
        <w:t>exclusion of most humanity from the knowledge-making enterprise</w:t>
      </w:r>
      <w:r w:rsidRPr="00B50C9E">
        <w:rPr>
          <w:sz w:val="16"/>
        </w:rPr>
        <w:t xml:space="preserve"> by requiring a prolonged and ex- pensive training period before one can be credentialed as a researcher; by </w:t>
      </w:r>
      <w:r w:rsidRPr="00B50C9E">
        <w:rPr>
          <w:rStyle w:val="StyleUnderline"/>
        </w:rPr>
        <w:t xml:space="preserve">concentrating decision making about the allocation of resources in the hands of a select few; </w:t>
      </w:r>
      <w:r w:rsidRPr="00B50C9E">
        <w:rPr>
          <w:sz w:val="16"/>
        </w:rPr>
        <w:t xml:space="preserve">by </w:t>
      </w:r>
      <w:r w:rsidRPr="00B50C9E">
        <w:rPr>
          <w:rStyle w:val="StyleUnderline"/>
        </w:rPr>
        <w:t>appropriating capital</w:t>
      </w:r>
      <w:r w:rsidRPr="00B50C9E">
        <w:rPr>
          <w:sz w:val="16"/>
        </w:rPr>
        <w:t xml:space="preserve"> (intellectual and financial) from the public for investment </w:t>
      </w:r>
      <w:r w:rsidRPr="00B50C9E">
        <w:rPr>
          <w:rStyle w:val="StyleUnderline"/>
        </w:rPr>
        <w:t>in innovations that are exploited for profits,</w:t>
      </w:r>
      <w:r w:rsidRPr="00B50C9E">
        <w:rPr>
          <w:sz w:val="16"/>
        </w:rPr>
        <w:t xml:space="preserve"> which are </w:t>
      </w:r>
      <w:r w:rsidRPr="00B50C9E">
        <w:rPr>
          <w:rStyle w:val="StyleUnderline"/>
        </w:rPr>
        <w:t>then diverted into corporate rather than public coffers</w:t>
      </w:r>
      <w:r w:rsidRPr="00B50C9E">
        <w:rPr>
          <w:sz w:val="16"/>
        </w:rPr>
        <w:t xml:space="preserve">; by </w:t>
      </w:r>
      <w:r w:rsidRPr="00B50C9E">
        <w:rPr>
          <w:rStyle w:val="StyleUnderline"/>
        </w:rPr>
        <w:t>the wholesale plunder of developing countries for resources to feed the innovation</w:t>
      </w:r>
      <w:r w:rsidRPr="00B50C9E">
        <w:rPr>
          <w:sz w:val="16"/>
        </w:rPr>
        <w:t xml:space="preserve"> gods new capital investments; and by the </w:t>
      </w:r>
      <w:r w:rsidRPr="00B50C9E">
        <w:rPr>
          <w:rStyle w:val="StyleUnderline"/>
        </w:rPr>
        <w:t>appropriation of indigenous knowledge for exploitation by Western science. The liberatory potential of scientific research seems all but useless</w:t>
      </w:r>
      <w:r w:rsidRPr="00B50C9E">
        <w:rPr>
          <w:sz w:val="16"/>
        </w:rPr>
        <w:t xml:space="preserve"> in the face of new waves of ignorance, misogyny, and violence against women globally and locally. </w:t>
      </w:r>
      <w:r w:rsidRPr="00B50C9E">
        <w:rPr>
          <w:rStyle w:val="StyleUnderline"/>
        </w:rPr>
        <w:t>Persisting and cruel inequality across the globe continues to deprive women of the means by which to secure food, shelter, safety, and an education for themselves and their children</w:t>
      </w:r>
      <w:r w:rsidRPr="00B50C9E">
        <w:rPr>
          <w:sz w:val="16"/>
        </w:rPr>
        <w:t xml:space="preserve"> (Kristof and WuDunn 2009). In the United States many issues that would be resolved if women were recognized as fully entitled to constitutional protections continue to plague us. Debates about public funding of birth control, women's health services, and constitutional rights to privacy and same-sex marriage, </w:t>
      </w:r>
      <w:r w:rsidRPr="00B50C9E">
        <w:rPr>
          <w:sz w:val="16"/>
        </w:rPr>
        <w:lastRenderedPageBreak/>
        <w:t>for instance, continue to reveal deep societal ambivalences about whether women really ought to be full citizens with all the rights, privileges, and responsibilities of men. Even pay equity, which is widely supported, seems a distant dream.1</w:t>
      </w:r>
    </w:p>
    <w:p w:rsidR="004F20E0" w:rsidRPr="00B50C9E" w:rsidRDefault="004F20E0" w:rsidP="004F20E0">
      <w:pPr>
        <w:rPr>
          <w:sz w:val="16"/>
          <w:szCs w:val="16"/>
        </w:rPr>
      </w:pPr>
      <w:r w:rsidRPr="00B50C9E">
        <w:rPr>
          <w:rStyle w:val="StyleUnderline"/>
        </w:rPr>
        <w:t>That</w:t>
      </w:r>
      <w:r w:rsidRPr="00B50C9E">
        <w:rPr>
          <w:sz w:val="16"/>
          <w:szCs w:val="16"/>
        </w:rPr>
        <w:t xml:space="preserve"> </w:t>
      </w:r>
      <w:r w:rsidRPr="00B50C9E">
        <w:rPr>
          <w:rStyle w:val="StyleUnderline"/>
        </w:rPr>
        <w:t>these insults to women continue even in the face of important improvements is all the more maddening in light of a stubborn resistance to rationale, objective, and unbiased arguments among those who would use public policy to return women to second-class status</w:t>
      </w:r>
      <w:r w:rsidRPr="00B50C9E">
        <w:rPr>
          <w:sz w:val="16"/>
          <w:szCs w:val="16"/>
        </w:rPr>
        <w:t>.</w:t>
      </w:r>
    </w:p>
    <w:p w:rsidR="004F20E0" w:rsidRPr="00B50C9E" w:rsidRDefault="004F20E0" w:rsidP="004F20E0">
      <w:pPr>
        <w:pStyle w:val="Heading3"/>
        <w:rPr>
          <w:rFonts w:cs="Times New Roman"/>
        </w:rPr>
      </w:pPr>
      <w:r w:rsidRPr="00B50C9E">
        <w:rPr>
          <w:rFonts w:cs="Times New Roman"/>
        </w:rPr>
        <w:lastRenderedPageBreak/>
        <w:t>Link - Reason/Nature Dualism</w:t>
      </w:r>
    </w:p>
    <w:p w:rsidR="004F20E0" w:rsidRPr="00B50C9E" w:rsidRDefault="009A0B1C" w:rsidP="00483159">
      <w:pPr>
        <w:pStyle w:val="Heading4"/>
      </w:pPr>
      <w:r>
        <w:t>The divide between reason and nature seeks to conceal the gendered nature of the dualism. Issues pertaining to gender must be fore-fronted in discussions of rationality and nature</w:t>
      </w:r>
    </w:p>
    <w:p w:rsidR="004F20E0" w:rsidRPr="00B50C9E" w:rsidRDefault="004F20E0" w:rsidP="004F20E0">
      <w:pPr>
        <w:rPr>
          <w:rStyle w:val="Style13ptBold"/>
        </w:rPr>
      </w:pPr>
      <w:r w:rsidRPr="00B50C9E">
        <w:rPr>
          <w:rStyle w:val="Style13ptBold"/>
        </w:rPr>
        <w:t>Plumwood, University of Tasmania Professor of Philosophy, 93</w:t>
      </w:r>
    </w:p>
    <w:p w:rsidR="004F20E0" w:rsidRPr="00B50C9E" w:rsidRDefault="004F20E0" w:rsidP="004F20E0">
      <w:pPr>
        <w:rPr>
          <w:sz w:val="16"/>
          <w:szCs w:val="16"/>
        </w:rPr>
      </w:pPr>
      <w:r w:rsidRPr="00B50C9E">
        <w:rPr>
          <w:sz w:val="16"/>
          <w:szCs w:val="16"/>
        </w:rPr>
        <w:t>[Val, “Feminism and the Mastery of Nature”, pg. 44-45, TYBG]</w:t>
      </w:r>
    </w:p>
    <w:p w:rsidR="004F20E0" w:rsidRPr="00B50C9E" w:rsidRDefault="004F20E0" w:rsidP="004F20E0">
      <w:pPr>
        <w:rPr>
          <w:sz w:val="16"/>
          <w:szCs w:val="16"/>
        </w:rPr>
      </w:pPr>
      <w:r w:rsidRPr="00B50C9E">
        <w:rPr>
          <w:rStyle w:val="StyleUnderline"/>
        </w:rPr>
        <w:t>The line of fracture between reason and nature runs deeply through the key concepts of western culture</w:t>
      </w:r>
      <w:r w:rsidRPr="00B50C9E">
        <w:rPr>
          <w:sz w:val="16"/>
          <w:szCs w:val="16"/>
        </w:rPr>
        <w:t xml:space="preserve">. In the contrast set, </w:t>
      </w:r>
      <w:r w:rsidRPr="00B50C9E">
        <w:rPr>
          <w:rStyle w:val="StyleUnderline"/>
        </w:rPr>
        <w:t>virtually everything on the ‘superior’ side can be represented as forms of reason, and virtually everything on the underside can be represented as forms of nature</w:t>
      </w:r>
      <w:r w:rsidRPr="00B50C9E">
        <w:rPr>
          <w:sz w:val="16"/>
          <w:szCs w:val="16"/>
        </w:rPr>
        <w:t xml:space="preserve">. </w:t>
      </w:r>
      <w:r w:rsidRPr="00B50C9E">
        <w:rPr>
          <w:rStyle w:val="StyleUnderline"/>
        </w:rPr>
        <w:t>A gendered reason/nature contrast appears as the overarching, most general, basic and connecting form of these dualisms, capable of new nuances and inflections and a great variety of elaboration and development.</w:t>
      </w:r>
      <w:r w:rsidRPr="00B50C9E">
        <w:rPr>
          <w:sz w:val="16"/>
          <w:szCs w:val="16"/>
        </w:rPr>
        <w:t xml:space="preserve"> The structure of reason/nature dualism and its variants is the perspective of power; it represents, as Nancy Hartsock notes, ‘</w:t>
      </w:r>
      <w:r w:rsidRPr="00B50C9E">
        <w:rPr>
          <w:rStyle w:val="StyleUnderline"/>
        </w:rPr>
        <w:t xml:space="preserve">a way of looking at the world characteristic of the dominant, white, male Eurocentric ruling class, a way of dividing up the world that puts an omnipotent subject at the centre and constructs marginal Others as sets of negative qualities’ </w:t>
      </w:r>
      <w:r w:rsidRPr="00B50C9E">
        <w:rPr>
          <w:sz w:val="16"/>
          <w:szCs w:val="16"/>
        </w:rPr>
        <w:t>(Hartsock 1990:161).</w:t>
      </w:r>
    </w:p>
    <w:p w:rsidR="004F20E0" w:rsidRPr="00B50C9E" w:rsidRDefault="004F20E0" w:rsidP="004F20E0">
      <w:pPr>
        <w:rPr>
          <w:sz w:val="16"/>
          <w:szCs w:val="16"/>
        </w:rPr>
      </w:pPr>
      <w:r w:rsidRPr="00B50C9E">
        <w:rPr>
          <w:sz w:val="16"/>
          <w:szCs w:val="16"/>
        </w:rPr>
        <w:t xml:space="preserve">This perspective constructs these others by exclusion (or some degree of departure from the norm or centre) as some form of nature in contrast to the subject, the master, who claims for himself both full humanity and reason. </w:t>
      </w:r>
      <w:r w:rsidRPr="00B50C9E">
        <w:rPr>
          <w:rStyle w:val="StyleUnderline"/>
        </w:rPr>
        <w:t>The west’s understanding of the key concepts through which it deals with the world, its understanding not only of reason and nature but of their specific dualistic forms, has been formed from such contrasts and exclusions</w:t>
      </w:r>
      <w:r w:rsidRPr="00B50C9E">
        <w:rPr>
          <w:sz w:val="16"/>
          <w:szCs w:val="16"/>
        </w:rPr>
        <w:t>.</w:t>
      </w:r>
    </w:p>
    <w:p w:rsidR="004F20E0" w:rsidRPr="00B50C9E" w:rsidRDefault="004F20E0" w:rsidP="004F20E0">
      <w:pPr>
        <w:rPr>
          <w:sz w:val="16"/>
          <w:szCs w:val="16"/>
        </w:rPr>
      </w:pPr>
      <w:r w:rsidRPr="00B50C9E">
        <w:rPr>
          <w:rStyle w:val="StyleUnderline"/>
        </w:rPr>
        <w:t>Those dualisms</w:t>
      </w:r>
      <w:r w:rsidRPr="00B50C9E">
        <w:rPr>
          <w:sz w:val="16"/>
          <w:szCs w:val="16"/>
        </w:rPr>
        <w:t xml:space="preserve"> (such as particular/universal or public/private) </w:t>
      </w:r>
      <w:r w:rsidRPr="00B50C9E">
        <w:rPr>
          <w:rStyle w:val="StyleUnderline"/>
        </w:rPr>
        <w:t>which cannot immediately be seen as variants of a gendered reason/nature contrast can have their derivation from or connection to this basic form revealed by making explicit further implicit assumptions which connect them.</w:t>
      </w:r>
      <w:r w:rsidRPr="00B50C9E">
        <w:rPr>
          <w:sz w:val="16"/>
          <w:szCs w:val="16"/>
        </w:rPr>
        <w:t xml:space="preserve"> These are linking postulates. Linking postulates are assumptions normally made or implicit in the cultural background which create equivalences or mapping between the pairs. For example, the postulate that all and only humans possess culture maps the culture/nature pair on to the human/nature pair; the postulate that the sphere of reason is masculine maps the reason/body pair on to the male/female pair; and the assumption that the sphere of the human coincides with that of intellect or mentality maps the mind/body pair on to the human/nature pair, and, via transitivity, the human/nature pair on to the male/female pair. In the case of public/private, the linking postulate connects the sphere of the public with reason via the qualities of freedom, universality and rationality which are supposedly constitutive of masculinity and the public sphere, and connects that of the private with nature via the qualities of dailiness, necessity, particularity and emotionality supposedly exemplified in and constitutive of femininity and the private sphere (Lloyd 1984:74–85). The civilised/primitive contrast maps all the human/animal, mind/body, reason/nature, freedom/ necessity and subject/object contrasts. In the contemporary class hierarchy, the poor are mapped as animal and as children (incapable of deferred gratification), while the working class is mapped as body (Ehrenreich 1989).</w:t>
      </w:r>
    </w:p>
    <w:p w:rsidR="004F20E0" w:rsidRPr="00B50C9E" w:rsidRDefault="004F20E0" w:rsidP="004F20E0">
      <w:pPr>
        <w:rPr>
          <w:sz w:val="16"/>
          <w:szCs w:val="16"/>
        </w:rPr>
      </w:pPr>
      <w:r w:rsidRPr="00B50C9E">
        <w:rPr>
          <w:rStyle w:val="StyleUnderline"/>
        </w:rPr>
        <w:t>The fact that different philosophers and different periods of philosophy have focused on different pairs of these dualisms and have defended different linking postulates has obscured the pervasiveness of dualistic and rationalist influence in philosophy.</w:t>
      </w:r>
      <w:r w:rsidRPr="00B50C9E">
        <w:rPr>
          <w:sz w:val="16"/>
          <w:szCs w:val="16"/>
        </w:rPr>
        <w:t xml:space="preserve"> Thus Hegel and Rousseau emphasise the postulates linking public/private, male/female, universal/particular and reason/nature (Lloyd 1984:58–63 and 80–5).</w:t>
      </w:r>
    </w:p>
    <w:p w:rsidR="004F20E0" w:rsidRPr="00B50C9E" w:rsidRDefault="004F20E0" w:rsidP="004F20E0">
      <w:pPr>
        <w:rPr>
          <w:sz w:val="16"/>
          <w:szCs w:val="16"/>
        </w:rPr>
      </w:pPr>
      <w:r w:rsidRPr="00B50C9E">
        <w:rPr>
          <w:sz w:val="16"/>
          <w:szCs w:val="16"/>
        </w:rPr>
        <w:t>For Plato the emphasis is mainly on reason/body, reason/emotion, universal/particular; for Descartes it is on mind/body (physicality), subject/object, human/nature and human/animal; for Marx it is on freedom/necessity, culture (history)/nature, civilised/primitive, mental/manual (a variant on mind/body) and production/reproduction</w:t>
      </w:r>
      <w:r w:rsidRPr="00B50C9E">
        <w:rPr>
          <w:rStyle w:val="StyleUnderline"/>
        </w:rPr>
        <w:t>. But a philosopher’s explicit focus on particular dualisms is often deceptive, for the gendered character of the dualisms may lurk in the background in unexamined and concealed form</w:t>
      </w:r>
      <w:r w:rsidRPr="00B50C9E">
        <w:rPr>
          <w:sz w:val="16"/>
          <w:szCs w:val="16"/>
        </w:rPr>
        <w:t>, as much feminist philosophy exposing phallocentrism has shown.</w:t>
      </w:r>
    </w:p>
    <w:p w:rsidR="004F20E0" w:rsidRPr="00B50C9E" w:rsidRDefault="004F20E0" w:rsidP="004F20E0">
      <w:pPr>
        <w:rPr>
          <w:sz w:val="16"/>
          <w:szCs w:val="16"/>
        </w:rPr>
      </w:pPr>
      <w:r w:rsidRPr="00B50C9E">
        <w:rPr>
          <w:rStyle w:val="StyleUnderline"/>
        </w:rPr>
        <w:t>In practice these dualisms form a web or network. One passes easily over into the other, linked to it by well-travelled pathways of conventional or philosophical assumption.</w:t>
      </w:r>
      <w:r w:rsidRPr="00B50C9E">
        <w:rPr>
          <w:sz w:val="16"/>
          <w:szCs w:val="16"/>
        </w:rPr>
        <w:t xml:space="preserve"> </w:t>
      </w:r>
      <w:r w:rsidRPr="00B50C9E">
        <w:rPr>
          <w:rStyle w:val="StyleUnderline"/>
        </w:rPr>
        <w:t xml:space="preserve">The concepts of humanity, rationality and masculinity form strongly linked and contiguous parts of this web, a set of closely related concepts which provide for each other models of appropriate relations to their respective dualised contrasts of nature, the physical or material, and the feminine. </w:t>
      </w:r>
      <w:r w:rsidRPr="00B50C9E">
        <w:rPr>
          <w:sz w:val="16"/>
          <w:szCs w:val="16"/>
        </w:rPr>
        <w:t>These concepts and identities are linked by the shared logical structure of dualism inherited from the exclusions of the master identity, as well as by a number of other features.</w:t>
      </w:r>
    </w:p>
    <w:p w:rsidR="0030411E" w:rsidRPr="00854149" w:rsidRDefault="0030411E" w:rsidP="0030411E">
      <w:pPr>
        <w:pStyle w:val="Heading4"/>
      </w:pPr>
      <w:r w:rsidRPr="00854149">
        <w:lastRenderedPageBreak/>
        <w:t xml:space="preserve">Pure science is patriarchal- the objectification of nature and guise of separation between the subject and object of scientific research reinforce the masculinization of </w:t>
      </w:r>
      <w:r>
        <w:t>science</w:t>
      </w:r>
    </w:p>
    <w:p w:rsidR="0030411E" w:rsidRPr="00854149" w:rsidRDefault="0030411E" w:rsidP="0030411E">
      <w:pPr>
        <w:rPr>
          <w:rStyle w:val="Style13ptBold"/>
        </w:rPr>
      </w:pPr>
      <w:r w:rsidRPr="00854149">
        <w:rPr>
          <w:rStyle w:val="Style13ptBold"/>
        </w:rPr>
        <w:t>Keller, prof. emerita of history and prof. of physics @ MIT, ‘95</w:t>
      </w:r>
    </w:p>
    <w:p w:rsidR="0030411E" w:rsidRDefault="0030411E" w:rsidP="0030411E">
      <w:r>
        <w:t xml:space="preserve">[Evelyn, 1995, Yale University, “Reflections on Gender and Science,” </w:t>
      </w:r>
      <w:hyperlink r:id="rId13" w:anchor="v=onepage&amp;q&amp;f=false" w:history="1">
        <w:r w:rsidRPr="00A55613">
          <w:rPr>
            <w:rStyle w:val="Hyperlink"/>
          </w:rPr>
          <w:t>http://books.google.com/books?id=WX2v0zgy-T0C&amp;pg=PA78&amp;lpg=PA78&amp;dq=evelyn+keller+%22Much+attention+has+been+given+recently%22&amp;source=bl&amp;ots=uG68sLj8u8&amp;sig=8ATjP-eh47WCwhplVOmFvIQi1HA&amp;hl=en&amp;sa=X&amp;ei=tjHDU7mRBoeYO4-rgKgO&amp;ved=0CB8Q6AEwAA#v=onepage&amp;q&amp;f=false</w:t>
        </w:r>
      </w:hyperlink>
      <w:r>
        <w:t>, 07/13/2014, PD]</w:t>
      </w:r>
    </w:p>
    <w:p w:rsidR="0030411E" w:rsidRDefault="0030411E" w:rsidP="0030411E">
      <w:pPr>
        <w:rPr>
          <w:rStyle w:val="StyleUnderline"/>
        </w:rPr>
      </w:pPr>
      <w:r w:rsidRPr="00021239">
        <w:rPr>
          <w:rStyle w:val="StyleUnderline"/>
        </w:rPr>
        <w:t>Much attention has been given recently to the technological abuses of modern science, and in many of these discussions blame is directed toward the distortions of the scientific program intrinsic in its ambition to dominate nature</w:t>
      </w:r>
      <w:r>
        <w:t xml:space="preserve">— without, however, offering an adequate explanation of how that ambition comes to be intrinsic to science. </w:t>
      </w:r>
      <w:r>
        <w:rPr>
          <w:rStyle w:val="StyleUnderline"/>
        </w:rPr>
        <w:t>Generally such distortions are</w:t>
      </w:r>
      <w:r w:rsidRPr="00021239">
        <w:rPr>
          <w:rStyle w:val="StyleUnderline"/>
        </w:rPr>
        <w:t xml:space="preserve"> attributed to technology, or applied science, which is presumed to be clearly distinguishable from pure scien</w:t>
      </w:r>
      <w:r>
        <w:t>ce</w:t>
      </w:r>
      <w:r w:rsidRPr="00021239">
        <w:rPr>
          <w:rStyle w:val="StyleUnderline"/>
        </w:rPr>
        <w:t>. In the latter, the ambition is sup- posed to be pure knowledge, uncontaminated by fantasies of control. While it is undoubtedly true that the domination of nature is a more central feature of technology, it is impossible to draw a clear line between pure and applied science. History reveals a most complex relation between the two</w:t>
      </w:r>
      <w:r w:rsidRPr="00021239">
        <w:t>, as complex perhaps as the interrelation bet</w:t>
      </w:r>
      <w:r>
        <w:t>ween the dual constitutive motives for knowledge—</w:t>
      </w:r>
      <w:r w:rsidRPr="00021239">
        <w:rPr>
          <w:rStyle w:val="StyleUnderline"/>
        </w:rPr>
        <w:t>those of transcendence and power</w:t>
      </w:r>
      <w:r>
        <w:t xml:space="preserve">. It would be naive to suppose that the connotations of masculinity and conquest affect only the uses to which science is put, and leave untouched its very structure. </w:t>
      </w:r>
      <w:r w:rsidRPr="00021239">
        <w:rPr>
          <w:rStyle w:val="StyleUnderline"/>
        </w:rPr>
        <w:t>Science bears the imprint of its genderization not only in the ways it is used, but in the very description of reality it offe</w:t>
      </w:r>
      <w:r>
        <w:t xml:space="preserve">rs—even in the relation of the scientist to that description. To see this, </w:t>
      </w:r>
      <w:r w:rsidRPr="00021239">
        <w:rPr>
          <w:rStyle w:val="StyleUnderline"/>
        </w:rPr>
        <w:t xml:space="preserve">it is necessary to examine more fully the implications of attributing masculinity to </w:t>
      </w:r>
      <w:r w:rsidRPr="00021239">
        <w:t>the very nature of</w:t>
      </w:r>
      <w:r w:rsidRPr="00021239">
        <w:rPr>
          <w:rStyle w:val="StyleUnderline"/>
        </w:rPr>
        <w:t xml:space="preserve"> scientific thought</w:t>
      </w:r>
      <w:r>
        <w:t xml:space="preserve">. Having divided the world into two parts— the knower (mind) and the knowable (nature)— </w:t>
      </w:r>
      <w:r w:rsidRPr="00021239">
        <w:rPr>
          <w:rStyle w:val="StyleUnderline"/>
        </w:rPr>
        <w:t>scientific ideology goes on to prescribe a very specific relation between the two</w:t>
      </w:r>
      <w:r>
        <w:t xml:space="preserve">. It prescribes the interactions which can consummate this union, that is, which can lead to knowledge. </w:t>
      </w:r>
      <w:r w:rsidRPr="00021239">
        <w:rPr>
          <w:rStyle w:val="StyleUnderline"/>
        </w:rPr>
        <w:t>Not only are mind and nature assigned gender, but in characterizing scientific and objective thought as masculine, the very activity by which the blower can acquire knowledge is also genderized.</w:t>
      </w:r>
      <w:r>
        <w:t xml:space="preserve"> The relation specified between knower and known is one of distance and separation. It is that between a subject and object radically di- vided, which is to say no worldly relation. Simply put, </w:t>
      </w:r>
      <w:r w:rsidRPr="00021239">
        <w:rPr>
          <w:rStyle w:val="StyleUnderline"/>
        </w:rPr>
        <w:t>nature is objectified. The "chaste and lawful marriage" is consummated through reason rather than feeling, and "observation" rather than "immediate" sensory experie</w:t>
      </w:r>
      <w:r>
        <w:t xml:space="preserve">nce. The modes of intercourse are defined so as 10 insure emotional and physical inviolability. Con- current with the division of the world into subject and object is, accordingly, a division of the forms of knowledge into "objective" and "subjective." The scientific mind is set apart from what is to be known, i.e., from nature, and its autonomy is guaranteed (or so it has been traditionally assumed) by setting apart its modes of knowing from those in which that dichotomy is threatened. In this process, </w:t>
      </w:r>
      <w:r w:rsidRPr="00021239">
        <w:rPr>
          <w:rStyle w:val="StyleUnderline"/>
        </w:rPr>
        <w:t>the characterization of both the scientific mind and its modes of access to knowledge as masculine is indeed significant. Masculine h</w:t>
      </w:r>
      <w:r>
        <w:rPr>
          <w:rStyle w:val="StyleUnderline"/>
        </w:rPr>
        <w:t xml:space="preserve">ere connotes, </w:t>
      </w:r>
      <w:r w:rsidRPr="00854149">
        <w:t>as it so often does</w:t>
      </w:r>
      <w:r w:rsidRPr="00021239">
        <w:rPr>
          <w:rStyle w:val="StyleUnderline"/>
        </w:rPr>
        <w:t>, autonomy, separation, and distance.</w:t>
      </w:r>
      <w:r>
        <w:t xml:space="preserve"> </w:t>
      </w:r>
      <w:r w:rsidRPr="00021239">
        <w:rPr>
          <w:rStyle w:val="StyleUnderline"/>
        </w:rPr>
        <w:t>It connotes a radical rejection of any commingling of subject and object, which are, it now appears, quite consistently identified as male and female.</w:t>
      </w:r>
    </w:p>
    <w:p w:rsidR="004F20E0" w:rsidRPr="00B50C9E" w:rsidRDefault="004F20E0" w:rsidP="004F20E0">
      <w:pPr>
        <w:rPr>
          <w:sz w:val="16"/>
          <w:szCs w:val="16"/>
        </w:rPr>
      </w:pPr>
    </w:p>
    <w:p w:rsidR="004F20E0" w:rsidRPr="00B50C9E" w:rsidRDefault="004F20E0" w:rsidP="004F20E0">
      <w:pPr>
        <w:pStyle w:val="Heading3"/>
        <w:rPr>
          <w:rFonts w:cs="Times New Roman"/>
        </w:rPr>
      </w:pPr>
      <w:r w:rsidRPr="00B50C9E">
        <w:rPr>
          <w:rFonts w:cs="Times New Roman"/>
        </w:rPr>
        <w:lastRenderedPageBreak/>
        <w:t>Link - Science</w:t>
      </w:r>
    </w:p>
    <w:p w:rsidR="004F20E0" w:rsidRPr="00B50C9E" w:rsidRDefault="00FD6EF8" w:rsidP="00483159">
      <w:pPr>
        <w:pStyle w:val="Heading4"/>
      </w:pPr>
      <w:r>
        <w:t xml:space="preserve">The historical masculine </w:t>
      </w:r>
      <w:r w:rsidR="004F20E0" w:rsidRPr="00B50C9E">
        <w:t xml:space="preserve">values upon which science was formed </w:t>
      </w:r>
      <w:r>
        <w:t>creates a form of scientific violence</w:t>
      </w:r>
      <w:r w:rsidR="004F20E0" w:rsidRPr="00B50C9E">
        <w:t>, setting the basis for exploitative relationships and creating intellectual stagnation, the alt is key to moving beyond this destructive view from nowhere</w:t>
      </w:r>
    </w:p>
    <w:p w:rsidR="004F20E0" w:rsidRPr="00B50C9E" w:rsidRDefault="004F20E0" w:rsidP="004F20E0">
      <w:pPr>
        <w:rPr>
          <w:rStyle w:val="Style13ptBold"/>
        </w:rPr>
      </w:pPr>
      <w:r w:rsidRPr="00B50C9E">
        <w:rPr>
          <w:rStyle w:val="Style13ptBold"/>
        </w:rPr>
        <w:t>Nhanenge, International Development Consultant, Independent Researcher, 7</w:t>
      </w:r>
    </w:p>
    <w:p w:rsidR="004F20E0" w:rsidRPr="00B50C9E" w:rsidRDefault="004F20E0" w:rsidP="004F20E0">
      <w:pPr>
        <w:rPr>
          <w:sz w:val="16"/>
          <w:szCs w:val="16"/>
        </w:rPr>
      </w:pPr>
      <w:r w:rsidRPr="00B50C9E">
        <w:rPr>
          <w:sz w:val="16"/>
          <w:szCs w:val="16"/>
        </w:rPr>
        <w:t>(Jytte Nhanenge, M.A. – International Development Studies, February 2007, Disertation for Master of Arts in Development Studies, University of South Africa, “Ecofeminism: Towards Integrating the Concerns of Women, Poor People, and Nature into Development”, Accessed: 7/6/14) //AMM</w:t>
      </w:r>
    </w:p>
    <w:p w:rsidR="004F20E0" w:rsidRPr="00B50C9E" w:rsidRDefault="004F20E0" w:rsidP="004F20E0">
      <w:pPr>
        <w:rPr>
          <w:sz w:val="16"/>
        </w:rPr>
      </w:pPr>
      <w:r w:rsidRPr="00B50C9E">
        <w:rPr>
          <w:rStyle w:val="StyleUnderline"/>
        </w:rPr>
        <w:t>Science is</w:t>
      </w:r>
      <w:r w:rsidRPr="00B50C9E">
        <w:rPr>
          <w:sz w:val="16"/>
        </w:rPr>
        <w:t xml:space="preserve"> consequently </w:t>
      </w:r>
      <w:r w:rsidRPr="00B50C9E">
        <w:rPr>
          <w:rStyle w:val="StyleUnderline"/>
        </w:rPr>
        <w:t>founded on androcentric premises and their associated values.</w:t>
      </w:r>
      <w:r w:rsidRPr="00B50C9E">
        <w:rPr>
          <w:sz w:val="16"/>
        </w:rPr>
        <w:t xml:space="preserve"> The </w:t>
      </w:r>
      <w:r w:rsidRPr="00B50C9E">
        <w:rPr>
          <w:rStyle w:val="StyleUnderline"/>
        </w:rPr>
        <w:t>androcentric</w:t>
      </w:r>
      <w:r w:rsidRPr="00B50C9E">
        <w:rPr>
          <w:sz w:val="16"/>
        </w:rPr>
        <w:t xml:space="preserve"> </w:t>
      </w:r>
      <w:r w:rsidRPr="00B50C9E">
        <w:rPr>
          <w:rStyle w:val="StyleUnderline"/>
        </w:rPr>
        <w:t xml:space="preserve">premises perceive a universal masculine model of man. </w:t>
      </w:r>
      <w:r w:rsidRPr="00B50C9E">
        <w:rPr>
          <w:sz w:val="16"/>
        </w:rPr>
        <w:t xml:space="preserve">The </w:t>
      </w:r>
      <w:r w:rsidRPr="00B50C9E">
        <w:rPr>
          <w:rStyle w:val="StyleUnderline"/>
        </w:rPr>
        <w:t>dualised feminist issues are objectified and only valued to the extent that they are useful to man.</w:t>
      </w:r>
      <w:r w:rsidRPr="00B50C9E">
        <w:rPr>
          <w:sz w:val="16"/>
        </w:rPr>
        <w:t xml:space="preserve"> </w:t>
      </w:r>
      <w:r w:rsidRPr="00B50C9E">
        <w:rPr>
          <w:rStyle w:val="StyleUnderline"/>
        </w:rPr>
        <w:t>Man</w:t>
      </w:r>
      <w:r w:rsidRPr="00B50C9E">
        <w:rPr>
          <w:sz w:val="16"/>
        </w:rPr>
        <w:t xml:space="preserve"> is </w:t>
      </w:r>
      <w:r w:rsidRPr="00B50C9E">
        <w:rPr>
          <w:rStyle w:val="StyleUnderline"/>
        </w:rPr>
        <w:t>seen as</w:t>
      </w:r>
      <w:r w:rsidRPr="00B50C9E">
        <w:rPr>
          <w:sz w:val="16"/>
        </w:rPr>
        <w:t xml:space="preserve"> being </w:t>
      </w:r>
      <w:r w:rsidRPr="00B50C9E">
        <w:rPr>
          <w:rStyle w:val="StyleUnderline"/>
        </w:rPr>
        <w:t>autonomous</w:t>
      </w:r>
      <w:r w:rsidRPr="00B50C9E">
        <w:rPr>
          <w:sz w:val="16"/>
        </w:rPr>
        <w:t xml:space="preserve"> </w:t>
      </w:r>
      <w:r w:rsidRPr="00B50C9E">
        <w:rPr>
          <w:rStyle w:val="StyleUnderline"/>
        </w:rPr>
        <w:t>from both nature and society</w:t>
      </w:r>
      <w:r w:rsidRPr="00B50C9E">
        <w:rPr>
          <w:sz w:val="16"/>
        </w:rPr>
        <w:t xml:space="preserve">. He is </w:t>
      </w:r>
      <w:r w:rsidRPr="00B50C9E">
        <w:rPr>
          <w:rStyle w:val="StyleUnderline"/>
        </w:rPr>
        <w:t>a rational individual striving for freedom and independence</w:t>
      </w:r>
      <w:r w:rsidRPr="00B50C9E">
        <w:rPr>
          <w:sz w:val="16"/>
        </w:rPr>
        <w:t xml:space="preserve"> from social and natural constraints. </w:t>
      </w:r>
      <w:r w:rsidRPr="00B50C9E">
        <w:rPr>
          <w:rStyle w:val="StyleUnderline"/>
        </w:rPr>
        <w:t xml:space="preserve">This picture is </w:t>
      </w:r>
      <w:r w:rsidRPr="00B50C9E">
        <w:rPr>
          <w:sz w:val="16"/>
        </w:rPr>
        <w:t xml:space="preserve">generalised as being </w:t>
      </w:r>
      <w:r w:rsidRPr="00B50C9E">
        <w:rPr>
          <w:rStyle w:val="StyleUnderline"/>
        </w:rPr>
        <w:t xml:space="preserve">an implicit goal of humanity </w:t>
      </w:r>
      <w:r w:rsidRPr="00B50C9E">
        <w:rPr>
          <w:sz w:val="16"/>
        </w:rPr>
        <w:t xml:space="preserve">as a whole. In fact, </w:t>
      </w:r>
      <w:r w:rsidRPr="00B50C9E">
        <w:rPr>
          <w:rStyle w:val="StyleUnderline"/>
        </w:rPr>
        <w:t>what men do not experience is</w:t>
      </w:r>
      <w:r w:rsidRPr="00B50C9E">
        <w:rPr>
          <w:sz w:val="16"/>
        </w:rPr>
        <w:t xml:space="preserve"> often </w:t>
      </w:r>
      <w:r w:rsidRPr="00B50C9E">
        <w:rPr>
          <w:rStyle w:val="StyleUnderline"/>
        </w:rPr>
        <w:t>regarded as somewhat unimportant, distant or unreal</w:t>
      </w:r>
      <w:r w:rsidRPr="00B50C9E">
        <w:rPr>
          <w:sz w:val="16"/>
        </w:rPr>
        <w:t>.</w:t>
      </w:r>
      <w:r w:rsidRPr="00B50C9E">
        <w:rPr>
          <w:rStyle w:val="StyleUnderline"/>
        </w:rPr>
        <w:t xml:space="preserve"> The measurement of masculinity is power</w:t>
      </w:r>
      <w:r w:rsidRPr="00B50C9E">
        <w:rPr>
          <w:sz w:val="16"/>
        </w:rPr>
        <w:t xml:space="preserve">. Dependency and </w:t>
      </w:r>
      <w:r w:rsidRPr="00B50C9E">
        <w:rPr>
          <w:rStyle w:val="StyleUnderline"/>
        </w:rPr>
        <w:t>powerlessness</w:t>
      </w:r>
      <w:r w:rsidRPr="00B50C9E">
        <w:rPr>
          <w:sz w:val="16"/>
        </w:rPr>
        <w:t xml:space="preserve"> are perceived as inferiority and </w:t>
      </w:r>
      <w:r w:rsidRPr="00B50C9E">
        <w:rPr>
          <w:rStyle w:val="StyleUnderline"/>
        </w:rPr>
        <w:t>calls for unequal treatment</w:t>
      </w:r>
      <w:r w:rsidRPr="00B50C9E">
        <w:rPr>
          <w:sz w:val="16"/>
        </w:rPr>
        <w:t>. (Birkeland 1995: 59).</w:t>
      </w:r>
    </w:p>
    <w:p w:rsidR="004F20E0" w:rsidRPr="00B50C9E" w:rsidRDefault="004F20E0" w:rsidP="004F20E0">
      <w:pPr>
        <w:rPr>
          <w:sz w:val="16"/>
        </w:rPr>
      </w:pPr>
      <w:r w:rsidRPr="00B50C9E">
        <w:rPr>
          <w:sz w:val="16"/>
        </w:rPr>
        <w:t xml:space="preserve">Thus the </w:t>
      </w:r>
      <w:r w:rsidRPr="00B50C9E">
        <w:rPr>
          <w:rStyle w:val="StyleUnderline"/>
        </w:rPr>
        <w:t xml:space="preserve">androcentric values leads </w:t>
      </w:r>
      <w:r w:rsidRPr="00B50C9E">
        <w:rPr>
          <w:sz w:val="16"/>
          <w:szCs w:val="16"/>
        </w:rPr>
        <w:t xml:space="preserve">powerful </w:t>
      </w:r>
      <w:r w:rsidRPr="00B50C9E">
        <w:rPr>
          <w:rStyle w:val="StyleUnderline"/>
        </w:rPr>
        <w:t>man</w:t>
      </w:r>
      <w:r w:rsidRPr="00B50C9E">
        <w:rPr>
          <w:sz w:val="16"/>
        </w:rPr>
        <w:t xml:space="preserve"> </w:t>
      </w:r>
      <w:r w:rsidRPr="00B50C9E">
        <w:rPr>
          <w:rStyle w:val="StyleUnderline"/>
        </w:rPr>
        <w:t xml:space="preserve">to seek power over women, others and </w:t>
      </w:r>
      <w:r w:rsidRPr="00B50C9E">
        <w:rPr>
          <w:sz w:val="16"/>
        </w:rPr>
        <w:t xml:space="preserve">nature, which due to their lack of power deserve an unequal treatment. </w:t>
      </w:r>
      <w:r w:rsidRPr="00B50C9E">
        <w:rPr>
          <w:rStyle w:val="StyleUnderline"/>
        </w:rPr>
        <w:t>This makes science violent</w:t>
      </w:r>
      <w:r w:rsidRPr="00B50C9E">
        <w:rPr>
          <w:sz w:val="16"/>
        </w:rPr>
        <w:t xml:space="preserve">. </w:t>
      </w:r>
      <w:r w:rsidRPr="00B50C9E">
        <w:rPr>
          <w:rStyle w:val="StyleUnderline"/>
        </w:rPr>
        <w:t>When women, emotions and nature are constructed as the Other in scientific discourse, it reconfirms the masculine position as being rational, superior and the standard</w:t>
      </w:r>
      <w:r w:rsidRPr="00B50C9E">
        <w:rPr>
          <w:sz w:val="16"/>
        </w:rPr>
        <w:t xml:space="preserve">. </w:t>
      </w:r>
      <w:r w:rsidRPr="00B50C9E">
        <w:rPr>
          <w:rStyle w:val="StyleUnderline"/>
        </w:rPr>
        <w:t>Rationality</w:t>
      </w:r>
      <w:r w:rsidRPr="00B50C9E">
        <w:rPr>
          <w:sz w:val="16"/>
        </w:rPr>
        <w:t xml:space="preserve"> and theoretical reason </w:t>
      </w:r>
      <w:r w:rsidRPr="00B50C9E">
        <w:rPr>
          <w:rStyle w:val="StyleUnderline"/>
        </w:rPr>
        <w:t>is in this way used as an instrument for male domination</w:t>
      </w:r>
      <w:r w:rsidRPr="00B50C9E">
        <w:rPr>
          <w:sz w:val="16"/>
        </w:rPr>
        <w:t xml:space="preserve"> over women and all others. It is </w:t>
      </w:r>
      <w:r w:rsidRPr="00B50C9E">
        <w:rPr>
          <w:rStyle w:val="StyleUnderline"/>
        </w:rPr>
        <w:t>a tool to eliminate and ridicule differences</w:t>
      </w:r>
      <w:r w:rsidRPr="00B50C9E">
        <w:rPr>
          <w:sz w:val="16"/>
        </w:rPr>
        <w:t xml:space="preserve">. However, when one lacks the ability to see the positive in diversity, and instead systematically depreciate differences, trying to make all one, </w:t>
      </w:r>
      <w:r w:rsidRPr="00B50C9E">
        <w:rPr>
          <w:rStyle w:val="StyleUnderline"/>
        </w:rPr>
        <w:t>it leads to fundamentalism</w:t>
      </w:r>
      <w:r w:rsidRPr="00B50C9E">
        <w:rPr>
          <w:sz w:val="16"/>
        </w:rPr>
        <w:t xml:space="preserve">. </w:t>
      </w:r>
      <w:r w:rsidRPr="00B50C9E">
        <w:rPr>
          <w:rStyle w:val="StyleUnderline"/>
        </w:rPr>
        <w:t xml:space="preserve">Forcing through a single </w:t>
      </w:r>
      <w:r w:rsidRPr="00B50C9E">
        <w:rPr>
          <w:sz w:val="16"/>
        </w:rPr>
        <w:t xml:space="preserve">rational and </w:t>
      </w:r>
      <w:r w:rsidRPr="00B50C9E">
        <w:rPr>
          <w:rStyle w:val="StyleUnderline"/>
        </w:rPr>
        <w:t>masculine definition of reality</w:t>
      </w:r>
      <w:r w:rsidRPr="00B50C9E">
        <w:rPr>
          <w:sz w:val="16"/>
        </w:rPr>
        <w:t xml:space="preserve"> becomes in this way violent. Thus, </w:t>
      </w:r>
      <w:r w:rsidRPr="00B50C9E">
        <w:rPr>
          <w:rStyle w:val="StyleUnderline"/>
        </w:rPr>
        <w:t>there is a close link between masculinity</w:t>
      </w:r>
      <w:r w:rsidRPr="00B50C9E">
        <w:rPr>
          <w:sz w:val="16"/>
        </w:rPr>
        <w:t xml:space="preserve">, </w:t>
      </w:r>
      <w:r w:rsidRPr="00B50C9E">
        <w:rPr>
          <w:rStyle w:val="StyleUnderline"/>
        </w:rPr>
        <w:t>rationality and violence</w:t>
      </w:r>
      <w:r w:rsidRPr="00B50C9E">
        <w:rPr>
          <w:sz w:val="16"/>
        </w:rPr>
        <w:t xml:space="preserve"> in mechanical science. These oppressive features inhere therefore also in the various scientific disciplines and in its technology. (Braidotti et al 1994: 32, 34; Des Jardins 2001: 255).</w:t>
      </w:r>
    </w:p>
    <w:p w:rsidR="004F20E0" w:rsidRPr="00B50C9E" w:rsidRDefault="004F20E0" w:rsidP="004F20E0">
      <w:pPr>
        <w:rPr>
          <w:sz w:val="16"/>
        </w:rPr>
      </w:pPr>
      <w:r w:rsidRPr="00B50C9E">
        <w:rPr>
          <w:sz w:val="16"/>
        </w:rPr>
        <w:t xml:space="preserve">The </w:t>
      </w:r>
      <w:r w:rsidRPr="00B50C9E">
        <w:rPr>
          <w:rStyle w:val="StyleUnderline"/>
        </w:rPr>
        <w:t>androcentric premises also have political consequences</w:t>
      </w:r>
      <w:r w:rsidRPr="00B50C9E">
        <w:rPr>
          <w:sz w:val="16"/>
        </w:rPr>
        <w:t xml:space="preserve">. </w:t>
      </w:r>
      <w:r w:rsidRPr="00B50C9E">
        <w:rPr>
          <w:rStyle w:val="StyleUnderline"/>
        </w:rPr>
        <w:t>They protect the ideological basis of exploitative relationships. Militarism, colonialism, racism, sexism, capitalism and other pathological 'isms' of modernity</w:t>
      </w:r>
      <w:r w:rsidRPr="00B50C9E">
        <w:rPr>
          <w:sz w:val="16"/>
        </w:rPr>
        <w:t xml:space="preserve"> </w:t>
      </w:r>
      <w:r w:rsidRPr="00B50C9E">
        <w:rPr>
          <w:rStyle w:val="StyleUnderline"/>
        </w:rPr>
        <w:t xml:space="preserve">get legitimacy from the assumption that power relations </w:t>
      </w:r>
      <w:r w:rsidRPr="00B50C9E">
        <w:rPr>
          <w:sz w:val="16"/>
        </w:rPr>
        <w:t xml:space="preserve">and hierarchy </w:t>
      </w:r>
      <w:r w:rsidRPr="00B50C9E">
        <w:rPr>
          <w:rStyle w:val="StyleUnderline"/>
        </w:rPr>
        <w:t>are inevitably a part of human society</w:t>
      </w:r>
      <w:r w:rsidRPr="00B50C9E">
        <w:rPr>
          <w:sz w:val="16"/>
        </w:rPr>
        <w:t xml:space="preserve">, due to man's inherent nature. Because </w:t>
      </w:r>
      <w:r w:rsidRPr="00B50C9E">
        <w:rPr>
          <w:rStyle w:val="StyleUnderline"/>
        </w:rPr>
        <w:t>when mankind by nature is</w:t>
      </w:r>
      <w:r w:rsidRPr="00B50C9E">
        <w:rPr>
          <w:sz w:val="16"/>
        </w:rPr>
        <w:t xml:space="preserve"> autonomous, competitive and violent (i.e. </w:t>
      </w:r>
      <w:r w:rsidRPr="00B50C9E">
        <w:rPr>
          <w:rStyle w:val="StyleUnderline"/>
        </w:rPr>
        <w:t>masculine</w:t>
      </w:r>
      <w:r w:rsidRPr="00B50C9E">
        <w:rPr>
          <w:sz w:val="16"/>
        </w:rPr>
        <w:t xml:space="preserve">) then </w:t>
      </w:r>
      <w:r w:rsidRPr="00B50C9E">
        <w:rPr>
          <w:rStyle w:val="StyleUnderline"/>
        </w:rPr>
        <w:t>coercion and hierarchical structures are necessary to manage conflicts</w:t>
      </w:r>
      <w:r w:rsidRPr="00B50C9E">
        <w:rPr>
          <w:sz w:val="16"/>
        </w:rPr>
        <w:t xml:space="preserve"> and maintain social order. In this way, the cooperative relationships such as those found among some women and tribal cultures, are by a dualised definition unrealistic and utopian. (Birkeland 1995: 59).</w:t>
      </w:r>
    </w:p>
    <w:p w:rsidR="004F20E0" w:rsidRPr="00B50C9E" w:rsidRDefault="004F20E0" w:rsidP="004F20E0">
      <w:pPr>
        <w:rPr>
          <w:sz w:val="16"/>
        </w:rPr>
      </w:pPr>
      <w:r w:rsidRPr="00B50C9E">
        <w:rPr>
          <w:sz w:val="16"/>
        </w:rPr>
        <w:t xml:space="preserve">This means that </w:t>
      </w:r>
      <w:r w:rsidRPr="00B50C9E">
        <w:rPr>
          <w:rStyle w:val="StyleUnderline"/>
        </w:rPr>
        <w:t>power relations are generated by universal scientific truths about human nature</w:t>
      </w:r>
      <w:r w:rsidRPr="00B50C9E">
        <w:rPr>
          <w:sz w:val="16"/>
        </w:rPr>
        <w:t xml:space="preserve">, rather than by political and social debate. The consequence is that </w:t>
      </w:r>
      <w:r w:rsidRPr="00B50C9E">
        <w:rPr>
          <w:rStyle w:val="StyleUnderline"/>
        </w:rPr>
        <w:t>people cannot challenge the basis of the power structure because they believe it is the scientific truth,</w:t>
      </w:r>
      <w:r w:rsidRPr="00B50C9E">
        <w:rPr>
          <w:sz w:val="16"/>
        </w:rPr>
        <w:t xml:space="preserve"> so it cannot be otherwise. In this way, </w:t>
      </w:r>
      <w:r w:rsidRPr="00B50C9E">
        <w:rPr>
          <w:rStyle w:val="StyleUnderline"/>
        </w:rPr>
        <w:t>militarism is justified as being unavoidable</w:t>
      </w:r>
      <w:r w:rsidRPr="00B50C9E">
        <w:rPr>
          <w:sz w:val="16"/>
        </w:rPr>
        <w:t>, regardless of its patent irrationality. Likewise, if the scientific "truth" were that humans would always compete for a greater share of resources, then the rational response to the environmental crisis would seem to be "dog-eat-dog" survivalism</w:t>
      </w:r>
      <w:r w:rsidRPr="00B50C9E">
        <w:rPr>
          <w:rStyle w:val="StyleUnderline"/>
        </w:rPr>
        <w:t>. This creates a self-fulfilling prophecy in which nature and community simply cannot survive.</w:t>
      </w:r>
      <w:r w:rsidRPr="00B50C9E">
        <w:rPr>
          <w:sz w:val="16"/>
        </w:rPr>
        <w:t xml:space="preserve"> (Birkeland 1995: 59).</w:t>
      </w:r>
    </w:p>
    <w:p w:rsidR="004F20E0" w:rsidRPr="00B50C9E" w:rsidRDefault="004F20E0" w:rsidP="004F20E0">
      <w:pPr>
        <w:rPr>
          <w:sz w:val="16"/>
        </w:rPr>
      </w:pPr>
      <w:r w:rsidRPr="00B50C9E">
        <w:rPr>
          <w:rStyle w:val="StyleUnderline"/>
        </w:rPr>
        <w:t>This</w:t>
      </w:r>
      <w:r w:rsidRPr="00B50C9E">
        <w:rPr>
          <w:sz w:val="16"/>
        </w:rPr>
        <w:t xml:space="preserve"> type of social and political power structure </w:t>
      </w:r>
      <w:r w:rsidRPr="00B50C9E">
        <w:rPr>
          <w:rStyle w:val="StyleUnderline"/>
        </w:rPr>
        <w:t>is kept in place by social policies</w:t>
      </w:r>
      <w:r w:rsidRPr="00B50C9E">
        <w:rPr>
          <w:sz w:val="16"/>
        </w:rPr>
        <w:t xml:space="preserve">. It is based on the assumption that if the scientific method is applied to public policy then social planning can be done free from normative values. However, according to Habermas (Reitzes 1993: 40) </w:t>
      </w:r>
      <w:r w:rsidRPr="00B50C9E">
        <w:rPr>
          <w:rStyle w:val="StyleUnderline"/>
        </w:rPr>
        <w:t>the scientific method only conceal pre-existing, unreflected social interests and pre-scientific decisions</w:t>
      </w:r>
      <w:r w:rsidRPr="00B50C9E">
        <w:rPr>
          <w:sz w:val="16"/>
        </w:rPr>
        <w:t>. Consequently, also social scientists apply the scientific characteristics of objectivity, value-freedom, rationality and quantifiability to social life. In this way, they assume they can unveil universal laws about social relations, which will lead to true knowledge. Based on this, correct social policies can be formulated. Thus</w:t>
      </w:r>
      <w:r w:rsidRPr="00B50C9E">
        <w:rPr>
          <w:rStyle w:val="StyleUnderline"/>
        </w:rPr>
        <w:t>, social processes are excluded, while scientific objective facts are included</w:t>
      </w:r>
      <w:r w:rsidRPr="00B50C9E">
        <w:rPr>
          <w:sz w:val="16"/>
        </w:rPr>
        <w:t xml:space="preserve">. </w:t>
      </w:r>
      <w:r w:rsidRPr="00B50C9E">
        <w:rPr>
          <w:rStyle w:val="StyleUnderline"/>
        </w:rPr>
        <w:t>Society is assumed a static entity</w:t>
      </w:r>
      <w:r w:rsidRPr="00B50C9E">
        <w:rPr>
          <w:sz w:val="16"/>
        </w:rPr>
        <w:t xml:space="preserve">, where no changes are possible. By promoting a permanent character, social </w:t>
      </w:r>
      <w:r w:rsidRPr="00B50C9E">
        <w:rPr>
          <w:rStyle w:val="StyleUnderline"/>
        </w:rPr>
        <w:t>science legitimizes the existing social order</w:t>
      </w:r>
      <w:r w:rsidRPr="00B50C9E">
        <w:rPr>
          <w:sz w:val="16"/>
        </w:rPr>
        <w:t xml:space="preserve">, </w:t>
      </w:r>
      <w:r w:rsidRPr="00B50C9E">
        <w:rPr>
          <w:rStyle w:val="StyleUnderline"/>
        </w:rPr>
        <w:t xml:space="preserve">while obscuring </w:t>
      </w:r>
      <w:r w:rsidRPr="00B50C9E">
        <w:rPr>
          <w:sz w:val="16"/>
        </w:rPr>
        <w:t xml:space="preserve">the </w:t>
      </w:r>
      <w:r w:rsidRPr="00B50C9E">
        <w:rPr>
          <w:rStyle w:val="StyleUnderline"/>
        </w:rPr>
        <w:t xml:space="preserve">relations of domination and </w:t>
      </w:r>
      <w:r w:rsidRPr="00B50C9E">
        <w:rPr>
          <w:rStyle w:val="StyleUnderline"/>
        </w:rPr>
        <w:lastRenderedPageBreak/>
        <w:t>subordination</w:t>
      </w:r>
      <w:r w:rsidRPr="00B50C9E">
        <w:rPr>
          <w:sz w:val="16"/>
        </w:rPr>
        <w:t xml:space="preserve">, </w:t>
      </w:r>
      <w:r w:rsidRPr="00B50C9E">
        <w:rPr>
          <w:rStyle w:val="StyleUnderline"/>
        </w:rPr>
        <w:t>which is keeping the existing power relations inaccessible to analysis.</w:t>
      </w:r>
      <w:r w:rsidRPr="00B50C9E">
        <w:rPr>
          <w:sz w:val="16"/>
        </w:rPr>
        <w:t xml:space="preserve"> The frozen order also </w:t>
      </w:r>
      <w:r w:rsidRPr="00B50C9E">
        <w:rPr>
          <w:rStyle w:val="StyleUnderline"/>
        </w:rPr>
        <w:t>makes it impossible to develop alternative explanations</w:t>
      </w:r>
      <w:r w:rsidRPr="00B50C9E">
        <w:rPr>
          <w:sz w:val="16"/>
        </w:rPr>
        <w:t xml:space="preserve"> about social reality. It </w:t>
      </w:r>
      <w:r w:rsidRPr="00B50C9E">
        <w:rPr>
          <w:rStyle w:val="StyleUnderline"/>
        </w:rPr>
        <w:t>prevents a historical and political understanding of reality</w:t>
      </w:r>
      <w:r w:rsidRPr="00B50C9E">
        <w:rPr>
          <w:sz w:val="16"/>
        </w:rPr>
        <w:t xml:space="preserve"> and denies the possibility for social transformation by human agency. The prevailing condition is </w:t>
      </w:r>
      <w:r w:rsidRPr="00B50C9E">
        <w:rPr>
          <w:rStyle w:val="StyleUnderline"/>
        </w:rPr>
        <w:t>seen as an unavoidable fact</w:t>
      </w:r>
      <w:r w:rsidRPr="00B50C9E">
        <w:rPr>
          <w:sz w:val="16"/>
        </w:rPr>
        <w:t xml:space="preserve">. </w:t>
      </w:r>
      <w:r w:rsidRPr="00B50C9E">
        <w:rPr>
          <w:rStyle w:val="StyleUnderline"/>
        </w:rPr>
        <w:t>This implies that human beings are passive</w:t>
      </w:r>
      <w:r w:rsidRPr="00B50C9E">
        <w:rPr>
          <w:sz w:val="16"/>
        </w:rPr>
        <w:t xml:space="preserve"> and that domination is a natural force, for which no one is responsible. </w:t>
      </w:r>
      <w:r w:rsidRPr="00B50C9E">
        <w:rPr>
          <w:rStyle w:val="StyleUnderline"/>
        </w:rPr>
        <w:t>This permits the state freely</w:t>
      </w:r>
      <w:r w:rsidRPr="00B50C9E">
        <w:rPr>
          <w:sz w:val="16"/>
        </w:rPr>
        <w:t xml:space="preserve"> </w:t>
      </w:r>
      <w:r w:rsidRPr="00B50C9E">
        <w:rPr>
          <w:rStyle w:val="StyleUnderline"/>
        </w:rPr>
        <w:t>to implement laws and policies, which are controlling and coercive</w:t>
      </w:r>
      <w:r w:rsidRPr="00B50C9E">
        <w:rPr>
          <w:sz w:val="16"/>
        </w:rPr>
        <w:t xml:space="preserve">. These are seen as being correct, because they are based on scientific facts made by scientific experts. One result is that </w:t>
      </w:r>
      <w:r w:rsidRPr="00B50C9E">
        <w:rPr>
          <w:rStyle w:val="StyleUnderline"/>
        </w:rPr>
        <w:t>the state,</w:t>
      </w:r>
      <w:r w:rsidRPr="00B50C9E">
        <w:rPr>
          <w:sz w:val="16"/>
        </w:rPr>
        <w:t xml:space="preserve"> without consulting the public, </w:t>
      </w:r>
      <w:r w:rsidRPr="00B50C9E">
        <w:rPr>
          <w:rStyle w:val="StyleUnderline"/>
        </w:rPr>
        <w:t>engages in a pathological pursuit of economic growth</w:t>
      </w:r>
      <w:r w:rsidRPr="00B50C9E">
        <w:rPr>
          <w:sz w:val="16"/>
        </w:rPr>
        <w:t xml:space="preserve">. Governments support the capitalist ideology, </w:t>
      </w:r>
      <w:r w:rsidRPr="00B50C9E">
        <w:rPr>
          <w:rStyle w:val="StyleUnderline"/>
        </w:rPr>
        <w:t>which benefits the elite only</w:t>
      </w:r>
      <w:r w:rsidRPr="00B50C9E">
        <w:rPr>
          <w:sz w:val="16"/>
        </w:rPr>
        <w:t xml:space="preserve">, </w:t>
      </w:r>
      <w:r w:rsidRPr="00B50C9E">
        <w:rPr>
          <w:rStyle w:val="StyleUnderline"/>
        </w:rPr>
        <w:t>while it is destroying nature and increasing poverty for women and lower classes</w:t>
      </w:r>
      <w:r w:rsidRPr="00B50C9E">
        <w:rPr>
          <w:sz w:val="16"/>
        </w:rPr>
        <w:t xml:space="preserve">. The priority on capitalism also determines other social policies. There are consequently no considerations for a possible conflict between the aims of the government for social control and economic efficiency and the welfare needs of various social groups. Without having an alternative to the existing order, </w:t>
      </w:r>
      <w:r w:rsidRPr="00B50C9E">
        <w:rPr>
          <w:rStyle w:val="StyleUnderline"/>
        </w:rPr>
        <w:t>people become dis-empowered</w:t>
      </w:r>
      <w:r w:rsidRPr="00B50C9E">
        <w:rPr>
          <w:sz w:val="16"/>
        </w:rPr>
        <w:t xml:space="preserve">. Ultimately, the reaction is public apathy, </w:t>
      </w:r>
      <w:r w:rsidRPr="00B50C9E">
        <w:rPr>
          <w:rStyle w:val="StyleUnderline"/>
        </w:rPr>
        <w:t>which legitimates authorative governments</w:t>
      </w:r>
      <w:r w:rsidRPr="00B50C9E">
        <w:rPr>
          <w:sz w:val="16"/>
        </w:rPr>
        <w:t>. Thus, social science is an ideology, which is affirming the prevailing social, political and economic order. (Reitzes 1993: 36-39, 41-42).</w:t>
      </w:r>
    </w:p>
    <w:p w:rsidR="004F20E0" w:rsidRPr="00B50C9E" w:rsidRDefault="004F20E0" w:rsidP="004F20E0">
      <w:pPr>
        <w:rPr>
          <w:sz w:val="16"/>
        </w:rPr>
      </w:pPr>
      <w:r w:rsidRPr="00B50C9E">
        <w:rPr>
          <w:sz w:val="16"/>
        </w:rPr>
        <w:t>In reality</w:t>
      </w:r>
      <w:r w:rsidRPr="00B50C9E">
        <w:rPr>
          <w:rStyle w:val="StyleUnderline"/>
        </w:rPr>
        <w:t>, it is a contradiction to apply the scientific method to</w:t>
      </w:r>
      <w:r w:rsidRPr="00B50C9E">
        <w:rPr>
          <w:sz w:val="16"/>
        </w:rPr>
        <w:t xml:space="preserve"> social </w:t>
      </w:r>
      <w:r w:rsidRPr="00B50C9E">
        <w:rPr>
          <w:rStyle w:val="StyleUnderline"/>
        </w:rPr>
        <w:t>policy making</w:t>
      </w:r>
      <w:r w:rsidRPr="00B50C9E">
        <w:rPr>
          <w:sz w:val="16"/>
        </w:rPr>
        <w:t xml:space="preserve">. Any social policy change will alter social relations and affect the relative welfare of classes of people, which makes social decision making normative. Social policy is related to politics, which is an extension of ethics. Since values and facts are different categories, </w:t>
      </w:r>
      <w:r w:rsidRPr="00B50C9E">
        <w:rPr>
          <w:rStyle w:val="StyleUnderline"/>
        </w:rPr>
        <w:t>one cannot apply indisputable empirical facts to social values</w:t>
      </w:r>
      <w:r w:rsidRPr="00B50C9E">
        <w:rPr>
          <w:sz w:val="16"/>
        </w:rPr>
        <w:t xml:space="preserve">. </w:t>
      </w:r>
      <w:r w:rsidRPr="00B50C9E">
        <w:rPr>
          <w:rStyle w:val="StyleUnderline"/>
        </w:rPr>
        <w:t>It is therefore impossible to legitimize political decisions with reference to scientific knowledge</w:t>
      </w:r>
      <w:r w:rsidRPr="00B50C9E">
        <w:rPr>
          <w:sz w:val="16"/>
        </w:rPr>
        <w:t xml:space="preserve">. Social decision-making is a political process. </w:t>
      </w:r>
      <w:r w:rsidRPr="00B50C9E">
        <w:rPr>
          <w:rStyle w:val="StyleUnderline"/>
        </w:rPr>
        <w:t>When science is applied to political and normative questions, it becomes an ideology, which supports the dominant interests</w:t>
      </w:r>
      <w:r w:rsidRPr="00B50C9E">
        <w:rPr>
          <w:sz w:val="16"/>
        </w:rPr>
        <w:t xml:space="preserve">. </w:t>
      </w:r>
      <w:r w:rsidRPr="00B50C9E">
        <w:rPr>
          <w:rStyle w:val="StyleUnderline"/>
        </w:rPr>
        <w:t>Thus</w:t>
      </w:r>
      <w:r w:rsidRPr="00B50C9E">
        <w:rPr>
          <w:sz w:val="16"/>
        </w:rPr>
        <w:t xml:space="preserve">, </w:t>
      </w:r>
      <w:r w:rsidRPr="00B50C9E">
        <w:rPr>
          <w:rStyle w:val="StyleUnderline"/>
        </w:rPr>
        <w:t>the state reproduces conditions for domination</w:t>
      </w:r>
      <w:r w:rsidRPr="00B50C9E">
        <w:rPr>
          <w:sz w:val="16"/>
        </w:rPr>
        <w:t xml:space="preserve">. In case the contradictions become too pronounced, and the power of the state is challenged, then </w:t>
      </w:r>
      <w:r w:rsidRPr="00B50C9E">
        <w:rPr>
          <w:rStyle w:val="StyleUnderline"/>
        </w:rPr>
        <w:t>the ideology becomes violent</w:t>
      </w:r>
      <w:r w:rsidRPr="00B50C9E">
        <w:rPr>
          <w:sz w:val="16"/>
        </w:rPr>
        <w:t xml:space="preserve">. </w:t>
      </w:r>
      <w:r w:rsidRPr="00B50C9E">
        <w:rPr>
          <w:rStyle w:val="StyleUnderline"/>
        </w:rPr>
        <w:t>The consequence is totalitarianism.</w:t>
      </w:r>
      <w:r w:rsidRPr="00B50C9E">
        <w:rPr>
          <w:sz w:val="16"/>
        </w:rPr>
        <w:t xml:space="preserve"> It is a situation where the state sets limits to what is permissible to think and teach, if necessary by coercion. Conclusively social science manipulates reality to serve the vested interests of specific social groups. The result is a dominant and violent ideology </w:t>
      </w:r>
      <w:r w:rsidRPr="00B50C9E">
        <w:rPr>
          <w:rStyle w:val="StyleUnderline"/>
        </w:rPr>
        <w:t>masked as science</w:t>
      </w:r>
      <w:r w:rsidRPr="00B50C9E">
        <w:rPr>
          <w:sz w:val="16"/>
        </w:rPr>
        <w:t>. (Reitzes 1993: 32, 34, 42-45).</w:t>
      </w:r>
    </w:p>
    <w:p w:rsidR="004F20E0" w:rsidRPr="00B50C9E" w:rsidRDefault="004F20E0" w:rsidP="004F20E0">
      <w:pPr>
        <w:rPr>
          <w:sz w:val="16"/>
        </w:rPr>
      </w:pPr>
      <w:r w:rsidRPr="00B50C9E">
        <w:rPr>
          <w:sz w:val="16"/>
        </w:rPr>
        <w:t xml:space="preserve">Shiva also finds that </w:t>
      </w:r>
      <w:r w:rsidRPr="00B50C9E">
        <w:rPr>
          <w:rStyle w:val="StyleUnderline"/>
        </w:rPr>
        <w:t>scientific knowledge is directed towards violence and economic profits: 80% of scientific research is devoted to the war industry</w:t>
      </w:r>
      <w:r w:rsidRPr="00B50C9E">
        <w:rPr>
          <w:sz w:val="16"/>
        </w:rPr>
        <w:t>. War is aimed at violence against the perceived enemy and civilians, sometimes a country's own population. Also in peaceful domains does science relate to violence</w:t>
      </w:r>
      <w:r w:rsidRPr="00B50C9E">
        <w:rPr>
          <w:rStyle w:val="StyleUnderline"/>
        </w:rPr>
        <w:t>. It exploits nature for maximization of profit</w:t>
      </w:r>
      <w:r w:rsidRPr="00B50C9E">
        <w:rPr>
          <w:sz w:val="16"/>
        </w:rPr>
        <w:t xml:space="preserve">. Science can only include the quantifiable, profit generating properties of a resource system. </w:t>
      </w:r>
      <w:r w:rsidRPr="00B50C9E">
        <w:rPr>
          <w:rStyle w:val="StyleUnderline"/>
        </w:rPr>
        <w:t>Thus properties which are not profitable, but which are qualitative and stabilise ecological processes, are ignored and destroyed</w:t>
      </w:r>
      <w:r w:rsidRPr="00B50C9E">
        <w:rPr>
          <w:sz w:val="16"/>
        </w:rPr>
        <w:t xml:space="preserve">. The focus on power and control for profit means that </w:t>
      </w:r>
      <w:r w:rsidRPr="00B50C9E">
        <w:rPr>
          <w:rStyle w:val="StyleUnderline"/>
        </w:rPr>
        <w:t>science misses out on much of what is important for nature and people</w:t>
      </w:r>
      <w:r w:rsidRPr="00B50C9E">
        <w:rPr>
          <w:sz w:val="16"/>
        </w:rPr>
        <w:t xml:space="preserve">. </w:t>
      </w:r>
      <w:r w:rsidRPr="00B50C9E">
        <w:rPr>
          <w:rStyle w:val="StyleUnderline"/>
        </w:rPr>
        <w:t>Thus, science and technology choose nuclear energy, experimenting on animals and spreading deadly pesticide, while they are overlooking the lest profitable, but sustainable organic farming and solar energy. Consequently, science focuses on violence and profit, which destructs human and natural well-being.</w:t>
      </w:r>
      <w:r w:rsidRPr="00B50C9E">
        <w:rPr>
          <w:sz w:val="16"/>
        </w:rPr>
        <w:t xml:space="preserve"> (Shiva 1989: 23; Des Jardins 2001: 255).</w:t>
      </w:r>
    </w:p>
    <w:p w:rsidR="004F20E0" w:rsidRPr="00B50C9E" w:rsidRDefault="004F20E0" w:rsidP="004F20E0">
      <w:pPr>
        <w:rPr>
          <w:sz w:val="16"/>
        </w:rPr>
      </w:pPr>
      <w:r w:rsidRPr="00B50C9E">
        <w:rPr>
          <w:sz w:val="16"/>
        </w:rPr>
        <w:t xml:space="preserve">According to Griffin (1990: 87), </w:t>
      </w:r>
      <w:r w:rsidRPr="00B50C9E">
        <w:rPr>
          <w:rStyle w:val="StyleUnderline"/>
        </w:rPr>
        <w:t>this</w:t>
      </w:r>
      <w:r w:rsidRPr="00B50C9E">
        <w:rPr>
          <w:sz w:val="16"/>
        </w:rPr>
        <w:t xml:space="preserve"> destructive tendency of science </w:t>
      </w:r>
      <w:r w:rsidRPr="00B50C9E">
        <w:rPr>
          <w:rStyle w:val="StyleUnderline"/>
        </w:rPr>
        <w:t>comes from its reductionist world-view</w:t>
      </w:r>
      <w:r w:rsidRPr="00B50C9E">
        <w:rPr>
          <w:sz w:val="16"/>
        </w:rPr>
        <w:t xml:space="preserve">. With its priority on rationality, intellectual and intuitive knowledge has been separated. Since the latter is eliminated, </w:t>
      </w:r>
      <w:r w:rsidRPr="00B50C9E">
        <w:rPr>
          <w:rStyle w:val="StyleUnderline"/>
        </w:rPr>
        <w:t>science can only see the world in fragments</w:t>
      </w:r>
      <w:r w:rsidRPr="00B50C9E">
        <w:rPr>
          <w:sz w:val="16"/>
        </w:rPr>
        <w:t xml:space="preserve">. Because scientific knowledge of the parts is detailed and in dept, </w:t>
      </w:r>
      <w:r w:rsidRPr="00B50C9E">
        <w:rPr>
          <w:rStyle w:val="StyleUnderline"/>
        </w:rPr>
        <w:t>it creates the illusion of having knowledge of the whole</w:t>
      </w:r>
      <w:r w:rsidRPr="00B50C9E">
        <w:rPr>
          <w:sz w:val="16"/>
        </w:rPr>
        <w:t xml:space="preserve">. However, without intuition science cannot have any idea about or feeling for the whole. Having knowledge of fragments means that the system can only produce in fragments. This has consequences. </w:t>
      </w:r>
      <w:r w:rsidRPr="00B50C9E">
        <w:rPr>
          <w:rStyle w:val="StyleUnderline"/>
        </w:rPr>
        <w:t>When the scientist sees the world in pieces, he believes it is dead. This permits exploitation of nature</w:t>
      </w:r>
      <w:r w:rsidRPr="00B50C9E">
        <w:rPr>
          <w:sz w:val="16"/>
        </w:rPr>
        <w:t xml:space="preserve">. Oppositely, if the scientist would view the world as a whole, he would be able to see that nature is alive. Therefore, </w:t>
      </w:r>
      <w:r w:rsidRPr="00B50C9E">
        <w:rPr>
          <w:rStyle w:val="StyleUnderline"/>
        </w:rPr>
        <w:t>when we distance ourselves from the whole, we distance ourselves from death</w:t>
      </w:r>
      <w:r w:rsidRPr="00B50C9E">
        <w:rPr>
          <w:sz w:val="16"/>
        </w:rPr>
        <w:t>. The reductionist approach consequently promotes decisions for actions towards the parts which are destructive and which are causing the death of the whole. (Griffin 1990: 87-88).</w:t>
      </w:r>
    </w:p>
    <w:p w:rsidR="004F20E0" w:rsidRPr="00B50C9E" w:rsidRDefault="004F20E0" w:rsidP="004F20E0">
      <w:pPr>
        <w:rPr>
          <w:sz w:val="16"/>
        </w:rPr>
      </w:pPr>
      <w:r w:rsidRPr="00B50C9E">
        <w:rPr>
          <w:rStyle w:val="StyleUnderline"/>
        </w:rPr>
        <w:t>As an example</w:t>
      </w:r>
      <w:r w:rsidRPr="00B50C9E">
        <w:rPr>
          <w:sz w:val="16"/>
        </w:rPr>
        <w:t xml:space="preserve">, Griffin tells the story about Heinrich Himmler who was Reichfürer SS </w:t>
      </w:r>
      <w:r w:rsidRPr="00B50C9E">
        <w:rPr>
          <w:rStyle w:val="StyleUnderline"/>
        </w:rPr>
        <w:t>under Hitler</w:t>
      </w:r>
      <w:r w:rsidRPr="00B50C9E">
        <w:rPr>
          <w:sz w:val="16"/>
        </w:rPr>
        <w:t xml:space="preserve"> in the Second World War. </w:t>
      </w:r>
      <w:r w:rsidRPr="00B50C9E">
        <w:rPr>
          <w:rStyle w:val="StyleUnderline"/>
        </w:rPr>
        <w:t>Himmler</w:t>
      </w:r>
      <w:r w:rsidRPr="00B50C9E">
        <w:rPr>
          <w:sz w:val="16"/>
        </w:rPr>
        <w:t xml:space="preserve"> was in charge of the concentration camps. When he supervised some mobile killing units used at the Russian countryside, he realised that it was upsetting for the German soldiers actually to see the killing of people. He then</w:t>
      </w:r>
      <w:r w:rsidRPr="00B50C9E">
        <w:rPr>
          <w:rStyle w:val="StyleUnderline"/>
        </w:rPr>
        <w:t xml:space="preserve"> designed a mobile killing van that would keep the killings away from the eyes of the men who were committing the murders</w:t>
      </w:r>
      <w:r w:rsidRPr="00B50C9E">
        <w:rPr>
          <w:sz w:val="16"/>
        </w:rPr>
        <w:t xml:space="preserve">. In this way, they did not see what they were doing. </w:t>
      </w:r>
      <w:r w:rsidRPr="00B50C9E">
        <w:rPr>
          <w:rStyle w:val="StyleUnderline"/>
        </w:rPr>
        <w:t>They saw the activities only in fragments</w:t>
      </w:r>
      <w:r w:rsidRPr="00B50C9E">
        <w:rPr>
          <w:sz w:val="16"/>
        </w:rPr>
        <w:t xml:space="preserve">. That is similar to the work of scientists who help to create weapons of mass destruction. </w:t>
      </w:r>
      <w:r w:rsidRPr="00B50C9E">
        <w:rPr>
          <w:rStyle w:val="StyleUnderline"/>
        </w:rPr>
        <w:t>They distance themselves from the wholeness of the experience, which makes them unaware that their work is embedded in a destructive cycle of life and death.</w:t>
      </w:r>
      <w:r w:rsidRPr="00B50C9E">
        <w:rPr>
          <w:sz w:val="16"/>
        </w:rPr>
        <w:t xml:space="preserve"> </w:t>
      </w:r>
      <w:r w:rsidRPr="00B50C9E">
        <w:rPr>
          <w:sz w:val="16"/>
        </w:rPr>
        <w:lastRenderedPageBreak/>
        <w:t xml:space="preserve">Moreover, </w:t>
      </w:r>
      <w:r w:rsidRPr="00B50C9E">
        <w:rPr>
          <w:rStyle w:val="StyleUnderline"/>
        </w:rPr>
        <w:t>scientists use the concept of objectivity to distance themselves further</w:t>
      </w:r>
      <w:r w:rsidRPr="00B50C9E">
        <w:rPr>
          <w:sz w:val="16"/>
        </w:rPr>
        <w:t xml:space="preserve"> from real life, its suffering and destruction. Modern bureaucracies are also built on scientific principles. This keeps civil servants from seeing the implications of their actions. Such institutions reflect the way the modern culture understand consciousness: It is not embedded in life, it is separate and it help us to wage war. (Griffin 1990: 92-93).</w:t>
      </w:r>
    </w:p>
    <w:p w:rsidR="004F20E0" w:rsidRPr="00B50C9E" w:rsidRDefault="004F20E0" w:rsidP="004F20E0">
      <w:pPr>
        <w:rPr>
          <w:sz w:val="16"/>
        </w:rPr>
      </w:pPr>
      <w:r w:rsidRPr="00B50C9E">
        <w:rPr>
          <w:sz w:val="16"/>
        </w:rPr>
        <w:t xml:space="preserve">Already after the First World War did the British philosopher, civil-rights activist and Nobel Prizewinner Bertrand Russel (1872-1970) contemplate on the effects of modern science and its technology. In his book from 1923 called "The Prospects of Industrial Civilization" Russel concluded that </w:t>
      </w:r>
      <w:r w:rsidRPr="00B50C9E">
        <w:rPr>
          <w:rStyle w:val="StyleUnderline"/>
        </w:rPr>
        <w:t>the application of science has been "in the main immeasurably harmful", and it would only cease to be so "when men have a less strenuous outlook on life"</w:t>
      </w:r>
      <w:r w:rsidRPr="00B50C9E">
        <w:rPr>
          <w:sz w:val="16"/>
        </w:rPr>
        <w:t xml:space="preserve">. Russell found that </w:t>
      </w:r>
      <w:r w:rsidRPr="00B50C9E">
        <w:rPr>
          <w:rStyle w:val="StyleUnderline"/>
        </w:rPr>
        <w:t>science has been used</w:t>
      </w:r>
      <w:r w:rsidRPr="00B50C9E">
        <w:rPr>
          <w:sz w:val="16"/>
        </w:rPr>
        <w:t xml:space="preserve"> for three purposes: </w:t>
      </w:r>
      <w:r w:rsidRPr="00B50C9E">
        <w:rPr>
          <w:rStyle w:val="StyleUnderline"/>
        </w:rPr>
        <w:t>to increase the total production of commodities; to make wars more destructive; and to substitute trivial amusement for those that had some</w:t>
      </w:r>
      <w:r w:rsidRPr="00B50C9E">
        <w:rPr>
          <w:sz w:val="16"/>
        </w:rPr>
        <w:t xml:space="preserve"> artistic or hygiene </w:t>
      </w:r>
      <w:r w:rsidRPr="00B50C9E">
        <w:rPr>
          <w:rStyle w:val="StyleUnderline"/>
        </w:rPr>
        <w:t>values</w:t>
      </w:r>
      <w:r w:rsidRPr="00B50C9E">
        <w:rPr>
          <w:sz w:val="16"/>
        </w:rPr>
        <w:t xml:space="preserve">. The increase of production had its importance 100 years ago. Now it is more important to direct production wisely. Instead, </w:t>
      </w:r>
      <w:r w:rsidRPr="00B50C9E">
        <w:rPr>
          <w:rStyle w:val="StyleUnderline"/>
        </w:rPr>
        <w:t>science increased production and created environmental degeneration</w:t>
      </w:r>
      <w:r w:rsidRPr="00B50C9E">
        <w:rPr>
          <w:sz w:val="16"/>
        </w:rPr>
        <w:t xml:space="preserve">; </w:t>
      </w:r>
      <w:r w:rsidRPr="00B50C9E">
        <w:rPr>
          <w:rStyle w:val="StyleUnderline"/>
        </w:rPr>
        <w:t>it made wars more destructive which increased global violence and human suffering; and it trivialized cultural activities, hence destroying the quality of life.</w:t>
      </w:r>
      <w:r w:rsidRPr="00B50C9E">
        <w:rPr>
          <w:sz w:val="16"/>
        </w:rPr>
        <w:t xml:space="preserve"> (Ullrich 1993: 276-277).</w:t>
      </w:r>
    </w:p>
    <w:p w:rsidR="004F20E0" w:rsidRPr="00B50C9E" w:rsidRDefault="004F20E0" w:rsidP="004F20E0">
      <w:pPr>
        <w:rPr>
          <w:sz w:val="16"/>
        </w:rPr>
      </w:pPr>
      <w:r w:rsidRPr="00B50C9E">
        <w:rPr>
          <w:sz w:val="16"/>
        </w:rPr>
        <w:t xml:space="preserve">Conclusively </w:t>
      </w:r>
      <w:r w:rsidRPr="00B50C9E">
        <w:rPr>
          <w:rStyle w:val="StyleUnderline"/>
        </w:rPr>
        <w:t>writings</w:t>
      </w:r>
      <w:r w:rsidRPr="00B50C9E">
        <w:rPr>
          <w:sz w:val="16"/>
        </w:rPr>
        <w:t xml:space="preserve"> such as Bacon's, </w:t>
      </w:r>
      <w:r w:rsidRPr="00B50C9E">
        <w:rPr>
          <w:rStyle w:val="StyleUnderline"/>
        </w:rPr>
        <w:t>should alert us to the violent attitudes in modern science</w:t>
      </w:r>
      <w:r w:rsidRPr="00B50C9E">
        <w:rPr>
          <w:sz w:val="16"/>
        </w:rPr>
        <w:t xml:space="preserve">. </w:t>
      </w:r>
      <w:r w:rsidRPr="00B50C9E">
        <w:rPr>
          <w:rStyle w:val="StyleUnderline"/>
        </w:rPr>
        <w:t>The scientific focus on explaining and predicting phenomena, is the first step towards domination of nature, poor people and women.</w:t>
      </w:r>
      <w:r w:rsidRPr="00B50C9E">
        <w:rPr>
          <w:sz w:val="16"/>
        </w:rPr>
        <w:t xml:space="preserve"> (Des Jardins 2001: 255).</w:t>
      </w:r>
    </w:p>
    <w:p w:rsidR="004F20E0" w:rsidRPr="00B50C9E" w:rsidRDefault="004F20E0" w:rsidP="00483159">
      <w:pPr>
        <w:pStyle w:val="Heading4"/>
      </w:pPr>
      <w:r w:rsidRPr="00B50C9E">
        <w:t>Scientific epistemology is derived from a dualistic world view that marginalized all that falls on the wrong side, justifying all forms of exploitation</w:t>
      </w:r>
    </w:p>
    <w:p w:rsidR="004F20E0" w:rsidRPr="00B50C9E" w:rsidRDefault="004F20E0" w:rsidP="004F20E0">
      <w:pPr>
        <w:rPr>
          <w:rStyle w:val="Style13ptBold"/>
        </w:rPr>
      </w:pPr>
      <w:r w:rsidRPr="00B50C9E">
        <w:rPr>
          <w:rStyle w:val="Style13ptBold"/>
        </w:rPr>
        <w:t>Nhanenge, International Development Consultant, Independent Researcher, 7</w:t>
      </w:r>
    </w:p>
    <w:p w:rsidR="004F20E0" w:rsidRPr="00B50C9E" w:rsidRDefault="004F20E0" w:rsidP="004F20E0">
      <w:pPr>
        <w:rPr>
          <w:sz w:val="16"/>
          <w:szCs w:val="16"/>
        </w:rPr>
      </w:pPr>
      <w:r w:rsidRPr="00B50C9E">
        <w:rPr>
          <w:sz w:val="16"/>
          <w:szCs w:val="16"/>
        </w:rPr>
        <w:t>(Jytte Nhanenge, M.A. – International Development Studies, February 2007, Disertation for Master of Arts in Development Studies, University of South Africa, “Ecofeminism: Towards Integrating the Concerns of Women, Poor People, and Nature into Development”, Accessed: 7/6/14) //AMM</w:t>
      </w:r>
    </w:p>
    <w:p w:rsidR="004F20E0" w:rsidRPr="00B50C9E" w:rsidRDefault="004F20E0" w:rsidP="004F20E0">
      <w:pPr>
        <w:rPr>
          <w:sz w:val="16"/>
        </w:rPr>
      </w:pPr>
      <w:r w:rsidRPr="00B50C9E">
        <w:rPr>
          <w:sz w:val="16"/>
        </w:rPr>
        <w:t xml:space="preserve">One of the most interesting directions </w:t>
      </w:r>
      <w:r w:rsidRPr="00B50C9E">
        <w:rPr>
          <w:rStyle w:val="StyleUnderline"/>
        </w:rPr>
        <w:t>ecofeminist analyses has proceeded concerns science, technology, economy and the scientific understanding of nature</w:t>
      </w:r>
      <w:r w:rsidRPr="00B50C9E">
        <w:rPr>
          <w:sz w:val="16"/>
        </w:rPr>
        <w:t xml:space="preserve">. When science is historically examined </w:t>
      </w:r>
      <w:r w:rsidRPr="00B50C9E">
        <w:rPr>
          <w:rStyle w:val="StyleUnderline"/>
        </w:rPr>
        <w:t>from a feministic point of view, it becomes clear that the scientific epistemology is far from universal, value-neutral and objective.</w:t>
      </w:r>
      <w:r w:rsidRPr="00B50C9E">
        <w:rPr>
          <w:sz w:val="16"/>
        </w:rPr>
        <w:t xml:space="preserve"> Rather, </w:t>
      </w:r>
      <w:r w:rsidRPr="00B50C9E">
        <w:rPr>
          <w:rStyle w:val="StyleUnderline"/>
        </w:rPr>
        <w:t>science is an ideological and an aggressive patriarchal way of perceiving the world founded on power and control</w:t>
      </w:r>
      <w:r w:rsidRPr="00B50C9E">
        <w:rPr>
          <w:sz w:val="16"/>
        </w:rPr>
        <w:t xml:space="preserve">. The analysis and </w:t>
      </w:r>
      <w:r w:rsidRPr="00B50C9E">
        <w:rPr>
          <w:rStyle w:val="StyleUnderline"/>
        </w:rPr>
        <w:t>critique of science has therefore been helpful to understand the patriarchal domination of women, Others and nature.</w:t>
      </w:r>
      <w:r w:rsidRPr="00B50C9E">
        <w:rPr>
          <w:sz w:val="16"/>
        </w:rPr>
        <w:t xml:space="preserve"> The purpose of this chapter is consequently to show how </w:t>
      </w:r>
      <w:r w:rsidRPr="00B50C9E">
        <w:rPr>
          <w:rStyle w:val="StyleUnderline"/>
        </w:rPr>
        <w:t>science in general and the discipline of economics in particular, together with their manifestations in technology, have dominated and exploited women- Others-nature.</w:t>
      </w:r>
      <w:r w:rsidRPr="00B50C9E">
        <w:rPr>
          <w:sz w:val="16"/>
        </w:rPr>
        <w:t xml:space="preserve"> (Des Jardins 2001: 255).</w:t>
      </w:r>
    </w:p>
    <w:p w:rsidR="004F20E0" w:rsidRPr="00B50C9E" w:rsidRDefault="004F20E0" w:rsidP="004F20E0">
      <w:pPr>
        <w:rPr>
          <w:sz w:val="16"/>
        </w:rPr>
      </w:pPr>
      <w:r w:rsidRPr="00B50C9E">
        <w:rPr>
          <w:rStyle w:val="StyleUnderline"/>
        </w:rPr>
        <w:t>Science is based on a dualised world-view</w:t>
      </w:r>
      <w:r w:rsidRPr="00B50C9E">
        <w:rPr>
          <w:sz w:val="16"/>
        </w:rPr>
        <w:t xml:space="preserve">, </w:t>
      </w:r>
      <w:r w:rsidRPr="00B50C9E">
        <w:rPr>
          <w:rStyle w:val="StyleUnderline"/>
        </w:rPr>
        <w:t>which has undervalued and excluded</w:t>
      </w:r>
      <w:r w:rsidRPr="00B50C9E">
        <w:rPr>
          <w:sz w:val="16"/>
        </w:rPr>
        <w:t xml:space="preserve"> from its system of knowledge </w:t>
      </w:r>
      <w:r w:rsidRPr="00B50C9E">
        <w:rPr>
          <w:rStyle w:val="StyleUnderline"/>
        </w:rPr>
        <w:t>everything that is perceived as being "the dualised other</w:t>
      </w:r>
      <w:r w:rsidRPr="00B50C9E">
        <w:rPr>
          <w:sz w:val="16"/>
        </w:rPr>
        <w:t xml:space="preserve">". Thus, </w:t>
      </w:r>
      <w:r w:rsidRPr="00B50C9E">
        <w:rPr>
          <w:rStyle w:val="StyleUnderline"/>
        </w:rPr>
        <w:t>man is seen as being superior to women, reason to emotion, mind to matter, culture to nature, humans to animals, quantity to quality</w:t>
      </w:r>
      <w:r w:rsidRPr="00B50C9E">
        <w:rPr>
          <w:sz w:val="16"/>
        </w:rPr>
        <w:t xml:space="preserve">, etc. It can be difficult clearly to perceive this dualism in science. One reason is that most people are socialised into seeing science as a universal and objective knowledge system. This is because all social, educational, political, economic and cultural institutions in most societies are scientifically based. People therefore have no alternatives to compare with and therefore cannot clearly perceive the dualised nature of science. It is similar with fish. They also do not know that they live in water. Since they never lived on land, they cannot compare. Another reason is the complex interconnections of the various dualised pairs. </w:t>
      </w:r>
      <w:r w:rsidRPr="00B50C9E">
        <w:rPr>
          <w:rStyle w:val="StyleUnderline"/>
        </w:rPr>
        <w:t>Some of them contribute directly to domination of women-Others-nature, while others contribute only indirectly by being part of a web, which ends up in dominating women, Others and natur</w:t>
      </w:r>
      <w:r w:rsidRPr="00B50C9E">
        <w:rPr>
          <w:sz w:val="16"/>
        </w:rPr>
        <w:t xml:space="preserve">e. Thus, </w:t>
      </w:r>
      <w:r w:rsidRPr="00B50C9E">
        <w:rPr>
          <w:rStyle w:val="StyleUnderline"/>
        </w:rPr>
        <w:t>each dualised pair may not be perceived as being dominant in itself</w:t>
      </w:r>
      <w:r w:rsidRPr="00B50C9E">
        <w:rPr>
          <w:sz w:val="16"/>
        </w:rPr>
        <w:t xml:space="preserve">. It is similar to a bird in a cage. It is not the individual steel bar that retains the bird, but when all bars are connected as a network, then the bird remains imprisoned in the cage. For 208 example, </w:t>
      </w:r>
      <w:r w:rsidRPr="00B50C9E">
        <w:rPr>
          <w:rStyle w:val="StyleUnderline"/>
        </w:rPr>
        <w:t>early scientists decided to exclude all non-quantifiable elements from science in order to overcome methodological problems</w:t>
      </w:r>
      <w:r w:rsidRPr="00B50C9E">
        <w:rPr>
          <w:sz w:val="16"/>
        </w:rPr>
        <w:t xml:space="preserve">. </w:t>
      </w:r>
      <w:r w:rsidRPr="00B50C9E">
        <w:rPr>
          <w:rStyle w:val="StyleUnderline"/>
        </w:rPr>
        <w:t xml:space="preserve">This has ever since meant that all issues relating to quality was considered irrelevant </w:t>
      </w:r>
      <w:r w:rsidRPr="00B50C9E">
        <w:rPr>
          <w:sz w:val="16"/>
        </w:rPr>
        <w:t xml:space="preserve">to a pure, mathematical epistemology. The result of such exclusion may not altogether be obvious on the surface. However, searching deeper and wider, as will be done below, </w:t>
      </w:r>
      <w:r w:rsidRPr="00B50C9E">
        <w:rPr>
          <w:rStyle w:val="StyleUnderline"/>
        </w:rPr>
        <w:t>such omission has had grave consequences for the quality of life of people and nature.</w:t>
      </w:r>
      <w:r w:rsidRPr="00B50C9E">
        <w:rPr>
          <w:sz w:val="16"/>
        </w:rPr>
        <w:t xml:space="preserve"> The main point, however, is that the </w:t>
      </w:r>
      <w:r w:rsidRPr="00B50C9E">
        <w:rPr>
          <w:rStyle w:val="StyleUnderline"/>
        </w:rPr>
        <w:t>scientific ideology consistently prioritizes rational, quantitative and masculine elements</w:t>
      </w:r>
      <w:r w:rsidRPr="00B50C9E">
        <w:rPr>
          <w:sz w:val="16"/>
        </w:rPr>
        <w:t xml:space="preserve">, which are yang forces, </w:t>
      </w:r>
      <w:r w:rsidRPr="00B50C9E">
        <w:rPr>
          <w:rStyle w:val="StyleUnderline"/>
        </w:rPr>
        <w:t>over emotional, qualitative and feminine issues</w:t>
      </w:r>
      <w:r w:rsidRPr="00B50C9E">
        <w:rPr>
          <w:sz w:val="16"/>
        </w:rPr>
        <w:t>, which are yin forces. Due to their similarity</w:t>
      </w:r>
      <w:r w:rsidRPr="00B50C9E">
        <w:rPr>
          <w:rStyle w:val="StyleUnderline"/>
        </w:rPr>
        <w:t>, those in the latter category are perceived as the dualised other.</w:t>
      </w:r>
      <w:r w:rsidRPr="00B50C9E">
        <w:rPr>
          <w:sz w:val="16"/>
        </w:rPr>
        <w:t xml:space="preserve"> It is </w:t>
      </w:r>
      <w:r w:rsidRPr="00B50C9E">
        <w:rPr>
          <w:rStyle w:val="StyleUnderline"/>
        </w:rPr>
        <w:t>this scientific choice</w:t>
      </w:r>
      <w:r w:rsidRPr="00B50C9E">
        <w:rPr>
          <w:sz w:val="16"/>
        </w:rPr>
        <w:t xml:space="preserve">, which </w:t>
      </w:r>
      <w:r w:rsidRPr="00B50C9E">
        <w:rPr>
          <w:rStyle w:val="StyleUnderline"/>
        </w:rPr>
        <w:t xml:space="preserve">has created </w:t>
      </w:r>
      <w:r w:rsidRPr="00B50C9E">
        <w:rPr>
          <w:rStyle w:val="StyleUnderline"/>
        </w:rPr>
        <w:lastRenderedPageBreak/>
        <w:t>disharmony, and lead to subordination of women, Others and nature, all of which are feminine</w:t>
      </w:r>
      <w:r w:rsidRPr="00B50C9E">
        <w:rPr>
          <w:sz w:val="16"/>
        </w:rPr>
        <w:t xml:space="preserve"> or yin forces. Therefore, this dualism is the essence of this chapter.</w:t>
      </w:r>
    </w:p>
    <w:p w:rsidR="004F20E0" w:rsidRPr="00B50C9E" w:rsidRDefault="004F20E0" w:rsidP="004F20E0">
      <w:pPr>
        <w:rPr>
          <w:sz w:val="16"/>
          <w:szCs w:val="16"/>
        </w:rPr>
      </w:pPr>
      <w:r w:rsidRPr="00B50C9E">
        <w:rPr>
          <w:sz w:val="16"/>
          <w:szCs w:val="16"/>
        </w:rPr>
        <w:t>5.1.2. The origin of the domination of women, Others and nature</w:t>
      </w:r>
    </w:p>
    <w:p w:rsidR="004F20E0" w:rsidRPr="00B50C9E" w:rsidRDefault="004F20E0" w:rsidP="004F20E0">
      <w:pPr>
        <w:rPr>
          <w:sz w:val="16"/>
          <w:szCs w:val="16"/>
        </w:rPr>
      </w:pPr>
      <w:r w:rsidRPr="00B50C9E">
        <w:rPr>
          <w:sz w:val="16"/>
          <w:szCs w:val="16"/>
        </w:rPr>
        <w:t>There are among ecofeminists different opinions about when the domination of women, Others and nature started. There are consequently also diverse views on what caused this domination. Some ecofeminists find that the domination of women-Others-nature began with the ancient invasion of Indo-European societies by nomadic tribes from Eurasia. The invasions meant an end to a peaceful matrilineal agrarian era in the Balkans and Greece. The barbarian invaders brought along male dominance, strongmen and angry gods of thunder. They worshipped the power of war and glorified killing, human sacrifice and raping. These invaders left destruction and cultural impoverishment in their wake. (Eisler 1990: 29).</w:t>
      </w:r>
    </w:p>
    <w:p w:rsidR="004F20E0" w:rsidRPr="00B50C9E" w:rsidRDefault="004F20E0" w:rsidP="004F20E0">
      <w:pPr>
        <w:rPr>
          <w:sz w:val="16"/>
        </w:rPr>
      </w:pPr>
      <w:r w:rsidRPr="00B50C9E">
        <w:rPr>
          <w:sz w:val="16"/>
        </w:rPr>
        <w:t xml:space="preserve">Other ecofeminists find that </w:t>
      </w:r>
      <w:r w:rsidRPr="00B50C9E">
        <w:rPr>
          <w:rStyle w:val="StyleUnderline"/>
        </w:rPr>
        <w:t>patriarchalism became pronounced in the rationalist tradition</w:t>
      </w:r>
      <w:r w:rsidRPr="00B50C9E">
        <w:rPr>
          <w:sz w:val="16"/>
        </w:rPr>
        <w:t xml:space="preserve"> of the classical Greek philosophy. </w:t>
      </w:r>
      <w:r w:rsidRPr="00B50C9E">
        <w:rPr>
          <w:rStyle w:val="StyleUnderline"/>
        </w:rPr>
        <w:t>The ability to reason made humans superior to nature, which permitted exploitation. The superiority of humans to nature promoted other dualised concepts</w:t>
      </w:r>
      <w:r w:rsidRPr="00B50C9E">
        <w:rPr>
          <w:sz w:val="16"/>
        </w:rPr>
        <w:t xml:space="preserve"> </w:t>
      </w:r>
      <w:r w:rsidRPr="00B50C9E">
        <w:rPr>
          <w:rStyle w:val="StyleUnderline"/>
        </w:rPr>
        <w:t>like</w:t>
      </w:r>
      <w:r w:rsidRPr="00B50C9E">
        <w:rPr>
          <w:sz w:val="16"/>
        </w:rPr>
        <w:t xml:space="preserve"> reasonemotion, </w:t>
      </w:r>
      <w:r w:rsidRPr="00B50C9E">
        <w:rPr>
          <w:rStyle w:val="StyleUnderline"/>
        </w:rPr>
        <w:t>mind-body, masculine-feminine</w:t>
      </w:r>
      <w:r w:rsidRPr="00B50C9E">
        <w:rPr>
          <w:sz w:val="16"/>
        </w:rPr>
        <w:t xml:space="preserve"> etc. </w:t>
      </w:r>
      <w:r w:rsidRPr="00B50C9E">
        <w:rPr>
          <w:rStyle w:val="StyleUnderline"/>
        </w:rPr>
        <w:t xml:space="preserve">All </w:t>
      </w:r>
      <w:r w:rsidRPr="00B50C9E">
        <w:rPr>
          <w:sz w:val="16"/>
        </w:rPr>
        <w:t xml:space="preserve">dualised pairs </w:t>
      </w:r>
      <w:r w:rsidRPr="00B50C9E">
        <w:rPr>
          <w:rStyle w:val="StyleUnderline"/>
        </w:rPr>
        <w:t>were consistently both</w:t>
      </w:r>
      <w:r w:rsidRPr="00B50C9E">
        <w:rPr>
          <w:sz w:val="16"/>
        </w:rPr>
        <w:t xml:space="preserve"> human centred (</w:t>
      </w:r>
      <w:r w:rsidRPr="00B50C9E">
        <w:rPr>
          <w:rStyle w:val="StyleUnderline"/>
        </w:rPr>
        <w:t>anthropocentric) and</w:t>
      </w:r>
      <w:r w:rsidRPr="00B50C9E">
        <w:rPr>
          <w:sz w:val="16"/>
        </w:rPr>
        <w:t xml:space="preserve"> male centred (</w:t>
      </w:r>
      <w:r w:rsidRPr="00B50C9E">
        <w:rPr>
          <w:rStyle w:val="StyleUnderline"/>
        </w:rPr>
        <w:t>androcentric</w:t>
      </w:r>
      <w:r w:rsidRPr="00B50C9E">
        <w:rPr>
          <w:sz w:val="16"/>
        </w:rPr>
        <w:t>). In this way, white man became superior to nature, women and coloured people, since he has the mind and the reason. (Warren 2000: 23).</w:t>
      </w:r>
    </w:p>
    <w:p w:rsidR="004F20E0" w:rsidRPr="00B50C9E" w:rsidRDefault="00897592" w:rsidP="00897592">
      <w:pPr>
        <w:pStyle w:val="Heading3"/>
      </w:pPr>
      <w:r>
        <w:lastRenderedPageBreak/>
        <w:t>Link - Securitization</w:t>
      </w:r>
    </w:p>
    <w:p w:rsidR="004F20E0" w:rsidRPr="00B50C9E" w:rsidRDefault="004F20E0" w:rsidP="00483159">
      <w:pPr>
        <w:pStyle w:val="Heading4"/>
      </w:pPr>
      <w:r w:rsidRPr="00B50C9E">
        <w:t xml:space="preserve">Militaristic securitization </w:t>
      </w:r>
      <w:r w:rsidR="00D412C3">
        <w:t xml:space="preserve">is rooted in the feminization of other countries </w:t>
      </w:r>
      <w:r w:rsidR="00463E53">
        <w:t xml:space="preserve">in </w:t>
      </w:r>
      <w:r w:rsidR="00B42FE8">
        <w:t>an attempt</w:t>
      </w:r>
      <w:r w:rsidR="00463E53">
        <w:t xml:space="preserve"> to construct them as inferior</w:t>
      </w:r>
    </w:p>
    <w:p w:rsidR="004F20E0" w:rsidRPr="00B50C9E" w:rsidRDefault="004F20E0" w:rsidP="004F20E0">
      <w:pPr>
        <w:rPr>
          <w:b/>
        </w:rPr>
      </w:pPr>
      <w:r w:rsidRPr="00B50C9E">
        <w:rPr>
          <w:b/>
        </w:rPr>
        <w:t>Spike,</w:t>
      </w:r>
      <w:r w:rsidR="00897592">
        <w:rPr>
          <w:b/>
        </w:rPr>
        <w:t xml:space="preserve"> author,</w:t>
      </w:r>
      <w:r w:rsidRPr="00B50C9E">
        <w:rPr>
          <w:b/>
        </w:rPr>
        <w:t xml:space="preserve"> Professor of </w:t>
      </w:r>
      <w:r w:rsidR="00897592">
        <w:rPr>
          <w:b/>
        </w:rPr>
        <w:t xml:space="preserve">IR </w:t>
      </w:r>
      <w:r w:rsidRPr="00B50C9E">
        <w:rPr>
          <w:b/>
        </w:rPr>
        <w:t xml:space="preserve"> in the School of Government and Public Policy, </w:t>
      </w:r>
      <w:r w:rsidR="00897592">
        <w:rPr>
          <w:b/>
        </w:rPr>
        <w:t>previous a</w:t>
      </w:r>
      <w:r w:rsidRPr="00B50C9E">
        <w:rPr>
          <w:b/>
        </w:rPr>
        <w:t>ssociate Research Fellow of the London School of Economics. 10</w:t>
      </w:r>
    </w:p>
    <w:p w:rsidR="004F20E0" w:rsidRPr="00B50C9E" w:rsidRDefault="004F20E0" w:rsidP="004F20E0">
      <w:pPr>
        <w:rPr>
          <w:sz w:val="16"/>
          <w:szCs w:val="16"/>
        </w:rPr>
      </w:pPr>
      <w:r w:rsidRPr="00B50C9E">
        <w:rPr>
          <w:sz w:val="16"/>
          <w:szCs w:val="16"/>
        </w:rPr>
        <w:t xml:space="preserve">(Peterson, Summer of 2010, Gender, War, and Militarism: Feminist Perspectives, edited by: Laura Sjoberg and Sandra Via, p. 19-20, </w:t>
      </w:r>
      <w:hyperlink r:id="rId14" w:history="1">
        <w:r w:rsidRPr="00B50C9E">
          <w:rPr>
            <w:rStyle w:val="Hyperlink"/>
            <w:sz w:val="16"/>
            <w:szCs w:val="16"/>
          </w:rPr>
          <w:t>http://www.laurasjoberg.com/GWMAcknowledgments.pdf</w:t>
        </w:r>
      </w:hyperlink>
      <w:r w:rsidRPr="00B50C9E">
        <w:rPr>
          <w:sz w:val="16"/>
          <w:szCs w:val="16"/>
        </w:rPr>
        <w:t>,  accessed 7-9-14, YLP)</w:t>
      </w:r>
    </w:p>
    <w:p w:rsidR="004F20E0" w:rsidRPr="00B50C9E" w:rsidRDefault="004F20E0" w:rsidP="004F20E0">
      <w:pPr>
        <w:rPr>
          <w:sz w:val="16"/>
          <w:szCs w:val="16"/>
        </w:rPr>
      </w:pPr>
      <w:r w:rsidRPr="00B50C9E">
        <w:rPr>
          <w:sz w:val="16"/>
          <w:szCs w:val="16"/>
        </w:rPr>
        <w:t xml:space="preserve">In a recent volume, Hunt and Kygiel (2006b, 3) develop the concept of "(en)Gendering" </w:t>
      </w:r>
      <w:r w:rsidRPr="00897592">
        <w:rPr>
          <w:u w:val="single"/>
        </w:rPr>
        <w:t>war</w:t>
      </w:r>
      <w:r w:rsidRPr="00B50C9E">
        <w:rPr>
          <w:sz w:val="16"/>
          <w:szCs w:val="16"/>
        </w:rPr>
        <w:t xml:space="preserve"> to </w:t>
      </w:r>
      <w:r w:rsidRPr="00897592">
        <w:rPr>
          <w:u w:val="single"/>
        </w:rPr>
        <w:t>"disrupt and make visible the masculinized, militarized, racialized, sexualized, and classed dynamics through which war operates."</w:t>
      </w:r>
      <w:r w:rsidRPr="00B50C9E">
        <w:rPr>
          <w:sz w:val="16"/>
          <w:szCs w:val="16"/>
        </w:rPr>
        <w:t xml:space="preserve"> They argue that official war stories do political work: </w:t>
      </w:r>
      <w:r w:rsidRPr="00B50C9E">
        <w:rPr>
          <w:u w:val="single"/>
        </w:rPr>
        <w:t>they camouflage interests, agendas, and politics that underpin war for the purpose of legitimating and gaining support for militarization.</w:t>
      </w:r>
      <w:r w:rsidRPr="00B50C9E">
        <w:rPr>
          <w:sz w:val="16"/>
          <w:szCs w:val="16"/>
        </w:rPr>
        <w:t xml:space="preserve"> A crucial aspect of their effectiveness is the extent to which they depend on gendered ideologies (masculinization and feminization) that are naturalized and therefore go unnoticed (2006, 5). By going unnoticed ideologies are depoliticized, even as the identities and practices they mobilize profoundly affect politics. In the remainder of the chapter I explore how </w:t>
      </w:r>
      <w:r w:rsidRPr="00897592">
        <w:rPr>
          <w:u w:val="single"/>
        </w:rPr>
        <w:t>feminization accomplishes typically unnoticed political work in war</w:t>
      </w:r>
      <w:r w:rsidRPr="00B50C9E">
        <w:rPr>
          <w:sz w:val="16"/>
          <w:szCs w:val="16"/>
        </w:rPr>
        <w:t xml:space="preserve"> stories.</w:t>
      </w:r>
    </w:p>
    <w:p w:rsidR="004F20E0" w:rsidRPr="00B50C9E" w:rsidRDefault="004F20E0" w:rsidP="004F20E0">
      <w:pPr>
        <w:rPr>
          <w:sz w:val="16"/>
          <w:szCs w:val="16"/>
        </w:rPr>
      </w:pPr>
      <w:r w:rsidRPr="00B50C9E">
        <w:rPr>
          <w:sz w:val="16"/>
          <w:szCs w:val="16"/>
        </w:rPr>
        <w:t xml:space="preserve">The most familiar theme in </w:t>
      </w:r>
      <w:r w:rsidRPr="00897592">
        <w:rPr>
          <w:u w:val="single"/>
        </w:rPr>
        <w:t>war</w:t>
      </w:r>
      <w:r w:rsidRPr="00B50C9E">
        <w:rPr>
          <w:sz w:val="16"/>
          <w:szCs w:val="16"/>
        </w:rPr>
        <w:t xml:space="preserve"> </w:t>
      </w:r>
      <w:r w:rsidRPr="00B50C9E">
        <w:rPr>
          <w:u w:val="single"/>
        </w:rPr>
        <w:t>stories</w:t>
      </w:r>
      <w:r w:rsidRPr="00B50C9E">
        <w:rPr>
          <w:sz w:val="16"/>
          <w:szCs w:val="16"/>
        </w:rPr>
        <w:t xml:space="preserve"> </w:t>
      </w:r>
      <w:r w:rsidRPr="00897592">
        <w:rPr>
          <w:u w:val="single"/>
        </w:rPr>
        <w:t>involves constructing the enemy as "other": to distinguish "us" from "them," render others in some sense inferior,</w:t>
      </w:r>
      <w:r w:rsidRPr="00B50C9E">
        <w:rPr>
          <w:sz w:val="16"/>
          <w:szCs w:val="16"/>
        </w:rPr>
        <w:t xml:space="preserve"> and thereby justify war's violence against "them." The specifics of othering van' by history and context but invariably involve some form of objectification so that "they" become objects to which norms of respect and non-violation need not be extended. Historical othering ranges from early Greeks characterizing Persians as effeminate to Christians casting nonbelievers as immoral to Europeans depicting "natives" as uncivilized. Thinking through how othering occurs in nationalist, colonial, and contemporary war stories reveals gendered identity investments and ideologies in operation.</w:t>
      </w:r>
    </w:p>
    <w:p w:rsidR="004F20E0" w:rsidRPr="00B50C9E" w:rsidRDefault="004F20E0" w:rsidP="004F20E0">
      <w:pPr>
        <w:rPr>
          <w:sz w:val="16"/>
          <w:szCs w:val="16"/>
        </w:rPr>
      </w:pPr>
      <w:r w:rsidRPr="00B50C9E">
        <w:rPr>
          <w:sz w:val="16"/>
          <w:szCs w:val="16"/>
        </w:rPr>
        <w:t xml:space="preserve">Critics of European imperialism have produced a wealth of research documenting the manipulation of ideologies to justify colonial wars and obscure their racist, economic, and heteronormative dynamics.3 </w:t>
      </w:r>
      <w:r w:rsidRPr="00897592">
        <w:rPr>
          <w:u w:val="single"/>
        </w:rPr>
        <w:t>What surfaces repeatedly are characterizations of the colonized as feminine: weak, passive, irrational, disorderly, unpredictable, lacking self-control, and economically and politically incompetent</w:t>
      </w:r>
      <w:r w:rsidRPr="00B50C9E">
        <w:rPr>
          <w:sz w:val="16"/>
          <w:szCs w:val="16"/>
        </w:rPr>
        <w:t xml:space="preserve">. European power wielders (not only men or all men) could then justify military interventions by casting themselves in favorable masculinist terms: as uniquely rational, sexually and morally respectable, and more advanced economically and politically. In colonial wars and geopolitical maneuvering, "civilization" became a code word for European superiority. Through this lens, </w:t>
      </w:r>
      <w:r w:rsidRPr="00897592">
        <w:rPr>
          <w:u w:val="single"/>
        </w:rPr>
        <w:t>military interventions</w:t>
      </w:r>
      <w:r w:rsidRPr="00B50C9E">
        <w:rPr>
          <w:sz w:val="16"/>
          <w:szCs w:val="16"/>
        </w:rPr>
        <w:t xml:space="preserve"> were perhaps a regrettable but nonetheless a necessary component of "enlightening" and "civilizing" primitive, unruly (feminized) "others." As Eisenstein (2004, 75) observes, although they </w:t>
      </w:r>
      <w:r w:rsidRPr="00897592">
        <w:rPr>
          <w:u w:val="single"/>
        </w:rPr>
        <w:t>extolled the virtues of reason as a progressive force</w:t>
      </w:r>
      <w:r w:rsidRPr="00B50C9E">
        <w:rPr>
          <w:sz w:val="16"/>
          <w:szCs w:val="16"/>
        </w:rPr>
        <w:t>, Europeans positioned rationality "</w:t>
      </w:r>
      <w:r w:rsidRPr="00897592">
        <w:rPr>
          <w:u w:val="single"/>
        </w:rPr>
        <w:t>against</w:t>
      </w:r>
      <w:r w:rsidRPr="00B50C9E">
        <w:rPr>
          <w:sz w:val="16"/>
          <w:szCs w:val="16"/>
        </w:rPr>
        <w:t xml:space="preserve"> savagery (natives), emotionality (</w:t>
      </w:r>
      <w:r w:rsidRPr="00897592">
        <w:rPr>
          <w:u w:val="single"/>
        </w:rPr>
        <w:t>women), and sexuality</w:t>
      </w:r>
      <w:r w:rsidRPr="00B50C9E">
        <w:rPr>
          <w:sz w:val="16"/>
          <w:szCs w:val="16"/>
        </w:rPr>
        <w:t xml:space="preserve"> (racialized others)."</w:t>
      </w:r>
    </w:p>
    <w:p w:rsidR="004F20E0" w:rsidRPr="006D3CE0" w:rsidRDefault="004F20E0" w:rsidP="006D3CE0">
      <w:pPr>
        <w:rPr>
          <w:u w:val="single"/>
        </w:rPr>
      </w:pPr>
      <w:r w:rsidRPr="00B50C9E">
        <w:rPr>
          <w:sz w:val="16"/>
          <w:szCs w:val="16"/>
        </w:rPr>
        <w:t>At the same time—and complicating simplistic models of gender—</w:t>
      </w:r>
      <w:r w:rsidRPr="00B50C9E">
        <w:rPr>
          <w:u w:val="single"/>
        </w:rPr>
        <w:t>the development of European nationalism and normalization of bourgeois respectability produced an idealized model of femininity: pure, dutiful, and maternal.</w:t>
      </w:r>
      <w:r w:rsidRPr="00B50C9E">
        <w:rPr>
          <w:sz w:val="16"/>
          <w:szCs w:val="16"/>
        </w:rPr>
        <w:t xml:space="preserve"> This superficial valorization of femininity is contradicted by the practices it invoked. Romanticizing the maternal feminine did less to empower women than render them perpetual dependents. Feminine virtue and morality were best ensured by confining these qualities—and (bourgeois) women—to a private sphere of domesticity and assigning men the public-sphere responsibility of defending and protecting feminized dependents. Rather than empowering European women, the ide- alienization of bourgeois (heteronormative) femininity became a tool for disempowering non-European men. The patronizing and protectionist logic of bourgeois norms provided imperial governments with a moral, and rational, justification for militarized colonization. </w:t>
      </w:r>
      <w:r w:rsidRPr="00897592">
        <w:rPr>
          <w:u w:val="single"/>
        </w:rPr>
        <w:t>In this war story, the barbarity of "other" men was proven by their (allegedly) oppressive treatment of women, and this demanded the rescue of victimized females by honorable,</w:t>
      </w:r>
      <w:r w:rsidRPr="00B50C9E">
        <w:rPr>
          <w:sz w:val="16"/>
          <w:szCs w:val="16"/>
        </w:rPr>
        <w:t xml:space="preserve"> civilized </w:t>
      </w:r>
      <w:r w:rsidRPr="00897592">
        <w:rPr>
          <w:u w:val="single"/>
        </w:rPr>
        <w:t>men</w:t>
      </w:r>
      <w:r w:rsidRPr="00B50C9E">
        <w:rPr>
          <w:sz w:val="16"/>
          <w:szCs w:val="16"/>
        </w:rPr>
        <w:t xml:space="preserve">. In short, the protection of idealized femininity (to paraphrase Spivak's [1987] apt analysis) justified wars by white men to save brown women from brown men. </w:t>
      </w:r>
      <w:r w:rsidRPr="00B50C9E">
        <w:rPr>
          <w:u w:val="single"/>
        </w:rPr>
        <w:t>The crusading rhetoric and protectionist logic obscured colonial government agendas, and it resurfaces with particular vengeance and new complexities in contemporary militarism and war.4</w:t>
      </w:r>
    </w:p>
    <w:p w:rsidR="004F20E0" w:rsidRPr="00B50C9E" w:rsidRDefault="004F20E0" w:rsidP="004F20E0">
      <w:pPr>
        <w:rPr>
          <w:sz w:val="16"/>
          <w:szCs w:val="16"/>
        </w:rPr>
      </w:pPr>
    </w:p>
    <w:p w:rsidR="004F20E0" w:rsidRPr="00B50C9E" w:rsidRDefault="004F20E0" w:rsidP="00483159">
      <w:pPr>
        <w:pStyle w:val="Heading4"/>
      </w:pPr>
      <w:r w:rsidRPr="00B50C9E">
        <w:t>The 1ac perpetuates status quo concepts of international relations and security which shut out feminist perspectives</w:t>
      </w:r>
    </w:p>
    <w:p w:rsidR="004F20E0" w:rsidRPr="00B50C9E" w:rsidRDefault="004F20E0" w:rsidP="004F20E0">
      <w:pPr>
        <w:rPr>
          <w:rStyle w:val="Style13ptBold"/>
        </w:rPr>
      </w:pPr>
      <w:r w:rsidRPr="00B50C9E">
        <w:rPr>
          <w:rStyle w:val="Style13ptBold"/>
        </w:rPr>
        <w:t>Blanchard, professor of International Relations at the University of Southern California, 2003</w:t>
      </w:r>
    </w:p>
    <w:p w:rsidR="004F20E0" w:rsidRPr="00B50C9E" w:rsidRDefault="004F20E0" w:rsidP="004F20E0">
      <w:pPr>
        <w:rPr>
          <w:sz w:val="16"/>
          <w:szCs w:val="16"/>
        </w:rPr>
      </w:pPr>
      <w:r w:rsidRPr="00B50C9E">
        <w:rPr>
          <w:sz w:val="16"/>
          <w:szCs w:val="16"/>
        </w:rPr>
        <w:lastRenderedPageBreak/>
        <w:t>[Eric, Summer 2003, “Gender, International Relations, and the Development of Feminist Security Theory”, Signs, Volume 28: Number 4, 1289-1312, 7/5/14, JA]</w:t>
      </w:r>
    </w:p>
    <w:p w:rsidR="004F20E0" w:rsidRPr="00B50C9E" w:rsidRDefault="004F20E0" w:rsidP="004F20E0">
      <w:pPr>
        <w:rPr>
          <w:rStyle w:val="StyleUnderline"/>
        </w:rPr>
      </w:pPr>
      <w:r w:rsidRPr="00B50C9E">
        <w:rPr>
          <w:rStyle w:val="StyleUnderline"/>
        </w:rPr>
        <w:t>National security discourses are typically part of the elite world of masculine</w:t>
      </w:r>
      <w:r w:rsidRPr="00B50C9E">
        <w:rPr>
          <w:sz w:val="16"/>
        </w:rPr>
        <w:t xml:space="preserve"> high </w:t>
      </w:r>
      <w:r w:rsidRPr="00B50C9E">
        <w:rPr>
          <w:rStyle w:val="StyleUnderline"/>
        </w:rPr>
        <w:t>politics</w:t>
      </w:r>
      <w:r w:rsidRPr="00B50C9E">
        <w:rPr>
          <w:sz w:val="16"/>
        </w:rPr>
        <w:t xml:space="preserve">. </w:t>
      </w:r>
      <w:r w:rsidRPr="00B50C9E">
        <w:rPr>
          <w:rStyle w:val="StyleUnderline"/>
        </w:rPr>
        <w:t>Statesmen, diplomats, and the military conduct the business of states, and</w:t>
      </w:r>
      <w:r w:rsidRPr="00B50C9E">
        <w:rPr>
          <w:sz w:val="16"/>
        </w:rPr>
        <w:t xml:space="preserve"> too often </w:t>
      </w:r>
      <w:r w:rsidRPr="00B50C9E">
        <w:rPr>
          <w:rStyle w:val="StyleUnderline"/>
        </w:rPr>
        <w:t>war, imbuing the relations and processes of the society of nation</w:t>
      </w:r>
      <w:r w:rsidRPr="00B50C9E">
        <w:rPr>
          <w:rStyle w:val="StyleUnderline"/>
          <w:rFonts w:ascii="Cambria Math" w:hAnsi="Cambria Math" w:cs="Cambria Math"/>
        </w:rPr>
        <w:t>‐</w:t>
      </w:r>
      <w:r w:rsidRPr="00B50C9E">
        <w:rPr>
          <w:rStyle w:val="StyleUnderline"/>
        </w:rPr>
        <w:t>states with an atmosphere seemingly devoid of women and an interest in issues of concern to women</w:t>
      </w:r>
      <w:r w:rsidRPr="00B50C9E">
        <w:rPr>
          <w:sz w:val="16"/>
        </w:rPr>
        <w:t xml:space="preserve">. </w:t>
      </w:r>
      <w:r w:rsidRPr="00B50C9E">
        <w:rPr>
          <w:rStyle w:val="StyleUnderline"/>
        </w:rPr>
        <w:t>The academic discipline charged with theorizing this world</w:t>
      </w:r>
      <w:r w:rsidRPr="00B50C9E">
        <w:rPr>
          <w:sz w:val="16"/>
        </w:rPr>
        <w:t xml:space="preserve">, international relations (IR), </w:t>
      </w:r>
      <w:r w:rsidRPr="00B50C9E">
        <w:rPr>
          <w:rStyle w:val="StyleUnderline"/>
        </w:rPr>
        <w:t>has</w:t>
      </w:r>
      <w:r w:rsidRPr="00B50C9E">
        <w:rPr>
          <w:sz w:val="16"/>
        </w:rPr>
        <w:t xml:space="preserve"> only recently </w:t>
      </w:r>
      <w:r w:rsidRPr="00B50C9E">
        <w:rPr>
          <w:rStyle w:val="StyleUnderline"/>
        </w:rPr>
        <w:t>made a place for feminist analysis, and then only grudgingly</w:t>
      </w:r>
      <w:r w:rsidRPr="00B50C9E">
        <w:rPr>
          <w:sz w:val="16"/>
        </w:rPr>
        <w:t>. Academic feminism and IR are contemporaries, each developing through the war</w:t>
      </w:r>
      <w:r w:rsidRPr="00B50C9E">
        <w:rPr>
          <w:rFonts w:ascii="Cambria Math" w:hAnsi="Cambria Math" w:cs="Cambria Math"/>
          <w:sz w:val="16"/>
        </w:rPr>
        <w:t>‐</w:t>
      </w:r>
      <w:r w:rsidRPr="00B50C9E">
        <w:rPr>
          <w:sz w:val="16"/>
        </w:rPr>
        <w:t>torn twentieth century and motivated by some of the same international events, although work in IR often overlooks women’s contributions, such as the 1919 International Congress of Women, which ran parallel to Versailles (Grant 1992, 86). While in some respects estranged from the mainstream of IR, feminist and gender scholars have launched an important critique of the core issues of the discipline: war, peace, and the quest to secure the boundaries of the nation</w:t>
      </w:r>
      <w:r w:rsidRPr="00B50C9E">
        <w:rPr>
          <w:rFonts w:ascii="Cambria Math" w:hAnsi="Cambria Math" w:cs="Cambria Math"/>
          <w:sz w:val="16"/>
        </w:rPr>
        <w:t>‐</w:t>
      </w:r>
      <w:r w:rsidRPr="00B50C9E">
        <w:rPr>
          <w:sz w:val="16"/>
        </w:rPr>
        <w:t xml:space="preserve">state. </w:t>
      </w:r>
      <w:r w:rsidRPr="00B50C9E">
        <w:rPr>
          <w:rStyle w:val="StyleUnderline"/>
        </w:rPr>
        <w:t>In a rapidly changing, post</w:t>
      </w:r>
      <w:r w:rsidRPr="00B50C9E">
        <w:rPr>
          <w:rStyle w:val="StyleUnderline"/>
          <w:rFonts w:ascii="Cambria Math" w:hAnsi="Cambria Math" w:cs="Cambria Math"/>
        </w:rPr>
        <w:t>‐</w:t>
      </w:r>
      <w:r w:rsidRPr="00B50C9E">
        <w:rPr>
          <w:rStyle w:val="StyleUnderline"/>
        </w:rPr>
        <w:t>9/11 world, feminist voices must be heard if the international system is to achieve a more comprehensive security in the face of terror networks, technowar, and mounting civilian casualties.</w:t>
      </w:r>
    </w:p>
    <w:p w:rsidR="004F20E0" w:rsidRPr="006D3CE0" w:rsidRDefault="004F20E0" w:rsidP="004F20E0">
      <w:pPr>
        <w:rPr>
          <w:sz w:val="16"/>
        </w:rPr>
      </w:pPr>
      <w:r w:rsidRPr="00B50C9E">
        <w:rPr>
          <w:rStyle w:val="StyleUnderline"/>
        </w:rPr>
        <w:t xml:space="preserve">The term security itself has been wrought with ambiguity and has recently taken on the status of an essentially contested concept in the discipline. </w:t>
      </w:r>
      <w:r w:rsidRPr="00B50C9E">
        <w:rPr>
          <w:sz w:val="16"/>
        </w:rPr>
        <w:t xml:space="preserve">Within international relations, </w:t>
      </w:r>
      <w:r w:rsidRPr="00B50C9E">
        <w:rPr>
          <w:rStyle w:val="StyleUnderline"/>
        </w:rPr>
        <w:t>discussions of international security traditionally revolve around issues of war and peace in an international system of sovereign and self</w:t>
      </w:r>
      <w:r w:rsidRPr="00B50C9E">
        <w:rPr>
          <w:rStyle w:val="StyleUnderline"/>
          <w:rFonts w:ascii="Cambria Math" w:hAnsi="Cambria Math" w:cs="Cambria Math"/>
        </w:rPr>
        <w:t>‐</w:t>
      </w:r>
      <w:r w:rsidRPr="00B50C9E">
        <w:rPr>
          <w:rStyle w:val="StyleUnderline"/>
        </w:rPr>
        <w:t>interested nation</w:t>
      </w:r>
      <w:r w:rsidRPr="00B50C9E">
        <w:rPr>
          <w:rStyle w:val="StyleUnderline"/>
          <w:rFonts w:ascii="Cambria Math" w:hAnsi="Cambria Math" w:cs="Cambria Math"/>
        </w:rPr>
        <w:t>‐</w:t>
      </w:r>
      <w:r w:rsidRPr="00B50C9E">
        <w:rPr>
          <w:rStyle w:val="StyleUnderline"/>
        </w:rPr>
        <w:t>states, with a particular focus on issues of military strategy</w:t>
      </w:r>
      <w:r w:rsidRPr="00B50C9E">
        <w:rPr>
          <w:sz w:val="16"/>
        </w:rPr>
        <w:t xml:space="preserve">. In this view, the provision of security is entrusted to the state, with the assumption that states protect and secure the members of the political community from threats emanating from the dangerous, foreign realm outside state boundaries. However, </w:t>
      </w:r>
      <w:r w:rsidRPr="00B50C9E">
        <w:rPr>
          <w:rStyle w:val="StyleUnderline"/>
        </w:rPr>
        <w:t>feminists and other critical scholars have started to inquire into the meaning of this concept by asking just who is being secured by security policies</w:t>
      </w:r>
      <w:r w:rsidRPr="00B50C9E">
        <w:rPr>
          <w:sz w:val="16"/>
        </w:rPr>
        <w:t xml:space="preserve">? </w:t>
      </w:r>
      <w:r w:rsidRPr="00B50C9E">
        <w:rPr>
          <w:rStyle w:val="StyleUnderline"/>
        </w:rPr>
        <w:t>Against the illusion of total security, feminists contest the possibility of a perfectly controlled, coherent security policy that could handle every international contingency</w:t>
      </w:r>
      <w:r w:rsidRPr="00B50C9E">
        <w:rPr>
          <w:sz w:val="16"/>
        </w:rPr>
        <w:t xml:space="preserve">. </w:t>
      </w:r>
      <w:r w:rsidRPr="00B50C9E">
        <w:rPr>
          <w:rStyle w:val="StyleUnderline"/>
        </w:rPr>
        <w:t>Security for women struggling with everyday patriarchy</w:t>
      </w:r>
      <w:r w:rsidRPr="00B50C9E">
        <w:rPr>
          <w:sz w:val="16"/>
        </w:rPr>
        <w:t>, as Christine Sylvester observes, “</w:t>
      </w:r>
      <w:r w:rsidRPr="00B50C9E">
        <w:rPr>
          <w:rStyle w:val="StyleUnderline"/>
        </w:rPr>
        <w:t>is always partial … elusive and mundane</w:t>
      </w:r>
      <w:r w:rsidRPr="00B50C9E">
        <w:rPr>
          <w:sz w:val="16"/>
        </w:rPr>
        <w:t>” (1994, 183).</w:t>
      </w:r>
    </w:p>
    <w:p w:rsidR="004F20E0" w:rsidRPr="00B50C9E" w:rsidRDefault="004F20E0" w:rsidP="004F20E0">
      <w:pPr>
        <w:rPr>
          <w:sz w:val="16"/>
          <w:szCs w:val="16"/>
        </w:rPr>
      </w:pPr>
    </w:p>
    <w:p w:rsidR="004F20E0" w:rsidRPr="00B50C9E" w:rsidRDefault="004F20E0" w:rsidP="004F20E0">
      <w:pPr>
        <w:pStyle w:val="Heading3"/>
        <w:rPr>
          <w:rFonts w:cs="Times New Roman"/>
        </w:rPr>
      </w:pPr>
      <w:r w:rsidRPr="00B50C9E">
        <w:rPr>
          <w:rFonts w:cs="Times New Roman"/>
        </w:rPr>
        <w:lastRenderedPageBreak/>
        <w:t>Link - State</w:t>
      </w:r>
    </w:p>
    <w:p w:rsidR="004F20E0" w:rsidRPr="00B50C9E" w:rsidRDefault="004F20E0" w:rsidP="00483159">
      <w:pPr>
        <w:pStyle w:val="Heading4"/>
      </w:pPr>
      <w:r w:rsidRPr="00B50C9E">
        <w:t xml:space="preserve">The State is directly linked to exploitation </w:t>
      </w:r>
      <w:r w:rsidR="00BE17F8">
        <w:t xml:space="preserve">of the environment and woman. </w:t>
      </w:r>
    </w:p>
    <w:p w:rsidR="004F20E0" w:rsidRPr="00B50C9E" w:rsidRDefault="004F20E0" w:rsidP="004F20E0">
      <w:pPr>
        <w:rPr>
          <w:b/>
        </w:rPr>
      </w:pPr>
      <w:r w:rsidRPr="00B50C9E">
        <w:rPr>
          <w:b/>
        </w:rPr>
        <w:t>Sydee and Beder, PhD in </w:t>
      </w:r>
      <w:hyperlink r:id="rId15" w:tooltip="Science and Technology Studies" w:history="1">
        <w:r w:rsidRPr="00B50C9E">
          <w:rPr>
            <w:rStyle w:val="Hyperlink"/>
            <w:b/>
          </w:rPr>
          <w:t>Science and Technology Studies</w:t>
        </w:r>
      </w:hyperlink>
      <w:r w:rsidRPr="00B50C9E">
        <w:rPr>
          <w:b/>
        </w:rPr>
        <w:t> at the </w:t>
      </w:r>
      <w:hyperlink r:id="rId16" w:tooltip="University of NSW" w:history="1">
        <w:r w:rsidRPr="00B50C9E">
          <w:rPr>
            <w:rStyle w:val="Hyperlink"/>
            <w:b/>
          </w:rPr>
          <w:t>University of NSW</w:t>
        </w:r>
      </w:hyperlink>
      <w:r w:rsidRPr="00B50C9E">
        <w:rPr>
          <w:b/>
        </w:rPr>
        <w:t>; professor in the Faculty of Arts at the </w:t>
      </w:r>
      <w:hyperlink r:id="rId17" w:tooltip="University of Wollongong" w:history="1">
        <w:r w:rsidRPr="00B50C9E">
          <w:rPr>
            <w:rStyle w:val="Hyperlink"/>
            <w:b/>
          </w:rPr>
          <w:t>University of Wollongong</w:t>
        </w:r>
      </w:hyperlink>
      <w:r w:rsidRPr="00B50C9E">
        <w:rPr>
          <w:b/>
        </w:rPr>
        <w:t> in </w:t>
      </w:r>
      <w:hyperlink r:id="rId18" w:tooltip="New South Wales" w:history="1">
        <w:r w:rsidRPr="00B50C9E">
          <w:rPr>
            <w:rStyle w:val="Hyperlink"/>
            <w:b/>
          </w:rPr>
          <w:t>New South Wales</w:t>
        </w:r>
      </w:hyperlink>
      <w:r w:rsidRPr="00B50C9E">
        <w:rPr>
          <w:b/>
        </w:rPr>
        <w:t>, 01</w:t>
      </w:r>
    </w:p>
    <w:p w:rsidR="004F20E0" w:rsidRPr="00B50C9E" w:rsidRDefault="004F20E0" w:rsidP="004F20E0">
      <w:pPr>
        <w:rPr>
          <w:sz w:val="16"/>
          <w:szCs w:val="16"/>
        </w:rPr>
      </w:pPr>
      <w:r w:rsidRPr="00B50C9E">
        <w:rPr>
          <w:sz w:val="16"/>
          <w:szCs w:val="16"/>
        </w:rPr>
        <w:t>(Jasmin and Sharon, July 2001, “Ecofeminism and Globalism’, Democracy and Nature”, pp. 281-302, accessed 7-6-14, YLP)</w:t>
      </w:r>
    </w:p>
    <w:p w:rsidR="004F20E0" w:rsidRPr="00B50C9E" w:rsidRDefault="004F20E0" w:rsidP="004F20E0">
      <w:pPr>
        <w:rPr>
          <w:sz w:val="16"/>
          <w:szCs w:val="16"/>
        </w:rPr>
      </w:pPr>
      <w:r w:rsidRPr="00BE17F8">
        <w:rPr>
          <w:sz w:val="16"/>
          <w:szCs w:val="16"/>
        </w:rPr>
        <w:t>Central to globalisation is the changing role of the nation state. According to globalisation theorists, the nation state as we know it will shrink in size and power until the state apparatus only exists to control the ‘rump functions’ such as the police and taxes etc. The sta</w:t>
      </w:r>
      <w:r w:rsidRPr="00B50C9E">
        <w:rPr>
          <w:sz w:val="16"/>
          <w:szCs w:val="16"/>
        </w:rPr>
        <w:t>te, as the primary mode of social organization will be superseded by the market. The freedom of trade, information and cultural flows will create a "global village" in which individuals are global citizens rather than nationals. Or so there story goes…</w:t>
      </w:r>
    </w:p>
    <w:p w:rsidR="004F20E0" w:rsidRPr="00B50C9E" w:rsidRDefault="004F20E0" w:rsidP="004F20E0">
      <w:pPr>
        <w:rPr>
          <w:sz w:val="16"/>
          <w:szCs w:val="16"/>
        </w:rPr>
      </w:pPr>
      <w:r w:rsidRPr="00B50C9E">
        <w:rPr>
          <w:sz w:val="16"/>
          <w:szCs w:val="16"/>
        </w:rPr>
        <w:t>As many theorists have noted, it is important to untangle the rhetoric concerning globalisation from the real changes that are occurring internationally. Although, multinationals are becoming increasingly powerful and the role of the nation state is changing we must remember that globalisation is a contested concept.</w:t>
      </w:r>
    </w:p>
    <w:p w:rsidR="004F20E0" w:rsidRPr="00B50C9E" w:rsidRDefault="004F20E0" w:rsidP="004F20E0">
      <w:pPr>
        <w:rPr>
          <w:sz w:val="16"/>
          <w:szCs w:val="16"/>
        </w:rPr>
      </w:pPr>
      <w:r w:rsidRPr="006D3CE0">
        <w:rPr>
          <w:u w:val="single"/>
        </w:rPr>
        <w:t>For ecofeminism the changing role of the nation state has</w:t>
      </w:r>
      <w:r w:rsidRPr="00B50C9E">
        <w:rPr>
          <w:u w:val="single"/>
        </w:rPr>
        <w:t xml:space="preserve"> a variety of </w:t>
      </w:r>
      <w:r w:rsidRPr="006D3CE0">
        <w:rPr>
          <w:u w:val="single"/>
        </w:rPr>
        <w:t>significances</w:t>
      </w:r>
      <w:r w:rsidRPr="00B50C9E">
        <w:rPr>
          <w:sz w:val="16"/>
          <w:szCs w:val="16"/>
        </w:rPr>
        <w:t xml:space="preserve">. Firstly, and perhaps most importantly is that </w:t>
      </w:r>
      <w:r w:rsidRPr="006D3CE0">
        <w:rPr>
          <w:u w:val="single"/>
        </w:rPr>
        <w:t>the state is argued to intrinsically be an institution of patriarchal capitalism.</w:t>
      </w:r>
      <w:r w:rsidRPr="00B50C9E">
        <w:rPr>
          <w:sz w:val="16"/>
          <w:szCs w:val="16"/>
        </w:rPr>
        <w:t xml:space="preserve"> </w:t>
      </w:r>
      <w:r w:rsidRPr="00B50C9E">
        <w:rPr>
          <w:u w:val="single"/>
        </w:rPr>
        <w:t>That is that historically the state was created as an institution in aid of the market and capital as an institution of control.</w:t>
      </w:r>
      <w:r w:rsidRPr="00B50C9E">
        <w:rPr>
          <w:sz w:val="16"/>
          <w:szCs w:val="16"/>
        </w:rPr>
        <w:t xml:space="preserve"> </w:t>
      </w:r>
      <w:r w:rsidRPr="00B50C9E">
        <w:rPr>
          <w:u w:val="single"/>
        </w:rPr>
        <w:t xml:space="preserve">‘[T]he economy cannot directly control women’s sexuality, fertility and work capacity; to do this, </w:t>
      </w:r>
      <w:r w:rsidRPr="006D3CE0">
        <w:rPr>
          <w:u w:val="single"/>
        </w:rPr>
        <w:t>the state, with its family policy,</w:t>
      </w:r>
      <w:r w:rsidRPr="00B50C9E">
        <w:rPr>
          <w:u w:val="single"/>
        </w:rPr>
        <w:t xml:space="preserve"> is necessary.</w:t>
      </w:r>
      <w:r w:rsidRPr="00B50C9E">
        <w:rPr>
          <w:sz w:val="16"/>
          <w:szCs w:val="16"/>
        </w:rPr>
        <w:t xml:space="preserve"> The ‘housewifization’ of women, or the split between production and reproduction, was a requirement of capitalism and the state </w:t>
      </w:r>
      <w:r w:rsidRPr="006D3CE0">
        <w:rPr>
          <w:u w:val="single"/>
        </w:rPr>
        <w:t>helped create this condition</w:t>
      </w:r>
      <w:r w:rsidRPr="00B50C9E">
        <w:rPr>
          <w:sz w:val="16"/>
          <w:szCs w:val="16"/>
        </w:rPr>
        <w:t>. As a diverse array of feminists have discussed, women were relegated to the private sphere and therefore denied equal access to participate in ‘civil society’.[17] The continuing importance of public/private dichotomy is highlighted in the battles of the suffragette movement and the limitations of liberal feminism.[18]</w:t>
      </w:r>
    </w:p>
    <w:p w:rsidR="004F20E0" w:rsidRPr="00B50C9E" w:rsidRDefault="004F20E0" w:rsidP="004F20E0">
      <w:pPr>
        <w:rPr>
          <w:sz w:val="16"/>
          <w:szCs w:val="16"/>
        </w:rPr>
      </w:pPr>
      <w:r w:rsidRPr="00B50C9E">
        <w:rPr>
          <w:u w:val="single"/>
        </w:rPr>
        <w:t>In the South the State as a mode of social organisation has an even shorter history than in the North. Vandana Shiva explores the changing concepts of State in India as an example of the impacts of Statism, capitalism and globalisation on subsistence communities in the South. Shiva states that the concept of 'motherland' - rooted in the soil as an image of sacred life and creation, the feminine - was the traditional organising metaphor in India</w:t>
      </w:r>
      <w:r w:rsidRPr="00B50C9E">
        <w:rPr>
          <w:sz w:val="16"/>
          <w:szCs w:val="16"/>
        </w:rPr>
        <w:t>. It was replaced by 'Mother India' as a focus of resistance in the fight against colonisation by Britain in the 1940's. The subsequent drive for 'development' replaced the image of mother or feminine strength with the state itself as a patriarchal leader.[19]</w:t>
      </w:r>
    </w:p>
    <w:p w:rsidR="004F20E0" w:rsidRPr="00B50C9E" w:rsidRDefault="004F20E0" w:rsidP="004F20E0">
      <w:pPr>
        <w:rPr>
          <w:sz w:val="16"/>
          <w:szCs w:val="16"/>
        </w:rPr>
      </w:pPr>
      <w:r w:rsidRPr="00B50C9E">
        <w:rPr>
          <w:sz w:val="16"/>
          <w:szCs w:val="16"/>
        </w:rPr>
        <w:t xml:space="preserve">Yet the role of the state itself is changing. Shiva claims that at the economic level, in India, 'the state has been totally subjugated to the superstate run by the transnational corporations (TNC's) and the Bretton Woods institutions - World Bank, International Monetary Fund (IMF) and the General Agreement on Tariffs and Trade (GATT)'.[20] </w:t>
      </w:r>
      <w:r w:rsidRPr="006D3CE0">
        <w:rPr>
          <w:u w:val="single"/>
        </w:rPr>
        <w:t>These institutions</w:t>
      </w:r>
      <w:r w:rsidRPr="00B50C9E">
        <w:rPr>
          <w:u w:val="single"/>
        </w:rPr>
        <w:t xml:space="preserve">, she argues, </w:t>
      </w:r>
      <w:r w:rsidRPr="006D3CE0">
        <w:rPr>
          <w:u w:val="single"/>
        </w:rPr>
        <w:t>are integrating</w:t>
      </w:r>
      <w:r w:rsidRPr="00B50C9E">
        <w:rPr>
          <w:u w:val="single"/>
        </w:rPr>
        <w:t xml:space="preserve"> India into </w:t>
      </w:r>
      <w:r w:rsidRPr="006D3CE0">
        <w:rPr>
          <w:u w:val="single"/>
        </w:rPr>
        <w:t>a</w:t>
      </w:r>
      <w:r w:rsidRPr="00B50C9E">
        <w:rPr>
          <w:u w:val="single"/>
        </w:rPr>
        <w:t xml:space="preserve"> globalising world </w:t>
      </w:r>
      <w:r w:rsidRPr="006D3CE0">
        <w:rPr>
          <w:u w:val="single"/>
        </w:rPr>
        <w:t>economy at a great cost as people are forcible removed from sacred soil, and female images</w:t>
      </w:r>
      <w:r w:rsidRPr="00B50C9E">
        <w:rPr>
          <w:u w:val="single"/>
        </w:rPr>
        <w:t xml:space="preserve"> of diversity are subsumed </w:t>
      </w:r>
      <w:r w:rsidRPr="006D3CE0">
        <w:rPr>
          <w:u w:val="single"/>
        </w:rPr>
        <w:t>by the</w:t>
      </w:r>
      <w:r w:rsidRPr="00B50C9E">
        <w:rPr>
          <w:u w:val="single"/>
        </w:rPr>
        <w:t xml:space="preserve"> homogeneity and </w:t>
      </w:r>
      <w:r w:rsidRPr="006D3CE0">
        <w:rPr>
          <w:u w:val="single"/>
        </w:rPr>
        <w:t>hegemony of a patriarchal capitalist market</w:t>
      </w:r>
      <w:r w:rsidRPr="00B50C9E">
        <w:rPr>
          <w:u w:val="single"/>
        </w:rPr>
        <w:t>.[</w:t>
      </w:r>
      <w:r w:rsidRPr="00B50C9E">
        <w:rPr>
          <w:sz w:val="16"/>
          <w:szCs w:val="16"/>
        </w:rPr>
        <w:t>21]</w:t>
      </w:r>
    </w:p>
    <w:p w:rsidR="004F20E0" w:rsidRPr="00B50C9E" w:rsidRDefault="004F20E0" w:rsidP="004F20E0">
      <w:pPr>
        <w:rPr>
          <w:sz w:val="16"/>
          <w:szCs w:val="16"/>
        </w:rPr>
      </w:pPr>
      <w:r w:rsidRPr="006D3CE0">
        <w:rPr>
          <w:u w:val="single"/>
        </w:rPr>
        <w:t>Again the state is explicated as an institution of patriarchal capitalism through its complicity in globalisation in the guise of national interest.</w:t>
      </w:r>
      <w:r w:rsidRPr="00B50C9E">
        <w:rPr>
          <w:sz w:val="16"/>
          <w:szCs w:val="16"/>
        </w:rPr>
        <w:t xml:space="preserve"> </w:t>
      </w:r>
      <w:r w:rsidRPr="00B50C9E">
        <w:rPr>
          <w:u w:val="single"/>
        </w:rPr>
        <w:t>'When public interest is divorced from national interest, and national interest is predicated on international interests,</w:t>
      </w:r>
      <w:r w:rsidRPr="00B50C9E">
        <w:rPr>
          <w:sz w:val="16"/>
          <w:szCs w:val="16"/>
        </w:rPr>
        <w:t xml:space="preserve"> </w:t>
      </w:r>
      <w:r w:rsidRPr="006D3CE0">
        <w:rPr>
          <w:u w:val="single"/>
        </w:rPr>
        <w:t>then sovereignty is in crisis, along with democracy</w:t>
      </w:r>
      <w:r w:rsidRPr="00B50C9E">
        <w:rPr>
          <w:sz w:val="16"/>
          <w:szCs w:val="16"/>
        </w:rPr>
        <w:t>.'[22] Shiva has great concern over the anger and violence that remains in the wake of national disintegration, loss of identity and self-determination through globalisation. She identifies the rise of nationalism and internal ethnic conflict as a symptom of the dislocation of globalisation, but challenges any idea that the creation of new nation states will cure the illness.[23]</w:t>
      </w:r>
    </w:p>
    <w:p w:rsidR="004F20E0" w:rsidRPr="00B50C9E" w:rsidRDefault="004F20E0" w:rsidP="004F20E0">
      <w:pPr>
        <w:rPr>
          <w:sz w:val="16"/>
          <w:szCs w:val="16"/>
        </w:rPr>
      </w:pPr>
      <w:r w:rsidRPr="00B50C9E">
        <w:rPr>
          <w:sz w:val="16"/>
          <w:szCs w:val="16"/>
        </w:rPr>
        <w:t>Mary Mies also explores the link between the nation-state and the creation of globalisation giving a Northern perspective. Mies utilises Wallenstein's dependency theory to illustrate that the global orientation of capital and national self-interest are not in fact in contradiction to each other but 'a precondition for both the nation-state and the market economy or capitalism.'[24] Capitalism requires both internal and external colonies to function, therefore in the guise of 'free' trade and reciprocity globalisation becomes the systematic use of the existing unequal global distribution of wealth and power to further entrench relationships of dependency and exploitation. Northern states are fostering the processes of globalisation in their own self interest, rather than their own dismantlement for a 'global village'.[25]</w:t>
      </w:r>
    </w:p>
    <w:p w:rsidR="004F20E0" w:rsidRPr="00B50C9E" w:rsidRDefault="004F20E0" w:rsidP="004F20E0">
      <w:pPr>
        <w:rPr>
          <w:sz w:val="16"/>
          <w:szCs w:val="16"/>
        </w:rPr>
      </w:pPr>
      <w:r w:rsidRPr="006D3CE0">
        <w:rPr>
          <w:u w:val="single"/>
        </w:rPr>
        <w:t>Ecofeminists are critical of both the institution of the state and its role in globalisation due to its function in a patriarchal economy. As the state is so significantly tied to identity and political participation the changing nation state</w:t>
      </w:r>
      <w:r w:rsidRPr="00B50C9E">
        <w:rPr>
          <w:u w:val="single"/>
        </w:rPr>
        <w:t xml:space="preserve">, never a holistic institution to begin with, </w:t>
      </w:r>
      <w:r w:rsidRPr="006D3CE0">
        <w:rPr>
          <w:u w:val="single"/>
        </w:rPr>
        <w:t>has been important in the rise of</w:t>
      </w:r>
      <w:r w:rsidRPr="00B50C9E">
        <w:rPr>
          <w:u w:val="single"/>
        </w:rPr>
        <w:t xml:space="preserve"> nationalist disintegration and </w:t>
      </w:r>
      <w:r w:rsidRPr="006D3CE0">
        <w:rPr>
          <w:u w:val="single"/>
        </w:rPr>
        <w:t>violence</w:t>
      </w:r>
      <w:r w:rsidRPr="00B50C9E">
        <w:rPr>
          <w:sz w:val="16"/>
          <w:szCs w:val="16"/>
        </w:rPr>
        <w:t>. Ultimately, however, ecofeminists are ambivalent about the future of nation-state, advocating new (or old) concepts of sovereignty, in which people are economically, socially and spiritually embedded in the land that they live on, and therefore in nature.[26]</w:t>
      </w:r>
    </w:p>
    <w:p w:rsidR="004F20E0" w:rsidRPr="00B50C9E" w:rsidRDefault="004F20E0" w:rsidP="004F20E0">
      <w:pPr>
        <w:rPr>
          <w:sz w:val="16"/>
          <w:szCs w:val="16"/>
        </w:rPr>
      </w:pPr>
    </w:p>
    <w:p w:rsidR="004F20E0" w:rsidRPr="00B50C9E" w:rsidRDefault="004F20E0" w:rsidP="00483159">
      <w:pPr>
        <w:pStyle w:val="Heading4"/>
      </w:pPr>
      <w:r w:rsidRPr="00B50C9E">
        <w:lastRenderedPageBreak/>
        <w:t>The State has justified numerous exploitations of nature and women for their own benefit</w:t>
      </w:r>
    </w:p>
    <w:p w:rsidR="004F20E0" w:rsidRPr="00B50C9E" w:rsidRDefault="004F20E0" w:rsidP="004F20E0">
      <w:pPr>
        <w:rPr>
          <w:b/>
        </w:rPr>
      </w:pPr>
      <w:r w:rsidRPr="00B50C9E">
        <w:rPr>
          <w:b/>
        </w:rPr>
        <w:t>Nhanenge, Masters @ U South Africa, Degree of master of arts in the subject Development Studies, 07</w:t>
      </w:r>
    </w:p>
    <w:p w:rsidR="004F20E0" w:rsidRPr="00B50C9E" w:rsidRDefault="004F20E0" w:rsidP="004F20E0">
      <w:pPr>
        <w:rPr>
          <w:sz w:val="16"/>
          <w:szCs w:val="16"/>
        </w:rPr>
      </w:pPr>
      <w:r w:rsidRPr="00B50C9E">
        <w:rPr>
          <w:sz w:val="16"/>
          <w:szCs w:val="16"/>
        </w:rPr>
        <w:t>(Jytte, Summer of 2007, University Press of America, “Ecofeminism: Towards Integrating the Concern of Women, Poor People, and Nature into Development”, accessed 7-6-14, YLP)</w:t>
      </w:r>
    </w:p>
    <w:p w:rsidR="004F20E0" w:rsidRPr="00B50C9E" w:rsidRDefault="004F20E0" w:rsidP="004F20E0">
      <w:pPr>
        <w:rPr>
          <w:sz w:val="16"/>
          <w:szCs w:val="16"/>
        </w:rPr>
      </w:pPr>
      <w:r w:rsidRPr="00B50C9E">
        <w:rPr>
          <w:sz w:val="16"/>
          <w:szCs w:val="16"/>
        </w:rPr>
        <w:t xml:space="preserve">Dcs Jardins (2001) therefore concludes that </w:t>
      </w:r>
      <w:r w:rsidRPr="001E13AC">
        <w:rPr>
          <w:u w:val="single"/>
        </w:rPr>
        <w:t>due to hidden, basic, value assumptions</w:t>
      </w:r>
      <w:r w:rsidRPr="00B50C9E">
        <w:rPr>
          <w:sz w:val="16"/>
          <w:szCs w:val="16"/>
        </w:rPr>
        <w:t xml:space="preserve">, </w:t>
      </w:r>
      <w:r w:rsidRPr="00B50C9E">
        <w:rPr>
          <w:u w:val="single"/>
        </w:rPr>
        <w:t xml:space="preserve">and a limited scope, </w:t>
      </w:r>
      <w:r w:rsidRPr="001E13AC">
        <w:rPr>
          <w:u w:val="single"/>
        </w:rPr>
        <w:t>science and its technology cannot give us neutral solutions</w:t>
      </w:r>
      <w:r w:rsidRPr="00B50C9E">
        <w:rPr>
          <w:u w:val="single"/>
        </w:rPr>
        <w:t xml:space="preserve">. Analysis of solutions to social and environmental crises requires a combination of all available and relevant disciplines. However, most </w:t>
      </w:r>
      <w:r w:rsidRPr="001E13AC">
        <w:rPr>
          <w:u w:val="single"/>
        </w:rPr>
        <w:t>governments do not pursue this ideal</w:t>
      </w:r>
      <w:r w:rsidRPr="00B50C9E">
        <w:rPr>
          <w:u w:val="single"/>
        </w:rPr>
        <w:t>,</w:t>
      </w:r>
      <w:r w:rsidRPr="00B50C9E">
        <w:rPr>
          <w:sz w:val="16"/>
          <w:szCs w:val="16"/>
        </w:rPr>
        <w:t xml:space="preserve"> and since </w:t>
      </w:r>
      <w:r w:rsidRPr="001E13AC">
        <w:rPr>
          <w:u w:val="single"/>
        </w:rPr>
        <w:t>their focus is</w:t>
      </w:r>
      <w:r w:rsidRPr="00B50C9E">
        <w:rPr>
          <w:u w:val="single"/>
        </w:rPr>
        <w:t xml:space="preserve"> on mechanical science and technology,</w:t>
      </w:r>
      <w:r w:rsidRPr="00B50C9E">
        <w:rPr>
          <w:sz w:val="16"/>
          <w:szCs w:val="16"/>
        </w:rPr>
        <w:t xml:space="preserve"> they will solve the environmental crisis, the energy crisis, and all other crises by the value inherent in science and technology: </w:t>
      </w:r>
      <w:r w:rsidRPr="001E13AC">
        <w:rPr>
          <w:u w:val="single"/>
        </w:rPr>
        <w:t>maximizing economic profit by exploitation of nature. This value has serious consequences for women, others, and nature.</w:t>
      </w:r>
    </w:p>
    <w:p w:rsidR="004F20E0" w:rsidRPr="00B50C9E" w:rsidRDefault="004F20E0" w:rsidP="004F20E0">
      <w:pPr>
        <w:rPr>
          <w:sz w:val="16"/>
          <w:szCs w:val="16"/>
        </w:rPr>
      </w:pPr>
      <w:r w:rsidRPr="00B50C9E">
        <w:rPr>
          <w:sz w:val="16"/>
          <w:szCs w:val="16"/>
        </w:rPr>
        <w:t xml:space="preserve">Technology Values Profit Over Society and Nature: One cannot separate technological growth and economic growth. The over- all aim with the connection is to increase economic efficiency: For its expanding economic activities, modem societies need more and more electricity. This calls for ever larger nuclear power plants. </w:t>
      </w:r>
      <w:r w:rsidRPr="001E13AC">
        <w:rPr>
          <w:u w:val="single"/>
        </w:rPr>
        <w:t>The US government has called this for being economic efficient. For such "efficiency," governments are willing to take risks on citizens'</w:t>
      </w:r>
      <w:r w:rsidRPr="00B50C9E">
        <w:rPr>
          <w:sz w:val="16"/>
          <w:szCs w:val="16"/>
        </w:rPr>
        <w:t xml:space="preserve"> </w:t>
      </w:r>
      <w:r w:rsidRPr="00B50C9E">
        <w:rPr>
          <w:u w:val="single"/>
        </w:rPr>
        <w:t>behalf. Due to the danger involved, technicians have had to invent costly and elaborate security systems,</w:t>
      </w:r>
      <w:r w:rsidRPr="00B50C9E">
        <w:rPr>
          <w:sz w:val="16"/>
          <w:szCs w:val="16"/>
        </w:rPr>
        <w:t xml:space="preserve"> in order to contain and manage the deadly plutonium, now and for thousands of years to come. Such security measures are even more important in a world with terrorism. In the United Kingdom, the government openly misled the public. They claimed that atomic electricity is cheaper than other sources, and that it can reduce the greenhouse effect. That is incorrect. </w:t>
      </w:r>
      <w:r w:rsidRPr="00B50C9E">
        <w:rPr>
          <w:u w:val="single"/>
        </w:rPr>
        <w:t>The costs are huge, much higher than investment into energy conservation and renewable energy.</w:t>
      </w:r>
      <w:r w:rsidRPr="00B50C9E">
        <w:rPr>
          <w:sz w:val="16"/>
          <w:szCs w:val="16"/>
        </w:rPr>
        <w:t xml:space="preserve"> </w:t>
      </w:r>
      <w:r w:rsidRPr="001E13AC">
        <w:rPr>
          <w:u w:val="single"/>
        </w:rPr>
        <w:t>The government even falsified data regarding research project costs</w:t>
      </w:r>
      <w:r w:rsidRPr="00B50C9E">
        <w:rPr>
          <w:sz w:val="16"/>
          <w:szCs w:val="16"/>
        </w:rPr>
        <w:t xml:space="preserve"> of alternative energy. In 1988-89, nuclear research received 247 million Pounds from public funds compared with 37 million Pounds and 19 million Pounds respectively for non-nuclear and energy-efficient research. Therefore, with the risks and the huge expenses involved, the use of nuclear energy is not efficient. Clean and safe solar heating could provide the equivalent energy supply in a cheaper way, while creating many more jobs than nuclear energy does. </w:t>
      </w:r>
      <w:r w:rsidRPr="001E13AC">
        <w:rPr>
          <w:u w:val="single"/>
        </w:rPr>
        <w:t>The concept economic efficiency is in this way becoming meaningless</w:t>
      </w:r>
      <w:r w:rsidRPr="00B50C9E">
        <w:rPr>
          <w:sz w:val="16"/>
          <w:szCs w:val="16"/>
        </w:rPr>
        <w:t xml:space="preserve">. If alternative energy is both safer and cheaper, </w:t>
      </w:r>
      <w:r w:rsidRPr="001E13AC">
        <w:rPr>
          <w:u w:val="single"/>
        </w:rPr>
        <w:t>why do politicians then argue for nuclear energy</w:t>
      </w:r>
      <w:r w:rsidRPr="00B50C9E">
        <w:rPr>
          <w:sz w:val="16"/>
          <w:szCs w:val="16"/>
        </w:rPr>
        <w:t xml:space="preserve">? There are two reasons: as mentioned earlier, nuclear priority came from the military, who want to be able to maintain their weapons capabilities. However, another essential pressure came from the nuclear industry. </w:t>
      </w:r>
      <w:r w:rsidRPr="001E13AC">
        <w:rPr>
          <w:u w:val="single"/>
        </w:rPr>
        <w:t>They enjoy the power and profit the project entails</w:t>
      </w:r>
      <w:r w:rsidRPr="00B50C9E">
        <w:rPr>
          <w:sz w:val="16"/>
          <w:szCs w:val="16"/>
        </w:rPr>
        <w:t>, and since industrial profits also benefit the governments' economic growth ambitions, their value choice will be for nuclear energy. (Ekins 1992; Henderson 1978.)</w:t>
      </w:r>
    </w:p>
    <w:p w:rsidR="004F20E0" w:rsidRPr="00B50C9E" w:rsidRDefault="004F20E0" w:rsidP="004F20E0">
      <w:pPr>
        <w:rPr>
          <w:sz w:val="16"/>
          <w:szCs w:val="16"/>
        </w:rPr>
      </w:pPr>
      <w:r w:rsidRPr="00B50C9E">
        <w:rPr>
          <w:sz w:val="16"/>
          <w:szCs w:val="16"/>
        </w:rPr>
        <w:t xml:space="preserve">Establishing gigantic power plants are highly attractive for profit making. Companies are therefore efficient in organizing petition for public funds for endorsement of new technological developments. The taxpayers' money pays the bill. Hence, although citizens normally have no say in choice of technology, they still must both pay for it and endure the negative effects when technology goes astray. People can rarely challenge the proposals. </w:t>
      </w:r>
      <w:r w:rsidRPr="001E13AC">
        <w:rPr>
          <w:u w:val="single"/>
        </w:rPr>
        <w:t>Powerful interest groups are backing grand scale technology projects. The potential pay-offs from such contracts are huge</w:t>
      </w:r>
      <w:r w:rsidRPr="00B50C9E">
        <w:rPr>
          <w:sz w:val="16"/>
          <w:szCs w:val="16"/>
        </w:rPr>
        <w:t>. This means that companies' incentives to commit funds to win these prices are far greater than individuals' ability to organize countervailing pressures, using their own funds. It is therefore not surprising that technology promoters, developers, and public agencies spare no expense to hire economists to prepare cost-benefit analyses that justify their plans and present them as significant advances in public welfare. (Henderson 1978.)</w:t>
      </w:r>
    </w:p>
    <w:p w:rsidR="004F20E0" w:rsidRPr="00B50C9E" w:rsidRDefault="004F20E0" w:rsidP="00483159">
      <w:pPr>
        <w:pStyle w:val="Heading4"/>
      </w:pPr>
      <w:r w:rsidRPr="00B50C9E">
        <w:t>Focusing on state security politics absolves responsibility for the environment and turns case – independent reason to vote neg</w:t>
      </w:r>
    </w:p>
    <w:p w:rsidR="004F20E0" w:rsidRPr="00B50C9E" w:rsidRDefault="004F20E0" w:rsidP="004F20E0">
      <w:pPr>
        <w:rPr>
          <w:b/>
        </w:rPr>
      </w:pPr>
      <w:r w:rsidRPr="00B50C9E">
        <w:rPr>
          <w:b/>
        </w:rPr>
        <w:t>Trennel, Ph.D of the University of Wales, Department of International Politics, 6</w:t>
      </w:r>
    </w:p>
    <w:p w:rsidR="004F20E0" w:rsidRPr="001E13AC" w:rsidRDefault="004F20E0" w:rsidP="001E13AC">
      <w:r w:rsidRPr="001E13AC">
        <w:t> (Paul, 09-06, “The (Im)possibility of Environmental Security”,  </w:t>
      </w:r>
      <w:hyperlink r:id="rId19" w:history="1">
        <w:r w:rsidRPr="001E13AC">
          <w:rPr>
            <w:rStyle w:val="Hyperlink"/>
          </w:rPr>
          <w:t>http://cadair.aber.ac.uk/dspace/bitstream/handle/2160/410/trenellpaulipm0060.doc?sequence=1</w:t>
        </w:r>
      </w:hyperlink>
      <w:r w:rsidRPr="001E13AC">
        <w:t>., accessed 7-9-14, YLP)</w:t>
      </w:r>
    </w:p>
    <w:p w:rsidR="004F20E0" w:rsidRPr="00B50C9E" w:rsidRDefault="004F20E0" w:rsidP="004F20E0">
      <w:pPr>
        <w:rPr>
          <w:sz w:val="16"/>
          <w:szCs w:val="16"/>
        </w:rPr>
      </w:pPr>
      <w:r w:rsidRPr="00B50C9E">
        <w:rPr>
          <w:sz w:val="16"/>
          <w:szCs w:val="16"/>
        </w:rPr>
        <w:t xml:space="preserve">Thirdly, </w:t>
      </w:r>
      <w:r w:rsidRPr="001E13AC">
        <w:rPr>
          <w:u w:val="single"/>
        </w:rPr>
        <w:t>it can be claimed that the security mindset channels the obligation to address environmental issues in an unwelcome direction</w:t>
      </w:r>
      <w:r w:rsidRPr="00B50C9E">
        <w:rPr>
          <w:sz w:val="16"/>
          <w:szCs w:val="16"/>
        </w:rPr>
        <w:t>. Due to terms laid out by the social contract “</w:t>
      </w:r>
      <w:r w:rsidRPr="001E13AC">
        <w:rPr>
          <w:u w:val="single"/>
        </w:rPr>
        <w:t>security is essentially something done by states</w:t>
      </w:r>
      <w:r w:rsidRPr="00B50C9E">
        <w:rPr>
          <w:sz w:val="16"/>
          <w:szCs w:val="16"/>
        </w:rPr>
        <w:t>…there is no obligation or moral duty on citizens to provide security…</w:t>
      </w:r>
      <w:r w:rsidRPr="001E13AC">
        <w:rPr>
          <w:u w:val="single"/>
        </w:rPr>
        <w:t>In this sense security is essentially empty…it is not a sign of positive political initiative</w:t>
      </w:r>
      <w:r w:rsidRPr="00B50C9E">
        <w:rPr>
          <w:sz w:val="16"/>
          <w:szCs w:val="16"/>
        </w:rPr>
        <w:t xml:space="preserve">” (Dalby, 1992a: 97-8). Therefore, </w:t>
      </w:r>
      <w:r w:rsidRPr="00B50C9E">
        <w:rPr>
          <w:u w:val="single"/>
        </w:rPr>
        <w:t>casting an issue in security terms puts the onus of action onto governments, creating a docile citizenry who await instructions from their leaders as to the next step rather than taking it on their own backs to do something about pressing concerns.</w:t>
      </w:r>
      <w:r w:rsidRPr="00B50C9E">
        <w:rPr>
          <w:sz w:val="16"/>
          <w:szCs w:val="16"/>
        </w:rPr>
        <w:t xml:space="preserve"> </w:t>
      </w:r>
      <w:r w:rsidRPr="001E13AC">
        <w:rPr>
          <w:u w:val="single"/>
        </w:rPr>
        <w:t>This is unwelcome because governments have limited incentives to act on environmental issues,</w:t>
      </w:r>
      <w:r w:rsidRPr="00B50C9E">
        <w:rPr>
          <w:sz w:val="16"/>
          <w:szCs w:val="16"/>
        </w:rPr>
        <w:t xml:space="preserve"> as their collectively poor track record to date reveals. Paul Brown notes that “at present in all the large democracies the short-term politics of winning the next election and the need to increase the annual profits of industry rule over the long term interests of the human race” </w:t>
      </w:r>
      <w:r w:rsidRPr="00B50C9E">
        <w:rPr>
          <w:sz w:val="16"/>
          <w:szCs w:val="16"/>
        </w:rPr>
        <w:lastRenderedPageBreak/>
        <w:t>(1996: 10; see also Booth 1991: 348). There is no clearer evidence for this than the grounds on which George W. Bush explained his decision to opt out of the Kyoto Protocol: “I told the world I thought that Kyoto was a lousy deal for America…It meant that we had to cut emissions below 1990 levels, which would have meant I would have presided over massive layoffs and economic destruction” (BBC: 2006). The short-term focus of government elites and the long-term nature of the environmental threat means that any policy which puts the burden of responsibility on the shoulders of governments should be viewed with scepticism as this may have the effect of breeding inaction on environmental issues.</w:t>
      </w:r>
    </w:p>
    <w:p w:rsidR="004F20E0" w:rsidRPr="001E13AC" w:rsidRDefault="004F20E0" w:rsidP="004F20E0">
      <w:pPr>
        <w:rPr>
          <w:u w:val="single"/>
        </w:rPr>
      </w:pPr>
      <w:r w:rsidRPr="00B50C9E">
        <w:rPr>
          <w:sz w:val="16"/>
          <w:szCs w:val="16"/>
        </w:rPr>
        <w:t>Moreover</w:t>
      </w:r>
      <w:r w:rsidRPr="00B50C9E">
        <w:rPr>
          <w:u w:val="single"/>
        </w:rPr>
        <w:t>, governmental legislation may not be the most appropriate route to solving the problem at hand.</w:t>
      </w:r>
      <w:r w:rsidRPr="00B50C9E">
        <w:rPr>
          <w:sz w:val="16"/>
          <w:szCs w:val="16"/>
        </w:rPr>
        <w:t xml:space="preserve"> If environmental vulnerabilities are to be effectively addressed “[t]he routine behaviour of practically everyone must be altered” (Deudney, 1990: 465).  In the case of the environmental sector it is not large scale and intentional assaults but the cumulative effect of small and seemingly innocent acts such as driving a car or taking a flight that do the damage. Exactly how a legislative response could serve to </w:t>
      </w:r>
      <w:r w:rsidRPr="00B50C9E">
        <w:rPr>
          <w:u w:val="single"/>
        </w:rPr>
        <w:t>alter “non-criminal apolitical acts by individuals” (Prins, 1993: 176- 177) which lie beyond established categories of the political is unclear</w:t>
      </w:r>
      <w:r w:rsidRPr="00B50C9E">
        <w:rPr>
          <w:sz w:val="16"/>
          <w:szCs w:val="16"/>
        </w:rPr>
        <w:t xml:space="preserve">. Andrew Dobson has covered this ground in claiming that the solution to environmental hazards lies not in piecemeal legislation but in the fostering of a culture of ‘ecological citizenship’. His call is made on the grounds that legislating on the environment, forcing people to adapt, does not reach the necessary depth to produce long-lasting change, but merely plugs the problem temporarily. He cites Italian ‘car-free city’ days as evidence of this, noting that whilst selected cities may be free of automobiles on a single predetermined day, numbers return to previous levels immediately thereafter (2003: 3). This indicates that the deeper message underlying the policy is not being successfully conveyed. </w:t>
      </w:r>
      <w:r w:rsidRPr="001E13AC">
        <w:rPr>
          <w:u w:val="single"/>
        </w:rPr>
        <w:t xml:space="preserve">Enduring environmental solutions are likely to emerge only when citizens choose to change their ways because they understand that there exists a pressing need to do so. Such a realisation is unlikely to be prompted by the top-down, state oriented focus supplied by a security framework. </w:t>
      </w:r>
    </w:p>
    <w:p w:rsidR="004F20E0" w:rsidRPr="00B50C9E" w:rsidRDefault="004F20E0" w:rsidP="004F20E0">
      <w:pPr>
        <w:rPr>
          <w:sz w:val="16"/>
          <w:szCs w:val="16"/>
        </w:rPr>
      </w:pPr>
    </w:p>
    <w:p w:rsidR="004F20E0" w:rsidRPr="00B50C9E" w:rsidRDefault="004F20E0" w:rsidP="004F20E0">
      <w:pPr>
        <w:pStyle w:val="Heading3"/>
        <w:rPr>
          <w:rFonts w:cs="Times New Roman"/>
        </w:rPr>
      </w:pPr>
      <w:r w:rsidRPr="00B50C9E">
        <w:rPr>
          <w:rFonts w:cs="Times New Roman"/>
        </w:rPr>
        <w:lastRenderedPageBreak/>
        <w:t>Link - Tech</w:t>
      </w:r>
    </w:p>
    <w:p w:rsidR="004F20E0" w:rsidRPr="00B50C9E" w:rsidRDefault="004F20E0" w:rsidP="00483159">
      <w:pPr>
        <w:pStyle w:val="Heading4"/>
      </w:pPr>
      <w:r w:rsidRPr="00B50C9E">
        <w:t xml:space="preserve">Technology </w:t>
      </w:r>
      <w:r w:rsidR="001E13AC">
        <w:t xml:space="preserve">has been constructed through a masculine lens </w:t>
      </w:r>
      <w:r w:rsidR="00544C5F">
        <w:t>and justifies gendered violence</w:t>
      </w:r>
    </w:p>
    <w:p w:rsidR="004F20E0" w:rsidRPr="00B50C9E" w:rsidRDefault="004F20E0" w:rsidP="004F20E0">
      <w:pPr>
        <w:rPr>
          <w:rStyle w:val="Style13ptBold"/>
        </w:rPr>
      </w:pPr>
      <w:r w:rsidRPr="00B50C9E">
        <w:rPr>
          <w:rStyle w:val="Style13ptBold"/>
        </w:rPr>
        <w:t>van Zoonen, University of Amsterdam Professor of Communication, 92</w:t>
      </w:r>
    </w:p>
    <w:p w:rsidR="004F20E0" w:rsidRPr="00B50C9E" w:rsidRDefault="004F20E0" w:rsidP="004F20E0">
      <w:pPr>
        <w:rPr>
          <w:sz w:val="16"/>
          <w:szCs w:val="16"/>
        </w:rPr>
      </w:pPr>
      <w:r w:rsidRPr="00B50C9E">
        <w:rPr>
          <w:sz w:val="16"/>
          <w:szCs w:val="16"/>
        </w:rPr>
        <w:t xml:space="preserve">[Liesbet, “Feminist Theory and Information Technology”, </w:t>
      </w:r>
      <w:hyperlink r:id="rId20" w:history="1">
        <w:r w:rsidRPr="00B50C9E">
          <w:rPr>
            <w:rStyle w:val="Hyperlink"/>
            <w:sz w:val="16"/>
            <w:szCs w:val="16"/>
          </w:rPr>
          <w:t>http://homes.chass.utoronto.ca/~tkennedy/Courses/2P26/Van%20Zoonen%201992.pdf</w:t>
        </w:r>
      </w:hyperlink>
      <w:r w:rsidRPr="00B50C9E">
        <w:rPr>
          <w:sz w:val="16"/>
          <w:szCs w:val="16"/>
        </w:rPr>
        <w:t>, 7/9/14, TYBG]</w:t>
      </w:r>
    </w:p>
    <w:p w:rsidR="004F20E0" w:rsidRPr="00B50C9E" w:rsidRDefault="004F20E0" w:rsidP="004F20E0">
      <w:pPr>
        <w:rPr>
          <w:sz w:val="16"/>
          <w:szCs w:val="16"/>
        </w:rPr>
      </w:pPr>
      <w:r w:rsidRPr="00B50C9E">
        <w:rPr>
          <w:rStyle w:val="StyleUnderline"/>
        </w:rPr>
        <w:t>Ecofeminist thinking about technology presents a radically different view.</w:t>
      </w:r>
      <w:r w:rsidRPr="00B50C9E">
        <w:rPr>
          <w:sz w:val="16"/>
          <w:szCs w:val="16"/>
        </w:rPr>
        <w:t xml:space="preserve"> Although ecofeminism has seldom been applied to issues related to NICTs, its arguments are relevant since they can be traced — either partly or completely — in many other feminist discourses about technology. </w:t>
      </w:r>
      <w:r w:rsidRPr="00B50C9E">
        <w:rPr>
          <w:rStyle w:val="StyleUnderline"/>
        </w:rPr>
        <w:t xml:space="preserve">Fundamental to ecofeminism is the idea that women are closer to nature than men and that technology in its present form is a result of men's desire to dominate and exploit nature in the same way as they dominate women. </w:t>
      </w:r>
      <w:r w:rsidRPr="00B50C9E">
        <w:rPr>
          <w:sz w:val="16"/>
          <w:szCs w:val="16"/>
        </w:rPr>
        <w:t>'We believe that the desire of men to control women is closely associated with their desire to control, rather than to cooperate with nature — a philosophy which lies behind modern scientific thinking' (Zmroczek el al.,1987: 121).</w:t>
      </w:r>
    </w:p>
    <w:p w:rsidR="004F20E0" w:rsidRPr="00B50C9E" w:rsidRDefault="004F20E0" w:rsidP="004F20E0">
      <w:pPr>
        <w:rPr>
          <w:sz w:val="16"/>
          <w:szCs w:val="16"/>
        </w:rPr>
      </w:pPr>
      <w:r w:rsidRPr="00B50C9E">
        <w:rPr>
          <w:sz w:val="16"/>
          <w:szCs w:val="16"/>
        </w:rPr>
        <w:t>Many</w:t>
      </w:r>
      <w:r w:rsidRPr="00B50C9E">
        <w:rPr>
          <w:rStyle w:val="StyleUnderline"/>
        </w:rPr>
        <w:t xml:space="preserve"> feminist analyses concerning women and technologies construct a similar dichotomy between male/masculine = technology and female/ feminine = nature.</w:t>
      </w:r>
      <w:r w:rsidRPr="00B50C9E">
        <w:rPr>
          <w:sz w:val="16"/>
          <w:szCs w:val="16"/>
        </w:rPr>
        <w:t xml:space="preserve"> It is argued that </w:t>
      </w:r>
      <w:r w:rsidRPr="00B50C9E">
        <w:rPr>
          <w:rStyle w:val="StyleUnderline"/>
        </w:rPr>
        <w:t>technology</w:t>
      </w:r>
      <w:r w:rsidRPr="00B50C9E">
        <w:rPr>
          <w:sz w:val="16"/>
          <w:szCs w:val="16"/>
        </w:rPr>
        <w:t>, computer technology in particular</w:t>
      </w:r>
      <w:r w:rsidRPr="00B50C9E">
        <w:rPr>
          <w:rStyle w:val="StyleUnderline"/>
        </w:rPr>
        <w:t>, is anchored in values that most societies consider to be the preserve of men: objectivity, progress, rationality, productivity and competition.</w:t>
      </w:r>
      <w:r w:rsidRPr="00B50C9E">
        <w:rPr>
          <w:sz w:val="16"/>
          <w:szCs w:val="16"/>
        </w:rPr>
        <w:t xml:space="preserve"> Care, emotionality, intuition and co-operation — features usually ascribed to women — are said to be at odds with the premises of technology. </w:t>
      </w:r>
      <w:r w:rsidRPr="00B50C9E">
        <w:rPr>
          <w:rStyle w:val="StyleUnderline"/>
        </w:rPr>
        <w:t>As a result women often find themselves excluded from the design, production, application and use of technology, leaving its male bias unchallenged</w:t>
      </w:r>
      <w:r w:rsidRPr="00B50C9E">
        <w:rPr>
          <w:sz w:val="16"/>
          <w:szCs w:val="16"/>
        </w:rPr>
        <w:t xml:space="preserve"> (Kramarae, 1988; Zimmerman, 1986).</w:t>
      </w:r>
    </w:p>
    <w:p w:rsidR="004F20E0" w:rsidRPr="00B50C9E" w:rsidRDefault="004F20E0" w:rsidP="004F20E0">
      <w:pPr>
        <w:rPr>
          <w:sz w:val="16"/>
          <w:szCs w:val="16"/>
        </w:rPr>
      </w:pPr>
    </w:p>
    <w:p w:rsidR="005B2ED0" w:rsidRDefault="005B2ED0" w:rsidP="00100135">
      <w:pPr>
        <w:pStyle w:val="Heading3"/>
      </w:pPr>
      <w:r>
        <w:lastRenderedPageBreak/>
        <w:t>Link – Terror</w:t>
      </w:r>
    </w:p>
    <w:p w:rsidR="005B2ED0" w:rsidRPr="00892244" w:rsidRDefault="005B2ED0" w:rsidP="005B2ED0">
      <w:pPr>
        <w:pStyle w:val="Heading4"/>
      </w:pPr>
      <w:r>
        <w:t>Terror talk reinforces the white male’s dichotomization and subsequent domination of the feminized “barbaric” east- patriarchal logic is used to justify ethnocide against non-white peoples</w:t>
      </w:r>
    </w:p>
    <w:p w:rsidR="005B2ED0" w:rsidRDefault="005B2ED0" w:rsidP="005B2ED0">
      <w:pPr>
        <w:rPr>
          <w:rStyle w:val="Style13ptBold"/>
        </w:rPr>
      </w:pPr>
      <w:r w:rsidRPr="00391055">
        <w:rPr>
          <w:rStyle w:val="Style13ptBold"/>
        </w:rPr>
        <w:t>Wilcox</w:t>
      </w:r>
      <w:r>
        <w:rPr>
          <w:rStyle w:val="Style13ptBold"/>
        </w:rPr>
        <w:t>, professor of Gender Studies @ Cambridge,</w:t>
      </w:r>
      <w:r w:rsidRPr="00391055">
        <w:rPr>
          <w:rStyle w:val="Style13ptBold"/>
        </w:rPr>
        <w:t xml:space="preserve"> </w:t>
      </w:r>
      <w:r>
        <w:rPr>
          <w:rStyle w:val="Style13ptBold"/>
        </w:rPr>
        <w:t>‘0</w:t>
      </w:r>
      <w:r w:rsidRPr="00391055">
        <w:rPr>
          <w:rStyle w:val="Style13ptBold"/>
        </w:rPr>
        <w:t xml:space="preserve">3 </w:t>
      </w:r>
    </w:p>
    <w:p w:rsidR="005B2ED0" w:rsidRPr="00391055" w:rsidRDefault="005B2ED0" w:rsidP="005B2ED0">
      <w:r w:rsidRPr="00391055">
        <w:t>[Lauren</w:t>
      </w:r>
      <w:r>
        <w:t xml:space="preserve"> B.</w:t>
      </w:r>
      <w:r w:rsidRPr="00391055">
        <w:t xml:space="preserve">, </w:t>
      </w:r>
      <w:r>
        <w:t>2003, Macalester College, “Securing</w:t>
      </w:r>
      <w:r w:rsidRPr="00391055">
        <w:t xml:space="preserve"> Masculinity: The Gender-Security Nexus”,</w:t>
      </w:r>
      <w:r>
        <w:t xml:space="preserve"> </w:t>
      </w:r>
      <w:hyperlink r:id="rId21" w:history="1">
        <w:r w:rsidRPr="00A55613">
          <w:rPr>
            <w:rStyle w:val="Hyperlink"/>
          </w:rPr>
          <w:t>http://www.worldcat.org/title/securing-masculinity-the-gender-security-nexus/oclc/53018275</w:t>
        </w:r>
      </w:hyperlink>
      <w:r>
        <w:t>, 07/13/2014,</w:t>
      </w:r>
      <w:r w:rsidRPr="00391055">
        <w:t xml:space="preserve"> </w:t>
      </w:r>
      <w:r>
        <w:t>PD</w:t>
      </w:r>
      <w:r w:rsidRPr="00391055">
        <w:t>]</w:t>
      </w:r>
    </w:p>
    <w:p w:rsidR="005B2ED0" w:rsidRPr="00391055" w:rsidRDefault="005B2ED0" w:rsidP="005B2ED0">
      <w:pPr>
        <w:rPr>
          <w:rStyle w:val="StyleUnderline"/>
        </w:rPr>
      </w:pPr>
      <w:r w:rsidRPr="00391055">
        <w:rPr>
          <w:rStyle w:val="StyleUnderline"/>
        </w:rPr>
        <w:t>These statements give several clues as to the i</w:t>
      </w:r>
      <w:r>
        <w:rPr>
          <w:rStyle w:val="StyleUnderline"/>
        </w:rPr>
        <w:t xml:space="preserve">mplications of </w:t>
      </w:r>
      <w:r w:rsidRPr="00391055">
        <w:rPr>
          <w:rStyle w:val="StyleUnderline"/>
        </w:rPr>
        <w:t>“barbaric” behavior</w:t>
      </w:r>
      <w:r w:rsidRPr="00892244">
        <w:t xml:space="preserve">. Terrorists are barbaric and uncivilized, and opposed to democracy. </w:t>
      </w:r>
      <w:r w:rsidRPr="00391055">
        <w:rPr>
          <w:rStyle w:val="StyleUnderline"/>
        </w:rPr>
        <w:t>Those who commit evil acts</w:t>
      </w:r>
      <w:r w:rsidRPr="00892244">
        <w:t xml:space="preserve"> </w:t>
      </w:r>
      <w:r w:rsidRPr="00391055">
        <w:rPr>
          <w:rStyle w:val="StyleUnderline"/>
        </w:rPr>
        <w:t>commit attacks against civilization, therefore, being uncivilized is equivalent to being evil</w:t>
      </w:r>
      <w:r w:rsidRPr="00892244">
        <w:t xml:space="preserve">. Finally, terrorists fight without rules, they kill innocents and women, and they are cowards, therefore they are barbaric and uncivilized. Overall, </w:t>
      </w:r>
      <w:r w:rsidRPr="00391055">
        <w:rPr>
          <w:rStyle w:val="StyleUnderline"/>
        </w:rPr>
        <w:t xml:space="preserve">the message is clearly that of a dichotomous world, in which there are only two choices; civilization or barbarism, us or them. </w:t>
      </w:r>
      <w:r w:rsidRPr="00892244">
        <w:t xml:space="preserve">In order to understand the significance of the use of the discourse of civilization versus barbarism in the war on terror, a brief history of this discourse is helpful. Applying the label ”barbaric‘ to people from the Middle East, or any non-white peoples is hardly a new historical development. In his book Orientalism˙ Edward Said critiques the discipline of Oriental Studies in the </w:t>
      </w:r>
      <w:r w:rsidRPr="00391055">
        <w:rPr>
          <w:rStyle w:val="StyleUnderline"/>
        </w:rPr>
        <w:t>European and American academies for reproducing stereotypes and using their privileged status to create knowledge about people in the Middle East that served to justify and increase their control and domination over these people</w:t>
      </w:r>
      <w:r w:rsidRPr="00892244">
        <w:t>. 63 Said describes the relationship between West and the Middle East, as seen from the West, —to be one between a strong and a weak partner,“ and adds that, —many terms were used to express the relations…</w:t>
      </w:r>
      <w:r w:rsidRPr="00391055">
        <w:rPr>
          <w:rStyle w:val="StyleUnderline"/>
        </w:rPr>
        <w:t xml:space="preserve">The Oriental is irrational, depraved </w:t>
      </w:r>
      <w:r>
        <w:rPr>
          <w:rStyle w:val="StyleUnderline"/>
        </w:rPr>
        <w:t>(fallen), childlike, “different”</w:t>
      </w:r>
      <w:r w:rsidRPr="00391055">
        <w:rPr>
          <w:rStyle w:val="StyleUnderline"/>
        </w:rPr>
        <w:t>; thus the European is rational, virtuous,</w:t>
      </w:r>
      <w:r w:rsidRPr="00892244">
        <w:t xml:space="preserve"> </w:t>
      </w:r>
      <w:r w:rsidRPr="00391055">
        <w:rPr>
          <w:rStyle w:val="StyleUnderline"/>
        </w:rPr>
        <w:t>mature, ”normal.</w:t>
      </w:r>
      <w:r w:rsidRPr="00892244">
        <w:t>‘ “64 This re</w:t>
      </w:r>
      <w:r>
        <w:t>lationship is gendered in that “Orientals”</w:t>
      </w:r>
      <w:r w:rsidRPr="00892244">
        <w:t xml:space="preserve"> are assigned traits associated with femininity and inferiority. This dichotomous relationship is replicated in political discourses as well as in academic and literary circles.</w:t>
      </w:r>
      <w:r>
        <w:t xml:space="preserve"> </w:t>
      </w:r>
      <w:r w:rsidRPr="00391055">
        <w:rPr>
          <w:rStyle w:val="StyleUnderline"/>
        </w:rPr>
        <w:t>The discourse of civilization/barbarism was used in order to justify colonialism of non-white peoples throughout the world</w:t>
      </w:r>
      <w:r w:rsidRPr="00892244">
        <w:t>, and has a long history in US for</w:t>
      </w:r>
      <w:r>
        <w:t xml:space="preserve">eign history. </w:t>
      </w:r>
      <w:r w:rsidRPr="00391055">
        <w:rPr>
          <w:rStyle w:val="StyleUnderline"/>
        </w:rPr>
        <w:t>A people labeled “uncivilized” is considered to be unable to rule themselves, and is need of guidance from</w:t>
      </w:r>
      <w:r w:rsidRPr="00391055">
        <w:t xml:space="preserve"> more civilized people. The use of force against “barbarians” is also justified.65 Furthermore, the</w:t>
      </w:r>
      <w:r w:rsidRPr="00391055">
        <w:rPr>
          <w:rStyle w:val="StyleUnderline"/>
        </w:rPr>
        <w:t xml:space="preserve"> rules of humane and civilized warfare do not apply to wars against “barbaric”</w:t>
      </w:r>
      <w:r w:rsidRPr="00391055">
        <w:t xml:space="preserve"> </w:t>
      </w:r>
      <w:r w:rsidRPr="00391055">
        <w:rPr>
          <w:rStyle w:val="StyleUnderline"/>
        </w:rPr>
        <w:t>peoples. Against this background, the use of the discourse of barbarism can be seen as an attempt to foretell the coming war and to persuade people of the necessity of using force</w:t>
      </w:r>
      <w:r w:rsidRPr="00892244">
        <w:t xml:space="preserve"> against al-Qaeda and their hosts in Afghanistan. </w:t>
      </w:r>
      <w:r w:rsidRPr="00391055">
        <w:rPr>
          <w:rStyle w:val="StyleUnderline"/>
        </w:rPr>
        <w:t>The additional measures of control, surveillance, and detention of Middle Eastern and North African me</w:t>
      </w:r>
      <w:r w:rsidRPr="00892244">
        <w:t xml:space="preserve">n </w:t>
      </w:r>
      <w:r w:rsidRPr="00391055">
        <w:rPr>
          <w:rStyle w:val="StyleUnderline"/>
        </w:rPr>
        <w:t>in the process of securitizing immigration served to harass, demean and subordinate this ”inferior‘ masculinity</w:t>
      </w:r>
      <w:r w:rsidRPr="00892244">
        <w:t>, contributing to the constructing of the hegemonic ma</w:t>
      </w:r>
      <w:r>
        <w:t>sculinity of American men. The “special”</w:t>
      </w:r>
      <w:r w:rsidRPr="00892244">
        <w:t xml:space="preserve"> registration requirements for the National Security Entry-Exit System is evidence of the gendered inside/outside, us/them distinction in regards to national identity. </w:t>
      </w:r>
      <w:r w:rsidRPr="00391055">
        <w:rPr>
          <w:rStyle w:val="StyleUnderline"/>
        </w:rPr>
        <w:t>This program, instituted as part of the securitization of immigration, serves to support the</w:t>
      </w:r>
      <w:r w:rsidRPr="00892244">
        <w:t xml:space="preserve"> construction and maintenance of t</w:t>
      </w:r>
      <w:r w:rsidRPr="00391055">
        <w:rPr>
          <w:rStyle w:val="StyleUnderline"/>
        </w:rPr>
        <w:t>he current articulation of hegemonic masculinity, which differentiates American men as superior to men in the Middle East</w:t>
      </w:r>
      <w:r w:rsidRPr="00892244">
        <w:t xml:space="preserve">. The special registration requires that men and boys over the age of fifteen with non-immigrant visas from countries in the Middle East, Northern Africa, </w:t>
      </w:r>
      <w:r w:rsidRPr="00391055">
        <w:rPr>
          <w:rStyle w:val="StyleUnderline"/>
        </w:rPr>
        <w:t>countries with large Muslim populations such as Indonesia and Pakistan, and an outlier, North Korea, be interviewed and have their whereabouts tracked by the INS</w:t>
      </w:r>
      <w:r w:rsidRPr="00892244">
        <w:t xml:space="preserve">.66 These persons will be finger printed and photographed, with their fingerprints matched against fingerprints of known or suspected terrorists and used by law enforcement. </w:t>
      </w:r>
      <w:r w:rsidRPr="00391055">
        <w:rPr>
          <w:rStyle w:val="StyleUnderline"/>
        </w:rPr>
        <w:t xml:space="preserve">They are also required to submit personal contact information, and are required to notify the Attorney General when the change addresses. </w:t>
      </w:r>
      <w:r w:rsidRPr="00391055">
        <w:rPr>
          <w:rStyle w:val="StyleUnderline"/>
        </w:rPr>
        <w:lastRenderedPageBreak/>
        <w:t>These measures are in addition to the detention and questioning of thousands of men of Arab or Muslim background after the September 11 that tacks, some allegedly detained without access to attorneys or proper food.</w:t>
      </w:r>
      <w:r w:rsidRPr="00892244">
        <w:t xml:space="preserve">67 The INS has also recently changed its policy on asylum, as people seeking asylum from thirty-three countries, mostly in the Middle East, are now being detained pending the processing of their applications, where previously they have been released.68 </w:t>
      </w:r>
      <w:r w:rsidRPr="00391055">
        <w:rPr>
          <w:rStyle w:val="StyleUnderline"/>
        </w:rPr>
        <w:t>By concent</w:t>
      </w:r>
      <w:r>
        <w:rPr>
          <w:rStyle w:val="StyleUnderline"/>
        </w:rPr>
        <w:t>rating on men as the “outsiders”</w:t>
      </w:r>
      <w:r w:rsidRPr="00391055">
        <w:rPr>
          <w:rStyle w:val="StyleUnderline"/>
        </w:rPr>
        <w:t xml:space="preserve"> Middle Eastern men specifically service not only as the ”other‘ that American identity is contrasted again, but a feminized ”other‘ that American masculinity is defined against.</w:t>
      </w:r>
    </w:p>
    <w:p w:rsidR="005B2ED0" w:rsidRPr="00A840A7" w:rsidRDefault="005B2ED0" w:rsidP="005B2ED0">
      <w:pPr>
        <w:rPr>
          <w:rStyle w:val="StyleUnderline"/>
        </w:rPr>
      </w:pPr>
    </w:p>
    <w:p w:rsidR="005B2ED0" w:rsidRPr="005B2ED0" w:rsidRDefault="005B2ED0" w:rsidP="005B2ED0"/>
    <w:p w:rsidR="004F20E0" w:rsidRDefault="00100135" w:rsidP="00100135">
      <w:pPr>
        <w:pStyle w:val="Heading3"/>
      </w:pPr>
      <w:r>
        <w:lastRenderedPageBreak/>
        <w:t>Link – Water Scarcity</w:t>
      </w:r>
    </w:p>
    <w:p w:rsidR="00100135" w:rsidRDefault="00100135" w:rsidP="00483159">
      <w:pPr>
        <w:pStyle w:val="Heading4"/>
      </w:pPr>
      <w:r>
        <w:t xml:space="preserve">The presumption warming makes water wars inevitable </w:t>
      </w:r>
      <w:r w:rsidRPr="00507A82">
        <w:t>causes symptom-focus</w:t>
      </w:r>
      <w:r w:rsidR="00BC2FE7">
        <w:t xml:space="preserve">, this </w:t>
      </w:r>
      <w:r w:rsidRPr="00507A82">
        <w:t>causes a self-fulfilling prophesy</w:t>
      </w:r>
      <w:r>
        <w:t xml:space="preserve"> </w:t>
      </w:r>
    </w:p>
    <w:p w:rsidR="00100135" w:rsidRPr="00507A82" w:rsidRDefault="00100135" w:rsidP="00100135">
      <w:pPr>
        <w:rPr>
          <w:rStyle w:val="Style13ptBold"/>
        </w:rPr>
      </w:pPr>
      <w:r w:rsidRPr="00507A82">
        <w:rPr>
          <w:rStyle w:val="Style13ptBold"/>
        </w:rPr>
        <w:t xml:space="preserve">Heywood , programme assistant at the Quaker United Nations Office in Geneva -  specializes in human impacts of climate change, 12 </w:t>
      </w:r>
    </w:p>
    <w:p w:rsidR="00100135" w:rsidRPr="00981320" w:rsidRDefault="00100135" w:rsidP="00100135">
      <w:r>
        <w:t>[</w:t>
      </w:r>
      <w:r w:rsidRPr="00981320">
        <w:t xml:space="preserve">Steven, </w:t>
      </w:r>
      <w:r>
        <w:t xml:space="preserve">24 July, Thomas Reuters Foundation, </w:t>
      </w:r>
      <w:r w:rsidRPr="00981320">
        <w:t xml:space="preserve">"The Battle for Water - Water scarcity leads to conflict? Not a foregone conclusion," </w:t>
      </w:r>
      <w:hyperlink r:id="rId22" w:history="1">
        <w:r w:rsidRPr="00446E8A">
          <w:rPr>
            <w:rStyle w:val="Hyperlink"/>
          </w:rPr>
          <w:t>http://www.trust.org/alertnet/blogs/the-battle-for-water/water-scarcity-leads-to-conflict-not-a-foregone-conclusion/</w:t>
        </w:r>
      </w:hyperlink>
      <w:r>
        <w:t>, DOI 7/13/2014, MEL]</w:t>
      </w:r>
    </w:p>
    <w:p w:rsidR="00100135" w:rsidRPr="00981320" w:rsidRDefault="00100135" w:rsidP="00100135">
      <w:pPr>
        <w:rPr>
          <w:rStyle w:val="StyleUnderline"/>
          <w:bCs w:val="0"/>
          <w:sz w:val="16"/>
        </w:rPr>
      </w:pPr>
      <w:r w:rsidRPr="00100135">
        <w:rPr>
          <w:u w:val="single"/>
        </w:rPr>
        <w:t xml:space="preserve">The idea </w:t>
      </w:r>
      <w:r w:rsidRPr="00100135">
        <w:rPr>
          <w:sz w:val="16"/>
        </w:rPr>
        <w:t xml:space="preserve">that </w:t>
      </w:r>
      <w:r w:rsidRPr="00100135">
        <w:rPr>
          <w:u w:val="single"/>
        </w:rPr>
        <w:t xml:space="preserve">climate change will </w:t>
      </w:r>
      <w:r w:rsidRPr="00100135">
        <w:rPr>
          <w:sz w:val="24"/>
          <w:u w:val="single"/>
        </w:rPr>
        <w:t xml:space="preserve">inevitably lead to </w:t>
      </w:r>
      <w:r w:rsidRPr="00100135">
        <w:rPr>
          <w:sz w:val="16"/>
        </w:rPr>
        <w:t xml:space="preserve">an increase in </w:t>
      </w:r>
      <w:r w:rsidRPr="00100135">
        <w:rPr>
          <w:sz w:val="24"/>
          <w:u w:val="single"/>
        </w:rPr>
        <w:t xml:space="preserve">violent conflict </w:t>
      </w:r>
      <w:r w:rsidRPr="00100135">
        <w:rPr>
          <w:u w:val="single"/>
        </w:rPr>
        <w:t xml:space="preserve">over scarce </w:t>
      </w:r>
      <w:r w:rsidRPr="00100135">
        <w:rPr>
          <w:sz w:val="16"/>
        </w:rPr>
        <w:t xml:space="preserve">natural </w:t>
      </w:r>
      <w:r w:rsidRPr="00100135">
        <w:rPr>
          <w:u w:val="single"/>
        </w:rPr>
        <w:t xml:space="preserve">resources is </w:t>
      </w:r>
      <w:r w:rsidRPr="00100135">
        <w:rPr>
          <w:sz w:val="16"/>
        </w:rPr>
        <w:t xml:space="preserve">an </w:t>
      </w:r>
      <w:r w:rsidRPr="00100135">
        <w:rPr>
          <w:u w:val="single"/>
        </w:rPr>
        <w:t xml:space="preserve">increasingly common </w:t>
      </w:r>
      <w:r w:rsidRPr="00100135">
        <w:rPr>
          <w:sz w:val="16"/>
        </w:rPr>
        <w:t xml:space="preserve">position in public discourse, </w:t>
      </w:r>
      <w:r w:rsidRPr="00100135">
        <w:rPr>
          <w:u w:val="single"/>
        </w:rPr>
        <w:t>but is it necessarily true? If any resource is susceptible to conflict, it is water</w:t>
      </w:r>
      <w:r w:rsidRPr="00100135">
        <w:rPr>
          <w:sz w:val="16"/>
        </w:rPr>
        <w:t xml:space="preserve">. Water is vital for drinking, washing, agriculture and industry, and a large proportion of the world's freshwater is shared between nations, with 214 major river systems shared by two or more states and 19 countries receiving more than half their water from outside their borders. As climate change affects glacier melt and drought patterns, many countries are likely to find decreasing water resources creating problems for their growing populations and economies. However, </w:t>
      </w:r>
      <w:r w:rsidRPr="00100135">
        <w:rPr>
          <w:u w:val="single"/>
        </w:rPr>
        <w:t xml:space="preserve">the discourse that this situation will inevitably lead to 'water conflict', </w:t>
      </w:r>
      <w:r w:rsidRPr="00100135">
        <w:rPr>
          <w:sz w:val="16"/>
        </w:rPr>
        <w:t xml:space="preserve">as countries try to secure as much of the dwindling resource for themselves as they can, </w:t>
      </w:r>
      <w:r w:rsidRPr="00100135">
        <w:rPr>
          <w:u w:val="single"/>
        </w:rPr>
        <w:t xml:space="preserve">is </w:t>
      </w:r>
      <w:r w:rsidRPr="00100135">
        <w:rPr>
          <w:sz w:val="24"/>
          <w:u w:val="single"/>
        </w:rPr>
        <w:t>problematic in two major ways</w:t>
      </w:r>
      <w:r w:rsidRPr="00100135">
        <w:rPr>
          <w:sz w:val="16"/>
        </w:rPr>
        <w:t xml:space="preserve">. </w:t>
      </w:r>
      <w:r w:rsidRPr="00100135">
        <w:rPr>
          <w:u w:val="single"/>
        </w:rPr>
        <w:t>Firstly, climate change does not drive political instability</w:t>
      </w:r>
      <w:r w:rsidRPr="00100135">
        <w:rPr>
          <w:sz w:val="16"/>
        </w:rPr>
        <w:t xml:space="preserve">, as Ed Davey claims, </w:t>
      </w:r>
      <w:r w:rsidRPr="00100135">
        <w:rPr>
          <w:u w:val="single"/>
        </w:rPr>
        <w:t xml:space="preserve">but is </w:t>
      </w:r>
      <w:r w:rsidRPr="00100135">
        <w:rPr>
          <w:sz w:val="16"/>
        </w:rPr>
        <w:t xml:space="preserve">only </w:t>
      </w:r>
      <w:r w:rsidRPr="00100135">
        <w:rPr>
          <w:u w:val="single"/>
        </w:rPr>
        <w:t>one of a constellation of factors that can lead to violent conflict</w:t>
      </w:r>
      <w:r w:rsidRPr="00100135">
        <w:rPr>
          <w:sz w:val="16"/>
        </w:rPr>
        <w:t xml:space="preserve">. Rather than causing conflict in a previously peaceful situation, climate change can act as a 'trigger' or 'multiplier' in situations where </w:t>
      </w:r>
      <w:r w:rsidRPr="00100135">
        <w:rPr>
          <w:u w:val="single"/>
        </w:rPr>
        <w:t xml:space="preserve">the basis for conflict </w:t>
      </w:r>
      <w:r w:rsidRPr="00100135">
        <w:rPr>
          <w:sz w:val="24"/>
          <w:u w:val="single"/>
        </w:rPr>
        <w:t>already exists due to economic, social, cultural or historical factors</w:t>
      </w:r>
      <w:r w:rsidRPr="00100135">
        <w:rPr>
          <w:sz w:val="16"/>
        </w:rPr>
        <w:t xml:space="preserve">. In actual fact, a team of academics led by Aaron T Wolf found that </w:t>
      </w:r>
      <w:r w:rsidRPr="00100135">
        <w:rPr>
          <w:u w:val="single"/>
        </w:rPr>
        <w:t xml:space="preserve">the number of incidents of serious international conflict over water is </w:t>
      </w:r>
      <w:r w:rsidRPr="00100135">
        <w:rPr>
          <w:sz w:val="24"/>
          <w:u w:val="single"/>
        </w:rPr>
        <w:t xml:space="preserve">very small </w:t>
      </w:r>
      <w:r w:rsidRPr="00100135">
        <w:rPr>
          <w:sz w:val="16"/>
        </w:rPr>
        <w:t xml:space="preserve">– just seven in the last four decades, and five of those were in the already volatile Middle East. </w:t>
      </w:r>
      <w:r w:rsidRPr="00100135">
        <w:rPr>
          <w:u w:val="single"/>
        </w:rPr>
        <w:t xml:space="preserve">Secondly, </w:t>
      </w:r>
      <w:r w:rsidRPr="00100135">
        <w:rPr>
          <w:sz w:val="24"/>
          <w:u w:val="single"/>
        </w:rPr>
        <w:t>by framing the problem in terms of conflict and security, we are encouraged to look to the same framework for solutions</w:t>
      </w:r>
      <w:r w:rsidRPr="00100135">
        <w:rPr>
          <w:sz w:val="16"/>
        </w:rPr>
        <w:t xml:space="preserve">. In more developed countries that will be less affected by climate change, this can include further securing and militarising of borders to keep out refugees from climate-related conflicts. </w:t>
      </w:r>
      <w:r w:rsidRPr="00100135">
        <w:rPr>
          <w:u w:val="single"/>
        </w:rPr>
        <w:t xml:space="preserve">Countries threatened by resource scarcity may believe they need to act </w:t>
      </w:r>
      <w:r w:rsidRPr="00100135">
        <w:rPr>
          <w:sz w:val="24"/>
          <w:u w:val="single"/>
        </w:rPr>
        <w:t xml:space="preserve">pre-emptively </w:t>
      </w:r>
      <w:r w:rsidRPr="00100135">
        <w:rPr>
          <w:sz w:val="16"/>
        </w:rPr>
        <w:t xml:space="preserve">to secure resources from their 'enemies'. </w:t>
      </w:r>
      <w:r w:rsidRPr="00100135">
        <w:rPr>
          <w:u w:val="single"/>
        </w:rPr>
        <w:t xml:space="preserve">Instead of </w:t>
      </w:r>
      <w:r w:rsidRPr="00100135">
        <w:rPr>
          <w:sz w:val="24"/>
          <w:u w:val="single"/>
        </w:rPr>
        <w:t>assuming the inevitability of conflict</w:t>
      </w:r>
      <w:r w:rsidRPr="00100135">
        <w:rPr>
          <w:u w:val="single"/>
        </w:rPr>
        <w:t xml:space="preserve">, it is possible to see </w:t>
      </w:r>
      <w:r w:rsidRPr="00100135">
        <w:rPr>
          <w:sz w:val="24"/>
          <w:u w:val="single"/>
        </w:rPr>
        <w:t>water scarcity as an opportunity for cooperation</w:t>
      </w:r>
      <w:r w:rsidRPr="00100135">
        <w:rPr>
          <w:u w:val="single"/>
        </w:rPr>
        <w:t xml:space="preserve">, </w:t>
      </w:r>
      <w:r w:rsidRPr="00100135">
        <w:rPr>
          <w:sz w:val="16"/>
        </w:rPr>
        <w:t>with states and communities realising the mutual benefit available to them through working together rather than competing.</w:t>
      </w:r>
    </w:p>
    <w:p w:rsidR="00100135" w:rsidRPr="00100135" w:rsidRDefault="00100135" w:rsidP="00100135"/>
    <w:p w:rsidR="004F20E0" w:rsidRPr="00B50C9E" w:rsidRDefault="004F20E0" w:rsidP="004F20E0">
      <w:pPr>
        <w:pStyle w:val="Heading3"/>
        <w:rPr>
          <w:rFonts w:cs="Times New Roman"/>
        </w:rPr>
      </w:pPr>
      <w:r w:rsidRPr="00B50C9E">
        <w:rPr>
          <w:rFonts w:cs="Times New Roman"/>
        </w:rPr>
        <w:lastRenderedPageBreak/>
        <w:t>Link - WTO</w:t>
      </w:r>
    </w:p>
    <w:p w:rsidR="004F20E0" w:rsidRPr="00B50C9E" w:rsidRDefault="004F20E0" w:rsidP="00483159">
      <w:pPr>
        <w:pStyle w:val="Heading4"/>
      </w:pPr>
      <w:r w:rsidRPr="00B50C9E">
        <w:t>The WTO exacerbates all forms of dominance and economic exploitation of the environment</w:t>
      </w:r>
    </w:p>
    <w:p w:rsidR="004F20E0" w:rsidRPr="00B50C9E" w:rsidRDefault="004F20E0" w:rsidP="004F20E0">
      <w:pPr>
        <w:rPr>
          <w:rStyle w:val="Style13ptBold"/>
        </w:rPr>
      </w:pPr>
      <w:r w:rsidRPr="00B50C9E">
        <w:rPr>
          <w:rStyle w:val="Style13ptBold"/>
        </w:rPr>
        <w:t>Nhanenge, International Development Consultant, Independent Researcher, 7</w:t>
      </w:r>
    </w:p>
    <w:p w:rsidR="004F20E0" w:rsidRPr="00B50C9E" w:rsidRDefault="004F20E0" w:rsidP="004F20E0">
      <w:pPr>
        <w:rPr>
          <w:sz w:val="16"/>
          <w:szCs w:val="16"/>
        </w:rPr>
      </w:pPr>
      <w:r w:rsidRPr="00B50C9E">
        <w:rPr>
          <w:sz w:val="16"/>
          <w:szCs w:val="16"/>
        </w:rPr>
        <w:t>(Jytte Nhanenge, M.A. – International Development Studies, February 2007, Disertation for Master of Arts in Development Studies, University of South Africa, “Ecofeminism: Towards Integrating the Concerns of Women, Poor People, and Nature into Development”, Accessed: 7/6/14) //AMM</w:t>
      </w:r>
    </w:p>
    <w:p w:rsidR="004F20E0" w:rsidRPr="00B50C9E" w:rsidRDefault="004F20E0" w:rsidP="004F20E0">
      <w:pPr>
        <w:rPr>
          <w:sz w:val="16"/>
        </w:rPr>
      </w:pPr>
      <w:r w:rsidRPr="00B50C9E">
        <w:rPr>
          <w:rStyle w:val="StyleUnderline"/>
        </w:rPr>
        <w:t>With the creation of the WTO</w:t>
      </w:r>
      <w:r w:rsidRPr="00B50C9E">
        <w:rPr>
          <w:sz w:val="16"/>
        </w:rPr>
        <w:t xml:space="preserve"> in 1993, </w:t>
      </w:r>
      <w:r w:rsidRPr="00B50C9E">
        <w:rPr>
          <w:rStyle w:val="StyleUnderline"/>
        </w:rPr>
        <w:t>the deregulation in the economic globalization deepened.</w:t>
      </w:r>
      <w:r w:rsidRPr="00B50C9E">
        <w:rPr>
          <w:sz w:val="16"/>
        </w:rPr>
        <w:t xml:space="preserve"> WTO's aim is to open up the Southern markets for Northern transnational corporations. The idea is </w:t>
      </w:r>
      <w:r w:rsidRPr="00B50C9E">
        <w:rPr>
          <w:rStyle w:val="StyleUnderline"/>
        </w:rPr>
        <w:t>to give these corporations unprecedented rights to invest in the Third World with minimum conditions.</w:t>
      </w:r>
      <w:r w:rsidRPr="00B50C9E">
        <w:rPr>
          <w:sz w:val="16"/>
        </w:rPr>
        <w:t xml:space="preserve"> WTO has the mandate to bar any regulatory measures, which might restrict the flow of global trade. Thus, </w:t>
      </w:r>
      <w:r w:rsidRPr="00B50C9E">
        <w:rPr>
          <w:rStyle w:val="StyleUnderline"/>
        </w:rPr>
        <w:t>WTO has authority to restrict laws that protect the environment and other public interests</w:t>
      </w:r>
      <w:r w:rsidRPr="00B50C9E">
        <w:rPr>
          <w:sz w:val="16"/>
        </w:rPr>
        <w:t xml:space="preserve"> </w:t>
      </w:r>
      <w:r w:rsidRPr="00B50C9E">
        <w:rPr>
          <w:rStyle w:val="StyleUnderline"/>
        </w:rPr>
        <w:t>if these are perceived as being trade restrictive</w:t>
      </w:r>
      <w:r w:rsidRPr="00B50C9E">
        <w:rPr>
          <w:sz w:val="16"/>
        </w:rPr>
        <w:t xml:space="preserve">. This means that export of non-renewable resources like tropical hardwoods cannot be banned by member states, who also must accept imports of unhealthy food products. </w:t>
      </w:r>
      <w:r w:rsidRPr="00B50C9E">
        <w:rPr>
          <w:rStyle w:val="StyleUnderline"/>
        </w:rPr>
        <w:t>Elimination of environmental laws has also resulted in re-allocation of corporations' polluting industries to the South, worsening the environmental destruction</w:t>
      </w:r>
      <w:r w:rsidRPr="00B50C9E">
        <w:rPr>
          <w:sz w:val="16"/>
        </w:rPr>
        <w:t xml:space="preserve">. The net effect is as Vandana Shiva says that </w:t>
      </w:r>
      <w:r w:rsidRPr="00B50C9E">
        <w:rPr>
          <w:rStyle w:val="StyleUnderline"/>
        </w:rPr>
        <w:t>natural resources move from the poor to the rich while pollution moves from the rich to the poor. Environmental destruction is</w:t>
      </w:r>
      <w:r w:rsidRPr="00B50C9E">
        <w:rPr>
          <w:sz w:val="16"/>
        </w:rPr>
        <w:t xml:space="preserve"> therefore not only a side effect, it is </w:t>
      </w:r>
      <w:r w:rsidRPr="00B50C9E">
        <w:rPr>
          <w:rStyle w:val="StyleUnderline"/>
        </w:rPr>
        <w:t>an integral part of the design of global capitalism</w:t>
      </w:r>
      <w:r w:rsidRPr="00B50C9E">
        <w:rPr>
          <w:sz w:val="16"/>
        </w:rPr>
        <w:t xml:space="preserve">. During its short life, WTO has developed into a powerful and corporate-influenced overseer of global governments. Rather than protecting people's health, safety, livelihoods and culture, </w:t>
      </w:r>
      <w:r w:rsidRPr="00B50C9E">
        <w:rPr>
          <w:rStyle w:val="StyleUnderline"/>
        </w:rPr>
        <w:t>the WTO's free trade rules undermine these basic human rights in order to consolidate the power and wealth of the corporates.</w:t>
      </w:r>
      <w:r w:rsidRPr="00B50C9E">
        <w:rPr>
          <w:sz w:val="16"/>
        </w:rPr>
        <w:t xml:space="preserve"> </w:t>
      </w:r>
      <w:r w:rsidRPr="00B50C9E">
        <w:rPr>
          <w:rStyle w:val="StyleUnderline"/>
        </w:rPr>
        <w:t>WTO is also preventing countries in protecting their own citizens and the environment from corporate harms</w:t>
      </w:r>
      <w:r w:rsidRPr="00B50C9E">
        <w:rPr>
          <w:sz w:val="16"/>
        </w:rPr>
        <w:t xml:space="preserve">. In its own confused mind, WTO must perceive it as being acceptable for wealth creation that ecologies are ruined, that violence and social injustice are supported, that land use is altered from food crops to export crops, and that people are evicted from their natural, ancestral habitats. Somehow, this must be done consciously because the </w:t>
      </w:r>
      <w:r w:rsidRPr="00B50C9E">
        <w:rPr>
          <w:rStyle w:val="StyleUnderline"/>
        </w:rPr>
        <w:t>free-trade rules were negotiated behind closed doors, excluding NGOs, which are representing the interests of nature, women, poor people, human rights and democracy.</w:t>
      </w:r>
      <w:r w:rsidRPr="00B50C9E">
        <w:rPr>
          <w:sz w:val="16"/>
        </w:rPr>
        <w:t xml:space="preserve"> (Seabrook 1993: 13; Capra 2002: 129, 186; Bakan 2004: 22-24).</w:t>
      </w:r>
    </w:p>
    <w:p w:rsidR="004F20E0" w:rsidRPr="00B50C9E" w:rsidRDefault="004F20E0" w:rsidP="004F20E0">
      <w:pPr>
        <w:rPr>
          <w:sz w:val="16"/>
        </w:rPr>
      </w:pPr>
    </w:p>
    <w:p w:rsidR="004F20E0" w:rsidRPr="00B50C9E" w:rsidRDefault="004F20E0" w:rsidP="004F20E0">
      <w:pPr>
        <w:pStyle w:val="Heading2"/>
        <w:rPr>
          <w:rFonts w:cs="Times New Roman"/>
        </w:rPr>
      </w:pPr>
      <w:r w:rsidRPr="00B50C9E">
        <w:rPr>
          <w:rFonts w:cs="Times New Roman"/>
        </w:rPr>
        <w:lastRenderedPageBreak/>
        <w:t>Link – Topic Specific</w:t>
      </w:r>
    </w:p>
    <w:p w:rsidR="00B50C9E" w:rsidRPr="00B50C9E" w:rsidRDefault="00B50C9E" w:rsidP="00B50C9E">
      <w:pPr>
        <w:pStyle w:val="Heading3"/>
        <w:rPr>
          <w:rFonts w:cs="Times New Roman"/>
        </w:rPr>
      </w:pPr>
      <w:r w:rsidRPr="00B50C9E">
        <w:rPr>
          <w:rFonts w:cs="Times New Roman"/>
        </w:rPr>
        <w:lastRenderedPageBreak/>
        <w:t>Link - Apoc Warming Rhet</w:t>
      </w:r>
    </w:p>
    <w:p w:rsidR="00B50C9E" w:rsidRPr="00B50C9E" w:rsidRDefault="00B50C9E" w:rsidP="00B50C9E">
      <w:pPr>
        <w:rPr>
          <w:sz w:val="16"/>
          <w:szCs w:val="16"/>
        </w:rPr>
      </w:pPr>
    </w:p>
    <w:p w:rsidR="00B50C9E" w:rsidRPr="00B50C9E" w:rsidRDefault="00B50C9E" w:rsidP="00483159">
      <w:pPr>
        <w:pStyle w:val="Heading4"/>
      </w:pPr>
      <w:r w:rsidRPr="00B50C9E">
        <w:t xml:space="preserve">Apocalyptic </w:t>
      </w:r>
      <w:r>
        <w:t>f</w:t>
      </w:r>
      <w:r w:rsidRPr="00B50C9E">
        <w:t>raming of warming induces passivity, ignores the structural causes of warming, and motivates people to ignore warming as a whole</w:t>
      </w:r>
    </w:p>
    <w:p w:rsidR="00B50C9E" w:rsidRPr="00B50C9E" w:rsidRDefault="00B50C9E" w:rsidP="00B50C9E">
      <w:pPr>
        <w:rPr>
          <w:rStyle w:val="Style13ptBold"/>
        </w:rPr>
      </w:pPr>
      <w:r w:rsidRPr="00B50C9E">
        <w:rPr>
          <w:rStyle w:val="Style13ptBold"/>
        </w:rPr>
        <w:t>Buell, Professor of English at Queens College, 3</w:t>
      </w:r>
    </w:p>
    <w:p w:rsidR="00B50C9E" w:rsidRPr="00B50C9E" w:rsidRDefault="00B50C9E" w:rsidP="00B50C9E">
      <w:pPr>
        <w:rPr>
          <w:sz w:val="16"/>
          <w:szCs w:val="16"/>
        </w:rPr>
      </w:pPr>
      <w:r w:rsidRPr="00B50C9E">
        <w:rPr>
          <w:sz w:val="16"/>
          <w:szCs w:val="16"/>
        </w:rPr>
        <w:t>(Frederick, 2003, Routledge, Taylor &amp; Francis Books, Inc. “From Apocalypse To Way of Life”, pages 185-186, Accessed: 7/9/14) //AMM</w:t>
      </w:r>
    </w:p>
    <w:p w:rsidR="00B50C9E" w:rsidRPr="00B50C9E" w:rsidRDefault="00B50C9E" w:rsidP="00B50C9E">
      <w:pPr>
        <w:rPr>
          <w:sz w:val="16"/>
        </w:rPr>
      </w:pPr>
      <w:r w:rsidRPr="00B50C9E">
        <w:rPr>
          <w:sz w:val="16"/>
        </w:rPr>
        <w:t xml:space="preserve">Looked at critically, then, </w:t>
      </w:r>
      <w:r w:rsidRPr="00B50C9E">
        <w:rPr>
          <w:rStyle w:val="StyleUnderline"/>
        </w:rPr>
        <w:t xml:space="preserve">crisis discourse </w:t>
      </w:r>
      <w:r w:rsidRPr="00B50C9E">
        <w:rPr>
          <w:sz w:val="16"/>
        </w:rPr>
        <w:t>thus</w:t>
      </w:r>
      <w:r w:rsidRPr="00B50C9E">
        <w:rPr>
          <w:rStyle w:val="StyleUnderline"/>
        </w:rPr>
        <w:t xml:space="preserve"> suffers from a number of liabilities.</w:t>
      </w:r>
      <w:r w:rsidRPr="00B50C9E">
        <w:rPr>
          <w:sz w:val="16"/>
        </w:rPr>
        <w:t xml:space="preserve"> First, </w:t>
      </w:r>
      <w:r w:rsidRPr="00B50C9E">
        <w:rPr>
          <w:rStyle w:val="StyleUnderline"/>
        </w:rPr>
        <w:t>it seems to have become a political liability almost as much as an asset.</w:t>
      </w:r>
      <w:r w:rsidRPr="00B50C9E">
        <w:rPr>
          <w:sz w:val="16"/>
        </w:rPr>
        <w:t xml:space="preserve"> </w:t>
      </w:r>
      <w:r w:rsidRPr="00B50C9E">
        <w:rPr>
          <w:rStyle w:val="StyleUnderline"/>
        </w:rPr>
        <w:t>It calls up a fierce and effective opposition with its predictions</w:t>
      </w:r>
      <w:r w:rsidRPr="00B50C9E">
        <w:rPr>
          <w:sz w:val="16"/>
        </w:rPr>
        <w:t xml:space="preserve">; worse, </w:t>
      </w:r>
      <w:r w:rsidRPr="00B50C9E">
        <w:rPr>
          <w:rStyle w:val="StyleUnderline"/>
        </w:rPr>
        <w:t>its more specific predictions are all too vulnerable</w:t>
      </w:r>
      <w:r w:rsidRPr="00B50C9E">
        <w:rPr>
          <w:sz w:val="16"/>
        </w:rPr>
        <w:t xml:space="preserve"> to refutation by events. </w:t>
      </w:r>
      <w:r w:rsidRPr="00B50C9E">
        <w:rPr>
          <w:rStyle w:val="StyleUnderline"/>
        </w:rPr>
        <w:t>It</w:t>
      </w:r>
      <w:r w:rsidRPr="00B50C9E">
        <w:rPr>
          <w:sz w:val="16"/>
        </w:rPr>
        <w:t xml:space="preserve"> also </w:t>
      </w:r>
      <w:r w:rsidRPr="00B50C9E">
        <w:rPr>
          <w:rStyle w:val="StyleUnderline"/>
        </w:rPr>
        <w:t>exposes environmentalists to being called grim doomsters and antilife Puritan extremists</w:t>
      </w:r>
      <w:r w:rsidRPr="00B50C9E">
        <w:rPr>
          <w:sz w:val="16"/>
        </w:rPr>
        <w:t xml:space="preserve">. Further, </w:t>
      </w:r>
      <w:r w:rsidRPr="00B50C9E">
        <w:rPr>
          <w:rStyle w:val="StyleUnderline"/>
        </w:rPr>
        <w:t>concern with crisis has all too often tempted people to try to find a “total solution” to the problems involved</w:t>
      </w:r>
      <w:r w:rsidRPr="00B50C9E">
        <w:rPr>
          <w:sz w:val="16"/>
        </w:rPr>
        <w:t xml:space="preserve">— a phrase that, as an astute analyst of the limitations of crisis discourse, John Barry, puts it, is all too reminiscent of the Third Reich’s infamous “final solution.”55 </w:t>
      </w:r>
      <w:r w:rsidRPr="00B50C9E">
        <w:rPr>
          <w:rStyle w:val="StyleUnderline"/>
        </w:rPr>
        <w:t>A total crisis of society</w:t>
      </w:r>
      <w:r w:rsidRPr="00B50C9E">
        <w:rPr>
          <w:sz w:val="16"/>
        </w:rPr>
        <w:t>—environmental crisis at its gravest—</w:t>
      </w:r>
      <w:r w:rsidRPr="00B50C9E">
        <w:rPr>
          <w:rStyle w:val="StyleUnderline"/>
        </w:rPr>
        <w:t>threatens to translate despair into inhumanist authoritarianism</w:t>
      </w:r>
      <w:r w:rsidRPr="00B50C9E">
        <w:rPr>
          <w:sz w:val="16"/>
        </w:rPr>
        <w:t xml:space="preserve">; more often, however, </w:t>
      </w:r>
      <w:r w:rsidRPr="00B50C9E">
        <w:rPr>
          <w:rStyle w:val="StyleUnderline"/>
        </w:rPr>
        <w:t>it helps keep merely dysfunctional authority in place</w:t>
      </w:r>
      <w:r w:rsidRPr="00B50C9E">
        <w:rPr>
          <w:sz w:val="16"/>
        </w:rPr>
        <w:t xml:space="preserve">. </w:t>
      </w:r>
      <w:r w:rsidRPr="00B50C9E">
        <w:rPr>
          <w:rStyle w:val="StyleUnderline"/>
        </w:rPr>
        <w:t>It</w:t>
      </w:r>
      <w:r w:rsidRPr="00B50C9E">
        <w:rPr>
          <w:sz w:val="16"/>
        </w:rPr>
        <w:t xml:space="preserve"> thus </w:t>
      </w:r>
      <w:r w:rsidRPr="00B50C9E">
        <w:rPr>
          <w:rStyle w:val="StyleUnderline"/>
        </w:rPr>
        <w:t>leads</w:t>
      </w:r>
      <w:r w:rsidRPr="00B50C9E">
        <w:rPr>
          <w:sz w:val="16"/>
        </w:rPr>
        <w:t xml:space="preserve">, Barry suggests, </w:t>
      </w:r>
      <w:r w:rsidRPr="00B50C9E">
        <w:rPr>
          <w:rStyle w:val="StyleUnderline"/>
        </w:rPr>
        <w:t>to the belief that only elite- and expert-led solutions are possible</w:t>
      </w:r>
      <w:r w:rsidRPr="00B50C9E">
        <w:rPr>
          <w:sz w:val="16"/>
        </w:rPr>
        <w:t xml:space="preserve">.56 At the same time </w:t>
      </w:r>
      <w:r w:rsidRPr="00B50C9E">
        <w:rPr>
          <w:rStyle w:val="StyleUnderline"/>
        </w:rPr>
        <w:t>it depoliticizes people</w:t>
      </w:r>
      <w:r w:rsidRPr="00B50C9E">
        <w:rPr>
          <w:sz w:val="16"/>
        </w:rPr>
        <w:t xml:space="preserve">, </w:t>
      </w:r>
      <w:r w:rsidRPr="00B50C9E">
        <w:rPr>
          <w:rStyle w:val="StyleUnderline"/>
        </w:rPr>
        <w:t>inducing them to accept their impotence as individuals</w:t>
      </w:r>
      <w:r w:rsidRPr="00B50C9E">
        <w:rPr>
          <w:sz w:val="16"/>
        </w:rPr>
        <w:t xml:space="preserve">; this is something that has made many </w:t>
      </w:r>
      <w:r w:rsidRPr="00B50C9E">
        <w:rPr>
          <w:rStyle w:val="StyleUnderline"/>
        </w:rPr>
        <w:t>people</w:t>
      </w:r>
      <w:r w:rsidRPr="00B50C9E">
        <w:rPr>
          <w:sz w:val="16"/>
        </w:rPr>
        <w:t xml:space="preserve"> today </w:t>
      </w:r>
      <w:r w:rsidRPr="00B50C9E">
        <w:rPr>
          <w:rStyle w:val="StyleUnderline"/>
        </w:rPr>
        <w:t>feel</w:t>
      </w:r>
      <w:r w:rsidRPr="00B50C9E">
        <w:rPr>
          <w:sz w:val="16"/>
        </w:rPr>
        <w:t xml:space="preserve">, ironically and/or </w:t>
      </w:r>
      <w:r w:rsidRPr="00B50C9E">
        <w:rPr>
          <w:rStyle w:val="StyleUnderline"/>
        </w:rPr>
        <w:t>passively</w:t>
      </w:r>
      <w:r w:rsidRPr="00B50C9E">
        <w:rPr>
          <w:sz w:val="16"/>
        </w:rPr>
        <w:t xml:space="preserve">, </w:t>
      </w:r>
      <w:r w:rsidRPr="00B50C9E">
        <w:rPr>
          <w:rStyle w:val="StyleUnderline"/>
        </w:rPr>
        <w:t>that since it makes no difference at all what any individual does</w:t>
      </w:r>
      <w:r w:rsidRPr="00B50C9E">
        <w:rPr>
          <w:sz w:val="16"/>
        </w:rPr>
        <w:t xml:space="preserve"> on his or her own, one might as well go along with it.</w:t>
      </w:r>
    </w:p>
    <w:p w:rsidR="00B50C9E" w:rsidRPr="00B50C9E" w:rsidRDefault="00B50C9E" w:rsidP="00B50C9E">
      <w:pPr>
        <w:rPr>
          <w:rStyle w:val="StyleUnderline"/>
        </w:rPr>
      </w:pPr>
      <w:r w:rsidRPr="00B50C9E">
        <w:rPr>
          <w:sz w:val="16"/>
        </w:rPr>
        <w:t xml:space="preserve">Yet another pitfall for the full and sustained elaboration of environmental crisis is, though least discussed, perhaps the most deeply ironic. A problem with deep cultural and psychological as well as social effects, it is embodied in a startlingly simple proposition: </w:t>
      </w:r>
      <w:r w:rsidRPr="00B50C9E">
        <w:rPr>
          <w:rStyle w:val="StyleUnderline"/>
        </w:rPr>
        <w:t>the worse one feels environmental crisis is, the more one is tempted to turn one’s back on the environment</w:t>
      </w:r>
      <w:r w:rsidRPr="00B50C9E">
        <w:rPr>
          <w:sz w:val="16"/>
        </w:rPr>
        <w:t>. This means, preeminently</w:t>
      </w:r>
      <w:r w:rsidRPr="00B50C9E">
        <w:rPr>
          <w:rStyle w:val="StyleUnderline"/>
        </w:rPr>
        <w:t xml:space="preserve">, turning one’s back on “nature”—on traditions of nature feeling, traditions of knowledge about nature </w:t>
      </w:r>
      <w:r w:rsidRPr="00B50C9E">
        <w:rPr>
          <w:sz w:val="16"/>
        </w:rPr>
        <w:t>(ones that range from organic farming techniques to the different departments of ecological science),</w:t>
      </w:r>
      <w:r w:rsidRPr="00B50C9E">
        <w:rPr>
          <w:rStyle w:val="StyleUnderline"/>
        </w:rPr>
        <w:t xml:space="preserve"> and traditions of nature-based activism</w:t>
      </w:r>
      <w:r w:rsidRPr="00B50C9E">
        <w:rPr>
          <w:sz w:val="16"/>
        </w:rPr>
        <w:t xml:space="preserve">. If nature is thoroughly wrecked these days, </w:t>
      </w:r>
      <w:r w:rsidRPr="00B50C9E">
        <w:rPr>
          <w:rStyle w:val="StyleUnderline"/>
        </w:rPr>
        <w:t>people need to delink from nature and live in postnature</w:t>
      </w:r>
      <w:r w:rsidRPr="00B50C9E">
        <w:rPr>
          <w:sz w:val="16"/>
        </w:rPr>
        <w:t xml:space="preserve">—a conclusion that, as the next chapter shows, many in U.S. society drew at the end of the millenium. Explorations of how deeply “nature” has been wounded and how intensely vulnerable to and dependent on human actions it is </w:t>
      </w:r>
      <w:r w:rsidRPr="00B50C9E">
        <w:rPr>
          <w:rStyle w:val="StyleUnderline"/>
        </w:rPr>
        <w:t>can thus lead</w:t>
      </w:r>
      <w:r w:rsidRPr="00B50C9E">
        <w:rPr>
          <w:sz w:val="16"/>
        </w:rPr>
        <w:t xml:space="preserve">, ironically, </w:t>
      </w:r>
      <w:r w:rsidRPr="00B50C9E">
        <w:rPr>
          <w:rStyle w:val="StyleUnderline"/>
        </w:rPr>
        <w:t>to further indifference to nature-based environmental issues, not greater concern with them.</w:t>
      </w:r>
    </w:p>
    <w:p w:rsidR="00B50C9E" w:rsidRPr="00B50C9E" w:rsidRDefault="00B50C9E" w:rsidP="00B50C9E">
      <w:pPr>
        <w:rPr>
          <w:rStyle w:val="StyleUnderline"/>
        </w:rPr>
      </w:pPr>
      <w:r w:rsidRPr="00B50C9E">
        <w:rPr>
          <w:sz w:val="16"/>
        </w:rPr>
        <w:t xml:space="preserve">But what quickly becomes evident to any reflective consideration of the difficulties of crisis discourse is that </w:t>
      </w:r>
      <w:r w:rsidRPr="00B50C9E">
        <w:rPr>
          <w:rStyle w:val="StyleUnderline"/>
        </w:rPr>
        <w:t>all of these liabilities are in fact bound tightly up with one specific notion of environmental crisis</w:t>
      </w:r>
      <w:r w:rsidRPr="00B50C9E">
        <w:rPr>
          <w:sz w:val="16"/>
        </w:rPr>
        <w:t xml:space="preserve">—with 1960s- and 1970s-style </w:t>
      </w:r>
      <w:r w:rsidRPr="00B50C9E">
        <w:rPr>
          <w:rStyle w:val="StyleUnderline"/>
        </w:rPr>
        <w:t>environmental apocalypticism</w:t>
      </w:r>
      <w:r w:rsidRPr="00B50C9E">
        <w:rPr>
          <w:sz w:val="16"/>
        </w:rPr>
        <w:t xml:space="preserve">. Excessive concern about them does not recognize that </w:t>
      </w:r>
      <w:r w:rsidRPr="00B50C9E">
        <w:rPr>
          <w:rStyle w:val="StyleUnderline"/>
        </w:rPr>
        <w:t>crisis discourse as a whole has significantly changed since the 1970s</w:t>
      </w:r>
      <w:r w:rsidRPr="00B50C9E">
        <w:rPr>
          <w:sz w:val="16"/>
        </w:rPr>
        <w:t xml:space="preserve">. They remain inducements to look away from serious reflection on environmental crisis only if one does not explore how </w:t>
      </w:r>
      <w:r w:rsidRPr="00B50C9E">
        <w:rPr>
          <w:rStyle w:val="StyleUnderline"/>
        </w:rPr>
        <w:t>environmental crisis has turned of late from apocalypse to dwelling place.</w:t>
      </w:r>
    </w:p>
    <w:p w:rsidR="00B50C9E" w:rsidRPr="00B50C9E" w:rsidRDefault="00B50C9E" w:rsidP="00B50C9E">
      <w:pPr>
        <w:rPr>
          <w:rStyle w:val="StyleUnderline"/>
        </w:rPr>
      </w:pPr>
      <w:r w:rsidRPr="00B50C9E">
        <w:rPr>
          <w:rStyle w:val="StyleUnderline"/>
        </w:rPr>
        <w:t>The apocalyptic mode</w:t>
      </w:r>
      <w:r w:rsidRPr="00B50C9E">
        <w:rPr>
          <w:sz w:val="16"/>
        </w:rPr>
        <w:t xml:space="preserve"> had a number of prominent features: it </w:t>
      </w:r>
      <w:r w:rsidRPr="00B50C9E">
        <w:rPr>
          <w:rStyle w:val="StyleUnderline"/>
        </w:rPr>
        <w:t>was preoccupied with running out and running into walls; with scarcity and with the imminent rupture of limits; with actions that promised and temporally predicted imminent total meltdown; and with</w:t>
      </w:r>
      <w:r w:rsidRPr="00B50C9E">
        <w:rPr>
          <w:sz w:val="16"/>
        </w:rPr>
        <w:t xml:space="preserve"> (often, though not always) </w:t>
      </w:r>
      <w:r w:rsidRPr="00B50C9E">
        <w:rPr>
          <w:rStyle w:val="StyleUnderline"/>
        </w:rPr>
        <w:t>the need for immediate “total solution</w:t>
      </w:r>
      <w:r w:rsidRPr="00B50C9E">
        <w:rPr>
          <w:sz w:val="16"/>
        </w:rPr>
        <w:t xml:space="preserve">.” Thus doomsterism was its reigning mode; </w:t>
      </w:r>
      <w:r w:rsidRPr="00B50C9E">
        <w:rPr>
          <w:rStyle w:val="StyleUnderline"/>
        </w:rPr>
        <w:t>eco-authoritarianism was a grave temptation</w:t>
      </w:r>
      <w:r w:rsidRPr="00B50C9E">
        <w:rPr>
          <w:sz w:val="16"/>
        </w:rPr>
        <w:t xml:space="preserve">; and as crisis was elaborated to show </w:t>
      </w:r>
      <w:r w:rsidRPr="00B50C9E">
        <w:rPr>
          <w:rStyle w:val="StyleUnderline"/>
        </w:rPr>
        <w:t>more and more severe deformations of nature, temptation increased to refute it, or give up, or even cut off ties to clearly terminal “nature.”</w:t>
      </w:r>
    </w:p>
    <w:p w:rsidR="00B50C9E" w:rsidRPr="00B50C9E" w:rsidRDefault="00B50C9E" w:rsidP="00B50C9E">
      <w:pPr>
        <w:rPr>
          <w:sz w:val="16"/>
        </w:rPr>
      </w:pPr>
      <w:r w:rsidRPr="00B50C9E">
        <w:rPr>
          <w:sz w:val="16"/>
        </w:rPr>
        <w:t xml:space="preserve">But as crisis has become domesticated into daily life, </w:t>
      </w:r>
      <w:r w:rsidRPr="00B50C9E">
        <w:rPr>
          <w:rStyle w:val="StyleUnderline"/>
        </w:rPr>
        <w:t>crisis discourse has grown more self-reflective</w:t>
      </w:r>
      <w:r w:rsidRPr="00B50C9E">
        <w:rPr>
          <w:sz w:val="16"/>
        </w:rPr>
        <w:t xml:space="preserve"> as well as more complexly and subtly encompassing. Circumstances are different; in the United States in particular, </w:t>
      </w:r>
      <w:r w:rsidRPr="00B50C9E">
        <w:rPr>
          <w:rStyle w:val="StyleUnderline"/>
        </w:rPr>
        <w:t>people now live threatened by hyperabundance even more than by scarcity</w:t>
      </w:r>
      <w:r w:rsidRPr="00B50C9E">
        <w:rPr>
          <w:sz w:val="16"/>
        </w:rPr>
        <w:t>; they live not with the fear of imminently transgressing limits (and thus incurring immediate and total punishment) but with the more or less conscious certainty that they have passed beyond the limits—that they live not with sudden apocalypse immediately ahead but in a slow apocalypse, in a slow process of increasing ecological and ecosocial immiseration and rising ecological and ecosocial risk already embarked upon.</w:t>
      </w:r>
    </w:p>
    <w:p w:rsidR="00B50C9E" w:rsidRPr="00B50C9E" w:rsidRDefault="00B50C9E" w:rsidP="00B50C9E">
      <w:pPr>
        <w:rPr>
          <w:rStyle w:val="StyleUnderline"/>
        </w:rPr>
      </w:pPr>
      <w:r w:rsidRPr="00B50C9E">
        <w:rPr>
          <w:sz w:val="16"/>
        </w:rPr>
        <w:t xml:space="preserve">In recognizing and responding to an awareness like this, </w:t>
      </w:r>
      <w:r w:rsidRPr="00B50C9E">
        <w:rPr>
          <w:rStyle w:val="StyleUnderline"/>
        </w:rPr>
        <w:t>there is as much danger in false optimism as there is in the political liabilities of doomsterism</w:t>
      </w:r>
      <w:r w:rsidRPr="00B50C9E">
        <w:rPr>
          <w:sz w:val="16"/>
        </w:rPr>
        <w:t xml:space="preserve">; </w:t>
      </w:r>
      <w:r w:rsidRPr="00B50C9E">
        <w:rPr>
          <w:rStyle w:val="StyleUnderline"/>
        </w:rPr>
        <w:t>voices that speak forthrightly to the “age of anxiety” underneath greenwash and ideological disinformation are both psychologically and socially necessary</w:t>
      </w:r>
      <w:r w:rsidRPr="00B50C9E">
        <w:rPr>
          <w:sz w:val="16"/>
        </w:rPr>
        <w:t xml:space="preserve">. Where once </w:t>
      </w:r>
      <w:r w:rsidRPr="00B50C9E">
        <w:rPr>
          <w:sz w:val="16"/>
        </w:rPr>
        <w:lastRenderedPageBreak/>
        <w:t xml:space="preserve">prophets sought to reveal awful truths to ignorant people and urged immediate action to avoid disaster, now </w:t>
      </w:r>
      <w:r w:rsidRPr="00B50C9E">
        <w:rPr>
          <w:rStyle w:val="StyleUnderline"/>
        </w:rPr>
        <w:t>voices need to ask people to acknowledge what they already suspect and what their society</w:t>
      </w:r>
      <w:r w:rsidRPr="00B50C9E">
        <w:rPr>
          <w:sz w:val="16"/>
        </w:rPr>
        <w:t xml:space="preserve">, even when denying environmental crisis, </w:t>
      </w:r>
      <w:r w:rsidRPr="00B50C9E">
        <w:rPr>
          <w:rStyle w:val="StyleUnderline"/>
        </w:rPr>
        <w:t>is still preoccupied with</w:t>
      </w:r>
      <w:r w:rsidRPr="00B50C9E">
        <w:rPr>
          <w:sz w:val="16"/>
        </w:rPr>
        <w:t>. If wise enough</w:t>
      </w:r>
      <w:r w:rsidRPr="00B50C9E">
        <w:rPr>
          <w:rStyle w:val="StyleUnderline"/>
        </w:rPr>
        <w:t>, such voices will be as self-conscious as possible</w:t>
      </w:r>
      <w:r w:rsidRPr="00B50C9E">
        <w:rPr>
          <w:sz w:val="16"/>
        </w:rPr>
        <w:t xml:space="preserve">; they will </w:t>
      </w:r>
      <w:r w:rsidRPr="00B50C9E">
        <w:rPr>
          <w:rStyle w:val="StyleUnderline"/>
        </w:rPr>
        <w:t>abandon apocalypse for a sadder realism that looks closely at social and environmental changes in process and recognizes crisis as a place where people dwell</w:t>
      </w:r>
      <w:r w:rsidRPr="00B50C9E">
        <w:rPr>
          <w:sz w:val="16"/>
        </w:rPr>
        <w:t xml:space="preserve">, both in their commonalities and in their differences from each other. Seen thus, problems will have both gone beyond and become too intimate to suggest authoritarian solutions or escape— for </w:t>
      </w:r>
      <w:r w:rsidRPr="00B50C9E">
        <w:rPr>
          <w:rStyle w:val="StyleUnderline"/>
        </w:rPr>
        <w:t>dwelling in crisis means facing the fact that one dwells in a body and in ecosystems,</w:t>
      </w:r>
      <w:r w:rsidRPr="00B50C9E">
        <w:rPr>
          <w:sz w:val="16"/>
        </w:rPr>
        <w:t xml:space="preserve"> both of which are already subject to considerable degradation, modification, and pressure. </w:t>
      </w:r>
      <w:r w:rsidRPr="00B50C9E">
        <w:rPr>
          <w:rStyle w:val="StyleUnderline"/>
        </w:rPr>
        <w:t>No credible refuge from damage to these is at hand.</w:t>
      </w:r>
    </w:p>
    <w:p w:rsidR="00893478" w:rsidRPr="00B50C9E" w:rsidRDefault="00893478" w:rsidP="00893478">
      <w:pPr>
        <w:pStyle w:val="Heading3"/>
        <w:rPr>
          <w:rFonts w:cs="Times New Roman"/>
        </w:rPr>
      </w:pPr>
      <w:r w:rsidRPr="00B50C9E">
        <w:rPr>
          <w:rFonts w:cs="Times New Roman"/>
        </w:rPr>
        <w:lastRenderedPageBreak/>
        <w:t>Link - Development</w:t>
      </w:r>
    </w:p>
    <w:p w:rsidR="00893478" w:rsidRPr="00B50C9E" w:rsidRDefault="00893478" w:rsidP="00483159">
      <w:pPr>
        <w:pStyle w:val="Heading4"/>
      </w:pPr>
      <w:r w:rsidRPr="00B50C9E">
        <w:t>The affirmative’s call for the development of the Earth’s oceans is another form of colonialism and perpetuates the oppression of Women, the environment and other cultures</w:t>
      </w:r>
    </w:p>
    <w:p w:rsidR="00893478" w:rsidRPr="00B50C9E" w:rsidRDefault="00893478" w:rsidP="00893478">
      <w:pPr>
        <w:rPr>
          <w:rStyle w:val="Style13ptBold"/>
        </w:rPr>
      </w:pPr>
      <w:r w:rsidRPr="00B50C9E">
        <w:rPr>
          <w:rStyle w:val="Style13ptBold"/>
        </w:rPr>
        <w:t>Rochette, contributor to the University of New Brunswick Law Journal, 2002</w:t>
      </w:r>
    </w:p>
    <w:p w:rsidR="00893478" w:rsidRPr="00B50C9E" w:rsidRDefault="00893478" w:rsidP="00893478">
      <w:pPr>
        <w:tabs>
          <w:tab w:val="left" w:pos="11820"/>
        </w:tabs>
        <w:rPr>
          <w:sz w:val="16"/>
          <w:szCs w:val="16"/>
        </w:rPr>
      </w:pPr>
      <w:r w:rsidRPr="00B50C9E">
        <w:rPr>
          <w:sz w:val="16"/>
          <w:szCs w:val="16"/>
        </w:rPr>
        <w:t>[Annie, 2002, “Stop the Rape of the World: An Ecofeminist Critique of Sustainable Development”, Forum: Environmental Law”, University of New Brunswick Law Journal, Volume 51, JA]</w:t>
      </w:r>
    </w:p>
    <w:p w:rsidR="00893478" w:rsidRPr="00B50C9E" w:rsidRDefault="00893478" w:rsidP="00893478">
      <w:pPr>
        <w:rPr>
          <w:rStyle w:val="StyleUnderline"/>
        </w:rPr>
      </w:pPr>
      <w:r w:rsidRPr="00B50C9E">
        <w:rPr>
          <w:rStyle w:val="StyleUnderline"/>
        </w:rPr>
        <w:t>This mode of development is therefore both unattainable and unsustainable</w:t>
      </w:r>
      <w:r w:rsidRPr="00B50C9E">
        <w:rPr>
          <w:sz w:val="16"/>
          <w:szCs w:val="16"/>
        </w:rPr>
        <w:t>. As</w:t>
      </w:r>
      <w:r w:rsidRPr="00B50C9E">
        <w:rPr>
          <w:sz w:val="12"/>
        </w:rPr>
        <w:t xml:space="preserve">¶ </w:t>
      </w:r>
      <w:r w:rsidRPr="00B50C9E">
        <w:rPr>
          <w:sz w:val="16"/>
          <w:szCs w:val="16"/>
        </w:rPr>
        <w:t>estimated by one author, even if the planet had an unlimited amount of resources, it</w:t>
      </w:r>
      <w:r w:rsidRPr="00B50C9E">
        <w:rPr>
          <w:sz w:val="12"/>
        </w:rPr>
        <w:t xml:space="preserve">¶ </w:t>
      </w:r>
      <w:r w:rsidRPr="00B50C9E">
        <w:rPr>
          <w:sz w:val="16"/>
          <w:szCs w:val="16"/>
        </w:rPr>
        <w:t>would take developing countries 500 years to reach Northern levels of</w:t>
      </w:r>
      <w:r w:rsidRPr="00B50C9E">
        <w:rPr>
          <w:sz w:val="12"/>
        </w:rPr>
        <w:t xml:space="preserve">¶ </w:t>
      </w:r>
      <w:r w:rsidRPr="00B50C9E">
        <w:rPr>
          <w:sz w:val="16"/>
          <w:szCs w:val="16"/>
        </w:rPr>
        <w:t>development.'1'' As Maria Mies puts it. for the Northern standard of living to be</w:t>
      </w:r>
      <w:r w:rsidRPr="00B50C9E">
        <w:rPr>
          <w:sz w:val="12"/>
        </w:rPr>
        <w:t xml:space="preserve">¶ </w:t>
      </w:r>
      <w:r w:rsidRPr="00B50C9E">
        <w:rPr>
          <w:sz w:val="16"/>
          <w:szCs w:val="16"/>
        </w:rPr>
        <w:t>attained by the entire planet's population, two more planets would be needed: one for</w:t>
      </w:r>
      <w:r w:rsidRPr="00B50C9E">
        <w:rPr>
          <w:sz w:val="12"/>
        </w:rPr>
        <w:t xml:space="preserve">¶ </w:t>
      </w:r>
      <w:r w:rsidRPr="00B50C9E">
        <w:rPr>
          <w:sz w:val="16"/>
          <w:szCs w:val="16"/>
        </w:rPr>
        <w:t>the raw materials, and the other to dump the waste produced.'0 She has thus</w:t>
      </w:r>
      <w:r w:rsidRPr="00B50C9E">
        <w:rPr>
          <w:sz w:val="12"/>
        </w:rPr>
        <w:t xml:space="preserve">¶ </w:t>
      </w:r>
      <w:r w:rsidRPr="00B50C9E">
        <w:rPr>
          <w:sz w:val="16"/>
          <w:szCs w:val="16"/>
        </w:rPr>
        <w:t>correctly called this model of development the "myth of catching up development."71</w:t>
      </w:r>
      <w:r w:rsidRPr="00B50C9E">
        <w:rPr>
          <w:sz w:val="12"/>
        </w:rPr>
        <w:t xml:space="preserve">¶ </w:t>
      </w:r>
      <w:r w:rsidRPr="00B50C9E">
        <w:rPr>
          <w:rStyle w:val="StyleUnderline"/>
        </w:rPr>
        <w:t>The myth of catching up development, based on a capitalist, growth-oriented¶ economic system is the "product of white. Western, male thinking which is¶ essentially reductionist and serves an economic structure based on exploitation, profit maximization and capital accumulation in the North</w:t>
      </w:r>
      <w:r w:rsidRPr="00B50C9E">
        <w:rPr>
          <w:sz w:val="16"/>
          <w:szCs w:val="16"/>
        </w:rPr>
        <w:t xml:space="preserve">" </w:t>
      </w:r>
      <w:r w:rsidRPr="00B50C9E">
        <w:rPr>
          <w:rStyle w:val="StyleUnderline"/>
        </w:rPr>
        <w:t>perpetuates the¶ oppression of</w:t>
      </w:r>
      <w:r w:rsidRPr="00B50C9E">
        <w:rPr>
          <w:sz w:val="16"/>
          <w:szCs w:val="16"/>
        </w:rPr>
        <w:t xml:space="preserve"> what Mies and Shiva have called</w:t>
      </w:r>
      <w:r w:rsidRPr="00B50C9E">
        <w:rPr>
          <w:rStyle w:val="StyleUnderline"/>
        </w:rPr>
        <w:t xml:space="preserve"> </w:t>
      </w:r>
      <w:r w:rsidRPr="00B50C9E">
        <w:rPr>
          <w:sz w:val="16"/>
          <w:szCs w:val="16"/>
        </w:rPr>
        <w:t xml:space="preserve">the "colonies": </w:t>
      </w:r>
      <w:r w:rsidRPr="00B50C9E">
        <w:rPr>
          <w:rStyle w:val="StyleUnderline"/>
        </w:rPr>
        <w:t>the South, Nature and¶ women</w:t>
      </w:r>
      <w:r w:rsidRPr="00B50C9E">
        <w:rPr>
          <w:sz w:val="16"/>
          <w:szCs w:val="16"/>
        </w:rPr>
        <w:t xml:space="preserve">." </w:t>
      </w:r>
      <w:r w:rsidRPr="00B50C9E">
        <w:rPr>
          <w:rStyle w:val="StyleUnderline"/>
        </w:rPr>
        <w:t>From an ecofeminist perspective,</w:t>
      </w:r>
      <w:r w:rsidRPr="00B50C9E">
        <w:rPr>
          <w:sz w:val="16"/>
          <w:szCs w:val="16"/>
        </w:rPr>
        <w:t xml:space="preserve"> </w:t>
      </w:r>
      <w:r w:rsidRPr="00B50C9E">
        <w:rPr>
          <w:rStyle w:val="StyleUnderline"/>
        </w:rPr>
        <w:t>development</w:t>
      </w:r>
      <w:r w:rsidRPr="00B50C9E">
        <w:rPr>
          <w:sz w:val="16"/>
          <w:szCs w:val="16"/>
        </w:rPr>
        <w:t xml:space="preserve"> thus </w:t>
      </w:r>
      <w:r w:rsidRPr="00B50C9E">
        <w:rPr>
          <w:rStyle w:val="StyleUnderline"/>
        </w:rPr>
        <w:t>constitutes yet¶ another form of colonialism</w:t>
      </w:r>
      <w:r w:rsidRPr="00B50C9E">
        <w:rPr>
          <w:sz w:val="16"/>
          <w:szCs w:val="16"/>
        </w:rPr>
        <w:t>, as explained by Vandana Shiva in the following:</w:t>
      </w:r>
      <w:r w:rsidRPr="00B50C9E">
        <w:rPr>
          <w:sz w:val="12"/>
        </w:rPr>
        <w:t xml:space="preserve">¶ </w:t>
      </w:r>
      <w:r w:rsidRPr="00B50C9E">
        <w:rPr>
          <w:rStyle w:val="StyleUnderline"/>
        </w:rPr>
        <w:t>Development was</w:t>
      </w:r>
      <w:r w:rsidRPr="00B50C9E">
        <w:rPr>
          <w:sz w:val="16"/>
          <w:szCs w:val="16"/>
        </w:rPr>
        <w:t xml:space="preserve"> thus reduced to </w:t>
      </w:r>
      <w:r w:rsidRPr="00B50C9E">
        <w:rPr>
          <w:rStyle w:val="StyleUnderline"/>
        </w:rPr>
        <w:t>a continuation of the process of colonisation: it¶ became an extension of the project of wealth creation in modem western patriarchy's¶ economic vision, which was based on Sexploitation or exclusion of women</w:t>
      </w:r>
      <w:r w:rsidRPr="00B50C9E">
        <w:rPr>
          <w:sz w:val="16"/>
          <w:szCs w:val="16"/>
        </w:rPr>
        <w:t xml:space="preserve"> (of the</w:t>
      </w:r>
      <w:r w:rsidRPr="00B50C9E">
        <w:rPr>
          <w:sz w:val="12"/>
        </w:rPr>
        <w:t xml:space="preserve">¶ </w:t>
      </w:r>
      <w:r w:rsidRPr="00B50C9E">
        <w:rPr>
          <w:sz w:val="16"/>
          <w:szCs w:val="16"/>
        </w:rPr>
        <w:t xml:space="preserve">west and non-west), </w:t>
      </w:r>
      <w:r w:rsidRPr="00B50C9E">
        <w:rPr>
          <w:rStyle w:val="StyleUnderline"/>
        </w:rPr>
        <w:t>on the exploitation and degradation of nature, and on the¶ exploitation and erosion of other cultures. 'Development' could not but entail¶ destruction for women, nature and subjugated cultures, which is why</w:t>
      </w:r>
      <w:r w:rsidRPr="00B50C9E">
        <w:rPr>
          <w:sz w:val="16"/>
          <w:szCs w:val="16"/>
        </w:rPr>
        <w:t>, throughout the</w:t>
      </w:r>
      <w:r w:rsidRPr="00B50C9E">
        <w:rPr>
          <w:sz w:val="12"/>
        </w:rPr>
        <w:t xml:space="preserve">¶ </w:t>
      </w:r>
      <w:r w:rsidRPr="00B50C9E">
        <w:rPr>
          <w:sz w:val="16"/>
          <w:szCs w:val="16"/>
        </w:rPr>
        <w:t xml:space="preserve">Third World, </w:t>
      </w:r>
      <w:r w:rsidRPr="00B50C9E">
        <w:rPr>
          <w:rStyle w:val="StyleUnderline"/>
        </w:rPr>
        <w:t>women, peasants and tribals are struggling for liberation from¶ 'development' just as they earlier struggled for liberation from colonialism.14</w:t>
      </w:r>
    </w:p>
    <w:p w:rsidR="00893478" w:rsidRPr="00B50C9E" w:rsidRDefault="00893478" w:rsidP="00893478">
      <w:pPr>
        <w:rPr>
          <w:sz w:val="16"/>
          <w:szCs w:val="16"/>
        </w:rPr>
      </w:pPr>
      <w:r w:rsidRPr="00B50C9E">
        <w:rPr>
          <w:sz w:val="16"/>
          <w:szCs w:val="16"/>
        </w:rPr>
        <w:t>Sustainable development qualifies this dominant development model by</w:t>
      </w:r>
      <w:r w:rsidRPr="00B50C9E">
        <w:rPr>
          <w:sz w:val="12"/>
        </w:rPr>
        <w:t xml:space="preserve">¶ </w:t>
      </w:r>
      <w:r w:rsidRPr="00B50C9E">
        <w:rPr>
          <w:sz w:val="16"/>
          <w:szCs w:val="16"/>
        </w:rPr>
        <w:t>including future generations' rights to natural resources. In the last ten years, we</w:t>
      </w:r>
      <w:r w:rsidRPr="00B50C9E">
        <w:rPr>
          <w:sz w:val="12"/>
        </w:rPr>
        <w:t xml:space="preserve">¶ </w:t>
      </w:r>
      <w:r w:rsidRPr="00B50C9E">
        <w:rPr>
          <w:sz w:val="16"/>
          <w:szCs w:val="16"/>
        </w:rPr>
        <w:t>have seen a push towards more sustainable agricultural practices such as</w:t>
      </w:r>
      <w:r w:rsidRPr="00B50C9E">
        <w:rPr>
          <w:sz w:val="12"/>
        </w:rPr>
        <w:t xml:space="preserve">¶ </w:t>
      </w:r>
      <w:r w:rsidRPr="00B50C9E">
        <w:rPr>
          <w:sz w:val="16"/>
          <w:szCs w:val="16"/>
        </w:rPr>
        <w:t>conservation agriculture and integrated pest management, more sustainable forest</w:t>
      </w:r>
      <w:r w:rsidRPr="00B50C9E">
        <w:rPr>
          <w:sz w:val="12"/>
        </w:rPr>
        <w:t xml:space="preserve">¶ </w:t>
      </w:r>
      <w:r w:rsidRPr="00B50C9E">
        <w:rPr>
          <w:sz w:val="16"/>
          <w:szCs w:val="16"/>
        </w:rPr>
        <w:t>management including reforestation, and the use of an ecosystem approach to</w:t>
      </w:r>
      <w:r w:rsidRPr="00B50C9E">
        <w:rPr>
          <w:sz w:val="12"/>
        </w:rPr>
        <w:t xml:space="preserve">¶ </w:t>
      </w:r>
      <w:r w:rsidRPr="00B50C9E">
        <w:rPr>
          <w:sz w:val="16"/>
          <w:szCs w:val="16"/>
        </w:rPr>
        <w:t>integrated management of land, water and living resources, including humans.75</w:t>
      </w:r>
      <w:r w:rsidRPr="00B50C9E">
        <w:rPr>
          <w:sz w:val="12"/>
        </w:rPr>
        <w:t xml:space="preserve">¶ </w:t>
      </w:r>
      <w:r w:rsidRPr="00B50C9E">
        <w:rPr>
          <w:sz w:val="16"/>
          <w:szCs w:val="16"/>
        </w:rPr>
        <w:t xml:space="preserve">However, </w:t>
      </w:r>
      <w:r w:rsidRPr="00B50C9E">
        <w:rPr>
          <w:rStyle w:val="StyleUnderline"/>
        </w:rPr>
        <w:t>sustainable development is still based on the view that economic growth¶ is the only way to achieve a decent standard of living for people in developing¶ countries</w:t>
      </w:r>
      <w:r w:rsidRPr="00B50C9E">
        <w:rPr>
          <w:sz w:val="16"/>
          <w:szCs w:val="16"/>
        </w:rPr>
        <w:t>. It asks us to put our faith In sustained economic growth in the fight against</w:t>
      </w:r>
      <w:r w:rsidRPr="00B50C9E">
        <w:rPr>
          <w:sz w:val="12"/>
        </w:rPr>
        <w:t xml:space="preserve">¶ </w:t>
      </w:r>
      <w:r w:rsidRPr="00B50C9E">
        <w:rPr>
          <w:sz w:val="16"/>
          <w:szCs w:val="16"/>
        </w:rPr>
        <w:t>environmental degradation and poverty.</w:t>
      </w:r>
    </w:p>
    <w:p w:rsidR="00893478" w:rsidRPr="00B50C9E" w:rsidRDefault="00893478" w:rsidP="00483159">
      <w:pPr>
        <w:pStyle w:val="Heading4"/>
      </w:pPr>
      <w:r w:rsidRPr="00B50C9E">
        <w:t>The process of development necessarily entails a disproportionate impact on women and the environment</w:t>
      </w:r>
    </w:p>
    <w:p w:rsidR="00893478" w:rsidRPr="00B50C9E" w:rsidRDefault="00893478" w:rsidP="00893478">
      <w:pPr>
        <w:rPr>
          <w:rStyle w:val="Style13ptBold"/>
        </w:rPr>
      </w:pPr>
      <w:r w:rsidRPr="00B50C9E">
        <w:rPr>
          <w:rStyle w:val="Style13ptBold"/>
        </w:rPr>
        <w:t>Wyer, Associate Professor, Psychology and Women's &amp; Gender Studies, 97</w:t>
      </w:r>
    </w:p>
    <w:p w:rsidR="00893478" w:rsidRPr="00B50C9E" w:rsidRDefault="00893478" w:rsidP="00893478">
      <w:pPr>
        <w:rPr>
          <w:sz w:val="16"/>
          <w:szCs w:val="16"/>
        </w:rPr>
      </w:pPr>
      <w:r w:rsidRPr="00B50C9E">
        <w:rPr>
          <w:sz w:val="16"/>
          <w:szCs w:val="16"/>
        </w:rPr>
        <w:t>(Mary, NC State University , Raleigh , PhD, Psychology, NC State University , Raleigh , M.S., Department of Sociology and Anthropology, 1997 The International Handbook of Environmental Sociology, Edward Elgar Publishing, “EcoFeminism and Globalization: Exploring Culture, Context, and Religion” Gender and the Environment, Accessed: 7/6/14) //AMM</w:t>
      </w:r>
    </w:p>
    <w:p w:rsidR="00893478" w:rsidRPr="00B50C9E" w:rsidRDefault="00893478" w:rsidP="00893478">
      <w:pPr>
        <w:rPr>
          <w:rStyle w:val="StyleUnderline"/>
        </w:rPr>
      </w:pPr>
      <w:r w:rsidRPr="00B50C9E">
        <w:rPr>
          <w:rStyle w:val="StyleUnderline"/>
        </w:rPr>
        <w:t>The impact of globalized development on women has become increasingly important in the critique of development thinking</w:t>
      </w:r>
      <w:r w:rsidRPr="00B50C9E">
        <w:rPr>
          <w:sz w:val="16"/>
        </w:rPr>
        <w:t xml:space="preserve">, particularly in the 1970s and early 1980s, although </w:t>
      </w:r>
      <w:r w:rsidRPr="00B50C9E">
        <w:rPr>
          <w:rStyle w:val="StyleUnderline"/>
        </w:rPr>
        <w:t>the link between the impact on women and environmental consequences was only fully realized in the late 1980s</w:t>
      </w:r>
      <w:r w:rsidRPr="00B50C9E">
        <w:rPr>
          <w:sz w:val="16"/>
        </w:rPr>
        <w:t xml:space="preserve">. Both </w:t>
      </w:r>
      <w:r w:rsidRPr="00B50C9E">
        <w:rPr>
          <w:rStyle w:val="StyleUnderline"/>
        </w:rPr>
        <w:t>women’s disadvantage and the environmental impact of</w:t>
      </w:r>
      <w:r w:rsidRPr="00B50C9E">
        <w:rPr>
          <w:sz w:val="16"/>
        </w:rPr>
        <w:t xml:space="preserve"> the </w:t>
      </w:r>
      <w:r w:rsidRPr="00B50C9E">
        <w:rPr>
          <w:rStyle w:val="StyleUnderline"/>
        </w:rPr>
        <w:t xml:space="preserve">development </w:t>
      </w:r>
      <w:r w:rsidRPr="00B50C9E">
        <w:rPr>
          <w:sz w:val="16"/>
        </w:rPr>
        <w:t xml:space="preserve">process </w:t>
      </w:r>
      <w:r w:rsidRPr="00B50C9E">
        <w:rPr>
          <w:rStyle w:val="StyleUnderline"/>
        </w:rPr>
        <w:t>were exacerbated by western development agencies and workers who based their thinking on the gendered division</w:t>
      </w:r>
      <w:r w:rsidRPr="00B50C9E">
        <w:rPr>
          <w:sz w:val="16"/>
        </w:rPr>
        <w:t xml:space="preserve"> of labor in industrial systems and failed to recognize the centrality of women in subsistence farming. </w:t>
      </w:r>
      <w:r w:rsidRPr="00B50C9E">
        <w:rPr>
          <w:rStyle w:val="StyleUnderline"/>
        </w:rPr>
        <w:t>When common or family-owned land is privatized and turned over to cash cropping, women lose their right to land use</w:t>
      </w:r>
      <w:r w:rsidRPr="00B50C9E">
        <w:rPr>
          <w:sz w:val="16"/>
        </w:rPr>
        <w:t xml:space="preserve">. It is not only women’s subsistence production that is at stake: </w:t>
      </w:r>
      <w:r w:rsidRPr="00B50C9E">
        <w:rPr>
          <w:rStyle w:val="StyleUnderline"/>
        </w:rPr>
        <w:t>women are universally the collectors of fuel and water and, as common open access land is lost, women have further and further to walk to secure these basic necessities</w:t>
      </w:r>
      <w:r w:rsidRPr="00B50C9E">
        <w:rPr>
          <w:sz w:val="16"/>
        </w:rPr>
        <w:t xml:space="preserve">. A readily accessible and fertile land is lost for both subsistence farming and resource collection, </w:t>
      </w:r>
      <w:r w:rsidRPr="00B50C9E">
        <w:rPr>
          <w:rStyle w:val="StyleUnderline"/>
        </w:rPr>
        <w:t>women are often forced onto more marginal (and ecologically fragile) ground</w:t>
      </w:r>
      <w:r w:rsidRPr="00B50C9E">
        <w:rPr>
          <w:sz w:val="16"/>
        </w:rPr>
        <w:t xml:space="preserve">. They have to cultivate thinning soils or collect green rather than dead wood. As a consequence, </w:t>
      </w:r>
      <w:r w:rsidRPr="00B50C9E">
        <w:rPr>
          <w:rStyle w:val="StyleUnderline"/>
        </w:rPr>
        <w:lastRenderedPageBreak/>
        <w:t>women,</w:t>
      </w:r>
      <w:r w:rsidRPr="00B50C9E">
        <w:rPr>
          <w:sz w:val="16"/>
        </w:rPr>
        <w:t xml:space="preserve"> rather than the process of economic change that has forced them into this position, </w:t>
      </w:r>
      <w:r w:rsidRPr="00B50C9E">
        <w:rPr>
          <w:rStyle w:val="StyleUnderline"/>
        </w:rPr>
        <w:t>can sometimes be seen as the cause of environmental damage.</w:t>
      </w:r>
    </w:p>
    <w:p w:rsidR="00893478" w:rsidRPr="00B50C9E" w:rsidRDefault="00893478" w:rsidP="00893478">
      <w:pPr>
        <w:rPr>
          <w:sz w:val="16"/>
        </w:rPr>
      </w:pPr>
      <w:r w:rsidRPr="00B50C9E">
        <w:rPr>
          <w:sz w:val="16"/>
        </w:rPr>
        <w:t>The first response to the failure to integrate women into the development process was a demand that women should be given the same economic opportunities as men, a campaign known as Women in Development (WID). However</w:t>
      </w:r>
      <w:r w:rsidRPr="00B50C9E">
        <w:rPr>
          <w:rStyle w:val="StyleUnderline"/>
        </w:rPr>
        <w:t>, as the ecological and social consequences of the development process became more apparent, a far more critical approach was taken</w:t>
      </w:r>
      <w:r w:rsidRPr="00B50C9E">
        <w:rPr>
          <w:sz w:val="16"/>
        </w:rPr>
        <w:t xml:space="preserve">. By the late 1980s, the campaign had shifted to a more critical stance under the influence of books and reports such as the Development Alternatives with Women for a New Era (DAWN) report and Maria Mies’s and Vandana Shiva’s work.15 The WID campaign began to be replaced by a Women, Environment, and Development (WED) stance. This approach </w:t>
      </w:r>
      <w:r w:rsidRPr="00B50C9E">
        <w:rPr>
          <w:rStyle w:val="StyleUnderline"/>
        </w:rPr>
        <w:t>asked whether the development process was desirable any longer, certainly in its present western and male dominated form</w:t>
      </w:r>
      <w:r w:rsidRPr="00B50C9E">
        <w:rPr>
          <w:sz w:val="16"/>
        </w:rPr>
        <w:t xml:space="preserve">. </w:t>
      </w:r>
      <w:r w:rsidRPr="00B50C9E">
        <w:rPr>
          <w:rStyle w:val="StyleUnderline"/>
        </w:rPr>
        <w:t>Central to the critique was the observation of the destructive effect on both women and the natural world.</w:t>
      </w:r>
    </w:p>
    <w:p w:rsidR="00893478" w:rsidRPr="00B50C9E" w:rsidRDefault="00893478" w:rsidP="00893478">
      <w:pPr>
        <w:rPr>
          <w:sz w:val="16"/>
          <w:szCs w:val="16"/>
        </w:rPr>
      </w:pPr>
    </w:p>
    <w:p w:rsidR="00893478" w:rsidRPr="00B50C9E" w:rsidRDefault="00893478" w:rsidP="00483159">
      <w:pPr>
        <w:pStyle w:val="Heading4"/>
      </w:pPr>
      <w:r w:rsidRPr="00B50C9E">
        <w:t xml:space="preserve">Developing the ocean continues </w:t>
      </w:r>
      <w:r w:rsidR="0039528B">
        <w:t>is a tool of</w:t>
      </w:r>
      <w:r w:rsidRPr="00B50C9E">
        <w:t xml:space="preserve"> hegemonic masculinity </w:t>
      </w:r>
      <w:r w:rsidR="0039528B">
        <w:t xml:space="preserve">to control the environment </w:t>
      </w:r>
    </w:p>
    <w:p w:rsidR="00893478" w:rsidRPr="00B50C9E" w:rsidRDefault="00893478" w:rsidP="00893478">
      <w:pPr>
        <w:rPr>
          <w:sz w:val="16"/>
          <w:szCs w:val="16"/>
        </w:rPr>
      </w:pPr>
      <w:r w:rsidRPr="00B50C9E">
        <w:rPr>
          <w:sz w:val="16"/>
          <w:szCs w:val="16"/>
        </w:rPr>
        <w:t>(Jytte, Summer of 2007, University Press of America, “Ecofeminism: Towards Integrating the Concern of Women, Poor People, and Nature into Development”, accessed 7-6-14, YLP)</w:t>
      </w:r>
    </w:p>
    <w:p w:rsidR="00893478" w:rsidRPr="00B50C9E" w:rsidRDefault="00893478" w:rsidP="00893478">
      <w:pPr>
        <w:rPr>
          <w:sz w:val="16"/>
          <w:szCs w:val="16"/>
        </w:rPr>
      </w:pPr>
      <w:r w:rsidRPr="0064235D">
        <w:rPr>
          <w:u w:val="single"/>
        </w:rPr>
        <w:t>There has been an increasing recognition</w:t>
      </w:r>
      <w:r w:rsidRPr="00B50C9E">
        <w:rPr>
          <w:u w:val="single"/>
        </w:rPr>
        <w:t xml:space="preserve"> of the scale </w:t>
      </w:r>
      <w:r w:rsidRPr="0064235D">
        <w:rPr>
          <w:u w:val="single"/>
        </w:rPr>
        <w:t>of the environmental crises, the failings of conventional development activities</w:t>
      </w:r>
      <w:r w:rsidRPr="00B50C9E">
        <w:rPr>
          <w:u w:val="single"/>
        </w:rPr>
        <w:t xml:space="preserve">, and a growing con- cern for the situation </w:t>
      </w:r>
      <w:r w:rsidRPr="0064235D">
        <w:rPr>
          <w:u w:val="single"/>
        </w:rPr>
        <w:t>of women</w:t>
      </w:r>
      <w:r w:rsidRPr="00B50C9E">
        <w:rPr>
          <w:u w:val="single"/>
        </w:rPr>
        <w:t xml:space="preserve"> in the South</w:t>
      </w:r>
      <w:r w:rsidRPr="00B50C9E">
        <w:rPr>
          <w:sz w:val="16"/>
          <w:szCs w:val="16"/>
        </w:rPr>
        <w:t xml:space="preserve">. The recognition of the limits to economic development by nature has fuelled the search for sustainable solutions to the crisis. </w:t>
      </w:r>
      <w:r w:rsidRPr="0064235D">
        <w:rPr>
          <w:u w:val="single"/>
        </w:rPr>
        <w:t>In women's attempts to conceptualize</w:t>
      </w:r>
      <w:r w:rsidRPr="00B50C9E">
        <w:rPr>
          <w:sz w:val="16"/>
          <w:szCs w:val="16"/>
        </w:rPr>
        <w:t xml:space="preserve"> </w:t>
      </w:r>
      <w:r w:rsidRPr="00B50C9E">
        <w:rPr>
          <w:u w:val="single"/>
        </w:rPr>
        <w:t>sustainable</w:t>
      </w:r>
      <w:r w:rsidRPr="00B50C9E">
        <w:rPr>
          <w:sz w:val="16"/>
          <w:szCs w:val="16"/>
        </w:rPr>
        <w:t xml:space="preserve"> </w:t>
      </w:r>
      <w:r w:rsidRPr="0064235D">
        <w:rPr>
          <w:u w:val="single"/>
        </w:rPr>
        <w:t>development the recognition of the interconnections between the domination and exploitation of nature and the subordination of women provided important insights</w:t>
      </w:r>
      <w:r w:rsidRPr="00B50C9E">
        <w:rPr>
          <w:u w:val="single"/>
        </w:rPr>
        <w:t>. This stimulated the discourse on women, environment, and sustainable development.</w:t>
      </w:r>
      <w:r w:rsidRPr="00B50C9E">
        <w:rPr>
          <w:sz w:val="16"/>
          <w:szCs w:val="16"/>
        </w:rPr>
        <w:t xml:space="preserve"> All three issues are now firmly placed on the international agenda, and all have influenced development theory and practice. One important event was the emergence of ecofeminism, which, as an "applied" scholarship, has been highly influential within the debate on women, environment, and development. However, it has also been a complex intervention, which has caused much division and criticism. (Braidotti et al 1994; Dankelman and Davidson 1988; Shah and Shah 1995; Sturgeon 1997.)</w:t>
      </w:r>
    </w:p>
    <w:p w:rsidR="00893478" w:rsidRPr="00B50C9E" w:rsidRDefault="00893478" w:rsidP="00893478">
      <w:pPr>
        <w:rPr>
          <w:sz w:val="16"/>
          <w:szCs w:val="16"/>
        </w:rPr>
      </w:pPr>
      <w:r w:rsidRPr="0064235D">
        <w:rPr>
          <w:u w:val="single"/>
        </w:rPr>
        <w:t>The theme "women, environment, and development"</w:t>
      </w:r>
      <w:r w:rsidRPr="00B50C9E">
        <w:rPr>
          <w:sz w:val="16"/>
          <w:szCs w:val="16"/>
        </w:rPr>
        <w:t xml:space="preserve"> </w:t>
      </w:r>
      <w:r w:rsidRPr="0064235D">
        <w:rPr>
          <w:u w:val="single"/>
        </w:rPr>
        <w:t>(WED) originated in the context of economic development</w:t>
      </w:r>
      <w:r w:rsidRPr="00B50C9E">
        <w:rPr>
          <w:sz w:val="16"/>
          <w:szCs w:val="16"/>
        </w:rPr>
        <w:t xml:space="preserve"> of the South. It was part of the discussions on the subjects "women in development" and "environment and development." It also emerged within Southern social movements such as the Chipko and the Green Belt movements. In the North, the theme "women and environment" evolved within the women's movements in the mid-1970 with the emergence of ecofeminism. </w:t>
      </w:r>
      <w:r w:rsidRPr="00B50C9E">
        <w:rPr>
          <w:u w:val="single"/>
        </w:rPr>
        <w:t>The relation between women and the environment also became an issue for many women, who were involved in the peace movements.</w:t>
      </w:r>
      <w:r w:rsidRPr="00B50C9E">
        <w:rPr>
          <w:sz w:val="16"/>
          <w:szCs w:val="16"/>
        </w:rPr>
        <w:t xml:space="preserve"> </w:t>
      </w:r>
      <w:r w:rsidRPr="0064235D">
        <w:rPr>
          <w:u w:val="single"/>
        </w:rPr>
        <w:t>Thus, the issues women, environment, and development are closely related to ecofeminism</w:t>
      </w:r>
      <w:r w:rsidRPr="00B50C9E">
        <w:rPr>
          <w:sz w:val="16"/>
          <w:szCs w:val="16"/>
        </w:rPr>
        <w:t xml:space="preserve"> and they have been influenced from the North and the South, from the academia as well as from social movements. Due to a fundamental dissatisfaction with developmentalism, the WED questioned the sustainability of development in the South, and the sustainability of the dominant development model in the North. (Braidotti et al 1994.)</w:t>
      </w:r>
    </w:p>
    <w:p w:rsidR="00893478" w:rsidRPr="00B50C9E" w:rsidRDefault="00893478" w:rsidP="00893478">
      <w:pPr>
        <w:rPr>
          <w:sz w:val="16"/>
          <w:szCs w:val="16"/>
        </w:rPr>
      </w:pPr>
      <w:r w:rsidRPr="00B50C9E">
        <w:rPr>
          <w:sz w:val="16"/>
          <w:szCs w:val="16"/>
        </w:rPr>
        <w:t xml:space="preserve">The purpose of Part III is to contextualize the emergence and </w:t>
      </w:r>
      <w:r w:rsidRPr="0064235D">
        <w:rPr>
          <w:u w:val="single"/>
        </w:rPr>
        <w:t>intervention of ecofeminism in development theory; to discuss the ecofeminism methods of intervention; and to try to draw some conclusions about the effects of this intervention</w:t>
      </w:r>
      <w:r w:rsidRPr="00B50C9E">
        <w:rPr>
          <w:u w:val="single"/>
        </w:rPr>
        <w:t xml:space="preserve"> by an example</w:t>
      </w:r>
      <w:r w:rsidRPr="00B50C9E">
        <w:rPr>
          <w:sz w:val="16"/>
          <w:szCs w:val="16"/>
        </w:rPr>
        <w:t>. The first of eight sections starts with describing how the problems of women in the South evolved historically</w:t>
      </w:r>
      <w:r w:rsidRPr="0064235D">
        <w:t xml:space="preserve"> </w:t>
      </w:r>
      <w:r w:rsidRPr="0064235D">
        <w:rPr>
          <w:u w:val="single"/>
        </w:rPr>
        <w:t>in a development context,</w:t>
      </w:r>
      <w:r w:rsidRPr="00B50C9E">
        <w:rPr>
          <w:u w:val="single"/>
        </w:rPr>
        <w:t xml:space="preserve"> and how </w:t>
      </w:r>
      <w:r w:rsidRPr="0064235D">
        <w:rPr>
          <w:u w:val="single"/>
        </w:rPr>
        <w:t>the subject "women in development" entered the development discourse</w:t>
      </w:r>
      <w:r w:rsidRPr="00B50C9E">
        <w:rPr>
          <w:sz w:val="16"/>
          <w:szCs w:val="16"/>
        </w:rPr>
        <w:t xml:space="preserve">. The second section explains how the subject "environment" was added to the debate. Nevertheless, although national and international development institutions incorporated both issues into their programs, neither women nor the environment benefitted much from their activities. The third section presents ecofeminists explains the way in which miss perspective engage in the debate on the subject of women, environment, and development. The fourth section clarifies the important events that led to a further proliferation of the debate on women, environment, and development. The fifth section discusses the various strands in this debate. The sixth section presents the critique of the ecofeminist intervention into the discourse on women, environment, and development. </w:t>
      </w:r>
      <w:r w:rsidRPr="00B50C9E">
        <w:rPr>
          <w:u w:val="single"/>
        </w:rPr>
        <w:t>Nevertheless, some find that the critique of ecofeminism is a-contextual and therefore unjust. To understand ecofeminism one must see it as a strategic and flexible tool used, at the right moment, to insert the concerns of women and nature into the international development discourse.</w:t>
      </w:r>
      <w:r w:rsidRPr="00B50C9E">
        <w:rPr>
          <w:sz w:val="16"/>
          <w:szCs w:val="16"/>
        </w:rPr>
        <w:t xml:space="preserve"> Sturgeon calls this for the "ecofeminist moment." The seventh section therefore describes what Sturge on means with the "ecofeminist moment." The section shows how ecofeminist politics was helpful to give women, others, and nature a voice in international development discourse at the 1992 UN Conference on Environment and Development in Rio de Janeiro. The section also concludes the discussion about an ecofeminist intervention in the development debate. The final section of Part III presents a diverse ecofeminist perspective in development practice. After this, a section draws some conclusions to chapter 5.</w:t>
      </w:r>
    </w:p>
    <w:p w:rsidR="00893478" w:rsidRPr="00B50C9E" w:rsidRDefault="00893478" w:rsidP="00893478">
      <w:pPr>
        <w:rPr>
          <w:sz w:val="16"/>
          <w:szCs w:val="16"/>
        </w:rPr>
      </w:pPr>
    </w:p>
    <w:p w:rsidR="00893478" w:rsidRPr="00B50C9E" w:rsidRDefault="00893478" w:rsidP="00483159">
      <w:pPr>
        <w:pStyle w:val="Heading4"/>
      </w:pPr>
      <w:r w:rsidRPr="00B50C9E">
        <w:lastRenderedPageBreak/>
        <w:t>The role of developing</w:t>
      </w:r>
      <w:r w:rsidR="005E2DA0">
        <w:t xml:space="preserve"> and exploiting</w:t>
      </w:r>
      <w:r w:rsidRPr="00B50C9E">
        <w:t xml:space="preserve"> the oceans </w:t>
      </w:r>
      <w:r w:rsidR="005E2DA0">
        <w:t>relies upon masculine notions of domination</w:t>
      </w:r>
    </w:p>
    <w:p w:rsidR="00893478" w:rsidRPr="00B50C9E" w:rsidRDefault="00893478" w:rsidP="00893478">
      <w:pPr>
        <w:rPr>
          <w:b/>
        </w:rPr>
      </w:pPr>
      <w:r w:rsidRPr="00B50C9E">
        <w:rPr>
          <w:b/>
        </w:rPr>
        <w:t>Salman, PhD Economics Master of Science in Ecological Economics, , 07</w:t>
      </w:r>
    </w:p>
    <w:p w:rsidR="00893478" w:rsidRPr="00B50C9E" w:rsidRDefault="00893478" w:rsidP="00893478">
      <w:pPr>
        <w:rPr>
          <w:sz w:val="16"/>
          <w:szCs w:val="16"/>
        </w:rPr>
      </w:pPr>
      <w:r w:rsidRPr="00B50C9E">
        <w:rPr>
          <w:sz w:val="16"/>
          <w:szCs w:val="16"/>
        </w:rPr>
        <w:t xml:space="preserve">(Aneel, Winter of 2007, Pide Ecological Feminism, “Ecofeminism and Movements From North to South”, </w:t>
      </w:r>
      <w:hyperlink r:id="rId23" w:history="1">
        <w:r w:rsidRPr="00B50C9E">
          <w:rPr>
            <w:rStyle w:val="Hyperlink"/>
            <w:sz w:val="16"/>
            <w:szCs w:val="16"/>
          </w:rPr>
          <w:t>http://www.pide.org.pk/psde23/pdf/Aneel%20Salman.pdf</w:t>
        </w:r>
      </w:hyperlink>
      <w:r w:rsidRPr="00B50C9E">
        <w:rPr>
          <w:sz w:val="16"/>
          <w:szCs w:val="16"/>
        </w:rPr>
        <w:t>, accessed 7-5-14, YLP)</w:t>
      </w:r>
    </w:p>
    <w:p w:rsidR="00893478" w:rsidRPr="00B50C9E" w:rsidRDefault="00893478" w:rsidP="00893478">
      <w:pPr>
        <w:rPr>
          <w:sz w:val="16"/>
          <w:szCs w:val="16"/>
        </w:rPr>
      </w:pPr>
      <w:r w:rsidRPr="005B4B1C">
        <w:rPr>
          <w:u w:val="single"/>
        </w:rPr>
        <w:t>There are</w:t>
      </w:r>
      <w:r w:rsidRPr="00B50C9E">
        <w:rPr>
          <w:u w:val="single"/>
        </w:rPr>
        <w:t xml:space="preserve"> of course </w:t>
      </w:r>
      <w:r w:rsidRPr="005B4B1C">
        <w:rPr>
          <w:u w:val="single"/>
        </w:rPr>
        <w:t>obvious differences in the environmental issues that face</w:t>
      </w:r>
      <w:r w:rsidRPr="00B50C9E">
        <w:rPr>
          <w:u w:val="single"/>
        </w:rPr>
        <w:t xml:space="preserve"> people, especially </w:t>
      </w:r>
      <w:r w:rsidRPr="005B4B1C">
        <w:rPr>
          <w:u w:val="single"/>
        </w:rPr>
        <w:t>women</w:t>
      </w:r>
      <w:r w:rsidRPr="00B50C9E">
        <w:rPr>
          <w:u w:val="single"/>
        </w:rPr>
        <w:t xml:space="preserve"> in the third world and the North. In non-industrial societies problems revolve around access to clean water and other resources, as well as issues of poverty and health</w:t>
      </w:r>
      <w:r w:rsidRPr="00B50C9E">
        <w:rPr>
          <w:sz w:val="16"/>
          <w:szCs w:val="16"/>
        </w:rPr>
        <w:t xml:space="preserve"> (Asian and Pacific Women’s Resource Collection Network 1989). In the North, problems are not always so immediate and so visible. Northern ecological damage is more hidden. </w:t>
      </w:r>
    </w:p>
    <w:p w:rsidR="00893478" w:rsidRPr="00B50C9E" w:rsidRDefault="00893478" w:rsidP="00893478">
      <w:pPr>
        <w:rPr>
          <w:sz w:val="16"/>
          <w:szCs w:val="16"/>
        </w:rPr>
      </w:pPr>
      <w:r w:rsidRPr="00B50C9E">
        <w:rPr>
          <w:sz w:val="16"/>
          <w:szCs w:val="16"/>
        </w:rPr>
        <w:t xml:space="preserve"> </w:t>
      </w:r>
      <w:r w:rsidRPr="00B50C9E">
        <w:rPr>
          <w:u w:val="single"/>
        </w:rPr>
        <w:t xml:space="preserve">Sadly, though, </w:t>
      </w:r>
      <w:r w:rsidRPr="005B4B1C">
        <w:rPr>
          <w:u w:val="single"/>
        </w:rPr>
        <w:t>women’s role in ecological struggles</w:t>
      </w:r>
      <w:r w:rsidRPr="00B50C9E">
        <w:rPr>
          <w:u w:val="single"/>
        </w:rPr>
        <w:t xml:space="preserve"> and debate since the nineteenth century, </w:t>
      </w:r>
      <w:r w:rsidRPr="005B4B1C">
        <w:rPr>
          <w:u w:val="single"/>
        </w:rPr>
        <w:t>as with all women’s social and political involvement has been ‘hidden from history’ (</w:t>
      </w:r>
      <w:r w:rsidRPr="00B50C9E">
        <w:rPr>
          <w:sz w:val="16"/>
          <w:szCs w:val="16"/>
        </w:rPr>
        <w:t xml:space="preserve">Rowbotham 1973). The grass roots environmental movement, on the other hand, expands our sense not only of what is possible, but of what is necessary. </w:t>
      </w:r>
      <w:r w:rsidRPr="005B4B1C">
        <w:rPr>
          <w:u w:val="single"/>
        </w:rPr>
        <w:t>It is a movement fuelled by persistence, resistance, stubbornness, passion and outrage</w:t>
      </w:r>
      <w:r w:rsidRPr="00B50C9E">
        <w:rPr>
          <w:sz w:val="16"/>
          <w:szCs w:val="16"/>
        </w:rPr>
        <w:t xml:space="preserve">. Around the world, it is the story of ‘hysterical housewives’ taking on ‘men of reason’- in the multitude of guises in which they appear. (Seager 1993, p. 280) </w:t>
      </w:r>
    </w:p>
    <w:p w:rsidR="00893478" w:rsidRPr="00B50C9E" w:rsidRDefault="00893478" w:rsidP="00893478">
      <w:pPr>
        <w:rPr>
          <w:sz w:val="16"/>
          <w:szCs w:val="16"/>
        </w:rPr>
      </w:pPr>
      <w:r w:rsidRPr="00B50C9E">
        <w:rPr>
          <w:sz w:val="16"/>
          <w:szCs w:val="16"/>
        </w:rPr>
        <w:t xml:space="preserve"> </w:t>
      </w:r>
      <w:r w:rsidRPr="00B50C9E">
        <w:rPr>
          <w:u w:val="single"/>
        </w:rPr>
        <w:t xml:space="preserve">In the South, </w:t>
      </w:r>
      <w:r w:rsidRPr="005B4B1C">
        <w:rPr>
          <w:u w:val="single"/>
        </w:rPr>
        <w:t>feminist critics of</w:t>
      </w:r>
      <w:r w:rsidRPr="00B50C9E">
        <w:rPr>
          <w:u w:val="single"/>
        </w:rPr>
        <w:t xml:space="preserve"> the ‘steam roller’ effect of </w:t>
      </w:r>
      <w:r w:rsidRPr="005B4B1C">
        <w:rPr>
          <w:u w:val="single"/>
        </w:rPr>
        <w:t>technological modernization and global capitalism</w:t>
      </w:r>
      <w:r w:rsidRPr="00B50C9E">
        <w:rPr>
          <w:u w:val="single"/>
        </w:rPr>
        <w:t xml:space="preserve"> drew attention to the threat </w:t>
      </w:r>
      <w:r w:rsidRPr="005B4B1C">
        <w:rPr>
          <w:u w:val="single"/>
        </w:rPr>
        <w:t>to both women and environment from so-called ‘development’</w:t>
      </w:r>
      <w:r w:rsidRPr="00B50C9E">
        <w:rPr>
          <w:sz w:val="16"/>
          <w:szCs w:val="16"/>
        </w:rPr>
        <w:t xml:space="preserve">. They showed how women were experiencing particular hardship, as commercial farming, logging and mining invaded their traditional way of life as they were drawn into highly exploitative and health threatening forms of production (Mies 1986, Shiva 1989). </w:t>
      </w:r>
      <w:r w:rsidRPr="00B50C9E">
        <w:rPr>
          <w:u w:val="single"/>
        </w:rPr>
        <w:t>In the North, the harmful social, economic and environmental side effects of consumption centric development came together in Hurricane Katrina which hit the poor African American communities the hardest</w:t>
      </w:r>
      <w:r w:rsidRPr="00B50C9E">
        <w:rPr>
          <w:sz w:val="16"/>
          <w:szCs w:val="16"/>
        </w:rPr>
        <w:t>.</w:t>
      </w:r>
    </w:p>
    <w:p w:rsidR="00893478" w:rsidRPr="005B4B1C" w:rsidRDefault="00893478" w:rsidP="00893478">
      <w:pPr>
        <w:rPr>
          <w:u w:val="single"/>
        </w:rPr>
      </w:pPr>
      <w:r w:rsidRPr="00B50C9E">
        <w:rPr>
          <w:sz w:val="16"/>
          <w:szCs w:val="16"/>
        </w:rPr>
        <w:t xml:space="preserve">It becomes clear, therefore, that all over the world the major burden of the tremendous costs of this kind of development are historically and structurally borne by the disadvantaged, powerless and underprivileged. And it is this silent majority that has often taken responsibility for ending human exploitation of the earth. </w:t>
      </w:r>
      <w:r w:rsidRPr="005B4B1C">
        <w:rPr>
          <w:u w:val="single"/>
        </w:rPr>
        <w:t>Their voices have lead to movements focusing on how to get and use power against the institutions</w:t>
      </w:r>
      <w:r w:rsidRPr="00B50C9E">
        <w:rPr>
          <w:u w:val="single"/>
        </w:rPr>
        <w:t xml:space="preserve"> and cultural practices</w:t>
      </w:r>
      <w:r w:rsidRPr="00B50C9E">
        <w:rPr>
          <w:sz w:val="16"/>
          <w:szCs w:val="16"/>
        </w:rPr>
        <w:t xml:space="preserve"> </w:t>
      </w:r>
      <w:r w:rsidRPr="005B4B1C">
        <w:rPr>
          <w:u w:val="single"/>
        </w:rPr>
        <w:t>that dominate and subjugate them</w:t>
      </w:r>
      <w:r w:rsidRPr="00B50C9E">
        <w:rPr>
          <w:sz w:val="16"/>
          <w:szCs w:val="16"/>
        </w:rPr>
        <w:t xml:space="preserve">. Patrice Jones says that ‘A movement is a process, not a thing’. In other words, movements are actions, actions that requite both motion as well as emotion. This means that all of our rationality must flow from and feed into our empathy. </w:t>
      </w:r>
      <w:r w:rsidRPr="005B4B1C">
        <w:rPr>
          <w:u w:val="single"/>
        </w:rPr>
        <w:t>Hence,</w:t>
      </w:r>
      <w:r w:rsidRPr="00B50C9E">
        <w:rPr>
          <w:sz w:val="16"/>
          <w:szCs w:val="16"/>
        </w:rPr>
        <w:t xml:space="preserve"> </w:t>
      </w:r>
      <w:r w:rsidRPr="005B4B1C">
        <w:rPr>
          <w:u w:val="single"/>
        </w:rPr>
        <w:t>a need to look at the role of women and their movements to preserve and conserve the biosphere.</w:t>
      </w:r>
    </w:p>
    <w:p w:rsidR="00144B4C" w:rsidRPr="00B50C9E" w:rsidRDefault="00144B4C" w:rsidP="004F20E0">
      <w:pPr>
        <w:pStyle w:val="Heading3"/>
        <w:rPr>
          <w:rFonts w:cs="Times New Roman"/>
        </w:rPr>
      </w:pPr>
      <w:r w:rsidRPr="00B50C9E">
        <w:rPr>
          <w:rFonts w:cs="Times New Roman"/>
        </w:rPr>
        <w:lastRenderedPageBreak/>
        <w:t>Link – Energy</w:t>
      </w:r>
    </w:p>
    <w:p w:rsidR="00144B4C" w:rsidRPr="00B50C9E" w:rsidRDefault="005E2DA0" w:rsidP="00483159">
      <w:pPr>
        <w:pStyle w:val="Heading4"/>
      </w:pPr>
      <w:r>
        <w:t>Energy production is never neutral, the unequal distribution of energy is used to prop of societal power hierarchies</w:t>
      </w:r>
    </w:p>
    <w:p w:rsidR="00144B4C" w:rsidRPr="00B50C9E" w:rsidRDefault="00144B4C" w:rsidP="00144B4C">
      <w:pPr>
        <w:rPr>
          <w:rStyle w:val="Style13ptBold"/>
        </w:rPr>
      </w:pPr>
      <w:r w:rsidRPr="00B50C9E">
        <w:rPr>
          <w:rStyle w:val="Style13ptBold"/>
        </w:rPr>
        <w:t xml:space="preserve">Gaynor - consultant to the World Bank's Human Development AND Jennings -  03 </w:t>
      </w:r>
    </w:p>
    <w:p w:rsidR="00144B4C" w:rsidRPr="00B50C9E" w:rsidRDefault="00144B4C" w:rsidP="00144B4C">
      <w:pPr>
        <w:rPr>
          <w:sz w:val="16"/>
          <w:szCs w:val="16"/>
        </w:rPr>
      </w:pPr>
      <w:r w:rsidRPr="00B50C9E">
        <w:rPr>
          <w:sz w:val="16"/>
          <w:szCs w:val="16"/>
        </w:rPr>
        <w:t xml:space="preserve">[Cathy and Mary, World Bank,  “Annex on Gender and Infrastructure” </w:t>
      </w:r>
      <w:hyperlink r:id="rId24" w:history="1">
        <w:r w:rsidRPr="00B50C9E">
          <w:rPr>
            <w:rStyle w:val="Hyperlink"/>
            <w:sz w:val="16"/>
            <w:szCs w:val="16"/>
          </w:rPr>
          <w:t>http://webcache.googleusercontent.com/search?q=cache:oQoeWPnI-eIJ:www4.worldbank.org/afr/ssatp/Resources/HTML/Gender-RG/Source%2520%2520documents/Issue%2520and%2520Strategy%2520Papers/G%26T%2520Rationale/ISGT11%2520%2520Gender%2520and%2520Infrastructure%2520WEDC.pdf+&amp;cd=1&amp;hl=en&amp;ct=clnk&amp;gl=us</w:t>
        </w:r>
      </w:hyperlink>
      <w:r w:rsidRPr="00B50C9E">
        <w:rPr>
          <w:sz w:val="16"/>
          <w:szCs w:val="16"/>
        </w:rPr>
        <w:t>, DOI 7/12/2014]</w:t>
      </w:r>
    </w:p>
    <w:p w:rsidR="00144B4C" w:rsidRPr="00B50C9E" w:rsidRDefault="00144B4C" w:rsidP="00144B4C">
      <w:pPr>
        <w:rPr>
          <w:sz w:val="16"/>
        </w:rPr>
      </w:pPr>
      <w:r w:rsidRPr="00B50C9E">
        <w:rPr>
          <w:sz w:val="16"/>
        </w:rPr>
        <w:t xml:space="preserve">Gender Related Issues in Energy: For more than 90% of the 650 million people in Africa, energy is about wood, waste, dung, candles and kerosene. 14 </w:t>
      </w:r>
      <w:r w:rsidRPr="00B50C9E">
        <w:rPr>
          <w:rStyle w:val="StyleUnderline"/>
        </w:rPr>
        <w:t>Energy is one of the most basic requirements for all people, women and men, rich and poor</w:t>
      </w:r>
      <w:r w:rsidRPr="00B50C9E">
        <w:rPr>
          <w:sz w:val="16"/>
        </w:rPr>
        <w:t xml:space="preserve">. It is used to cook food, boil water and to provide heat, light and power for appliances. Typically a poor urban family spends 20 percent of its income on fuels. The World Summit on Sustainable Development in Johannesburg 2002 acknowledged that access to energy is needed to help achieve the Millennium Development Goals and included a reference to this in the Plan for Implementation. 15 National energy policies need to target poor households in order to enable them to pursue sustainable livelihoods. However there is still much uncertainty about how 15 See for example the special issue of ENERGIA News Vol.5, no.4 (www.energia.org), an international network on gender and sustainable energy. The materials posted in this site, which is sponsored by the World Bank Institute of the World Bank, including any findings, interpretations, and conclusions, are entirely those of the authors and should not be attributed in any manner to the World Bank, to its affiliated organizations, or to members of its Board of Executive Directors or the countries they represent. 18 to operationalise gender and poverty in energy. </w:t>
      </w:r>
      <w:r w:rsidRPr="00B50C9E">
        <w:rPr>
          <w:rStyle w:val="StyleUnderline"/>
        </w:rPr>
        <w:t>There is a wide gap between women and men and between the rich and the poor in terms of access to different types of energy and in their use of different forms of energy.</w:t>
      </w:r>
      <w:r w:rsidRPr="00B50C9E">
        <w:rPr>
          <w:sz w:val="16"/>
        </w:rPr>
        <w:t xml:space="preserve"> These </w:t>
      </w:r>
      <w:r w:rsidRPr="00B50C9E">
        <w:rPr>
          <w:rStyle w:val="StyleUnderline"/>
        </w:rPr>
        <w:t>gender differences need to be known and understood in order to increase access and affordability, to help both women and men to derive benefits from provision of energy and to ensure that the energy sector is contributing to poverty reduction</w:t>
      </w:r>
      <w:r w:rsidRPr="00B50C9E">
        <w:rPr>
          <w:sz w:val="16"/>
        </w:rPr>
        <w:t xml:space="preserve">. The availability of affordable and accessible energy will enable women to devote more of their energy to productive activities by reducing their domestic burden. </w:t>
      </w:r>
      <w:r w:rsidRPr="00B50C9E">
        <w:rPr>
          <w:rStyle w:val="StyleUnderline"/>
        </w:rPr>
        <w:t>Affordability of energy will be crucial but different for both women and men and levels of energy demand, uses, consumption patterns and their ability and willingness to pay will differ. One clear example is reflected in the fact that women’s domestic responsibility for cooking will make energy for this purpose a priority for them</w:t>
      </w:r>
      <w:r w:rsidRPr="00B50C9E">
        <w:rPr>
          <w:sz w:val="16"/>
        </w:rPr>
        <w:t xml:space="preserve">. Men may instead be primarily concerned to use energy for running appliances. Instead of purchasing labour saving appliances used by women, men, who largely control household income may opt to buy recreational appliances such as radio or television. </w:t>
      </w:r>
      <w:r w:rsidRPr="00B50C9E">
        <w:rPr>
          <w:rStyle w:val="StyleUnderline"/>
        </w:rPr>
        <w:t>Understanding the decision-making process within households in relation to energy services is therefore important for designing effective solutions</w:t>
      </w:r>
      <w:r w:rsidRPr="00B50C9E">
        <w:rPr>
          <w:sz w:val="16"/>
        </w:rPr>
        <w:t xml:space="preserve">. Introduction of electricity is often assumed to create a time saving for women but this is not automatic. For example, the availability of electric light could lead to women spending longer time outside the home on productive activities and still doing their domestic chores in the evening/night using electric light. Some studies suggest that, even with an electricity connection, many poor households will use a different and cheaper source of fuel for cooking. For women to really avail of benefits from electricity, there is need for associated applied technology and access to microcredit. With access to these, women are more likely to be able to make use of electricity in small enterprise development. </w:t>
      </w:r>
      <w:r w:rsidRPr="00B50C9E">
        <w:rPr>
          <w:rStyle w:val="StyleUnderline"/>
        </w:rPr>
        <w:t>Many of the traditional income generating activities for women are energy demanding such as food preparation and processing and beer brewing. Availability and affordability of this energy and energy efficient technologies could have a significant impact on the viability of these activities. Men and women cannot be treated as a uniform group of customers for energy, any more than one can ignore differences based on income, location and other factors affecting consumer energy needs.</w:t>
      </w:r>
      <w:r w:rsidRPr="00B50C9E">
        <w:rPr>
          <w:sz w:val="16"/>
        </w:rPr>
        <w:t xml:space="preserve"> </w:t>
      </w:r>
      <w:r w:rsidRPr="00B50C9E">
        <w:rPr>
          <w:rStyle w:val="StyleUnderline"/>
        </w:rPr>
        <w:t>When people as both users and producers of energy services are factored into discussions on energy, there is greater potential to address gender</w:t>
      </w:r>
      <w:r w:rsidRPr="00B50C9E">
        <w:rPr>
          <w:sz w:val="16"/>
        </w:rPr>
        <w:t xml:space="preserve"> and poverty dimensions. There has been some shift in the sector to focusing on the concept of energy services (uses) rather than on fuels (e.g. electricity) and their supply or technologies (e.g. solar equipment). This approach is more promising for poor women and men as it implies shifting emphasis to what people use energy for and identification of the constraints and  The materials posted in this site, which is sponsored by the World Bank Institute of the World Bank, including any findings, interpretations, and conclusions, are entirely those of the authors and should not be attributed in any manner to the World Bank, to its affiliated organizations, or to members of its Board of Executive Directors or the countries they represent. 19 conditions around these end uses. </w:t>
      </w:r>
      <w:r w:rsidRPr="00B50C9E">
        <w:rPr>
          <w:rStyle w:val="StyleUnderline"/>
        </w:rPr>
        <w:t>Energy planning must focus on this demand rather than supply side if services are to meet the needs of women</w:t>
      </w:r>
      <w:r w:rsidRPr="00B50C9E">
        <w:rPr>
          <w:sz w:val="16"/>
        </w:rPr>
        <w:t xml:space="preserve"> and the poor</w:t>
      </w:r>
      <w:r w:rsidRPr="00B50C9E">
        <w:rPr>
          <w:rStyle w:val="StyleUnderline"/>
        </w:rPr>
        <w:t>. Large-scale energy projects, such as gas and electricity generation, are generally dominated by better-off men, and the needs of women and of the poor may not be high on their agenda.</w:t>
      </w:r>
      <w:r w:rsidRPr="00B50C9E">
        <w:rPr>
          <w:sz w:val="16"/>
        </w:rPr>
        <w:t xml:space="preserve"> In such projects, issues such as land tenure, property rights and possible relocation will be significant and the interests of women and of the poor must </w:t>
      </w:r>
      <w:r w:rsidRPr="00B50C9E">
        <w:rPr>
          <w:sz w:val="16"/>
        </w:rPr>
        <w:lastRenderedPageBreak/>
        <w:t>be protected</w:t>
      </w:r>
      <w:r w:rsidRPr="00B50C9E">
        <w:rPr>
          <w:rStyle w:val="StyleUnderline"/>
        </w:rPr>
        <w:t xml:space="preserve">. Consideration needs to be given to social impact especially how women and men will be differently affected by relocation, and to employment possibilities and whether women will benefit from increased economic opportunities. </w:t>
      </w:r>
      <w:r w:rsidRPr="00B50C9E">
        <w:rPr>
          <w:sz w:val="16"/>
        </w:rPr>
        <w:t>The following box provides evidence from a World Bank study in Asia, which looked at the links between gender, poverty and energy and clearly show that these links must be better understood if the energy sector is to contribute positively to poverty reduction. In guidance provided by the World Bank on Energy and Gender Equality 16 , three particular issues are identified: • The need for national energy policies to take account of domestic energy needs and requirements, and the priorities of women and men 16 Energy and Gender Equality (July 2002) The World Bank Gender &amp; Development Group Briefing Notes, Washington • The need to know and understand current patterns of energy collection, processing and use • The need to focus on reduction of women’s and girl’s heavy work burden due to the existing energy patterns.</w:t>
      </w:r>
    </w:p>
    <w:p w:rsidR="00144B4C" w:rsidRPr="00B50C9E" w:rsidRDefault="00144B4C" w:rsidP="00144B4C">
      <w:pPr>
        <w:rPr>
          <w:sz w:val="16"/>
          <w:szCs w:val="16"/>
        </w:rPr>
      </w:pPr>
    </w:p>
    <w:p w:rsidR="00C64D10" w:rsidRPr="00B50C9E" w:rsidRDefault="00C64D10" w:rsidP="00C64D10">
      <w:pPr>
        <w:pStyle w:val="Heading3"/>
        <w:rPr>
          <w:rFonts w:cs="Times New Roman"/>
        </w:rPr>
      </w:pPr>
      <w:r w:rsidRPr="00B50C9E">
        <w:rPr>
          <w:rFonts w:cs="Times New Roman"/>
        </w:rPr>
        <w:lastRenderedPageBreak/>
        <w:t xml:space="preserve">Link </w:t>
      </w:r>
      <w:r>
        <w:rPr>
          <w:rFonts w:cs="Times New Roman"/>
        </w:rPr>
        <w:t>–</w:t>
      </w:r>
      <w:r w:rsidRPr="00B50C9E">
        <w:rPr>
          <w:rFonts w:cs="Times New Roman"/>
        </w:rPr>
        <w:t xml:space="preserve"> Enviro</w:t>
      </w:r>
      <w:r>
        <w:rPr>
          <w:rFonts w:cs="Times New Roman"/>
        </w:rPr>
        <w:t xml:space="preserve"> Aff</w:t>
      </w:r>
    </w:p>
    <w:p w:rsidR="00C64D10" w:rsidRPr="00B50C9E" w:rsidRDefault="00C64D10" w:rsidP="00483159">
      <w:pPr>
        <w:pStyle w:val="Heading4"/>
      </w:pPr>
      <w:r>
        <w:t>The affirmative relies on a masculine</w:t>
      </w:r>
      <w:r w:rsidRPr="00B50C9E">
        <w:t xml:space="preserve"> conceptualization of the environment – this bankrupts their solvency because of the inherent ties between domination of women and nature</w:t>
      </w:r>
    </w:p>
    <w:p w:rsidR="00C64D10" w:rsidRPr="00B50C9E" w:rsidRDefault="00C64D10" w:rsidP="00C64D10">
      <w:pPr>
        <w:rPr>
          <w:rStyle w:val="Style13ptBold"/>
        </w:rPr>
      </w:pPr>
      <w:r w:rsidRPr="00B50C9E">
        <w:rPr>
          <w:rStyle w:val="Style13ptBold"/>
        </w:rPr>
        <w:t>Dobscha, Virginia Polytechnic Professor, 93</w:t>
      </w:r>
    </w:p>
    <w:p w:rsidR="00C64D10" w:rsidRPr="00B50C9E" w:rsidRDefault="00C64D10" w:rsidP="00C64D10">
      <w:pPr>
        <w:rPr>
          <w:sz w:val="16"/>
          <w:szCs w:val="16"/>
        </w:rPr>
      </w:pPr>
      <w:r w:rsidRPr="00B50C9E">
        <w:rPr>
          <w:sz w:val="16"/>
          <w:szCs w:val="16"/>
        </w:rPr>
        <w:t>[Susan, "Women and the Environment: Applying Ecofeminism to Environmentally-Related Consumption”, Advances in Consumer Research Volume 20, pg. 36-40, TYBG]</w:t>
      </w:r>
    </w:p>
    <w:p w:rsidR="00C64D10" w:rsidRPr="00B50C9E" w:rsidRDefault="00C64D10" w:rsidP="00C64D10">
      <w:pPr>
        <w:rPr>
          <w:sz w:val="16"/>
          <w:szCs w:val="16"/>
        </w:rPr>
      </w:pPr>
      <w:r w:rsidRPr="00B50C9E">
        <w:rPr>
          <w:sz w:val="16"/>
          <w:szCs w:val="16"/>
        </w:rPr>
        <w:t xml:space="preserve">Eighteen years ago, well before the current environmental movement emerged, feminist theologian Rosemary </w:t>
      </w:r>
      <w:r w:rsidRPr="00B50C9E">
        <w:rPr>
          <w:rStyle w:val="StyleUnderline"/>
        </w:rPr>
        <w:t>Ruether</w:t>
      </w:r>
      <w:r w:rsidRPr="00B50C9E">
        <w:rPr>
          <w:sz w:val="16"/>
          <w:szCs w:val="16"/>
        </w:rPr>
        <w:t xml:space="preserve"> </w:t>
      </w:r>
      <w:r w:rsidRPr="00B50C9E">
        <w:rPr>
          <w:rStyle w:val="StyleUnderline"/>
        </w:rPr>
        <w:t>cautioned women to look with suspicion on the symbolic role that women would be asked to play in an ecological crisis</w:t>
      </w:r>
      <w:r w:rsidRPr="00B50C9E">
        <w:rPr>
          <w:sz w:val="16"/>
          <w:szCs w:val="16"/>
        </w:rPr>
        <w:t xml:space="preserve"> as portrayed by the dominant (patriarchal) culture's perspective:</w:t>
      </w:r>
    </w:p>
    <w:p w:rsidR="00C64D10" w:rsidRPr="00B50C9E" w:rsidRDefault="00C64D10" w:rsidP="00C64D10">
      <w:pPr>
        <w:rPr>
          <w:b/>
          <w:u w:val="single"/>
        </w:rPr>
      </w:pPr>
      <w:r w:rsidRPr="00B50C9E">
        <w:rPr>
          <w:rStyle w:val="StyleUnderline"/>
        </w:rPr>
        <w:t>Any effort to reconcile such a male with "nature," which does not restructure the psychology and social patterns which make nature "alien," will tend to shape women, the patriarchal symbol of "nature,"</w:t>
      </w:r>
      <w:r w:rsidRPr="00B50C9E">
        <w:rPr>
          <w:sz w:val="16"/>
          <w:szCs w:val="16"/>
        </w:rPr>
        <w:t xml:space="preserve"> (emphasis added) </w:t>
      </w:r>
      <w:r w:rsidRPr="00B50C9E">
        <w:rPr>
          <w:rStyle w:val="StyleUnderline"/>
        </w:rPr>
        <w:t>into romanticized servitude to a male-defined alienation. Women will again be asked to be the "natural" wood-nymph and earth mother and to create places of escape from the destructive patterns of the dominant culture.</w:t>
      </w:r>
    </w:p>
    <w:p w:rsidR="00C64D10" w:rsidRPr="00B50C9E" w:rsidRDefault="00C64D10" w:rsidP="00C64D10">
      <w:pPr>
        <w:rPr>
          <w:sz w:val="16"/>
          <w:szCs w:val="16"/>
        </w:rPr>
      </w:pPr>
      <w:r w:rsidRPr="00B50C9E">
        <w:rPr>
          <w:sz w:val="16"/>
          <w:szCs w:val="16"/>
        </w:rPr>
        <w:t xml:space="preserve">Ruether's statement illustrates several elements that comprise ecofeminism. First, </w:t>
      </w:r>
      <w:r w:rsidRPr="00B50C9E">
        <w:rPr>
          <w:rStyle w:val="StyleUnderline"/>
        </w:rPr>
        <w:t>nature has been conceived by the dominant culture as "alien" and separate from humans.</w:t>
      </w:r>
      <w:r w:rsidRPr="00B50C9E">
        <w:rPr>
          <w:sz w:val="16"/>
          <w:szCs w:val="16"/>
        </w:rPr>
        <w:t xml:space="preserve"> This human/nature separation is what feminists call a dualism which is when two concepts are separated and used for analysis. Feminists add the idea that </w:t>
      </w:r>
      <w:r w:rsidRPr="00B50C9E">
        <w:rPr>
          <w:rStyle w:val="StyleUnderline"/>
        </w:rPr>
        <w:t>when two concepts such as nature and humans are separated, hierarchy forms and one is given a higher status than another. In this case, humans dominate nature</w:t>
      </w:r>
      <w:r w:rsidRPr="00B50C9E">
        <w:rPr>
          <w:sz w:val="16"/>
          <w:szCs w:val="16"/>
        </w:rPr>
        <w:t xml:space="preserve">. Second, </w:t>
      </w:r>
      <w:r w:rsidRPr="00B50C9E">
        <w:rPr>
          <w:rStyle w:val="StyleUnderline"/>
        </w:rPr>
        <w:t>Ruether's quote suggests that women and nature have traditionally been aligned in terms of symbols and terminology. The popular media has demonstrated this by popularizing the slogan "Love your mother earth."</w:t>
      </w:r>
      <w:r w:rsidRPr="00B50C9E">
        <w:rPr>
          <w:sz w:val="16"/>
          <w:szCs w:val="16"/>
        </w:rPr>
        <w:t xml:space="preserve"> </w:t>
      </w:r>
      <w:r w:rsidRPr="00B50C9E">
        <w:rPr>
          <w:rStyle w:val="StyleUnderline"/>
        </w:rPr>
        <w:t>Other examples that engender nature are "raping the land," and "virgin resources.</w:t>
      </w:r>
      <w:r w:rsidRPr="00B50C9E">
        <w:rPr>
          <w:sz w:val="16"/>
          <w:szCs w:val="16"/>
        </w:rPr>
        <w:t>" Third, women are already very visible in local grassroots movements and other political activist groups centered on changing policy and rampant consumerism in order to save the environment. Thus, women have already begun to play that major role in the environmental movement that Ruether prophesied. One such role is that of environmentally-conscious consumer.</w:t>
      </w:r>
    </w:p>
    <w:p w:rsidR="00C64D10" w:rsidRPr="00B50C9E" w:rsidRDefault="00C64D10" w:rsidP="00C64D10">
      <w:pPr>
        <w:rPr>
          <w:sz w:val="16"/>
          <w:szCs w:val="16"/>
        </w:rPr>
      </w:pPr>
      <w:r w:rsidRPr="00B50C9E">
        <w:rPr>
          <w:sz w:val="16"/>
          <w:szCs w:val="16"/>
        </w:rPr>
        <w:t xml:space="preserve">The primary belief of ecofeminism is that </w:t>
      </w:r>
      <w:r w:rsidRPr="00B50C9E">
        <w:rPr>
          <w:rStyle w:val="StyleUnderline"/>
        </w:rPr>
        <w:t>the domination of women</w:t>
      </w:r>
      <w:r w:rsidRPr="00B50C9E">
        <w:rPr>
          <w:sz w:val="16"/>
          <w:szCs w:val="16"/>
        </w:rPr>
        <w:t xml:space="preserve"> (as studied in traditional feminism) </w:t>
      </w:r>
      <w:r w:rsidRPr="00B50C9E">
        <w:rPr>
          <w:rStyle w:val="StyleUnderline"/>
        </w:rPr>
        <w:t>parallels the domination of nature and that this mutual domination has led to environmental destruction by the controlling patriarchal society.</w:t>
      </w:r>
      <w:r w:rsidRPr="00B50C9E">
        <w:rPr>
          <w:sz w:val="16"/>
          <w:szCs w:val="16"/>
        </w:rPr>
        <w:t xml:space="preserve"> Within feminism, a </w:t>
      </w:r>
      <w:r w:rsidRPr="00B50C9E">
        <w:rPr>
          <w:rStyle w:val="StyleUnderline"/>
        </w:rPr>
        <w:t>locus of scholars believe that a historical, symbolic, and theoretical connection exists between the domination of nature and women.</w:t>
      </w:r>
      <w:r w:rsidRPr="00B50C9E">
        <w:rPr>
          <w:sz w:val="16"/>
          <w:szCs w:val="16"/>
        </w:rPr>
        <w:t xml:space="preserve"> </w:t>
      </w:r>
      <w:r w:rsidRPr="00B50C9E">
        <w:rPr>
          <w:rStyle w:val="StyleUnderline"/>
        </w:rPr>
        <w:t>This philosophy is based on four principles</w:t>
      </w:r>
      <w:r w:rsidRPr="00B50C9E">
        <w:rPr>
          <w:sz w:val="16"/>
          <w:szCs w:val="16"/>
        </w:rPr>
        <w:t xml:space="preserve"> (Warren 1990): </w:t>
      </w:r>
      <w:r w:rsidRPr="00B50C9E">
        <w:rPr>
          <w:rStyle w:val="StyleUnderline"/>
        </w:rPr>
        <w:t>1) there are vital connections between the oppression of nature and women, 2) understanding these connections is necessary to understanding the two veins of oppression, 3) feminist theory must include an ecological perspective, and 4) ecological problems must include a feminist perspective.</w:t>
      </w:r>
    </w:p>
    <w:p w:rsidR="00C64D10" w:rsidRPr="00B50C9E" w:rsidRDefault="00C64D10" w:rsidP="00C64D10">
      <w:pPr>
        <w:rPr>
          <w:sz w:val="16"/>
          <w:szCs w:val="16"/>
        </w:rPr>
      </w:pPr>
      <w:r w:rsidRPr="00B50C9E">
        <w:rPr>
          <w:sz w:val="16"/>
          <w:szCs w:val="16"/>
        </w:rPr>
        <w:t>Ecofeminism claims that both women and nature are dominated and thus stresses the need for a more interdependent worldview</w:t>
      </w:r>
      <w:r w:rsidRPr="00B50C9E">
        <w:rPr>
          <w:rStyle w:val="StyleUnderline"/>
        </w:rPr>
        <w:t>. Ecofeminists believe that all living things are essential to the well being of the planet and that humans are not separate or superio</w:t>
      </w:r>
      <w:r w:rsidRPr="00B50C9E">
        <w:rPr>
          <w:sz w:val="16"/>
          <w:szCs w:val="16"/>
        </w:rPr>
        <w:t>r. If this worldview were applied in ERC, the research agenda would be starkly different. More emphasis would be placed on the role consumers have played in environmental destruction and how basic value structures need to be changed in accordance with the concept of interdependence. This different vision is delineated in the sections that follow.</w:t>
      </w:r>
    </w:p>
    <w:p w:rsidR="00C64D10" w:rsidRDefault="00C64D10" w:rsidP="00483159">
      <w:pPr>
        <w:pStyle w:val="Heading4"/>
      </w:pPr>
      <w:r>
        <w:t>The 1Ac presents itself as the hero that can save itself from environmental destruction at the tipping point of destruction – this type of disaster rhetoric fosters a desire to project masculine dominance over nature in order to conquer it. This parallels the societal belief that the feminine should be dominated by the masculine.</w:t>
      </w:r>
    </w:p>
    <w:p w:rsidR="00C64D10" w:rsidRPr="00B50C9E" w:rsidRDefault="00C64D10" w:rsidP="00C64D10">
      <w:pPr>
        <w:rPr>
          <w:rStyle w:val="Style13ptBold"/>
        </w:rPr>
      </w:pPr>
      <w:r w:rsidRPr="00B50C9E">
        <w:rPr>
          <w:rStyle w:val="Style13ptBold"/>
        </w:rPr>
        <w:t>Belmont, Associate Professor of English at Northland College, 7</w:t>
      </w:r>
    </w:p>
    <w:p w:rsidR="00C64D10" w:rsidRPr="00B50C9E" w:rsidRDefault="00C64D10" w:rsidP="00C64D10">
      <w:pPr>
        <w:rPr>
          <w:sz w:val="16"/>
          <w:szCs w:val="16"/>
        </w:rPr>
      </w:pPr>
      <w:r>
        <w:rPr>
          <w:sz w:val="16"/>
          <w:szCs w:val="16"/>
        </w:rPr>
        <w:t>[C</w:t>
      </w:r>
      <w:r w:rsidRPr="00B50C9E">
        <w:rPr>
          <w:sz w:val="16"/>
          <w:szCs w:val="16"/>
        </w:rPr>
        <w:t xml:space="preserve">ynthia Belmont, Ph.D. University of Wisconsin-Milwaukee, Milwaukee, WI 1996 M.A. University of Wisconsin-Milwaukee, Milwaukee, WI 1992 B.A. Grinnell College, Grinnell, IA 1990 Routledge: Taylor &amp; Francis Group, LLC, 2007, Women’s Studies, 36:349–372, “Ecofeminism and the Natural Disaster </w:t>
      </w:r>
      <w:r>
        <w:rPr>
          <w:sz w:val="16"/>
          <w:szCs w:val="16"/>
        </w:rPr>
        <w:t>Heroin”, MEL]</w:t>
      </w:r>
    </w:p>
    <w:p w:rsidR="00C64D10" w:rsidRPr="00B50C9E" w:rsidRDefault="00C64D10" w:rsidP="00C64D10">
      <w:pPr>
        <w:rPr>
          <w:sz w:val="14"/>
        </w:rPr>
      </w:pPr>
      <w:r w:rsidRPr="00B50C9E">
        <w:rPr>
          <w:rStyle w:val="StyleUnderline"/>
        </w:rPr>
        <w:lastRenderedPageBreak/>
        <w:t>Big-budget natural disaster films have swamped America</w:t>
      </w:r>
      <w:r w:rsidRPr="00B50C9E">
        <w:rPr>
          <w:sz w:val="14"/>
        </w:rPr>
        <w:t xml:space="preserve">n theaters in recent years: the Jurassic Park series of the mid-1990s began a wave of disaster movies which has continued with blockbusters such as The Day After Tomorrow (2004) and Poseidon (2006). Although American filmmakers have consistently explored the theme of wayward/vengeful nature, lately Hollywood has outdone itself in bringing natural cataclysm to the big screen. While developments in film technologies are the driving force behind the subjects and style of disaster films as well as their number, their box-office success and wide audience may be explained not only by the visual feasts of massive destruction they purvey, but also by the ways in which </w:t>
      </w:r>
      <w:r w:rsidRPr="00B50C9E">
        <w:rPr>
          <w:rStyle w:val="StyleUnderline"/>
        </w:rPr>
        <w:t xml:space="preserve">they support dominant conceptions of gender, science and military technology, the United States as a world power, and especially the environment and the role of humans in it. </w:t>
      </w:r>
      <w:r w:rsidRPr="00B50C9E">
        <w:rPr>
          <w:sz w:val="14"/>
        </w:rPr>
        <w:t xml:space="preserve">1 </w:t>
      </w:r>
      <w:r w:rsidRPr="00B50C9E">
        <w:rPr>
          <w:rStyle w:val="StyleUnderline"/>
        </w:rPr>
        <w:t>These films appeal to our worst fears about the unpredictability of natural phenomena, the consequences of capitalist greed, and the ramifications of our</w:t>
      </w:r>
      <w:r w:rsidRPr="00B50C9E">
        <w:rPr>
          <w:sz w:val="14"/>
        </w:rPr>
        <w:t xml:space="preserve"> striving for </w:t>
      </w:r>
      <w:r w:rsidRPr="00B50C9E">
        <w:rPr>
          <w:rStyle w:val="StyleUnderline"/>
        </w:rPr>
        <w:t>control over</w:t>
      </w:r>
      <w:r w:rsidRPr="00B50C9E">
        <w:rPr>
          <w:sz w:val="14"/>
        </w:rPr>
        <w:t xml:space="preserve"> every aspect of </w:t>
      </w:r>
      <w:r w:rsidRPr="00B50C9E">
        <w:rPr>
          <w:rStyle w:val="StyleUnderline"/>
        </w:rPr>
        <w:t>nature</w:t>
      </w:r>
      <w:r w:rsidRPr="00B50C9E">
        <w:rPr>
          <w:sz w:val="14"/>
        </w:rPr>
        <w:t xml:space="preserve">, from space to the gene. Specifically, they reflect the growing unease plaguing the culture: that we are heading toward the doom of civilization, and the Earth, if we continue on our current exploitative path. Of particular </w:t>
      </w:r>
      <w:r w:rsidRPr="00B50C9E">
        <w:rPr>
          <w:rStyle w:val="StyleUnderline"/>
        </w:rPr>
        <w:t>interest from an ecofeminist</w:t>
      </w:r>
      <w:r w:rsidRPr="00B50C9E">
        <w:rPr>
          <w:sz w:val="14"/>
        </w:rPr>
        <w:t xml:space="preserve"> (ecological feminist) </w:t>
      </w:r>
      <w:r w:rsidRPr="00B50C9E">
        <w:rPr>
          <w:rStyle w:val="StyleUnderline"/>
        </w:rPr>
        <w:t xml:space="preserve">perspective is the representation of gender and nature in </w:t>
      </w:r>
      <w:r w:rsidRPr="00B50C9E">
        <w:rPr>
          <w:sz w:val="14"/>
        </w:rPr>
        <w:t xml:space="preserve">these films, where, as male protagonists battle toward victory over 1 Jurassic Park (at #11), Twister (at #42), Armageddon (at #70), and The Day After Tomorrow (at #80) remain among the 100 top-grossing American films (“All Time”). These are but a handful of the disaster films in the top 100. Address correspondence to Cynthia Belmont, Northland College, 1411 Ellis Ave, Ashland, WI 54806. E-mail: cbelmont@northland.edu 350 Cynthia Belmont an antagonistic, vindictive nature that threatens to annihilate “the American way of life,” heroines who are initially characterized as “modern women”—capable, intelligent, and employed— are quickly returned to the domestic sphere and to helpless dependence on masculine physical prowess and technological know-how. Ultimately, the </w:t>
      </w:r>
      <w:r w:rsidRPr="00B50C9E">
        <w:rPr>
          <w:rStyle w:val="StyleUnderline"/>
        </w:rPr>
        <w:t xml:space="preserve">disaster </w:t>
      </w:r>
      <w:r w:rsidRPr="00B50C9E">
        <w:rPr>
          <w:sz w:val="14"/>
        </w:rPr>
        <w:t xml:space="preserve">films, which in some cases overtly connect the destructive power of nature with a disapproving view of women in positions of authority, portray the trouble with nature as being tied to the dissolution of traditional gender roles: as they </w:t>
      </w:r>
      <w:r w:rsidRPr="00B50C9E">
        <w:rPr>
          <w:rStyle w:val="StyleUnderline"/>
        </w:rPr>
        <w:t xml:space="preserve">foster a fear of and drive to conquer nature, they also feed cultural </w:t>
      </w:r>
      <w:r w:rsidRPr="00B50C9E">
        <w:rPr>
          <w:rStyle w:val="Emphasis"/>
        </w:rPr>
        <w:t>anxiety about women’s empowerment</w:t>
      </w:r>
      <w:r w:rsidRPr="00B50C9E">
        <w:rPr>
          <w:sz w:val="14"/>
        </w:rPr>
        <w:t xml:space="preserve"> </w:t>
      </w:r>
      <w:r w:rsidRPr="00B50C9E">
        <w:rPr>
          <w:rStyle w:val="StyleUnderline"/>
        </w:rPr>
        <w:t>and suggest that meekness and passivity are required of women if order is to be restored to a chaotic, unstable world</w:t>
      </w:r>
      <w:r w:rsidRPr="00B50C9E">
        <w:rPr>
          <w:sz w:val="14"/>
        </w:rPr>
        <w:t>.</w:t>
      </w:r>
    </w:p>
    <w:p w:rsidR="00C64D10" w:rsidRDefault="00C64D10" w:rsidP="00483159">
      <w:pPr>
        <w:pStyle w:val="Heading4"/>
      </w:pPr>
      <w:r>
        <w:t>Our attempts to explore and examine nature extend gendered understandings of the world upon nature</w:t>
      </w:r>
    </w:p>
    <w:p w:rsidR="00C64D10" w:rsidRPr="00B50C9E" w:rsidRDefault="00C64D10" w:rsidP="00C64D10">
      <w:pPr>
        <w:rPr>
          <w:rStyle w:val="Style13ptBold"/>
        </w:rPr>
      </w:pPr>
      <w:r w:rsidRPr="00B50C9E">
        <w:rPr>
          <w:rStyle w:val="Style13ptBold"/>
        </w:rPr>
        <w:t>Belmont, Associate Professor of English at Northland College, 7</w:t>
      </w:r>
    </w:p>
    <w:p w:rsidR="00C64D10" w:rsidRPr="00B50C9E" w:rsidRDefault="00C64D10" w:rsidP="00C64D10">
      <w:pPr>
        <w:rPr>
          <w:sz w:val="16"/>
          <w:szCs w:val="16"/>
        </w:rPr>
      </w:pPr>
      <w:r>
        <w:rPr>
          <w:sz w:val="16"/>
          <w:szCs w:val="16"/>
        </w:rPr>
        <w:t>[C</w:t>
      </w:r>
      <w:r w:rsidRPr="00B50C9E">
        <w:rPr>
          <w:sz w:val="16"/>
          <w:szCs w:val="16"/>
        </w:rPr>
        <w:t xml:space="preserve">ynthia Belmont, Ph.D. University of Wisconsin-Milwaukee, Milwaukee, WI 1996 M.A. University of Wisconsin-Milwaukee, Milwaukee, WI 1992 B.A. Grinnell College, Grinnell, IA 1990 Routledge: Taylor &amp; Francis Group, LLC, 2007, Women’s Studies, 36:349–372, “Ecofeminism and the Natural Disaster </w:t>
      </w:r>
      <w:r>
        <w:rPr>
          <w:sz w:val="16"/>
          <w:szCs w:val="16"/>
        </w:rPr>
        <w:t>Heroin”, MEL]</w:t>
      </w:r>
    </w:p>
    <w:p w:rsidR="00C64D10" w:rsidRPr="00E944D6" w:rsidRDefault="00C64D10" w:rsidP="00C64D10">
      <w:pPr>
        <w:rPr>
          <w:sz w:val="16"/>
        </w:rPr>
      </w:pPr>
      <w:r w:rsidRPr="003565FF">
        <w:rPr>
          <w:sz w:val="16"/>
        </w:rPr>
        <w:t xml:space="preserve">Several </w:t>
      </w:r>
      <w:r w:rsidRPr="003565FF">
        <w:rPr>
          <w:rStyle w:val="StyleUnderline"/>
        </w:rPr>
        <w:t>environmentalist feminist scholars</w:t>
      </w:r>
      <w:r w:rsidRPr="003565FF">
        <w:rPr>
          <w:sz w:val="16"/>
        </w:rPr>
        <w:t xml:space="preserve"> have </w:t>
      </w:r>
      <w:r w:rsidRPr="003565FF">
        <w:rPr>
          <w:rStyle w:val="StyleUnderline"/>
        </w:rPr>
        <w:t>examined this</w:t>
      </w:r>
      <w:r w:rsidRPr="003565FF">
        <w:rPr>
          <w:sz w:val="16"/>
        </w:rPr>
        <w:t xml:space="preserve"> (usually </w:t>
      </w:r>
      <w:r w:rsidRPr="003565FF">
        <w:rPr>
          <w:rStyle w:val="StyleUnderline"/>
        </w:rPr>
        <w:t>scientific) desire to “see” inside Mother Nature</w:t>
      </w:r>
      <w:r w:rsidRPr="003565FF">
        <w:rPr>
          <w:sz w:val="16"/>
        </w:rPr>
        <w:t xml:space="preserve">, especially Carolyn Merchant in The Death of Nature: Women, Ecology and the Scientific Revolution. Merchant cites Francis </w:t>
      </w:r>
      <w:r w:rsidRPr="003565FF">
        <w:rPr>
          <w:rStyle w:val="StyleUnderline"/>
        </w:rPr>
        <w:t>Bacon’s claim that</w:t>
      </w:r>
      <w:r w:rsidRPr="003565FF">
        <w:rPr>
          <w:sz w:val="16"/>
        </w:rPr>
        <w:t xml:space="preserve"> “‘</w:t>
      </w:r>
      <w:r w:rsidRPr="003565FF">
        <w:rPr>
          <w:rStyle w:val="StyleUnderline"/>
        </w:rPr>
        <w:t>nature exhibits herself more clearly under the trials and vexations of</w:t>
      </w:r>
      <w:r w:rsidRPr="003565FF">
        <w:rPr>
          <w:sz w:val="16"/>
        </w:rPr>
        <w:t xml:space="preserve"> art [</w:t>
      </w:r>
      <w:r w:rsidRPr="003565FF">
        <w:rPr>
          <w:rStyle w:val="StyleUnderline"/>
        </w:rPr>
        <w:t>mechanical devices] than when left to herself”</w:t>
      </w:r>
      <w:r w:rsidRPr="003565FF">
        <w:rPr>
          <w:sz w:val="16"/>
        </w:rPr>
        <w:t xml:space="preserve"> (169). Evelyn Fox Keller observes that “</w:t>
      </w:r>
      <w:r w:rsidRPr="003565FF">
        <w:rPr>
          <w:rStyle w:val="StyleUnderline"/>
        </w:rPr>
        <w:t>In Western culture, the threat or the allure presented by nature’s secrets has met with a</w:t>
      </w:r>
      <w:r w:rsidRPr="003565FF">
        <w:rPr>
          <w:sz w:val="16"/>
        </w:rPr>
        <w:t xml:space="preserve"> definitive </w:t>
      </w:r>
      <w:r w:rsidRPr="003565FF">
        <w:rPr>
          <w:rStyle w:val="StyleUnderline"/>
        </w:rPr>
        <w:t>response</w:t>
      </w:r>
      <w:r w:rsidRPr="003565FF">
        <w:rPr>
          <w:sz w:val="16"/>
        </w:rPr>
        <w:t xml:space="preserve">. [. . .] a method [. . .] </w:t>
      </w:r>
      <w:r w:rsidRPr="003565FF">
        <w:rPr>
          <w:rStyle w:val="StyleUnderline"/>
        </w:rPr>
        <w:t>for the rendering of what was previousl</w:t>
      </w:r>
      <w:r w:rsidRPr="003565FF">
        <w:rPr>
          <w:sz w:val="16"/>
        </w:rPr>
        <w:t xml:space="preserve">y opaque, transparent, and of what was previously </w:t>
      </w:r>
      <w:r w:rsidRPr="003565FF">
        <w:rPr>
          <w:rStyle w:val="StyleUnderline"/>
        </w:rPr>
        <w:t>invisible</w:t>
      </w:r>
      <w:r w:rsidRPr="003565FF">
        <w:rPr>
          <w:sz w:val="16"/>
        </w:rPr>
        <w:t>, visible [. . .]”; “</w:t>
      </w:r>
      <w:r w:rsidRPr="003565FF">
        <w:rPr>
          <w:rStyle w:val="StyleUnderline"/>
        </w:rPr>
        <w:t xml:space="preserve">The ferreting out of nature’s secrets, understood as the </w:t>
      </w:r>
      <w:r w:rsidRPr="003565FF">
        <w:rPr>
          <w:rStyle w:val="Emphasis"/>
        </w:rPr>
        <w:t>illumination of a female interior</w:t>
      </w:r>
      <w:r w:rsidRPr="003565FF">
        <w:rPr>
          <w:rStyle w:val="StyleUnderline"/>
        </w:rPr>
        <w:t>, or the tearing of nature’s veil, may be seen as expressing one of the most unembarrassedly stereotypic impulses of the scientific project</w:t>
      </w:r>
      <w:r w:rsidRPr="003565FF">
        <w:rPr>
          <w:sz w:val="16"/>
        </w:rPr>
        <w:t xml:space="preserve">” (69). </w:t>
      </w:r>
      <w:r w:rsidRPr="003565FF">
        <w:rPr>
          <w:rStyle w:val="StyleUnderline"/>
        </w:rPr>
        <w:t>In the application of the scientific method, nature is, similarly to the woman’s body in porn</w:t>
      </w:r>
      <w:r w:rsidRPr="003565FF">
        <w:rPr>
          <w:sz w:val="16"/>
        </w:rPr>
        <w:t>ography, “</w:t>
      </w:r>
      <w:r w:rsidRPr="003565FF">
        <w:rPr>
          <w:rStyle w:val="StyleUnderline"/>
        </w:rPr>
        <w:t>solicited, questioned, and probed for secrets</w:t>
      </w:r>
      <w:r w:rsidRPr="003565FF">
        <w:rPr>
          <w:sz w:val="16"/>
        </w:rPr>
        <w:t xml:space="preserve"> that are best </w:t>
      </w:r>
      <w:r w:rsidRPr="003565FF">
        <w:rPr>
          <w:rStyle w:val="StyleUnderline"/>
        </w:rPr>
        <w:t>revealed when she</w:t>
      </w:r>
      <w:r w:rsidRPr="003565FF">
        <w:rPr>
          <w:sz w:val="16"/>
        </w:rPr>
        <w:t xml:space="preserve"> herself </w:t>
      </w:r>
      <w:r w:rsidRPr="003565FF">
        <w:rPr>
          <w:rStyle w:val="StyleUnderline"/>
        </w:rPr>
        <w:t>is not in control”</w:t>
      </w:r>
      <w:r w:rsidRPr="003565FF">
        <w:rPr>
          <w:sz w:val="16"/>
        </w:rPr>
        <w:t xml:space="preserve"> (Williams 51).Ecofeminism and the Natural Disaster Heroine 355 Williams explains that “</w:t>
      </w:r>
      <w:r w:rsidRPr="003565FF">
        <w:rPr>
          <w:rStyle w:val="StyleUnderline"/>
        </w:rPr>
        <w:t xml:space="preserve">seeing and satisfying curiosity about </w:t>
      </w:r>
      <w:r w:rsidRPr="003565FF">
        <w:rPr>
          <w:sz w:val="16"/>
        </w:rPr>
        <w:t xml:space="preserve">[. . .] </w:t>
      </w:r>
      <w:r w:rsidRPr="003565FF">
        <w:rPr>
          <w:rStyle w:val="StyleUnderline"/>
        </w:rPr>
        <w:t>the female ‘wonders of the unseen world’” is</w:t>
      </w:r>
      <w:r w:rsidRPr="003565FF">
        <w:rPr>
          <w:sz w:val="16"/>
        </w:rPr>
        <w:t xml:space="preserve"> of utmost </w:t>
      </w:r>
      <w:r w:rsidRPr="003565FF">
        <w:rPr>
          <w:rStyle w:val="StyleUnderline"/>
        </w:rPr>
        <w:t>importan</w:t>
      </w:r>
      <w:r w:rsidRPr="003565FF">
        <w:rPr>
          <w:sz w:val="16"/>
        </w:rPr>
        <w:t xml:space="preserve">ce </w:t>
      </w:r>
      <w:r w:rsidRPr="003565FF">
        <w:rPr>
          <w:rStyle w:val="StyleUnderline"/>
        </w:rPr>
        <w:t>to the male viewer</w:t>
      </w:r>
      <w:r w:rsidRPr="003565FF">
        <w:rPr>
          <w:sz w:val="16"/>
        </w:rPr>
        <w:t xml:space="preserve"> (81), but that </w:t>
      </w:r>
      <w:r w:rsidRPr="003565FF">
        <w:rPr>
          <w:rStyle w:val="StyleUnderline"/>
        </w:rPr>
        <w:t>this</w:t>
      </w:r>
      <w:r w:rsidRPr="003565FF">
        <w:rPr>
          <w:sz w:val="16"/>
        </w:rPr>
        <w:t xml:space="preserve"> method of seeing is inevitably frustrated in that the drive “‘to see,’ [. . .] ‘with speculative intent’—[. . .] </w:t>
      </w:r>
      <w:r w:rsidRPr="003565FF">
        <w:rPr>
          <w:rStyle w:val="StyleUnderline"/>
        </w:rPr>
        <w:t>defeats [the] investigation</w:t>
      </w:r>
      <w:r w:rsidRPr="003565FF">
        <w:rPr>
          <w:sz w:val="16"/>
        </w:rPr>
        <w:t xml:space="preserve">, for inevitably, </w:t>
      </w:r>
      <w:r w:rsidRPr="003565FF">
        <w:rPr>
          <w:rStyle w:val="Emphasis"/>
        </w:rPr>
        <w:t>it mirrors only the man himself”</w:t>
      </w:r>
      <w:r w:rsidRPr="003565FF">
        <w:rPr>
          <w:sz w:val="16"/>
        </w:rPr>
        <w:t xml:space="preserve"> (54). Our approach to nature is frustrating as well: we are concerned about the environmental effects of our attempts to uncover and use the “wonders of the unseen world,” but </w:t>
      </w:r>
      <w:r w:rsidRPr="003565FF">
        <w:rPr>
          <w:rStyle w:val="StyleUnderline"/>
        </w:rPr>
        <w:t>we do not want to stop trying, because</w:t>
      </w:r>
      <w:r w:rsidRPr="003565FF">
        <w:rPr>
          <w:sz w:val="16"/>
        </w:rPr>
        <w:t xml:space="preserve"> we value </w:t>
      </w:r>
      <w:r w:rsidRPr="003565FF">
        <w:rPr>
          <w:rStyle w:val="StyleUnderline"/>
        </w:rPr>
        <w:t xml:space="preserve">our standard of living </w:t>
      </w:r>
      <w:r w:rsidRPr="003565FF">
        <w:rPr>
          <w:sz w:val="16"/>
        </w:rPr>
        <w:t xml:space="preserve">and </w:t>
      </w:r>
      <w:r w:rsidRPr="003565FF">
        <w:rPr>
          <w:rStyle w:val="StyleUnderline"/>
        </w:rPr>
        <w:t>thrive on</w:t>
      </w:r>
      <w:r w:rsidRPr="003565FF">
        <w:rPr>
          <w:sz w:val="16"/>
        </w:rPr>
        <w:t xml:space="preserve"> the idea of </w:t>
      </w:r>
      <w:r w:rsidRPr="003565FF">
        <w:rPr>
          <w:rStyle w:val="StyleUnderline"/>
        </w:rPr>
        <w:t xml:space="preserve">progress. And we cannot </w:t>
      </w:r>
      <w:r w:rsidRPr="003565FF">
        <w:rPr>
          <w:sz w:val="16"/>
        </w:rPr>
        <w:t xml:space="preserve">really </w:t>
      </w:r>
      <w:r w:rsidRPr="003565FF">
        <w:rPr>
          <w:rStyle w:val="StyleUnderline"/>
        </w:rPr>
        <w:t>see “wild” weathe</w:t>
      </w:r>
      <w:r w:rsidRPr="003565FF">
        <w:rPr>
          <w:sz w:val="16"/>
        </w:rPr>
        <w:t xml:space="preserve">r, since the imperative to conquer nature is the lens through which we watch it. Media use these uncomfortable ironies in subtle ways to keep us in thrall. </w:t>
      </w:r>
      <w:r w:rsidRPr="003565FF">
        <w:rPr>
          <w:rStyle w:val="StyleUnderline"/>
        </w:rPr>
        <w:t>Reflecting concern about the fate of humanity and the environment</w:t>
      </w:r>
      <w:r w:rsidRPr="003565FF">
        <w:rPr>
          <w:sz w:val="16"/>
        </w:rPr>
        <w:t xml:space="preserve">, the disaster films </w:t>
      </w:r>
      <w:r w:rsidRPr="003565FF">
        <w:rPr>
          <w:rStyle w:val="Emphasis"/>
        </w:rPr>
        <w:t xml:space="preserve">promote a shallow awareness of the </w:t>
      </w:r>
      <w:r w:rsidRPr="003565FF">
        <w:rPr>
          <w:rStyle w:val="StyleUnderline"/>
        </w:rPr>
        <w:t xml:space="preserve">beauty and fragility of our planet. </w:t>
      </w:r>
      <w:r w:rsidRPr="003565FF">
        <w:rPr>
          <w:sz w:val="16"/>
        </w:rPr>
        <w:t>7</w:t>
      </w:r>
    </w:p>
    <w:p w:rsidR="00C64D10" w:rsidRPr="00B50C9E" w:rsidRDefault="00C64D10" w:rsidP="00C64D10"/>
    <w:p w:rsidR="00C64D10" w:rsidRPr="00B50C9E" w:rsidRDefault="00C64D10" w:rsidP="00483159">
      <w:pPr>
        <w:pStyle w:val="Heading4"/>
      </w:pPr>
      <w:r w:rsidRPr="00B50C9E">
        <w:lastRenderedPageBreak/>
        <w:t>Depiction of a single-action governmental plan that can resolve environmental issues fosters political inaction and reinforces dominant discourses</w:t>
      </w:r>
    </w:p>
    <w:p w:rsidR="00C64D10" w:rsidRPr="00B50C9E" w:rsidRDefault="00C64D10" w:rsidP="00C64D10">
      <w:pPr>
        <w:rPr>
          <w:rStyle w:val="Style13ptBold"/>
        </w:rPr>
      </w:pPr>
      <w:r w:rsidRPr="00B50C9E">
        <w:rPr>
          <w:rStyle w:val="Style13ptBold"/>
        </w:rPr>
        <w:t>Belmont, Associate Professor of English at Northland College, 7</w:t>
      </w:r>
    </w:p>
    <w:p w:rsidR="00C64D10" w:rsidRPr="00B50C9E" w:rsidRDefault="00C64D10" w:rsidP="00C64D10">
      <w:pPr>
        <w:rPr>
          <w:sz w:val="16"/>
          <w:szCs w:val="16"/>
        </w:rPr>
      </w:pPr>
      <w:r w:rsidRPr="00B50C9E">
        <w:rPr>
          <w:sz w:val="16"/>
          <w:szCs w:val="16"/>
        </w:rPr>
        <w:t>(Cynthia Belmont, Ph.D. University of Wisconsin-Milwaukee, Milwaukee, WI 1996 M.A. University of Wisconsin-Milwaukee, Milwaukee, WI 1992 B.A. Grinnell College, Grinnell, IA 1990 Routledge: Taylor &amp; Francis Group, LLC, 2007, Women’s Studies, 36:349–372, “Ecofeminism and the Natural Disaster Heroin”, Accessed: 7/9/14) //AMM</w:t>
      </w:r>
    </w:p>
    <w:p w:rsidR="00C64D10" w:rsidRPr="00B50C9E" w:rsidRDefault="00C64D10" w:rsidP="00C64D10">
      <w:pPr>
        <w:rPr>
          <w:sz w:val="16"/>
        </w:rPr>
      </w:pPr>
      <w:r w:rsidRPr="00B50C9E">
        <w:rPr>
          <w:sz w:val="16"/>
        </w:rPr>
        <w:t>However</w:t>
      </w:r>
      <w:r w:rsidRPr="00B50C9E">
        <w:rPr>
          <w:rStyle w:val="StyleUnderline"/>
        </w:rPr>
        <w:t>, bandying with environmentalism</w:t>
      </w:r>
      <w:r w:rsidRPr="00B50C9E">
        <w:rPr>
          <w:sz w:val="16"/>
        </w:rPr>
        <w:t xml:space="preserve"> as they do, </w:t>
      </w:r>
      <w:r w:rsidRPr="00B50C9E">
        <w:rPr>
          <w:rStyle w:val="StyleUnderline"/>
        </w:rPr>
        <w:t>these</w:t>
      </w:r>
      <w:r w:rsidRPr="00B50C9E">
        <w:rPr>
          <w:sz w:val="16"/>
        </w:rPr>
        <w:t xml:space="preserve"> films </w:t>
      </w:r>
      <w:r w:rsidRPr="00B50C9E">
        <w:rPr>
          <w:rStyle w:val="StyleUnderline"/>
        </w:rPr>
        <w:t>are not honest attempts to involve the American public in consideration of the environment</w:t>
      </w:r>
      <w:r w:rsidRPr="00B50C9E">
        <w:rPr>
          <w:sz w:val="16"/>
        </w:rPr>
        <w:t>. Their nods in this direction are compromised too severely in several ways—first, by the generality of their approach to the issue</w:t>
      </w:r>
      <w:r w:rsidRPr="00B50C9E">
        <w:rPr>
          <w:rStyle w:val="StyleUnderline"/>
        </w:rPr>
        <w:t>. One of their main purposes seems</w:t>
      </w:r>
      <w:r w:rsidRPr="00B50C9E">
        <w:rPr>
          <w:sz w:val="16"/>
        </w:rPr>
        <w:t>, ironically</w:t>
      </w:r>
      <w:r w:rsidRPr="00B50C9E">
        <w:rPr>
          <w:rStyle w:val="StyleUnderline"/>
        </w:rPr>
        <w:t>, to be to assuage our fears by implying that a singular, magnificent attempt (on the pan of a trustworthy, selfless U.S. government acting on behalf of the entire Earth) to "save the world" will solve our problems once and for all.</w:t>
      </w:r>
      <w:r w:rsidRPr="00B50C9E">
        <w:rPr>
          <w:sz w:val="16"/>
        </w:rPr>
        <w:t xml:space="preserve"> Telling us, as Armageddon does, that NASA has "one chance to save this planet," they ultimately suggest that we do have control, that through missions such as Deep Impact's "Earth Rescue," "We will prevail—life will go on." Then, too, </w:t>
      </w:r>
      <w:r w:rsidRPr="00B50C9E">
        <w:rPr>
          <w:rStyle w:val="StyleUnderline"/>
        </w:rPr>
        <w:t>their totalizing vision of the environment</w:t>
      </w:r>
      <w:r w:rsidRPr="00B50C9E">
        <w:rPr>
          <w:sz w:val="16"/>
        </w:rPr>
        <w:t xml:space="preserve">, for instance their use of the Whole Earth image, </w:t>
      </w:r>
      <w:r w:rsidRPr="00B50C9E">
        <w:rPr>
          <w:rStyle w:val="StyleUnderline"/>
        </w:rPr>
        <w:t>precludes the possibility</w:t>
      </w:r>
      <w:r w:rsidRPr="00B50C9E">
        <w:rPr>
          <w:sz w:val="16"/>
        </w:rPr>
        <w:t xml:space="preserve"> that viewers will </w:t>
      </w:r>
      <w:r w:rsidRPr="00B50C9E">
        <w:rPr>
          <w:rStyle w:val="StyleUnderline"/>
        </w:rPr>
        <w:t>derive from these</w:t>
      </w:r>
      <w:r w:rsidRPr="00B50C9E">
        <w:rPr>
          <w:sz w:val="16"/>
        </w:rPr>
        <w:t xml:space="preserve"> films </w:t>
      </w:r>
      <w:r w:rsidRPr="00B50C9E">
        <w:rPr>
          <w:rStyle w:val="StyleUnderline"/>
        </w:rPr>
        <w:t>an appreciation of and concern for their own, much smaller bioregions</w:t>
      </w:r>
      <w:r w:rsidRPr="00B50C9E">
        <w:rPr>
          <w:sz w:val="16"/>
        </w:rPr>
        <w:t xml:space="preserve">. Catherine Roach argues that </w:t>
      </w:r>
      <w:r w:rsidRPr="00B50C9E">
        <w:rPr>
          <w:rStyle w:val="StyleUnderline"/>
        </w:rPr>
        <w:t>this image</w:t>
      </w:r>
      <w:r w:rsidRPr="00B50C9E">
        <w:rPr>
          <w:sz w:val="16"/>
        </w:rPr>
        <w:t xml:space="preserve">, which is so often used by environmentalists to remind us of where we live, </w:t>
      </w:r>
      <w:r w:rsidRPr="00B50C9E">
        <w:rPr>
          <w:rStyle w:val="StyleUnderline"/>
        </w:rPr>
        <w:t xml:space="preserve">is a poor choice since Earth is viewed as "a remote ball suspended in space in a way we never </w:t>
      </w:r>
      <w:r w:rsidRPr="00B50C9E">
        <w:rPr>
          <w:sz w:val="16"/>
        </w:rPr>
        <w:t>at firsthand</w:t>
      </w:r>
      <w:r w:rsidRPr="00B50C9E">
        <w:rPr>
          <w:rStyle w:val="StyleUnderline"/>
        </w:rPr>
        <w:t xml:space="preserve"> </w:t>
      </w:r>
      <w:r w:rsidRPr="00B50C9E">
        <w:rPr>
          <w:sz w:val="16"/>
        </w:rPr>
        <w:t>see or</w:t>
      </w:r>
      <w:r w:rsidRPr="00B50C9E">
        <w:rPr>
          <w:rStyle w:val="StyleUnderline"/>
        </w:rPr>
        <w:t xml:space="preserve"> experience the planet, unless we are participating in a multimillion dollar space project</w:t>
      </w:r>
      <w:r w:rsidRPr="00B50C9E">
        <w:rPr>
          <w:sz w:val="16"/>
        </w:rPr>
        <w:t>" (as are the astronauts in these films, with whom we are supposed to empathize) ("Loving" 56).</w:t>
      </w:r>
    </w:p>
    <w:p w:rsidR="00C64D10" w:rsidRDefault="00C64D10" w:rsidP="00C64D10">
      <w:pPr>
        <w:rPr>
          <w:rStyle w:val="StyleUnderline"/>
        </w:rPr>
      </w:pPr>
      <w:r w:rsidRPr="00B50C9E">
        <w:rPr>
          <w:sz w:val="16"/>
        </w:rPr>
        <w:t>The films' e</w:t>
      </w:r>
      <w:r w:rsidRPr="00B50C9E">
        <w:rPr>
          <w:rStyle w:val="StyleUnderline"/>
        </w:rPr>
        <w:t>nvironmentalist sentiments are more disturb- ingly discredited by their endorsement of altitudes, practices, and institutions which are responsible for environmental degradation.</w:t>
      </w:r>
      <w:r w:rsidRPr="00B50C9E">
        <w:rPr>
          <w:sz w:val="16"/>
        </w:rPr>
        <w:t xml:space="preserve"> For example, although Armageddon shows a Greenpeace ship protesting Harry Stamper's oil drilling operation, the film mocks Greenpeace as, driving a golf ball from the deck of his gigantic oil rig into the small cluster of protesters aboard the ship below. Stamper remarks ironically that it uses a lot of diesel fuel; this may be true, but the scene serves </w:t>
      </w:r>
      <w:r w:rsidRPr="00B50C9E">
        <w:rPr>
          <w:rStyle w:val="StyleUnderline"/>
        </w:rPr>
        <w:t>to dismiss entirely the possibility of a legitimate environmentalist response to oil drilling</w:t>
      </w:r>
      <w:r w:rsidRPr="00B50C9E">
        <w:rPr>
          <w:sz w:val="16"/>
        </w:rPr>
        <w:t xml:space="preserve">. Further, given that the camera lingers on the shining black geyser of bibli- cal proportions which drenches the rig when Stamper strikes oil, and that heroic Harry and his team of drillers possess the unique talent that will save the entire world from an asteroid, viewers must </w:t>
      </w:r>
      <w:r w:rsidRPr="00B50C9E">
        <w:rPr>
          <w:rStyle w:val="StyleUnderline"/>
        </w:rPr>
        <w:t>conclude that this particular form of exploitation of "natural resources" is the ultimate good</w:t>
      </w:r>
      <w:r w:rsidRPr="00B50C9E">
        <w:rPr>
          <w:sz w:val="16"/>
        </w:rPr>
        <w:t xml:space="preserve">. This is affirmed more subtly in Asteroid, where a brave fireman leads a grand and successful mission to rescue "the nation's major oil supply" in Texas. Although Volcano expresses rudimentary environmental aware- ness through the character of Dr. Barnes and through a news- caster who rhapsodizes that "This may be the first chance for some Angelenos to look around and take stock," the closing panoramic shot of the city's glittering, intact coastline "lakes stock" of Los Angeles only </w:t>
      </w:r>
      <w:r w:rsidRPr="00B50C9E">
        <w:rPr>
          <w:rStyle w:val="StyleUnderline"/>
        </w:rPr>
        <w:t>as a symbol of the glorious indestructibility of American capitalism</w:t>
      </w:r>
      <w:r w:rsidRPr="00B50C9E">
        <w:rPr>
          <w:sz w:val="16"/>
        </w:rPr>
        <w:t xml:space="preserve">. And while Mimic and Deep Blue Sen imply that the geneticists are playing with fire, their critique (predictably) slops there; after all. Dr. Tyler produces a biological counter- agent dial saves thousands of children, while Dr. McCallister finds the cure for Alzheimer's. </w:t>
      </w:r>
      <w:r w:rsidRPr="00B50C9E">
        <w:rPr>
          <w:rStyle w:val="StyleUnderline"/>
        </w:rPr>
        <w:t>It is not so much that these scien- tific projects are injudicious—it is that (women) scientists make mistakes</w:t>
      </w:r>
      <w:r w:rsidRPr="00B50C9E">
        <w:rPr>
          <w:sz w:val="16"/>
        </w:rPr>
        <w:t>. Ultimately</w:t>
      </w:r>
      <w:r w:rsidRPr="00B50C9E">
        <w:rPr>
          <w:rStyle w:val="StyleUnderline"/>
        </w:rPr>
        <w:t xml:space="preserve">, the potential for curing our ills which the animal films ascribe to biotechnology reinforces scientists' "new authority, grounded in a </w:t>
      </w:r>
      <w:r w:rsidRPr="00B50C9E">
        <w:rPr>
          <w:sz w:val="16"/>
        </w:rPr>
        <w:t xml:space="preserve">[. . .] </w:t>
      </w:r>
      <w:r w:rsidRPr="00B50C9E">
        <w:rPr>
          <w:rStyle w:val="StyleUnderline"/>
        </w:rPr>
        <w:t>terrible prowess</w:t>
      </w:r>
      <w:r w:rsidRPr="00B50C9E">
        <w:rPr>
          <w:sz w:val="16"/>
        </w:rPr>
        <w:t xml:space="preserve">" (Keller 76). Although many disaster films criticize incautious science, particularly military science, they inevitably legitimize it. For instance, in the plague film Outbreak (1995), a "take-charge army virologist" uies lo "stave oft"global biological meltdown" caused by the intro- duction of a killer African virus into a California community— "Some say the only way to stop its spread is lo firebomb die town and everyone in it." The films </w:t>
      </w:r>
      <w:r w:rsidRPr="00B50C9E">
        <w:rPr>
          <w:rStyle w:val="StyleUnderline"/>
        </w:rPr>
        <w:t>validate die U.S. military's more sinister scientific undertakings</w:t>
      </w:r>
      <w:r w:rsidRPr="00B50C9E">
        <w:rPr>
          <w:sz w:val="16"/>
        </w:rPr>
        <w:t xml:space="preserve"> (and the military in general) through the use of war metaphors, the exaltation of military figures, and the guns, explosives, bombs, and nuclear weapons with which their heroes balde nature. In the end, the films </w:t>
      </w:r>
      <w:r w:rsidRPr="00B50C9E">
        <w:rPr>
          <w:rStyle w:val="StyleUnderline"/>
        </w:rPr>
        <w:t>exemplify capitalist incorporation of environmentalism as a means of drawing an audience which is then encouraged to relax and leave environmental concerns in the capable hands of scientists, military officers, and captains of industry.</w:t>
      </w:r>
    </w:p>
    <w:p w:rsidR="00C64D10" w:rsidRDefault="00C64D10" w:rsidP="00C64D10">
      <w:pPr>
        <w:rPr>
          <w:rStyle w:val="StyleUnderline"/>
        </w:rPr>
      </w:pPr>
    </w:p>
    <w:p w:rsidR="00C64D10" w:rsidRPr="00B50C9E" w:rsidRDefault="00C64D10" w:rsidP="00C64D10">
      <w:pPr>
        <w:rPr>
          <w:rStyle w:val="StyleUnderline"/>
        </w:rPr>
      </w:pPr>
    </w:p>
    <w:p w:rsidR="00C64D10" w:rsidRPr="00B50C9E" w:rsidRDefault="00C64D10" w:rsidP="00483159">
      <w:pPr>
        <w:pStyle w:val="Heading4"/>
      </w:pPr>
      <w:r w:rsidRPr="00B50C9E">
        <w:t>Patriarchal society uses masculine standards as a means to dominate and exploit nature and feminized bodies</w:t>
      </w:r>
    </w:p>
    <w:p w:rsidR="00C64D10" w:rsidRPr="00B50C9E" w:rsidRDefault="00C64D10" w:rsidP="00C64D10">
      <w:pPr>
        <w:rPr>
          <w:rStyle w:val="Style13ptBold"/>
        </w:rPr>
      </w:pPr>
      <w:r w:rsidRPr="00B50C9E">
        <w:rPr>
          <w:rStyle w:val="Style13ptBold"/>
        </w:rPr>
        <w:t>Birkeland, professor of sustainable development @ Auckland U., ‘93</w:t>
      </w:r>
    </w:p>
    <w:p w:rsidR="00C64D10" w:rsidRPr="00B50C9E" w:rsidRDefault="00C64D10" w:rsidP="00C64D10">
      <w:pPr>
        <w:rPr>
          <w:sz w:val="16"/>
          <w:szCs w:val="16"/>
        </w:rPr>
      </w:pPr>
      <w:r w:rsidRPr="00B50C9E">
        <w:rPr>
          <w:sz w:val="16"/>
          <w:szCs w:val="16"/>
        </w:rPr>
        <w:lastRenderedPageBreak/>
        <w:t>[Janis, 1993, Temple University Press, “Ecofeminism: Linking Theory and Practice,” http://www.temple.edu/tempress/titles/948_reg.html, 07/07/2014, PD]</w:t>
      </w:r>
    </w:p>
    <w:p w:rsidR="00C64D10" w:rsidRPr="00B50C9E" w:rsidRDefault="00C64D10" w:rsidP="00C64D10">
      <w:pPr>
        <w:rPr>
          <w:rStyle w:val="StyleUnderline"/>
        </w:rPr>
      </w:pPr>
      <w:r w:rsidRPr="00B50C9E">
        <w:rPr>
          <w:sz w:val="16"/>
          <w:szCs w:val="16"/>
        </w:rPr>
        <w:t xml:space="preserve">The legacy of the history of male dominance, which I call </w:t>
      </w:r>
      <w:r w:rsidRPr="00B50C9E">
        <w:rPr>
          <w:rStyle w:val="StyleUnderline"/>
        </w:rPr>
        <w:t>the "androcentric premise," is still evidenced in virtually all modern schools of though</w:t>
      </w:r>
      <w:r w:rsidRPr="00B50C9E">
        <w:rPr>
          <w:sz w:val="16"/>
          <w:szCs w:val="16"/>
        </w:rPr>
        <w:t xml:space="preserve">t, even "radical" ones, as we shall see. Basically, </w:t>
      </w:r>
      <w:r w:rsidRPr="00B50C9E">
        <w:rPr>
          <w:rStyle w:val="StyleUnderline"/>
        </w:rPr>
        <w:t xml:space="preserve">it is an interpretation of human nature that assumes the universality of a masculine model of Man </w:t>
      </w:r>
      <w:r w:rsidRPr="00B50C9E">
        <w:rPr>
          <w:sz w:val="16"/>
          <w:szCs w:val="16"/>
        </w:rPr>
        <w:t xml:space="preserve">and its associated values. </w:t>
      </w:r>
      <w:r w:rsidRPr="00B50C9E">
        <w:rPr>
          <w:rStyle w:val="StyleUnderline"/>
        </w:rPr>
        <w:t>There are several important aspects to this premise. First is the polarization of masculine and feminine archetypes and the elevation of so-called masculine traits and values</w:t>
      </w:r>
      <w:r w:rsidRPr="00B50C9E">
        <w:rPr>
          <w:sz w:val="16"/>
          <w:szCs w:val="16"/>
        </w:rPr>
        <w:t xml:space="preserve">. </w:t>
      </w:r>
      <w:r w:rsidRPr="00B50C9E">
        <w:rPr>
          <w:rStyle w:val="StyleUnderline"/>
        </w:rPr>
        <w:t>Attributes defined as feminine</w:t>
      </w:r>
      <w:r w:rsidRPr="00B50C9E">
        <w:rPr>
          <w:sz w:val="16"/>
          <w:szCs w:val="16"/>
        </w:rPr>
        <w:t xml:space="preserve"> (nurturing, caring, or accommodating) </w:t>
      </w:r>
      <w:r w:rsidRPr="00B50C9E">
        <w:rPr>
          <w:rStyle w:val="StyleUnderline"/>
        </w:rPr>
        <w:t>are seen as disadvantages</w:t>
      </w:r>
      <w:r w:rsidRPr="00B50C9E">
        <w:rPr>
          <w:sz w:val="16"/>
          <w:szCs w:val="16"/>
        </w:rPr>
        <w:t xml:space="preserve">, while those defined as masculine (competitive, dominating, or calculating) are encouraged. To be masculine, after all, is to dissociate oneself from "feminine" attributes. </w:t>
      </w:r>
      <w:r w:rsidRPr="00B50C9E">
        <w:rPr>
          <w:rStyle w:val="StyleUnderline"/>
        </w:rPr>
        <w:t>Second is the historic association of women, nature, and earth</w:t>
      </w:r>
      <w:r w:rsidRPr="00B50C9E">
        <w:rPr>
          <w:sz w:val="16"/>
          <w:szCs w:val="16"/>
        </w:rPr>
        <w:t>. Be- cause it is identified with the "feminine</w:t>
      </w:r>
      <w:r w:rsidRPr="00B50C9E">
        <w:rPr>
          <w:rStyle w:val="StyleUnderline"/>
        </w:rPr>
        <w:t>," nature is regarded as existing to serve Man's physical needs</w:t>
      </w:r>
      <w:r w:rsidRPr="00B50C9E">
        <w:rPr>
          <w:sz w:val="16"/>
          <w:szCs w:val="16"/>
        </w:rPr>
        <w:t xml:space="preserve"> (and the reverse). </w:t>
      </w:r>
      <w:r w:rsidRPr="00B50C9E">
        <w:rPr>
          <w:rStyle w:val="StyleUnderline"/>
        </w:rPr>
        <w:t>This association</w:t>
      </w:r>
      <w:r w:rsidRPr="00B50C9E">
        <w:rPr>
          <w:sz w:val="16"/>
          <w:szCs w:val="16"/>
        </w:rPr>
        <w:t xml:space="preserve"> of nature and women </w:t>
      </w:r>
      <w:r w:rsidRPr="00B50C9E">
        <w:rPr>
          <w:rStyle w:val="StyleUnderline"/>
        </w:rPr>
        <w:t>in Patriarchal societies underwrites instrumentalism</w:t>
      </w:r>
      <w:r w:rsidRPr="00B50C9E">
        <w:rPr>
          <w:sz w:val="16"/>
          <w:szCs w:val="16"/>
        </w:rPr>
        <w:t xml:space="preserve">, whereby things are valued only to the extent that they are useful to Man. A third element of the androcentric premise is the idea that Man is autonomous or independent from both nature and community. </w:t>
      </w:r>
      <w:r w:rsidRPr="00B50C9E">
        <w:rPr>
          <w:rStyle w:val="StyleUnderline"/>
        </w:rPr>
        <w:t>This model of Man in Western thought has been described as a "mushroom"; he springs from nowhere as an adult male, with neither mother, nor sister, nor wife</w:t>
      </w:r>
      <w:r w:rsidRPr="00B50C9E">
        <w:rPr>
          <w:sz w:val="16"/>
          <w:szCs w:val="16"/>
        </w:rPr>
        <w:t xml:space="preserve">.27 </w:t>
      </w:r>
      <w:r w:rsidRPr="00B50C9E">
        <w:rPr>
          <w:rStyle w:val="StyleUnderline"/>
        </w:rPr>
        <w:t>This false sense of masculine autonomy underlies the alienation and anthropocentrism to which many environmentalists trace the modern crisis.</w:t>
      </w:r>
      <w:r w:rsidRPr="00B50C9E">
        <w:rPr>
          <w:sz w:val="16"/>
          <w:szCs w:val="16"/>
        </w:rPr>
        <w:t xml:space="preserve"> Fourth is the universalization of male experience and values. As we will see, the egoistic conception of human nature—the image of Man striving for self-realization through independence from necessity (nature) and freedom from social constraints (community)—becomes the implicit goal of humanity as a whole. Due to this egocentric projection, what men do not experience is regarded as somewhat unimportant, distant, or unreal. A fifth element is the linkage between masculinity and power brothers. Masculinity is measured by power as well as distance from the "feminine." And </w:t>
      </w:r>
      <w:r w:rsidRPr="00B50C9E">
        <w:rPr>
          <w:rStyle w:val="StyleUnderline"/>
        </w:rPr>
        <w:t>because masculinity is linked with powerfulness and autonomy, de- pendency and powerlessness arc perceived as marks of inferiority and grounds for unequal treatment</w:t>
      </w:r>
      <w:r w:rsidRPr="00B50C9E">
        <w:rPr>
          <w:sz w:val="16"/>
          <w:szCs w:val="16"/>
        </w:rPr>
        <w:t>. In the words of Bertrand de Jouvenel: "</w:t>
      </w:r>
      <w:r w:rsidRPr="00B50C9E">
        <w:rPr>
          <w:rStyle w:val="StyleUnderline"/>
        </w:rPr>
        <w:t>A man feels himself more of a man when he is imposing himself and making others the instruments of his will," which gives him "incomparable pleasure."28</w:t>
      </w:r>
    </w:p>
    <w:p w:rsidR="00897592" w:rsidRPr="00B50C9E" w:rsidRDefault="00897592" w:rsidP="00897592">
      <w:pPr>
        <w:pStyle w:val="Heading3"/>
        <w:rPr>
          <w:rFonts w:cs="Times New Roman"/>
        </w:rPr>
      </w:pPr>
      <w:r w:rsidRPr="00B50C9E">
        <w:rPr>
          <w:rFonts w:cs="Times New Roman"/>
        </w:rPr>
        <w:lastRenderedPageBreak/>
        <w:t>Link- Environmentalism</w:t>
      </w:r>
    </w:p>
    <w:p w:rsidR="00897592" w:rsidRPr="00B50C9E" w:rsidRDefault="00897592" w:rsidP="00483159">
      <w:pPr>
        <w:pStyle w:val="Heading4"/>
      </w:pPr>
      <w:r w:rsidRPr="00B50C9E">
        <w:t>First world environmentalists lack understanding of the basis of environmental exploitation – the aff will always fail</w:t>
      </w:r>
    </w:p>
    <w:p w:rsidR="00897592" w:rsidRPr="00B50C9E" w:rsidRDefault="00897592" w:rsidP="00897592">
      <w:pPr>
        <w:rPr>
          <w:rStyle w:val="Style13ptBold"/>
        </w:rPr>
      </w:pPr>
      <w:r w:rsidRPr="00B50C9E">
        <w:rPr>
          <w:rStyle w:val="Style13ptBold"/>
        </w:rPr>
        <w:t>Birkeland, professor of sustainable development @ Auckland U., ‘93</w:t>
      </w:r>
    </w:p>
    <w:p w:rsidR="00897592" w:rsidRPr="00B50C9E" w:rsidRDefault="00897592" w:rsidP="00897592">
      <w:pPr>
        <w:rPr>
          <w:sz w:val="16"/>
          <w:szCs w:val="16"/>
        </w:rPr>
      </w:pPr>
      <w:r w:rsidRPr="00B50C9E">
        <w:rPr>
          <w:sz w:val="16"/>
          <w:szCs w:val="16"/>
        </w:rPr>
        <w:t>[Janis, 1993, Temple University Press, “Ecofeminism: Linking Theory and Practice,” http://www.temple.edu/tempress/titles/948_reg.html, 07/07/2014, PD]</w:t>
      </w:r>
    </w:p>
    <w:p w:rsidR="00897592" w:rsidRPr="00B50C9E" w:rsidRDefault="00897592" w:rsidP="00897592">
      <w:pPr>
        <w:rPr>
          <w:sz w:val="16"/>
        </w:rPr>
      </w:pPr>
      <w:r w:rsidRPr="00B50C9E">
        <w:rPr>
          <w:rStyle w:val="StyleUnderline"/>
        </w:rPr>
        <w:t>Because Manstream green theories are gender-blind, they do not ade- quately challenge the underlying bases of the ethic and ideology that they seek to change</w:t>
      </w:r>
      <w:r w:rsidRPr="00B50C9E">
        <w:rPr>
          <w:sz w:val="16"/>
        </w:rPr>
        <w:t xml:space="preserve">. A gender-blind prism hides problems centering on power, dominance, and masculinity, and consequently backgrounds certain reali- ties with an impact upon the environment. Although radical environmental theories contribute important insights into the multifaceted nature of the environmental crisis, </w:t>
      </w:r>
      <w:r w:rsidRPr="00B50C9E">
        <w:rPr>
          <w:rStyle w:val="StyleUnderline"/>
        </w:rPr>
        <w:t>their usefulness is therefore limited</w:t>
      </w:r>
      <w:r w:rsidRPr="00B50C9E">
        <w:rPr>
          <w:sz w:val="16"/>
        </w:rPr>
        <w:t>. To varying extents, as we shall see</w:t>
      </w:r>
      <w:r w:rsidRPr="00B50C9E">
        <w:rPr>
          <w:rStyle w:val="StyleUnderline"/>
        </w:rPr>
        <w:t xml:space="preserve">, they share with mainstream social and political theory the implicit view of humans as masculine, ergo "rational" and/or striving for emancipation from natural and social constraints. </w:t>
      </w:r>
      <w:r w:rsidRPr="00B50C9E">
        <w:rPr>
          <w:sz w:val="16"/>
        </w:rPr>
        <w:t xml:space="preserve">I emphasize, of course, that </w:t>
      </w:r>
      <w:r w:rsidRPr="00B50C9E">
        <w:rPr>
          <w:rStyle w:val="StyleUnderline"/>
        </w:rPr>
        <w:t>environmentalists, being well-rounded people, do not fit well into square theories: many activists are anti-theory, which means that they are unaware of the extent to which their thinking has been shaped by theory</w:t>
      </w:r>
      <w:r w:rsidRPr="00B50C9E">
        <w:rPr>
          <w:sz w:val="16"/>
        </w:rPr>
        <w:t xml:space="preserve">. Finally, </w:t>
      </w:r>
      <w:r w:rsidRPr="00B50C9E">
        <w:rPr>
          <w:rStyle w:val="StyleUnderline"/>
        </w:rPr>
        <w:t>this critique applies only to First World environmentalists.</w:t>
      </w:r>
      <w:r w:rsidRPr="00B50C9E">
        <w:rPr>
          <w:sz w:val="16"/>
        </w:rPr>
        <w:t xml:space="preserve"> We will begin with the least "green."</w:t>
      </w:r>
    </w:p>
    <w:p w:rsidR="00897592" w:rsidRPr="00B50C9E" w:rsidRDefault="00C64D10" w:rsidP="00483159">
      <w:pPr>
        <w:pStyle w:val="Heading4"/>
      </w:pPr>
      <w:r w:rsidRPr="00B50C9E">
        <w:t>Environmentalism</w:t>
      </w:r>
      <w:r>
        <w:t>’</w:t>
      </w:r>
      <w:r w:rsidRPr="00B50C9E">
        <w:t>s</w:t>
      </w:r>
      <w:r w:rsidR="00897592" w:rsidRPr="00B50C9E">
        <w:t xml:space="preserve"> appeal to rationality makes </w:t>
      </w:r>
      <w:r w:rsidRPr="00B50C9E">
        <w:t>environmental</w:t>
      </w:r>
      <w:r>
        <w:t xml:space="preserve"> movements excludes alternative ways of knowing that could better equip us to deal with environmental destruction</w:t>
      </w:r>
    </w:p>
    <w:p w:rsidR="00897592" w:rsidRPr="00B50C9E" w:rsidRDefault="00897592" w:rsidP="00897592">
      <w:pPr>
        <w:rPr>
          <w:rStyle w:val="Style13ptBold"/>
        </w:rPr>
      </w:pPr>
      <w:r w:rsidRPr="00B50C9E">
        <w:rPr>
          <w:rStyle w:val="Style13ptBold"/>
        </w:rPr>
        <w:t>Birkeland, professor of sustainable development @ Auckland U., ‘93</w:t>
      </w:r>
    </w:p>
    <w:p w:rsidR="00897592" w:rsidRPr="00B50C9E" w:rsidRDefault="00897592" w:rsidP="00897592">
      <w:pPr>
        <w:rPr>
          <w:sz w:val="16"/>
          <w:szCs w:val="16"/>
        </w:rPr>
      </w:pPr>
      <w:r w:rsidRPr="00B50C9E">
        <w:rPr>
          <w:sz w:val="16"/>
          <w:szCs w:val="16"/>
        </w:rPr>
        <w:t>[Janis, 1993, Temple University Press, “Ecofeminism: Linking Theory and Practice,” http://www.temple.edu/tempress/titles/948_reg.html, 07/07/2014, PD]</w:t>
      </w:r>
    </w:p>
    <w:p w:rsidR="00897592" w:rsidRPr="00B50C9E" w:rsidRDefault="00897592" w:rsidP="00897592">
      <w:pPr>
        <w:rPr>
          <w:sz w:val="16"/>
        </w:rPr>
      </w:pPr>
      <w:r w:rsidRPr="00B50C9E">
        <w:rPr>
          <w:sz w:val="16"/>
        </w:rPr>
        <w:t xml:space="preserve">Mainstream Greens, </w:t>
      </w:r>
      <w:r w:rsidRPr="00B50C9E">
        <w:rPr>
          <w:rStyle w:val="StyleUnderline"/>
        </w:rPr>
        <w:t>the vast majority of environmental activists, are those who recognize the fundamental interconnections between social justice, peace, democracy, and environmental quality.</w:t>
      </w:r>
      <w:r w:rsidRPr="00B50C9E">
        <w:rPr>
          <w:sz w:val="16"/>
        </w:rPr>
        <w:t xml:space="preserve"> They have developed poli- cies and programs that would be consistent with an ecologically sustain- able society, such as appropriateg (small-scale) technologies and recycling, participatory democracy and decentralized communities, redefinitions of work and job sharing. However</w:t>
      </w:r>
      <w:r w:rsidRPr="00B50C9E">
        <w:rPr>
          <w:rStyle w:val="StyleUnderline"/>
        </w:rPr>
        <w:t>, the mainstream usually accepts the given political system as adequate, relying on building numbers to bring about better policies</w:t>
      </w:r>
      <w:r w:rsidRPr="00B50C9E">
        <w:rPr>
          <w:sz w:val="16"/>
        </w:rPr>
        <w:t xml:space="preserve">. In theorizing the causes of our irrational, lemminglike charge toward biospheric collapse, they, like Leftists, assume that Man is rational. Therefore, </w:t>
      </w:r>
      <w:r w:rsidRPr="00B50C9E">
        <w:rPr>
          <w:rStyle w:val="StyleUnderline"/>
        </w:rPr>
        <w:t>they hope to achieve social change by appealing to reason</w:t>
      </w:r>
      <w:r w:rsidRPr="00B50C9E">
        <w:rPr>
          <w:sz w:val="16"/>
        </w:rPr>
        <w:t xml:space="preserve">: raising the level of public awareness, lobbying, and promoting an appreciation of the intrinsic value of nature. This strategy tends to reinforce the credibility of their opponents, who still, by and large, believe in a flat earth. Further, </w:t>
      </w:r>
      <w:r w:rsidRPr="00B50C9E">
        <w:rPr>
          <w:rStyle w:val="StyleUnderline"/>
        </w:rPr>
        <w:t>it does not address what really motivates people</w:t>
      </w:r>
      <w:r w:rsidRPr="00B50C9E">
        <w:rPr>
          <w:sz w:val="16"/>
        </w:rPr>
        <w:t xml:space="preserve">. In other words, </w:t>
      </w:r>
      <w:r w:rsidRPr="00B50C9E">
        <w:rPr>
          <w:rStyle w:val="StyleUnderline"/>
        </w:rPr>
        <w:t>the strategy does not look behind "self-interest" to the underlying desire for sex, love, and admiration</w:t>
      </w:r>
      <w:r w:rsidRPr="00B50C9E">
        <w:rPr>
          <w:sz w:val="16"/>
        </w:rPr>
        <w:t>. For example, Greens implicitly credit parliamentarians with an interest in push- ing a particular policy orientation or getting reelected. Thus, they fail to take into account the fact that when parliamentarians "have the courage to make unpopular decisions" as dictated by corporate interests, they can escape via the "revolving door" between business and industry. Acceptance by the big boy's club can be more important than reelection. In short, de</w:t>
      </w:r>
      <w:r w:rsidRPr="00B50C9E">
        <w:rPr>
          <w:rStyle w:val="StyleUnderline"/>
        </w:rPr>
        <w:t>- spite voluminous tomes of mainstream theory to the contrary, Man does not tick by reason alone</w:t>
      </w:r>
      <w:r w:rsidRPr="00B50C9E">
        <w:rPr>
          <w:sz w:val="16"/>
        </w:rPr>
        <w:t>. But even were it so, numbers games cannot suc- ceed in the long term in a system where the crucial decisions are made outside the political arena.</w:t>
      </w:r>
    </w:p>
    <w:p w:rsidR="00422512" w:rsidRPr="00B50C9E" w:rsidRDefault="00422512" w:rsidP="00422512">
      <w:pPr>
        <w:pStyle w:val="Heading3"/>
        <w:rPr>
          <w:rFonts w:cs="Times New Roman"/>
        </w:rPr>
      </w:pPr>
      <w:r w:rsidRPr="00B50C9E">
        <w:rPr>
          <w:rFonts w:cs="Times New Roman"/>
        </w:rPr>
        <w:lastRenderedPageBreak/>
        <w:t>Link - Environmental Law</w:t>
      </w:r>
    </w:p>
    <w:p w:rsidR="00422512" w:rsidRPr="00B50C9E" w:rsidRDefault="00422512" w:rsidP="00483159">
      <w:pPr>
        <w:pStyle w:val="Heading4"/>
      </w:pPr>
      <w:r w:rsidRPr="00B50C9E">
        <w:t xml:space="preserve">Environmental law </w:t>
      </w:r>
      <w:r w:rsidR="001D10A8">
        <w:t>is furthers</w:t>
      </w:r>
      <w:r w:rsidRPr="00B50C9E">
        <w:t xml:space="preserve"> exploitation </w:t>
      </w:r>
      <w:r w:rsidR="001D10A8">
        <w:t>by replicating androcentric values</w:t>
      </w:r>
      <w:r w:rsidRPr="00B50C9E">
        <w:t>– a new ecofeminist conceptualization is key</w:t>
      </w:r>
    </w:p>
    <w:p w:rsidR="00422512" w:rsidRPr="00B50C9E" w:rsidRDefault="00422512" w:rsidP="00422512">
      <w:pPr>
        <w:rPr>
          <w:rStyle w:val="Style13ptBold"/>
        </w:rPr>
      </w:pPr>
      <w:r w:rsidRPr="00B50C9E">
        <w:rPr>
          <w:rStyle w:val="Style13ptBold"/>
        </w:rPr>
        <w:t>Rochette, Associate Professor at the University of Quebec, 98</w:t>
      </w:r>
    </w:p>
    <w:p w:rsidR="00422512" w:rsidRPr="00B50C9E" w:rsidRDefault="00422512" w:rsidP="00422512">
      <w:pPr>
        <w:rPr>
          <w:sz w:val="16"/>
          <w:szCs w:val="16"/>
        </w:rPr>
      </w:pPr>
      <w:r w:rsidRPr="00B50C9E">
        <w:rPr>
          <w:sz w:val="16"/>
          <w:szCs w:val="16"/>
        </w:rPr>
        <w:t>(Annie, 1998, UBC Retrospective Theses Digitization Project, Abstract, “Rape of the world: an ecofeminist critique of international environmental law”, Accessed: 7/6/14) //AMM</w:t>
      </w:r>
    </w:p>
    <w:p w:rsidR="00422512" w:rsidRPr="00B50C9E" w:rsidRDefault="00422512" w:rsidP="00422512">
      <w:pPr>
        <w:jc w:val="both"/>
        <w:rPr>
          <w:rStyle w:val="StyleUnderline"/>
        </w:rPr>
      </w:pPr>
      <w:r w:rsidRPr="00B50C9E">
        <w:rPr>
          <w:sz w:val="16"/>
        </w:rPr>
        <w:t xml:space="preserve">Over the last twenty years, </w:t>
      </w:r>
      <w:r w:rsidRPr="00B50C9E">
        <w:rPr>
          <w:rStyle w:val="StyleUnderline"/>
        </w:rPr>
        <w:t>international environmental law has attempted to address the global threats to the health of our planet including ozone layer depletion, climate change, global deforestation, the pollution of freshwater resources and the oceans and species extinction.</w:t>
      </w:r>
      <w:r w:rsidRPr="00B50C9E">
        <w:rPr>
          <w:sz w:val="16"/>
        </w:rPr>
        <w:t xml:space="preserve"> Unfortunately, </w:t>
      </w:r>
      <w:r w:rsidRPr="00B50C9E">
        <w:rPr>
          <w:rStyle w:val="StyleUnderline"/>
        </w:rPr>
        <w:t>the state of the environment is not improving</w:t>
      </w:r>
      <w:r w:rsidRPr="00B50C9E">
        <w:rPr>
          <w:sz w:val="16"/>
        </w:rPr>
        <w:t xml:space="preserve"> as fast as environmental conventions come forth. The premise for this thesis is therefore that </w:t>
      </w:r>
      <w:r w:rsidRPr="00B50C9E">
        <w:rPr>
          <w:rStyle w:val="StyleUnderline"/>
        </w:rPr>
        <w:t>international environmental law is not effective in protecting the natural environment</w:t>
      </w:r>
      <w:r w:rsidRPr="00B50C9E">
        <w:rPr>
          <w:sz w:val="16"/>
        </w:rPr>
        <w:t xml:space="preserve">. Responsible for the survival of their families and communities, </w:t>
      </w:r>
      <w:r w:rsidRPr="00B50C9E">
        <w:rPr>
          <w:rStyle w:val="StyleUnderline"/>
        </w:rPr>
        <w:t>women in developing countries are the most vulnerable to environmental degradation</w:t>
      </w:r>
      <w:r w:rsidRPr="00B50C9E">
        <w:rPr>
          <w:sz w:val="16"/>
        </w:rPr>
        <w:t xml:space="preserve"> as dwindling natural and freshwater resources and soil erosion threaten their survival base. Unfortunately, </w:t>
      </w:r>
      <w:r w:rsidRPr="00B50C9E">
        <w:rPr>
          <w:rStyle w:val="StyleUnderline"/>
        </w:rPr>
        <w:t>international environmental law does little to acknowledge this vulnerability</w:t>
      </w:r>
      <w:r w:rsidRPr="00B50C9E">
        <w:rPr>
          <w:sz w:val="16"/>
        </w:rPr>
        <w:t xml:space="preserve"> </w:t>
      </w:r>
      <w:r w:rsidRPr="00B50C9E">
        <w:rPr>
          <w:rStyle w:val="StyleUnderline"/>
        </w:rPr>
        <w:t>and even less to assist women in developing countries</w:t>
      </w:r>
      <w:r w:rsidRPr="00B50C9E">
        <w:rPr>
          <w:sz w:val="16"/>
        </w:rPr>
        <w:t xml:space="preserve"> cope with environmental degradation. The vast </w:t>
      </w:r>
      <w:r w:rsidRPr="00B50C9E">
        <w:rPr>
          <w:rStyle w:val="StyleUnderline"/>
        </w:rPr>
        <w:t>knowledge of ecosystems held by women in developing countries is</w:t>
      </w:r>
      <w:r w:rsidRPr="00B50C9E">
        <w:rPr>
          <w:sz w:val="16"/>
        </w:rPr>
        <w:t xml:space="preserve"> also largely </w:t>
      </w:r>
      <w:r w:rsidRPr="00B50C9E">
        <w:rPr>
          <w:rStyle w:val="StyleUnderline"/>
        </w:rPr>
        <w:t>ignored, thus marginalizing their way of knowing and disregarding potential solutions to environmental problems</w:t>
      </w:r>
      <w:r w:rsidRPr="00B50C9E">
        <w:rPr>
          <w:sz w:val="16"/>
        </w:rPr>
        <w:t xml:space="preserve">. This thesis therefore </w:t>
      </w:r>
      <w:r w:rsidRPr="00B50C9E">
        <w:rPr>
          <w:rStyle w:val="StyleUnderline"/>
        </w:rPr>
        <w:t>take</w:t>
      </w:r>
      <w:r w:rsidRPr="00B50C9E">
        <w:rPr>
          <w:sz w:val="16"/>
        </w:rPr>
        <w:t xml:space="preserve">s </w:t>
      </w:r>
      <w:r w:rsidRPr="00B50C9E">
        <w:rPr>
          <w:rStyle w:val="StyleUnderline"/>
        </w:rPr>
        <w:t>a critical look from an ecofeminist standpoint at the traditional characteristics of international environmental law such as states' sovereign right to exploit their natural resources, states' right to development and the emphasis of international environmental law on science and technology</w:t>
      </w:r>
      <w:r w:rsidRPr="00B50C9E">
        <w:rPr>
          <w:sz w:val="16"/>
        </w:rPr>
        <w:t xml:space="preserve">. The thesis also examines emerging principles of international environmental law such as sustainable development, intergenerational equity, common concern of humankind, and the precautionary principle, which attempt to address some of the concerns raised by the more traditional approach. However, the thesis concludes that </w:t>
      </w:r>
      <w:r w:rsidRPr="00B50C9E">
        <w:rPr>
          <w:rStyle w:val="StyleUnderline"/>
        </w:rPr>
        <w:t>despite these new developments, international environmental law is still premised on an androcentric perspective of the natural environment which impedes it from achieving true environmental protection and which serves to continue the marginalization of women</w:t>
      </w:r>
      <w:r w:rsidRPr="00B50C9E">
        <w:rPr>
          <w:sz w:val="16"/>
        </w:rPr>
        <w:t xml:space="preserve">. In this thesis, I argue that </w:t>
      </w:r>
      <w:r w:rsidRPr="00B50C9E">
        <w:rPr>
          <w:rStyle w:val="StyleUnderline"/>
        </w:rPr>
        <w:t>a new conceptualization of the relationship between humankind and the natural environment is necessary in order to save our planet from ecological disaster</w:t>
      </w:r>
      <w:r w:rsidRPr="00B50C9E">
        <w:rPr>
          <w:sz w:val="16"/>
        </w:rPr>
        <w:t xml:space="preserve"> and that </w:t>
      </w:r>
      <w:r w:rsidRPr="00B50C9E">
        <w:rPr>
          <w:rStyle w:val="StyleUnderline"/>
        </w:rPr>
        <w:t>ecofeminism can offer such an alternative view</w:t>
      </w:r>
      <w:r w:rsidRPr="00B50C9E">
        <w:rPr>
          <w:sz w:val="16"/>
        </w:rPr>
        <w:t xml:space="preserve">. Finally, the conclusion will suggest a few concrete ways of including </w:t>
      </w:r>
      <w:r w:rsidRPr="00B50C9E">
        <w:rPr>
          <w:rStyle w:val="StyleUnderline"/>
        </w:rPr>
        <w:t>women's perspectives and ways of knowing into the negotiation of environmental conventions and in their implementation.</w:t>
      </w:r>
    </w:p>
    <w:p w:rsidR="00422512" w:rsidRPr="00B50C9E" w:rsidRDefault="001D10A8" w:rsidP="00483159">
      <w:pPr>
        <w:pStyle w:val="Heading4"/>
      </w:pPr>
      <w:r>
        <w:t>Environmental policies ignore the way in which gender implicates law-making. A rethinking of our epistemology is key</w:t>
      </w:r>
    </w:p>
    <w:p w:rsidR="00422512" w:rsidRPr="00B50C9E" w:rsidRDefault="00422512" w:rsidP="00422512">
      <w:pPr>
        <w:rPr>
          <w:rStyle w:val="Style13ptBold"/>
        </w:rPr>
      </w:pPr>
      <w:r w:rsidRPr="00B50C9E">
        <w:rPr>
          <w:rStyle w:val="Style13ptBold"/>
        </w:rPr>
        <w:t>Harper, contributor to Agenda: Empowering Women for Gender Equity, Roberts, contributor to Agenda: Empowering Women for Gender Equity, 96</w:t>
      </w:r>
    </w:p>
    <w:p w:rsidR="00422512" w:rsidRPr="00B50C9E" w:rsidRDefault="00422512" w:rsidP="00422512">
      <w:pPr>
        <w:rPr>
          <w:sz w:val="16"/>
          <w:szCs w:val="16"/>
        </w:rPr>
      </w:pPr>
      <w:r w:rsidRPr="00B50C9E">
        <w:rPr>
          <w:sz w:val="16"/>
          <w:szCs w:val="16"/>
        </w:rPr>
        <w:t>[Gil, Deborah, 1996, Agenda: Empowering Women for Gender Equity, “Editorial: Women and the Environment”, Volume1: 29, JA]</w:t>
      </w:r>
    </w:p>
    <w:p w:rsidR="00422512" w:rsidRPr="00B50C9E" w:rsidRDefault="00422512" w:rsidP="00422512">
      <w:pPr>
        <w:rPr>
          <w:sz w:val="16"/>
          <w:szCs w:val="16"/>
        </w:rPr>
      </w:pPr>
      <w:r w:rsidRPr="00B50C9E">
        <w:rPr>
          <w:rStyle w:val="StyleUnderline"/>
        </w:rPr>
        <w:t>Environmental justice</w:t>
      </w:r>
      <w:r w:rsidRPr="00B50C9E">
        <w:rPr>
          <w:rStyle w:val="StyleUnderline"/>
          <w:sz w:val="16"/>
          <w:szCs w:val="16"/>
          <w:u w:val="none"/>
        </w:rPr>
        <w:t xml:space="preserve"> seems to be a buzzword in environmental circles. Yet this justice </w:t>
      </w:r>
      <w:r w:rsidRPr="00B50C9E">
        <w:rPr>
          <w:rStyle w:val="StyleUnderline"/>
        </w:rPr>
        <w:t>does¶ not seem lo have developed to include gender equality. We do not hear or see women¶ where it really counts: in environmental policy-making bodies</w:t>
      </w:r>
      <w:r w:rsidRPr="00B50C9E">
        <w:rPr>
          <w:rStyle w:val="StyleUnderline"/>
          <w:sz w:val="16"/>
          <w:szCs w:val="16"/>
          <w:u w:val="none"/>
        </w:rPr>
        <w:t xml:space="preserve">. </w:t>
      </w:r>
      <w:r w:rsidRPr="00B50C9E">
        <w:rPr>
          <w:rStyle w:val="StyleUnderline"/>
        </w:rPr>
        <w:t>Do we really know what we¶ mean when we talk of women and the environment in the same breath? Hardly likely</w:t>
      </w:r>
      <w:r w:rsidRPr="00B50C9E">
        <w:rPr>
          <w:rStyle w:val="StyleUnderline"/>
          <w:sz w:val="16"/>
          <w:szCs w:val="16"/>
          <w:u w:val="none"/>
        </w:rPr>
        <w:t>. The</w:t>
      </w:r>
      <w:r w:rsidRPr="00B50C9E">
        <w:rPr>
          <w:rStyle w:val="StyleUnderline"/>
          <w:sz w:val="12"/>
          <w:u w:val="none"/>
        </w:rPr>
        <w:t xml:space="preserve">¶ </w:t>
      </w:r>
      <w:r w:rsidRPr="00B50C9E">
        <w:rPr>
          <w:rStyle w:val="StyleUnderline"/>
          <w:sz w:val="16"/>
          <w:szCs w:val="16"/>
          <w:u w:val="none"/>
        </w:rPr>
        <w:t xml:space="preserve">relationship between women and the environment is complex and multistranded. </w:t>
      </w:r>
      <w:r w:rsidRPr="00B50C9E">
        <w:rPr>
          <w:rStyle w:val="StyleUnderline"/>
        </w:rPr>
        <w:t>We need to¶ deconstruct this by looking at women's roles and powers at macro level in order to make sense¶ of both environmental and women's issues and their interrelationship</w:t>
      </w:r>
      <w:r w:rsidRPr="00B50C9E">
        <w:rPr>
          <w:rStyle w:val="StyleUnderline"/>
          <w:sz w:val="16"/>
          <w:szCs w:val="16"/>
          <w:u w:val="none"/>
        </w:rPr>
        <w:t>.</w:t>
      </w:r>
      <w:r w:rsidRPr="00B50C9E">
        <w:rPr>
          <w:rStyle w:val="StyleUnderline"/>
          <w:sz w:val="12"/>
          <w:u w:val="none"/>
        </w:rPr>
        <w:t xml:space="preserve">¶ </w:t>
      </w:r>
      <w:r w:rsidRPr="00B50C9E">
        <w:rPr>
          <w:sz w:val="16"/>
          <w:szCs w:val="16"/>
        </w:rPr>
        <w:t>When the Agenda Collective began conceptualising this issue, we suspected it would be</w:t>
      </w:r>
      <w:r w:rsidRPr="00B50C9E">
        <w:rPr>
          <w:sz w:val="12"/>
        </w:rPr>
        <w:t xml:space="preserve">¶ </w:t>
      </w:r>
      <w:r w:rsidRPr="00B50C9E">
        <w:rPr>
          <w:sz w:val="16"/>
          <w:szCs w:val="16"/>
        </w:rPr>
        <w:t>difficult to find women or gender-sensitive contributors. But it wasn't until we actually started</w:t>
      </w:r>
      <w:r w:rsidRPr="00B50C9E">
        <w:rPr>
          <w:sz w:val="12"/>
        </w:rPr>
        <w:t xml:space="preserve">¶ </w:t>
      </w:r>
      <w:r w:rsidRPr="00B50C9E">
        <w:rPr>
          <w:sz w:val="16"/>
          <w:szCs w:val="16"/>
        </w:rPr>
        <w:t xml:space="preserve">planning that we realised </w:t>
      </w:r>
      <w:r w:rsidRPr="00B50C9E">
        <w:rPr>
          <w:rStyle w:val="StyleUnderline"/>
        </w:rPr>
        <w:t>there was a glaring absence of women involved in environmental¶ research or that there was a paucity ol environmental research with a gender analysis</w:t>
      </w:r>
      <w:r w:rsidRPr="00B50C9E">
        <w:rPr>
          <w:sz w:val="16"/>
          <w:szCs w:val="16"/>
        </w:rPr>
        <w:t>. We</w:t>
      </w:r>
      <w:r w:rsidRPr="00B50C9E">
        <w:rPr>
          <w:sz w:val="12"/>
        </w:rPr>
        <w:t xml:space="preserve">¶ </w:t>
      </w:r>
      <w:r w:rsidRPr="00B50C9E">
        <w:rPr>
          <w:sz w:val="16"/>
          <w:szCs w:val="16"/>
        </w:rPr>
        <w:t>also have a great sense that South Africa is rather isolated in terms of global theory and</w:t>
      </w:r>
      <w:r w:rsidRPr="00B50C9E">
        <w:rPr>
          <w:sz w:val="12"/>
        </w:rPr>
        <w:t xml:space="preserve">¶ </w:t>
      </w:r>
      <w:r w:rsidRPr="00B50C9E">
        <w:rPr>
          <w:sz w:val="16"/>
          <w:szCs w:val="16"/>
        </w:rPr>
        <w:t>practice of gender-sensitive environmental planning and management, sustainable</w:t>
      </w:r>
      <w:r w:rsidRPr="00B50C9E">
        <w:rPr>
          <w:sz w:val="12"/>
        </w:rPr>
        <w:t xml:space="preserve">¶ </w:t>
      </w:r>
      <w:r w:rsidRPr="00B50C9E">
        <w:rPr>
          <w:sz w:val="16"/>
          <w:szCs w:val="16"/>
        </w:rPr>
        <w:t>development and disaster management</w:t>
      </w:r>
    </w:p>
    <w:p w:rsidR="00422512" w:rsidRPr="00B50C9E" w:rsidRDefault="00422512" w:rsidP="00422512">
      <w:pPr>
        <w:rPr>
          <w:sz w:val="16"/>
          <w:szCs w:val="16"/>
        </w:rPr>
      </w:pPr>
      <w:r w:rsidRPr="00B50C9E">
        <w:rPr>
          <w:rStyle w:val="StyleUnderline"/>
        </w:rPr>
        <w:lastRenderedPageBreak/>
        <w:t>Environmental policies pay lip service to the women who work closely with the¶ environment, whose dependence on its resources gives them distinct interests in it and whose¶ extensive knowledge is gained from their lived experience and survival strategies</w:t>
      </w:r>
      <w:r w:rsidRPr="00B50C9E">
        <w:rPr>
          <w:sz w:val="16"/>
          <w:szCs w:val="16"/>
        </w:rPr>
        <w:t>.</w:t>
      </w:r>
      <w:r w:rsidRPr="00B50C9E">
        <w:rPr>
          <w:sz w:val="12"/>
        </w:rPr>
        <w:t xml:space="preserve">¶ </w:t>
      </w:r>
      <w:r w:rsidRPr="00B50C9E">
        <w:rPr>
          <w:rStyle w:val="StyleUnderline"/>
        </w:rPr>
        <w:t>Failing to lake account of. or draw women into, policy formulation and implementation¶ has a negative impact on environmental resources on which women rely</w:t>
      </w:r>
      <w:r w:rsidRPr="00B50C9E">
        <w:rPr>
          <w:sz w:val="16"/>
          <w:szCs w:val="16"/>
        </w:rPr>
        <w:t xml:space="preserve">. </w:t>
      </w:r>
      <w:r w:rsidRPr="00B50C9E">
        <w:rPr>
          <w:rStyle w:val="StyleUnderline"/>
        </w:rPr>
        <w:t>Ignoring women's¶ skills and knowledge serves to further marginalise us.</w:t>
      </w:r>
    </w:p>
    <w:p w:rsidR="00897592" w:rsidRPr="00B50C9E" w:rsidRDefault="00897592" w:rsidP="00897592">
      <w:pPr>
        <w:rPr>
          <w:sz w:val="16"/>
          <w:szCs w:val="16"/>
        </w:rPr>
      </w:pPr>
    </w:p>
    <w:p w:rsidR="00897592" w:rsidRPr="00B50C9E" w:rsidRDefault="00897592" w:rsidP="00897592">
      <w:pPr>
        <w:pStyle w:val="Heading3"/>
        <w:rPr>
          <w:rFonts w:cs="Times New Roman"/>
        </w:rPr>
      </w:pPr>
      <w:r w:rsidRPr="00B50C9E">
        <w:rPr>
          <w:rFonts w:cs="Times New Roman"/>
        </w:rPr>
        <w:lastRenderedPageBreak/>
        <w:t xml:space="preserve">Link </w:t>
      </w:r>
      <w:r>
        <w:rPr>
          <w:rFonts w:cs="Times New Roman"/>
        </w:rPr>
        <w:t>–</w:t>
      </w:r>
      <w:r w:rsidRPr="00B50C9E">
        <w:rPr>
          <w:rFonts w:cs="Times New Roman"/>
        </w:rPr>
        <w:t xml:space="preserve"> </w:t>
      </w:r>
      <w:r>
        <w:rPr>
          <w:rFonts w:cs="Times New Roman"/>
        </w:rPr>
        <w:t>Environmental Securitization</w:t>
      </w:r>
    </w:p>
    <w:p w:rsidR="00897592" w:rsidRPr="00733F7F" w:rsidRDefault="00897592" w:rsidP="00483159">
      <w:pPr>
        <w:pStyle w:val="Heading4"/>
        <w:rPr>
          <w:lang w:val="fr-FR"/>
        </w:rPr>
      </w:pPr>
      <w:r w:rsidRPr="00733F7F">
        <w:rPr>
          <w:lang w:val="fr-FR"/>
        </w:rPr>
        <w:t xml:space="preserve">Environnemental securitization </w:t>
      </w:r>
      <w:r>
        <w:rPr>
          <w:lang w:val="fr-FR"/>
        </w:rPr>
        <w:t>entrenches</w:t>
      </w:r>
      <w:r w:rsidRPr="00733F7F">
        <w:rPr>
          <w:lang w:val="fr-FR"/>
        </w:rPr>
        <w:t xml:space="preserve"> dominant masculine</w:t>
      </w:r>
      <w:r>
        <w:rPr>
          <w:lang w:val="fr-FR"/>
        </w:rPr>
        <w:t xml:space="preserve"> epistemologies  </w:t>
      </w:r>
    </w:p>
    <w:p w:rsidR="00897592" w:rsidRPr="00733F7F" w:rsidRDefault="00897592" w:rsidP="00897592">
      <w:pPr>
        <w:rPr>
          <w:rStyle w:val="Style13ptBold"/>
        </w:rPr>
      </w:pPr>
      <w:r w:rsidRPr="00733F7F">
        <w:rPr>
          <w:rStyle w:val="Style13ptBold"/>
          <w:u w:val="single"/>
        </w:rPr>
        <w:t xml:space="preserve">Detraz, </w:t>
      </w:r>
      <w:r w:rsidRPr="00733F7F">
        <w:rPr>
          <w:rStyle w:val="Style13ptBold"/>
        </w:rPr>
        <w:t xml:space="preserve">Professor Nicole Detraz at the University of Memphis specializes in international relations, and environmental politics. 2009 winner of the Best Paper prize for the Feminist Theory and Gender Studies Section of the International Studies Association, </w:t>
      </w:r>
      <w:r w:rsidRPr="00733F7F">
        <w:rPr>
          <w:rStyle w:val="Style13ptBold"/>
          <w:u w:val="single"/>
        </w:rPr>
        <w:t>09</w:t>
      </w:r>
    </w:p>
    <w:p w:rsidR="00897592" w:rsidRPr="00B50C9E" w:rsidRDefault="00897592" w:rsidP="00897592">
      <w:pPr>
        <w:rPr>
          <w:sz w:val="16"/>
          <w:szCs w:val="16"/>
        </w:rPr>
      </w:pPr>
      <w:r w:rsidRPr="00B50C9E">
        <w:rPr>
          <w:sz w:val="16"/>
          <w:szCs w:val="16"/>
        </w:rPr>
        <w:t xml:space="preserve">(Nicole, 10-14-09, Gender and International Security: Feminist Perspectives, edited by: Laura Sjoberg, p. 108-109, </w:t>
      </w:r>
      <w:hyperlink r:id="rId25" w:history="1">
        <w:r w:rsidRPr="00B50C9E">
          <w:rPr>
            <w:rStyle w:val="Hyperlink"/>
            <w:sz w:val="16"/>
            <w:szCs w:val="16"/>
          </w:rPr>
          <w:t>http://spmehazem.yolasite.com/resources/ebooksclub.org__Gender_and_International_Security__Feminist_Perspectives__Routledge_Critical_Security_Studies_.pdf</w:t>
        </w:r>
      </w:hyperlink>
      <w:r w:rsidRPr="00B50C9E">
        <w:rPr>
          <w:sz w:val="16"/>
          <w:szCs w:val="16"/>
        </w:rPr>
        <w:t>, accessed 7-9-14, YLP)</w:t>
      </w:r>
    </w:p>
    <w:p w:rsidR="00897592" w:rsidRPr="00B50C9E" w:rsidRDefault="00897592" w:rsidP="00897592">
      <w:pPr>
        <w:rPr>
          <w:sz w:val="16"/>
          <w:szCs w:val="16"/>
        </w:rPr>
      </w:pPr>
      <w:r w:rsidRPr="00897592">
        <w:rPr>
          <w:u w:val="single"/>
        </w:rPr>
        <w:t>The environmental security approach is concerned with the negative impacts of environmental degradation or human beings</w:t>
      </w:r>
      <w:r w:rsidRPr="00B50C9E">
        <w:rPr>
          <w:u w:val="single"/>
        </w:rPr>
        <w:t>. While environmental conflict can still directly be linked to military security, environmental security is much more closely linked to notions of "human security."</w:t>
      </w:r>
      <w:r w:rsidRPr="00B50C9E">
        <w:rPr>
          <w:sz w:val="16"/>
          <w:szCs w:val="16"/>
        </w:rPr>
        <w:t xml:space="preserve">16 In other words, environmental security is a broader notion than environmental conflict, because it is concerned not only with those directly susceptible to environmental conflict, but instead with all of humanity.  environmental security, </w:t>
      </w:r>
      <w:r w:rsidRPr="00B50C9E">
        <w:rPr>
          <w:u w:val="single"/>
        </w:rPr>
        <w:t>the security referent is people and threat is located in negative consequences of environmental damage.</w:t>
      </w:r>
      <w:r w:rsidRPr="00B50C9E">
        <w:rPr>
          <w:sz w:val="16"/>
          <w:szCs w:val="16"/>
        </w:rPr>
        <w:t xml:space="preserve">17 Some of the mam themes in this body of work include the environmental impact of accelerating globalization, concerns over population increases, the spread of disease, and the potentials for sustainable development. </w:t>
      </w:r>
      <w:r w:rsidRPr="00897592">
        <w:rPr>
          <w:u w:val="single"/>
        </w:rPr>
        <w:t>There is much more conceptual affinity between feminist approaches to security and the environmental security approach.</w:t>
      </w:r>
      <w:r w:rsidRPr="00B50C9E">
        <w:rPr>
          <w:sz w:val="16"/>
          <w:szCs w:val="16"/>
        </w:rPr>
        <w:t xml:space="preserve"> Like feminist approaches, it argues for a much broader definition of security. Still, while the environmental security approach lakes account of many of the complexities of the relationship between humans and their environment, it omits both the gendered nature of making that dichotomy to begin with and many of the gendered impacts of its key constitutive factors.</w:t>
      </w:r>
    </w:p>
    <w:p w:rsidR="00897592" w:rsidRPr="00B50C9E" w:rsidRDefault="00897592" w:rsidP="00897592">
      <w:pPr>
        <w:rPr>
          <w:sz w:val="16"/>
          <w:szCs w:val="16"/>
        </w:rPr>
      </w:pPr>
      <w:r w:rsidRPr="00B50C9E">
        <w:rPr>
          <w:sz w:val="16"/>
          <w:szCs w:val="16"/>
        </w:rPr>
        <w:t xml:space="preserve">First, </w:t>
      </w:r>
      <w:r w:rsidRPr="00897592">
        <w:rPr>
          <w:u w:val="single"/>
        </w:rPr>
        <w:t>the environmental security approach fails to take note of the gendered content of the human/nature dichotomy.</w:t>
      </w:r>
      <w:r w:rsidRPr="00B50C9E">
        <w:rPr>
          <w:sz w:val="16"/>
          <w:szCs w:val="16"/>
        </w:rPr>
        <w:t xml:space="preserve"> A caution from </w:t>
      </w:r>
      <w:r w:rsidRPr="00B50C9E">
        <w:rPr>
          <w:u w:val="single"/>
        </w:rPr>
        <w:t>ecofeminists would be the potential to de-link humans and the nonhuman environment in this approach</w:t>
      </w:r>
      <w:r w:rsidRPr="00B50C9E">
        <w:rPr>
          <w:sz w:val="16"/>
          <w:szCs w:val="16"/>
        </w:rPr>
        <w:t>. Merchant recognizes that humans have a degree of control over nature through human behaviors, however, nature also has the power to destroy and evolve with or without humans in many eases. She therefore calls for "an earthcare ethic, which is premised on this dynamic' relationship, [and] is generated by humans, but is enacted by listening to hearing, and responding to the voice of nature.""1</w:t>
      </w:r>
    </w:p>
    <w:p w:rsidR="00897592" w:rsidRPr="00B50C9E" w:rsidRDefault="00897592" w:rsidP="00897592">
      <w:pPr>
        <w:rPr>
          <w:sz w:val="16"/>
          <w:szCs w:val="16"/>
        </w:rPr>
      </w:pPr>
      <w:r w:rsidRPr="00897592">
        <w:rPr>
          <w:u w:val="single"/>
        </w:rPr>
        <w:t>Second, environmental security authors</w:t>
      </w:r>
      <w:r w:rsidRPr="00B50C9E">
        <w:rPr>
          <w:sz w:val="16"/>
          <w:szCs w:val="16"/>
        </w:rPr>
        <w:t xml:space="preserve"> typically </w:t>
      </w:r>
      <w:r w:rsidRPr="00897592">
        <w:rPr>
          <w:u w:val="single"/>
        </w:rPr>
        <w:t>fail to recognize the gender dummies that would transform their analyses.</w:t>
      </w:r>
      <w:r w:rsidRPr="00B50C9E">
        <w:rPr>
          <w:sz w:val="16"/>
          <w:szCs w:val="16"/>
        </w:rPr>
        <w:t xml:space="preserve"> For example, environmental security scholars pay substantial attention lo sustainable development in a way to combat environmental degradation and human insecurity simultaneously.19 </w:t>
      </w:r>
      <w:r w:rsidRPr="00B50C9E">
        <w:rPr>
          <w:u w:val="single"/>
        </w:rPr>
        <w:t>Feminists have pointed out that many sustainable development programs have not been gender-sensitive</w:t>
      </w:r>
      <w:r w:rsidRPr="00B50C9E">
        <w:rPr>
          <w:sz w:val="16"/>
          <w:szCs w:val="16"/>
        </w:rPr>
        <w:t xml:space="preserve">."0 Since different paths lo development often have survival implications for its population, a gender-sensitive approach to sustainable development that takes into account the needs of women, the ecosystem, and future generations within a particular setting appears necessary to ensure security. </w:t>
      </w:r>
      <w:r w:rsidRPr="00897592">
        <w:rPr>
          <w:u w:val="single"/>
        </w:rPr>
        <w:t>This means that if sustainable development or sustainabilty are advocated as providing security, then the specific needs of women also need to be addressed within that framework.</w:t>
      </w:r>
      <w:r w:rsidRPr="00B50C9E">
        <w:rPr>
          <w:sz w:val="16"/>
          <w:szCs w:val="16"/>
        </w:rPr>
        <w:t xml:space="preserve"> Feminist have also expressed concern that advocates of sustainable development remain entrenched in current (gender-subordinating) social and political structures.-1 Feminists have expressed concern that a sustainable development approach to environmental security maintains the slate-centric and top-down foci of the environmental conflict approach, masking it under a broader definition of who merits security.</w:t>
      </w:r>
    </w:p>
    <w:p w:rsidR="00897592" w:rsidRPr="00B50C9E" w:rsidRDefault="00897592" w:rsidP="00483159">
      <w:pPr>
        <w:pStyle w:val="Heading4"/>
      </w:pPr>
      <w:r w:rsidRPr="00B50C9E">
        <w:t xml:space="preserve">Securitization </w:t>
      </w:r>
      <w:r w:rsidR="00BC4B07">
        <w:t>of the environment is</w:t>
      </w:r>
      <w:r w:rsidRPr="00B50C9E">
        <w:t>rooted in the representation of masculine control over women.</w:t>
      </w:r>
    </w:p>
    <w:p w:rsidR="00897592" w:rsidRPr="00B50C9E" w:rsidRDefault="00897592" w:rsidP="00897592">
      <w:pPr>
        <w:rPr>
          <w:b/>
        </w:rPr>
      </w:pPr>
      <w:r w:rsidRPr="00B50C9E">
        <w:rPr>
          <w:b/>
        </w:rPr>
        <w:t>Detraz, Professor Nicole Detraz at the University of Memphis 2009 winner of the Best Paper prize for the Feminist Theory and Gender Studies Section of the International Studies Association, 09</w:t>
      </w:r>
    </w:p>
    <w:p w:rsidR="00897592" w:rsidRPr="00B50C9E" w:rsidRDefault="00897592" w:rsidP="00897592">
      <w:pPr>
        <w:rPr>
          <w:sz w:val="16"/>
          <w:szCs w:val="16"/>
        </w:rPr>
      </w:pPr>
      <w:r w:rsidRPr="00B50C9E">
        <w:rPr>
          <w:sz w:val="16"/>
          <w:szCs w:val="16"/>
        </w:rPr>
        <w:t xml:space="preserve">(Nicole, 10-14-09 , Gender and International Security: Feminist Perspectives, edited by: Laura Sjoberg, p. 109-110, </w:t>
      </w:r>
      <w:hyperlink r:id="rId26" w:history="1">
        <w:r w:rsidRPr="00B50C9E">
          <w:rPr>
            <w:rStyle w:val="Hyperlink"/>
            <w:sz w:val="16"/>
            <w:szCs w:val="16"/>
          </w:rPr>
          <w:t>http://spmehazem.yolasite.com/resources/ebooksclub.org__Gender_and_International_Security__Feminist_Perspectives__Routledge_Critical_Security_Studies_.pdf</w:t>
        </w:r>
      </w:hyperlink>
      <w:r w:rsidRPr="00B50C9E">
        <w:rPr>
          <w:sz w:val="16"/>
          <w:szCs w:val="16"/>
        </w:rPr>
        <w:t>, accessed 7-9-14, YLP)</w:t>
      </w:r>
    </w:p>
    <w:p w:rsidR="00897592" w:rsidRPr="00B50C9E" w:rsidRDefault="00897592" w:rsidP="00897592">
      <w:pPr>
        <w:rPr>
          <w:sz w:val="16"/>
          <w:szCs w:val="16"/>
        </w:rPr>
      </w:pPr>
      <w:r w:rsidRPr="00897592">
        <w:rPr>
          <w:u w:val="single"/>
        </w:rPr>
        <w:t>A gender-focused environmental security perspective will begin with a</w:t>
      </w:r>
      <w:r w:rsidRPr="00B50C9E">
        <w:rPr>
          <w:sz w:val="16"/>
          <w:szCs w:val="16"/>
        </w:rPr>
        <w:t xml:space="preserve"> multi-level analysis </w:t>
      </w:r>
      <w:r w:rsidRPr="00897592">
        <w:rPr>
          <w:u w:val="single"/>
        </w:rPr>
        <w:t>of security and the environment,</w:t>
      </w:r>
      <w:r w:rsidRPr="00B50C9E">
        <w:rPr>
          <w:sz w:val="16"/>
          <w:szCs w:val="16"/>
        </w:rPr>
        <w:t xml:space="preserve"> paying particular attention to individuals and groups in society who face insecurities. These insecurities can take various forms and are best conceptualized as incidents that increase one's likelihood of experiencing danger, injury, or a decline in personal well-being. </w:t>
      </w:r>
      <w:r w:rsidRPr="00897592">
        <w:rPr>
          <w:u w:val="single"/>
        </w:rPr>
        <w:t>Examining these insecurities will involve valuing the</w:t>
      </w:r>
      <w:r w:rsidRPr="00B50C9E">
        <w:rPr>
          <w:sz w:val="16"/>
          <w:szCs w:val="16"/>
        </w:rPr>
        <w:t xml:space="preserve"> </w:t>
      </w:r>
      <w:r w:rsidRPr="00B50C9E">
        <w:rPr>
          <w:u w:val="single"/>
        </w:rPr>
        <w:t>contributions of local</w:t>
      </w:r>
      <w:r w:rsidRPr="00B50C9E">
        <w:rPr>
          <w:sz w:val="16"/>
          <w:szCs w:val="16"/>
        </w:rPr>
        <w:t xml:space="preserve"> </w:t>
      </w:r>
      <w:r w:rsidRPr="00897592">
        <w:rPr>
          <w:u w:val="single"/>
        </w:rPr>
        <w:t>knowledge as</w:t>
      </w:r>
      <w:r w:rsidRPr="00B50C9E">
        <w:rPr>
          <w:sz w:val="16"/>
          <w:szCs w:val="16"/>
        </w:rPr>
        <w:t xml:space="preserve"> well as other forms of knowledge such as scientific ones. Likewise, </w:t>
      </w:r>
      <w:r w:rsidRPr="00897592">
        <w:rPr>
          <w:u w:val="single"/>
        </w:rPr>
        <w:t xml:space="preserve">the notion of the environment that this approach uses is one that </w:t>
      </w:r>
      <w:r w:rsidRPr="00897592">
        <w:rPr>
          <w:u w:val="single"/>
        </w:rPr>
        <w:lastRenderedPageBreak/>
        <w:t>includes human and non-human nature</w:t>
      </w:r>
      <w:r w:rsidRPr="00B50C9E">
        <w:rPr>
          <w:sz w:val="16"/>
          <w:szCs w:val="16"/>
        </w:rPr>
        <w:t xml:space="preserve"> as well as attention to the places where people live. To think of the environment as some distant, external entity masks the close relationships that exist between humans and non-human nature as well as the severity that many environmental issues haw for the livelihoods of much of the world's population, including both women and men.</w:t>
      </w:r>
    </w:p>
    <w:p w:rsidR="00897592" w:rsidRPr="00B50C9E" w:rsidRDefault="00897592" w:rsidP="00897592">
      <w:pPr>
        <w:rPr>
          <w:sz w:val="16"/>
          <w:szCs w:val="16"/>
        </w:rPr>
      </w:pPr>
      <w:r w:rsidRPr="00B50C9E">
        <w:rPr>
          <w:u w:val="single"/>
        </w:rPr>
        <w:t>Conflict stemming from environmental change must be examined from a gender-focused environmental security perspective, but with specific attention paid to contextual and historic factors that contribute to violence</w:t>
      </w:r>
      <w:r w:rsidRPr="00B50C9E">
        <w:rPr>
          <w:sz w:val="16"/>
          <w:szCs w:val="16"/>
        </w:rPr>
        <w:t xml:space="preserve"> and the impacts that violence has for members of the population in question. Rather than assume that scarcity is an unproblematic notion, it must be examined in order to determine how assessments of scarcity and plenty are arrived at and for the benefit of whom. Power dynamics must be assessed if one is to fully understand the potential for conflict as well as all of the implications involved. Additionally, scarcity must not be thought of only in terms of a lack of access to a resource for human consumption. </w:t>
      </w:r>
      <w:r w:rsidRPr="00897592">
        <w:rPr>
          <w:u w:val="single"/>
        </w:rPr>
        <w:t>The needs of the environment to function productively must also be taken</w:t>
      </w:r>
      <w:r w:rsidRPr="00B50C9E">
        <w:rPr>
          <w:sz w:val="16"/>
          <w:szCs w:val="16"/>
        </w:rPr>
        <w:t xml:space="preserve"> </w:t>
      </w:r>
      <w:r w:rsidRPr="00B50C9E">
        <w:rPr>
          <w:u w:val="single"/>
        </w:rPr>
        <w:t>into account in order to determine scarcity in a given case</w:t>
      </w:r>
      <w:r w:rsidRPr="00897592">
        <w:rPr>
          <w:u w:val="single"/>
        </w:rPr>
        <w:t>. This reflects the fact that humans and nonhuman nature arc inextricably linked and the insecurity of one has implications for the insecurity of the other.</w:t>
      </w:r>
      <w:r w:rsidRPr="00B50C9E">
        <w:rPr>
          <w:sz w:val="16"/>
          <w:szCs w:val="16"/>
        </w:rPr>
        <w:t xml:space="preserve"> A detailed examination of scarcity will also bring to light the dominant relationship that humans most often claim over nature, which has links to other dominant relationships in society: North/South, Elite/non-elite, and most importantly for this analysis, men/women. This can provoke the questioning of the "normalcy" of these relationships and hopefully invite alternative understandings of the relationships.</w:t>
      </w:r>
    </w:p>
    <w:p w:rsidR="00897592" w:rsidRPr="00B50C9E" w:rsidRDefault="00897592" w:rsidP="00897592">
      <w:pPr>
        <w:rPr>
          <w:sz w:val="16"/>
          <w:szCs w:val="16"/>
        </w:rPr>
      </w:pPr>
      <w:r w:rsidRPr="00897592">
        <w:rPr>
          <w:u w:val="single"/>
        </w:rPr>
        <w:t>This brings us to the issue of the potential causes of environmental insecurity</w:t>
      </w:r>
      <w:r w:rsidRPr="00B50C9E">
        <w:rPr>
          <w:sz w:val="16"/>
          <w:szCs w:val="16"/>
        </w:rPr>
        <w:t xml:space="preserve">. It must be acknowledged that by pointing to a factor as causing environmental insecurity, that factor also becomes the subject of proposed solutions. These factors must therefore be examined with specific attention being given to the gender differences embedded within them. Issues of increased consumption often associated with accelerating globalization, growing population, and migrating populations are all cited as phenomena contributing to environmental degradation by scholars concerned with the environment. </w:t>
      </w:r>
      <w:r w:rsidRPr="00897592">
        <w:rPr>
          <w:u w:val="single"/>
        </w:rPr>
        <w:t>What must be realized is that while these factors might in fact produce environmental insecurities,</w:t>
      </w:r>
      <w:r w:rsidRPr="00B50C9E">
        <w:rPr>
          <w:u w:val="single"/>
        </w:rPr>
        <w:t xml:space="preserve"> they must not be taken as straightforward targets for solutions if these solutions do not examine any potential unbalanced impacts that they may have for segments of the population—</w:t>
      </w:r>
      <w:r w:rsidRPr="00897592">
        <w:rPr>
          <w:u w:val="single"/>
        </w:rPr>
        <w:t>women in particular.</w:t>
      </w:r>
      <w:r w:rsidRPr="00B50C9E">
        <w:rPr>
          <w:sz w:val="16"/>
          <w:szCs w:val="16"/>
        </w:rPr>
        <w:t xml:space="preserve"> Thus far </w:t>
      </w:r>
      <w:r w:rsidRPr="00897592">
        <w:rPr>
          <w:u w:val="single"/>
        </w:rPr>
        <w:t>none of the perspectives on security and the environment have engaged in determining the particular impacts that solutions targeting the above-mentioned issues may have on women</w:t>
      </w:r>
      <w:r w:rsidRPr="00B50C9E">
        <w:rPr>
          <w:sz w:val="16"/>
          <w:szCs w:val="16"/>
        </w:rPr>
        <w:t>. This is a necessary task for gender-toe used environmental security perspectives.</w:t>
      </w:r>
    </w:p>
    <w:p w:rsidR="00897592" w:rsidRPr="00B50C9E" w:rsidRDefault="00897592" w:rsidP="00897592">
      <w:pPr>
        <w:rPr>
          <w:sz w:val="16"/>
          <w:szCs w:val="16"/>
        </w:rPr>
      </w:pPr>
      <w:r w:rsidRPr="00897592">
        <w:rPr>
          <w:u w:val="single"/>
        </w:rPr>
        <w:t>An environmental security perspective that includes gender will also be amenable to solutions that reject the dominant institutional or societal structures.</w:t>
      </w:r>
      <w:r w:rsidRPr="00B50C9E">
        <w:rPr>
          <w:sz w:val="16"/>
          <w:szCs w:val="16"/>
        </w:rPr>
        <w:t xml:space="preserve"> While sustainable development and environmental peacemaking may provide increased security for both the environment and some individuals in society, they do nothing to challenge the patriarchal structures that allow for the continuation of valuing male-ness over female-ness, thus they cannot be the final solution to insecurity. Through the analysis of environmental issues that directly impact people's lives, </w:t>
      </w:r>
      <w:r w:rsidRPr="00897592">
        <w:rPr>
          <w:u w:val="single"/>
        </w:rPr>
        <w:t>feminist environmental security scholars can both determine particular gender-differentiated impacts, responses and contributions to environmental degradation</w:t>
      </w:r>
      <w:r w:rsidRPr="00B50C9E">
        <w:rPr>
          <w:sz w:val="16"/>
          <w:szCs w:val="16"/>
        </w:rPr>
        <w:t xml:space="preserve"> as well as call attention to the gendered assumptions in society through which these issues are typically understood.</w:t>
      </w:r>
    </w:p>
    <w:p w:rsidR="00897592" w:rsidRPr="00B50C9E" w:rsidRDefault="00897592" w:rsidP="00897592">
      <w:pPr>
        <w:rPr>
          <w:sz w:val="16"/>
          <w:szCs w:val="16"/>
        </w:rPr>
      </w:pPr>
    </w:p>
    <w:p w:rsidR="009D1C8D" w:rsidRPr="00B50C9E" w:rsidRDefault="009D1C8D" w:rsidP="009D1C8D">
      <w:pPr>
        <w:pStyle w:val="Heading3"/>
        <w:rPr>
          <w:rFonts w:cs="Times New Roman"/>
        </w:rPr>
      </w:pPr>
      <w:r w:rsidRPr="00B50C9E">
        <w:rPr>
          <w:rFonts w:cs="Times New Roman"/>
        </w:rPr>
        <w:lastRenderedPageBreak/>
        <w:t>Link - Ocean</w:t>
      </w:r>
    </w:p>
    <w:p w:rsidR="009D1C8D" w:rsidRPr="00B50C9E" w:rsidRDefault="009D1C8D" w:rsidP="00483159">
      <w:pPr>
        <w:pStyle w:val="Heading4"/>
        <w:rPr>
          <w:rStyle w:val="StyleUnderline"/>
        </w:rPr>
      </w:pPr>
      <w:r w:rsidRPr="00B50C9E">
        <w:t xml:space="preserve"> The aff’s exploration /development of the Ocean justifies the perpetuation of patriarchy</w:t>
      </w:r>
    </w:p>
    <w:p w:rsidR="009D1C8D" w:rsidRPr="003323AB" w:rsidRDefault="009D1C8D" w:rsidP="009D1C8D">
      <w:pPr>
        <w:shd w:val="clear" w:color="auto" w:fill="FFFFFF"/>
        <w:rPr>
          <w:rStyle w:val="Style13ptBold"/>
        </w:rPr>
      </w:pPr>
      <w:r w:rsidRPr="003323AB">
        <w:rPr>
          <w:rStyle w:val="Style13ptBold"/>
        </w:rPr>
        <w:t>Luther, assistant professor at the University of Southern Mississippi, 2013</w:t>
      </w:r>
    </w:p>
    <w:p w:rsidR="009D1C8D" w:rsidRPr="00B50C9E" w:rsidRDefault="009D1C8D" w:rsidP="009D1C8D">
      <w:pPr>
        <w:shd w:val="clear" w:color="auto" w:fill="FFFFFF"/>
        <w:rPr>
          <w:rStyle w:val="StyleUnderline"/>
          <w:b w:val="0"/>
          <w:sz w:val="16"/>
          <w:szCs w:val="16"/>
          <w:u w:val="none"/>
        </w:rPr>
      </w:pPr>
      <w:r w:rsidRPr="00B50C9E">
        <w:rPr>
          <w:rStyle w:val="StyleUnderline"/>
          <w:sz w:val="16"/>
          <w:szCs w:val="16"/>
          <w:u w:val="none"/>
        </w:rPr>
        <w:t>[Rachel, 9/12/13, “Fostering Eroticism in Science Education to Promote Erotic Generosities for the Ocean Other”, Education Studies: A Journal of the American Educational Studies Association, Volume 49:5, 409-429, 7/6/14, JA]</w:t>
      </w:r>
    </w:p>
    <w:p w:rsidR="009D1C8D" w:rsidRPr="00B50C9E" w:rsidRDefault="009D1C8D" w:rsidP="009D1C8D">
      <w:pPr>
        <w:shd w:val="clear" w:color="auto" w:fill="FFFFFF"/>
        <w:rPr>
          <w:rStyle w:val="StyleUnderline"/>
        </w:rPr>
      </w:pPr>
      <w:r w:rsidRPr="00B50C9E">
        <w:rPr>
          <w:rStyle w:val="StyleUnderline"/>
        </w:rPr>
        <w:t>The ocean is just one example of a natural environment described through a whole host of female-specific metaphors that serve lo further guide the human perception of nature</w:t>
      </w:r>
      <w:r w:rsidRPr="00B50C9E">
        <w:rPr>
          <w:rFonts w:eastAsia="Times New Roman"/>
          <w:color w:val="222222"/>
          <w:sz w:val="16"/>
          <w:szCs w:val="20"/>
        </w:rPr>
        <w:t xml:space="preserve">. Gendered ocean metaphors were stirred by creation stories and expanded through history. Ralph Waldo Emerson describes the feminine re- productive powers of the ocean, which move and shape the continents through erosion and heat the land from below for "continual reproduction of continents" (Emerson 1959. 58). Sexual metaphors exist, where, for example, ocean currents are considered powerful feminine sucking phenomena. </w:t>
      </w:r>
      <w:r w:rsidRPr="00B50C9E">
        <w:rPr>
          <w:rStyle w:val="StyleUnderline"/>
        </w:rPr>
        <w:t>A negative view of the ocean as female occurs when natural disasters stem from the ocean, depicting the ocean as an unruly or destructive woman. It is clear that assigning feminine attributes to the ocean</w:t>
      </w:r>
      <w:r w:rsidRPr="00B50C9E">
        <w:rPr>
          <w:rFonts w:eastAsia="Times New Roman"/>
          <w:color w:val="222222"/>
          <w:sz w:val="16"/>
          <w:szCs w:val="20"/>
        </w:rPr>
        <w:t xml:space="preserve">, as with natural environments in general, </w:t>
      </w:r>
      <w:r w:rsidRPr="00B50C9E">
        <w:rPr>
          <w:rStyle w:val="StyleUnderline"/>
        </w:rPr>
        <w:t>creates an an- thropocentric and patriarchal metaphor, where the notion of dominating the ocean for human benefit results. This desire for domination positions the ocean as an Other—the ocean-Other. Domination of the ocean often occurs because of the perception that the ocean is autonomous, independent, or without ownership</w:t>
      </w:r>
      <w:r w:rsidRPr="00B50C9E">
        <w:rPr>
          <w:rFonts w:eastAsia="Times New Roman"/>
          <w:color w:val="222222"/>
          <w:sz w:val="16"/>
          <w:szCs w:val="20"/>
        </w:rPr>
        <w:t xml:space="preserve">. For-profit companies are pur- suing the rights to obtain water by drawing it down from the icecaps of Greenland (Rothfeder 2001). These companies are attempting to harness the ocean to have water to sell. As depicted in the movie The Cove, tens of thousands of dolphins are hunted each year for meat, for sport, or lo be sent to dolphin swim programs, aquariums, zoos, or places like Sea World. Just recently, for example, the Georgia Aquarium has applied for a federal import permit to keep 18 beluga whales in cap- tivity for breeding research, education, and entertainment (Barringer 2012). They applied for the permit despite fierce opposition from animal rights activists who argue that marine mammals are too intelligent and social to be kept in captivity without affecting their wellbeing. With the development of aquaculture. mangrove and other natural coastal habitats are destroyed to make room for fish and shrimp farms (Low. Arshad. and Lim 1994; Sasckumar 1994; Primavcra 2000; Valiela. Bowen, and York 2001). </w:t>
      </w:r>
      <w:r w:rsidRPr="00B50C9E">
        <w:rPr>
          <w:rStyle w:val="StyleUnderline"/>
        </w:rPr>
        <w:t>For centuries, people have been trying to dominate the ocean for food sources, commerce, and trade routes</w:t>
      </w:r>
      <w:r w:rsidRPr="00B50C9E">
        <w:rPr>
          <w:rFonts w:eastAsia="Times New Roman"/>
          <w:color w:val="222222"/>
          <w:sz w:val="16"/>
          <w:szCs w:val="20"/>
        </w:rPr>
        <w:t xml:space="preserve">. </w:t>
      </w:r>
      <w:r w:rsidRPr="00B50C9E">
        <w:rPr>
          <w:rStyle w:val="StyleUnderline"/>
        </w:rPr>
        <w:t>The examples of attempted ocean-Other domination abound. Perhaps it is because the ocean is the world's greatest commons</w:t>
      </w:r>
      <w:r w:rsidRPr="00B50C9E">
        <w:rPr>
          <w:rFonts w:eastAsia="Times New Roman"/>
          <w:color w:val="222222"/>
          <w:sz w:val="16"/>
          <w:szCs w:val="20"/>
        </w:rPr>
        <w:t xml:space="preserve">, or nonmonetized natural and diverse cultural systems (Mueller 2008). With the exception of the Exclusive Economic Zone (EEZ). </w:t>
      </w:r>
      <w:r w:rsidRPr="00B50C9E">
        <w:rPr>
          <w:rStyle w:val="StyleUnderline"/>
        </w:rPr>
        <w:t>the ocean is largely unregulated and unassigned</w:t>
      </w:r>
      <w:r w:rsidRPr="00B50C9E">
        <w:rPr>
          <w:rFonts w:eastAsia="Times New Roman"/>
          <w:color w:val="222222"/>
          <w:sz w:val="16"/>
          <w:szCs w:val="20"/>
        </w:rPr>
        <w:t xml:space="preserve">. The EEZ is the territorial sea and continental shelf within 200 nautical miles of a coastline that can be used for the exploration and use of the various marine resources. The US Coast Guard is the law enforce- ment agency in the United States that regulates this zone. Approximately ninety percent of the total ocean volume and sixty percent of the surface of the ocean lies outside of the EEZ. The zone outside of the EEZ not restricted by national juris- diction is subject to high levels of exploitation and degradation. Because the EEZ are only imagined lines and regulation does not exist beyond these borders (with the exception of private sea-watch organizations, who strive lo protect fisheries).nations indulge their self-interests. This free-for-all situation creates the pollutionand overfishing of many vast areas without any question. Val </w:t>
      </w:r>
      <w:r w:rsidRPr="00B50C9E">
        <w:rPr>
          <w:rStyle w:val="StyleUnderline"/>
        </w:rPr>
        <w:t>Plumwood</w:t>
      </w:r>
      <w:r w:rsidRPr="00B50C9E">
        <w:rPr>
          <w:rFonts w:eastAsia="Times New Roman"/>
          <w:color w:val="222222"/>
          <w:sz w:val="16"/>
          <w:szCs w:val="20"/>
        </w:rPr>
        <w:t xml:space="preserve"> (2002) </w:t>
      </w:r>
      <w:r w:rsidRPr="00B50C9E">
        <w:rPr>
          <w:rStyle w:val="StyleUnderline"/>
        </w:rPr>
        <w:t>argues that anthropocentrism threatens human society and natural environments in general, in</w:t>
      </w:r>
      <w:r w:rsidRPr="00B50C9E">
        <w:rPr>
          <w:rFonts w:eastAsia="Times New Roman"/>
          <w:color w:val="222222"/>
          <w:sz w:val="16"/>
          <w:szCs w:val="20"/>
        </w:rPr>
        <w:t xml:space="preserve"> what she refers to as </w:t>
      </w:r>
      <w:r w:rsidRPr="00B50C9E">
        <w:rPr>
          <w:rStyle w:val="StyleUnderline"/>
        </w:rPr>
        <w:t>the ecological crisis of reason</w:t>
      </w:r>
      <w:r w:rsidRPr="00B50C9E">
        <w:rPr>
          <w:rFonts w:eastAsia="Times New Roman"/>
          <w:color w:val="222222"/>
          <w:sz w:val="16"/>
          <w:szCs w:val="20"/>
        </w:rPr>
        <w:t xml:space="preserve">. For Plumwood. anthropocentrism. and the </w:t>
      </w:r>
      <w:r w:rsidRPr="00B50C9E">
        <w:rPr>
          <w:rStyle w:val="StyleUnderline"/>
        </w:rPr>
        <w:t>Otherizing</w:t>
      </w:r>
      <w:r w:rsidRPr="00B50C9E">
        <w:rPr>
          <w:rFonts w:eastAsia="Times New Roman"/>
          <w:color w:val="222222"/>
          <w:sz w:val="16"/>
          <w:szCs w:val="20"/>
        </w:rPr>
        <w:t xml:space="preserve">of nature, </w:t>
      </w:r>
      <w:r w:rsidRPr="00B50C9E">
        <w:rPr>
          <w:rStyle w:val="StyleUnderline"/>
        </w:rPr>
        <w:t>is a result of rationalist culture and the subsequent failing to situate human societies within ecological categories and the natural environment ethically</w:t>
      </w:r>
      <w:r w:rsidRPr="00B50C9E">
        <w:rPr>
          <w:rFonts w:eastAsia="Times New Roman"/>
          <w:color w:val="222222"/>
          <w:sz w:val="16"/>
          <w:szCs w:val="20"/>
        </w:rPr>
        <w:t>. She explains:</w:t>
      </w:r>
      <w:r w:rsidRPr="00B50C9E">
        <w:rPr>
          <w:rFonts w:eastAsia="Times New Roman"/>
          <w:color w:val="222222"/>
          <w:sz w:val="12"/>
          <w:szCs w:val="20"/>
        </w:rPr>
        <w:t>¶</w:t>
      </w:r>
      <w:r w:rsidRPr="00B50C9E">
        <w:rPr>
          <w:rFonts w:eastAsia="Times New Roman"/>
          <w:color w:val="222222"/>
          <w:sz w:val="16"/>
          <w:szCs w:val="20"/>
        </w:rPr>
        <w:t xml:space="preserve"> </w:t>
      </w:r>
      <w:r w:rsidRPr="00B50C9E">
        <w:rPr>
          <w:rStyle w:val="StyleUnderline"/>
        </w:rPr>
        <w:t>To the extent that we hyper-separate ourselves from nature and reduce it conceptually in order to justify domination, we not only lose the ability to empathize and to see the non-human sphere in ethical terms, but also get a false sense of our own character and location that includes an illusory sense of autonomy</w:t>
      </w:r>
      <w:r w:rsidRPr="00B50C9E">
        <w:rPr>
          <w:rFonts w:eastAsia="Times New Roman"/>
          <w:color w:val="222222"/>
          <w:sz w:val="16"/>
          <w:szCs w:val="20"/>
        </w:rPr>
        <w:t xml:space="preserve">. The failure to see the non- human domain in the richer terms appropriate to ethics licenses supposedly 'purely instrumental' relationships that distort our perceptions and enframings. impoverish our relations and make us insensitive to dependencies and interconnections—which are thus in turn a prudential hazard. (9) In other words, </w:t>
      </w:r>
      <w:r w:rsidRPr="00B50C9E">
        <w:rPr>
          <w:rStyle w:val="StyleUnderline"/>
        </w:rPr>
        <w:t>through the anthropocentric mind frame, we position ourselves and nature as Other, and at detrimental risk</w:t>
      </w:r>
      <w:r w:rsidRPr="00B50C9E">
        <w:rPr>
          <w:rFonts w:eastAsia="Times New Roman"/>
          <w:color w:val="222222"/>
          <w:sz w:val="16"/>
          <w:szCs w:val="20"/>
        </w:rPr>
        <w:t xml:space="preserve">. </w:t>
      </w:r>
      <w:r w:rsidRPr="00B50C9E">
        <w:rPr>
          <w:rStyle w:val="StyleUnderline"/>
        </w:rPr>
        <w:t>We limit our ability to clearly see the relationship we have with the Other</w:t>
      </w:r>
      <w:r w:rsidRPr="00B50C9E">
        <w:rPr>
          <w:rFonts w:eastAsia="Times New Roman"/>
          <w:color w:val="222222"/>
          <w:sz w:val="16"/>
          <w:szCs w:val="20"/>
        </w:rPr>
        <w:t xml:space="preserve">, including its limitations, what it provides for us, and its ethical value. For Plumwood. we are unable to see the ecological system we rely on. We deny nature fervently as we need it for survival, on the very simplest of levels for basic human sustenance and in the fulfillment of our capitalist society through production. Plumwood (2002) argues for a cultural paradigm shift to a more biocentric view of humanity's relation with the physical world. Contrasting anthropocentrism. the biocentric view holds that humans have a place within nature, and all living beings have value regardless of human use or opinion. According to Taylor (1981). this viewpoint offers an attitude that can augment our approach to the commons in ways that are more thoughtful and have an underlying respect for nature. Miller and Kirk (1992) offer two subcategories of biocentric ethics as well: the compassionate ethic and holoethic. The compassionate ethic asks us to recognize that the environ- ment is </w:t>
      </w:r>
      <w:r w:rsidRPr="00B50C9E">
        <w:rPr>
          <w:rFonts w:eastAsia="Times New Roman"/>
          <w:color w:val="222222"/>
          <w:sz w:val="16"/>
          <w:szCs w:val="20"/>
        </w:rPr>
        <w:lastRenderedPageBreak/>
        <w:t>vulnerable and needs protection from degrading human interference. They argue that humans are responsible for preserving Others without special privileges. The holoethic promotes an analogy between an organism and. say. an ocean, and focuses on the interrelationships of the living and nonliving communities. Unlike the compassionate ethic, however, the holoethic looks beyond individual organ- isms or species. Miller and Kirk say. "Holoethic thinking wishes to preserve the scabirds and dolphins not because they are 'cute.' but because long-run ecological disaster might conceivably follow their eradication" (246). Aldo Leopold's (1949) land ethic was early evidence of holocthical thinking. His ethic repositions humans from conquerors of the land to citizens of the land.</w:t>
      </w:r>
      <w:r w:rsidRPr="00B50C9E">
        <w:rPr>
          <w:rFonts w:eastAsia="Times New Roman"/>
          <w:color w:val="222222"/>
          <w:sz w:val="12"/>
          <w:szCs w:val="20"/>
        </w:rPr>
        <w:t>¶</w:t>
      </w:r>
      <w:r w:rsidRPr="00B50C9E">
        <w:rPr>
          <w:rFonts w:eastAsia="Times New Roman"/>
          <w:color w:val="222222"/>
          <w:sz w:val="16"/>
          <w:szCs w:val="20"/>
        </w:rPr>
        <w:t xml:space="preserve"> in community with it. Leopold's land ethic also argues that preservation is morally good. He says. "A thing is right when it tends to preserve the integrity, stability, and beauty of the biotic community. It is wrong when it tends otherwise" (1949. 262). Not everyone identities as the conqueror, but our culture is exemplified by managers, those who make administrative decisions about the environment, and general consumers who make decisions through consumption. Leopold argues for holocthical thinking to become a natural move as part of human evolution. We should see ourselves more ecologically. It would be our fulfillment within the ecological niche to move from conqueror to cooperator. which will better allow us to preserve the biotic community</w:t>
      </w:r>
      <w:r w:rsidRPr="00B50C9E">
        <w:rPr>
          <w:rStyle w:val="StyleUnderline"/>
        </w:rPr>
        <w:t>. Consider the ocean specifically, which is only a small part of the larger natural world, but an apt example. The vastness of the ocean creates a condition where it is assumed that it is too large for humanity to do any irreversible damage (</w:t>
      </w:r>
      <w:r w:rsidRPr="00B50C9E">
        <w:rPr>
          <w:rFonts w:eastAsia="Times New Roman"/>
          <w:color w:val="222222"/>
          <w:sz w:val="16"/>
          <w:szCs w:val="20"/>
        </w:rPr>
        <w:t xml:space="preserve">Schug 2008). However, if we effectively challenge the root metaphors found in de Beauvoir's work and amend her work to include the land ethic and importance of the ocean, there should be a paradigm shift toward biocentric holoethical thinking. Accepting the biocentric view, we recognize that all marine species have intrinsic value and are part of a complex environment of interconnected organisms, objects, and events. Ultimately, we can see through these examples that root metaphors such as patriarchy and anthropocentrism. both influential in de Beauvoir's erotic ethic because they are incorporated lo free women from domination, create a rift between humans and nature. </w:t>
      </w:r>
      <w:r w:rsidRPr="00B50C9E">
        <w:rPr>
          <w:rStyle w:val="StyleUnderline"/>
        </w:rPr>
        <w:t>We should reject the assumption</w:t>
      </w:r>
      <w:r w:rsidRPr="00B50C9E">
        <w:rPr>
          <w:rFonts w:eastAsia="Times New Roman"/>
          <w:color w:val="222222"/>
          <w:sz w:val="16"/>
          <w:szCs w:val="20"/>
        </w:rPr>
        <w:t xml:space="preserve"> in de Beauvoir's erotic ethic </w:t>
      </w:r>
      <w:r w:rsidRPr="00B50C9E">
        <w:rPr>
          <w:rStyle w:val="StyleUnderline"/>
        </w:rPr>
        <w:t>that we can dominate or disregard nature for exclusive human benefit, maintaining nature as Other as part of the project to free women. If we challenge patriarchy and anthropocentrism. I suspect we can begin to cultivate an erotic ethic that doesn't support a choice regarding whether to protect and conserve nature, but rather see it as a responsibility as part of the project.</w:t>
      </w:r>
    </w:p>
    <w:p w:rsidR="00721C0A" w:rsidRPr="00B50C9E" w:rsidRDefault="00721C0A" w:rsidP="009D1C8D">
      <w:pPr>
        <w:shd w:val="clear" w:color="auto" w:fill="FFFFFF"/>
        <w:rPr>
          <w:rStyle w:val="StyleUnderline"/>
        </w:rPr>
      </w:pPr>
    </w:p>
    <w:p w:rsidR="00721C0A" w:rsidRPr="00B50C9E" w:rsidRDefault="00721C0A" w:rsidP="00483159">
      <w:pPr>
        <w:pStyle w:val="Heading4"/>
      </w:pPr>
      <w:r w:rsidRPr="00B50C9E">
        <w:t>The affirmatives exploration/development of the oceans perpetuates the domination of women and nature</w:t>
      </w:r>
    </w:p>
    <w:p w:rsidR="00721C0A" w:rsidRPr="00B50C9E" w:rsidRDefault="00721C0A" w:rsidP="00721C0A">
      <w:pPr>
        <w:rPr>
          <w:sz w:val="16"/>
          <w:szCs w:val="16"/>
        </w:rPr>
      </w:pPr>
      <w:r w:rsidRPr="00B50C9E">
        <w:rPr>
          <w:sz w:val="16"/>
          <w:szCs w:val="16"/>
        </w:rPr>
        <w:t>Gaard, English professor at the University of Wisconsin-River Falls, 2001</w:t>
      </w:r>
    </w:p>
    <w:p w:rsidR="00721C0A" w:rsidRPr="00B50C9E" w:rsidRDefault="00721C0A" w:rsidP="00721C0A">
      <w:pPr>
        <w:rPr>
          <w:sz w:val="16"/>
          <w:szCs w:val="16"/>
        </w:rPr>
      </w:pPr>
      <w:r w:rsidRPr="00B50C9E">
        <w:rPr>
          <w:sz w:val="16"/>
          <w:szCs w:val="16"/>
        </w:rPr>
        <w:t>[Greta, January 2001, “WOMEN, WATER, ENERGY: An Ecofeminist Approach”, Organization and Environment, Volume 14: 2, 157-172, JA]</w:t>
      </w:r>
    </w:p>
    <w:p w:rsidR="00721C0A" w:rsidRDefault="00721C0A" w:rsidP="00721C0A">
      <w:pPr>
        <w:rPr>
          <w:rStyle w:val="StyleUnderline"/>
        </w:rPr>
      </w:pPr>
      <w:r w:rsidRPr="00B50C9E">
        <w:rPr>
          <w:sz w:val="16"/>
        </w:rPr>
        <w:t xml:space="preserve">Riane </w:t>
      </w:r>
      <w:r w:rsidRPr="00B50C9E">
        <w:rPr>
          <w:rStyle w:val="StyleUnderline"/>
        </w:rPr>
        <w:t>Eisler</w:t>
      </w:r>
      <w:r w:rsidRPr="00B50C9E">
        <w:rPr>
          <w:sz w:val="16"/>
        </w:rPr>
        <w:t xml:space="preserve">'s Tlte Chalice and the Blade (1987) </w:t>
      </w:r>
      <w:r w:rsidRPr="00B50C9E">
        <w:rPr>
          <w:rStyle w:val="StyleUnderline"/>
        </w:rPr>
        <w:t>describes the shift from</w:t>
      </w:r>
      <w:r w:rsidRPr="00B50C9E">
        <w:rPr>
          <w:rStyle w:val="StyleUnderline"/>
          <w:sz w:val="12"/>
          <w:u w:val="none"/>
        </w:rPr>
        <w:t>¶</w:t>
      </w:r>
      <w:r w:rsidRPr="00B50C9E">
        <w:rPr>
          <w:rStyle w:val="StyleUnderline"/>
        </w:rPr>
        <w:t xml:space="preserve"> earth-based</w:t>
      </w:r>
      <w:r w:rsidRPr="00B50C9E">
        <w:rPr>
          <w:sz w:val="16"/>
        </w:rPr>
        <w:t xml:space="preserve">, matrifocal </w:t>
      </w:r>
      <w:r w:rsidRPr="00B50C9E">
        <w:rPr>
          <w:rStyle w:val="StyleUnderline"/>
        </w:rPr>
        <w:t>cultures that viewed nature as alive and sacred and valued</w:t>
      </w:r>
      <w:r w:rsidRPr="00B50C9E">
        <w:rPr>
          <w:rStyle w:val="StyleUnderline"/>
          <w:sz w:val="12"/>
          <w:u w:val="none"/>
        </w:rPr>
        <w:t>¶</w:t>
      </w:r>
      <w:r w:rsidRPr="00B50C9E">
        <w:rPr>
          <w:rStyle w:val="StyleUnderline"/>
        </w:rPr>
        <w:t xml:space="preserve"> women</w:t>
      </w:r>
      <w:r w:rsidRPr="00B50C9E">
        <w:rPr>
          <w:sz w:val="16"/>
        </w:rPr>
        <w:t xml:space="preserve"> and men </w:t>
      </w:r>
      <w:r w:rsidRPr="00B50C9E">
        <w:rPr>
          <w:rStyle w:val="StyleUnderline"/>
        </w:rPr>
        <w:t>equally; she calls these "partnership" cultures, in contrast to the</w:t>
      </w:r>
      <w:r w:rsidRPr="00B50C9E">
        <w:rPr>
          <w:rStyle w:val="StyleUnderline"/>
          <w:sz w:val="12"/>
          <w:u w:val="none"/>
        </w:rPr>
        <w:t>¶</w:t>
      </w:r>
      <w:r w:rsidRPr="00B50C9E">
        <w:rPr>
          <w:rStyle w:val="StyleUnderline"/>
        </w:rPr>
        <w:t xml:space="preserve"> "dominator" cultures that</w:t>
      </w:r>
      <w:r w:rsidRPr="00B50C9E">
        <w:rPr>
          <w:sz w:val="16"/>
        </w:rPr>
        <w:t xml:space="preserve"> slowly s</w:t>
      </w:r>
      <w:r w:rsidRPr="00B50C9E">
        <w:rPr>
          <w:rStyle w:val="StyleUnderline"/>
        </w:rPr>
        <w:t xml:space="preserve">uperseded them </w:t>
      </w:r>
      <w:r w:rsidRPr="00B50C9E">
        <w:rPr>
          <w:sz w:val="16"/>
        </w:rPr>
        <w:t>and in the process changed their</w:t>
      </w:r>
      <w:r w:rsidRPr="00B50C9E">
        <w:rPr>
          <w:sz w:val="12"/>
        </w:rPr>
        <w:t>¶</w:t>
      </w:r>
      <w:r w:rsidRPr="00B50C9E">
        <w:rPr>
          <w:sz w:val="16"/>
        </w:rPr>
        <w:t xml:space="preserve"> views of nature from animistic to mechanistic, their deities from earth-based goddesses to sky gods, and their social system from networks to hierarchies. </w:t>
      </w:r>
      <w:r w:rsidRPr="00B50C9E">
        <w:rPr>
          <w:rStyle w:val="StyleUnderline"/>
        </w:rPr>
        <w:t>Although</w:t>
      </w:r>
      <w:r w:rsidRPr="00B50C9E">
        <w:rPr>
          <w:sz w:val="12"/>
        </w:rPr>
        <w:t>¶</w:t>
      </w:r>
      <w:r w:rsidRPr="00B50C9E">
        <w:rPr>
          <w:sz w:val="16"/>
        </w:rPr>
        <w:t xml:space="preserve"> </w:t>
      </w:r>
      <w:r w:rsidRPr="00B50C9E">
        <w:rPr>
          <w:rStyle w:val="StyleUnderline"/>
        </w:rPr>
        <w:t>the associations between women and water survived the transition from partnership</w:t>
      </w:r>
      <w:r w:rsidRPr="00B50C9E">
        <w:rPr>
          <w:rStyle w:val="StyleUnderline"/>
          <w:sz w:val="12"/>
          <w:u w:val="none"/>
        </w:rPr>
        <w:t>¶</w:t>
      </w:r>
      <w:r w:rsidRPr="00B50C9E">
        <w:rPr>
          <w:rStyle w:val="StyleUnderline"/>
        </w:rPr>
        <w:t xml:space="preserve"> to dominator cultures, their meaning was reversed</w:t>
      </w:r>
      <w:r w:rsidRPr="00B50C9E">
        <w:rPr>
          <w:sz w:val="16"/>
        </w:rPr>
        <w:t xml:space="preserve">; </w:t>
      </w:r>
      <w:r w:rsidRPr="00B50C9E">
        <w:rPr>
          <w:rStyle w:val="StyleUnderline"/>
        </w:rPr>
        <w:t>no longer revered as the source</w:t>
      </w:r>
      <w:r w:rsidRPr="00B50C9E">
        <w:rPr>
          <w:rStyle w:val="StyleUnderline"/>
          <w:sz w:val="12"/>
          <w:u w:val="none"/>
        </w:rPr>
        <w:t>¶</w:t>
      </w:r>
      <w:r w:rsidRPr="00B50C9E">
        <w:rPr>
          <w:rStyle w:val="StyleUnderline"/>
        </w:rPr>
        <w:t xml:space="preserve"> of life, neither women nor water were seen as sacred in patriarchal religions.</w:t>
      </w:r>
      <w:r w:rsidRPr="00B50C9E">
        <w:rPr>
          <w:sz w:val="16"/>
        </w:rPr>
        <w:t xml:space="preserve"> In a.d.</w:t>
      </w:r>
      <w:r w:rsidRPr="00B50C9E">
        <w:rPr>
          <w:sz w:val="12"/>
        </w:rPr>
        <w:t>¶</w:t>
      </w:r>
      <w:r w:rsidRPr="00B50C9E">
        <w:rPr>
          <w:sz w:val="16"/>
        </w:rPr>
        <w:t xml:space="preserve"> 413, the Catholic Church decided that every child was born tainted with the original</w:t>
      </w:r>
      <w:r w:rsidRPr="00B50C9E">
        <w:rPr>
          <w:sz w:val="12"/>
        </w:rPr>
        <w:t>¶</w:t>
      </w:r>
      <w:r w:rsidRPr="00B50C9E">
        <w:rPr>
          <w:sz w:val="16"/>
        </w:rPr>
        <w:t xml:space="preserve"> sin of its conception. It was no longer the mother's birthwalers that would bring a</w:t>
      </w:r>
      <w:r w:rsidRPr="00B50C9E">
        <w:rPr>
          <w:sz w:val="12"/>
        </w:rPr>
        <w:t>¶</w:t>
      </w:r>
      <w:r w:rsidRPr="00B50C9E">
        <w:rPr>
          <w:sz w:val="16"/>
        </w:rPr>
        <w:t xml:space="preserve"> child to life—though once considered sacred, they were now "unclean." Only the</w:t>
      </w:r>
      <w:r w:rsidRPr="00B50C9E">
        <w:rPr>
          <w:sz w:val="12"/>
        </w:rPr>
        <w:t>¶</w:t>
      </w:r>
      <w:r w:rsidRPr="00B50C9E">
        <w:rPr>
          <w:sz w:val="16"/>
        </w:rPr>
        <w:t xml:space="preserve"> water blessed by a sexually abstinent male priest would bring the child eternal life</w:t>
      </w:r>
      <w:r w:rsidRPr="00B50C9E">
        <w:rPr>
          <w:sz w:val="12"/>
        </w:rPr>
        <w:t>¶</w:t>
      </w:r>
      <w:r w:rsidRPr="00B50C9E">
        <w:rPr>
          <w:sz w:val="16"/>
        </w:rPr>
        <w:t xml:space="preserve"> through baptism (Walker, 1983. pp. 90-91). Thus, the associations between women</w:t>
      </w:r>
      <w:r w:rsidRPr="00B50C9E">
        <w:rPr>
          <w:sz w:val="12"/>
        </w:rPr>
        <w:t>¶</w:t>
      </w:r>
      <w:r w:rsidRPr="00B50C9E">
        <w:rPr>
          <w:sz w:val="16"/>
        </w:rPr>
        <w:t xml:space="preserve"> and water continued, but in Western cultures their association signaled their shared</w:t>
      </w:r>
      <w:r w:rsidRPr="00B50C9E">
        <w:rPr>
          <w:sz w:val="12"/>
        </w:rPr>
        <w:t>¶</w:t>
      </w:r>
      <w:r w:rsidRPr="00B50C9E">
        <w:rPr>
          <w:sz w:val="16"/>
        </w:rPr>
        <w:t xml:space="preserve"> subordination. Today, as people have for centuries, we continue to treat water as an important</w:t>
      </w:r>
      <w:r w:rsidRPr="00B50C9E">
        <w:rPr>
          <w:sz w:val="12"/>
        </w:rPr>
        <w:t>¶</w:t>
      </w:r>
      <w:r w:rsidRPr="00B50C9E">
        <w:rPr>
          <w:sz w:val="16"/>
        </w:rPr>
        <w:t xml:space="preserve"> resource. Pure water for drinking and food preparation has been a crucial advancement in the treatment of disease. Many cultures use water for irrigation and for</w:t>
      </w:r>
      <w:r w:rsidRPr="00B50C9E">
        <w:rPr>
          <w:sz w:val="12"/>
        </w:rPr>
        <w:t>¶</w:t>
      </w:r>
      <w:r w:rsidRPr="00B50C9E">
        <w:rPr>
          <w:sz w:val="16"/>
        </w:rPr>
        <w:t xml:space="preserve"> cleansing. Water is recognized as an environment for both recreation and transpor-</w:t>
      </w:r>
      <w:r w:rsidRPr="00B50C9E">
        <w:rPr>
          <w:sz w:val="12"/>
        </w:rPr>
        <w:t>¶</w:t>
      </w:r>
      <w:r w:rsidRPr="00B50C9E">
        <w:rPr>
          <w:sz w:val="16"/>
        </w:rPr>
        <w:t xml:space="preserve"> tation, a habitat for fish and other animal life. But in all of these uses, water is not</w:t>
      </w:r>
      <w:r w:rsidRPr="00B50C9E">
        <w:rPr>
          <w:sz w:val="12"/>
        </w:rPr>
        <w:t>¶</w:t>
      </w:r>
      <w:r w:rsidRPr="00B50C9E">
        <w:rPr>
          <w:sz w:val="16"/>
        </w:rPr>
        <w:t xml:space="preserve"> usually seen as a sacred, animate source of life but rather as an essential, though</w:t>
      </w:r>
      <w:r w:rsidRPr="00B50C9E">
        <w:rPr>
          <w:sz w:val="12"/>
        </w:rPr>
        <w:t>¶</w:t>
      </w:r>
      <w:r w:rsidRPr="00B50C9E">
        <w:rPr>
          <w:sz w:val="16"/>
        </w:rPr>
        <w:t xml:space="preserve"> inanimate, resource. Exemplifying the instrumental ism inherent in Plumwood's</w:t>
      </w:r>
      <w:r w:rsidRPr="00B50C9E">
        <w:rPr>
          <w:sz w:val="12"/>
        </w:rPr>
        <w:t>¶</w:t>
      </w:r>
      <w:r w:rsidRPr="00B50C9E">
        <w:rPr>
          <w:sz w:val="16"/>
        </w:rPr>
        <w:t xml:space="preserve"> (1993) master model. Western culture views water primarily as a means to its own</w:t>
      </w:r>
      <w:r w:rsidRPr="00B50C9E">
        <w:rPr>
          <w:sz w:val="12"/>
        </w:rPr>
        <w:t>¶</w:t>
      </w:r>
      <w:r w:rsidRPr="00B50C9E">
        <w:rPr>
          <w:sz w:val="16"/>
        </w:rPr>
        <w:t xml:space="preserve"> ends, a servant to the dominant (not subordinate) population: it is difficult, in this</w:t>
      </w:r>
      <w:r w:rsidRPr="00B50C9E">
        <w:rPr>
          <w:sz w:val="12"/>
        </w:rPr>
        <w:t>¶</w:t>
      </w:r>
      <w:r w:rsidRPr="00B50C9E">
        <w:rPr>
          <w:sz w:val="16"/>
        </w:rPr>
        <w:t xml:space="preserve"> cultural context, lo imagine thai water would have purposes of its own. </w:t>
      </w:r>
      <w:r w:rsidRPr="00B50C9E">
        <w:rPr>
          <w:rStyle w:val="StyleUnderline"/>
        </w:rPr>
        <w:t xml:space="preserve">Clean water is </w:t>
      </w:r>
      <w:r w:rsidRPr="00B50C9E">
        <w:rPr>
          <w:sz w:val="16"/>
        </w:rPr>
        <w:t xml:space="preserve">also </w:t>
      </w:r>
      <w:r w:rsidRPr="00B50C9E">
        <w:rPr>
          <w:rStyle w:val="StyleUnderline"/>
        </w:rPr>
        <w:t>treated as a resource that, like women</w:t>
      </w:r>
      <w:r w:rsidRPr="00B50C9E">
        <w:rPr>
          <w:sz w:val="16"/>
        </w:rPr>
        <w:t xml:space="preserve"> and women's work</w:t>
      </w:r>
      <w:r w:rsidRPr="00B50C9E">
        <w:rPr>
          <w:rStyle w:val="StyleUnderline"/>
        </w:rPr>
        <w:t>,</w:t>
      </w:r>
      <w:r w:rsidRPr="00B50C9E">
        <w:rPr>
          <w:rStyle w:val="StyleUnderline"/>
          <w:sz w:val="12"/>
          <w:u w:val="none"/>
        </w:rPr>
        <w:t>¶</w:t>
      </w:r>
      <w:r w:rsidRPr="00B50C9E">
        <w:rPr>
          <w:rStyle w:val="StyleUnderline"/>
        </w:rPr>
        <w:t xml:space="preserve"> does not appear in our national accounting systems.</w:t>
      </w:r>
      <w:r w:rsidRPr="00B50C9E">
        <w:rPr>
          <w:sz w:val="16"/>
        </w:rPr>
        <w:t xml:space="preserve"> On the international market,</w:t>
      </w:r>
      <w:r w:rsidRPr="00B50C9E">
        <w:rPr>
          <w:sz w:val="12"/>
        </w:rPr>
        <w:t>¶</w:t>
      </w:r>
      <w:r w:rsidRPr="00B50C9E">
        <w:rPr>
          <w:sz w:val="16"/>
        </w:rPr>
        <w:t xml:space="preserve"> </w:t>
      </w:r>
      <w:r w:rsidRPr="00B50C9E">
        <w:rPr>
          <w:rStyle w:val="StyleUnderline"/>
        </w:rPr>
        <w:t>the United Nations</w:t>
      </w:r>
      <w:r w:rsidRPr="00B50C9E">
        <w:rPr>
          <w:sz w:val="16"/>
        </w:rPr>
        <w:t xml:space="preserve"> System of National Accounts </w:t>
      </w:r>
      <w:r w:rsidRPr="00B50C9E">
        <w:rPr>
          <w:rStyle w:val="StyleUnderline"/>
        </w:rPr>
        <w:t>has no method of accounting for</w:t>
      </w:r>
      <w:r w:rsidRPr="00B50C9E">
        <w:rPr>
          <w:sz w:val="12"/>
        </w:rPr>
        <w:t>¶</w:t>
      </w:r>
      <w:r w:rsidRPr="00B50C9E">
        <w:rPr>
          <w:sz w:val="16"/>
        </w:rPr>
        <w:t xml:space="preserve"> nature's own </w:t>
      </w:r>
      <w:r w:rsidRPr="00B50C9E">
        <w:rPr>
          <w:rStyle w:val="StyleUnderline"/>
        </w:rPr>
        <w:t>production or destruction until the products</w:t>
      </w:r>
      <w:r w:rsidRPr="00B50C9E">
        <w:rPr>
          <w:sz w:val="16"/>
        </w:rPr>
        <w:t xml:space="preserve"> of nature </w:t>
      </w:r>
      <w:r w:rsidRPr="00B50C9E">
        <w:rPr>
          <w:rStyle w:val="StyleUnderline"/>
        </w:rPr>
        <w:t>enter the cash</w:t>
      </w:r>
      <w:r w:rsidRPr="00B50C9E">
        <w:rPr>
          <w:rStyle w:val="StyleUnderline"/>
          <w:sz w:val="12"/>
          <w:u w:val="none"/>
        </w:rPr>
        <w:t>¶</w:t>
      </w:r>
      <w:r w:rsidRPr="00B50C9E">
        <w:rPr>
          <w:rStyle w:val="StyleUnderline"/>
        </w:rPr>
        <w:t xml:space="preserve"> economy, nor does it account for the majority of the work women do</w:t>
      </w:r>
      <w:r w:rsidRPr="00B50C9E">
        <w:rPr>
          <w:sz w:val="16"/>
        </w:rPr>
        <w:t>. For example.</w:t>
      </w:r>
      <w:r w:rsidRPr="00B50C9E">
        <w:rPr>
          <w:sz w:val="12"/>
        </w:rPr>
        <w:t>¶</w:t>
      </w:r>
      <w:r w:rsidRPr="00B50C9E">
        <w:rPr>
          <w:sz w:val="16"/>
        </w:rPr>
        <w:t xml:space="preserve"> Marilyn Waring (1988) has observed that in the colonial accounting systems of</w:t>
      </w:r>
      <w:r w:rsidRPr="00B50C9E">
        <w:rPr>
          <w:sz w:val="12"/>
        </w:rPr>
        <w:t>¶</w:t>
      </w:r>
      <w:r w:rsidRPr="00B50C9E">
        <w:rPr>
          <w:sz w:val="16"/>
        </w:rPr>
        <w:t xml:space="preserve"> many developing countries, the water that rural women carry from the wells lo their</w:t>
      </w:r>
      <w:r w:rsidRPr="00B50C9E">
        <w:rPr>
          <w:sz w:val="12"/>
        </w:rPr>
        <w:t>¶</w:t>
      </w:r>
      <w:r w:rsidRPr="00B50C9E">
        <w:rPr>
          <w:sz w:val="16"/>
        </w:rPr>
        <w:t xml:space="preserve"> homes has no cash value, but the water carried through pipes has value. Moreover, a</w:t>
      </w:r>
      <w:r w:rsidRPr="00B50C9E">
        <w:rPr>
          <w:sz w:val="12"/>
        </w:rPr>
        <w:t>¶</w:t>
      </w:r>
      <w:r w:rsidRPr="00B50C9E">
        <w:rPr>
          <w:sz w:val="16"/>
        </w:rPr>
        <w:t xml:space="preserve"> clean lake that offers women fresh-water supplies has no value in these accounting</w:t>
      </w:r>
      <w:r w:rsidRPr="00B50C9E">
        <w:rPr>
          <w:sz w:val="12"/>
        </w:rPr>
        <w:t>¶</w:t>
      </w:r>
      <w:r w:rsidRPr="00B50C9E">
        <w:rPr>
          <w:sz w:val="16"/>
        </w:rPr>
        <w:t xml:space="preserve"> systems: once the lake is polluted, however, and companies must pay to clean it up.</w:t>
      </w:r>
      <w:r w:rsidRPr="00B50C9E">
        <w:rPr>
          <w:sz w:val="12"/>
        </w:rPr>
        <w:t>¶</w:t>
      </w:r>
      <w:r w:rsidRPr="00B50C9E">
        <w:rPr>
          <w:sz w:val="16"/>
        </w:rPr>
        <w:t xml:space="preserve"> then the clean-up activity itself is performed by men and recorded as generating</w:t>
      </w:r>
      <w:r w:rsidRPr="00B50C9E">
        <w:rPr>
          <w:sz w:val="12"/>
        </w:rPr>
        <w:t>¶</w:t>
      </w:r>
      <w:r w:rsidRPr="00B50C9E">
        <w:rPr>
          <w:sz w:val="16"/>
        </w:rPr>
        <w:t xml:space="preserve"> income. Only when the water is dammed, its force used to create energy that is sent</w:t>
      </w:r>
      <w:r w:rsidRPr="00B50C9E">
        <w:rPr>
          <w:sz w:val="12"/>
        </w:rPr>
        <w:t>¶</w:t>
      </w:r>
      <w:r w:rsidRPr="00B50C9E">
        <w:rPr>
          <w:sz w:val="16"/>
        </w:rPr>
        <w:t xml:space="preserve"> over high-voltage power lines and sold to cities, docs the water enter the account-</w:t>
      </w:r>
      <w:r w:rsidRPr="00B50C9E">
        <w:rPr>
          <w:sz w:val="12"/>
        </w:rPr>
        <w:t>¶</w:t>
      </w:r>
      <w:r w:rsidRPr="00B50C9E">
        <w:rPr>
          <w:sz w:val="16"/>
        </w:rPr>
        <w:t xml:space="preserve"> ing. In these ways, both water and women do not count in the international market</w:t>
      </w:r>
      <w:r w:rsidRPr="00B50C9E">
        <w:rPr>
          <w:sz w:val="12"/>
        </w:rPr>
        <w:t>¶</w:t>
      </w:r>
      <w:r w:rsidRPr="00B50C9E">
        <w:rPr>
          <w:sz w:val="16"/>
        </w:rPr>
        <w:t xml:space="preserve"> economy. This conceptual shift is articulated in metaphorical terms as well, because not all</w:t>
      </w:r>
      <w:r w:rsidRPr="00B50C9E">
        <w:rPr>
          <w:sz w:val="12"/>
        </w:rPr>
        <w:t>¶</w:t>
      </w:r>
      <w:r w:rsidRPr="00B50C9E">
        <w:rPr>
          <w:sz w:val="16"/>
        </w:rPr>
        <w:t xml:space="preserve"> partnership cultures have been replaced by dominator cultures. Comparing the con-</w:t>
      </w:r>
      <w:r w:rsidRPr="00B50C9E">
        <w:rPr>
          <w:sz w:val="12"/>
        </w:rPr>
        <w:t>¶</w:t>
      </w:r>
      <w:r w:rsidRPr="00B50C9E">
        <w:rPr>
          <w:sz w:val="16"/>
        </w:rPr>
        <w:t xml:space="preserve"> cept of Mother Earth found in many Native American cultures with the concept of</w:t>
      </w:r>
      <w:r w:rsidRPr="00B50C9E">
        <w:rPr>
          <w:sz w:val="12"/>
        </w:rPr>
        <w:t>¶</w:t>
      </w:r>
      <w:r w:rsidRPr="00B50C9E">
        <w:rPr>
          <w:sz w:val="16"/>
        </w:rPr>
        <w:t xml:space="preserve"> Mother Nature found in Euro-American cultures offers a case in point (Gaard.</w:t>
      </w:r>
      <w:r w:rsidRPr="00B50C9E">
        <w:rPr>
          <w:sz w:val="12"/>
        </w:rPr>
        <w:t>¶</w:t>
      </w:r>
      <w:r w:rsidRPr="00B50C9E">
        <w:rPr>
          <w:sz w:val="16"/>
        </w:rPr>
        <w:t xml:space="preserve"> 1993). </w:t>
      </w:r>
      <w:r w:rsidRPr="00B50C9E">
        <w:rPr>
          <w:rStyle w:val="StyleUnderline"/>
        </w:rPr>
        <w:t xml:space="preserve">Both Euro-American and </w:t>
      </w:r>
      <w:r w:rsidRPr="00B50C9E">
        <w:rPr>
          <w:rStyle w:val="StyleUnderline"/>
        </w:rPr>
        <w:lastRenderedPageBreak/>
        <w:t>Native American cultures see a connection</w:t>
      </w:r>
      <w:r w:rsidRPr="00B50C9E">
        <w:rPr>
          <w:rStyle w:val="StyleUnderline"/>
          <w:sz w:val="12"/>
          <w:u w:val="none"/>
        </w:rPr>
        <w:t>¶</w:t>
      </w:r>
      <w:r w:rsidRPr="00B50C9E">
        <w:rPr>
          <w:rStyle w:val="StyleUnderline"/>
        </w:rPr>
        <w:t xml:space="preserve"> between women and nature</w:t>
      </w:r>
      <w:r w:rsidRPr="00B50C9E">
        <w:rPr>
          <w:sz w:val="16"/>
        </w:rPr>
        <w:t>, but each values women and nature quite differently.</w:t>
      </w:r>
      <w:r w:rsidRPr="00B50C9E">
        <w:rPr>
          <w:sz w:val="12"/>
        </w:rPr>
        <w:t>¶</w:t>
      </w:r>
      <w:r w:rsidRPr="00B50C9E">
        <w:rPr>
          <w:sz w:val="16"/>
        </w:rPr>
        <w:t xml:space="preserve"> For many Native Americans. Mother Earth is to be respected and her bounty is not</w:t>
      </w:r>
      <w:r w:rsidRPr="00B50C9E">
        <w:rPr>
          <w:sz w:val="12"/>
        </w:rPr>
        <w:t>¶</w:t>
      </w:r>
      <w:r w:rsidRPr="00B50C9E">
        <w:rPr>
          <w:sz w:val="16"/>
        </w:rPr>
        <w:t xml:space="preserve"> to be abused. From the Columbia River Plateau in Washington Slate, anthropolo-</w:t>
      </w:r>
      <w:r w:rsidRPr="00B50C9E">
        <w:rPr>
          <w:sz w:val="12"/>
        </w:rPr>
        <w:t>¶</w:t>
      </w:r>
      <w:r w:rsidRPr="00B50C9E">
        <w:rPr>
          <w:sz w:val="16"/>
        </w:rPr>
        <w:t xml:space="preserve"> gists recorded the words of Wanapam spiritual leader Smohalla. who rejected</w:t>
      </w:r>
      <w:r w:rsidRPr="00B50C9E">
        <w:rPr>
          <w:sz w:val="12"/>
        </w:rPr>
        <w:t>¶</w:t>
      </w:r>
      <w:r w:rsidRPr="00B50C9E">
        <w:rPr>
          <w:sz w:val="16"/>
        </w:rPr>
        <w:t xml:space="preserve"> While culture: of his people's relationship with the earth, he said. "We simply lake</w:t>
      </w:r>
      <w:r w:rsidRPr="00B50C9E">
        <w:rPr>
          <w:sz w:val="12"/>
        </w:rPr>
        <w:t>¶</w:t>
      </w:r>
      <w:r w:rsidRPr="00B50C9E">
        <w:rPr>
          <w:sz w:val="16"/>
        </w:rPr>
        <w:t xml:space="preserve"> the gifts thai arc freely offered. We no more harm ihe earth than would an infant's</w:t>
      </w:r>
      <w:r w:rsidRPr="00B50C9E">
        <w:rPr>
          <w:sz w:val="12"/>
        </w:rPr>
        <w:t>¶</w:t>
      </w:r>
      <w:r w:rsidRPr="00B50C9E">
        <w:rPr>
          <w:sz w:val="16"/>
        </w:rPr>
        <w:t xml:space="preserve"> fingers harm Us mother's breast" (Hunn. 1990. pp. 254-255). In contrast</w:t>
      </w:r>
      <w:r w:rsidRPr="00B50C9E">
        <w:rPr>
          <w:rStyle w:val="StyleUnderline"/>
        </w:rPr>
        <w:t>, the</w:t>
      </w:r>
      <w:r w:rsidRPr="00B50C9E">
        <w:rPr>
          <w:rStyle w:val="StyleUnderline"/>
          <w:sz w:val="12"/>
          <w:u w:val="none"/>
        </w:rPr>
        <w:t>¶</w:t>
      </w:r>
      <w:r w:rsidRPr="00B50C9E">
        <w:rPr>
          <w:rStyle w:val="StyleUnderline"/>
        </w:rPr>
        <w:t xml:space="preserve"> Euro-American Mother Nature is an enemy lo be conquered, a force out of control</w:t>
      </w:r>
      <w:r w:rsidRPr="00B50C9E">
        <w:rPr>
          <w:rStyle w:val="StyleUnderline"/>
          <w:sz w:val="12"/>
          <w:u w:val="none"/>
        </w:rPr>
        <w:t>¶</w:t>
      </w:r>
      <w:r w:rsidRPr="00B50C9E">
        <w:rPr>
          <w:rStyle w:val="StyleUnderline"/>
        </w:rPr>
        <w:t xml:space="preserve"> unless "we" control her. At the same time, just as human mothers are expected to be</w:t>
      </w:r>
      <w:r w:rsidRPr="00B50C9E">
        <w:rPr>
          <w:rStyle w:val="StyleUnderline"/>
          <w:sz w:val="12"/>
          <w:u w:val="none"/>
        </w:rPr>
        <w:t>¶</w:t>
      </w:r>
      <w:r w:rsidRPr="00B50C9E">
        <w:rPr>
          <w:rStyle w:val="StyleUnderline"/>
        </w:rPr>
        <w:t xml:space="preserve"> self-sacrificing resources for both men and children, with no other desires or purposes of their own, the Mother Nature of Euro-American culture is expected to be</w:t>
      </w:r>
      <w:r w:rsidRPr="00B50C9E">
        <w:rPr>
          <w:rStyle w:val="StyleUnderline"/>
          <w:sz w:val="12"/>
          <w:u w:val="none"/>
        </w:rPr>
        <w:t>¶</w:t>
      </w:r>
      <w:r w:rsidRPr="00B50C9E">
        <w:rPr>
          <w:rStyle w:val="StyleUnderline"/>
        </w:rPr>
        <w:t xml:space="preserve"> all giving, to have endless supplies and resources for her children, to be always for-</w:t>
      </w:r>
      <w:r w:rsidRPr="00B50C9E">
        <w:rPr>
          <w:rStyle w:val="StyleUnderline"/>
          <w:sz w:val="12"/>
          <w:u w:val="none"/>
        </w:rPr>
        <w:t>¶</w:t>
      </w:r>
      <w:r w:rsidRPr="00B50C9E">
        <w:rPr>
          <w:rStyle w:val="StyleUnderline"/>
        </w:rPr>
        <w:t xml:space="preserve"> giving them, and to always clean up their excrement. No wonder, then, thai Western</w:t>
      </w:r>
      <w:r w:rsidRPr="00B50C9E">
        <w:rPr>
          <w:rStyle w:val="StyleUnderline"/>
          <w:sz w:val="12"/>
          <w:u w:val="none"/>
        </w:rPr>
        <w:t>¶</w:t>
      </w:r>
      <w:r w:rsidRPr="00B50C9E">
        <w:rPr>
          <w:rStyle w:val="StyleUnderline"/>
        </w:rPr>
        <w:t xml:space="preserve"> culture's elites think nothing of dumping their wastes in water, expecting Mother</w:t>
      </w:r>
      <w:r w:rsidRPr="00B50C9E">
        <w:rPr>
          <w:rStyle w:val="StyleUnderline"/>
          <w:sz w:val="12"/>
          <w:u w:val="none"/>
        </w:rPr>
        <w:t>¶</w:t>
      </w:r>
      <w:r w:rsidRPr="00B50C9E">
        <w:rPr>
          <w:rStyle w:val="StyleUnderline"/>
        </w:rPr>
        <w:t xml:space="preserve"> Nature will clean up their messes. In Euro-American cultures, the association</w:t>
      </w:r>
      <w:r w:rsidRPr="00B50C9E">
        <w:rPr>
          <w:rStyle w:val="StyleUnderline"/>
          <w:sz w:val="12"/>
          <w:u w:val="none"/>
        </w:rPr>
        <w:t>¶</w:t>
      </w:r>
      <w:r w:rsidRPr="00B50C9E">
        <w:rPr>
          <w:rStyle w:val="StyleUnderline"/>
        </w:rPr>
        <w:t xml:space="preserve"> between women and nature and the devaluation of both together exemplify one</w:t>
      </w:r>
      <w:r w:rsidRPr="00B50C9E">
        <w:rPr>
          <w:rStyle w:val="StyleUnderline"/>
          <w:sz w:val="12"/>
          <w:u w:val="none"/>
        </w:rPr>
        <w:t>¶</w:t>
      </w:r>
      <w:r w:rsidRPr="00B50C9E">
        <w:rPr>
          <w:rStyle w:val="StyleUnderline"/>
        </w:rPr>
        <w:t xml:space="preserve"> manifestation of environmental sexism.</w:t>
      </w:r>
    </w:p>
    <w:p w:rsidR="00D35F90" w:rsidRDefault="00D35F90" w:rsidP="00721C0A">
      <w:pPr>
        <w:rPr>
          <w:rStyle w:val="StyleUnderline"/>
        </w:rPr>
      </w:pPr>
    </w:p>
    <w:p w:rsidR="00D35F90" w:rsidRPr="00892244" w:rsidRDefault="00D35F90" w:rsidP="00483159">
      <w:pPr>
        <w:pStyle w:val="Heading4"/>
      </w:pPr>
      <w:r w:rsidRPr="00892244">
        <w:t>The a</w:t>
      </w:r>
      <w:r>
        <w:t xml:space="preserve">ffirmative’s instrumental usage of the ocean </w:t>
      </w:r>
      <w:r w:rsidRPr="00892244">
        <w:t xml:space="preserve">ignores the inherent value of </w:t>
      </w:r>
      <w:r>
        <w:t>the seas</w:t>
      </w:r>
      <w:r w:rsidRPr="00892244">
        <w:t xml:space="preserve"> and </w:t>
      </w:r>
      <w:r>
        <w:t>their</w:t>
      </w:r>
      <w:r w:rsidRPr="00892244">
        <w:t xml:space="preserve"> </w:t>
      </w:r>
      <w:r>
        <w:t>ability to sustain life</w:t>
      </w:r>
      <w:r w:rsidRPr="00892244">
        <w:t xml:space="preserve"> </w:t>
      </w:r>
    </w:p>
    <w:p w:rsidR="00D35F90" w:rsidRPr="00892244" w:rsidRDefault="00D35F90" w:rsidP="00D35F90">
      <w:pPr>
        <w:rPr>
          <w:rStyle w:val="Style13ptBold"/>
        </w:rPr>
      </w:pPr>
      <w:r w:rsidRPr="00892244">
        <w:rPr>
          <w:rStyle w:val="Style13ptBold"/>
        </w:rPr>
        <w:t>Gaard, prof. of English @ U. Wisconsin-River Falls, 2001</w:t>
      </w:r>
    </w:p>
    <w:p w:rsidR="00D35F90" w:rsidRPr="00A840A7" w:rsidRDefault="00D35F90" w:rsidP="00D35F90">
      <w:r w:rsidRPr="00A840A7">
        <w:t xml:space="preserve">[Greta, June 2001, “Women, Water, Energy: An Ecofeminist Approach”, Organization and Environment, </w:t>
      </w:r>
      <w:hyperlink r:id="rId27" w:history="1">
        <w:r w:rsidRPr="00A840A7">
          <w:rPr>
            <w:rStyle w:val="Hyperlink"/>
          </w:rPr>
          <w:t>https://www.academia.edu/2606419/Women_Water_Energy_An_Ecofeminist_Approach</w:t>
        </w:r>
      </w:hyperlink>
      <w:r w:rsidRPr="00A840A7">
        <w:t>, 07/13/2014, PD]</w:t>
      </w:r>
    </w:p>
    <w:p w:rsidR="00D35F90" w:rsidRPr="00A840A7" w:rsidRDefault="00D35F90" w:rsidP="00D35F90">
      <w:pPr>
        <w:rPr>
          <w:rStyle w:val="StyleUnderline"/>
        </w:rPr>
      </w:pPr>
      <w:r w:rsidRPr="003323AB">
        <w:rPr>
          <w:sz w:val="16"/>
        </w:rPr>
        <w:t xml:space="preserve">Today, as people have for centuries, </w:t>
      </w:r>
      <w:r w:rsidRPr="00A840A7">
        <w:rPr>
          <w:rStyle w:val="StyleUnderline"/>
        </w:rPr>
        <w:t>we continue to treat water as an important resource. Pure water for drinking and food preparation has been a crucial advancement in the treatment of disease</w:t>
      </w:r>
      <w:r w:rsidRPr="003323AB">
        <w:rPr>
          <w:sz w:val="16"/>
        </w:rPr>
        <w:t xml:space="preserve">. Many cultures use water for irrigation and for cleansing. </w:t>
      </w:r>
      <w:r w:rsidRPr="00A840A7">
        <w:rPr>
          <w:rStyle w:val="StyleUnderline"/>
        </w:rPr>
        <w:t>Water is recognized as an environment for both recreation and transpor- tation</w:t>
      </w:r>
      <w:r w:rsidRPr="003323AB">
        <w:rPr>
          <w:sz w:val="16"/>
        </w:rPr>
        <w:t>, a habitat for fish and other animal life. B</w:t>
      </w:r>
      <w:r w:rsidRPr="00A840A7">
        <w:rPr>
          <w:rStyle w:val="StyleUnderline"/>
        </w:rPr>
        <w:t>ut in all of these uses, water is not usually seen as a sacred, animate source of life but rather as an essential</w:t>
      </w:r>
      <w:r w:rsidRPr="003323AB">
        <w:rPr>
          <w:sz w:val="16"/>
        </w:rPr>
        <w:t xml:space="preserve">, though inanimate, </w:t>
      </w:r>
      <w:r w:rsidRPr="00A840A7">
        <w:rPr>
          <w:rStyle w:val="StyleUnderline"/>
        </w:rPr>
        <w:t>resource</w:t>
      </w:r>
      <w:r w:rsidRPr="003323AB">
        <w:rPr>
          <w:sz w:val="16"/>
        </w:rPr>
        <w:t xml:space="preserve">. </w:t>
      </w:r>
      <w:r w:rsidRPr="00A840A7">
        <w:rPr>
          <w:rStyle w:val="StyleUnderline"/>
        </w:rPr>
        <w:t>Exemplifying</w:t>
      </w:r>
      <w:r w:rsidRPr="003323AB">
        <w:rPr>
          <w:sz w:val="16"/>
        </w:rPr>
        <w:t xml:space="preserve"> the </w:t>
      </w:r>
      <w:r w:rsidRPr="00A840A7">
        <w:rPr>
          <w:rStyle w:val="StyleUnderline"/>
        </w:rPr>
        <w:t>instrumentalism</w:t>
      </w:r>
      <w:r w:rsidRPr="003323AB">
        <w:rPr>
          <w:sz w:val="16"/>
        </w:rPr>
        <w:t xml:space="preserve"> inherent in Plumwood's (1993) master model, </w:t>
      </w:r>
      <w:r w:rsidRPr="00A840A7">
        <w:rPr>
          <w:rStyle w:val="StyleUnderline"/>
        </w:rPr>
        <w:t>Western culture views water primarily as a means to its own ends</w:t>
      </w:r>
      <w:r w:rsidRPr="003323AB">
        <w:rPr>
          <w:sz w:val="16"/>
        </w:rPr>
        <w:t>, a servant to the dominant (not subordinate) population</w:t>
      </w:r>
      <w:r w:rsidRPr="00A840A7">
        <w:rPr>
          <w:rStyle w:val="StyleUnderline"/>
        </w:rPr>
        <w:t>; it is difficult, in this cultural context, to imagine that water would have purposes of its own. Clean water is also treated as a resource</w:t>
      </w:r>
      <w:r w:rsidRPr="003323AB">
        <w:rPr>
          <w:sz w:val="16"/>
        </w:rPr>
        <w:t xml:space="preserve"> </w:t>
      </w:r>
      <w:r w:rsidRPr="00A840A7">
        <w:rPr>
          <w:rStyle w:val="StyleUnderline"/>
        </w:rPr>
        <w:t>that, like women</w:t>
      </w:r>
      <w:r w:rsidRPr="003323AB">
        <w:rPr>
          <w:sz w:val="16"/>
        </w:rPr>
        <w:t xml:space="preserve"> and women's work, </w:t>
      </w:r>
      <w:r w:rsidRPr="00A840A7">
        <w:rPr>
          <w:rStyle w:val="StyleUnderline"/>
        </w:rPr>
        <w:t>does not appear in our national accounting systems</w:t>
      </w:r>
      <w:r w:rsidRPr="003323AB">
        <w:rPr>
          <w:sz w:val="16"/>
        </w:rPr>
        <w:t>. On the international market, the United Nations System of National Accounts has no method of accounting for nature's own production or destruction until the products of nature enter the cash economy, nor does it account for the majority of the work women do. For example, Marilyn Waring (1988) has observed that in the colonial accounting systems of many developing countries</w:t>
      </w:r>
      <w:r w:rsidRPr="00A840A7">
        <w:rPr>
          <w:rStyle w:val="StyleUnderline"/>
        </w:rPr>
        <w:t>, the water that rural women carry from the wells to their homes has no cash value, but the water carried through pipes has value</w:t>
      </w:r>
      <w:r w:rsidRPr="003323AB">
        <w:rPr>
          <w:sz w:val="16"/>
        </w:rPr>
        <w:t xml:space="preserve">. Moreover, a clean lake that offers women fresh-water supplies has no value in these accounting systems; once the lake is polluted, however, and companies must pay to clean it up, then the clean-up activity itself is performed by men and recorded as generating income. </w:t>
      </w:r>
      <w:r w:rsidRPr="00A840A7">
        <w:rPr>
          <w:rStyle w:val="StyleUnderline"/>
        </w:rPr>
        <w:t>Only when the water is dammed, its force used to create energy that is sent over high-voltage power lines and sold to cities, does the water enter the account- ing. In these ways, both water and women do not count in the international market economy.</w:t>
      </w:r>
    </w:p>
    <w:p w:rsidR="00D35F90" w:rsidRPr="00B50C9E" w:rsidRDefault="00D35F90" w:rsidP="00721C0A">
      <w:pPr>
        <w:rPr>
          <w:rStyle w:val="StyleUnderline"/>
        </w:rPr>
      </w:pPr>
    </w:p>
    <w:p w:rsidR="00721C0A" w:rsidRPr="00B50C9E" w:rsidRDefault="00A41257" w:rsidP="00A41257">
      <w:pPr>
        <w:pStyle w:val="Heading3"/>
        <w:rPr>
          <w:rFonts w:cs="Times New Roman"/>
        </w:rPr>
      </w:pPr>
      <w:r w:rsidRPr="00B50C9E">
        <w:rPr>
          <w:rFonts w:cs="Times New Roman"/>
        </w:rPr>
        <w:lastRenderedPageBreak/>
        <w:t>Link – Ocean Energy Production</w:t>
      </w:r>
    </w:p>
    <w:p w:rsidR="00A41257" w:rsidRPr="00B50C9E" w:rsidRDefault="00A41257" w:rsidP="00483159">
      <w:pPr>
        <w:pStyle w:val="Heading4"/>
      </w:pPr>
      <w:r w:rsidRPr="00B50C9E">
        <w:t>The ocean is seen only through a masculine perspective that views it only through what we can garner from it. This inevitably leads to destruction of the ocean.</w:t>
      </w:r>
    </w:p>
    <w:p w:rsidR="00D6661B" w:rsidRPr="00B50C9E" w:rsidRDefault="00D6661B" w:rsidP="00D6661B">
      <w:pPr>
        <w:rPr>
          <w:rStyle w:val="Style13ptBold"/>
        </w:rPr>
      </w:pPr>
      <w:r w:rsidRPr="00B50C9E">
        <w:rPr>
          <w:rStyle w:val="Style13ptBold"/>
        </w:rPr>
        <w:t>Gaard, English professor at the University of Wisconsin-River Falls, 2001</w:t>
      </w:r>
    </w:p>
    <w:p w:rsidR="00D6661B" w:rsidRPr="00B50C9E" w:rsidRDefault="00D6661B" w:rsidP="002C4097">
      <w:pPr>
        <w:rPr>
          <w:sz w:val="16"/>
          <w:szCs w:val="16"/>
        </w:rPr>
      </w:pPr>
      <w:r w:rsidRPr="00B50C9E">
        <w:rPr>
          <w:sz w:val="16"/>
          <w:szCs w:val="16"/>
        </w:rPr>
        <w:t>[Greta, January 2001, “WOMEN, WATER, ENERGY: An Ecofeminist Approach”, Organization and Environm</w:t>
      </w:r>
      <w:r w:rsidR="00A41257" w:rsidRPr="00B50C9E">
        <w:rPr>
          <w:sz w:val="16"/>
          <w:szCs w:val="16"/>
        </w:rPr>
        <w:t>ent, Volume 14: 2, 157-172, MEL</w:t>
      </w:r>
      <w:r w:rsidRPr="00B50C9E">
        <w:rPr>
          <w:sz w:val="16"/>
          <w:szCs w:val="16"/>
        </w:rPr>
        <w:t>]</w:t>
      </w:r>
    </w:p>
    <w:p w:rsidR="00D6661B" w:rsidRPr="00B50C9E" w:rsidRDefault="002C4097" w:rsidP="00D6661B">
      <w:pPr>
        <w:rPr>
          <w:sz w:val="16"/>
          <w:szCs w:val="16"/>
        </w:rPr>
      </w:pPr>
      <w:r w:rsidRPr="00B50C9E">
        <w:rPr>
          <w:sz w:val="16"/>
          <w:szCs w:val="16"/>
        </w:rPr>
        <w:t xml:space="preserve">These </w:t>
      </w:r>
      <w:r w:rsidRPr="00B50C9E">
        <w:rPr>
          <w:rStyle w:val="StyleUnderline"/>
        </w:rPr>
        <w:t xml:space="preserve">examples of environmental sexism, </w:t>
      </w:r>
      <w:r w:rsidRPr="00B50C9E">
        <w:rPr>
          <w:sz w:val="16"/>
          <w:szCs w:val="16"/>
        </w:rPr>
        <w:t xml:space="preserve">environmental </w:t>
      </w:r>
      <w:r w:rsidRPr="00B50C9E">
        <w:rPr>
          <w:rStyle w:val="StyleUnderline"/>
        </w:rPr>
        <w:t>racism, and environ</w:t>
      </w:r>
      <w:r w:rsidR="00D6661B" w:rsidRPr="00B50C9E">
        <w:rPr>
          <w:rStyle w:val="StyleUnderline"/>
        </w:rPr>
        <w:t xml:space="preserve"> </w:t>
      </w:r>
      <w:r w:rsidRPr="00B50C9E">
        <w:rPr>
          <w:rStyle w:val="StyleUnderline"/>
        </w:rPr>
        <w:t>mental classism reveal something about Western culture’s attitude toward nature.</w:t>
      </w:r>
      <w:r w:rsidR="00D6661B" w:rsidRPr="00B50C9E">
        <w:rPr>
          <w:rStyle w:val="StyleUnderline"/>
        </w:rPr>
        <w:t xml:space="preserve"> </w:t>
      </w:r>
      <w:r w:rsidRPr="00B50C9E">
        <w:rPr>
          <w:rStyle w:val="StyleUnderline"/>
        </w:rPr>
        <w:t>They reveal how as inhabitants of Western culture we are conditioned to think about</w:t>
      </w:r>
      <w:r w:rsidR="00D6661B" w:rsidRPr="00B50C9E">
        <w:rPr>
          <w:rStyle w:val="StyleUnderline"/>
        </w:rPr>
        <w:t xml:space="preserve"> </w:t>
      </w:r>
      <w:r w:rsidRPr="00B50C9E">
        <w:rPr>
          <w:rStyle w:val="StyleUnderline"/>
        </w:rPr>
        <w:t xml:space="preserve">water </w:t>
      </w:r>
      <w:r w:rsidRPr="00B50C9E">
        <w:rPr>
          <w:sz w:val="16"/>
          <w:szCs w:val="16"/>
        </w:rPr>
        <w:t xml:space="preserve">and how we are conditioned to think about power. And </w:t>
      </w:r>
      <w:r w:rsidRPr="00B50C9E">
        <w:rPr>
          <w:rStyle w:val="StyleUnderline"/>
        </w:rPr>
        <w:t>our conception of</w:t>
      </w:r>
      <w:r w:rsidR="00D6661B" w:rsidRPr="00B50C9E">
        <w:rPr>
          <w:rStyle w:val="StyleUnderline"/>
        </w:rPr>
        <w:t xml:space="preserve"> </w:t>
      </w:r>
      <w:r w:rsidRPr="00B50C9E">
        <w:rPr>
          <w:rStyle w:val="StyleUnderline"/>
        </w:rPr>
        <w:t>power and energy, as well as our relationship to water, is based on a linear model</w:t>
      </w:r>
      <w:r w:rsidR="00D6661B" w:rsidRPr="00B50C9E">
        <w:rPr>
          <w:rStyle w:val="StyleUnderline"/>
        </w:rPr>
        <w:t xml:space="preserve"> </w:t>
      </w:r>
      <w:r w:rsidRPr="00B50C9E">
        <w:rPr>
          <w:rStyle w:val="StyleUnderline"/>
        </w:rPr>
        <w:t xml:space="preserve">that is now showing itself to be </w:t>
      </w:r>
      <w:r w:rsidRPr="00B50C9E">
        <w:rPr>
          <w:sz w:val="16"/>
          <w:szCs w:val="16"/>
        </w:rPr>
        <w:t xml:space="preserve">not only inaccurate, but </w:t>
      </w:r>
      <w:r w:rsidRPr="00B50C9E">
        <w:rPr>
          <w:rStyle w:val="StyleUnderline"/>
        </w:rPr>
        <w:t>life threatening. This linear</w:t>
      </w:r>
      <w:r w:rsidR="00D6661B" w:rsidRPr="00B50C9E">
        <w:rPr>
          <w:rStyle w:val="StyleUnderline"/>
        </w:rPr>
        <w:t xml:space="preserve"> </w:t>
      </w:r>
      <w:r w:rsidRPr="00B50C9E">
        <w:rPr>
          <w:rStyle w:val="StyleUnderline"/>
        </w:rPr>
        <w:t xml:space="preserve">model is based on the assumption that </w:t>
      </w:r>
      <w:r w:rsidRPr="00B50C9E">
        <w:rPr>
          <w:rStyle w:val="Emphasis"/>
        </w:rPr>
        <w:t>energy can be continuously extracted from</w:t>
      </w:r>
      <w:r w:rsidR="00D6661B" w:rsidRPr="00B50C9E">
        <w:rPr>
          <w:rStyle w:val="Emphasis"/>
        </w:rPr>
        <w:t xml:space="preserve"> </w:t>
      </w:r>
      <w:r w:rsidRPr="00B50C9E">
        <w:rPr>
          <w:rStyle w:val="Emphasis"/>
        </w:rPr>
        <w:t>nature—from water, from poor people, from people of color, from women—with</w:t>
      </w:r>
      <w:r w:rsidR="00D6661B" w:rsidRPr="00B50C9E">
        <w:rPr>
          <w:rStyle w:val="Emphasis"/>
        </w:rPr>
        <w:t xml:space="preserve"> </w:t>
      </w:r>
      <w:r w:rsidRPr="00B50C9E">
        <w:rPr>
          <w:rStyle w:val="Emphasis"/>
        </w:rPr>
        <w:t>out giving back anything of sustenance.</w:t>
      </w:r>
      <w:r w:rsidRPr="00B50C9E">
        <w:rPr>
          <w:sz w:val="16"/>
          <w:szCs w:val="16"/>
        </w:rPr>
        <w:t xml:space="preserve"> </w:t>
      </w:r>
      <w:r w:rsidRPr="00B50C9E">
        <w:rPr>
          <w:rStyle w:val="StyleUnderline"/>
        </w:rPr>
        <w:t>In the linear model of power production,</w:t>
      </w:r>
      <w:r w:rsidR="00D6661B" w:rsidRPr="00B50C9E">
        <w:rPr>
          <w:rStyle w:val="StyleUnderline"/>
        </w:rPr>
        <w:t xml:space="preserve"> </w:t>
      </w:r>
      <w:r w:rsidRPr="00B50C9E">
        <w:rPr>
          <w:rStyle w:val="StyleUnderline"/>
        </w:rPr>
        <w:t>energy is extracted, distributed, consumed, and in the process, wastes are produced:</w:t>
      </w:r>
      <w:r w:rsidR="00D6661B" w:rsidRPr="00B50C9E">
        <w:rPr>
          <w:rStyle w:val="StyleUnderline"/>
        </w:rPr>
        <w:t xml:space="preserve"> </w:t>
      </w:r>
      <w:r w:rsidRPr="00B50C9E">
        <w:rPr>
          <w:rStyle w:val="StyleUnderline"/>
        </w:rPr>
        <w:t>noise, electromagnetic radiation, flooding, pollution. In nature’s energy model,</w:t>
      </w:r>
      <w:r w:rsidR="00D6661B" w:rsidRPr="00B50C9E">
        <w:rPr>
          <w:rStyle w:val="StyleUnderline"/>
        </w:rPr>
        <w:t xml:space="preserve"> </w:t>
      </w:r>
      <w:r w:rsidRPr="00B50C9E">
        <w:rPr>
          <w:rStyle w:val="StyleUnderline"/>
        </w:rPr>
        <w:t>production and consumption form a continuous flow; there is no waste</w:t>
      </w:r>
      <w:r w:rsidRPr="00B50C9E">
        <w:rPr>
          <w:sz w:val="16"/>
          <w:szCs w:val="16"/>
        </w:rPr>
        <w:t xml:space="preserve"> (Mies &amp;</w:t>
      </w:r>
      <w:r w:rsidR="00D6661B" w:rsidRPr="00B50C9E">
        <w:rPr>
          <w:sz w:val="16"/>
          <w:szCs w:val="16"/>
        </w:rPr>
        <w:t xml:space="preserve"> </w:t>
      </w:r>
      <w:r w:rsidRPr="00B50C9E">
        <w:rPr>
          <w:sz w:val="16"/>
          <w:szCs w:val="16"/>
        </w:rPr>
        <w:t>Shiva, 1993).</w:t>
      </w:r>
      <w:r w:rsidR="00D6661B" w:rsidRPr="00B50C9E">
        <w:rPr>
          <w:sz w:val="16"/>
          <w:szCs w:val="16"/>
        </w:rPr>
        <w:t xml:space="preserve"> </w:t>
      </w:r>
      <w:r w:rsidRPr="00B50C9E">
        <w:rPr>
          <w:sz w:val="16"/>
          <w:szCs w:val="16"/>
        </w:rPr>
        <w:t>A fundamental insight of feminism has been its understanding of power and</w:t>
      </w:r>
      <w:r w:rsidR="00D6661B" w:rsidRPr="00B50C9E">
        <w:rPr>
          <w:sz w:val="16"/>
          <w:szCs w:val="16"/>
        </w:rPr>
        <w:t xml:space="preserve"> </w:t>
      </w:r>
      <w:r w:rsidRPr="00B50C9E">
        <w:rPr>
          <w:sz w:val="16"/>
          <w:szCs w:val="16"/>
        </w:rPr>
        <w:t xml:space="preserve">power relationships. </w:t>
      </w:r>
      <w:r w:rsidRPr="00B50C9E">
        <w:rPr>
          <w:rStyle w:val="StyleUnderline"/>
        </w:rPr>
        <w:t>From a feminist perspective, power in itself is a neutral entity</w:t>
      </w:r>
      <w:r w:rsidR="00D6661B" w:rsidRPr="00B50C9E">
        <w:rPr>
          <w:rStyle w:val="StyleUnderline"/>
        </w:rPr>
        <w:t xml:space="preserve"> </w:t>
      </w:r>
      <w:r w:rsidRPr="00B50C9E">
        <w:rPr>
          <w:rStyle w:val="StyleUnderline"/>
        </w:rPr>
        <w:t>that can be used in different ways. Domination of others—whether in the form of</w:t>
      </w:r>
      <w:r w:rsidR="00D6661B" w:rsidRPr="00B50C9E">
        <w:rPr>
          <w:rStyle w:val="StyleUnderline"/>
        </w:rPr>
        <w:t xml:space="preserve"> rape, slavery, animal experimentation, colonialism, clear-cutting, or damming— has been called “power over” and is part of the violent and oppressive framework that feminists reject.</w:t>
      </w:r>
      <w:r w:rsidR="00D6661B" w:rsidRPr="00B50C9E">
        <w:rPr>
          <w:sz w:val="16"/>
          <w:szCs w:val="16"/>
        </w:rPr>
        <w:t xml:space="preserve"> In contrast, teaching or supporting others in using their own inner strength, deriving strength from their relationships, or working in coalition with other groups for the good of life on this earth has been called empowerment, or “power with.” It is this peaceful use of power that feminists advocate; its implications for social justice, for environmental justice, and for sustainable energy production can be denied only at the risk of human and ecological health.</w:t>
      </w:r>
    </w:p>
    <w:p w:rsidR="00721C0A" w:rsidRPr="00B50C9E" w:rsidRDefault="00721C0A" w:rsidP="00721C0A">
      <w:pPr>
        <w:rPr>
          <w:sz w:val="16"/>
          <w:szCs w:val="16"/>
        </w:rPr>
      </w:pPr>
    </w:p>
    <w:p w:rsidR="00AE2CC4" w:rsidRPr="00B50C9E" w:rsidRDefault="00AE2CC4" w:rsidP="00AE2CC4">
      <w:pPr>
        <w:pStyle w:val="Heading3"/>
        <w:rPr>
          <w:rFonts w:cs="Times New Roman"/>
        </w:rPr>
      </w:pPr>
      <w:r w:rsidRPr="00B50C9E">
        <w:rPr>
          <w:rFonts w:cs="Times New Roman"/>
        </w:rPr>
        <w:lastRenderedPageBreak/>
        <w:t xml:space="preserve">Link </w:t>
      </w:r>
      <w:r w:rsidR="008E2A9B" w:rsidRPr="00B50C9E">
        <w:rPr>
          <w:rFonts w:cs="Times New Roman"/>
        </w:rPr>
        <w:t>–</w:t>
      </w:r>
      <w:r w:rsidRPr="00B50C9E">
        <w:rPr>
          <w:rFonts w:cs="Times New Roman"/>
        </w:rPr>
        <w:t xml:space="preserve"> Renewables</w:t>
      </w:r>
      <w:r w:rsidR="008E2A9B" w:rsidRPr="00B50C9E">
        <w:rPr>
          <w:rFonts w:cs="Times New Roman"/>
        </w:rPr>
        <w:t xml:space="preserve"> (Generic)</w:t>
      </w:r>
    </w:p>
    <w:p w:rsidR="00AE2CC4" w:rsidRPr="00B50C9E" w:rsidRDefault="00AE2CC4" w:rsidP="00483159">
      <w:pPr>
        <w:pStyle w:val="Heading4"/>
      </w:pPr>
      <w:r w:rsidRPr="00B50C9E">
        <w:t>Renewable energy is a a façade for capital which guarantees environmental coll</w:t>
      </w:r>
      <w:r w:rsidR="00A703B1">
        <w:t>apse – the only way to resolve issues of environmental destruction is to question the underlying societal ideologies which have led us down the path of environmental destruction</w:t>
      </w:r>
    </w:p>
    <w:p w:rsidR="00AE2CC4" w:rsidRPr="00B50C9E" w:rsidRDefault="00AE2CC4" w:rsidP="00AE2CC4">
      <w:pPr>
        <w:rPr>
          <w:rStyle w:val="Style13ptBold"/>
        </w:rPr>
      </w:pPr>
      <w:r w:rsidRPr="00B50C9E">
        <w:rPr>
          <w:rStyle w:val="Style13ptBold"/>
        </w:rPr>
        <w:t>Holleman, Amherst Sociology Assistant Professor, 12</w:t>
      </w:r>
    </w:p>
    <w:p w:rsidR="00AE2CC4" w:rsidRPr="00B50C9E" w:rsidRDefault="00AE2CC4" w:rsidP="00AE2CC4">
      <w:pPr>
        <w:rPr>
          <w:sz w:val="16"/>
          <w:szCs w:val="16"/>
        </w:rPr>
      </w:pPr>
      <w:r w:rsidRPr="00B50C9E">
        <w:rPr>
          <w:sz w:val="16"/>
          <w:szCs w:val="16"/>
        </w:rPr>
        <w:t xml:space="preserve">[Hannah, PhD in sociology from the University of Oregon, Sociology dissertation, June 2012, “Energy justice and foundations for a sustainable sociology of energy, ” </w:t>
      </w:r>
      <w:hyperlink r:id="rId28" w:history="1">
        <w:r w:rsidRPr="00B50C9E">
          <w:rPr>
            <w:rStyle w:val="Hyperlink"/>
            <w:sz w:val="16"/>
            <w:szCs w:val="16"/>
          </w:rPr>
          <w:t>https://scholarsbank.uoregon.edu/xmlui/bitstream/handle/1794/12419/Holleman_oregon_0171A_10410.pdf?sequence=1</w:t>
        </w:r>
      </w:hyperlink>
      <w:r w:rsidRPr="00B50C9E">
        <w:rPr>
          <w:sz w:val="16"/>
          <w:szCs w:val="16"/>
        </w:rPr>
        <w:t>, 7/11/14, TYBG]</w:t>
      </w:r>
    </w:p>
    <w:p w:rsidR="00AE2CC4" w:rsidRPr="00B50C9E" w:rsidRDefault="00AE2CC4" w:rsidP="00AE2CC4">
      <w:pPr>
        <w:rPr>
          <w:sz w:val="16"/>
          <w:szCs w:val="16"/>
        </w:rPr>
      </w:pPr>
      <w:r w:rsidRPr="00B50C9E">
        <w:rPr>
          <w:sz w:val="16"/>
          <w:szCs w:val="16"/>
        </w:rPr>
        <w:t xml:space="preserve">As Marilyn Waring noted twenty years ago, under this system, </w:t>
      </w:r>
      <w:r w:rsidRPr="00B50C9E">
        <w:rPr>
          <w:rStyle w:val="StyleUnderline"/>
        </w:rPr>
        <w:t>when there is an environmental catastrophe, like the</w:t>
      </w:r>
      <w:r w:rsidRPr="00B50C9E">
        <w:rPr>
          <w:sz w:val="16"/>
          <w:szCs w:val="16"/>
        </w:rPr>
        <w:t xml:space="preserve"> Exxon Valdez oil spill in Alaska, or the current </w:t>
      </w:r>
      <w:r w:rsidRPr="00B50C9E">
        <w:rPr>
          <w:rStyle w:val="StyleUnderline"/>
        </w:rPr>
        <w:t>BP oil spill in the Gulf, companies make an enormous profit cleaning up, or at least professing  to do so</w:t>
      </w:r>
      <w:r w:rsidRPr="00B50C9E">
        <w:rPr>
          <w:sz w:val="16"/>
          <w:szCs w:val="16"/>
        </w:rPr>
        <w:t xml:space="preserve">. GDP goes up. If someone is sick, if they die a long, drawn-out death from cancer, there is profit to be made. </w:t>
      </w:r>
      <w:r w:rsidRPr="00B50C9E">
        <w:rPr>
          <w:rStyle w:val="StyleUnderline"/>
        </w:rPr>
        <w:t>There is no money to be made in human and ecological health and well-being</w:t>
      </w:r>
      <w:r w:rsidRPr="00B50C9E">
        <w:rPr>
          <w:sz w:val="16"/>
          <w:szCs w:val="16"/>
        </w:rPr>
        <w:t xml:space="preserve">. </w:t>
      </w:r>
      <w:r w:rsidRPr="00B50C9E">
        <w:rPr>
          <w:rStyle w:val="StyleUnderline"/>
        </w:rPr>
        <w:t>If communities grow their own food, the global food market significantly decreases; if people walk rather than drive, the oil and car companies don’t make money. If education is free, who benefits?</w:t>
      </w:r>
      <w:r w:rsidRPr="00B50C9E">
        <w:rPr>
          <w:sz w:val="16"/>
          <w:szCs w:val="16"/>
        </w:rPr>
        <w:t xml:space="preserve"> </w:t>
      </w:r>
      <w:r w:rsidRPr="00B50C9E">
        <w:rPr>
          <w:rStyle w:val="StyleUnderline"/>
        </w:rPr>
        <w:t xml:space="preserve">Maybe </w:t>
      </w:r>
      <w:r w:rsidRPr="00B50C9E">
        <w:rPr>
          <w:sz w:val="16"/>
          <w:szCs w:val="16"/>
        </w:rPr>
        <w:t>most people, and</w:t>
      </w:r>
      <w:r w:rsidRPr="00B50C9E">
        <w:rPr>
          <w:rStyle w:val="StyleUnderline"/>
        </w:rPr>
        <w:t xml:space="preserve"> the society at large, maybe even the environment, but not necessarily the shareholders.</w:t>
      </w:r>
      <w:r w:rsidRPr="00B50C9E">
        <w:rPr>
          <w:sz w:val="16"/>
          <w:szCs w:val="16"/>
        </w:rPr>
        <w:t xml:space="preserve"> Therefore, it is much more economically efficient to let the market shape education. Today students take out larger and larger loans to buy more expensive books, to get less education engendered by fewer teachers. </w:t>
      </w:r>
      <w:r w:rsidRPr="00B50C9E">
        <w:rPr>
          <w:rStyle w:val="StyleUnderline"/>
        </w:rPr>
        <w:t>This is capitalist efficiency. The surplus is efficiently transferred from one segment of the population to another, those at the top. The same goes for letting the market shape energy policy. Those arguing today for market intervention in the climate crisis often fail to mention that it is absolutely already the market shaping energy policy.</w:t>
      </w:r>
    </w:p>
    <w:p w:rsidR="00AE2CC4" w:rsidRPr="00B50C9E" w:rsidRDefault="00AE2CC4" w:rsidP="00AE2CC4">
      <w:pPr>
        <w:rPr>
          <w:sz w:val="16"/>
          <w:szCs w:val="16"/>
        </w:rPr>
      </w:pPr>
      <w:r w:rsidRPr="00B50C9E">
        <w:rPr>
          <w:sz w:val="16"/>
          <w:szCs w:val="16"/>
        </w:rPr>
        <w:t xml:space="preserve">This is precisely the problem. It is very efficient for the market to extract oil at bargain prices from countries without militaries to stop them. </w:t>
      </w:r>
      <w:r w:rsidRPr="00B50C9E">
        <w:rPr>
          <w:rStyle w:val="StyleUnderline"/>
        </w:rPr>
        <w:t>It is very efficient, in terms of profit, to have the most vulnerable in society pay the costs of energy production, and to keep polluting, all the while terrifying people that new energy developments might be their only chance of economic survival</w:t>
      </w:r>
      <w:r w:rsidRPr="00B50C9E">
        <w:rPr>
          <w:sz w:val="16"/>
          <w:szCs w:val="16"/>
        </w:rPr>
        <w:t xml:space="preserve">. Nevermind where the real money goes and what happens with the boom goes bust. </w:t>
      </w:r>
    </w:p>
    <w:p w:rsidR="00AE2CC4" w:rsidRPr="00B50C9E" w:rsidRDefault="00AE2CC4" w:rsidP="00AE2CC4">
      <w:pPr>
        <w:rPr>
          <w:sz w:val="16"/>
          <w:szCs w:val="16"/>
        </w:rPr>
      </w:pPr>
      <w:r w:rsidRPr="00B50C9E">
        <w:rPr>
          <w:rStyle w:val="StyleUnderline"/>
        </w:rPr>
        <w:t>The current version of capitalist ideology, which absorbs energy scholars</w:t>
      </w:r>
      <w:r w:rsidRPr="00B50C9E">
        <w:rPr>
          <w:sz w:val="16"/>
          <w:szCs w:val="16"/>
        </w:rPr>
        <w:t xml:space="preserve"> (and even environmental socialists</w:t>
      </w:r>
      <w:r w:rsidRPr="00B50C9E">
        <w:rPr>
          <w:rStyle w:val="StyleUnderline"/>
        </w:rPr>
        <w:t>) often unwittingly, was consciously shaped to co-opt the language of social movements seeking freedom from the yolk of capitalism and imperialism.</w:t>
      </w:r>
      <w:r w:rsidRPr="00B50C9E">
        <w:rPr>
          <w:sz w:val="16"/>
          <w:szCs w:val="16"/>
        </w:rPr>
        <w:t xml:space="preserve"> It is no surprise that the market would co-opt green rhetoric today. Economists having the greatest ideological influence on political debates and social science today, the architects of neoliberal ideology, have sought to re-write the history of capitalist development as “the constitution of liberty,” and the basis of free society (Hayek 1960; Friedman 1962; Van Horn, Mirowski, and Stapleford, eds. 2011). </w:t>
      </w:r>
      <w:r w:rsidRPr="00B50C9E">
        <w:rPr>
          <w:rStyle w:val="StyleUnderline"/>
        </w:rPr>
        <w:t>There can be no acknowledgement of slavery, racism, sexism, or ecological destruction among other issues, because all of these undermine the basic thesis neoliberal writers actively promote as political ideology.</w:t>
      </w:r>
      <w:r w:rsidRPr="00B50C9E">
        <w:rPr>
          <w:sz w:val="16"/>
          <w:szCs w:val="16"/>
        </w:rPr>
        <w:t xml:space="preserve"> To make their argument, these writers must present capitalism as raising all boats, color-blind, gender-neutral, and free of class coercion, the globalization of which results in a “flat,” happy world, even if it is not (Friedman 2005, 2008). Unfortunately, these ideas dominate the political sphere, and contemporary notions of organizational, community, and national development. In academia, many “theorists celebrate the alleged leveling of social differences owing to globalization”(Pellow 2007, 41). The blinders imposed by this view continue to infect energy studies despite the work of critical energy scholars. </w:t>
      </w:r>
    </w:p>
    <w:p w:rsidR="00AE2CC4" w:rsidRPr="00B50C9E" w:rsidRDefault="00AE2CC4" w:rsidP="00AE2CC4">
      <w:pPr>
        <w:rPr>
          <w:sz w:val="16"/>
          <w:szCs w:val="16"/>
        </w:rPr>
      </w:pPr>
      <w:r w:rsidRPr="00B50C9E">
        <w:rPr>
          <w:sz w:val="16"/>
          <w:szCs w:val="16"/>
        </w:rPr>
        <w:t xml:space="preserve">Spreading capitalism thus becomes the solution for poverty associated with inequalities caused by oppression based on race, class, gender, and position in the world system, as well as the solution to environmental and energy crises. This is the basic modernization thesis. The Ecological Modernization Reader (Mol, Sonnenfeld, and Spaargaren 2009) presents these systematized views regarding the environmental crisis, which are increasingly influential in environmental sociology. York and Rosa (2003) and Foster (2012) have pointed out the empirical, theoretical, and philosophical roots of, and problems associated with this perspective as a basis for understanding ecological and social crises and solutions. But, we can expect this view to persist as long as social relations remain intact because the logic of modernization is seductive precisely because it is the logic of capitalism (Foster 1999b, 2002, 2009, 2012). </w:t>
      </w:r>
      <w:r w:rsidRPr="00B50C9E">
        <w:rPr>
          <w:rStyle w:val="StyleUnderline"/>
        </w:rPr>
        <w:t>The processes of capitalism, including its ideological developments, are the “background conditions” in which those integrated into the market economy live, as fish swim in water, they are the “social gravity” we might naturally feel is right, but don’t necessarily see, as much a part of our lives as the air we breathe</w:t>
      </w:r>
      <w:r w:rsidRPr="00B50C9E">
        <w:rPr>
          <w:sz w:val="16"/>
          <w:szCs w:val="16"/>
        </w:rPr>
        <w:t xml:space="preserve"> (York and Clark 2006). </w:t>
      </w:r>
    </w:p>
    <w:p w:rsidR="00AE2CC4" w:rsidRPr="00B50C9E" w:rsidRDefault="00AE2CC4" w:rsidP="00AE2CC4">
      <w:pPr>
        <w:rPr>
          <w:sz w:val="16"/>
          <w:szCs w:val="16"/>
        </w:rPr>
      </w:pPr>
      <w:r w:rsidRPr="00B50C9E">
        <w:rPr>
          <w:sz w:val="16"/>
          <w:szCs w:val="16"/>
        </w:rPr>
        <w:t xml:space="preserve">In contrast to the modernization thesis, </w:t>
      </w:r>
      <w:r w:rsidRPr="00B50C9E">
        <w:rPr>
          <w:rStyle w:val="StyleUnderline"/>
        </w:rPr>
        <w:t xml:space="preserve">environmental justice scholars, among other critical theorists </w:t>
      </w:r>
      <w:r w:rsidRPr="00B50C9E">
        <w:rPr>
          <w:sz w:val="16"/>
          <w:szCs w:val="16"/>
        </w:rPr>
        <w:t>and activists</w:t>
      </w:r>
      <w:r w:rsidRPr="00B50C9E">
        <w:rPr>
          <w:rStyle w:val="StyleUnderline"/>
        </w:rPr>
        <w:t xml:space="preserve"> have sought to expose the mythological basis of neoliberalism and transcend the system. The work of </w:t>
      </w:r>
      <w:r w:rsidRPr="00B50C9E">
        <w:rPr>
          <w:rStyle w:val="StyleUnderline"/>
        </w:rPr>
        <w:lastRenderedPageBreak/>
        <w:t>environmental justice scholars, feminist ecologists</w:t>
      </w:r>
      <w:r w:rsidRPr="00B50C9E">
        <w:rPr>
          <w:sz w:val="16"/>
          <w:szCs w:val="16"/>
        </w:rPr>
        <w:t xml:space="preserve">, and ecological rift theorists, marshaling the empirical evidence, represent powerful critiques of the modernization thesis. </w:t>
      </w:r>
      <w:r w:rsidRPr="00B50C9E">
        <w:rPr>
          <w:rStyle w:val="StyleUnderline"/>
        </w:rPr>
        <w:t>Taken together with the insights in existing critical work on energy, they provide an alternative approach to energy that belies the notion that “there is no alternative</w:t>
      </w:r>
      <w:r w:rsidRPr="00B50C9E">
        <w:rPr>
          <w:sz w:val="16"/>
          <w:szCs w:val="16"/>
        </w:rPr>
        <w:t xml:space="preserve">.” They share a common commitment, as social scientists and activists, to reality. Part of this reality is that “actual class and racial inequalities around the global and between North and South have only worsened in the past half-century—the same period during which the late modern state of capitalism took hold” (Pellow 2007, 41). </w:t>
      </w:r>
      <w:r w:rsidRPr="00B50C9E">
        <w:rPr>
          <w:rStyle w:val="StyleUnderline"/>
        </w:rPr>
        <w:t>Despite views that we live in a post-racial society</w:t>
      </w:r>
      <w:r w:rsidRPr="00B50C9E">
        <w:rPr>
          <w:sz w:val="16"/>
          <w:szCs w:val="16"/>
        </w:rPr>
        <w:t xml:space="preserve">, (or one where “men are finished and women are taking over” [Sohn 2011]), </w:t>
      </w:r>
      <w:r w:rsidRPr="00B50C9E">
        <w:rPr>
          <w:rStyle w:val="StyleUnderline"/>
        </w:rPr>
        <w:t>in fact economic globalization has “seriously undermined the gains of the civil rights and labor movement and the general antiracist struggle in the United States and undercut the global benefits of the anticolonial struggles occurring throughout the global South”</w:t>
      </w:r>
      <w:r w:rsidRPr="00B50C9E">
        <w:rPr>
          <w:sz w:val="16"/>
          <w:szCs w:val="16"/>
        </w:rPr>
        <w:t xml:space="preserve"> (Pellow 2007, 43). </w:t>
      </w:r>
      <w:r w:rsidRPr="00B50C9E">
        <w:rPr>
          <w:rStyle w:val="StyleUnderline"/>
        </w:rPr>
        <w:t>Moreover, economic globalization and the intensified spread of ecological destruction “are intimately linked because the TNCs [transnational corporations] themselves were the ones creating and pushing both globalization and toxins on the world markets, facilitating greater control over nations, communities, human bodies, and the natural world itself</w:t>
      </w:r>
      <w:r w:rsidRPr="00B50C9E">
        <w:rPr>
          <w:sz w:val="16"/>
          <w:szCs w:val="16"/>
        </w:rPr>
        <w:t xml:space="preserve">”(43). </w:t>
      </w:r>
    </w:p>
    <w:p w:rsidR="00AE2CC4" w:rsidRPr="00B50C9E" w:rsidRDefault="00AE2CC4" w:rsidP="00AE2CC4">
      <w:pPr>
        <w:rPr>
          <w:rStyle w:val="StyleUnderline"/>
        </w:rPr>
      </w:pPr>
      <w:r w:rsidRPr="00B50C9E">
        <w:rPr>
          <w:sz w:val="16"/>
          <w:szCs w:val="16"/>
        </w:rPr>
        <w:t xml:space="preserve">Today, neoliberal mythology has severely hindered the development of a wider environmental justice consciousness in the broader public, and amongst activists and academics. </w:t>
      </w:r>
      <w:r w:rsidRPr="00B50C9E">
        <w:rPr>
          <w:rStyle w:val="StyleUnderline"/>
        </w:rPr>
        <w:t>In energy studies this view is especially pronounced in the focus on technology, carbon markets, voluntary certification schemes, and alternative energies that basically allow business to continue as usual</w:t>
      </w:r>
      <w:r w:rsidRPr="00B50C9E">
        <w:rPr>
          <w:sz w:val="16"/>
          <w:szCs w:val="16"/>
        </w:rPr>
        <w:t xml:space="preserve"> (Foster 2002, 9-25; Rogers 2010; Holleman 2012). The critical literature emerging from what I call an energy justice perspective in ecological rift theory, systems ecology, feminist and critical human ecology, and environmental justice scholarship has drawn out the social and ecological crises of the current energy regime. This is in contrast to too many well-intentioned scholars and activists who buy into the main tenets of the modernization thesis, and thus are reluctant to break with capitalism as a system, or worse, they promote it, ignoring or ignorant of the enormous costs. This has led to the view that our task as environmentalists is getting economics to “internalize the externalities,” to bring under the pricing system the work of natural systems and human services (labor). For energy this means carbon markets and trade in other forms of pollution and raising energy prices. While it is clear that as long as we have this system, goals should include wealth redistribution and businesses shouldering the costs of their polluting practices, long-term, internalizing more of the world in the market system is a total death strategy. The logic of the market is clear. </w:t>
      </w:r>
      <w:r w:rsidRPr="00B50C9E">
        <w:rPr>
          <w:rStyle w:val="StyleUnderline"/>
        </w:rPr>
        <w:t>An energy justice movement, with the intention of healing the ecological rift and transcending social injustice, on the other hand has as its base the goal of “externalizing the internalities.” This is an ecological and social imperative.</w:t>
      </w:r>
    </w:p>
    <w:p w:rsidR="00AE2CC4" w:rsidRPr="00B50C9E" w:rsidRDefault="00AE2CC4" w:rsidP="00AE2CC4">
      <w:pPr>
        <w:rPr>
          <w:sz w:val="16"/>
          <w:szCs w:val="16"/>
        </w:rPr>
      </w:pPr>
      <w:r w:rsidRPr="00B50C9E">
        <w:rPr>
          <w:rStyle w:val="StyleUnderline"/>
        </w:rPr>
        <w:t>Understanding the nature of the current system, Daniel Yergin’s worse-than- nothing approach to energy is the logical response of capital.</w:t>
      </w:r>
      <w:r w:rsidRPr="00B50C9E">
        <w:rPr>
          <w:sz w:val="16"/>
          <w:szCs w:val="16"/>
        </w:rPr>
        <w:t xml:space="preserve"> Carbon markets and the new biotech boom also make sense. If the point is accumulation, sources of profit must be found at every turn and crises represent especially ripe opportunities (Klein 2007). The problem today is not capitalism’s lack of response to the climate crisis, capital was never developed as a system geared toward ecological reproduction or meeting human needs. It is a system geared toward profit at all cost and can have no rational response. </w:t>
      </w:r>
      <w:r w:rsidRPr="00B50C9E">
        <w:rPr>
          <w:rStyle w:val="StyleUnderline"/>
        </w:rPr>
        <w:t>The problem is that capitalism organizes so many of our productive activities in the first place. The sooner this is recognized, the sooner we can start thinking of real alternatives, and understand ourselves as subjects, not merely objects of the system, as protagonists of our own future. We can move beyond playing the passive consumers of the next product capitalism has on offer, green or otherwise, packaged as a solution to energy crises</w:t>
      </w:r>
      <w:r w:rsidRPr="00B50C9E">
        <w:rPr>
          <w:sz w:val="16"/>
          <w:szCs w:val="16"/>
        </w:rPr>
        <w:t>. Examples like the carbon market schemes, or Daniel Yergin’s view of what constitutes energy revolution, make clear “</w:t>
      </w:r>
      <w:r w:rsidRPr="00B50C9E">
        <w:rPr>
          <w:rStyle w:val="StyleUnderline"/>
        </w:rPr>
        <w:t xml:space="preserve">that there’s no way we can just subcontract our environmental conscience to the new breed of green marketers” </w:t>
      </w:r>
      <w:r w:rsidRPr="00B50C9E">
        <w:rPr>
          <w:sz w:val="16"/>
          <w:szCs w:val="16"/>
        </w:rPr>
        <w:t xml:space="preserve">(McKibben 2010). </w:t>
      </w:r>
    </w:p>
    <w:p w:rsidR="00AE2CC4" w:rsidRPr="00B50C9E" w:rsidRDefault="00AE2CC4" w:rsidP="00AE2CC4">
      <w:pPr>
        <w:rPr>
          <w:sz w:val="16"/>
          <w:szCs w:val="16"/>
        </w:rPr>
      </w:pPr>
      <w:r w:rsidRPr="00B50C9E">
        <w:rPr>
          <w:sz w:val="16"/>
          <w:szCs w:val="16"/>
        </w:rPr>
        <w:t xml:space="preserve">Energy and social inequality, the challenges of our generation </w:t>
      </w:r>
    </w:p>
    <w:p w:rsidR="00AE2CC4" w:rsidRPr="00B50C9E" w:rsidRDefault="00AE2CC4" w:rsidP="00AE2CC4">
      <w:pPr>
        <w:rPr>
          <w:sz w:val="16"/>
          <w:szCs w:val="16"/>
        </w:rPr>
      </w:pPr>
      <w:r w:rsidRPr="00B50C9E">
        <w:rPr>
          <w:rStyle w:val="StyleUnderline"/>
        </w:rPr>
        <w:t>The social and ecological costs of our energy regime today are clear, though the ways these are both the result of and exacerbate social inequality and oppression are often misunderstood or ignored</w:t>
      </w:r>
      <w:r w:rsidRPr="00B50C9E">
        <w:rPr>
          <w:sz w:val="16"/>
          <w:szCs w:val="16"/>
        </w:rPr>
        <w:t xml:space="preserve">. While the future is unwritten, projections, if business continues as usual, indicate environmental and social catastrophe with much of the damage irreversible. </w:t>
      </w:r>
      <w:r w:rsidRPr="00B50C9E">
        <w:rPr>
          <w:rStyle w:val="StyleUnderline"/>
        </w:rPr>
        <w:t>Without significant social change, we should prepare for</w:t>
      </w:r>
      <w:r w:rsidRPr="00B50C9E">
        <w:rPr>
          <w:sz w:val="16"/>
          <w:szCs w:val="16"/>
        </w:rPr>
        <w:t>, among other depredations</w:t>
      </w:r>
      <w:r w:rsidRPr="00B50C9E">
        <w:rPr>
          <w:rStyle w:val="StyleUnderline"/>
        </w:rPr>
        <w:t>, increased warfare to secure energy resources to meet increased demand. The</w:t>
      </w:r>
      <w:r w:rsidRPr="00B50C9E">
        <w:rPr>
          <w:sz w:val="16"/>
          <w:szCs w:val="16"/>
        </w:rPr>
        <w:t xml:space="preserve"> most recent British Ministry of Defence Strategic Trends report suggests that nations will increasingly use energy security “to challenge conventional interpretations on the legality of the use of force” (108). Environmentally and socially destructive energy sectors are projected to grow the next thirty years, such as nuclear energy and biofuel, while expected fossil fuel demand also goes only one way, up: </w:t>
      </w:r>
      <w:r w:rsidRPr="00B50C9E">
        <w:rPr>
          <w:rStyle w:val="StyleUnderline"/>
        </w:rPr>
        <w:t>Global</w:t>
      </w:r>
      <w:r w:rsidRPr="00B50C9E">
        <w:rPr>
          <w:sz w:val="16"/>
          <w:szCs w:val="16"/>
        </w:rPr>
        <w:t xml:space="preserve"> </w:t>
      </w:r>
      <w:r w:rsidRPr="00B50C9E">
        <w:rPr>
          <w:rStyle w:val="StyleUnderline"/>
        </w:rPr>
        <w:t>Energy use has approximately doubled over the last 30 years and, by 2040, demand is likely to grow by more than half again.</w:t>
      </w:r>
      <w:r w:rsidRPr="00B50C9E">
        <w:rPr>
          <w:sz w:val="16"/>
          <w:szCs w:val="16"/>
        </w:rPr>
        <w:t xml:space="preserve"> Despite concerns over climate change, demand is likely to remain positively correlated to economic growth with fossil fuels, meeting more than 80% of this increase. Urban areas will be responsible for over 75% of total demand. (Strategic Trends, 106) </w:t>
      </w:r>
    </w:p>
    <w:p w:rsidR="00AE2CC4" w:rsidRPr="00B50C9E" w:rsidRDefault="00AE2CC4" w:rsidP="00AE2CC4">
      <w:pPr>
        <w:rPr>
          <w:sz w:val="16"/>
          <w:szCs w:val="16"/>
        </w:rPr>
      </w:pPr>
      <w:r w:rsidRPr="00B50C9E">
        <w:rPr>
          <w:rStyle w:val="StyleUnderline"/>
        </w:rPr>
        <w:lastRenderedPageBreak/>
        <w:t xml:space="preserve">Even a U.S. government official has recognized publicly that “our patterns of energy use create geopolitical instability. The ways we use energy are disrupting the climate system and threaten terrifying disruptions in decades to come” </w:t>
      </w:r>
      <w:r w:rsidRPr="00B50C9E">
        <w:rPr>
          <w:sz w:val="16"/>
          <w:szCs w:val="16"/>
        </w:rPr>
        <w:t>(Sandalow 2009).</w:t>
      </w:r>
    </w:p>
    <w:p w:rsidR="00AE2CC4" w:rsidRPr="00B50C9E" w:rsidRDefault="00AE2CC4" w:rsidP="00AE2CC4">
      <w:pPr>
        <w:rPr>
          <w:sz w:val="16"/>
          <w:szCs w:val="16"/>
        </w:rPr>
      </w:pPr>
      <w:r w:rsidRPr="00B50C9E">
        <w:rPr>
          <w:sz w:val="16"/>
          <w:szCs w:val="16"/>
        </w:rPr>
        <w:t>These realities only partially illustrate energy’s extensive contribution to what K. William Kapp (1950) referred to as capitalism’s systemic “unpaid costs.” As Anderson (1976) put it: “the growth society operates as if it had tunnel vision and nearsightedness; the accumulation of capital is pursued without regard for the side-effects or for long- range consequences, leaving to nature and the larger community these uncalculated costs” (140). Prefiguring contemporary discussions and movement framing, Anderson referred to these accumulated unpaid costs, or externalities as “the ecological debt,” the result of the exploitation of both nature and humans for the sake of economic growth at all costs (142-43), undermining the natural and social conditions of production.</w:t>
      </w:r>
    </w:p>
    <w:p w:rsidR="00AE2CC4" w:rsidRPr="00B50C9E" w:rsidRDefault="00AE2CC4" w:rsidP="00AE2CC4">
      <w:pPr>
        <w:rPr>
          <w:sz w:val="16"/>
          <w:szCs w:val="16"/>
        </w:rPr>
      </w:pPr>
      <w:r w:rsidRPr="00B50C9E">
        <w:rPr>
          <w:sz w:val="16"/>
          <w:szCs w:val="16"/>
        </w:rPr>
        <w:t xml:space="preserve">As indicated previously, </w:t>
      </w:r>
      <w:r w:rsidRPr="00B50C9E">
        <w:rPr>
          <w:rStyle w:val="StyleUnderline"/>
        </w:rPr>
        <w:t>with energy demand expected only to increase as the economy expands, the “unpaid costs” associated with its extraction and use will continue to accumulate, but on a scale heretofore unseen</w:t>
      </w:r>
      <w:r w:rsidRPr="00B50C9E">
        <w:rPr>
          <w:sz w:val="16"/>
          <w:szCs w:val="16"/>
        </w:rPr>
        <w:t xml:space="preserve">. The science is clear that if we do not severely curtail energy use, we will cross critical thresholds in the biosphere’s ability to recycle waste and regulate the earth’s temperature. The consequences of crossing such planetary boundaries will be irreversible (Hansen 2009; Solomon, et al. 2009; Cullen 2010; Foster 2011). </w:t>
      </w:r>
    </w:p>
    <w:p w:rsidR="00AE2CC4" w:rsidRPr="00B50C9E" w:rsidRDefault="00AE2CC4" w:rsidP="00AE2CC4">
      <w:pPr>
        <w:rPr>
          <w:sz w:val="16"/>
          <w:szCs w:val="16"/>
        </w:rPr>
      </w:pPr>
      <w:r w:rsidRPr="00B50C9E">
        <w:rPr>
          <w:rStyle w:val="StyleUnderline"/>
        </w:rPr>
        <w:t>This is a new juncture in humanity’s relation to the rest of nature</w:t>
      </w:r>
      <w:r w:rsidRPr="00B50C9E">
        <w:rPr>
          <w:sz w:val="16"/>
          <w:szCs w:val="16"/>
        </w:rPr>
        <w:t xml:space="preserve">. However, </w:t>
      </w:r>
      <w:r w:rsidRPr="00B50C9E">
        <w:rPr>
          <w:rStyle w:val="StyleUnderline"/>
        </w:rPr>
        <w:t>the costs of climate change</w:t>
      </w:r>
      <w:r w:rsidRPr="00B50C9E">
        <w:rPr>
          <w:sz w:val="16"/>
          <w:szCs w:val="16"/>
        </w:rPr>
        <w:t xml:space="preserve">, among other environmental crises generated by energy production and use, which is driven largely by economic growth, </w:t>
      </w:r>
      <w:r w:rsidRPr="00B50C9E">
        <w:rPr>
          <w:rStyle w:val="StyleUnderline"/>
        </w:rPr>
        <w:t>already are visited upon communities and other social groups in a dramatically unequal way––this we may understand as a defining feature of energy injustice</w:t>
      </w:r>
      <w:r w:rsidRPr="00B50C9E">
        <w:rPr>
          <w:sz w:val="16"/>
          <w:szCs w:val="16"/>
        </w:rPr>
        <w:t>. This social inequality, indeed, is a necessary feature of capitalism, making human exploitation and the assault on the environment possible, and energy injustice inevitable in the current system:</w:t>
      </w:r>
    </w:p>
    <w:p w:rsidR="00AE2CC4" w:rsidRPr="00B50C9E" w:rsidRDefault="00AE2CC4" w:rsidP="00AE2CC4">
      <w:pPr>
        <w:rPr>
          <w:sz w:val="16"/>
          <w:szCs w:val="16"/>
        </w:rPr>
      </w:pPr>
      <w:r w:rsidRPr="00B50C9E">
        <w:rPr>
          <w:rStyle w:val="StyleUnderline"/>
        </w:rPr>
        <w:t>“Environmental deterioration will continue so long as there is a class system, since the profits of environmental neglect accrue primarily to one class whereas the costs are borne primarily by another</w:t>
      </w:r>
      <w:r w:rsidRPr="00B50C9E">
        <w:rPr>
          <w:sz w:val="16"/>
          <w:szCs w:val="16"/>
        </w:rPr>
        <w:t>” (Anderson 1976, 139). Scholars studying the ecological and social rift of capitalism, including those working on environmental racism and feminist ecology, have expanded the understanding of how these processes are gendered and racialized. Work on unequal ecological exchange amply has demonstrated that inequality between nations and regions also increases the burdens of environmental injustice. Studies from all of these perspectives have drawn out inequalities embedded in our current patterns of energy decision-making, extraction, use, and waste disposal, documenting energy injustice through various theoretical lenses.</w:t>
      </w:r>
    </w:p>
    <w:p w:rsidR="00AE2CC4" w:rsidRPr="00B50C9E" w:rsidRDefault="00AE2CC4" w:rsidP="00AE2CC4">
      <w:pPr>
        <w:rPr>
          <w:sz w:val="16"/>
          <w:szCs w:val="16"/>
        </w:rPr>
      </w:pPr>
    </w:p>
    <w:p w:rsidR="0073144E" w:rsidRPr="00B50C9E" w:rsidRDefault="0073144E" w:rsidP="0073144E">
      <w:pPr>
        <w:pStyle w:val="Heading3"/>
        <w:rPr>
          <w:rFonts w:cs="Times New Roman"/>
        </w:rPr>
      </w:pPr>
      <w:r w:rsidRPr="00B50C9E">
        <w:rPr>
          <w:rFonts w:cs="Times New Roman"/>
        </w:rPr>
        <w:lastRenderedPageBreak/>
        <w:t>Link - Warming</w:t>
      </w:r>
    </w:p>
    <w:p w:rsidR="0073144E" w:rsidRPr="00B50C9E" w:rsidRDefault="0073144E" w:rsidP="00483159">
      <w:pPr>
        <w:pStyle w:val="Heading4"/>
      </w:pPr>
      <w:r w:rsidRPr="00B50C9E">
        <w:t>The aff’s strateg</w:t>
      </w:r>
      <w:r w:rsidR="000F78DF">
        <w:t>y to institutionally combat climate change fails and continues environmental destruction. Ecofeminism is</w:t>
      </w:r>
      <w:r w:rsidR="008F08DD">
        <w:t xml:space="preserve"> the only method that can solve. </w:t>
      </w:r>
    </w:p>
    <w:p w:rsidR="0073144E" w:rsidRPr="000F78DF" w:rsidRDefault="0073144E" w:rsidP="0073144E">
      <w:pPr>
        <w:rPr>
          <w:rStyle w:val="Style13ptBold"/>
        </w:rPr>
      </w:pPr>
      <w:r w:rsidRPr="000F78DF">
        <w:rPr>
          <w:rStyle w:val="Style13ptBold"/>
        </w:rPr>
        <w:t>Hoetzer, contributor to Inter-Disciplinary.net, No Date</w:t>
      </w:r>
    </w:p>
    <w:p w:rsidR="0073144E" w:rsidRPr="00B50C9E" w:rsidRDefault="0073144E" w:rsidP="0073144E">
      <w:pPr>
        <w:rPr>
          <w:sz w:val="16"/>
          <w:szCs w:val="16"/>
        </w:rPr>
      </w:pPr>
      <w:r w:rsidRPr="00B50C9E">
        <w:rPr>
          <w:sz w:val="16"/>
          <w:szCs w:val="16"/>
        </w:rPr>
        <w:t>[Irene, Inter-Disciplinary.net, “Ecofeminism and Environmental Justice”, http://www.inter-disciplinary.net/wp-content/uploads/2010/06/hoetzerpaper.pdf, 7/5/14, JA]</w:t>
      </w:r>
    </w:p>
    <w:p w:rsidR="0073144E" w:rsidRPr="00B50C9E" w:rsidRDefault="0073144E" w:rsidP="0073144E">
      <w:pPr>
        <w:rPr>
          <w:sz w:val="16"/>
          <w:szCs w:val="16"/>
        </w:rPr>
      </w:pPr>
      <w:r w:rsidRPr="00B50C9E">
        <w:rPr>
          <w:rStyle w:val="StyleUnderline"/>
        </w:rPr>
        <w:t>The effects of climate change are experienced globally so climate ¶ change is a global problem that requires a global solution</w:t>
      </w:r>
      <w:r w:rsidRPr="00B50C9E">
        <w:rPr>
          <w:sz w:val="16"/>
          <w:szCs w:val="16"/>
        </w:rPr>
        <w:t xml:space="preserve">. </w:t>
      </w:r>
      <w:r w:rsidRPr="00B50C9E">
        <w:rPr>
          <w:rStyle w:val="StyleUnderline"/>
        </w:rPr>
        <w:t>However</w:t>
      </w:r>
      <w:r w:rsidRPr="00B50C9E">
        <w:rPr>
          <w:sz w:val="16"/>
          <w:szCs w:val="16"/>
        </w:rPr>
        <w:t xml:space="preserve">, whilst </w:t>
      </w:r>
      <w:r w:rsidRPr="00B50C9E">
        <w:rPr>
          <w:sz w:val="12"/>
        </w:rPr>
        <w:t xml:space="preserve">¶ </w:t>
      </w:r>
      <w:r w:rsidRPr="00B50C9E">
        <w:rPr>
          <w:sz w:val="16"/>
          <w:szCs w:val="16"/>
        </w:rPr>
        <w:t xml:space="preserve">all countries experience the effects of climate change, </w:t>
      </w:r>
      <w:r w:rsidRPr="00B50C9E">
        <w:rPr>
          <w:rStyle w:val="StyleUnderline"/>
        </w:rPr>
        <w:t>developing nations ¶ bear the brunt</w:t>
      </w:r>
      <w:r w:rsidRPr="00B50C9E">
        <w:rPr>
          <w:sz w:val="16"/>
          <w:szCs w:val="16"/>
        </w:rPr>
        <w:t xml:space="preserve">. It is estimated that by 2050, fifty million more people will be </w:t>
      </w:r>
      <w:r w:rsidRPr="00B50C9E">
        <w:rPr>
          <w:sz w:val="12"/>
        </w:rPr>
        <w:t xml:space="preserve">¶ </w:t>
      </w:r>
      <w:r w:rsidRPr="00B50C9E">
        <w:rPr>
          <w:sz w:val="16"/>
          <w:szCs w:val="16"/>
        </w:rPr>
        <w:t xml:space="preserve">forced into hunger. About seventy-five per cent of these people will be in </w:t>
      </w:r>
      <w:r w:rsidRPr="00B50C9E">
        <w:rPr>
          <w:sz w:val="12"/>
        </w:rPr>
        <w:t xml:space="preserve">¶ </w:t>
      </w:r>
      <w:r w:rsidRPr="00B50C9E">
        <w:rPr>
          <w:sz w:val="16"/>
          <w:szCs w:val="16"/>
        </w:rPr>
        <w:t xml:space="preserve">Africa and over two billion along Asia’s coastline. As many of the world’s </w:t>
      </w:r>
      <w:r w:rsidRPr="00B50C9E">
        <w:rPr>
          <w:sz w:val="12"/>
        </w:rPr>
        <w:t xml:space="preserve">¶ </w:t>
      </w:r>
      <w:r w:rsidRPr="00B50C9E">
        <w:rPr>
          <w:sz w:val="16"/>
          <w:szCs w:val="16"/>
        </w:rPr>
        <w:t xml:space="preserve">poorest people depend on agriculture for their food and livelihood, the </w:t>
      </w:r>
      <w:r w:rsidRPr="00B50C9E">
        <w:rPr>
          <w:sz w:val="12"/>
        </w:rPr>
        <w:t xml:space="preserve">¶ </w:t>
      </w:r>
      <w:r w:rsidRPr="00B50C9E">
        <w:rPr>
          <w:sz w:val="16"/>
          <w:szCs w:val="16"/>
        </w:rPr>
        <w:t xml:space="preserve">increasing loss of land, affected crops, rising sea levels and unpredictable </w:t>
      </w:r>
      <w:r w:rsidRPr="00B50C9E">
        <w:rPr>
          <w:sz w:val="12"/>
        </w:rPr>
        <w:t xml:space="preserve">¶ </w:t>
      </w:r>
      <w:r w:rsidRPr="00B50C9E">
        <w:rPr>
          <w:sz w:val="16"/>
          <w:szCs w:val="16"/>
        </w:rPr>
        <w:t xml:space="preserve">weather conditions, coupled by increases in food prices, will result in a global </w:t>
      </w:r>
      <w:r w:rsidRPr="00B50C9E">
        <w:rPr>
          <w:sz w:val="12"/>
        </w:rPr>
        <w:t xml:space="preserve">¶ </w:t>
      </w:r>
      <w:r w:rsidRPr="00B50C9E">
        <w:rPr>
          <w:sz w:val="16"/>
          <w:szCs w:val="16"/>
        </w:rPr>
        <w:t xml:space="preserve">food crisis that affects both urban and rural communities.11 So, </w:t>
      </w:r>
      <w:r w:rsidRPr="00B50C9E">
        <w:rPr>
          <w:rStyle w:val="StyleUnderline"/>
        </w:rPr>
        <w:t>the ¶ exploitation of these people and their land and the greed on the parts of ¶ multinational corporations must be stopped, as well as the ongoing war that is ¶ being waged against the earth</w:t>
      </w:r>
      <w:r w:rsidRPr="00B50C9E">
        <w:rPr>
          <w:sz w:val="16"/>
          <w:szCs w:val="16"/>
        </w:rPr>
        <w:t xml:space="preserve">. </w:t>
      </w:r>
      <w:r w:rsidRPr="00B50C9E">
        <w:rPr>
          <w:rStyle w:val="StyleUnderline"/>
        </w:rPr>
        <w:t xml:space="preserve">In that light, it is simply not good enough to ¶ ‘merely consider what could be done within the normal institutional limits of ¶ such predatory societies’.12 Indeed, if economics were to be subject to the ¶ same evidence-based scrutiny as is climate change, the world would be run ¶ quite differently,13 hence is time to think outside the square. </w:t>
      </w:r>
    </w:p>
    <w:p w:rsidR="0073144E" w:rsidRPr="00B50C9E" w:rsidRDefault="0073144E" w:rsidP="0073144E">
      <w:pPr>
        <w:rPr>
          <w:sz w:val="16"/>
          <w:szCs w:val="16"/>
        </w:rPr>
      </w:pPr>
      <w:r w:rsidRPr="00B50C9E">
        <w:rPr>
          <w:sz w:val="16"/>
          <w:szCs w:val="16"/>
        </w:rPr>
        <w:t xml:space="preserve">Yet, in spite of the overwhelming evidence, sceptics still play down </w:t>
      </w:r>
      <w:r w:rsidRPr="00B50C9E">
        <w:rPr>
          <w:sz w:val="12"/>
        </w:rPr>
        <w:t xml:space="preserve">¶ </w:t>
      </w:r>
      <w:r w:rsidRPr="00B50C9E">
        <w:rPr>
          <w:sz w:val="16"/>
          <w:szCs w:val="16"/>
        </w:rPr>
        <w:t xml:space="preserve">the role of human intervention and a level of uncertainly still exists when </w:t>
      </w:r>
      <w:r w:rsidRPr="00B50C9E">
        <w:rPr>
          <w:sz w:val="12"/>
        </w:rPr>
        <w:t xml:space="preserve">¶ </w:t>
      </w:r>
      <w:r w:rsidRPr="00B50C9E">
        <w:rPr>
          <w:sz w:val="16"/>
          <w:szCs w:val="16"/>
        </w:rPr>
        <w:t xml:space="preserve">ascribing cause to effect and generating effective solutions. Indeed, </w:t>
      </w:r>
      <w:r w:rsidRPr="00B50C9E">
        <w:rPr>
          <w:rStyle w:val="StyleUnderline"/>
        </w:rPr>
        <w:t>the ¶ problems associated with finding solutions are as complex and ¶ interconnected as is the intricate web of nature itself.</w:t>
      </w:r>
      <w:r w:rsidRPr="00B50C9E">
        <w:rPr>
          <w:sz w:val="16"/>
          <w:szCs w:val="16"/>
        </w:rPr>
        <w:t xml:space="preserve"> Although organisations </w:t>
      </w:r>
      <w:r w:rsidRPr="00B50C9E">
        <w:rPr>
          <w:sz w:val="12"/>
        </w:rPr>
        <w:t xml:space="preserve">¶ </w:t>
      </w:r>
      <w:r w:rsidRPr="00B50C9E">
        <w:rPr>
          <w:sz w:val="16"/>
          <w:szCs w:val="16"/>
        </w:rPr>
        <w:t xml:space="preserve">such as Greenpeace, People for the Ethical Treatment of Animals (PETA), </w:t>
      </w:r>
      <w:r w:rsidRPr="00B50C9E">
        <w:rPr>
          <w:sz w:val="12"/>
        </w:rPr>
        <w:t xml:space="preserve">¶ </w:t>
      </w:r>
      <w:r w:rsidRPr="00B50C9E">
        <w:rPr>
          <w:sz w:val="16"/>
          <w:szCs w:val="16"/>
        </w:rPr>
        <w:t xml:space="preserve">the World Wildlife Fund (WWF), World Society for the Protection of </w:t>
      </w:r>
      <w:r w:rsidRPr="00B50C9E">
        <w:rPr>
          <w:sz w:val="12"/>
        </w:rPr>
        <w:t xml:space="preserve">¶ </w:t>
      </w:r>
      <w:r w:rsidRPr="00B50C9E">
        <w:rPr>
          <w:sz w:val="16"/>
          <w:szCs w:val="16"/>
        </w:rPr>
        <w:t xml:space="preserve">Animals (WSPA), Voiceless, and so on, bring our moral responsibility </w:t>
      </w:r>
      <w:r w:rsidRPr="00B50C9E">
        <w:rPr>
          <w:sz w:val="12"/>
        </w:rPr>
        <w:t xml:space="preserve">¶ </w:t>
      </w:r>
      <w:r w:rsidRPr="00B50C9E">
        <w:rPr>
          <w:sz w:val="16"/>
          <w:szCs w:val="16"/>
        </w:rPr>
        <w:t xml:space="preserve">towards non-human others to light, the intrinsic values of those we ought to </w:t>
      </w:r>
      <w:r w:rsidRPr="00B50C9E">
        <w:rPr>
          <w:sz w:val="12"/>
        </w:rPr>
        <w:t xml:space="preserve">¶ </w:t>
      </w:r>
      <w:r w:rsidRPr="00B50C9E">
        <w:rPr>
          <w:sz w:val="16"/>
          <w:szCs w:val="16"/>
        </w:rPr>
        <w:t xml:space="preserve">save and the ethical standing of non-human nature are still largely </w:t>
      </w:r>
      <w:r w:rsidRPr="00B50C9E">
        <w:rPr>
          <w:sz w:val="12"/>
        </w:rPr>
        <w:t xml:space="preserve">¶ </w:t>
      </w:r>
      <w:r w:rsidRPr="00B50C9E">
        <w:rPr>
          <w:sz w:val="16"/>
          <w:szCs w:val="16"/>
        </w:rPr>
        <w:t xml:space="preserve">questioned. Again, </w:t>
      </w:r>
      <w:r w:rsidRPr="00B50C9E">
        <w:rPr>
          <w:rStyle w:val="StyleUnderline"/>
        </w:rPr>
        <w:t>a hierarchy is created in which some species and some ¶ aspects of nature are valued above others in accordance with either ¶ functional, utilitarian objectives or aesthetic values,</w:t>
      </w:r>
      <w:r w:rsidRPr="00B50C9E">
        <w:rPr>
          <w:sz w:val="16"/>
          <w:szCs w:val="16"/>
        </w:rPr>
        <w:t xml:space="preserve"> often based on the </w:t>
      </w:r>
      <w:r w:rsidRPr="00B50C9E">
        <w:rPr>
          <w:sz w:val="12"/>
        </w:rPr>
        <w:t xml:space="preserve">¶ </w:t>
      </w:r>
      <w:r w:rsidRPr="00B50C9E">
        <w:rPr>
          <w:sz w:val="16"/>
          <w:szCs w:val="16"/>
        </w:rPr>
        <w:t xml:space="preserve">cuteness factor. No doubt the human ability to reason, which also translates </w:t>
      </w:r>
      <w:r w:rsidRPr="00B50C9E">
        <w:rPr>
          <w:sz w:val="12"/>
        </w:rPr>
        <w:t xml:space="preserve">¶ </w:t>
      </w:r>
      <w:r w:rsidRPr="00B50C9E">
        <w:rPr>
          <w:sz w:val="16"/>
          <w:szCs w:val="16"/>
        </w:rPr>
        <w:t xml:space="preserve">into an ability to develop and implement solutions, is obviously less </w:t>
      </w:r>
      <w:r w:rsidRPr="00B50C9E">
        <w:rPr>
          <w:sz w:val="12"/>
        </w:rPr>
        <w:t xml:space="preserve">¶ </w:t>
      </w:r>
      <w:r w:rsidRPr="00B50C9E">
        <w:rPr>
          <w:sz w:val="16"/>
          <w:szCs w:val="16"/>
        </w:rPr>
        <w:t xml:space="preserve">preoccupied with a moral obligation to safeguard nature than it is with </w:t>
      </w:r>
      <w:r w:rsidRPr="00B50C9E">
        <w:rPr>
          <w:sz w:val="12"/>
        </w:rPr>
        <w:t xml:space="preserve">¶ </w:t>
      </w:r>
      <w:r w:rsidRPr="00B50C9E">
        <w:rPr>
          <w:sz w:val="16"/>
          <w:szCs w:val="16"/>
        </w:rPr>
        <w:t xml:space="preserve">finding new reasons for continuing with its destructive and predatory </w:t>
      </w:r>
      <w:r w:rsidRPr="00B50C9E">
        <w:rPr>
          <w:sz w:val="12"/>
        </w:rPr>
        <w:t xml:space="preserve">¶ </w:t>
      </w:r>
      <w:r w:rsidRPr="00B50C9E">
        <w:rPr>
          <w:sz w:val="16"/>
          <w:szCs w:val="16"/>
        </w:rPr>
        <w:t>behaviour.14</w:t>
      </w:r>
    </w:p>
    <w:p w:rsidR="0073144E" w:rsidRPr="00B50C9E" w:rsidRDefault="0073144E" w:rsidP="0073144E">
      <w:pPr>
        <w:rPr>
          <w:sz w:val="16"/>
          <w:szCs w:val="16"/>
        </w:rPr>
      </w:pPr>
      <w:r w:rsidRPr="00B50C9E">
        <w:rPr>
          <w:rStyle w:val="StyleUnderline"/>
        </w:rPr>
        <w:t>One explanation of why a society does not feel morally compelled to ¶ protect nature can be attributed to its underlying belief system</w:t>
      </w:r>
      <w:r w:rsidRPr="00B50C9E">
        <w:rPr>
          <w:sz w:val="16"/>
          <w:szCs w:val="16"/>
        </w:rPr>
        <w:t xml:space="preserve">. In the </w:t>
      </w:r>
      <w:r w:rsidRPr="00B50C9E">
        <w:rPr>
          <w:sz w:val="12"/>
        </w:rPr>
        <w:t xml:space="preserve">¶ </w:t>
      </w:r>
      <w:r w:rsidRPr="00B50C9E">
        <w:rPr>
          <w:sz w:val="16"/>
          <w:szCs w:val="16"/>
        </w:rPr>
        <w:t xml:space="preserve">Western world, </w:t>
      </w:r>
      <w:r w:rsidRPr="00B50C9E">
        <w:rPr>
          <w:rStyle w:val="StyleUnderline"/>
        </w:rPr>
        <w:t>this is largely shaped by Christian ideals and traditions</w:t>
      </w:r>
      <w:r w:rsidRPr="00B50C9E">
        <w:rPr>
          <w:sz w:val="16"/>
          <w:szCs w:val="16"/>
        </w:rPr>
        <w:t xml:space="preserve">, </w:t>
      </w:r>
      <w:r w:rsidRPr="00B50C9E">
        <w:rPr>
          <w:sz w:val="12"/>
        </w:rPr>
        <w:t xml:space="preserve">¶ </w:t>
      </w:r>
      <w:r w:rsidRPr="00B50C9E">
        <w:rPr>
          <w:sz w:val="16"/>
          <w:szCs w:val="16"/>
        </w:rPr>
        <w:t xml:space="preserve">according to which </w:t>
      </w:r>
      <w:r w:rsidRPr="00B50C9E">
        <w:rPr>
          <w:rStyle w:val="StyleUnderline"/>
        </w:rPr>
        <w:t>nature is viewed to exist for human use</w:t>
      </w:r>
      <w:r w:rsidRPr="00B50C9E">
        <w:rPr>
          <w:sz w:val="16"/>
          <w:szCs w:val="16"/>
        </w:rPr>
        <w:t xml:space="preserve">, thus as </w:t>
      </w:r>
      <w:r w:rsidRPr="00B50C9E">
        <w:rPr>
          <w:sz w:val="12"/>
        </w:rPr>
        <w:t xml:space="preserve">¶ </w:t>
      </w:r>
      <w:r w:rsidRPr="00B50C9E">
        <w:rPr>
          <w:sz w:val="16"/>
          <w:szCs w:val="16"/>
        </w:rPr>
        <w:t xml:space="preserve">something to be exploited for its materials and resources and sources of </w:t>
      </w:r>
      <w:r w:rsidRPr="00B50C9E">
        <w:rPr>
          <w:sz w:val="12"/>
        </w:rPr>
        <w:t xml:space="preserve">¶ </w:t>
      </w:r>
      <w:r w:rsidRPr="00B50C9E">
        <w:rPr>
          <w:sz w:val="16"/>
          <w:szCs w:val="16"/>
        </w:rPr>
        <w:t xml:space="preserve">knowledge, which in turn lead to power and control.15 </w:t>
      </w:r>
      <w:r w:rsidRPr="00B50C9E">
        <w:rPr>
          <w:rStyle w:val="StyleUnderline"/>
        </w:rPr>
        <w:t>Also under this belief ¶ system, mankind is created in the image of a God,</w:t>
      </w:r>
      <w:r w:rsidRPr="00B50C9E">
        <w:rPr>
          <w:sz w:val="16"/>
          <w:szCs w:val="16"/>
        </w:rPr>
        <w:t xml:space="preserve"> who is omnipotent, </w:t>
      </w:r>
      <w:r w:rsidRPr="00B50C9E">
        <w:rPr>
          <w:sz w:val="12"/>
        </w:rPr>
        <w:t xml:space="preserve">¶ </w:t>
      </w:r>
      <w:r w:rsidRPr="00B50C9E">
        <w:rPr>
          <w:sz w:val="16"/>
          <w:szCs w:val="16"/>
        </w:rPr>
        <w:t xml:space="preserve">omniscient but also benevolent. Whilst the concepts of omnipotence and </w:t>
      </w:r>
      <w:r w:rsidRPr="00B50C9E">
        <w:rPr>
          <w:sz w:val="12"/>
        </w:rPr>
        <w:t xml:space="preserve">¶ </w:t>
      </w:r>
      <w:r w:rsidRPr="00B50C9E">
        <w:rPr>
          <w:sz w:val="16"/>
          <w:szCs w:val="16"/>
        </w:rPr>
        <w:t xml:space="preserve">omniscience are clearly evident in the desire for power and control, the </w:t>
      </w:r>
      <w:r w:rsidRPr="00B50C9E">
        <w:rPr>
          <w:sz w:val="12"/>
        </w:rPr>
        <w:t xml:space="preserve">¶ </w:t>
      </w:r>
      <w:r w:rsidRPr="00B50C9E">
        <w:rPr>
          <w:sz w:val="16"/>
          <w:szCs w:val="16"/>
        </w:rPr>
        <w:t xml:space="preserve">aspect of benevolence is however clearly overlooked, perhaps because </w:t>
      </w:r>
      <w:r w:rsidRPr="00B50C9E">
        <w:rPr>
          <w:sz w:val="12"/>
        </w:rPr>
        <w:t xml:space="preserve">¶ </w:t>
      </w:r>
      <w:r w:rsidRPr="00B50C9E">
        <w:rPr>
          <w:sz w:val="16"/>
          <w:szCs w:val="16"/>
        </w:rPr>
        <w:t xml:space="preserve">utilitarian objectives intuitively do not take the interests of others into </w:t>
      </w:r>
      <w:r w:rsidRPr="00B50C9E">
        <w:rPr>
          <w:sz w:val="12"/>
        </w:rPr>
        <w:t xml:space="preserve">¶ </w:t>
      </w:r>
      <w:r w:rsidRPr="00B50C9E">
        <w:rPr>
          <w:sz w:val="16"/>
          <w:szCs w:val="16"/>
        </w:rPr>
        <w:t xml:space="preserve">account. Thus, the moral standing of the West is to value others only in terms </w:t>
      </w:r>
      <w:r w:rsidRPr="00B50C9E">
        <w:rPr>
          <w:sz w:val="12"/>
        </w:rPr>
        <w:t xml:space="preserve">¶ </w:t>
      </w:r>
      <w:r w:rsidRPr="00B50C9E">
        <w:rPr>
          <w:sz w:val="16"/>
          <w:szCs w:val="16"/>
        </w:rPr>
        <w:t xml:space="preserve">of its own interests, so all judgments are made in terms of Western </w:t>
      </w:r>
      <w:r w:rsidRPr="00B50C9E">
        <w:rPr>
          <w:sz w:val="12"/>
        </w:rPr>
        <w:t xml:space="preserve">¶ </w:t>
      </w:r>
      <w:r w:rsidRPr="00B50C9E">
        <w:rPr>
          <w:sz w:val="16"/>
          <w:szCs w:val="16"/>
        </w:rPr>
        <w:t xml:space="preserve">perceptions, values and experiences. Furthermore, Western thought also </w:t>
      </w:r>
      <w:r w:rsidRPr="00B50C9E">
        <w:rPr>
          <w:sz w:val="12"/>
        </w:rPr>
        <w:t xml:space="preserve">¶ </w:t>
      </w:r>
      <w:r w:rsidRPr="00B50C9E">
        <w:rPr>
          <w:sz w:val="16"/>
          <w:szCs w:val="16"/>
        </w:rPr>
        <w:t xml:space="preserve">organises things into hierarchical dichotomies according to which the world </w:t>
      </w:r>
      <w:r w:rsidRPr="00B50C9E">
        <w:rPr>
          <w:sz w:val="12"/>
        </w:rPr>
        <w:t xml:space="preserve">¶ </w:t>
      </w:r>
      <w:r w:rsidRPr="00B50C9E">
        <w:rPr>
          <w:sz w:val="16"/>
          <w:szCs w:val="16"/>
        </w:rPr>
        <w:t xml:space="preserve">is to be interpreted and interactions with it dictated. As it is believed that </w:t>
      </w:r>
      <w:r w:rsidRPr="00B50C9E">
        <w:rPr>
          <w:sz w:val="12"/>
        </w:rPr>
        <w:t xml:space="preserve">¶ </w:t>
      </w:r>
      <w:r w:rsidRPr="00B50C9E">
        <w:rPr>
          <w:sz w:val="16"/>
          <w:szCs w:val="16"/>
        </w:rPr>
        <w:t xml:space="preserve">humans are created in the image of God, humans are considered to be the </w:t>
      </w:r>
      <w:r w:rsidRPr="00B50C9E">
        <w:rPr>
          <w:sz w:val="12"/>
        </w:rPr>
        <w:t xml:space="preserve">¶ </w:t>
      </w:r>
      <w:r w:rsidRPr="00B50C9E">
        <w:rPr>
          <w:sz w:val="16"/>
          <w:szCs w:val="16"/>
        </w:rPr>
        <w:t xml:space="preserve">most important entity on earth and to have been granted greater powers than </w:t>
      </w:r>
      <w:r w:rsidRPr="00B50C9E">
        <w:rPr>
          <w:sz w:val="12"/>
        </w:rPr>
        <w:t xml:space="preserve">¶ </w:t>
      </w:r>
      <w:r w:rsidRPr="00B50C9E">
        <w:rPr>
          <w:sz w:val="16"/>
          <w:szCs w:val="16"/>
        </w:rPr>
        <w:t>others, as evidenced in the power of reason.</w:t>
      </w:r>
    </w:p>
    <w:p w:rsidR="0073144E" w:rsidRPr="00B50C9E" w:rsidRDefault="0073144E" w:rsidP="0073144E">
      <w:pPr>
        <w:rPr>
          <w:rStyle w:val="StyleUnderline"/>
        </w:rPr>
      </w:pPr>
      <w:r w:rsidRPr="00B50C9E">
        <w:rPr>
          <w:sz w:val="16"/>
          <w:szCs w:val="16"/>
        </w:rPr>
        <w:t xml:space="preserve"> </w:t>
      </w:r>
      <w:r w:rsidRPr="00B50C9E">
        <w:rPr>
          <w:rStyle w:val="StyleUnderline"/>
        </w:rPr>
        <w:t>This anthropocentric view of the world</w:t>
      </w:r>
      <w:r w:rsidRPr="00B50C9E">
        <w:rPr>
          <w:sz w:val="16"/>
          <w:szCs w:val="16"/>
        </w:rPr>
        <w:t>, which distinguishes between ¶ instrumental and intrinsic values</w:t>
      </w:r>
      <w:r w:rsidRPr="00B50C9E">
        <w:rPr>
          <w:rStyle w:val="StyleUnderline"/>
        </w:rPr>
        <w:t>, fails to acknowledge the</w:t>
      </w:r>
      <w:r w:rsidRPr="00B50C9E">
        <w:rPr>
          <w:sz w:val="16"/>
          <w:szCs w:val="16"/>
        </w:rPr>
        <w:t xml:space="preserve"> intrinsic </w:t>
      </w:r>
      <w:r w:rsidRPr="00B50C9E">
        <w:rPr>
          <w:rStyle w:val="StyleUnderline"/>
        </w:rPr>
        <w:t>value of ¶ anything that is not human</w:t>
      </w:r>
      <w:r w:rsidRPr="00B50C9E">
        <w:rPr>
          <w:sz w:val="16"/>
          <w:szCs w:val="16"/>
        </w:rPr>
        <w:t>.</w:t>
      </w:r>
      <w:r w:rsidRPr="00B50C9E">
        <w:rPr>
          <w:rStyle w:val="StyleUnderline"/>
        </w:rPr>
        <w:t>16 Environmental ethicists challenge this view and ¶ claim that all of nature has its own</w:t>
      </w:r>
      <w:r w:rsidRPr="00B50C9E">
        <w:rPr>
          <w:sz w:val="16"/>
          <w:szCs w:val="16"/>
        </w:rPr>
        <w:t xml:space="preserve">, separate intrinsic </w:t>
      </w:r>
      <w:r w:rsidRPr="00B50C9E">
        <w:rPr>
          <w:rStyle w:val="StyleUnderline"/>
        </w:rPr>
        <w:t>value.</w:t>
      </w:r>
      <w:r w:rsidRPr="00B50C9E">
        <w:rPr>
          <w:sz w:val="16"/>
          <w:szCs w:val="16"/>
        </w:rPr>
        <w:t xml:space="preserve"> </w:t>
      </w:r>
      <w:r w:rsidRPr="00B50C9E">
        <w:rPr>
          <w:rStyle w:val="StyleUnderline"/>
        </w:rPr>
        <w:t>Ecofeminist</w:t>
      </w:r>
      <w:r w:rsidRPr="00B50C9E">
        <w:rPr>
          <w:sz w:val="16"/>
          <w:szCs w:val="16"/>
        </w:rPr>
        <w:t xml:space="preserve">s also ¶ </w:t>
      </w:r>
      <w:r w:rsidRPr="00B50C9E">
        <w:rPr>
          <w:rStyle w:val="StyleUnderline"/>
        </w:rPr>
        <w:t>hold this view but further argue that the culture over nature dichotomy</w:t>
      </w:r>
      <w:r w:rsidRPr="00B50C9E">
        <w:rPr>
          <w:sz w:val="16"/>
          <w:szCs w:val="16"/>
        </w:rPr>
        <w:t xml:space="preserve"> that ¶ dominates Western thought </w:t>
      </w:r>
      <w:r w:rsidRPr="00B50C9E">
        <w:rPr>
          <w:rStyle w:val="StyleUnderline"/>
        </w:rPr>
        <w:t>is representative of the dominance/subordinance ¶ hierarchy that permeates the fabric of patriarchal capitalist society and results ¶ in women and nature sharing a common inferior position.</w:t>
      </w:r>
      <w:r w:rsidRPr="00B50C9E">
        <w:rPr>
          <w:sz w:val="16"/>
          <w:szCs w:val="16"/>
        </w:rPr>
        <w:t xml:space="preserve"> For ecofeminists, ¶ therefore</w:t>
      </w:r>
      <w:r w:rsidRPr="00B50C9E">
        <w:rPr>
          <w:rStyle w:val="StyleUnderline"/>
        </w:rPr>
        <w:t>, the ecological crisis is more than a question of environmental ¶ destruction and human misery. By drawing attention to the interconnection of ¶ women and nature, ecofeminists argue that</w:t>
      </w:r>
      <w:r w:rsidRPr="00B50C9E">
        <w:rPr>
          <w:sz w:val="16"/>
          <w:szCs w:val="16"/>
        </w:rPr>
        <w:t xml:space="preserve"> egalitarian, </w:t>
      </w:r>
      <w:r w:rsidRPr="00B50C9E">
        <w:rPr>
          <w:rStyle w:val="StyleUnderline"/>
        </w:rPr>
        <w:t xml:space="preserve">non-hierarchical ¶ structures must be created, in which the inherent value of nature is ¶ </w:t>
      </w:r>
      <w:r w:rsidRPr="00B50C9E">
        <w:rPr>
          <w:rStyle w:val="StyleUnderline"/>
        </w:rPr>
        <w:lastRenderedPageBreak/>
        <w:t>acknowledged and the relationships between humans, non-humans and the ¶ natural environment become just and sustainable.17</w:t>
      </w:r>
    </w:p>
    <w:p w:rsidR="0073144E" w:rsidRPr="00B50C9E" w:rsidRDefault="0073144E" w:rsidP="0073144E">
      <w:pPr>
        <w:rPr>
          <w:sz w:val="16"/>
          <w:szCs w:val="16"/>
        </w:rPr>
      </w:pPr>
      <w:r w:rsidRPr="00B50C9E">
        <w:rPr>
          <w:sz w:val="16"/>
          <w:szCs w:val="16"/>
        </w:rPr>
        <w:t xml:space="preserve"> </w:t>
      </w:r>
    </w:p>
    <w:p w:rsidR="0073144E" w:rsidRPr="00B50C9E" w:rsidRDefault="0073144E" w:rsidP="0073144E">
      <w:pPr>
        <w:rPr>
          <w:sz w:val="16"/>
          <w:szCs w:val="16"/>
        </w:rPr>
      </w:pPr>
    </w:p>
    <w:p w:rsidR="004F20E0" w:rsidRPr="00B50C9E" w:rsidRDefault="004F20E0" w:rsidP="004F20E0">
      <w:pPr>
        <w:pStyle w:val="Heading2"/>
        <w:rPr>
          <w:rFonts w:cs="Times New Roman"/>
        </w:rPr>
      </w:pPr>
      <w:r w:rsidRPr="00B50C9E">
        <w:rPr>
          <w:rFonts w:cs="Times New Roman"/>
        </w:rPr>
        <w:lastRenderedPageBreak/>
        <w:t>Link – Enviro Theory</w:t>
      </w:r>
    </w:p>
    <w:p w:rsidR="004F20E0" w:rsidRPr="00B50C9E" w:rsidRDefault="004F20E0" w:rsidP="004F20E0">
      <w:pPr>
        <w:pStyle w:val="Heading3"/>
        <w:rPr>
          <w:rFonts w:cs="Times New Roman"/>
        </w:rPr>
      </w:pPr>
      <w:r w:rsidRPr="00B50C9E">
        <w:rPr>
          <w:rFonts w:cs="Times New Roman"/>
        </w:rPr>
        <w:lastRenderedPageBreak/>
        <w:t>Link - Deep-Ecology</w:t>
      </w:r>
    </w:p>
    <w:p w:rsidR="004F20E0" w:rsidRPr="00B50C9E" w:rsidRDefault="004F20E0" w:rsidP="00483159">
      <w:pPr>
        <w:pStyle w:val="Heading4"/>
      </w:pPr>
      <w:r w:rsidRPr="00B50C9E">
        <w:t>Deep ecology fails to take into account the dynamics of women and nature, supporting only the logic of the white middle class male, this foundation ensures the reinstitution of patriarchy and capitalism</w:t>
      </w:r>
    </w:p>
    <w:p w:rsidR="004F20E0" w:rsidRPr="00B50C9E" w:rsidRDefault="004F20E0" w:rsidP="004F20E0">
      <w:pPr>
        <w:rPr>
          <w:rStyle w:val="Style13ptBold"/>
        </w:rPr>
      </w:pPr>
      <w:r w:rsidRPr="00B50C9E">
        <w:rPr>
          <w:rStyle w:val="Style13ptBold"/>
        </w:rPr>
        <w:t>Salleh, Senior Research Fellow in the DFG Group , 93</w:t>
      </w:r>
    </w:p>
    <w:p w:rsidR="004F20E0" w:rsidRPr="00B50C9E" w:rsidRDefault="004F20E0" w:rsidP="004F20E0">
      <w:pPr>
        <w:rPr>
          <w:sz w:val="16"/>
          <w:szCs w:val="16"/>
        </w:rPr>
      </w:pPr>
      <w:r w:rsidRPr="00B50C9E">
        <w:rPr>
          <w:sz w:val="16"/>
          <w:szCs w:val="16"/>
        </w:rPr>
        <w:t>(Ariel, BA (Hons 1) Psychology, University of Tasmania; MA Sociology, Australian National University; PhD Law, Ethics and Public Affairs, 1993, , Griffith Environmental Ethics Volume 15, Issue 3, Pages 225-244 “Class, Race, and Gender Discourse in the Ecofeminism/Deep Ecology Debate”, Accessed: 7/9/14) //AMM</w:t>
      </w:r>
    </w:p>
    <w:p w:rsidR="004F20E0" w:rsidRPr="00B50C9E" w:rsidRDefault="004F20E0" w:rsidP="004F20E0">
      <w:pPr>
        <w:rPr>
          <w:sz w:val="16"/>
        </w:rPr>
      </w:pPr>
      <w:r w:rsidRPr="00B50C9E">
        <w:rPr>
          <w:rStyle w:val="StyleUnderline"/>
        </w:rPr>
        <w:t>The separation of humanity and nature is the lynch pin of patriarchal ideology</w:t>
      </w:r>
      <w:r w:rsidRPr="00B50C9E">
        <w:rPr>
          <w:sz w:val="16"/>
        </w:rPr>
        <w:t xml:space="preserve">, and both deep ecology and ecofeminism share a desire to dislodge that pin. For deep ecologists, overcoming the division between humanity and nature promises a release from alienation. For ecofeminists, it promises release from a complex set of exploitations based on patriarchal identification of femaleness with the order of nature. </w:t>
      </w:r>
      <w:r w:rsidRPr="00B50C9E">
        <w:rPr>
          <w:rStyle w:val="StyleUnderline"/>
        </w:rPr>
        <w:t>Perhaps because most deep ecologists happen to have been men, and middle class, their environmental ethic has had difficulty in moving beyond psychological and metaphysical concerns to a political analysis of the "materiality" of women's oppression</w:t>
      </w:r>
      <w:r w:rsidRPr="00B50C9E">
        <w:rPr>
          <w:sz w:val="16"/>
        </w:rPr>
        <w:t xml:space="preserve">. Building on earlier exchanges between ecofeminism and deep ecology, in particular, "The Ecofeminism/Deep Ecology Debate: A Reply to Patriarchal Reason," I amplify the claim that </w:t>
      </w:r>
      <w:r w:rsidRPr="00B50C9E">
        <w:rPr>
          <w:rStyle w:val="StyleUnderline"/>
        </w:rPr>
        <w:t>deep ecology is held back from maturation as a Green philosophy by its lack of a fully rounded political critique</w:t>
      </w:r>
      <w:r w:rsidRPr="00B50C9E">
        <w:rPr>
          <w:sz w:val="16"/>
        </w:rPr>
        <w:t>.1 To this end, I urge adherents of deep ecology to become more reflexively aware of the sociohistorical grounding of their discourse.</w:t>
      </w:r>
    </w:p>
    <w:p w:rsidR="004F20E0" w:rsidRPr="00B50C9E" w:rsidRDefault="004F20E0" w:rsidP="004F20E0">
      <w:pPr>
        <w:rPr>
          <w:sz w:val="16"/>
        </w:rPr>
      </w:pPr>
      <w:r w:rsidRPr="00B50C9E">
        <w:rPr>
          <w:sz w:val="16"/>
        </w:rPr>
        <w:t xml:space="preserve">Although there are different emphases among women's groupings internationally, a growing number of ecofeminists now address capitalist patriarchy as an oppressive system of global power relations.- They situate both environmental ism and women's struggle against the instrumental rationality and dehumanizing commodity culture that comes with industrial production. Accordingly, </w:t>
      </w:r>
      <w:r w:rsidRPr="00B50C9E">
        <w:rPr>
          <w:rStyle w:val="StyleUnderline"/>
        </w:rPr>
        <w:t>ecofeminists of a socialist persuasion arc disturbed to hear the father of deep ecology</w:t>
      </w:r>
      <w:r w:rsidRPr="00B50C9E">
        <w:rPr>
          <w:sz w:val="16"/>
        </w:rPr>
        <w:t>, Arnc Nacss</w:t>
      </w:r>
      <w:r w:rsidRPr="00B50C9E">
        <w:rPr>
          <w:rStyle w:val="StyleUnderline"/>
        </w:rPr>
        <w:t>, claim that "total egalitarianism is impossible," that some human exploitation will always be "necessary</w:t>
      </w:r>
      <w:r w:rsidRPr="00B50C9E">
        <w:rPr>
          <w:sz w:val="16"/>
        </w:rPr>
        <w:t xml:space="preserve">."3 </w:t>
      </w:r>
      <w:r w:rsidRPr="00B50C9E">
        <w:rPr>
          <w:rStyle w:val="StyleUnderline"/>
        </w:rPr>
        <w:t>Women's complex treatment as a sexual, reproductive, and labor "resource" is glossed over in the deep ecological agenda</w:t>
      </w:r>
      <w:r w:rsidRPr="00B50C9E">
        <w:rPr>
          <w:sz w:val="16"/>
        </w:rPr>
        <w:t xml:space="preserve">. Yet there arc, and have always been, people who cultivate and prepare food, build shelter, carry loads, labor to give birth, wash and tend the young, maintain dwellings, feed workers, and mend their clothes. </w:t>
      </w:r>
      <w:r w:rsidRPr="00B50C9E">
        <w:rPr>
          <w:rStyle w:val="StyleUnderline"/>
        </w:rPr>
        <w:t>Whether in the First World or the Third World</w:t>
      </w:r>
      <w:r w:rsidRPr="00B50C9E">
        <w:rPr>
          <w:sz w:val="16"/>
        </w:rPr>
        <w:t xml:space="preserve"> (which is two-thirds of the global population), </w:t>
      </w:r>
      <w:r w:rsidRPr="00B50C9E">
        <w:rPr>
          <w:rStyle w:val="StyleUnderline"/>
        </w:rPr>
        <w:t>women's labor "mediation of nature" serves as the infrastructure to what is identified as men's "productive economic" role</w:t>
      </w:r>
      <w:r w:rsidRPr="00B50C9E">
        <w:rPr>
          <w:sz w:val="16"/>
        </w:rPr>
        <w:t xml:space="preserve">. </w:t>
      </w:r>
      <w:r w:rsidRPr="00B50C9E">
        <w:rPr>
          <w:rStyle w:val="StyleUnderline"/>
        </w:rPr>
        <w:t>This subsumption of women's energies</w:t>
      </w:r>
      <w:r w:rsidRPr="00B50C9E">
        <w:rPr>
          <w:sz w:val="16"/>
        </w:rPr>
        <w:t xml:space="preserve">, most often by means of the institution of the family, </w:t>
      </w:r>
      <w:r w:rsidRPr="00B50C9E">
        <w:rPr>
          <w:rStyle w:val="StyleUnderline"/>
        </w:rPr>
        <w:t>is homologous to exploitative class relations under the capitalist system</w:t>
      </w:r>
      <w:r w:rsidRPr="00B50C9E">
        <w:rPr>
          <w:sz w:val="16"/>
        </w:rPr>
        <w:t>. The family is integrally connected with, and makes industrial production possible by "reproducing" the labor force, in the several senses of that word. However, as productivism intensifies with new technologies and the promise of ever greater pro Fits, labor becomes increasingly removed from the satisfaction of basic needs. As a result, under the guise of "development,"a new dimension is added to the women's role constellation—that of conspicuous consumer. Moreover, as the economic fetish penetrates personal culture, even sexual relations between men and women come to resemble relations between things, thereby deepening women's exploitation even further.4</w:t>
      </w:r>
    </w:p>
    <w:p w:rsidR="004F20E0" w:rsidRPr="00B50C9E" w:rsidRDefault="004F20E0" w:rsidP="004F20E0">
      <w:pPr>
        <w:rPr>
          <w:sz w:val="16"/>
        </w:rPr>
      </w:pPr>
      <w:r w:rsidRPr="00B50C9E">
        <w:rPr>
          <w:rStyle w:val="StyleUnderline"/>
        </w:rPr>
        <w:t>Deep ecologists do not recognize that women have not been consulted about their interests in this system of social relations</w:t>
      </w:r>
      <w:r w:rsidRPr="00B50C9E">
        <w:rPr>
          <w:sz w:val="16"/>
        </w:rPr>
        <w:t>. Just as the environment is damaged by "development," women's lives are vitiated by men's systematic appropriation of their energies and time. Writing by Brinda Rao in India, Berit As in Norway, and Barbara Ehrcnrcich in the United States provides ample documentation of this appropriation.5 The work of Third World peasant women is fairly obviously tied to "natural" functions and material labor. These women grow most of the world's food and care for their families with a minimum of disruption to the environment and with minimum reliance on a cash economy. They labor with independence, dignity, and grace—and those of us looking for sustainable models may soon want to take advice from such women. In contrast, in supposedly advanced industrial nations, women's maintenance work as housewives or imported guest workers is made dependent on and largely mystified by "labor-saving devices," such as dish- washing machines, blenders, and the like. Nevertheless</w:t>
      </w:r>
      <w:r w:rsidRPr="00B50C9E">
        <w:rPr>
          <w:rStyle w:val="StyleUnderline"/>
        </w:rPr>
        <w:t>, cultural assumptions concerning women's apparently universal role of mediating nature still hold</w:t>
      </w:r>
      <w:r w:rsidRPr="00B50C9E">
        <w:rPr>
          <w:sz w:val="16"/>
        </w:rPr>
        <w:t>. It is for this reason that reproductive rights remain contentious in the United States. Ecofeminists join Dave Foreman's cry to "free shackled river," but more than rivers remain shackled!</w:t>
      </w:r>
    </w:p>
    <w:p w:rsidR="004F20E0" w:rsidRPr="00B50C9E" w:rsidRDefault="004F20E0" w:rsidP="004F20E0">
      <w:pPr>
        <w:rPr>
          <w:sz w:val="16"/>
        </w:rPr>
      </w:pPr>
      <w:r w:rsidRPr="00B50C9E">
        <w:rPr>
          <w:sz w:val="16"/>
        </w:rPr>
        <w:t xml:space="preserve">Deep ccologist Warwick Fox, who has wondered why ecofeminists have not discussed the class basis of deep ecology, has failed to note that my early </w:t>
      </w:r>
      <w:r w:rsidRPr="00B50C9E">
        <w:rPr>
          <w:rStyle w:val="StyleUnderline"/>
        </w:rPr>
        <w:t>ecofeminist criticism</w:t>
      </w:r>
      <w:r w:rsidRPr="00B50C9E">
        <w:rPr>
          <w:sz w:val="16"/>
        </w:rPr>
        <w:t xml:space="preserve"> in "Deeper than Deep Ecology" </w:t>
      </w:r>
      <w:r w:rsidRPr="00B50C9E">
        <w:rPr>
          <w:rStyle w:val="StyleUnderline"/>
        </w:rPr>
        <w:t>refers repeatedly to women's labor as validation of their perspectives</w:t>
      </w:r>
      <w:r w:rsidRPr="00B50C9E">
        <w:rPr>
          <w:sz w:val="16"/>
        </w:rPr>
        <w:t xml:space="preserve">.6 As the sociology of knowledge teaches us, peoples' perception is shaped by their place in the system of productive relations. Nevertheless, the gulf between manual or sustaining productive labor and mental or conceptualizing work is especially profound in industrialized societies. A whole gamut of questions surrounding labor relations is ideologically suppressed, and in the United States it is clouded by the question of race as well. In late capitalism, the middle class, including academies, are "serviced" in their daily needs by hidden workers. Not surprisingly, </w:t>
      </w:r>
      <w:r w:rsidRPr="00B50C9E">
        <w:rPr>
          <w:rStyle w:val="StyleUnderline"/>
        </w:rPr>
        <w:t xml:space="preserve">deep ecology reflects the idealism and individualism of such a privileged group, its </w:t>
      </w:r>
      <w:r w:rsidRPr="00B50C9E">
        <w:rPr>
          <w:rStyle w:val="StyleUnderline"/>
        </w:rPr>
        <w:lastRenderedPageBreak/>
        <w:t>preoccupation being "cultural issues" such as meaning, the psychological, and "rights.</w:t>
      </w:r>
      <w:r w:rsidRPr="00B50C9E">
        <w:rPr>
          <w:sz w:val="16"/>
        </w:rPr>
        <w:t xml:space="preserve">" However, </w:t>
      </w:r>
      <w:r w:rsidRPr="00B50C9E">
        <w:rPr>
          <w:rStyle w:val="StyleUnderline"/>
        </w:rPr>
        <w:t>even more invisible as labor, and not even recognized by a wage, are the domestic services of women</w:t>
      </w:r>
      <w:r w:rsidRPr="00B50C9E">
        <w:rPr>
          <w:sz w:val="16"/>
        </w:rPr>
        <w:t>. Michael Zimmerman's typically middle-class and white articulation of women's lot—he sees them enjoying "the advantages" of a consumer society—illustrates this standard oversight, though the fault is not entirely his, since it largely reflects the liberal feminist attitude he relies on to make his case against ecofeminism.7 It is not only women's socialization, the various belief systems which shape "the feminine role," but also the very practical nature of the labor which most women do that gives them a different orientation to the world around them and, therefore, different insights into its problems. In both North and South, this labor may include the physicality of birthing, suckling, and subsequent household chores, but is not restricted to such activities. Even in the public work force, women's employment is more often than not found in maintenance jobs—reflecting cultural attitudes to women as "carers."</w:t>
      </w:r>
    </w:p>
    <w:p w:rsidR="004F20E0" w:rsidRPr="00B50C9E" w:rsidRDefault="004F20E0" w:rsidP="004F20E0">
      <w:pPr>
        <w:rPr>
          <w:rStyle w:val="StyleUnderline"/>
        </w:rPr>
      </w:pPr>
      <w:r w:rsidRPr="00B50C9E">
        <w:rPr>
          <w:rStyle w:val="StyleUnderline"/>
        </w:rPr>
        <w:t>Radical feminist analyses of the psychodynamic underlying patriarchal social relations</w:t>
      </w:r>
      <w:r w:rsidRPr="00B50C9E">
        <w:rPr>
          <w:sz w:val="16"/>
        </w:rPr>
        <w:t>, again and again</w:t>
      </w:r>
      <w:r w:rsidRPr="00B50C9E">
        <w:rPr>
          <w:rStyle w:val="StyleUnderline"/>
        </w:rPr>
        <w:t>, return to the symbolic killing of mother/nature/ woman as the root cause of the "masculine" will to objectify and control other forms of being</w:t>
      </w:r>
      <w:r w:rsidRPr="00B50C9E">
        <w:rPr>
          <w:sz w:val="16"/>
        </w:rPr>
        <w:t>. Zimmerman's writing is fairly symptomatic in this respect. Although ten or more pages of his "Feminism</w:t>
      </w:r>
      <w:r w:rsidRPr="00B50C9E">
        <w:rPr>
          <w:rStyle w:val="StyleUnderline"/>
        </w:rPr>
        <w:t>, Deep Ecology,</w:t>
      </w:r>
      <w:r w:rsidRPr="00B50C9E">
        <w:rPr>
          <w:sz w:val="16"/>
        </w:rPr>
        <w:t xml:space="preserve"> and Environmental Ethics" arc generously given to exposition of the feminist literature, and a concluding paragraph endorses its findings, his article </w:t>
      </w:r>
      <w:r w:rsidRPr="00B50C9E">
        <w:rPr>
          <w:rStyle w:val="StyleUnderline"/>
        </w:rPr>
        <w:t>is still querulous</w:t>
      </w:r>
      <w:r w:rsidRPr="00B50C9E">
        <w:rPr>
          <w:sz w:val="16"/>
        </w:rPr>
        <w:t xml:space="preserve">. The same observation applies to Fox's response to ecofeminist criticisms of deep ecology. While both Zimmerman and Fox cast doubt on the reality of patriarchal power, Zimmerman's ambivalent article also </w:t>
      </w:r>
      <w:r w:rsidRPr="00B50C9E">
        <w:rPr>
          <w:rStyle w:val="StyleUnderline"/>
        </w:rPr>
        <w:t>contains information about how ideology works to protect men from seeing the actual nature of social relations under patriarchy</w:t>
      </w:r>
      <w:r w:rsidRPr="00B50C9E">
        <w:rPr>
          <w:sz w:val="16"/>
        </w:rPr>
        <w:t xml:space="preserve">. He quotes the following remark of Naomi Schcman: "Men have been free to imagine themselves as self-defining only because women held the intimate social world together by their caring labors."9 Similarly, we know that the capitalist entrepreneur sees himself as a man of high achievement, blind to the fact that the wage laborer is responsible for the generation of his surplus. In the patriarchal perspective, self appears to be independent; yet, to quote Jim Cheney, "The atomistically defined self acts as a sponge, absorbing the gift of the other, turning it into capital." Cheney goes on: "This is one way of understanding the frequent feminist claim that males in patriarchy feed on female energy.",u </w:t>
      </w:r>
      <w:r w:rsidRPr="00B50C9E">
        <w:rPr>
          <w:rStyle w:val="StyleUnderline"/>
        </w:rPr>
        <w:t xml:space="preserve">Capital can be psychological and sexual as much as economic. </w:t>
      </w:r>
      <w:r w:rsidRPr="00B50C9E">
        <w:rPr>
          <w:sz w:val="16"/>
        </w:rPr>
        <w:t xml:space="preserve">On the positive side, the actuality of caring for the concrete needs of others gives rise to a morality of relatedness among ordinary women, and </w:t>
      </w:r>
      <w:r w:rsidRPr="00B50C9E">
        <w:rPr>
          <w:rStyle w:val="StyleUnderline"/>
        </w:rPr>
        <w:t>this sense of kinship seems to extend to the natural world as well</w:t>
      </w:r>
      <w:r w:rsidRPr="00B50C9E">
        <w:rPr>
          <w:sz w:val="16"/>
        </w:rPr>
        <w:t>. Consider the reasoning of an Indian peasant woman whose drinking water has been spoiled by village men moving across to a pumped supply for status reasons, or the sensibility of a woman who watches a tree grow over the grave of a child she has suckled</w:t>
      </w:r>
      <w:r w:rsidRPr="00B50C9E">
        <w:rPr>
          <w:rStyle w:val="StyleUnderline"/>
        </w:rPr>
        <w:t>. These understandings engraved in suffering make sharp contrast to the abstract philosophical formulations of deep ecology. For ecofeminism, the body is indeed an instrument of our knowledge of the world.'1</w:t>
      </w:r>
    </w:p>
    <w:p w:rsidR="004F20E0" w:rsidRPr="00B50C9E" w:rsidRDefault="004F20E0" w:rsidP="00483159">
      <w:pPr>
        <w:pStyle w:val="Heading4"/>
      </w:pPr>
      <w:r w:rsidRPr="00B50C9E">
        <w:t>The “transpersonal” methodology of deep ecology begins from the position of the white bourgeoisie, focusing on backpacking over the plight of the poor, it sidelines the voices of women and other anthropocentric critiques, ensuring a homogenizing view of the environment that will inevitably fall short</w:t>
      </w:r>
    </w:p>
    <w:p w:rsidR="004F20E0" w:rsidRPr="00B50C9E" w:rsidRDefault="004F20E0" w:rsidP="004F20E0">
      <w:pPr>
        <w:rPr>
          <w:rStyle w:val="Style13ptBold"/>
        </w:rPr>
      </w:pPr>
      <w:r w:rsidRPr="00B50C9E">
        <w:rPr>
          <w:rStyle w:val="Style13ptBold"/>
        </w:rPr>
        <w:t>Salleh, Senior Research Fellow in the DFG Group , 93</w:t>
      </w:r>
    </w:p>
    <w:p w:rsidR="004F20E0" w:rsidRPr="00B50C9E" w:rsidRDefault="004F20E0" w:rsidP="004F20E0">
      <w:pPr>
        <w:rPr>
          <w:sz w:val="16"/>
          <w:szCs w:val="16"/>
        </w:rPr>
      </w:pPr>
      <w:r w:rsidRPr="00B50C9E">
        <w:rPr>
          <w:sz w:val="16"/>
          <w:szCs w:val="16"/>
        </w:rPr>
        <w:t>(Ariel, BA (Hons 1) Psychology, University of Tasmania; MA Sociology, Australian National University; PhD Law, Ethics and Public Affairs, 1993, , Griffith Environmental Ethics Volume 15, Issue 3, Pages 225-244 “Class, Race, and Gender Discourse in the Ecofeminism/Deep Ecology Debate”, Accessed: 7/9/14) //AMM</w:t>
      </w:r>
    </w:p>
    <w:p w:rsidR="004F20E0" w:rsidRPr="00B50C9E" w:rsidRDefault="004F20E0" w:rsidP="004F20E0">
      <w:pPr>
        <w:rPr>
          <w:rStyle w:val="StyleUnderline"/>
        </w:rPr>
      </w:pPr>
      <w:r w:rsidRPr="00B50C9E">
        <w:rPr>
          <w:sz w:val="16"/>
        </w:rPr>
        <w:t xml:space="preserve">As I put it in an earlier critique, “. . . </w:t>
      </w:r>
      <w:r w:rsidRPr="00B50C9E">
        <w:rPr>
          <w:rStyle w:val="StyleUnderline"/>
        </w:rPr>
        <w:t>what is the organic basis of [the deep ecological] paradigm shift</w:t>
      </w:r>
      <w:r w:rsidRPr="00B50C9E">
        <w:rPr>
          <w:sz w:val="16"/>
        </w:rPr>
        <w:t xml:space="preserve">? . . . </w:t>
      </w:r>
      <w:r w:rsidRPr="00B50C9E">
        <w:rPr>
          <w:rStyle w:val="StyleUnderline"/>
        </w:rPr>
        <w:t>Is deep ecology a sociologically coherent position?"</w:t>
      </w:r>
      <w:r w:rsidRPr="00B50C9E">
        <w:rPr>
          <w:sz w:val="16"/>
        </w:rPr>
        <w:t xml:space="preserve">12 One of the most distressing things about the field of environmental ethics is the extent to which </w:t>
      </w:r>
      <w:r w:rsidRPr="00B50C9E">
        <w:rPr>
          <w:rStyle w:val="StyleUnderline"/>
        </w:rPr>
        <w:t>it has been taken over by paid professional specialists.</w:t>
      </w:r>
      <w:r w:rsidRPr="00B50C9E">
        <w:rPr>
          <w:sz w:val="16"/>
        </w:rPr>
        <w:t xml:space="preserve"> </w:t>
      </w:r>
      <w:r w:rsidRPr="00B50C9E">
        <w:rPr>
          <w:rStyle w:val="StyleUnderline"/>
        </w:rPr>
        <w:t xml:space="preserve">What gives authenticity, validity, and "depth" to ecofeminism, </w:t>
      </w:r>
      <w:r w:rsidRPr="00B50C9E">
        <w:rPr>
          <w:sz w:val="16"/>
        </w:rPr>
        <w:t xml:space="preserve">in contrast, </w:t>
      </w:r>
      <w:r w:rsidRPr="00B50C9E">
        <w:rPr>
          <w:rStyle w:val="StyleUnderline"/>
        </w:rPr>
        <w:t>is that it is implicitly tied to a praxis rooted in life needs and the survival of habitat</w:t>
      </w:r>
      <w:r w:rsidRPr="00B50C9E">
        <w:rPr>
          <w:sz w:val="16"/>
        </w:rPr>
        <w:t xml:space="preserve">. </w:t>
      </w:r>
      <w:r w:rsidRPr="00B50C9E">
        <w:rPr>
          <w:rStyle w:val="StyleUnderline"/>
        </w:rPr>
        <w:t>Deep ecology is primarily concerned with identification, or rather, re-identification of the so-called "human" ego with nature</w:t>
      </w:r>
      <w:r w:rsidRPr="00B50C9E">
        <w:rPr>
          <w:sz w:val="16"/>
        </w:rPr>
        <w:t xml:space="preserve">. For deep ecologists, however, </w:t>
      </w:r>
      <w:r w:rsidRPr="00B50C9E">
        <w:rPr>
          <w:rStyle w:val="StyleUnderline"/>
        </w:rPr>
        <w:t xml:space="preserve">the recommended route for recovering this connected sensuous self is </w:t>
      </w:r>
      <w:r w:rsidRPr="00B50C9E">
        <w:rPr>
          <w:sz w:val="16"/>
        </w:rPr>
        <w:t>meditation or leisure activities, such as</w:t>
      </w:r>
      <w:r w:rsidRPr="00B50C9E">
        <w:rPr>
          <w:rStyle w:val="StyleUnderline"/>
        </w:rPr>
        <w:t xml:space="preserve"> backpacking</w:t>
      </w:r>
      <w:r w:rsidRPr="00B50C9E">
        <w:rPr>
          <w:sz w:val="16"/>
        </w:rPr>
        <w:t xml:space="preserve">. </w:t>
      </w:r>
      <w:r w:rsidRPr="00B50C9E">
        <w:rPr>
          <w:rStyle w:val="StyleUnderline"/>
        </w:rPr>
        <w:t>How docs such activity compare as an integrating biocentric experience with the hands-on involvement of the African subsistence farmer</w:t>
      </w:r>
      <w:r w:rsidRPr="00B50C9E">
        <w:rPr>
          <w:sz w:val="16"/>
        </w:rPr>
        <w:t xml:space="preserve"> who tends her field with an astonishing knowledge of seeds, water habits, and insect catalysts—and whose land is the continuing staff of the children she has born out of her body? </w:t>
      </w:r>
      <w:r w:rsidRPr="00B50C9E">
        <w:rPr>
          <w:rStyle w:val="StyleUnderline"/>
        </w:rPr>
        <w:t>There is surely a large portion of illusion and self-indulgence in the North's comfortable middle-class pursuit of the cosmic "transpersonal Self.</w:t>
      </w:r>
      <w:r w:rsidRPr="00B50C9E">
        <w:rPr>
          <w:sz w:val="16"/>
        </w:rPr>
        <w:t xml:space="preserve">" Despite Nacss' careful reformulations, in an age of "me now," </w:t>
      </w:r>
      <w:r w:rsidRPr="00B50C9E">
        <w:rPr>
          <w:rStyle w:val="StyleUnderline"/>
        </w:rPr>
        <w:t>the deep ecologists' striving for "Self-realization" demands close scrutiny.</w:t>
      </w:r>
    </w:p>
    <w:p w:rsidR="004F20E0" w:rsidRPr="00B50C9E" w:rsidRDefault="004F20E0" w:rsidP="004F20E0">
      <w:pPr>
        <w:rPr>
          <w:rStyle w:val="StyleUnderline"/>
        </w:rPr>
      </w:pPr>
      <w:r w:rsidRPr="00B50C9E">
        <w:rPr>
          <w:sz w:val="16"/>
        </w:rPr>
        <w:lastRenderedPageBreak/>
        <w:t xml:space="preserve">Many deep ecological difficulties in coming to terms with ecofeminism can be </w:t>
      </w:r>
      <w:r w:rsidRPr="00B50C9E">
        <w:rPr>
          <w:rStyle w:val="StyleUnderline"/>
        </w:rPr>
        <w:t>traced to the sociopolitical grounding of the deep ecology movement in bourgeois liberalism</w:t>
      </w:r>
      <w:r w:rsidRPr="00B50C9E">
        <w:rPr>
          <w:sz w:val="16"/>
        </w:rPr>
        <w:t xml:space="preserve">. Hence, it is probably no surprise that even as </w:t>
      </w:r>
      <w:r w:rsidRPr="00B50C9E">
        <w:rPr>
          <w:rStyle w:val="StyleUnderline"/>
        </w:rPr>
        <w:t>deep ecologists put forward their key concept of "ecocentrism" as "the way out" of our environmental holocaust, an implicit endorsement of the Enlightenment rationalist notion of ever upward progress threatens to collide with the principle</w:t>
      </w:r>
      <w:r w:rsidRPr="00B50C9E">
        <w:rPr>
          <w:sz w:val="16"/>
        </w:rPr>
        <w:t xml:space="preserve">. For instance, some </w:t>
      </w:r>
      <w:r w:rsidRPr="00B50C9E">
        <w:rPr>
          <w:rStyle w:val="StyleUnderline"/>
        </w:rPr>
        <w:t>deep ecologists believe that "anthropocentric" political critiques,</w:t>
      </w:r>
      <w:r w:rsidRPr="00B50C9E">
        <w:rPr>
          <w:sz w:val="16"/>
        </w:rPr>
        <w:t xml:space="preserve"> such as socialism and feminism, </w:t>
      </w:r>
      <w:r w:rsidRPr="00B50C9E">
        <w:rPr>
          <w:rStyle w:val="StyleUnderline"/>
        </w:rPr>
        <w:t>can</w:t>
      </w:r>
      <w:r w:rsidRPr="00B50C9E">
        <w:rPr>
          <w:sz w:val="16"/>
        </w:rPr>
        <w:t>, in principle</w:t>
      </w:r>
      <w:r w:rsidRPr="00B50C9E">
        <w:rPr>
          <w:rStyle w:val="StyleUnderline"/>
        </w:rPr>
        <w:t>, be taken care of by the wider framework of ecocentrism</w:t>
      </w:r>
      <w:r w:rsidRPr="00B50C9E">
        <w:rPr>
          <w:sz w:val="16"/>
        </w:rPr>
        <w:t xml:space="preserve">. Fox writes, "Supporters of deep ecology hold </w:t>
      </w:r>
      <w:r w:rsidRPr="00B50C9E">
        <w:rPr>
          <w:rStyle w:val="StyleUnderline"/>
        </w:rPr>
        <w:t>that their concerns well and truly subsume the concerns of those movements</w:t>
      </w:r>
      <w:r w:rsidRPr="00B50C9E">
        <w:rPr>
          <w:sz w:val="16"/>
        </w:rPr>
        <w:t xml:space="preserve"> that have restricted their focus to a more egalitarian human society." Not only is Fox's ambitious totalizing pro- gram spoiled by the serious gaps in deep ecology's theorization, </w:t>
      </w:r>
      <w:r w:rsidRPr="00B50C9E">
        <w:rPr>
          <w:rStyle w:val="StyleUnderline"/>
        </w:rPr>
        <w:t>it is</w:t>
      </w:r>
      <w:r w:rsidRPr="00B50C9E">
        <w:rPr>
          <w:sz w:val="16"/>
        </w:rPr>
        <w:t xml:space="preserve"> also </w:t>
      </w:r>
      <w:r w:rsidRPr="00B50C9E">
        <w:rPr>
          <w:rStyle w:val="StyleUnderline"/>
        </w:rPr>
        <w:t xml:space="preserve">out of sync with his pluralist claim to respect the unfolding of </w:t>
      </w:r>
      <w:r w:rsidRPr="00B50C9E">
        <w:rPr>
          <w:sz w:val="16"/>
        </w:rPr>
        <w:t xml:space="preserve">"other voices" in the universe: </w:t>
      </w:r>
      <w:r w:rsidRPr="00B50C9E">
        <w:rPr>
          <w:rStyle w:val="StyleUnderline"/>
        </w:rPr>
        <w:t>the words of women, among others</w:t>
      </w:r>
      <w:r w:rsidRPr="00B50C9E">
        <w:rPr>
          <w:sz w:val="16"/>
        </w:rPr>
        <w:t>. Fox's attraction to "</w:t>
      </w:r>
      <w:r w:rsidRPr="00B50C9E">
        <w:rPr>
          <w:rStyle w:val="StyleUnderline"/>
        </w:rPr>
        <w:t>transpersonal psychology" hangs on the self-actualizing logic of middle-class individualism.</w:t>
      </w:r>
      <w:r w:rsidRPr="00B50C9E">
        <w:rPr>
          <w:sz w:val="16"/>
        </w:rPr>
        <w:t xml:space="preserve"> Similarly, his assertion that self-interest is fused with that of Gaia as a whole, </w:t>
      </w:r>
      <w:r w:rsidRPr="00B50C9E">
        <w:rPr>
          <w:rStyle w:val="StyleUnderline"/>
        </w:rPr>
        <w:t>strikingly resembles the guiding hand behind Adam Smith's libertarian political economy</w:t>
      </w:r>
      <w:r w:rsidRPr="00B50C9E">
        <w:rPr>
          <w:sz w:val="16"/>
        </w:rPr>
        <w:t xml:space="preserve">, or Rawls' theory of justice. Despite a will to transcendence, there is an implicit positivism or naive realism in these formulations. </w:t>
      </w:r>
      <w:r w:rsidRPr="00B50C9E">
        <w:rPr>
          <w:rStyle w:val="StyleUnderline"/>
        </w:rPr>
        <w:t>Deep ecology has no sense of itself as spoken by a particular group lodged in history. Oblivious to its own cultural context, the deep ecological voice rings out as a disembodied absolute.</w:t>
      </w:r>
    </w:p>
    <w:p w:rsidR="004F20E0" w:rsidRPr="00B50C9E" w:rsidRDefault="004F20E0" w:rsidP="00483159">
      <w:pPr>
        <w:pStyle w:val="Heading4"/>
      </w:pPr>
      <w:r w:rsidRPr="00B50C9E">
        <w:t>Deep and Social Ecologies still rely on objectivity as a central tenant of their philosophy, re-entrenching patriarchy and filtering out all that is not western epistemology</w:t>
      </w:r>
    </w:p>
    <w:p w:rsidR="004F20E0" w:rsidRPr="00B50C9E" w:rsidRDefault="004F20E0" w:rsidP="004F20E0">
      <w:pPr>
        <w:rPr>
          <w:rStyle w:val="Style13ptBold"/>
        </w:rPr>
      </w:pPr>
      <w:r w:rsidRPr="00B50C9E">
        <w:rPr>
          <w:rStyle w:val="Style13ptBold"/>
        </w:rPr>
        <w:t>Cantrill, Department Head, Communication and Performance Studies Northern Michigan University, 96</w:t>
      </w:r>
    </w:p>
    <w:p w:rsidR="004F20E0" w:rsidRPr="00B50C9E" w:rsidRDefault="004F20E0" w:rsidP="004F20E0">
      <w:pPr>
        <w:rPr>
          <w:sz w:val="16"/>
          <w:szCs w:val="16"/>
        </w:rPr>
      </w:pPr>
      <w:r w:rsidRPr="00B50C9E">
        <w:rPr>
          <w:sz w:val="16"/>
          <w:szCs w:val="16"/>
        </w:rPr>
        <w:t>(James G. Cantrill, Ph. D. Speech Communication, University of Illinois M. A. Speech Communication, Humboldt State University B. A. Speech, Western Washington University (Fairhaven), Christine L. Oravec, 1996, University Press of Kentucky, “The symbolic earth : discourse and our creation of the environment”, p. 140-141, Accessed: 7/9/14) //AMM</w:t>
      </w:r>
    </w:p>
    <w:p w:rsidR="004F20E0" w:rsidRPr="00B50C9E" w:rsidRDefault="004F20E0" w:rsidP="004F20E0">
      <w:pPr>
        <w:rPr>
          <w:sz w:val="16"/>
        </w:rPr>
      </w:pPr>
      <w:r w:rsidRPr="00B50C9E">
        <w:rPr>
          <w:rStyle w:val="StyleUnderline"/>
        </w:rPr>
        <w:t>Although</w:t>
      </w:r>
      <w:r w:rsidRPr="00B50C9E">
        <w:rPr>
          <w:sz w:val="16"/>
        </w:rPr>
        <w:t xml:space="preserve"> </w:t>
      </w:r>
      <w:r w:rsidRPr="00B50C9E">
        <w:rPr>
          <w:rStyle w:val="StyleUnderline"/>
        </w:rPr>
        <w:t>deep ecologists and social ecologists claim to critique society fundamentally, objectivity is yet another category that they maintain as a true value</w:t>
      </w:r>
      <w:r w:rsidRPr="00B50C9E">
        <w:rPr>
          <w:sz w:val="16"/>
        </w:rPr>
        <w:t xml:space="preserve">. Bookchin (1982,1989) offers his account of </w:t>
      </w:r>
      <w:r w:rsidRPr="00B50C9E">
        <w:rPr>
          <w:rStyle w:val="StyleUnderline"/>
        </w:rPr>
        <w:t>human development as an objectively "true" account</w:t>
      </w:r>
      <w:r w:rsidRPr="00B50C9E">
        <w:rPr>
          <w:sz w:val="16"/>
        </w:rPr>
        <w:t>. Biehl's recent critique of ecofeminism (1991) is based largely on ecofeminism's valuing of multiple, different voices and its lack of an objectively validated account of human history. In other words, this critical voice relies on its claim to a modernist objectivity as its claim to credibility.</w:t>
      </w:r>
    </w:p>
    <w:p w:rsidR="004F20E0" w:rsidRPr="00B50C9E" w:rsidRDefault="004F20E0" w:rsidP="004F20E0">
      <w:pPr>
        <w:rPr>
          <w:sz w:val="16"/>
        </w:rPr>
      </w:pPr>
      <w:r w:rsidRPr="00B50C9E">
        <w:rPr>
          <w:rStyle w:val="StyleUnderline"/>
        </w:rPr>
        <w:t>Objectivity</w:t>
      </w:r>
      <w:r w:rsidRPr="00B50C9E">
        <w:rPr>
          <w:sz w:val="16"/>
        </w:rPr>
        <w:t xml:space="preserve">, </w:t>
      </w:r>
      <w:r w:rsidRPr="00B50C9E">
        <w:rPr>
          <w:rStyle w:val="StyleUnderline"/>
        </w:rPr>
        <w:t>to deep ecologists, is analogous to a "real" understanding</w:t>
      </w:r>
      <w:r w:rsidRPr="00B50C9E">
        <w:rPr>
          <w:sz w:val="16"/>
        </w:rPr>
        <w:t xml:space="preserve">. </w:t>
      </w:r>
      <w:r w:rsidRPr="00B50C9E">
        <w:rPr>
          <w:rStyle w:val="StyleUnderline"/>
        </w:rPr>
        <w:t>The goal is to be more objective than "subjective" economics, the "shallow science</w:t>
      </w:r>
      <w:r w:rsidRPr="00B50C9E">
        <w:rPr>
          <w:sz w:val="16"/>
        </w:rPr>
        <w:t>." John Muir is quoted for his quest "to find the law that governs the relations sub- sisting between humans and Nature" (Devall 8c Sessions, 1985,p. 111).</w:t>
      </w:r>
      <w:r w:rsidRPr="00B50C9E">
        <w:rPr>
          <w:rStyle w:val="StyleUnderline"/>
        </w:rPr>
        <w:t>This is an objectivity that is based on but better than traditional Western science</w:t>
      </w:r>
      <w:r w:rsidRPr="00B50C9E">
        <w:rPr>
          <w:sz w:val="16"/>
        </w:rPr>
        <w:t xml:space="preserve">. Such an objectivity allows people to discover and then act on "clear principles." </w:t>
      </w:r>
      <w:r w:rsidRPr="00B50C9E">
        <w:rPr>
          <w:rStyle w:val="StyleUnderline"/>
        </w:rPr>
        <w:t>Current land managers are encouraged to employ objective ecological criteria rather than subjective public opinion</w:t>
      </w:r>
      <w:r w:rsidRPr="00B50C9E">
        <w:rPr>
          <w:sz w:val="16"/>
        </w:rPr>
        <w:t xml:space="preserve"> (p. 154).</w:t>
      </w:r>
    </w:p>
    <w:p w:rsidR="004F20E0" w:rsidRPr="00B50C9E" w:rsidRDefault="004F20E0" w:rsidP="004F20E0">
      <w:pPr>
        <w:rPr>
          <w:rStyle w:val="StyleUnderline"/>
        </w:rPr>
      </w:pPr>
      <w:r w:rsidRPr="00B50C9E">
        <w:rPr>
          <w:sz w:val="16"/>
        </w:rPr>
        <w:t xml:space="preserve">It appears that </w:t>
      </w:r>
      <w:r w:rsidRPr="00B50C9E">
        <w:rPr>
          <w:rStyle w:val="StyleUnderline"/>
        </w:rPr>
        <w:t>deep</w:t>
      </w:r>
      <w:r w:rsidRPr="00B50C9E">
        <w:rPr>
          <w:sz w:val="16"/>
        </w:rPr>
        <w:t xml:space="preserve"> </w:t>
      </w:r>
      <w:r w:rsidRPr="00B50C9E">
        <w:rPr>
          <w:rStyle w:val="StyleUnderline"/>
        </w:rPr>
        <w:t>ecologists' objectivity involves the same return to nature we have seen as the salvation</w:t>
      </w:r>
      <w:r w:rsidRPr="00B50C9E">
        <w:rPr>
          <w:sz w:val="16"/>
        </w:rPr>
        <w:t xml:space="preserve"> </w:t>
      </w:r>
      <w:r w:rsidRPr="00B50C9E">
        <w:rPr>
          <w:rStyle w:val="StyleUnderline"/>
        </w:rPr>
        <w:t>story</w:t>
      </w:r>
      <w:r w:rsidRPr="00B50C9E">
        <w:rPr>
          <w:sz w:val="16"/>
        </w:rPr>
        <w:t xml:space="preserve">. For example, Devall and Sessions quote Robinson Jeffers: "'It is time for us to kiss the earth again.' He clearly rejected anthropocentric subjectivism, or what he called human solipsism, and strove instead to objective truth" (1985, p. 101). Devall and Sessions laud D.H. Lawrence, Robin- son JerTers, John Muir, and Gary Snyder </w:t>
      </w:r>
      <w:r w:rsidRPr="00B50C9E">
        <w:rPr>
          <w:rStyle w:val="StyleUnderline"/>
        </w:rPr>
        <w:t>for being "more objective" than some of the Romantic and Transcendentalist writers</w:t>
      </w:r>
      <w:r w:rsidRPr="00B50C9E">
        <w:rPr>
          <w:sz w:val="16"/>
        </w:rPr>
        <w:t>. These writers better suggest getting in touch with the land itself. They help us better to understand the early American primal peoples who "lived in harmony with the land" and provide a vision of how we might "reinhabit the land based upon the'old ways'" (p. 84). Muir searched for "the law" by going to nature directly. Similarly</w:t>
      </w:r>
      <w:r w:rsidRPr="00B50C9E">
        <w:rPr>
          <w:rStyle w:val="StyleUnderline"/>
        </w:rPr>
        <w:t>, social ecology's vision of anarchism is grounded in the assumption that nature</w:t>
      </w:r>
      <w:r w:rsidRPr="00B50C9E">
        <w:rPr>
          <w:sz w:val="16"/>
        </w:rPr>
        <w:t xml:space="preserve"> inherently (i.e., </w:t>
      </w:r>
      <w:r w:rsidRPr="00B50C9E">
        <w:rPr>
          <w:rStyle w:val="StyleUnderline"/>
        </w:rPr>
        <w:t>objectively) trends toward natural cooperation</w:t>
      </w:r>
      <w:r w:rsidRPr="00B50C9E">
        <w:rPr>
          <w:sz w:val="16"/>
        </w:rPr>
        <w:t xml:space="preserve">. </w:t>
      </w:r>
      <w:r w:rsidRPr="00B50C9E">
        <w:rPr>
          <w:rStyle w:val="StyleUnderline"/>
        </w:rPr>
        <w:t>This is offered as an "objective" understanding that humans simply need to acknowledge. Moreover, the analysis proceeds from the perspective of the rational, distanced observer who can more objectively un- derstand.</w:t>
      </w:r>
    </w:p>
    <w:p w:rsidR="004F20E0" w:rsidRPr="00B50C9E" w:rsidRDefault="004F20E0" w:rsidP="004F20E0">
      <w:pPr>
        <w:rPr>
          <w:sz w:val="16"/>
        </w:rPr>
      </w:pPr>
      <w:r w:rsidRPr="00B50C9E">
        <w:rPr>
          <w:rStyle w:val="StyleUnderline"/>
        </w:rPr>
        <w:t>From an ecofeminist perspective, such a reliance on timeless objectivity as a category is a problem for both social ecology and deep ecology</w:t>
      </w:r>
      <w:r w:rsidRPr="00B50C9E">
        <w:rPr>
          <w:sz w:val="16"/>
        </w:rPr>
        <w:t xml:space="preserve">. First, </w:t>
      </w:r>
      <w:r w:rsidRPr="00B50C9E">
        <w:rPr>
          <w:rStyle w:val="StyleUnderline"/>
        </w:rPr>
        <w:t xml:space="preserve">such claims to objectivity are denounced as naive in their </w:t>
      </w:r>
      <w:r w:rsidRPr="00B50C9E">
        <w:rPr>
          <w:rStyle w:val="StyleUnderline"/>
        </w:rPr>
        <w:lastRenderedPageBreak/>
        <w:t>blindness to their own positionality</w:t>
      </w:r>
      <w:r w:rsidRPr="00B50C9E">
        <w:rPr>
          <w:sz w:val="16"/>
        </w:rPr>
        <w:t>. For example, Warren asserts that "</w:t>
      </w:r>
      <w:r w:rsidRPr="00B50C9E">
        <w:rPr>
          <w:rStyle w:val="StyleUnderline"/>
        </w:rPr>
        <w:t>a feminist ethic makes no attempt to provide an 'objective'</w:t>
      </w:r>
      <w:r w:rsidRPr="00B50C9E">
        <w:rPr>
          <w:sz w:val="16"/>
        </w:rPr>
        <w:t xml:space="preserve"> point of view, since it assumes that in contemporary culture, </w:t>
      </w:r>
      <w:r w:rsidRPr="00B50C9E">
        <w:rPr>
          <w:rStyle w:val="StyleUnderline"/>
        </w:rPr>
        <w:t>there really is no such point of view</w:t>
      </w:r>
      <w:r w:rsidRPr="00B50C9E">
        <w:rPr>
          <w:sz w:val="16"/>
        </w:rPr>
        <w:t xml:space="preserve">" (1990, p. 140). </w:t>
      </w:r>
      <w:r w:rsidRPr="00B50C9E">
        <w:rPr>
          <w:rStyle w:val="StyleUnderline"/>
        </w:rPr>
        <w:t>It is again a patriarchal concept, central to the system that social ecology and deep ecology claim to reject. By deny- ing the partiality of knowledge, the claim to objectivity is used to privilege some voices over others</w:t>
      </w:r>
      <w:r w:rsidRPr="00B50C9E">
        <w:rPr>
          <w:sz w:val="16"/>
        </w:rPr>
        <w:t xml:space="preserve">. </w:t>
      </w:r>
    </w:p>
    <w:p w:rsidR="004F20E0" w:rsidRPr="00B50C9E" w:rsidRDefault="004F20E0" w:rsidP="004F20E0">
      <w:pPr>
        <w:rPr>
          <w:rStyle w:val="StyleUnderline"/>
        </w:rPr>
      </w:pPr>
      <w:r w:rsidRPr="00B50C9E">
        <w:rPr>
          <w:sz w:val="16"/>
        </w:rPr>
        <w:t xml:space="preserve">Second, some </w:t>
      </w:r>
      <w:r w:rsidRPr="00B50C9E">
        <w:rPr>
          <w:rStyle w:val="StyleUnderline"/>
        </w:rPr>
        <w:t>feminists argue that objectivity should be reclaimed in new, transformed ways</w:t>
      </w:r>
      <w:r w:rsidRPr="00B50C9E">
        <w:rPr>
          <w:sz w:val="16"/>
        </w:rPr>
        <w:t xml:space="preserve"> (Haraway, 1991; Harding, 1991). </w:t>
      </w:r>
      <w:r w:rsidRPr="00B50C9E">
        <w:rPr>
          <w:rStyle w:val="StyleUnderline"/>
        </w:rPr>
        <w:t>Aspiring to a more objectiv</w:t>
      </w:r>
      <w:r w:rsidRPr="00B50C9E">
        <w:rPr>
          <w:sz w:val="16"/>
        </w:rPr>
        <w:t xml:space="preserve">e, more real, more transcendent objectivity through a return to nature in order to discover nature's laws, however, </w:t>
      </w:r>
      <w:r w:rsidRPr="00B50C9E">
        <w:rPr>
          <w:rStyle w:val="StyleUnderline"/>
        </w:rPr>
        <w:t>is not a transformation.</w:t>
      </w:r>
      <w:r w:rsidRPr="00B50C9E">
        <w:rPr>
          <w:sz w:val="16"/>
        </w:rPr>
        <w:t xml:space="preserve"> </w:t>
      </w:r>
      <w:r w:rsidRPr="00B50C9E">
        <w:rPr>
          <w:rStyle w:val="StyleUnderline"/>
        </w:rPr>
        <w:t>A reclaimed objectivity is likely to include reflexivity and/or to decenter objectivity.</w:t>
      </w:r>
    </w:p>
    <w:p w:rsidR="004F20E0" w:rsidRPr="00B50C9E" w:rsidRDefault="004F20E0" w:rsidP="004F20E0">
      <w:pPr>
        <w:rPr>
          <w:sz w:val="16"/>
          <w:szCs w:val="16"/>
        </w:rPr>
      </w:pPr>
    </w:p>
    <w:p w:rsidR="004F20E0" w:rsidRPr="00B50C9E" w:rsidRDefault="004F20E0" w:rsidP="00483159">
      <w:pPr>
        <w:pStyle w:val="Heading4"/>
      </w:pPr>
      <w:r w:rsidRPr="00B50C9E">
        <w:t>[Deep/Social] ecologies premise their philosophy on dualisms, recreating the status quo and making it fundamentally incompatible with ecofeminism</w:t>
      </w:r>
    </w:p>
    <w:p w:rsidR="004F20E0" w:rsidRPr="00B50C9E" w:rsidRDefault="004F20E0" w:rsidP="004F20E0">
      <w:pPr>
        <w:rPr>
          <w:rStyle w:val="Style13ptBold"/>
        </w:rPr>
      </w:pPr>
      <w:r w:rsidRPr="00B50C9E">
        <w:rPr>
          <w:rStyle w:val="Style13ptBold"/>
        </w:rPr>
        <w:t>Cantrill, Department Head, Communication and Performance Studies Northern Michigan University, 96</w:t>
      </w:r>
    </w:p>
    <w:p w:rsidR="004F20E0" w:rsidRPr="00B50C9E" w:rsidRDefault="004F20E0" w:rsidP="004F20E0">
      <w:pPr>
        <w:rPr>
          <w:sz w:val="16"/>
          <w:szCs w:val="16"/>
        </w:rPr>
      </w:pPr>
      <w:r w:rsidRPr="00B50C9E">
        <w:rPr>
          <w:sz w:val="16"/>
          <w:szCs w:val="16"/>
        </w:rPr>
        <w:t>(James G. Cantrill, Ph. D. Speech Communication, University of Illinois M. A. Speech Communication, Humboldt State University B. A. Speech, Western Washington University (Fairhaven), Christine L. Oravec, 1996, University Press of Kentucky, “The symbolic earth : discourse and our creation of the environment”, p. 140-141, Accessed: 7/9/14) //AMM</w:t>
      </w:r>
    </w:p>
    <w:p w:rsidR="004F20E0" w:rsidRPr="00B50C9E" w:rsidRDefault="004F20E0" w:rsidP="004F20E0">
      <w:pPr>
        <w:rPr>
          <w:rStyle w:val="StyleUnderline"/>
        </w:rPr>
      </w:pPr>
      <w:r w:rsidRPr="00B50C9E">
        <w:rPr>
          <w:rStyle w:val="StyleUnderline"/>
        </w:rPr>
        <w:t>Deep ecology relies on a series of dualisms. First, anthropocentrism/biocentrism is a basis for deep ecology</w:t>
      </w:r>
      <w:r w:rsidRPr="00B50C9E">
        <w:rPr>
          <w:sz w:val="16"/>
        </w:rPr>
        <w:t xml:space="preserve">. Anthropocentrism is devalued as an assumption that nature exists solely for human use, while biocentrism is valued as a "correct" as- sumption because it values the natural world for itself. </w:t>
      </w:r>
      <w:r w:rsidRPr="00B50C9E">
        <w:rPr>
          <w:rStyle w:val="StyleUnderline"/>
        </w:rPr>
        <w:t>Ecofeminism does not make this distinction</w:t>
      </w:r>
      <w:r w:rsidRPr="00B50C9E">
        <w:rPr>
          <w:sz w:val="16"/>
        </w:rPr>
        <w:t xml:space="preserve">. </w:t>
      </w:r>
      <w:r w:rsidRPr="00B50C9E">
        <w:rPr>
          <w:rStyle w:val="StyleUnderline"/>
        </w:rPr>
        <w:t>The machine/organism worldviews form another dualism</w:t>
      </w:r>
      <w:r w:rsidRPr="00B50C9E">
        <w:rPr>
          <w:sz w:val="16"/>
        </w:rPr>
        <w:t xml:space="preserve">. </w:t>
      </w:r>
      <w:r w:rsidRPr="00B50C9E">
        <w:rPr>
          <w:rStyle w:val="StyleUnderline"/>
        </w:rPr>
        <w:t>The mechanistic worldview is wrong, while an organic worldview is right. Eco- feminism</w:t>
      </w:r>
      <w:r w:rsidRPr="00B50C9E">
        <w:rPr>
          <w:sz w:val="16"/>
        </w:rPr>
        <w:t xml:space="preserve">, too, calls on this distinction but </w:t>
      </w:r>
      <w:r w:rsidRPr="00B50C9E">
        <w:rPr>
          <w:rStyle w:val="StyleUnderline"/>
        </w:rPr>
        <w:t>considers an organic view for its appropriateness in the historical moment rather than for its inherent correctness</w:t>
      </w:r>
      <w:r w:rsidRPr="00B50C9E">
        <w:rPr>
          <w:sz w:val="16"/>
        </w:rPr>
        <w:t xml:space="preserve">. </w:t>
      </w:r>
      <w:r w:rsidRPr="00B50C9E">
        <w:rPr>
          <w:rStyle w:val="StyleUnderline"/>
        </w:rPr>
        <w:t>The third dualism is shallow/deep</w:t>
      </w:r>
      <w:r w:rsidRPr="00B50C9E">
        <w:rPr>
          <w:sz w:val="16"/>
        </w:rPr>
        <w:t xml:space="preserve">. </w:t>
      </w:r>
      <w:r w:rsidRPr="00B50C9E">
        <w:rPr>
          <w:rStyle w:val="StyleUnderline"/>
        </w:rPr>
        <w:t>Shallow is devalued, while deep is valued. Ecofeminism does not address this dualism</w:t>
      </w:r>
      <w:r w:rsidRPr="00B50C9E">
        <w:rPr>
          <w:sz w:val="16"/>
        </w:rPr>
        <w:t xml:space="preserve">. </w:t>
      </w:r>
      <w:r w:rsidRPr="00B50C9E">
        <w:rPr>
          <w:rStyle w:val="StyleUnderline"/>
        </w:rPr>
        <w:t>Present/past, West/East, and industrial culture/nature also operate as dualisms</w:t>
      </w:r>
      <w:r w:rsidRPr="00B50C9E">
        <w:rPr>
          <w:sz w:val="16"/>
        </w:rPr>
        <w:t xml:space="preserve">. As deep ecology is explained, </w:t>
      </w:r>
      <w:r w:rsidRPr="00B50C9E">
        <w:rPr>
          <w:rStyle w:val="StyleUnderline"/>
        </w:rPr>
        <w:t>these dualisms operate together</w:t>
      </w:r>
      <w:r w:rsidRPr="00B50C9E">
        <w:rPr>
          <w:sz w:val="16"/>
        </w:rPr>
        <w:t xml:space="preserve">, with biocentrism, organic, deep, past, East, and nature as one end and anthropocentrism, mechanistic, shallow, present, West, and indus- trial culture at the other. Deep ecology can be conceived as a critique based on these dualisms. </w:t>
      </w:r>
      <w:r w:rsidRPr="00B50C9E">
        <w:rPr>
          <w:rStyle w:val="StyleUnderline"/>
        </w:rPr>
        <w:t>It is a discourse that articulates dualisms, constructs one side as negative, and then elevates the positive. It is based, then, on reversals.</w:t>
      </w:r>
    </w:p>
    <w:p w:rsidR="004F20E0" w:rsidRPr="00B50C9E" w:rsidRDefault="004F20E0" w:rsidP="004F20E0">
      <w:pPr>
        <w:rPr>
          <w:sz w:val="16"/>
        </w:rPr>
      </w:pPr>
      <w:r w:rsidRPr="00B50C9E">
        <w:rPr>
          <w:rStyle w:val="StyleUnderline"/>
        </w:rPr>
        <w:t>Social ecology has long eschewed a reliance on dualisms</w:t>
      </w:r>
      <w:r w:rsidRPr="00B50C9E">
        <w:rPr>
          <w:sz w:val="16"/>
        </w:rPr>
        <w:t xml:space="preserve">. </w:t>
      </w:r>
      <w:r w:rsidRPr="00B50C9E">
        <w:rPr>
          <w:rStyle w:val="StyleUnderline"/>
        </w:rPr>
        <w:t>Its theory of first and second nature</w:t>
      </w:r>
      <w:r w:rsidRPr="00B50C9E">
        <w:rPr>
          <w:sz w:val="16"/>
        </w:rPr>
        <w:t xml:space="preserve">, however, </w:t>
      </w:r>
      <w:r w:rsidRPr="00B50C9E">
        <w:rPr>
          <w:rStyle w:val="StyleUnderline"/>
        </w:rPr>
        <w:t>is vulnerable to being treated as a dualism</w:t>
      </w:r>
      <w:r w:rsidRPr="00B50C9E">
        <w:rPr>
          <w:sz w:val="16"/>
        </w:rPr>
        <w:t xml:space="preserve">. More clearly, </w:t>
      </w:r>
      <w:r w:rsidRPr="00B50C9E">
        <w:rPr>
          <w:rStyle w:val="StyleUnderline"/>
        </w:rPr>
        <w:t>social ecology is based on a reversal of common interpretations of Darwin's work</w:t>
      </w:r>
      <w:r w:rsidRPr="00B50C9E">
        <w:rPr>
          <w:sz w:val="16"/>
        </w:rPr>
        <w:t xml:space="preserve">. Specifically, </w:t>
      </w:r>
      <w:r w:rsidRPr="00B50C9E">
        <w:rPr>
          <w:rStyle w:val="StyleUnderline"/>
        </w:rPr>
        <w:t>it claims that competition has been emphasized instead of cooperation</w:t>
      </w:r>
      <w:r w:rsidRPr="00B50C9E">
        <w:rPr>
          <w:sz w:val="16"/>
        </w:rPr>
        <w:t>. Social ecology, then, elevates cooperation over competition so that competition becomes erased in the vision of anarchist community.</w:t>
      </w:r>
    </w:p>
    <w:p w:rsidR="004F20E0" w:rsidRPr="00B50C9E" w:rsidRDefault="004F20E0" w:rsidP="004F20E0">
      <w:pPr>
        <w:rPr>
          <w:sz w:val="16"/>
        </w:rPr>
      </w:pPr>
      <w:r w:rsidRPr="00B50C9E">
        <w:rPr>
          <w:rStyle w:val="StyleUnderline"/>
        </w:rPr>
        <w:t>A critique based on reversals</w:t>
      </w:r>
      <w:r w:rsidRPr="00B50C9E">
        <w:rPr>
          <w:sz w:val="16"/>
        </w:rPr>
        <w:t>, according to Haraway (1989),</w:t>
      </w:r>
      <w:r w:rsidRPr="00B50C9E">
        <w:rPr>
          <w:rStyle w:val="StyleUnderline"/>
        </w:rPr>
        <w:t xml:space="preserve"> is not a strong one</w:t>
      </w:r>
      <w:r w:rsidRPr="00B50C9E">
        <w:rPr>
          <w:sz w:val="16"/>
        </w:rPr>
        <w:t xml:space="preserve">. Rather, the </w:t>
      </w:r>
      <w:r w:rsidRPr="00B50C9E">
        <w:rPr>
          <w:rStyle w:val="StyleUnderline"/>
        </w:rPr>
        <w:t>destabilizing of narratives or categories offers a more convincing critique</w:t>
      </w:r>
      <w:r w:rsidRPr="00B50C9E">
        <w:rPr>
          <w:sz w:val="16"/>
        </w:rPr>
        <w:t xml:space="preserve">. </w:t>
      </w:r>
      <w:r w:rsidRPr="00B50C9E">
        <w:rPr>
          <w:rStyle w:val="StyleUnderline"/>
        </w:rPr>
        <w:t>Ecofeminism, by incorporating gender more centrally, is able to rely on intersections of multiple axes rather than on parallel dualisms</w:t>
      </w:r>
      <w:r w:rsidRPr="00B50C9E">
        <w:rPr>
          <w:sz w:val="16"/>
        </w:rPr>
        <w:t xml:space="preserve">. </w:t>
      </w:r>
      <w:r w:rsidRPr="00B50C9E">
        <w:rPr>
          <w:rStyle w:val="StyleUnderline"/>
        </w:rPr>
        <w:t>It</w:t>
      </w:r>
      <w:r w:rsidRPr="00B50C9E">
        <w:rPr>
          <w:sz w:val="16"/>
        </w:rPr>
        <w:t xml:space="preserve"> potentially, then</w:t>
      </w:r>
      <w:r w:rsidRPr="00B50C9E">
        <w:rPr>
          <w:rStyle w:val="StyleUnderline"/>
        </w:rPr>
        <w:t>, should provide a stronger critique. Ecofeminist discourse has provided three metaphors that should offer alternatives to some key dualisms</w:t>
      </w:r>
      <w:r w:rsidRPr="00B50C9E">
        <w:rPr>
          <w:sz w:val="16"/>
        </w:rPr>
        <w:t xml:space="preserve">. Haraway (1989, 1991) illustrates that </w:t>
      </w:r>
      <w:r w:rsidRPr="00B50C9E">
        <w:rPr>
          <w:rStyle w:val="StyleUnderline"/>
        </w:rPr>
        <w:t>the nature/human boundaries have been blurred</w:t>
      </w:r>
      <w:r w:rsidRPr="00B50C9E">
        <w:rPr>
          <w:sz w:val="16"/>
        </w:rPr>
        <w:t xml:space="preserve">. Similarly, </w:t>
      </w:r>
      <w:r w:rsidRPr="00B50C9E">
        <w:rPr>
          <w:rStyle w:val="StyleUnderline"/>
        </w:rPr>
        <w:t>the organism/machine boundaries have also blurred. A</w:t>
      </w:r>
      <w:r w:rsidRPr="00B50C9E">
        <w:rPr>
          <w:sz w:val="16"/>
        </w:rPr>
        <w:t xml:space="preserve"> </w:t>
      </w:r>
      <w:r w:rsidRPr="00B50C9E">
        <w:rPr>
          <w:rStyle w:val="StyleUnderline"/>
        </w:rPr>
        <w:t>more</w:t>
      </w:r>
      <w:r w:rsidRPr="00B50C9E">
        <w:rPr>
          <w:sz w:val="16"/>
        </w:rPr>
        <w:t xml:space="preserve"> situationally, </w:t>
      </w:r>
      <w:r w:rsidRPr="00B50C9E">
        <w:rPr>
          <w:rStyle w:val="StyleUnderline"/>
        </w:rPr>
        <w:t>historically timely metaphor</w:t>
      </w:r>
      <w:r w:rsidRPr="00B50C9E">
        <w:rPr>
          <w:sz w:val="16"/>
        </w:rPr>
        <w:t xml:space="preserve"> for the late twentieth century </w:t>
      </w:r>
      <w:r w:rsidRPr="00B50C9E">
        <w:rPr>
          <w:rStyle w:val="StyleUnderline"/>
        </w:rPr>
        <w:t>is the cyborg</w:t>
      </w:r>
      <w:r w:rsidRPr="00B50C9E">
        <w:rPr>
          <w:sz w:val="16"/>
        </w:rPr>
        <w:t xml:space="preserve">. Haraway (1991) introduces the cyborg </w:t>
      </w:r>
      <w:r w:rsidRPr="00B50C9E">
        <w:rPr>
          <w:rStyle w:val="StyleUnderline"/>
        </w:rPr>
        <w:t>as a combination of human, animal, ma- chine, and cybernetic system</w:t>
      </w:r>
      <w:r w:rsidRPr="00B50C9E">
        <w:rPr>
          <w:sz w:val="16"/>
        </w:rPr>
        <w:t>. The cyborg indicates a contemporary overlap and interdependence among categories that have been treated as distinct. The cyborg denies nature, human, and machine as separate, distinct categories.</w:t>
      </w:r>
    </w:p>
    <w:p w:rsidR="004F20E0" w:rsidRPr="00B50C9E" w:rsidRDefault="004F20E0" w:rsidP="004F20E0">
      <w:pPr>
        <w:rPr>
          <w:rStyle w:val="StyleUnderline"/>
        </w:rPr>
      </w:pPr>
      <w:r w:rsidRPr="00B50C9E">
        <w:rPr>
          <w:sz w:val="16"/>
        </w:rPr>
        <w:t xml:space="preserve">The cyborg should </w:t>
      </w:r>
      <w:r w:rsidRPr="00B50C9E">
        <w:rPr>
          <w:rStyle w:val="StyleUnderline"/>
        </w:rPr>
        <w:t>operate as a basis for alternative possibilities for environmental discourses</w:t>
      </w:r>
      <w:r w:rsidRPr="00B50C9E">
        <w:rPr>
          <w:sz w:val="16"/>
        </w:rPr>
        <w:t xml:space="preserve">. For example, Devall and Sessions offer advice that includes land-based activities. People should fish. Children should be sent on backpacking trips rather than to computer camps. </w:t>
      </w:r>
      <w:r w:rsidRPr="00B50C9E">
        <w:rPr>
          <w:rStyle w:val="StyleUnderline"/>
        </w:rPr>
        <w:t>Embedded in this advice is the logic of dualism</w:t>
      </w:r>
      <w:r w:rsidRPr="00B50C9E">
        <w:rPr>
          <w:sz w:val="16"/>
        </w:rPr>
        <w:t xml:space="preserve">. The past and nature are elevated as opposed to the present and technology. But what is ignored is the context of fishing in the present. Fishing involves technology, people, fish, and interactions among them. Fishing is based on intricate technological management, which is accomplished by a variety of experts and technologies. Fish habitat is manipulated and sometimes created by experts who determine stream flows and manipulate pools as well as create reservoirs and </w:t>
      </w:r>
      <w:r w:rsidRPr="00B50C9E">
        <w:rPr>
          <w:sz w:val="16"/>
        </w:rPr>
        <w:lastRenderedPageBreak/>
        <w:t xml:space="preserve">dams through technology and computer systems. Populations are engineered and manipulated by technical experts through poisoning of undesirable species, man- aged breeding of desirable species, stocking of lakes and streams, setting rules for where, how, and when people may fish, and managing natural interferences (such as shooting birds that eat young fish). On the other hand, the computer can be used to model the dynamic complexities of nature, in order that they might be better understood, so that industrial society might better care for nature (c.f. Botkin, 1990). </w:t>
      </w:r>
      <w:r w:rsidRPr="00B50C9E">
        <w:rPr>
          <w:rStyle w:val="StyleUnderline"/>
        </w:rPr>
        <w:t>The cyborg describes these kinds of interrelationships and enables environmental discourse that does not simplistically evade them</w:t>
      </w:r>
      <w:r w:rsidRPr="00B50C9E">
        <w:rPr>
          <w:sz w:val="16"/>
        </w:rPr>
        <w:t>. In a decolonized world in which the futures of particular instances of life are integrally related with not only other instances of life but also with technology and with a wide variety of cultural variations</w:t>
      </w:r>
      <w:r w:rsidRPr="00B50C9E">
        <w:rPr>
          <w:rStyle w:val="StyleUnderline"/>
        </w:rPr>
        <w:t>, environmental discourses need to adopt such timely reinventions.</w:t>
      </w:r>
    </w:p>
    <w:p w:rsidR="004F20E0" w:rsidRPr="00B50C9E" w:rsidRDefault="004F20E0" w:rsidP="004F20E0">
      <w:pPr>
        <w:rPr>
          <w:sz w:val="16"/>
        </w:rPr>
      </w:pPr>
      <w:r w:rsidRPr="00B50C9E">
        <w:rPr>
          <w:rStyle w:val="StyleUnderline"/>
        </w:rPr>
        <w:t>A second metaphor is the Goddess imagery</w:t>
      </w:r>
      <w:r w:rsidRPr="00B50C9E">
        <w:rPr>
          <w:sz w:val="16"/>
        </w:rPr>
        <w:t xml:space="preserve"> emphasized by some ecofeminists (Christ, 1982; Eisler, 1987; Sjoo &amp; Mor, 1987; Starhawk, 1979). While some ecofeminists disavow such imagery in favor of more analytic approaches (c.f. Buege, 1994), others claim that the mistreatment of women and nature is not confined to structure, but rather is also accomplished through symbol use (Rad- ford Reuther, 1993). Therefore, </w:t>
      </w:r>
      <w:r w:rsidRPr="00B50C9E">
        <w:rPr>
          <w:rStyle w:val="StyleUnderline"/>
        </w:rPr>
        <w:t>such imagery is central to the project of creating a transformative discourse</w:t>
      </w:r>
      <w:r w:rsidRPr="00B50C9E">
        <w:rPr>
          <w:sz w:val="16"/>
        </w:rPr>
        <w:t xml:space="preserve"> (Yanni, 1993). </w:t>
      </w:r>
      <w:r w:rsidRPr="00B50C9E">
        <w:rPr>
          <w:rStyle w:val="StyleUnderline"/>
        </w:rPr>
        <w:t>This imagery is</w:t>
      </w:r>
      <w:r w:rsidRPr="00B50C9E">
        <w:rPr>
          <w:sz w:val="16"/>
        </w:rPr>
        <w:t xml:space="preserve"> not a simple reversal that replaces male God imagery but rather </w:t>
      </w:r>
      <w:r w:rsidRPr="00B50C9E">
        <w:rPr>
          <w:rStyle w:val="StyleUnderline"/>
        </w:rPr>
        <w:t>a questioning of our dualistic category system of understanding the world and a working toward a reconstruction of our understanding of cosmology in a way that fosters an "ethics of awe"</w:t>
      </w:r>
      <w:r w:rsidRPr="00B50C9E">
        <w:rPr>
          <w:sz w:val="16"/>
        </w:rPr>
        <w:t xml:space="preserve"> (Diamond, 1994, p. 53). Diamond, for example, reports the use of Hindu Goddess imagery to further a campaign for community survival that reconstitutes the managerial mentality of development.</w:t>
      </w:r>
    </w:p>
    <w:p w:rsidR="004F20E0" w:rsidRPr="00B50C9E" w:rsidRDefault="004F20E0" w:rsidP="004F20E0">
      <w:pPr>
        <w:rPr>
          <w:sz w:val="16"/>
        </w:rPr>
      </w:pPr>
      <w:r w:rsidRPr="00B50C9E">
        <w:rPr>
          <w:sz w:val="16"/>
        </w:rPr>
        <w:t>Third, Krall (1994) has written of the ecotone, or the edge or marginal locations, as a rich metaphor for understanding. This encourages</w:t>
      </w:r>
      <w:r w:rsidRPr="00B50C9E">
        <w:rPr>
          <w:rStyle w:val="StyleUnderline"/>
        </w:rPr>
        <w:t xml:space="preserve"> a view from locations where shifting borders or boundaries mutually evolve and change the landscape.</w:t>
      </w:r>
      <w:r w:rsidRPr="00B50C9E">
        <w:rPr>
          <w:sz w:val="16"/>
        </w:rPr>
        <w:t xml:space="preserve"> From this perspective, she points out that </w:t>
      </w:r>
      <w:r w:rsidRPr="00B50C9E">
        <w:rPr>
          <w:rStyle w:val="StyleUnderline"/>
        </w:rPr>
        <w:t>deep ecology is clearly ecological in privileging nature, while social ecology is anthropological in privileging culture</w:t>
      </w:r>
      <w:r w:rsidRPr="00B50C9E">
        <w:rPr>
          <w:sz w:val="16"/>
        </w:rPr>
        <w:t xml:space="preserve">. She asserts that </w:t>
      </w:r>
      <w:r w:rsidRPr="00B50C9E">
        <w:rPr>
          <w:rStyle w:val="StyleUnderline"/>
        </w:rPr>
        <w:t>ecofeminism draws on the value of a position between nature and culture to avoid privileging one or the othe</w:t>
      </w:r>
      <w:r w:rsidRPr="00B50C9E">
        <w:rPr>
          <w:sz w:val="16"/>
        </w:rPr>
        <w:t>r. Instead, from this marginal position</w:t>
      </w:r>
      <w:r w:rsidRPr="00B50C9E">
        <w:rPr>
          <w:rStyle w:val="StyleUnderline"/>
        </w:rPr>
        <w:t>, ecofeminist analyses focus on the dynamic evolving relationships as they constantly reshape and transform both nature and culture</w:t>
      </w:r>
      <w:r w:rsidRPr="00B50C9E">
        <w:rPr>
          <w:sz w:val="16"/>
        </w:rPr>
        <w:t xml:space="preserve"> (Merchant, 1980,1989; Shiva, 1988).</w:t>
      </w:r>
    </w:p>
    <w:p w:rsidR="004F20E0" w:rsidRPr="00B50C9E" w:rsidRDefault="004F20E0" w:rsidP="004F20E0">
      <w:pPr>
        <w:rPr>
          <w:sz w:val="16"/>
          <w:szCs w:val="16"/>
        </w:rPr>
      </w:pPr>
      <w:r w:rsidRPr="00B50C9E">
        <w:rPr>
          <w:sz w:val="16"/>
          <w:szCs w:val="16"/>
        </w:rPr>
        <w:t>Ecofeminist analyses of problems of human population are one example of the kinds of studies that can stem from this marginal position. Here I turn to a comparison of population analyses from the perspectives of deep ecology, social ecology, and ecofeminism.</w:t>
      </w:r>
    </w:p>
    <w:p w:rsidR="007B09F1" w:rsidRPr="00B50C9E" w:rsidRDefault="007B09F1" w:rsidP="00483159">
      <w:pPr>
        <w:pStyle w:val="Heading4"/>
      </w:pPr>
      <w:r w:rsidRPr="00B50C9E">
        <w:t>Deep ecology theories rely upon reason and replicate masculine bias</w:t>
      </w:r>
    </w:p>
    <w:p w:rsidR="007B09F1" w:rsidRPr="00B50C9E" w:rsidRDefault="007B09F1" w:rsidP="007B09F1">
      <w:pPr>
        <w:rPr>
          <w:rStyle w:val="Style13ptBold"/>
        </w:rPr>
      </w:pPr>
      <w:r w:rsidRPr="00B50C9E">
        <w:rPr>
          <w:rStyle w:val="Style13ptBold"/>
        </w:rPr>
        <w:t>Birkeland, professor of sustainable development @ Auckland U., ‘93</w:t>
      </w:r>
    </w:p>
    <w:p w:rsidR="007B09F1" w:rsidRPr="00B50C9E" w:rsidRDefault="007B09F1" w:rsidP="007B09F1">
      <w:pPr>
        <w:rPr>
          <w:sz w:val="16"/>
          <w:szCs w:val="16"/>
        </w:rPr>
      </w:pPr>
      <w:r w:rsidRPr="00B50C9E">
        <w:rPr>
          <w:sz w:val="16"/>
          <w:szCs w:val="16"/>
        </w:rPr>
        <w:t>[Janis, 1993, Temple University Press, “Ecofeminism: Linking Theory and Practice,” http://www.temple.edu/tempress/titles/948_reg.html, 07/07/2014, PD]</w:t>
      </w:r>
    </w:p>
    <w:p w:rsidR="007B09F1" w:rsidRPr="00B50C9E" w:rsidRDefault="007B09F1" w:rsidP="007B09F1">
      <w:pPr>
        <w:rPr>
          <w:sz w:val="16"/>
          <w:szCs w:val="16"/>
        </w:rPr>
      </w:pPr>
      <w:r w:rsidRPr="00B50C9E">
        <w:rPr>
          <w:rStyle w:val="StyleUnderline"/>
        </w:rPr>
        <w:t>Deep ecologists reason that Man s failure to identity and empathize with the rest of nature results from the way</w:t>
      </w:r>
      <w:r w:rsidRPr="00B50C9E">
        <w:rPr>
          <w:sz w:val="16"/>
          <w:szCs w:val="16"/>
        </w:rPr>
        <w:t xml:space="preserve"> He experiences or visualizes the world (rather than from power relations). They believe it is human chauvinism or anthropocentrism that has led to our separation from nonhuman nature.*2 Hence, </w:t>
      </w:r>
      <w:r w:rsidRPr="00B50C9E">
        <w:rPr>
          <w:rStyle w:val="StyleUnderline"/>
        </w:rPr>
        <w:t>personal transformation through the cultivation of a "biocentric" perspective</w:t>
      </w:r>
      <w:r w:rsidRPr="00B50C9E">
        <w:rPr>
          <w:sz w:val="16"/>
          <w:szCs w:val="16"/>
        </w:rPr>
        <w:t xml:space="preserve">—expanding one's identification to encompass all of nature— would heal Society as a whole. Thus, </w:t>
      </w:r>
      <w:r w:rsidRPr="00B50C9E">
        <w:rPr>
          <w:rStyle w:val="StyleUnderline"/>
        </w:rPr>
        <w:t>deep ecologists also rely ultimately on reason</w:t>
      </w:r>
      <w:r w:rsidRPr="00B50C9E">
        <w:rPr>
          <w:sz w:val="16"/>
          <w:szCs w:val="16"/>
        </w:rPr>
        <w:t xml:space="preserve"> to persuade people to take up deep ecolog</w:t>
      </w:r>
      <w:r w:rsidRPr="00B50C9E">
        <w:rPr>
          <w:rStyle w:val="StyleUnderline"/>
        </w:rPr>
        <w:t>y</w:t>
      </w:r>
      <w:r w:rsidRPr="00B50C9E">
        <w:rPr>
          <w:sz w:val="16"/>
          <w:szCs w:val="16"/>
        </w:rPr>
        <w:t xml:space="preserve">. Once realizing that to harm nature is to harm Himself, </w:t>
      </w:r>
      <w:r w:rsidRPr="00B50C9E">
        <w:rPr>
          <w:rStyle w:val="StyleUnderline"/>
        </w:rPr>
        <w:t>Rational Man will then presumably change His ways</w:t>
      </w:r>
      <w:r w:rsidRPr="00B50C9E">
        <w:rPr>
          <w:sz w:val="16"/>
          <w:szCs w:val="16"/>
        </w:rPr>
        <w:t xml:space="preserve">. While sharing a biocentric perspective, </w:t>
      </w:r>
      <w:r w:rsidRPr="00B50C9E">
        <w:rPr>
          <w:rStyle w:val="StyleUnderline"/>
        </w:rPr>
        <w:t>ecofeminists have criticized deep ecology because of its masculinist bias—because it is abstract, aloof, impersonal, and gender-blind, and it ignores power</w:t>
      </w:r>
      <w:r w:rsidRPr="00B50C9E">
        <w:rPr>
          <w:sz w:val="16"/>
          <w:szCs w:val="16"/>
        </w:rPr>
        <w:t xml:space="preserve">.33 Deep ecologists deny the significance of gender and feminist analysis and therefore, in effect, per- petuate the dualistic thinking that they seek to transform. </w:t>
      </w:r>
      <w:r w:rsidRPr="00B50C9E">
        <w:rPr>
          <w:rStyle w:val="StyleUnderline"/>
        </w:rPr>
        <w:t>By subsuming women under a gender-neutral model of Man, they paradoxically exclude women and set them apart</w:t>
      </w:r>
      <w:r w:rsidRPr="00B50C9E">
        <w:rPr>
          <w:sz w:val="16"/>
          <w:szCs w:val="16"/>
        </w:rPr>
        <w:t xml:space="preserve">. A </w:t>
      </w:r>
      <w:r w:rsidRPr="00B50C9E">
        <w:rPr>
          <w:rStyle w:val="StyleUnderline"/>
        </w:rPr>
        <w:t>gender-blind analysis</w:t>
      </w:r>
      <w:r w:rsidRPr="00B50C9E">
        <w:rPr>
          <w:sz w:val="16"/>
          <w:szCs w:val="16"/>
        </w:rPr>
        <w:t xml:space="preserve"> that centers on Man's relationship to nature also </w:t>
      </w:r>
      <w:r w:rsidRPr="00B50C9E">
        <w:rPr>
          <w:rStyle w:val="StyleUnderline"/>
        </w:rPr>
        <w:t>does little to explain power relation</w:t>
      </w:r>
      <w:r w:rsidRPr="00B50C9E">
        <w:rPr>
          <w:sz w:val="16"/>
          <w:szCs w:val="16"/>
        </w:rPr>
        <w:t>s within societies. Therefore</w:t>
      </w:r>
      <w:r w:rsidRPr="00B50C9E">
        <w:rPr>
          <w:rStyle w:val="StyleUnderline"/>
        </w:rPr>
        <w:t>, deep ecology cannot a</w:t>
      </w:r>
      <w:r w:rsidRPr="00B50C9E">
        <w:rPr>
          <w:sz w:val="16"/>
          <w:szCs w:val="16"/>
        </w:rPr>
        <w:t>dequately theorize or</w:t>
      </w:r>
      <w:r w:rsidRPr="00B50C9E">
        <w:rPr>
          <w:rStyle w:val="StyleUnderline"/>
        </w:rPr>
        <w:t xml:space="preserve"> remedy the abuse of power</w:t>
      </w:r>
      <w:r w:rsidRPr="00B50C9E">
        <w:rPr>
          <w:sz w:val="16"/>
          <w:szCs w:val="16"/>
        </w:rPr>
        <w:t>. I will discuss at length below this Liberalist approach to social transformation (the strategy that relics on changing individual values).</w:t>
      </w:r>
    </w:p>
    <w:p w:rsidR="004F20E0" w:rsidRPr="00B50C9E" w:rsidRDefault="004F20E0" w:rsidP="004F20E0">
      <w:pPr>
        <w:pStyle w:val="Heading3"/>
        <w:rPr>
          <w:rFonts w:cs="Times New Roman"/>
        </w:rPr>
      </w:pPr>
      <w:r w:rsidRPr="00B50C9E">
        <w:rPr>
          <w:rFonts w:cs="Times New Roman"/>
        </w:rPr>
        <w:lastRenderedPageBreak/>
        <w:t>Link - Eco-Marxism</w:t>
      </w:r>
    </w:p>
    <w:p w:rsidR="004F20E0" w:rsidRPr="00B50C9E" w:rsidRDefault="004F20E0" w:rsidP="00483159">
      <w:pPr>
        <w:pStyle w:val="Heading4"/>
      </w:pPr>
      <w:r w:rsidRPr="00B50C9E">
        <w:t>Eco-marxism assumes laws of nature and reason defined by masculinity</w:t>
      </w:r>
    </w:p>
    <w:p w:rsidR="004F20E0" w:rsidRPr="00B50C9E" w:rsidRDefault="004F20E0" w:rsidP="004F20E0">
      <w:pPr>
        <w:rPr>
          <w:rStyle w:val="Style13ptBold"/>
        </w:rPr>
      </w:pPr>
      <w:r w:rsidRPr="00B50C9E">
        <w:rPr>
          <w:rStyle w:val="Style13ptBold"/>
        </w:rPr>
        <w:t>Birkeland, professor of sustainable development @ Auckland U., ‘93</w:t>
      </w:r>
    </w:p>
    <w:p w:rsidR="004F20E0" w:rsidRPr="00B50C9E" w:rsidRDefault="004F20E0" w:rsidP="004F20E0">
      <w:pPr>
        <w:rPr>
          <w:sz w:val="16"/>
          <w:szCs w:val="16"/>
        </w:rPr>
      </w:pPr>
      <w:r w:rsidRPr="00B50C9E">
        <w:rPr>
          <w:sz w:val="16"/>
          <w:szCs w:val="16"/>
        </w:rPr>
        <w:t>[Janis, 1993, Temple University Press, “Ecofeminism: Linking Theory and Practice,” http://www.temple.edu/tempress/titles/948_reg.html, 07/07/2014, PD]</w:t>
      </w:r>
    </w:p>
    <w:p w:rsidR="004F20E0" w:rsidRPr="00B50C9E" w:rsidRDefault="004F20E0" w:rsidP="004F20E0">
      <w:pPr>
        <w:rPr>
          <w:sz w:val="16"/>
          <w:szCs w:val="16"/>
        </w:rPr>
      </w:pPr>
      <w:r w:rsidRPr="00B50C9E">
        <w:rPr>
          <w:sz w:val="16"/>
          <w:szCs w:val="16"/>
        </w:rPr>
        <w:t>Eco-Marxists are at the fringe of the environmental movement because many have not abandoned their faith in industrial technology and their implicit view of "progress" as emancipation from nature. However, their critique of capitalism is an important component of environmental theory. For Marx</w:t>
      </w:r>
      <w:r w:rsidRPr="00B50C9E">
        <w:rPr>
          <w:rStyle w:val="StyleUnderline"/>
        </w:rPr>
        <w:t>, to become free was the ultimate goal of Man's existence, and freedom was to be achieved by mastery of nature through labor.</w:t>
      </w:r>
      <w:r w:rsidRPr="00B50C9E">
        <w:rPr>
          <w:sz w:val="16"/>
          <w:szCs w:val="16"/>
        </w:rPr>
        <w:t xml:space="preserve"> That is, Marx saw human nature in terms of male norms: Man's essence was in "doing" (masculine) rather than in "being" (feminine). This is perhaps why Marx failed to appreciate that Man's freedom through labor and tech- nology arc made possible by the expropriation of a surplus from women and nonhuman nature.31 </w:t>
      </w:r>
      <w:r w:rsidRPr="00B50C9E">
        <w:rPr>
          <w:rStyle w:val="StyleUnderline"/>
        </w:rPr>
        <w:t>Orthodox eco-Marxists have also generally assumed that scientific "laws of nature" and instrumental reason would enable humans to predict and control the consequences of disrupting natural processes</w:t>
      </w:r>
      <w:r w:rsidRPr="00B50C9E">
        <w:rPr>
          <w:sz w:val="16"/>
          <w:szCs w:val="16"/>
        </w:rPr>
        <w:t xml:space="preserve">. In other words, </w:t>
      </w:r>
      <w:r w:rsidRPr="00B50C9E">
        <w:rPr>
          <w:rStyle w:val="StyleUnderline"/>
        </w:rPr>
        <w:t>solutions to environmental problems are dictated by "masculinist" terms</w:t>
      </w:r>
      <w:r w:rsidRPr="00B50C9E">
        <w:rPr>
          <w:sz w:val="16"/>
          <w:szCs w:val="16"/>
        </w:rPr>
        <w:t xml:space="preserve"> (for example, control, choice, and change), rather than the "femininist" concerns of relationship, communication, and caring that are requisite for living in harmony with nature. Thus</w:t>
      </w:r>
      <w:r w:rsidRPr="00B50C9E">
        <w:rPr>
          <w:rStyle w:val="StyleUnderline"/>
        </w:rPr>
        <w:t>, eco-Marxists share the approach of mainstream capitalist environmental management, which does not prevent environmental problems but rather predicts, monitors, and mitigates them</w:t>
      </w:r>
      <w:r w:rsidRPr="00B50C9E">
        <w:rPr>
          <w:sz w:val="16"/>
          <w:szCs w:val="16"/>
        </w:rPr>
        <w:t>.</w:t>
      </w:r>
    </w:p>
    <w:p w:rsidR="00355513" w:rsidRPr="00B50C9E" w:rsidRDefault="00355513" w:rsidP="00355513">
      <w:pPr>
        <w:pStyle w:val="Heading3"/>
        <w:rPr>
          <w:rFonts w:cs="Times New Roman"/>
        </w:rPr>
      </w:pPr>
      <w:r w:rsidRPr="00B50C9E">
        <w:rPr>
          <w:rFonts w:cs="Times New Roman"/>
        </w:rPr>
        <w:lastRenderedPageBreak/>
        <w:t>Link - Ecosocialism</w:t>
      </w:r>
    </w:p>
    <w:p w:rsidR="00355513" w:rsidRPr="00B50C9E" w:rsidRDefault="00355513" w:rsidP="00483159">
      <w:pPr>
        <w:pStyle w:val="Heading4"/>
      </w:pPr>
      <w:r w:rsidRPr="00B50C9E">
        <w:t>Ecosocialists fail to recognize the power of masculinity in dictating environmental policy</w:t>
      </w:r>
    </w:p>
    <w:p w:rsidR="00355513" w:rsidRPr="00B50C9E" w:rsidRDefault="00355513" w:rsidP="00355513">
      <w:pPr>
        <w:rPr>
          <w:rStyle w:val="Style13ptBold"/>
        </w:rPr>
      </w:pPr>
      <w:r w:rsidRPr="00B50C9E">
        <w:rPr>
          <w:rStyle w:val="Style13ptBold"/>
        </w:rPr>
        <w:t>Birkeland, professor of sustainable development @ Auckland U., ‘93</w:t>
      </w:r>
    </w:p>
    <w:p w:rsidR="00355513" w:rsidRPr="00B50C9E" w:rsidRDefault="00355513" w:rsidP="00355513">
      <w:pPr>
        <w:rPr>
          <w:sz w:val="16"/>
          <w:szCs w:val="16"/>
        </w:rPr>
      </w:pPr>
      <w:r w:rsidRPr="00B50C9E">
        <w:rPr>
          <w:sz w:val="16"/>
          <w:szCs w:val="16"/>
        </w:rPr>
        <w:t>[Janis, 1993, Temple University Press, “Ecofeminism: Linking Theory and Practice,” http://www.temple.edu/tempress/titles/948_reg.html, 07/07/2014, PD]</w:t>
      </w:r>
    </w:p>
    <w:p w:rsidR="00355513" w:rsidRPr="00B50C9E" w:rsidRDefault="00355513" w:rsidP="00355513">
      <w:pPr>
        <w:rPr>
          <w:sz w:val="16"/>
          <w:szCs w:val="16"/>
        </w:rPr>
      </w:pPr>
      <w:r w:rsidRPr="00B50C9E">
        <w:rPr>
          <w:rStyle w:val="StyleUnderline"/>
        </w:rPr>
        <w:t>Ecosocialists</w:t>
      </w:r>
      <w:r w:rsidRPr="00B50C9E">
        <w:rPr>
          <w:sz w:val="16"/>
          <w:szCs w:val="16"/>
        </w:rPr>
        <w:t xml:space="preserve"> (such as Raymond Williams, Joe Weston, and Martin Ryle) </w:t>
      </w:r>
      <w:r w:rsidRPr="00B50C9E">
        <w:rPr>
          <w:rStyle w:val="StyleUnderline"/>
        </w:rPr>
        <w:t>also focus on the effects of capitalist (</w:t>
      </w:r>
      <w:r w:rsidRPr="00B50C9E">
        <w:rPr>
          <w:sz w:val="16"/>
          <w:szCs w:val="16"/>
        </w:rPr>
        <w:t>and state communist)</w:t>
      </w:r>
      <w:r w:rsidRPr="00B50C9E">
        <w:rPr>
          <w:rStyle w:val="StyleUnderline"/>
        </w:rPr>
        <w:t xml:space="preserve"> economic and class structures in relation to environmental and social problems</w:t>
      </w:r>
      <w:r w:rsidRPr="00B50C9E">
        <w:rPr>
          <w:sz w:val="16"/>
          <w:szCs w:val="16"/>
        </w:rPr>
        <w:t xml:space="preserve">. Quite reasonably, they locate the root of social and ecological problems in the control of resources and accumulation of wealth by the few. </w:t>
      </w:r>
      <w:r w:rsidRPr="00B50C9E">
        <w:rPr>
          <w:rStyle w:val="StyleUnderline"/>
        </w:rPr>
        <w:t>Their plat- form is to restructure society and redistribute power</w:t>
      </w:r>
      <w:r w:rsidRPr="00B50C9E">
        <w:rPr>
          <w:sz w:val="16"/>
          <w:szCs w:val="16"/>
        </w:rPr>
        <w:t xml:space="preserve"> to those who will presumably conserve and manage resources in the public interest. Social- ists therefore share with liberals the view of social reform as a question of rearranging external social relations. </w:t>
      </w:r>
      <w:r w:rsidRPr="00B50C9E">
        <w:rPr>
          <w:rStyle w:val="StyleUnderline"/>
        </w:rPr>
        <w:t xml:space="preserve">Class relations, however, are better theorized in terms of the underlying logic of oppression—the Power Paradigm. </w:t>
      </w:r>
      <w:r w:rsidRPr="00B50C9E">
        <w:rPr>
          <w:sz w:val="16"/>
          <w:szCs w:val="16"/>
        </w:rPr>
        <w:t xml:space="preserve">Socialist critiques do not adequately theorize the personal dimension of power. </w:t>
      </w:r>
      <w:r w:rsidRPr="00B50C9E">
        <w:rPr>
          <w:rStyle w:val="StyleUnderline"/>
        </w:rPr>
        <w:t xml:space="preserve">They fail to link the masculine psyche with the power structures themselves and to recognize that "the personal is political." </w:t>
      </w:r>
      <w:r w:rsidRPr="00B50C9E">
        <w:rPr>
          <w:sz w:val="16"/>
          <w:szCs w:val="16"/>
        </w:rPr>
        <w:t xml:space="preserve">Ecofeminists, in contrast, argue that </w:t>
      </w:r>
      <w:r w:rsidRPr="00B50C9E">
        <w:rPr>
          <w:rStyle w:val="StyleUnderline"/>
        </w:rPr>
        <w:t xml:space="preserve">if our societies do not move beyond power on both political and personal levels, reforms or revolutions will amount to no more than musical chairs </w:t>
      </w:r>
      <w:r w:rsidRPr="00B50C9E">
        <w:rPr>
          <w:sz w:val="16"/>
          <w:szCs w:val="16"/>
        </w:rPr>
        <w:t xml:space="preserve">over the long term. </w:t>
      </w:r>
      <w:r w:rsidRPr="00B50C9E">
        <w:rPr>
          <w:rStyle w:val="StyleUnderline"/>
        </w:rPr>
        <w:t>Whoever is in power will be subject</w:t>
      </w:r>
      <w:r w:rsidRPr="00B50C9E">
        <w:rPr>
          <w:sz w:val="16"/>
          <w:szCs w:val="16"/>
        </w:rPr>
        <w:t xml:space="preserve"> to corruptive influences because of personal insecurity and the </w:t>
      </w:r>
      <w:r w:rsidRPr="00B50C9E">
        <w:rPr>
          <w:rStyle w:val="StyleUnderline"/>
        </w:rPr>
        <w:t>need for status and power engendered by a Patriarchal cultur</w:t>
      </w:r>
      <w:r w:rsidRPr="00B50C9E">
        <w:rPr>
          <w:sz w:val="16"/>
          <w:szCs w:val="16"/>
        </w:rPr>
        <w:t xml:space="preserve">e. </w:t>
      </w:r>
    </w:p>
    <w:p w:rsidR="00355513" w:rsidRPr="00B50C9E" w:rsidRDefault="00355513" w:rsidP="004F20E0">
      <w:pPr>
        <w:rPr>
          <w:sz w:val="16"/>
          <w:szCs w:val="16"/>
        </w:rPr>
      </w:pPr>
    </w:p>
    <w:p w:rsidR="007B09F1" w:rsidRPr="00B50C9E" w:rsidRDefault="007B09F1" w:rsidP="007B09F1">
      <w:pPr>
        <w:pStyle w:val="Heading3"/>
        <w:rPr>
          <w:rFonts w:cs="Times New Roman"/>
        </w:rPr>
      </w:pPr>
      <w:r w:rsidRPr="00B50C9E">
        <w:rPr>
          <w:rFonts w:cs="Times New Roman"/>
        </w:rPr>
        <w:lastRenderedPageBreak/>
        <w:t>Link -  Social Ecology</w:t>
      </w:r>
    </w:p>
    <w:p w:rsidR="007B09F1" w:rsidRPr="00B50C9E" w:rsidRDefault="007B09F1" w:rsidP="00483159">
      <w:pPr>
        <w:pStyle w:val="Heading4"/>
      </w:pPr>
      <w:r w:rsidRPr="00B50C9E">
        <w:t>Social ecology fails to undermine patriarchal heirarhces</w:t>
      </w:r>
    </w:p>
    <w:p w:rsidR="007B09F1" w:rsidRPr="00B50C9E" w:rsidRDefault="007B09F1" w:rsidP="007B09F1">
      <w:pPr>
        <w:rPr>
          <w:rStyle w:val="Style13ptBold"/>
        </w:rPr>
      </w:pPr>
      <w:r w:rsidRPr="00B50C9E">
        <w:rPr>
          <w:rStyle w:val="Style13ptBold"/>
        </w:rPr>
        <w:t>Birkeland, professor of sustainable development @ Auckland U., ‘93</w:t>
      </w:r>
    </w:p>
    <w:p w:rsidR="007B09F1" w:rsidRPr="00B50C9E" w:rsidRDefault="007B09F1" w:rsidP="007B09F1">
      <w:pPr>
        <w:rPr>
          <w:sz w:val="16"/>
          <w:szCs w:val="16"/>
        </w:rPr>
      </w:pPr>
      <w:r w:rsidRPr="00B50C9E">
        <w:rPr>
          <w:sz w:val="16"/>
          <w:szCs w:val="16"/>
        </w:rPr>
        <w:t>[Janis, 1993, Temple University Press, “Ecofeminism: Linking Theory and Practice,” http://www.temple.edu/tempress/titles/948_reg.html, 07/07/2014, PD]</w:t>
      </w:r>
    </w:p>
    <w:p w:rsidR="007B09F1" w:rsidRPr="00B50C9E" w:rsidRDefault="007B09F1" w:rsidP="007B09F1">
      <w:pPr>
        <w:rPr>
          <w:sz w:val="16"/>
          <w:szCs w:val="16"/>
        </w:rPr>
      </w:pPr>
      <w:r w:rsidRPr="00B50C9E">
        <w:rPr>
          <w:rStyle w:val="StyleUnderline"/>
        </w:rPr>
        <w:t xml:space="preserve">Social ecology, in contrast, does address the issue of dominance relation- ships. </w:t>
      </w:r>
      <w:r w:rsidRPr="00B50C9E">
        <w:rPr>
          <w:sz w:val="16"/>
          <w:szCs w:val="16"/>
        </w:rPr>
        <w:t xml:space="preserve">Social ecology is a school of thought that follows the work of Murray Bookchin.34 </w:t>
      </w:r>
      <w:r w:rsidRPr="00B50C9E">
        <w:rPr>
          <w:rStyle w:val="StyleUnderline"/>
        </w:rPr>
        <w:t>It traces the origins of the exploitation of nature to hierarchi- cal social institutions, beginning with gerontocracy and Patriarchy.</w:t>
      </w:r>
      <w:r w:rsidRPr="00B50C9E">
        <w:rPr>
          <w:sz w:val="16"/>
          <w:szCs w:val="16"/>
        </w:rPr>
        <w:t xml:space="preserve"> Social ecologists reason that dominance relationships among humans lead to the objectification, control, and manipulation of others, and hence similar atti- tudes toward nonhuman nature. As with deep ecologists and ecofeminists, they advocate radical social transformation in the direction of nonhierar- chical and more communal, decentralized </w:t>
      </w:r>
      <w:r w:rsidRPr="00B50C9E">
        <w:rPr>
          <w:rStyle w:val="StyleUnderline"/>
        </w:rPr>
        <w:t>societies. Fundamental to Bookchin's theory, however, is a rather masculinist conception of evolution</w:t>
      </w:r>
      <w:r w:rsidRPr="00B50C9E">
        <w:rPr>
          <w:sz w:val="16"/>
          <w:szCs w:val="16"/>
        </w:rPr>
        <w:t>. As humans are integral to nature</w:t>
      </w:r>
      <w:r w:rsidRPr="00B50C9E">
        <w:rPr>
          <w:rStyle w:val="StyleUnderline"/>
        </w:rPr>
        <w:t>, their conversion of the nonhuman world is seen as a natural part of an evolutionary progress toward differentiation and complexity to which all life forms subjectively strive.</w:t>
      </w:r>
      <w:r w:rsidRPr="00B50C9E">
        <w:rPr>
          <w:sz w:val="16"/>
          <w:szCs w:val="16"/>
        </w:rPr>
        <w:t xml:space="preserve"> From a scientific standpoint, this view of evolution is rather dated.35 Also, </w:t>
      </w:r>
      <w:r w:rsidRPr="00B50C9E">
        <w:rPr>
          <w:rStyle w:val="StyleUnderline"/>
        </w:rPr>
        <w:t>this masculinist notion of humans as stewards and of an inherent "purpose" in nature does not sit well with deep ecologist and ecofemi- nist attitudes toward nonhuman nature</w:t>
      </w:r>
      <w:r w:rsidRPr="00B50C9E">
        <w:rPr>
          <w:sz w:val="16"/>
          <w:szCs w:val="16"/>
        </w:rPr>
        <w:t xml:space="preserve">.36 But, more importantly, </w:t>
      </w:r>
      <w:r w:rsidRPr="00B50C9E">
        <w:rPr>
          <w:rStyle w:val="StyleUnderline"/>
        </w:rPr>
        <w:t>giving pre-eminence and universality to the "masculine" ideals of rationality and freedom reinforces the existing gendered hierarchy of the Power Para- digm</w:t>
      </w:r>
      <w:r w:rsidRPr="00B50C9E">
        <w:rPr>
          <w:sz w:val="16"/>
          <w:szCs w:val="16"/>
        </w:rPr>
        <w:t>, with women fully human only to the extent that they reflect the masculine ideal. Each of the above "</w:t>
      </w:r>
      <w:r w:rsidRPr="00B50C9E">
        <w:rPr>
          <w:rStyle w:val="StyleUnderline"/>
        </w:rPr>
        <w:t xml:space="preserve">Manstream" environmental theories makes impor- tant contributions in analyzing determinants of the environmental crisis. </w:t>
      </w:r>
      <w:r w:rsidRPr="00B50C9E">
        <w:rPr>
          <w:sz w:val="16"/>
          <w:szCs w:val="16"/>
        </w:rPr>
        <w:t xml:space="preserve">They theorize industrial technology, instrumental rationality, capitalism, anthropocentrism, narrow identification, class, and social hierarchy— which are essential components of any environmental problem analysis. </w:t>
      </w:r>
      <w:r w:rsidRPr="00B50C9E">
        <w:rPr>
          <w:rStyle w:val="StyleUnderline"/>
        </w:rPr>
        <w:t>However</w:t>
      </w:r>
      <w:r w:rsidRPr="00B50C9E">
        <w:rPr>
          <w:sz w:val="16"/>
          <w:szCs w:val="16"/>
        </w:rPr>
        <w:t xml:space="preserve">, these determinants have something in common. </w:t>
      </w:r>
      <w:r w:rsidRPr="00B50C9E">
        <w:rPr>
          <w:rStyle w:val="StyleUnderline"/>
        </w:rPr>
        <w:t>They have been embedded and germinated in a Patriarchal construction of realit</w:t>
      </w:r>
      <w:r w:rsidRPr="00B50C9E">
        <w:rPr>
          <w:sz w:val="16"/>
          <w:szCs w:val="16"/>
        </w:rPr>
        <w:t xml:space="preserve">y.37 </w:t>
      </w:r>
      <w:r w:rsidRPr="00B50C9E">
        <w:rPr>
          <w:rStyle w:val="StyleUnderline"/>
        </w:rPr>
        <w:t>Man- stream analyses therefore fail to undermine adequately the very pathologies they would exorcise</w:t>
      </w:r>
      <w:r w:rsidRPr="00B50C9E">
        <w:rPr>
          <w:sz w:val="16"/>
          <w:szCs w:val="16"/>
        </w:rPr>
        <w:t xml:space="preserve"> from Society.</w:t>
      </w:r>
    </w:p>
    <w:p w:rsidR="00422512" w:rsidRPr="00B50C9E" w:rsidRDefault="00422512" w:rsidP="0073144E">
      <w:pPr>
        <w:pStyle w:val="Heading1"/>
        <w:rPr>
          <w:rFonts w:cs="Times New Roman"/>
        </w:rPr>
      </w:pPr>
      <w:r w:rsidRPr="00B50C9E">
        <w:rPr>
          <w:rFonts w:cs="Times New Roman"/>
        </w:rPr>
        <w:lastRenderedPageBreak/>
        <w:t>***Impact***</w:t>
      </w:r>
    </w:p>
    <w:p w:rsidR="007B09F1" w:rsidRPr="00B50C9E" w:rsidRDefault="000F382B" w:rsidP="007B09F1">
      <w:pPr>
        <w:pStyle w:val="Heading3"/>
        <w:rPr>
          <w:rFonts w:cs="Times New Roman"/>
        </w:rPr>
      </w:pPr>
      <w:r>
        <w:rPr>
          <w:rFonts w:cs="Times New Roman"/>
        </w:rPr>
        <w:lastRenderedPageBreak/>
        <w:t>Impact – Anthro</w:t>
      </w:r>
    </w:p>
    <w:p w:rsidR="007B09F1" w:rsidRPr="00B50C9E" w:rsidRDefault="007B09F1" w:rsidP="00483159">
      <w:pPr>
        <w:pStyle w:val="Heading4"/>
      </w:pPr>
      <w:r w:rsidRPr="00B50C9E">
        <w:t>Andocentric violence against the non-human has been institutionalized- their complicity in patriarchal conceptions of ethics lend credence to the act of ecocide</w:t>
      </w:r>
    </w:p>
    <w:p w:rsidR="007B09F1" w:rsidRPr="00B50C9E" w:rsidRDefault="007B09F1" w:rsidP="007B09F1">
      <w:pPr>
        <w:rPr>
          <w:rStyle w:val="Style13ptBold"/>
        </w:rPr>
      </w:pPr>
      <w:r w:rsidRPr="00B50C9E">
        <w:rPr>
          <w:rStyle w:val="Style13ptBold"/>
        </w:rPr>
        <w:t xml:space="preserve">Kheel, visting scholar of Environmental Science @ UC Berkeley, ’93 </w:t>
      </w:r>
    </w:p>
    <w:p w:rsidR="007B09F1" w:rsidRPr="00B50C9E" w:rsidRDefault="007B09F1" w:rsidP="007B09F1">
      <w:pPr>
        <w:rPr>
          <w:sz w:val="16"/>
          <w:szCs w:val="16"/>
        </w:rPr>
      </w:pPr>
      <w:r w:rsidRPr="00B50C9E">
        <w:rPr>
          <w:sz w:val="16"/>
          <w:szCs w:val="16"/>
        </w:rPr>
        <w:t>[Marti, 1993, Temple University Press, “From Heroic to Holistic Ethics,” http://www.temple.edu/tempress/titles/948_reg.html, 07/09/2014, PD]</w:t>
      </w:r>
    </w:p>
    <w:p w:rsidR="007B09F1" w:rsidRPr="00B50C9E" w:rsidRDefault="007B09F1" w:rsidP="007B09F1">
      <w:pPr>
        <w:rPr>
          <w:sz w:val="16"/>
          <w:szCs w:val="16"/>
        </w:rPr>
      </w:pPr>
      <w:r w:rsidRPr="00B50C9E">
        <w:rPr>
          <w:sz w:val="16"/>
          <w:szCs w:val="16"/>
        </w:rPr>
        <w:t xml:space="preserve">Frequently, </w:t>
      </w:r>
      <w:r w:rsidRPr="00B50C9E">
        <w:rPr>
          <w:rStyle w:val="StyleUnderline"/>
        </w:rPr>
        <w:t>aggressive conduct is not prohibited under patriarchy, merely restrained and controlled</w:t>
      </w:r>
      <w:r w:rsidRPr="00B50C9E">
        <w:rPr>
          <w:sz w:val="16"/>
          <w:szCs w:val="16"/>
        </w:rPr>
        <w:t xml:space="preserve">. Often aggression is explicitly condoned if it is properly channeled into ritualized form. In many cultures, killing a totem animal is customarily condemned, but honored on rare occasions when performed as a sacrifice to a god. Similarly, </w:t>
      </w:r>
      <w:r w:rsidRPr="00B50C9E">
        <w:rPr>
          <w:rStyle w:val="StyleUnderline"/>
        </w:rPr>
        <w:t>the laws of Kashrut sanction the killing of animals as long as it is done in a restrained and ritualized fashion,</w:t>
      </w:r>
      <w:r w:rsidRPr="00B50C9E">
        <w:rPr>
          <w:sz w:val="16"/>
          <w:szCs w:val="16"/>
        </w:rPr>
        <w:t xml:space="preserve"> according to "God's command."</w:t>
      </w:r>
    </w:p>
    <w:p w:rsidR="007B09F1" w:rsidRPr="00B50C9E" w:rsidRDefault="007B09F1" w:rsidP="007B09F1">
      <w:pPr>
        <w:rPr>
          <w:sz w:val="16"/>
          <w:szCs w:val="16"/>
        </w:rPr>
      </w:pPr>
      <w:r w:rsidRPr="00B50C9E">
        <w:rPr>
          <w:rStyle w:val="StyleUnderline"/>
        </w:rPr>
        <w:t>The institutionalization of violence in modern society serves a legitimating function similar to that of ritual violence</w:t>
      </w:r>
      <w:r w:rsidRPr="00B50C9E">
        <w:rPr>
          <w:sz w:val="16"/>
          <w:szCs w:val="16"/>
        </w:rPr>
        <w:t xml:space="preserve">. For example, </w:t>
      </w:r>
      <w:r w:rsidRPr="00B50C9E">
        <w:rPr>
          <w:rStyle w:val="StyleUnderline"/>
        </w:rPr>
        <w:t>it is illegal for someone to beat a dog wantonly on the street, but if an experimenter beats the same dog in the protective confines of a laboratory, while counting the number of times the dog "vocalizes," it is considered an honorable activity and called "science." The rules of the experiment operate, like the rules of ritual, to lend legitimacy to the violent act</w:t>
      </w:r>
      <w:r w:rsidRPr="00B50C9E">
        <w:rPr>
          <w:sz w:val="16"/>
          <w:szCs w:val="16"/>
        </w:rPr>
        <w:t>.45 Animal experimentation is accorded additional legitimation by borrowing the language of ritual. Animals are said to be "sacrificed" in laboratories, not killed</w:t>
      </w:r>
      <w:r w:rsidRPr="00B50C9E">
        <w:rPr>
          <w:rStyle w:val="StyleUnderline"/>
        </w:rPr>
        <w:t>. Behind this obfuscation of language lies the tragic belief that somehow, if animals are killed at the altars of science, human beings will be allowed to live.</w:t>
      </w:r>
      <w:r w:rsidRPr="00B50C9E">
        <w:rPr>
          <w:sz w:val="16"/>
          <w:szCs w:val="16"/>
        </w:rPr>
        <w:t xml:space="preserve">46 </w:t>
      </w:r>
    </w:p>
    <w:p w:rsidR="007B09F1" w:rsidRPr="00B50C9E" w:rsidRDefault="007B09F1" w:rsidP="007B09F1">
      <w:pPr>
        <w:rPr>
          <w:rStyle w:val="StyleUnderline"/>
        </w:rPr>
      </w:pPr>
      <w:r w:rsidRPr="00B50C9E">
        <w:rPr>
          <w:rStyle w:val="StyleUnderline"/>
        </w:rPr>
        <w:t>Aggression is often condoned under patriarchy in the name of an abstract ideal, typically "the greater good</w:t>
      </w:r>
      <w:r w:rsidRPr="00B50C9E">
        <w:rPr>
          <w:sz w:val="16"/>
          <w:szCs w:val="16"/>
        </w:rPr>
        <w:t>." We are told that killing (whether in laboratories, in warfare, or in razing land) is necessary for the greater good of "Mankind." Again, the Christian God himself provides a perfect example of this conduct. Through the killing of his son, "</w:t>
      </w:r>
      <w:r w:rsidRPr="00B50C9E">
        <w:rPr>
          <w:rStyle w:val="StyleUnderline"/>
        </w:rPr>
        <w:t>God" is said to have sought the redemption of "Man" and hence the greater good.</w:t>
      </w:r>
    </w:p>
    <w:p w:rsidR="000F382B" w:rsidRPr="00B50C9E" w:rsidRDefault="000F382B" w:rsidP="00483159">
      <w:pPr>
        <w:pStyle w:val="Heading4"/>
      </w:pPr>
      <w:r w:rsidRPr="00B50C9E">
        <w:t>The patriarchal systems of oppression that hold captive and murder the nonhuman are the same as those which controlled the female body- sexism and speciesism are one and the same</w:t>
      </w:r>
    </w:p>
    <w:p w:rsidR="000F382B" w:rsidRPr="00B50C9E" w:rsidRDefault="000F382B" w:rsidP="000F382B">
      <w:pPr>
        <w:rPr>
          <w:rStyle w:val="Style13ptBold"/>
        </w:rPr>
      </w:pPr>
      <w:r w:rsidRPr="00B50C9E">
        <w:rPr>
          <w:rStyle w:val="Style13ptBold"/>
        </w:rPr>
        <w:t>Jones ‘11</w:t>
      </w:r>
    </w:p>
    <w:p w:rsidR="000F382B" w:rsidRPr="00B50C9E" w:rsidRDefault="000F382B" w:rsidP="000F382B">
      <w:pPr>
        <w:rPr>
          <w:sz w:val="16"/>
          <w:szCs w:val="16"/>
        </w:rPr>
      </w:pPr>
      <w:r w:rsidRPr="00B50C9E">
        <w:rPr>
          <w:sz w:val="16"/>
          <w:szCs w:val="16"/>
        </w:rPr>
        <w:t>[Pattrice, 2011, University of Illinois Press, “Fighting Cocks: Ecofeminism Versus Sexualized Violence,” Project Muse, 07/06/2014, PD]</w:t>
      </w:r>
    </w:p>
    <w:p w:rsidR="000F382B" w:rsidRPr="00B50C9E" w:rsidRDefault="000F382B" w:rsidP="000F382B">
      <w:pPr>
        <w:rPr>
          <w:rStyle w:val="StyleUnderline"/>
        </w:rPr>
      </w:pPr>
      <w:r w:rsidRPr="00B50C9E">
        <w:rPr>
          <w:sz w:val="16"/>
        </w:rPr>
        <w:t xml:space="preserve">Like many people raised to respect "freedom of religion," I used to shy away from analyzing the implications of the political ideologies that call themselves religions. Even though I was an atheist, I never challenged anybody about their religious beliefs. And though I had not yet had the pleasure of hearing Christians shout "God made chickens for us to eat!" I knew that most Christians view the eating of meat as a literally God-given right. Since I saw religion as a sacrosanct personal decision, I felt that I had no right to challenge this religious understanding. Only when I quit thinking of religious ideologies as uniquely exempt from ethical scrutiny was I free to directly challenge </w:t>
      </w:r>
      <w:r w:rsidRPr="00B50C9E">
        <w:rPr>
          <w:rStyle w:val="StyleUnderline"/>
        </w:rPr>
        <w:t>the human hubris implicit in most of the belief systems that men have constructed to explain the world and claim dominion over nonhuman animals. I say "men" rather than "people" because it was men and also because those same stories have been and continue to be used to assert male dominion over women and girls.</w:t>
      </w:r>
      <w:r w:rsidRPr="00B50C9E">
        <w:rPr>
          <w:sz w:val="16"/>
        </w:rPr>
        <w:t xml:space="preserve"> So, </w:t>
      </w:r>
      <w:r w:rsidRPr="00B50C9E">
        <w:rPr>
          <w:rStyle w:val="StyleUnderline"/>
        </w:rPr>
        <w:t>it's not surprising that an association between animal advocacy and feminism dates back to those hunger-striking vegetarian suffragists who were force-fed meat in a vain effort to get them to swallow male domination</w:t>
      </w:r>
      <w:r w:rsidRPr="00B50C9E">
        <w:rPr>
          <w:sz w:val="16"/>
        </w:rPr>
        <w:t xml:space="preserve">. Of course, </w:t>
      </w:r>
      <w:r w:rsidRPr="00B50C9E">
        <w:rPr>
          <w:rStyle w:val="StyleUnderline"/>
        </w:rPr>
        <w:t>control of female bodies is precisely the point of patriarchy.</w:t>
      </w:r>
      <w:r w:rsidRPr="00B50C9E">
        <w:rPr>
          <w:sz w:val="16"/>
        </w:rPr>
        <w:t xml:space="preserve"> Maybe that's why—in spite of the fact that women have made up the majority of animal advocates from the earliest days of antivivisection agitation to the current era of open rescues—many women feel oppressed when somebody tells them they ought not to eat farmed animals. The man- date to "go vegan" can feel to some women like one more instance of others telling you what you must or cannot do with your own body. That's because, as was the case for me during my lapses from vegetarianism</w:t>
      </w:r>
      <w:r w:rsidRPr="00B50C9E">
        <w:rPr>
          <w:rStyle w:val="StyleUnderline"/>
        </w:rPr>
        <w:t>, the nonhuman animals are absent from the mental equation. Only if other animals enter the picture is it possible to see that eating meat is doing something to somebody else's body</w:t>
      </w:r>
      <w:r w:rsidRPr="00B50C9E">
        <w:rPr>
          <w:sz w:val="16"/>
        </w:rPr>
        <w:t xml:space="preserve">. Women make most food purchases and preparation decisions. If women are going to both go vegan and withstand the demands of male family members for meat, women must be emboldened to resist their own subordination and at the same time reject the oppression of nonhuman individuals. In other words, </w:t>
      </w:r>
      <w:r w:rsidRPr="00B50C9E">
        <w:rPr>
          <w:rStyle w:val="StyleUnderline"/>
        </w:rPr>
        <w:t xml:space="preserve">animal advocates must balance the demand that women give up their power over nonhuman animals by encouraging them to seize their power </w:t>
      </w:r>
      <w:r w:rsidRPr="00B50C9E">
        <w:rPr>
          <w:rStyle w:val="StyleUnderline"/>
        </w:rPr>
        <w:lastRenderedPageBreak/>
        <w:t xml:space="preserve">among human animals. </w:t>
      </w:r>
      <w:r w:rsidRPr="00B50C9E">
        <w:rPr>
          <w:sz w:val="16"/>
        </w:rPr>
        <w:t>This sounds tricky but comes easy once you see that</w:t>
      </w:r>
      <w:r w:rsidRPr="00B50C9E">
        <w:rPr>
          <w:rStyle w:val="StyleUnderline"/>
        </w:rPr>
        <w:t xml:space="preserve"> sexism and speciesism, having grown up together across the centuries, are codependent siblings of dysfunctional patriarchal families.</w:t>
      </w:r>
    </w:p>
    <w:p w:rsidR="003049C2" w:rsidRPr="00B50C9E" w:rsidRDefault="003049C2" w:rsidP="00422512">
      <w:pPr>
        <w:pStyle w:val="Heading3"/>
        <w:rPr>
          <w:rFonts w:cs="Times New Roman"/>
        </w:rPr>
      </w:pPr>
      <w:r w:rsidRPr="00B50C9E">
        <w:rPr>
          <w:rFonts w:cs="Times New Roman"/>
        </w:rPr>
        <w:lastRenderedPageBreak/>
        <w:t>Impact – Colonization</w:t>
      </w:r>
    </w:p>
    <w:p w:rsidR="003049C2" w:rsidRPr="00B50C9E" w:rsidRDefault="000F382B" w:rsidP="00483159">
      <w:pPr>
        <w:pStyle w:val="Heading4"/>
      </w:pPr>
      <w:r>
        <w:t>N</w:t>
      </w:r>
      <w:r w:rsidR="003049C2" w:rsidRPr="00B50C9E">
        <w:t xml:space="preserve">ature has many modes of nontraditional communication. Ignoring the discourse of nature colonizes and otherizes nature. Adopting a politics of difference allows a line of communication to be formed. </w:t>
      </w:r>
    </w:p>
    <w:p w:rsidR="003049C2" w:rsidRPr="00B50C9E" w:rsidRDefault="003049C2" w:rsidP="003049C2">
      <w:pPr>
        <w:rPr>
          <w:rStyle w:val="Style13ptBold"/>
        </w:rPr>
      </w:pPr>
      <w:r w:rsidRPr="00B50C9E">
        <w:rPr>
          <w:rStyle w:val="Style13ptBold"/>
        </w:rPr>
        <w:t xml:space="preserve">Houde and Bullis, professors at Southwest College and the University of Utah,  99 </w:t>
      </w:r>
    </w:p>
    <w:p w:rsidR="003049C2" w:rsidRPr="00B50C9E" w:rsidRDefault="003049C2" w:rsidP="003049C2">
      <w:pPr>
        <w:rPr>
          <w:rStyle w:val="Style13ptBold"/>
          <w:b w:val="0"/>
        </w:rPr>
      </w:pPr>
      <w:r w:rsidRPr="000F382B">
        <w:rPr>
          <w:rStyle w:val="Style13ptBold"/>
          <w:b w:val="0"/>
          <w:sz w:val="16"/>
          <w:szCs w:val="16"/>
        </w:rPr>
        <w:t>[Lincoln and C</w:t>
      </w:r>
      <w:r w:rsidRPr="000F382B">
        <w:rPr>
          <w:sz w:val="16"/>
          <w:szCs w:val="16"/>
        </w:rPr>
        <w:t>onnie</w:t>
      </w:r>
      <w:r w:rsidRPr="00B50C9E">
        <w:rPr>
          <w:sz w:val="16"/>
          <w:szCs w:val="16"/>
        </w:rPr>
        <w:t>, Ecofeminist Pedagogy: An Exploratory Case”, Ethics &amp; the Environment, Volume 4, Number 2, 1999, pp. 143-174 (Article), accessed via Project Muse]</w:t>
      </w:r>
    </w:p>
    <w:p w:rsidR="003049C2" w:rsidRPr="00B50C9E" w:rsidRDefault="003049C2" w:rsidP="003049C2">
      <w:pPr>
        <w:rPr>
          <w:sz w:val="16"/>
        </w:rPr>
      </w:pPr>
      <w:r w:rsidRPr="00B50C9E">
        <w:rPr>
          <w:sz w:val="16"/>
        </w:rPr>
        <w:t xml:space="preserve">Language Use within the Logo and Eco-spheres </w:t>
      </w:r>
      <w:r w:rsidRPr="00B50C9E">
        <w:rPr>
          <w:rStyle w:val="StyleUnderline"/>
        </w:rPr>
        <w:t xml:space="preserve">Ecofeminists situate and contextualize language within interconnecting and mutually influencing "logo" and "eco" spheres </w:t>
      </w:r>
      <w:r w:rsidRPr="00B50C9E">
        <w:rPr>
          <w:sz w:val="16"/>
        </w:rPr>
        <w:t xml:space="preserve">(Murphy 1991, 1995). </w:t>
      </w:r>
      <w:r w:rsidRPr="00B50C9E">
        <w:rPr>
          <w:rStyle w:val="StyleUnderline"/>
        </w:rPr>
        <w:t>Within these inter-locking systems of culture and nature, ecofeminists acknowledge the ways that meaning and identity are constituted in and through discursive and nondiscursive relationships with humans and nonhumans together</w:t>
      </w:r>
      <w:r w:rsidRPr="00B50C9E">
        <w:rPr>
          <w:sz w:val="16"/>
        </w:rPr>
        <w:t xml:space="preserve">. Embodied </w:t>
      </w:r>
      <w:r w:rsidRPr="00B50C9E">
        <w:rPr>
          <w:rStyle w:val="StyleUnderline"/>
        </w:rPr>
        <w:t>ecofeminist identities are "multiplex" inventions and achievements, always historically contingent and shifting within interrelated and interdependent lifeworlds</w:t>
      </w:r>
      <w:r w:rsidRPr="00B50C9E">
        <w:rPr>
          <w:sz w:val="16"/>
        </w:rPr>
        <w:t xml:space="preserve">. Conley (1997) explains that </w:t>
      </w:r>
      <w:r w:rsidRPr="00B50C9E">
        <w:rPr>
          <w:rStyle w:val="StyleUnderline"/>
        </w:rPr>
        <w:t>human identity is based on an ecological subjectivity that works "to relate consciousness of the self to that of being attached to and separated from the world"</w:t>
      </w:r>
      <w:r w:rsidRPr="00B50C9E">
        <w:rPr>
          <w:sz w:val="16"/>
        </w:rPr>
        <w:t xml:space="preserve"> (10). An eco-subjectivity embodies a differential thought process and critical-relational consciousness necessary for transgressing dualistic traps. That is, "an </w:t>
      </w:r>
      <w:r w:rsidRPr="00B50C9E">
        <w:rPr>
          <w:rStyle w:val="StyleUnderline"/>
        </w:rPr>
        <w:t>eco-subjectivity</w:t>
      </w:r>
      <w:r w:rsidRPr="00B50C9E">
        <w:rPr>
          <w:sz w:val="16"/>
        </w:rPr>
        <w:t xml:space="preserve"> that is immanent and in constant becoming...unfolds in a territory, in the subjective experience of time and space. It continues to experiment and by doing so </w:t>
      </w:r>
      <w:r w:rsidRPr="00B50C9E">
        <w:rPr>
          <w:rStyle w:val="StyleUnderline"/>
        </w:rPr>
        <w:t>resists hegemony and creates new modes of being"</w:t>
      </w:r>
      <w:r w:rsidRPr="00B50C9E">
        <w:rPr>
          <w:sz w:val="16"/>
        </w:rPr>
        <w:t xml:space="preserve"> (93). Additionally, this </w:t>
      </w:r>
      <w:r w:rsidRPr="00B50C9E">
        <w:rPr>
          <w:rStyle w:val="StyleUnderline"/>
        </w:rPr>
        <w:t>eco-subjectivity is "grounded in an emotional and spiritual conversation with non-human life forms</w:t>
      </w:r>
      <w:r w:rsidRPr="00B50C9E">
        <w:rPr>
          <w:sz w:val="16"/>
        </w:rPr>
        <w:t xml:space="preserve">" (Donovan 1990, 375). In other words, </w:t>
      </w:r>
      <w:r w:rsidRPr="00B50C9E">
        <w:rPr>
          <w:rStyle w:val="StyleUnderline"/>
        </w:rPr>
        <w:t xml:space="preserve">this recognition of and relationship with another does not "grant" and "give" voice to animals and nature or anthropomorphize nonhumans, but rather, listens and participates with them as co-participants. </w:t>
      </w:r>
      <w:r w:rsidRPr="00B50C9E">
        <w:rPr>
          <w:sz w:val="16"/>
        </w:rPr>
        <w:t>As Haraway (1992) observes, "</w:t>
      </w:r>
      <w:r w:rsidRPr="00B50C9E">
        <w:rPr>
          <w:rStyle w:val="StyleUnderline"/>
        </w:rPr>
        <w:t>Nature may be speechless, without language, in the human sense; but nature is highly articulate. Discourse is only one process of ar ticulation.</w:t>
      </w:r>
      <w:r w:rsidRPr="00B50C9E">
        <w:rPr>
          <w:sz w:val="16"/>
        </w:rPr>
        <w:t xml:space="preserve"> An articulated world has an undecidable number of modes and sites wher connection can be made" (324). </w:t>
      </w:r>
      <w:r w:rsidRPr="00B50C9E">
        <w:rPr>
          <w:rStyle w:val="StyleUnderline"/>
        </w:rPr>
        <w:t>In and through these webs of differential subject po sitionings and interactions, "nature is made, but not entirely by humans; it is a co-con struction among humans and non-humans</w:t>
      </w:r>
      <w:r w:rsidRPr="00B50C9E">
        <w:rPr>
          <w:sz w:val="16"/>
        </w:rPr>
        <w:t xml:space="preserve">" (297). In this case, </w:t>
      </w:r>
      <w:r w:rsidRPr="00B50C9E">
        <w:rPr>
          <w:rStyle w:val="StyleUnderline"/>
        </w:rPr>
        <w:t xml:space="preserve">ecological beings are not ontologized with essentialistic definitions and de-politicized with static and dete ministic discourses. Instead, ecofeminists resist a patriarchal "freezing" of bodies </w:t>
      </w:r>
      <w:r w:rsidRPr="00B50C9E">
        <w:rPr>
          <w:sz w:val="16"/>
        </w:rPr>
        <w:t xml:space="preserve">(Haraway 1991, 121) </w:t>
      </w:r>
      <w:r w:rsidRPr="00B50C9E">
        <w:rPr>
          <w:rStyle w:val="StyleUnderline"/>
        </w:rPr>
        <w:t>and "metaphysical identity closures"</w:t>
      </w:r>
      <w:r w:rsidRPr="00B50C9E">
        <w:rPr>
          <w:sz w:val="16"/>
        </w:rPr>
        <w:t xml:space="preserve"> (141</w:t>
      </w:r>
      <w:r w:rsidRPr="00B50C9E">
        <w:rPr>
          <w:rStyle w:val="StyleUnderline"/>
        </w:rPr>
        <w:t>) by participating within the processes of knowing and becoming. Rather than an alienation from the self and other, ecofeminists value self-reflexiv ity and engage with active "voluble" subjects, not "muted" objects</w:t>
      </w:r>
      <w:r w:rsidRPr="00B50C9E">
        <w:rPr>
          <w:sz w:val="16"/>
        </w:rPr>
        <w:t xml:space="preserve"> (Manes 1992). The </w:t>
      </w:r>
      <w:r w:rsidRPr="00B50C9E">
        <w:rPr>
          <w:rStyle w:val="StyleUnderline"/>
        </w:rPr>
        <w:t>failure to affirm multiplicity is characteristic of a colonizing self that does not respec5 the other as another, but instead absorbs the other into the self (</w:t>
      </w:r>
      <w:r w:rsidRPr="00B50C9E">
        <w:rPr>
          <w:sz w:val="16"/>
        </w:rPr>
        <w:t>Cheney 1994). "</w:t>
      </w:r>
      <w:r w:rsidRPr="00B50C9E">
        <w:rPr>
          <w:rStyle w:val="StyleUnderline"/>
        </w:rPr>
        <w:t>There is no genuine ethics, metaphysics, or politics of difference here, the Other is there certainly, but colonized"</w:t>
      </w:r>
      <w:r w:rsidRPr="00B50C9E">
        <w:rPr>
          <w:sz w:val="16"/>
        </w:rPr>
        <w:t xml:space="preserve"> (Cheney 1990, 4). Rather than embody an autonomous tech nocratic self or an ecological oneness-sameness, ecofeminists are actively politicizing critical-relational selves. As Plumwood (1993) notes, "</w:t>
      </w:r>
      <w:r w:rsidRPr="00B50C9E">
        <w:rPr>
          <w:rStyle w:val="StyleUnderline"/>
        </w:rPr>
        <w:t>Respect for other involves ac knowledging their distinctness and difference, and not trying to reduce or assimilate them to the human sphere</w:t>
      </w:r>
      <w:r w:rsidRPr="00B50C9E">
        <w:rPr>
          <w:sz w:val="16"/>
        </w:rPr>
        <w:t xml:space="preserve">. We need to acknowledge difference as well as continuit to overcome dualism and to establish noninstrumentalizing relationships with nature where both connection and otherness are the basis for interaction" (174). In this case </w:t>
      </w:r>
      <w:r w:rsidRPr="00B50C9E">
        <w:rPr>
          <w:rStyle w:val="StyleUnderline"/>
        </w:rPr>
        <w:t>ecofeminists embrace a contextualist ethic, celebrate a politics of difference, and em body intersubjective interrelationships as differences that make a difference together. This ecofeminist location recognizing continuity and difference is brought into th classroom with popular culture and an eco-cultural politics of identity</w:t>
      </w:r>
      <w:r w:rsidRPr="00B50C9E">
        <w:rPr>
          <w:sz w:val="16"/>
        </w:rPr>
        <w:t>.3</w:t>
      </w:r>
    </w:p>
    <w:p w:rsidR="003049C2" w:rsidRPr="00B50C9E" w:rsidRDefault="003049C2" w:rsidP="003049C2">
      <w:pPr>
        <w:rPr>
          <w:sz w:val="16"/>
        </w:rPr>
      </w:pPr>
    </w:p>
    <w:p w:rsidR="003049C2" w:rsidRPr="00B50C9E" w:rsidRDefault="003049C2" w:rsidP="003049C2"/>
    <w:p w:rsidR="00422512" w:rsidRPr="00B50C9E" w:rsidRDefault="00422512" w:rsidP="00422512">
      <w:pPr>
        <w:pStyle w:val="Heading3"/>
        <w:rPr>
          <w:rFonts w:cs="Times New Roman"/>
        </w:rPr>
      </w:pPr>
      <w:r w:rsidRPr="00B50C9E">
        <w:rPr>
          <w:rFonts w:cs="Times New Roman"/>
        </w:rPr>
        <w:lastRenderedPageBreak/>
        <w:t>Impact – Environmental Destruction</w:t>
      </w:r>
    </w:p>
    <w:p w:rsidR="00422512" w:rsidRPr="00B50C9E" w:rsidRDefault="00422512" w:rsidP="00483159">
      <w:pPr>
        <w:pStyle w:val="Heading4"/>
      </w:pPr>
      <w:r w:rsidRPr="00B50C9E">
        <w:t>The affirmative’s backgrounding of nature and femininity doom the environment to destruction</w:t>
      </w:r>
    </w:p>
    <w:p w:rsidR="00422512" w:rsidRPr="00B50C9E" w:rsidRDefault="00422512" w:rsidP="00422512">
      <w:pPr>
        <w:rPr>
          <w:rStyle w:val="Style13ptBold"/>
        </w:rPr>
      </w:pPr>
      <w:r w:rsidRPr="00B50C9E">
        <w:rPr>
          <w:rStyle w:val="Style13ptBold"/>
        </w:rPr>
        <w:t>Plumwood, University of Tasmania Professor of Philosophy, 93</w:t>
      </w:r>
    </w:p>
    <w:p w:rsidR="00422512" w:rsidRPr="00B50C9E" w:rsidRDefault="00422512" w:rsidP="00422512">
      <w:pPr>
        <w:rPr>
          <w:sz w:val="16"/>
          <w:szCs w:val="16"/>
        </w:rPr>
      </w:pPr>
      <w:r w:rsidRPr="00B50C9E">
        <w:rPr>
          <w:sz w:val="16"/>
          <w:szCs w:val="16"/>
        </w:rPr>
        <w:t>[Val, “Feminism and the Mastery of Nature”, pg. 21, TYBG]</w:t>
      </w:r>
    </w:p>
    <w:p w:rsidR="00422512" w:rsidRPr="00B50C9E" w:rsidRDefault="00422512" w:rsidP="00422512">
      <w:pPr>
        <w:rPr>
          <w:rStyle w:val="StyleUnderline"/>
        </w:rPr>
      </w:pPr>
      <w:r w:rsidRPr="00B50C9E">
        <w:rPr>
          <w:rStyle w:val="StyleUnderline"/>
        </w:rPr>
        <w:t>The inferiorisation of human qualities and aspects of life associated with necessity, nature and wome</w:t>
      </w:r>
      <w:r w:rsidRPr="00B50C9E">
        <w:rPr>
          <w:sz w:val="16"/>
          <w:szCs w:val="16"/>
        </w:rPr>
        <w:t xml:space="preserve">n – of nature-as-body, of nature-as-passion or emotion, of nature as the pre-symbolic, of nature-as-primitive, of nature-as-animal and of nature and the feminine- </w:t>
      </w:r>
      <w:r w:rsidRPr="00B50C9E">
        <w:rPr>
          <w:rStyle w:val="StyleUnderline"/>
        </w:rPr>
        <w:t>continues to operate to the disadvantage of women, nature, and the quality of human life.</w:t>
      </w:r>
      <w:r w:rsidRPr="00B50C9E">
        <w:rPr>
          <w:sz w:val="16"/>
          <w:szCs w:val="16"/>
        </w:rPr>
        <w:t xml:space="preserve"> </w:t>
      </w:r>
      <w:r w:rsidRPr="00B50C9E">
        <w:rPr>
          <w:rStyle w:val="StyleUnderline"/>
        </w:rPr>
        <w:t>The connection between women and nature and their mutual inferiorisation is by no means a thing of the past, and continues to drive</w:t>
      </w:r>
      <w:r w:rsidRPr="00B50C9E">
        <w:rPr>
          <w:sz w:val="16"/>
          <w:szCs w:val="16"/>
        </w:rPr>
        <w:t xml:space="preserve">, for example, </w:t>
      </w:r>
      <w:r w:rsidRPr="00B50C9E">
        <w:rPr>
          <w:rStyle w:val="StyleUnderline"/>
        </w:rPr>
        <w:t>the denial of women’s activity and indeed of the whole sphere of reproduction</w:t>
      </w:r>
      <w:r w:rsidRPr="00B50C9E">
        <w:rPr>
          <w:sz w:val="16"/>
          <w:szCs w:val="16"/>
        </w:rPr>
        <w:t xml:space="preserve">. </w:t>
      </w:r>
      <w:r w:rsidRPr="00B50C9E">
        <w:rPr>
          <w:rStyle w:val="StyleUnderline"/>
        </w:rPr>
        <w:t>One of the most common forms of denial of women and nature is what I will term backgrounding, their treatment as providing the background to a dominant, foreground sphere of recognized achievement or causation</w:t>
      </w:r>
      <w:r w:rsidRPr="00B50C9E">
        <w:rPr>
          <w:sz w:val="16"/>
          <w:szCs w:val="16"/>
        </w:rPr>
        <w:t xml:space="preserve">. This </w:t>
      </w:r>
      <w:r w:rsidRPr="00B50C9E">
        <w:rPr>
          <w:rStyle w:val="StyleUnderline"/>
        </w:rPr>
        <w:t xml:space="preserve">backgrounding of women and nature is deeply embedded in the rationality of the economic system and the structures of contemporary society </w:t>
      </w:r>
      <w:r w:rsidRPr="00B50C9E">
        <w:rPr>
          <w:sz w:val="16"/>
          <w:szCs w:val="16"/>
        </w:rPr>
        <w:t xml:space="preserve">(Elkins 1986; Warring 1988). </w:t>
      </w:r>
      <w:r w:rsidRPr="00B50C9E">
        <w:rPr>
          <w:rStyle w:val="StyleUnderline"/>
        </w:rPr>
        <w:t>What is involved in the backgrounding of nature is the denial of dependence on biospheric processes, and a view of humans as apart, outside of nature, which is treated as a limitless provider without needs of its own.</w:t>
      </w:r>
      <w:r w:rsidRPr="00B50C9E">
        <w:rPr>
          <w:sz w:val="16"/>
          <w:szCs w:val="16"/>
        </w:rPr>
        <w:t xml:space="preserve"> Dominant western culture has systematically inferiorised, backgrounded and denied dependency on the whole sphere of reproduction and subsistence. </w:t>
      </w:r>
      <w:r w:rsidRPr="00B50C9E">
        <w:rPr>
          <w:rStyle w:val="StyleUnderline"/>
        </w:rPr>
        <w:t>This denial of dependency is a major factor in the perpetuation of non-sustainable modes of using nature which loom as such a threat to the future of western society.</w:t>
      </w:r>
    </w:p>
    <w:p w:rsidR="00003D4E" w:rsidRPr="00B50C9E" w:rsidRDefault="00003D4E" w:rsidP="00422512">
      <w:pPr>
        <w:rPr>
          <w:rStyle w:val="StyleUnderline"/>
        </w:rPr>
      </w:pPr>
    </w:p>
    <w:p w:rsidR="00003D4E" w:rsidRPr="00B50C9E" w:rsidRDefault="00003D4E" w:rsidP="00483159">
      <w:pPr>
        <w:pStyle w:val="Heading4"/>
      </w:pPr>
      <w:bookmarkStart w:id="1" w:name="_Toc203969347"/>
      <w:bookmarkStart w:id="2" w:name="_Toc203982117"/>
      <w:bookmarkStart w:id="3" w:name="_Toc82600985"/>
      <w:r w:rsidRPr="00B50C9E">
        <w:t>Environmental destruction is a symptom of the refusal to accept sexual difference - the attempt to unify and control the non-male creates violence</w:t>
      </w:r>
      <w:bookmarkEnd w:id="1"/>
      <w:bookmarkEnd w:id="2"/>
      <w:bookmarkEnd w:id="3"/>
    </w:p>
    <w:p w:rsidR="00003D4E" w:rsidRPr="00B50C9E" w:rsidRDefault="00003D4E" w:rsidP="00003D4E">
      <w:pPr>
        <w:rPr>
          <w:rStyle w:val="Style13ptBold"/>
        </w:rPr>
      </w:pPr>
      <w:r w:rsidRPr="00B50C9E">
        <w:rPr>
          <w:rStyle w:val="Style13ptBold"/>
        </w:rPr>
        <w:t>Stone, professor at the Centre for Philosophy at Lancast</w:t>
      </w:r>
    </w:p>
    <w:p w:rsidR="00003D4E" w:rsidRPr="00B50C9E" w:rsidRDefault="00003D4E" w:rsidP="00003D4E">
      <w:pPr>
        <w:rPr>
          <w:sz w:val="16"/>
          <w:szCs w:val="16"/>
        </w:rPr>
      </w:pPr>
      <w:r w:rsidRPr="00B50C9E">
        <w:rPr>
          <w:sz w:val="16"/>
          <w:szCs w:val="16"/>
        </w:rPr>
        <w:t>[Alison, December, “irigaray and  holderlin on the relation between nature and culture”, continental philosophy review, Volume 36 Issue 4, 426-427, MEL]</w:t>
      </w:r>
    </w:p>
    <w:p w:rsidR="00003D4E" w:rsidRPr="00B50C9E" w:rsidRDefault="00003D4E" w:rsidP="00003D4E">
      <w:pPr>
        <w:pStyle w:val="NoSpacing"/>
        <w:rPr>
          <w:rFonts w:ascii="Times New Roman" w:hAnsi="Times New Roman"/>
          <w:u w:val="single"/>
        </w:rPr>
      </w:pPr>
      <w:r w:rsidRPr="00B50C9E">
        <w:rPr>
          <w:rFonts w:ascii="Times New Roman" w:hAnsi="Times New Roman"/>
          <w:sz w:val="16"/>
          <w:szCs w:val="24"/>
        </w:rPr>
        <w:t xml:space="preserve">Besides paraphrasing Heidegger, Irigaray distances herself subtly from him (and, indirectly, from Hölderlin) by highlighting </w:t>
      </w:r>
      <w:r w:rsidRPr="00B50C9E">
        <w:rPr>
          <w:rFonts w:ascii="Times New Roman" w:hAnsi="Times New Roman"/>
          <w:u w:val="single"/>
        </w:rPr>
        <w:t>the sexually differentiated nature of the humanity through whom nature enacts violence upon itself. At first, she uses Heidegger’s language of “man” mimetically, but as her essay unfolds, she marks increasingly firmly that male humanity is in question, not humans per se.</w:t>
      </w:r>
      <w:r w:rsidRPr="00B50C9E">
        <w:rPr>
          <w:rFonts w:ascii="Times New Roman" w:hAnsi="Times New Roman"/>
          <w:sz w:val="16"/>
          <w:szCs w:val="24"/>
        </w:rPr>
        <w:t xml:space="preserve"> Thus, </w:t>
      </w:r>
      <w:r w:rsidRPr="00B50C9E">
        <w:rPr>
          <w:rFonts w:ascii="Times New Roman" w:hAnsi="Times New Roman"/>
          <w:u w:val="single"/>
        </w:rPr>
        <w:t>she states that the violence of culture “can be explained beginning from a masculine subjectivity</w:t>
      </w:r>
      <w:r w:rsidRPr="00B50C9E">
        <w:rPr>
          <w:rFonts w:ascii="Times New Roman" w:hAnsi="Times New Roman"/>
          <w:sz w:val="16"/>
          <w:szCs w:val="24"/>
        </w:rPr>
        <w:t xml:space="preserve">” (TBT, 76). She also writ es that: </w:t>
      </w:r>
      <w:r w:rsidRPr="00B50C9E">
        <w:rPr>
          <w:rFonts w:ascii="Times New Roman" w:hAnsi="Times New Roman"/>
          <w:u w:val="single"/>
        </w:rPr>
        <w:t>The feminine is not called to carry out the task of constructing a world which is similar to man’s: a violent, uncanny world, which exists through the domination of nature. . . . To . . . cultivate herself without violence or power over what surrounds her – all of these correspond more to feminine being (72). Irigaray suggests that men are violent due to their special difficulty in accepting sexual difference: “man chooses to ignore this irreducible difference . . . Is this not because he feels foreign to this life which lives without him, this life which reproduces itself . . .?” (70) Or, as she states later on, man’s violence is “probably related to man’s relationship with the one who generates him: he will never generate in himself and must fabricate things outside of himself, in order to separate himself from the mother; he must manufacture externally, while she generates internally</w:t>
      </w:r>
      <w:r w:rsidRPr="00B50C9E">
        <w:rPr>
          <w:rFonts w:ascii="Times New Roman" w:hAnsi="Times New Roman"/>
          <w:sz w:val="16"/>
          <w:szCs w:val="24"/>
        </w:rPr>
        <w:t xml:space="preserve">” (76). For Irigaray (drawing on her earlier analysis in Thinking the Difference), </w:t>
      </w:r>
      <w:r w:rsidRPr="00B50C9E">
        <w:rPr>
          <w:rFonts w:ascii="Times New Roman" w:hAnsi="Times New Roman"/>
          <w:u w:val="single"/>
        </w:rPr>
        <w:t>it is men’s difficulty in accepting sexual difference which leads them to turn against women, and, simultaneously, against the nature of which they themselves are part – as when men engineer technologies which damage their own nature</w:t>
      </w:r>
      <w:r w:rsidRPr="00B50C9E">
        <w:rPr>
          <w:rFonts w:ascii="Times New Roman" w:hAnsi="Times New Roman"/>
          <w:sz w:val="16"/>
          <w:szCs w:val="24"/>
        </w:rPr>
        <w:t xml:space="preserve">. While Irigaray agrees with Hölderlin and Heidegger that </w:t>
      </w:r>
      <w:r w:rsidRPr="00B50C9E">
        <w:rPr>
          <w:rFonts w:ascii="Times New Roman" w:hAnsi="Times New Roman"/>
          <w:u w:val="single"/>
        </w:rPr>
        <w:t>nature turns against itself, she holds that only males mediate this turn.</w:t>
      </w:r>
      <w:r w:rsidRPr="00B50C9E">
        <w:rPr>
          <w:rFonts w:ascii="Times New Roman" w:hAnsi="Times New Roman"/>
          <w:sz w:val="16"/>
          <w:szCs w:val="24"/>
        </w:rPr>
        <w:t xml:space="preserve"> Man’s, but not woman’s, nature is to be uncanny and violent. Through men’s activities, women become embroiled in a non-natural mode of life that is fundamentally alien to them. Evidently, Irigaray can only identify men as the sole mediators of nature’s violence because she believes in an original sexual differentiation within nature (against which men, as one pole of this differentiation, react). This contrasts with Hölderlin’s view of nature as original, absolute, unity. Believing in an originary differentiation, Irigaray understands male violence </w:t>
      </w:r>
      <w:r w:rsidRPr="00B50C9E">
        <w:rPr>
          <w:rFonts w:ascii="Times New Roman" w:hAnsi="Times New Roman"/>
          <w:sz w:val="16"/>
          <w:szCs w:val="24"/>
        </w:rPr>
        <w:lastRenderedPageBreak/>
        <w:t xml:space="preserve">to consist, typically, in the forcible imposition of sameness upon awomen and other natural beings. Hölderlin, on the other hand, conceives humans as separated from nature insofar as their power of judgement leads them to divide, analyse, and reflectively partition natural beings. But for Irigaray, Hölderlin’s </w:t>
      </w:r>
      <w:r w:rsidRPr="00B50C9E">
        <w:rPr>
          <w:rFonts w:ascii="Times New Roman" w:hAnsi="Times New Roman"/>
          <w:u w:val="single"/>
        </w:rPr>
        <w:t>conception of nature as primordially unitary instantiates the same disavowal of sexual difference which underpins male hostility to nature. By denying originary difference, Hölderlin’s account of nature becomes complicit with the very separation from nature that he wishes to question.</w:t>
      </w:r>
    </w:p>
    <w:p w:rsidR="00003D4E" w:rsidRPr="00B50C9E" w:rsidRDefault="00003D4E" w:rsidP="00003D4E">
      <w:pPr>
        <w:rPr>
          <w:sz w:val="16"/>
          <w:szCs w:val="24"/>
        </w:rPr>
      </w:pPr>
    </w:p>
    <w:p w:rsidR="003F68CA" w:rsidRPr="00394F9F" w:rsidRDefault="003F68CA" w:rsidP="003F68CA">
      <w:pPr>
        <w:pStyle w:val="Heading4"/>
        <w:rPr>
          <w:szCs w:val="26"/>
        </w:rPr>
      </w:pPr>
      <w:r w:rsidRPr="00394F9F">
        <w:rPr>
          <w:szCs w:val="26"/>
        </w:rPr>
        <w:t xml:space="preserve">The affs attempt to solve environmental problems </w:t>
      </w:r>
      <w:r w:rsidRPr="00394F9F">
        <w:rPr>
          <w:rStyle w:val="Style13ptBold"/>
          <w:sz w:val="16"/>
        </w:rPr>
        <w:t>through</w:t>
      </w:r>
      <w:r w:rsidRPr="00394F9F">
        <w:rPr>
          <w:szCs w:val="26"/>
        </w:rPr>
        <w:t xml:space="preserve"> IR fails—it uses an inherently gendered understanding of state interaction to problem solving—only the alternative solves environmental destruction</w:t>
      </w:r>
    </w:p>
    <w:p w:rsidR="003F68CA" w:rsidRDefault="003F68CA" w:rsidP="003F68CA">
      <w:pPr>
        <w:rPr>
          <w:rStyle w:val="Style13ptBold"/>
          <w:b w:val="0"/>
          <w:sz w:val="16"/>
        </w:rPr>
      </w:pPr>
      <w:r w:rsidRPr="00394F9F">
        <w:rPr>
          <w:rStyle w:val="Style13ptBold"/>
          <w:szCs w:val="26"/>
        </w:rPr>
        <w:t>Tickner</w:t>
      </w:r>
      <w:r>
        <w:rPr>
          <w:rStyle w:val="Style13ptBold"/>
          <w:szCs w:val="26"/>
        </w:rPr>
        <w:t xml:space="preserve"> professor at the School of IR at USC has a PhD in political science </w:t>
      </w:r>
      <w:r w:rsidRPr="00394F9F">
        <w:rPr>
          <w:rStyle w:val="Style13ptBold"/>
          <w:szCs w:val="26"/>
        </w:rPr>
        <w:t xml:space="preserve"> 92 </w:t>
      </w:r>
    </w:p>
    <w:p w:rsidR="003F68CA" w:rsidRPr="00394F9F" w:rsidRDefault="003F68CA" w:rsidP="003F68CA">
      <w:pPr>
        <w:rPr>
          <w:rStyle w:val="Style13ptBold"/>
          <w:b w:val="0"/>
          <w:sz w:val="16"/>
        </w:rPr>
      </w:pPr>
      <w:r>
        <w:rPr>
          <w:rStyle w:val="Style13ptBold"/>
          <w:b w:val="0"/>
          <w:sz w:val="16"/>
        </w:rPr>
        <w:t>[</w:t>
      </w:r>
      <w:r w:rsidRPr="00394F9F">
        <w:rPr>
          <w:rStyle w:val="Style13ptBold"/>
          <w:b w:val="0"/>
          <w:sz w:val="16"/>
        </w:rPr>
        <w:t>Ann “GENDER IN INTERNATIONAL RELATIONS—FEMINIST PERSPECTIVES ON ACHIEVING GLOBAL SECURITY”]</w:t>
      </w:r>
    </w:p>
    <w:p w:rsidR="003F68CA" w:rsidRPr="00394F9F" w:rsidRDefault="003F68CA" w:rsidP="003F68CA">
      <w:pPr>
        <w:pStyle w:val="card"/>
        <w:ind w:left="0"/>
        <w:rPr>
          <w:rFonts w:ascii="Times New Roman" w:hAnsi="Times New Roman"/>
          <w:u w:val="single"/>
        </w:rPr>
      </w:pPr>
      <w:r w:rsidRPr="003F68CA">
        <w:rPr>
          <w:rFonts w:ascii="Times New Roman" w:hAnsi="Times New Roman"/>
          <w:sz w:val="16"/>
        </w:rPr>
        <w:t xml:space="preserve">Social </w:t>
      </w:r>
      <w:r w:rsidRPr="003F68CA">
        <w:rPr>
          <w:rStyle w:val="StyleUnderline"/>
          <w:rFonts w:ascii="Times New Roman" w:hAnsi="Times New Roman"/>
        </w:rPr>
        <w:t>ecologists</w:t>
      </w:r>
      <w:r w:rsidRPr="003F68CA">
        <w:rPr>
          <w:rFonts w:ascii="Times New Roman" w:hAnsi="Times New Roman"/>
          <w:sz w:val="16"/>
        </w:rPr>
        <w:t xml:space="preserve"> such as William Leiss </w:t>
      </w:r>
      <w:r w:rsidRPr="003F68CA">
        <w:rPr>
          <w:rFonts w:ascii="Times New Roman" w:hAnsi="Times New Roman"/>
          <w:u w:val="single"/>
        </w:rPr>
        <w:t xml:space="preserve">explicitly link man's domination of nature </w:t>
      </w:r>
      <w:r w:rsidRPr="003F68CA">
        <w:rPr>
          <w:rStyle w:val="StyleUnderline"/>
          <w:rFonts w:ascii="Times New Roman" w:hAnsi="Times New Roman"/>
        </w:rPr>
        <w:t>with</w:t>
      </w:r>
      <w:r w:rsidRPr="003F68CA">
        <w:rPr>
          <w:rFonts w:ascii="Times New Roman" w:hAnsi="Times New Roman"/>
          <w:u w:val="single"/>
        </w:rPr>
        <w:t xml:space="preserve"> certain men's domination over other human beings.</w:t>
      </w:r>
      <w:r w:rsidRPr="003F68CA">
        <w:rPr>
          <w:rFonts w:ascii="Times New Roman" w:hAnsi="Times New Roman"/>
          <w:sz w:val="16"/>
        </w:rPr>
        <w:t xml:space="preserve"> Defending the original goals of the scientific revolution as an attempt to liberate human beings from the constraints of their natural environment and increase their material well-being, Leiss claims that the </w:t>
      </w:r>
      <w:r w:rsidRPr="003F68CA">
        <w:rPr>
          <w:rFonts w:ascii="Times New Roman" w:hAnsi="Times New Roman"/>
          <w:u w:val="single"/>
        </w:rPr>
        <w:t xml:space="preserve">rationalism of modern science became caught in a web of social contradictions. The instruments through which human beings </w:t>
      </w:r>
      <w:bookmarkStart w:id="4" w:name="123"/>
      <w:bookmarkEnd w:id="4"/>
      <w:r w:rsidRPr="003F68CA">
        <w:rPr>
          <w:rFonts w:ascii="Times New Roman" w:hAnsi="Times New Roman"/>
          <w:u w:val="single"/>
        </w:rPr>
        <w:t>have transformed the resources of nature into means for the satisfaction of material desires have increasingly come to be regarded as objects of political conflict both domestically and internationally.</w:t>
      </w:r>
      <w:hyperlink r:id="rId29" w:anchor="note61#note61" w:history="1">
        <w:r w:rsidRPr="003F68CA">
          <w:rPr>
            <w:rStyle w:val="Hyperlink"/>
            <w:rFonts w:ascii="Times New Roman" w:hAnsi="Times New Roman"/>
            <w:sz w:val="16"/>
            <w:vertAlign w:val="subscript"/>
          </w:rPr>
          <w:t>61</w:t>
        </w:r>
      </w:hyperlink>
      <w:r w:rsidRPr="003F68CA">
        <w:rPr>
          <w:rFonts w:ascii="Times New Roman" w:hAnsi="Times New Roman"/>
          <w:sz w:val="16"/>
        </w:rPr>
        <w:t xml:space="preserve"> According to Leiss's class analysis, </w:t>
      </w:r>
      <w:r w:rsidRPr="003F68CA">
        <w:rPr>
          <w:rFonts w:ascii="Times New Roman" w:hAnsi="Times New Roman"/>
          <w:u w:val="single"/>
        </w:rPr>
        <w:t>the real object of domination has not been nature but human beings: through enhanced technological capabilities certain people have appropriated nature's resources and thereby dominated others.</w:t>
      </w:r>
      <w:r w:rsidRPr="003F68CA">
        <w:rPr>
          <w:rFonts w:ascii="Times New Roman" w:hAnsi="Times New Roman"/>
          <w:sz w:val="16"/>
        </w:rPr>
        <w:t xml:space="preserve"> A more rational science would understand the world in a way that would produce </w:t>
      </w:r>
      <w:r w:rsidRPr="003F68CA">
        <w:rPr>
          <w:rFonts w:ascii="Times New Roman" w:hAnsi="Times New Roman"/>
          <w:u w:val="single"/>
        </w:rPr>
        <w:t>harmon</w:t>
      </w:r>
      <w:r w:rsidRPr="003F68CA">
        <w:rPr>
          <w:rFonts w:ascii="Times New Roman" w:hAnsi="Times New Roman"/>
          <w:sz w:val="16"/>
        </w:rPr>
        <w:t xml:space="preserve">y with the environment. But this </w:t>
      </w:r>
      <w:r w:rsidRPr="003F68CA">
        <w:rPr>
          <w:rFonts w:ascii="Times New Roman" w:hAnsi="Times New Roman"/>
          <w:u w:val="single"/>
        </w:rPr>
        <w:t>can be realized only when the struggle for domination ends, along with disparities in power among groups and nations.</w:t>
      </w:r>
      <w:hyperlink r:id="rId30" w:anchor="note62#note62" w:history="1">
        <w:r w:rsidRPr="003F68CA">
          <w:rPr>
            <w:rStyle w:val="Hyperlink"/>
            <w:rFonts w:ascii="Times New Roman" w:hAnsi="Times New Roman"/>
            <w:sz w:val="16"/>
            <w:vertAlign w:val="subscript"/>
          </w:rPr>
          <w:t>62</w:t>
        </w:r>
      </w:hyperlink>
      <w:r w:rsidRPr="003F68CA">
        <w:rPr>
          <w:rFonts w:ascii="Times New Roman" w:hAnsi="Times New Roman"/>
          <w:sz w:val="16"/>
        </w:rPr>
        <w:t xml:space="preserve"> Social ecologist Murray Bookchin, one of the few ecologists who raises the issue of </w:t>
      </w:r>
      <w:r w:rsidRPr="003F68CA">
        <w:rPr>
          <w:rFonts w:ascii="Times New Roman" w:hAnsi="Times New Roman"/>
          <w:u w:val="single"/>
        </w:rPr>
        <w:t>gender relations</w:t>
      </w:r>
      <w:r w:rsidRPr="003F68CA">
        <w:rPr>
          <w:rFonts w:ascii="Times New Roman" w:hAnsi="Times New Roman"/>
          <w:sz w:val="16"/>
        </w:rPr>
        <w:t xml:space="preserve">, also </w:t>
      </w:r>
      <w:r w:rsidRPr="003F68CA">
        <w:rPr>
          <w:rFonts w:ascii="Times New Roman" w:hAnsi="Times New Roman"/>
          <w:u w:val="single"/>
        </w:rPr>
        <w:t xml:space="preserve">points to the hierarchical structuring of the contemporary world embodied in man's domination over man, woman, and nature. </w:t>
      </w:r>
      <w:r w:rsidRPr="003F68CA">
        <w:rPr>
          <w:rFonts w:ascii="Times New Roman" w:hAnsi="Times New Roman"/>
          <w:sz w:val="16"/>
        </w:rPr>
        <w:t xml:space="preserve">Bookchin believes that </w:t>
      </w:r>
      <w:r w:rsidRPr="003F68CA">
        <w:rPr>
          <w:rFonts w:ascii="Times New Roman" w:hAnsi="Times New Roman"/>
          <w:u w:val="single"/>
        </w:rPr>
        <w:t>these modes of domination are historically constructed and can therefore be transcended</w:t>
      </w:r>
      <w:r w:rsidRPr="003F68CA">
        <w:rPr>
          <w:rFonts w:ascii="Times New Roman" w:hAnsi="Times New Roman"/>
          <w:sz w:val="16"/>
        </w:rPr>
        <w:t>. He stresses the emancipatory potential of ecology, a science that recognizes no hierarchy and is therefore in a position to combat domination at all levels.</w:t>
      </w:r>
      <w:hyperlink r:id="rId31" w:anchor="note63#note63" w:history="1">
        <w:r w:rsidRPr="003F68CA">
          <w:rPr>
            <w:rStyle w:val="Hyperlink"/>
            <w:rFonts w:ascii="Times New Roman" w:hAnsi="Times New Roman"/>
            <w:sz w:val="16"/>
            <w:vertAlign w:val="subscript"/>
          </w:rPr>
          <w:t>63</w:t>
        </w:r>
      </w:hyperlink>
      <w:r w:rsidRPr="003F68CA">
        <w:rPr>
          <w:rFonts w:ascii="Times New Roman" w:hAnsi="Times New Roman"/>
          <w:sz w:val="16"/>
        </w:rPr>
        <w:t xml:space="preserve"> Bookchin claims that this </w:t>
      </w:r>
      <w:r w:rsidRPr="003F68CA">
        <w:rPr>
          <w:rFonts w:ascii="Times New Roman" w:hAnsi="Times New Roman"/>
          <w:u w:val="single"/>
        </w:rPr>
        <w:t>Western hierarchical thinking</w:t>
      </w:r>
      <w:r w:rsidRPr="003F68CA">
        <w:rPr>
          <w:rFonts w:ascii="Times New Roman" w:hAnsi="Times New Roman"/>
          <w:sz w:val="16"/>
        </w:rPr>
        <w:t xml:space="preserve">, which </w:t>
      </w:r>
      <w:r w:rsidRPr="003F68CA">
        <w:rPr>
          <w:rFonts w:ascii="Times New Roman" w:hAnsi="Times New Roman"/>
          <w:u w:val="single"/>
        </w:rPr>
        <w:t>valorizes male power, devalues women by associating them with its devalued image of nature.</w:t>
      </w:r>
      <w:r w:rsidRPr="003F68CA">
        <w:rPr>
          <w:rFonts w:ascii="Times New Roman" w:hAnsi="Times New Roman"/>
          <w:sz w:val="16"/>
        </w:rPr>
        <w:t xml:space="preserve"> It is this essentialist connection between women and nature, made both by some ecologists and certain feminists, that contributes to many other feminists' reluctance to espouse an ecological perspective.</w:t>
      </w:r>
      <w:hyperlink r:id="rId32" w:anchor="note64#note64" w:history="1">
        <w:r w:rsidRPr="003F68CA">
          <w:rPr>
            <w:rStyle w:val="Hyperlink"/>
            <w:rFonts w:ascii="Times New Roman" w:hAnsi="Times New Roman"/>
            <w:sz w:val="16"/>
            <w:vertAlign w:val="subscript"/>
          </w:rPr>
          <w:t>64</w:t>
        </w:r>
      </w:hyperlink>
      <w:r w:rsidRPr="003F68CA">
        <w:rPr>
          <w:rFonts w:ascii="Times New Roman" w:hAnsi="Times New Roman"/>
          <w:sz w:val="16"/>
        </w:rPr>
        <w:t xml:space="preserve"> The immanent connection between women and nature, linked to women's biological functions, has been criticized by many feminists as demeaning, deterministically excluding women from the male domain of culture and transcendence. Yet recent work in feminist cultural anthropology disputes claims that this connection is innate and suggests instead that it is historically contingent: </w:t>
      </w:r>
      <w:r w:rsidRPr="003F68CA">
        <w:rPr>
          <w:rFonts w:ascii="Times New Roman" w:hAnsi="Times New Roman"/>
          <w:u w:val="single"/>
        </w:rPr>
        <w:t>rooted in Western cultural traditions, it has been imposed on other cultures as part of the Western project of domination.</w:t>
      </w:r>
      <w:hyperlink r:id="rId33" w:anchor="note65#note65" w:history="1">
        <w:r w:rsidRPr="003F68CA">
          <w:rPr>
            <w:rStyle w:val="Hyperlink"/>
            <w:rFonts w:ascii="Times New Roman" w:hAnsi="Times New Roman"/>
            <w:sz w:val="16"/>
            <w:vertAlign w:val="subscript"/>
          </w:rPr>
          <w:t>65</w:t>
        </w:r>
      </w:hyperlink>
      <w:r w:rsidRPr="003F68CA">
        <w:rPr>
          <w:rFonts w:ascii="Times New Roman" w:hAnsi="Times New Roman"/>
          <w:sz w:val="16"/>
        </w:rPr>
        <w:t xml:space="preserve"> If, as these anthropologists and social constructionist ecofeminists </w:t>
      </w:r>
      <w:bookmarkStart w:id="5" w:name="124"/>
      <w:bookmarkEnd w:id="5"/>
      <w:r w:rsidRPr="003F68CA">
        <w:rPr>
          <w:rFonts w:ascii="Times New Roman" w:hAnsi="Times New Roman"/>
          <w:sz w:val="16"/>
        </w:rPr>
        <w:t xml:space="preserve">believe, Western civilization has reinforced the subjugation of women through its assertion that they are closer to nature than men, then the nature/culture dualism must be challenged rather than ignored. If, as these authors claim, the woman/nature connection is historically contingent, then there are possibilities for transcending this hierarchical dualism in ways that offer the promise of liberation for both women and nature. Since the liberation of nature is also the goal of ecology, ecofeminist Ynestra King suggests that feminism and ecology can usefully form an alliance. According to King, ecology is not necessarily feminist, but its beliefs are quite compatible with those of these social constructionist ecofeminists since both make their chief goal the radical undermining of hierarchical dualisms. King argues that, since </w:t>
      </w:r>
      <w:r w:rsidRPr="003F68CA">
        <w:rPr>
          <w:rFonts w:ascii="Times New Roman" w:hAnsi="Times New Roman"/>
          <w:u w:val="single"/>
        </w:rPr>
        <w:t xml:space="preserve">ecofeminists believe that misogyny is at the root of the dualism between nature and culture that ecologists deplore, </w:t>
      </w:r>
      <w:r w:rsidRPr="003F68CA">
        <w:rPr>
          <w:rStyle w:val="underline"/>
          <w:rFonts w:ascii="Times New Roman" w:hAnsi="Times New Roman"/>
        </w:rPr>
        <w:t>ecology is incomplete without feminism.</w:t>
      </w:r>
      <w:hyperlink r:id="rId34" w:anchor="note66#note66" w:history="1">
        <w:r w:rsidRPr="003F68CA">
          <w:rPr>
            <w:rStyle w:val="underline"/>
            <w:rFonts w:ascii="Times New Roman" w:hAnsi="Times New Roman"/>
          </w:rPr>
          <w:t>66</w:t>
        </w:r>
      </w:hyperlink>
      <w:r w:rsidRPr="003F68CA">
        <w:rPr>
          <w:rFonts w:ascii="Times New Roman" w:hAnsi="Times New Roman"/>
          <w:sz w:val="16"/>
        </w:rPr>
        <w:t xml:space="preserve"> While ecologists such as Leiss have connected the exploitation of nature to class domination, social constructionist ecofeminists make more explicit an interlocking pattern of dominance relationships that include sexism and racism as well as classism and that, they claim, are historically tied to the domination of nature. Joan Griscom believes that </w:t>
      </w:r>
      <w:r w:rsidRPr="003F68CA">
        <w:rPr>
          <w:rFonts w:ascii="Times New Roman" w:hAnsi="Times New Roman"/>
          <w:u w:val="single"/>
        </w:rPr>
        <w:t>only when conceptual connections between all</w:t>
      </w:r>
      <w:r w:rsidRPr="003F68CA">
        <w:rPr>
          <w:rFonts w:ascii="Times New Roman" w:hAnsi="Times New Roman"/>
          <w:sz w:val="16"/>
        </w:rPr>
        <w:t xml:space="preserve"> these </w:t>
      </w:r>
      <w:r w:rsidRPr="003F68CA">
        <w:rPr>
          <w:rFonts w:ascii="Times New Roman" w:hAnsi="Times New Roman"/>
          <w:u w:val="single"/>
        </w:rPr>
        <w:t>forms of repressions are made can the emancipatory potential of ecology be fully realized.</w:t>
      </w:r>
      <w:hyperlink r:id="rId35" w:anchor="note67#note67" w:history="1">
        <w:r w:rsidRPr="003F68CA">
          <w:rPr>
            <w:rStyle w:val="Hyperlink"/>
            <w:rFonts w:ascii="Times New Roman" w:hAnsi="Times New Roman"/>
            <w:sz w:val="16"/>
            <w:vertAlign w:val="subscript"/>
          </w:rPr>
          <w:t>67</w:t>
        </w:r>
      </w:hyperlink>
      <w:r w:rsidRPr="003F68CA">
        <w:rPr>
          <w:rFonts w:ascii="Times New Roman" w:hAnsi="Times New Roman"/>
          <w:sz w:val="16"/>
        </w:rPr>
        <w:t xml:space="preserve"> According to ecofeminist Ynestra King, </w:t>
      </w:r>
      <w:r w:rsidRPr="003F68CA">
        <w:rPr>
          <w:rFonts w:ascii="Times New Roman" w:hAnsi="Times New Roman"/>
          <w:u w:val="single"/>
        </w:rPr>
        <w:t>feminism challenges the male-based values of our culture: when coupled with an ecological perspective, it insists that all human beings, both women and men, remember and accept their origins in nature.</w:t>
      </w:r>
      <w:r w:rsidRPr="003F68CA">
        <w:rPr>
          <w:rFonts w:ascii="Times New Roman" w:hAnsi="Times New Roman"/>
          <w:sz w:val="16"/>
        </w:rPr>
        <w:t xml:space="preserve"> King claims that ecofeminism is in a position to heal the splits in a world divided against itself and built on a fundamental lie: the defining of culture in opposition to nature. </w:t>
      </w:r>
      <w:r w:rsidRPr="003F68CA">
        <w:rPr>
          <w:rFonts w:ascii="Times New Roman" w:hAnsi="Times New Roman"/>
          <w:u w:val="single"/>
        </w:rPr>
        <w:t>Only by seeking to overcome such hierarchical dualisms can we move toward a more harmonious relationship with our natural environment.</w:t>
      </w:r>
      <w:hyperlink r:id="rId36" w:anchor="note68#note68" w:history="1">
        <w:r w:rsidRPr="003F68CA">
          <w:rPr>
            <w:rStyle w:val="Hyperlink"/>
            <w:rFonts w:ascii="Times New Roman" w:hAnsi="Times New Roman"/>
            <w:sz w:val="16"/>
            <w:vertAlign w:val="subscript"/>
          </w:rPr>
          <w:t>68</w:t>
        </w:r>
      </w:hyperlink>
      <w:r w:rsidRPr="003F68CA">
        <w:rPr>
          <w:rFonts w:ascii="Times New Roman" w:hAnsi="Times New Roman"/>
          <w:sz w:val="16"/>
        </w:rPr>
        <w:t xml:space="preserve"> Since women have been associated with a devalued nature through these hierarchical dualisms, women have a particular </w:t>
      </w:r>
      <w:bookmarkStart w:id="6" w:name="125"/>
      <w:bookmarkEnd w:id="6"/>
      <w:r w:rsidRPr="003F68CA">
        <w:rPr>
          <w:rFonts w:ascii="Times New Roman" w:hAnsi="Times New Roman"/>
          <w:sz w:val="16"/>
        </w:rPr>
        <w:t xml:space="preserve">are often the worst victims of environmental degradation. But just as I have argued against perceiving women as victims in the protector/protected discourse of national security, so women must not be seen solely as victims of environmental degradation but also as agents who must participate equally in the solution of these problems. Since women have not been well represented in national and international institutions dealing with the environment, their contribution to working for ecological security has been largely at the grassroots level. For example, the Chipko movement, which began </w:t>
      </w:r>
      <w:r w:rsidRPr="003F68CA">
        <w:rPr>
          <w:rFonts w:ascii="Times New Roman" w:hAnsi="Times New Roman"/>
          <w:sz w:val="16"/>
        </w:rPr>
        <w:lastRenderedPageBreak/>
        <w:t>with women hugging trees as a protest against cutting them down in the Chamoli district of Uttar Pradesh in 1973, met with some success when Indian prime minister Indira Gandhi issued a fifteen-year ban on the commercial felling of the forests of Uttar Pradesh. Women are also taking part in projects of reforestation; Kenya's Green Belt Movement, started in 1977 by the National Council of Women, involves women in the establishment of "Green Belt communities" and small tree nurseries.</w:t>
      </w:r>
      <w:hyperlink r:id="rId37" w:anchor="note69#note69" w:history="1">
        <w:r w:rsidRPr="003F68CA">
          <w:rPr>
            <w:rStyle w:val="Hyperlink"/>
            <w:rFonts w:ascii="Times New Roman" w:hAnsi="Times New Roman"/>
            <w:sz w:val="16"/>
            <w:vertAlign w:val="subscript"/>
          </w:rPr>
          <w:t>69</w:t>
        </w:r>
      </w:hyperlink>
      <w:r w:rsidRPr="003F68CA">
        <w:rPr>
          <w:rFonts w:ascii="Times New Roman" w:hAnsi="Times New Roman"/>
          <w:sz w:val="16"/>
        </w:rPr>
        <w:t xml:space="preserve"> The kind of knowledge that women bring to these various environmental movements is gained from experience as producers and providers for daily household needs. However, the belief that this type of knowledge cannot be "scientific" has kept it from being recognized by development and environmental "experts" as well as foreign policymakers. </w:t>
      </w:r>
      <w:r w:rsidRPr="003F68CA">
        <w:rPr>
          <w:rFonts w:ascii="Times New Roman" w:hAnsi="Times New Roman"/>
          <w:u w:val="single"/>
        </w:rPr>
        <w:t>As long as metaphors such as "global housekeeping" associate ecological security with the devalued realm of women, it will not become an issue of priority on the foreign policy agendas of states or in the mainstream discipline of international relations.</w:t>
      </w:r>
      <w:r w:rsidRPr="003F68CA">
        <w:rPr>
          <w:rFonts w:ascii="Times New Roman" w:hAnsi="Times New Roman"/>
          <w:sz w:val="16"/>
        </w:rPr>
        <w:t xml:space="preserve"> While it has paid little direct attention to environmental issues, </w:t>
      </w:r>
      <w:r w:rsidRPr="003F68CA">
        <w:rPr>
          <w:rFonts w:ascii="Times New Roman" w:hAnsi="Times New Roman"/>
          <w:u w:val="single"/>
        </w:rPr>
        <w:t xml:space="preserve">the conventional discipline of international relations has relied to a great extent on modernity's mechanistic view of nature in framing its assumptions about the behavior of states in the international system. Feminist perspectives on ecology reveal not only the hierarchical relationship between </w:t>
      </w:r>
      <w:bookmarkStart w:id="7" w:name="126"/>
      <w:bookmarkEnd w:id="7"/>
      <w:r w:rsidRPr="003F68CA">
        <w:rPr>
          <w:rFonts w:ascii="Times New Roman" w:hAnsi="Times New Roman"/>
          <w:u w:val="single"/>
        </w:rPr>
        <w:t xml:space="preserve">humans and nature that has grown out of this worldview but also the extent to which this unequal relationship interacts with other forms of domination and subordination, including gender relations. The hierarchical dualisms </w:t>
      </w:r>
      <w:r w:rsidRPr="003F68CA">
        <w:rPr>
          <w:rFonts w:ascii="Times New Roman" w:hAnsi="Times New Roman"/>
          <w:sz w:val="16"/>
        </w:rPr>
        <w:t xml:space="preserve">discussed in this chapter, such as culture/nature, civilized/wild, North/South, rich/poor, public/private, and international/local, have been characteristic of the way in which we </w:t>
      </w:r>
      <w:r w:rsidRPr="003F68CA">
        <w:rPr>
          <w:rFonts w:ascii="Times New Roman" w:hAnsi="Times New Roman"/>
          <w:u w:val="single"/>
        </w:rPr>
        <w:t xml:space="preserve">describe world politics and the interaction of states with their natural environment. </w:t>
      </w:r>
      <w:r w:rsidRPr="003F68CA">
        <w:rPr>
          <w:rFonts w:ascii="Times New Roman" w:hAnsi="Times New Roman"/>
          <w:sz w:val="16"/>
        </w:rPr>
        <w:t xml:space="preserve">A feminist perspective would argue that </w:t>
      </w:r>
      <w:r w:rsidRPr="003F68CA">
        <w:rPr>
          <w:rFonts w:ascii="Times New Roman" w:hAnsi="Times New Roman"/>
          <w:u w:val="single"/>
        </w:rPr>
        <w:t>not until the boundaries of inequality and domination these dualisms represent are transcended can true ecological security be achieved. Only through the emergence of a system of values that simultaneously respects nature, women, and adversity of cultures-- norms that have been missing from the historical practices of international statecraft-- can models that promise an ecologically secure future be devised.</w:t>
      </w:r>
    </w:p>
    <w:p w:rsidR="00003D4E" w:rsidRPr="00B50C9E" w:rsidRDefault="00003D4E" w:rsidP="00422512">
      <w:pPr>
        <w:rPr>
          <w:rStyle w:val="StyleUnderline"/>
        </w:rPr>
      </w:pPr>
    </w:p>
    <w:p w:rsidR="0033148A" w:rsidRPr="00B50C9E" w:rsidRDefault="0033148A" w:rsidP="0033148A">
      <w:pPr>
        <w:pStyle w:val="Heading3"/>
        <w:rPr>
          <w:rFonts w:cs="Times New Roman"/>
        </w:rPr>
      </w:pPr>
      <w:r w:rsidRPr="00B50C9E">
        <w:rPr>
          <w:rFonts w:cs="Times New Roman"/>
        </w:rPr>
        <w:lastRenderedPageBreak/>
        <w:t>Impact:Extinction</w:t>
      </w:r>
    </w:p>
    <w:p w:rsidR="0033148A" w:rsidRPr="00B50C9E" w:rsidRDefault="0033148A" w:rsidP="0033148A">
      <w:pPr>
        <w:rPr>
          <w:u w:val="single"/>
        </w:rPr>
      </w:pPr>
    </w:p>
    <w:p w:rsidR="0033148A" w:rsidRPr="00B50C9E" w:rsidRDefault="0033148A" w:rsidP="0033148A">
      <w:pPr>
        <w:pStyle w:val="Heading4"/>
      </w:pPr>
      <w:r w:rsidRPr="00B50C9E">
        <w:t>Patriarchy lead to war, prolif, environmental destruction, and eventually extinction</w:t>
      </w:r>
    </w:p>
    <w:p w:rsidR="0033148A" w:rsidRPr="00B50C9E" w:rsidRDefault="0033148A" w:rsidP="0033148A">
      <w:pPr>
        <w:rPr>
          <w:sz w:val="16"/>
          <w:szCs w:val="16"/>
        </w:rPr>
      </w:pPr>
      <w:r w:rsidRPr="00B50C9E">
        <w:rPr>
          <w:rStyle w:val="Style13ptBold"/>
          <w:szCs w:val="26"/>
        </w:rPr>
        <w:t>Warren –chair of the philosophy department at Macalester College and Cady  - professor of philosophy at Hamline University, 94</w:t>
      </w:r>
      <w:r w:rsidRPr="00B50C9E">
        <w:rPr>
          <w:sz w:val="16"/>
          <w:szCs w:val="16"/>
        </w:rPr>
        <w:t>—</w:t>
      </w:r>
    </w:p>
    <w:p w:rsidR="0033148A" w:rsidRPr="00B50C9E" w:rsidRDefault="0033148A" w:rsidP="0033148A">
      <w:pPr>
        <w:shd w:val="clear" w:color="auto" w:fill="FFFFFF"/>
        <w:rPr>
          <w:sz w:val="16"/>
          <w:szCs w:val="16"/>
        </w:rPr>
      </w:pPr>
      <w:r w:rsidRPr="00B50C9E">
        <w:rPr>
          <w:sz w:val="16"/>
          <w:szCs w:val="16"/>
        </w:rPr>
        <w:t xml:space="preserve">[Karen and Duane, “Feminism and Peace: Seeing Connections”, Hypatia, Volume 9, Issue 2, p. 16] </w:t>
      </w:r>
    </w:p>
    <w:p w:rsidR="0033148A" w:rsidRPr="00B50C9E" w:rsidRDefault="0033148A" w:rsidP="0033148A">
      <w:pPr>
        <w:rPr>
          <w:sz w:val="16"/>
          <w:szCs w:val="20"/>
        </w:rPr>
      </w:pPr>
      <w:r w:rsidRPr="00B50C9E">
        <w:rPr>
          <w:sz w:val="16"/>
          <w:szCs w:val="20"/>
        </w:rPr>
        <w:t>Operationalized, the evidence of patriarchy as a dysfunctional system is found in the behaviors to which it gives rise, (c), and the unmanageability, (d), which results. For example</w:t>
      </w:r>
      <w:r w:rsidRPr="00B50C9E">
        <w:rPr>
          <w:szCs w:val="20"/>
          <w:u w:val="single"/>
        </w:rPr>
        <w:t>, in the United States</w:t>
      </w:r>
      <w:r w:rsidRPr="00B50C9E">
        <w:rPr>
          <w:sz w:val="16"/>
          <w:szCs w:val="20"/>
        </w:rPr>
        <w:t xml:space="preserve">, current estimates are that </w:t>
      </w:r>
      <w:r w:rsidRPr="00B50C9E">
        <w:rPr>
          <w:szCs w:val="20"/>
          <w:u w:val="single"/>
        </w:rPr>
        <w:t>one out of every three or four women will be raped by someone she knows; globally, rape, sexual harassment, spouse-beating, and sado-masochistic pornography are examples of behaviors practiced, sanctioned, or tolerated within patriarchy</w:t>
      </w:r>
      <w:r w:rsidRPr="00B50C9E">
        <w:rPr>
          <w:sz w:val="16"/>
          <w:szCs w:val="20"/>
        </w:rPr>
        <w:t xml:space="preserve">. In the realm of environmentally destructive behaviors, </w:t>
      </w:r>
      <w:r w:rsidRPr="00B50C9E">
        <w:rPr>
          <w:szCs w:val="20"/>
          <w:u w:val="single"/>
        </w:rPr>
        <w:t>strip-mining, factory farming, and pollution of the air, water, and soil are instances of behaviors maintained and sanctioned within patriarchy</w:t>
      </w:r>
      <w:r w:rsidRPr="00B50C9E">
        <w:rPr>
          <w:sz w:val="16"/>
          <w:szCs w:val="20"/>
        </w:rPr>
        <w:t xml:space="preserve">. </w:t>
      </w:r>
      <w:r w:rsidRPr="00B50C9E">
        <w:rPr>
          <w:szCs w:val="20"/>
          <w:u w:val="single"/>
        </w:rPr>
        <w:t>They, too, rest on the faulty beliefs that it is okay to "rape the earth," that it is "man's God-given right" to have dominion (that is, domination) over the earth</w:t>
      </w:r>
      <w:r w:rsidRPr="00B50C9E">
        <w:rPr>
          <w:sz w:val="16"/>
          <w:szCs w:val="20"/>
        </w:rPr>
        <w:t xml:space="preserve">, that nature has only instrumental value, that environmental destruction is the acceptable price we pay for "progress."And the presumption of warism, that war is a natural, righteous, and ordinary way to impose dominion on a people or nation, goes hand in hand with patriarchy and leads to dysfunctional behaviors of nations and ultimately to international unmanageability. </w:t>
      </w:r>
      <w:r w:rsidRPr="00B50C9E">
        <w:rPr>
          <w:szCs w:val="20"/>
          <w:u w:val="single"/>
        </w:rPr>
        <w:t xml:space="preserve">Much of the current" unmanageability" of contemporary life in patriarchal societies, (d), is then viewed as a consequence of a patriarchal preoccupation with activities, events, and experiences that reflect historically male-gender identified beliefs, values, attitudes, and assumptions. Included among these real-life consequences are precisely those concerns with </w:t>
      </w:r>
      <w:r w:rsidRPr="00B50C9E">
        <w:rPr>
          <w:b/>
          <w:bCs/>
          <w:szCs w:val="20"/>
          <w:u w:val="single"/>
        </w:rPr>
        <w:t>nuclear proliferation, war, environmental destruction, and violence toward women</w:t>
      </w:r>
      <w:r w:rsidRPr="00B50C9E">
        <w:rPr>
          <w:szCs w:val="20"/>
          <w:u w:val="single"/>
        </w:rPr>
        <w:t>, which many feminists see as the logical outgrowth of patriarchal thinking</w:t>
      </w:r>
      <w:r w:rsidRPr="00B50C9E">
        <w:rPr>
          <w:sz w:val="16"/>
          <w:szCs w:val="20"/>
        </w:rPr>
        <w:t>. In fact, it is often only through observing these dysfunctional behaviors-the symptoms of dysfunctionality that one can truly see that and how patriarchy serves to maintain and perpetuate them. When patriarchy is understood as a dysfunctional system, this "unmanageability" can be seen for what it is-as a predictable and thus logical consequence of patriarchy.'1 The theme that global environmental crises, war, and violence generally are predictable and logical consequences of sexism and patriarchal culture is pervasive in ecofeminist literature (see Russell 1989, 2). Ecofeminist Charlene Spretnak, for instance, argues that "</w:t>
      </w:r>
      <w:r w:rsidRPr="00B50C9E">
        <w:rPr>
          <w:szCs w:val="20"/>
          <w:u w:val="single"/>
        </w:rPr>
        <w:t>militarism and warfare are continual features of a patriarchal society because they reflect and instill patriarchal values and fulfill needs of such a system</w:t>
      </w:r>
      <w:r w:rsidRPr="00B50C9E">
        <w:rPr>
          <w:sz w:val="16"/>
          <w:szCs w:val="20"/>
        </w:rPr>
        <w:t>. Acknowledging the context of patriarchal conceptualizations that feed militarism is a first step toward reducing their impact and preserving life on Earth" (Spretnak 1989, 54). Stated in terms of the foregoing model of patriarchy as a dysfunctional social system, the claims by Spretnak and other feminists take on a clearer meaning</w:t>
      </w:r>
      <w:r w:rsidRPr="00B50C9E">
        <w:rPr>
          <w:szCs w:val="20"/>
          <w:u w:val="single"/>
        </w:rPr>
        <w:t xml:space="preserve">: Patriarchal conceptual frameworks legitimate impaired thinking (about women, national and regional conflict, the environment) which is manifested in behaviors which, if continued, </w:t>
      </w:r>
      <w:r w:rsidRPr="00B50C9E">
        <w:rPr>
          <w:b/>
          <w:bCs/>
          <w:szCs w:val="20"/>
          <w:u w:val="single"/>
        </w:rPr>
        <w:t>will make life on earth difficult, if not impossible</w:t>
      </w:r>
      <w:r w:rsidRPr="00B50C9E">
        <w:rPr>
          <w:sz w:val="16"/>
          <w:szCs w:val="20"/>
        </w:rPr>
        <w:t xml:space="preserve">. It is a stark message, but it is plausible. Its plausibility lies in understanding the conceptual roots of various woman-nature-peace connections in regional, national, and global contexts. </w:t>
      </w:r>
    </w:p>
    <w:p w:rsidR="0033148A" w:rsidRPr="00B50C9E" w:rsidRDefault="0033148A" w:rsidP="0033148A">
      <w:pPr>
        <w:rPr>
          <w:sz w:val="16"/>
          <w:szCs w:val="20"/>
        </w:rPr>
      </w:pPr>
    </w:p>
    <w:p w:rsidR="0033148A" w:rsidRPr="00B50C9E" w:rsidRDefault="0033148A" w:rsidP="0033148A">
      <w:pPr>
        <w:pStyle w:val="Heading4"/>
      </w:pPr>
      <w:r w:rsidRPr="00B50C9E">
        <w:t>Failure to address gendered hierarchies guarantees extinction</w:t>
      </w:r>
    </w:p>
    <w:p w:rsidR="0033148A" w:rsidRPr="00B50C9E" w:rsidRDefault="0033148A" w:rsidP="0033148A">
      <w:pPr>
        <w:rPr>
          <w:rStyle w:val="Style13ptBold"/>
          <w:szCs w:val="26"/>
        </w:rPr>
      </w:pPr>
      <w:r w:rsidRPr="00B50C9E">
        <w:rPr>
          <w:rStyle w:val="Style13ptBold"/>
          <w:szCs w:val="26"/>
        </w:rPr>
        <w:t xml:space="preserve">Clark, PhD and professor of biological studies at Berkeley 4 </w:t>
      </w:r>
    </w:p>
    <w:p w:rsidR="0033148A" w:rsidRPr="00B50C9E" w:rsidRDefault="0033148A" w:rsidP="0033148A">
      <w:r w:rsidRPr="00B50C9E">
        <w:t>[Mary, "RHETORIC, PATRIARCHY &amp; WAR: EXPLAINING THE DANGERS OF "LEADERSHIP" IN MASS CULTURE", women and language, Volume 27, Issue 2, p. 21]</w:t>
      </w:r>
    </w:p>
    <w:p w:rsidR="0033148A" w:rsidRPr="00B50C9E" w:rsidRDefault="0033148A" w:rsidP="0033148A">
      <w:pPr>
        <w:rPr>
          <w:u w:val="single"/>
        </w:rPr>
      </w:pPr>
      <w:r w:rsidRPr="00B50C9E">
        <w:rPr>
          <w:u w:val="single"/>
        </w:rPr>
        <w:t>I begin by questioning the notion that patriarchy is a "natural" or "inevitable" form of human society.</w:t>
      </w:r>
      <w:r w:rsidRPr="00B50C9E">
        <w:rPr>
          <w:sz w:val="16"/>
        </w:rPr>
        <w:t xml:space="preserve"> </w:t>
      </w:r>
      <w:r w:rsidRPr="00B50C9E">
        <w:rPr>
          <w:sz w:val="16"/>
          <w:szCs w:val="16"/>
        </w:rPr>
        <w:t>By "patriarchy" I do not mean a community or society where males hold political positions as spokespersons for the whole and often are adjudicators of local disputes. This "male function" is common in tribal and indigenous societies. But men's power over others is severely limited and generally held only at the pleasure of the entire group, especially the elder women. (4)</w:t>
      </w:r>
      <w:r w:rsidRPr="00B50C9E">
        <w:rPr>
          <w:sz w:val="16"/>
        </w:rPr>
        <w:t xml:space="preserve"> </w:t>
      </w:r>
      <w:r w:rsidRPr="00B50C9E">
        <w:rPr>
          <w:u w:val="single"/>
        </w:rPr>
        <w:t>Patriarchies, rather, are those much larger societies where not only is there gender dominance; they also are highly class-structured, with a small, powerful elite controlling the rest of society</w:t>
      </w:r>
      <w:r w:rsidRPr="00B50C9E">
        <w:rPr>
          <w:sz w:val="16"/>
          <w:szCs w:val="16"/>
        </w:rPr>
        <w:t>, A short history of these entities is necessary to understand today's dilemma.</w:t>
      </w:r>
      <w:r w:rsidRPr="00B50C9E">
        <w:rPr>
          <w:sz w:val="16"/>
        </w:rPr>
        <w:t xml:space="preserve"> </w:t>
      </w:r>
      <w:r w:rsidRPr="00B50C9E">
        <w:rPr>
          <w:u w:val="single"/>
        </w:rPr>
        <w:t>Rigidly controlled patriarchies have evolved and disintegrated at many times and in many places in the past few millennia of human existence-which</w:t>
      </w:r>
      <w:r w:rsidRPr="00B50C9E">
        <w:rPr>
          <w:sz w:val="16"/>
          <w:szCs w:val="16"/>
        </w:rPr>
        <w:t>, being the era of written history,</w:t>
      </w:r>
      <w:r w:rsidRPr="00B50C9E">
        <w:rPr>
          <w:sz w:val="16"/>
        </w:rPr>
        <w:t xml:space="preserve"> </w:t>
      </w:r>
      <w:r w:rsidRPr="00B50C9E">
        <w:rPr>
          <w:u w:val="single"/>
        </w:rPr>
        <w:t xml:space="preserve">is the condition of </w:t>
      </w:r>
      <w:r w:rsidRPr="00B50C9E">
        <w:rPr>
          <w:u w:val="single"/>
        </w:rPr>
        <w:lastRenderedPageBreak/>
        <w:t>humankind most familiar to us.</w:t>
      </w:r>
      <w:r w:rsidRPr="00B50C9E">
        <w:rPr>
          <w:sz w:val="16"/>
        </w:rPr>
        <w:t xml:space="preserve"> </w:t>
      </w:r>
      <w:r w:rsidRPr="00B50C9E">
        <w:rPr>
          <w:sz w:val="16"/>
          <w:szCs w:val="16"/>
        </w:rPr>
        <w:t>But, as I have argued elsewhere (5)</w:t>
      </w:r>
      <w:r w:rsidRPr="00B50C9E">
        <w:rPr>
          <w:sz w:val="16"/>
        </w:rPr>
        <w:t xml:space="preserve"> </w:t>
      </w:r>
      <w:r w:rsidRPr="00B50C9E">
        <w:rPr>
          <w:u w:val="single"/>
        </w:rPr>
        <w:t>this was an unknown political condition throughout earlier human existence, when small, egalitarian, highly dialogic communities prevailed. Even today, small remnants of such societies still exist in comers of the planet that escaped the socially destructive impact of Western colonization. Modern Western "democracies" are, in fact, patriarchal in structure</w:t>
      </w:r>
      <w:r w:rsidRPr="00B50C9E">
        <w:rPr>
          <w:sz w:val="16"/>
          <w:szCs w:val="16"/>
        </w:rPr>
        <w:t>, evolving out of the old, male-dominated aristocracies of late-Medieval Europe. Those historic class/caste hierarchies were legitimized by embedded religious dogma and inherited royal authority. Together, church and monarch held a monopoly of physical and economic power, creating politically stable, albeit unjust, societies. During the gradual development of the religious Reformation, coupled with the Enlightenment's concept of the "individual citizen," emerging egalitarian ideas threatened to destabilize the social coherence of patriarchal regimes. At the same time, principalities and dukedoms were fusing into kingdoms; kingdoms, in turn, were joining together as giant nation states. The United Kingdom was formed of England, Wales and Scotland-each a fusion of local earlier dukedoms. City States of Italy fused rather later. Bismarck created the "Second Reich" out of diverse German-speaking princedoms in the 1870s. And, adding to this growth in the sheer size of patriarchies there was a doubling of populations every couple of generations.</w:t>
      </w:r>
      <w:r w:rsidRPr="00B50C9E">
        <w:rPr>
          <w:sz w:val="16"/>
        </w:rPr>
        <w:t xml:space="preserve"> </w:t>
      </w:r>
      <w:r w:rsidRPr="00B50C9E">
        <w:rPr>
          <w:u w:val="single"/>
        </w:rPr>
        <w:t>Nation-states emerged as "mass cultures," with literally millions of persons under the control of a single, powerful government.</w:t>
      </w:r>
      <w:r w:rsidRPr="00B50C9E">
        <w:rPr>
          <w:sz w:val="16"/>
        </w:rPr>
        <w:t xml:space="preserve"> </w:t>
      </w:r>
      <w:r w:rsidRPr="00B50C9E">
        <w:rPr>
          <w:sz w:val="16"/>
          <w:szCs w:val="16"/>
        </w:rPr>
        <w:t>The centralized physical power possessed by most of these several industrializing European nations matched or exceeded that of ancient Rome.</w:t>
      </w:r>
      <w:r w:rsidRPr="00B50C9E">
        <w:rPr>
          <w:sz w:val="16"/>
        </w:rPr>
        <w:t xml:space="preserve"> </w:t>
      </w:r>
      <w:r w:rsidRPr="00B50C9E">
        <w:rPr>
          <w:u w:val="single"/>
        </w:rPr>
        <w:t>To achieve coherence of such societies demanded a new legitimating force to create a broad base of support among giant, diverse populations.</w:t>
      </w:r>
      <w:r w:rsidRPr="00B50C9E">
        <w:rPr>
          <w:sz w:val="16"/>
        </w:rPr>
        <w:t xml:space="preserve"> </w:t>
      </w:r>
      <w:r w:rsidRPr="00B50C9E">
        <w:rPr>
          <w:sz w:val="16"/>
          <w:szCs w:val="16"/>
        </w:rPr>
        <w:t>The erosion of the belief that classes were a god-given, "natural" state of affairs was hastened by the introduction of low-cost printing and rapidly growing levels of literacy (both necessary to underpin the new Industrial Age). These politically equalizing forces unleashed a host of social discontents that had to be controlled. The old religious threats of damnation or excommunication were fast losing their force, and new legal systems circumscribed the absolute powers of monarchs to control social behavior. This very cacaphony of</w:t>
      </w:r>
      <w:r w:rsidRPr="00B50C9E">
        <w:rPr>
          <w:sz w:val="16"/>
        </w:rPr>
        <w:t xml:space="preserve"> </w:t>
      </w:r>
      <w:r w:rsidRPr="00B50C9E">
        <w:rPr>
          <w:u w:val="single"/>
        </w:rPr>
        <w:t>voices threatened the stability of the new giant states. The "solution," of course, was to take control of the public dialogue, to define the legitimate "topics of conversation."</w:t>
      </w:r>
      <w:r w:rsidRPr="00B50C9E">
        <w:rPr>
          <w:sz w:val="16"/>
        </w:rPr>
        <w:t xml:space="preserve"> </w:t>
      </w:r>
      <w:r w:rsidRPr="00B50C9E">
        <w:rPr>
          <w:sz w:val="16"/>
          <w:szCs w:val="16"/>
        </w:rPr>
        <w:t>This is the primary role of political "leadership" in today's mass societies, and that leadership uses two major tools to wield its influence: rhetoric and the mass media. I suggest, then, that</w:t>
      </w:r>
      <w:r w:rsidRPr="00B50C9E">
        <w:rPr>
          <w:sz w:val="16"/>
        </w:rPr>
        <w:t xml:space="preserve"> </w:t>
      </w:r>
      <w:r w:rsidRPr="00B50C9E">
        <w:rPr>
          <w:u w:val="single"/>
        </w:rPr>
        <w:t>the high potential for internal instability in giant patriarchal states is a primary factor in setting the stage for today's global insecurity and the extreme militaristic rhetoric that exists both within and between nations.</w:t>
      </w:r>
      <w:r w:rsidRPr="00B50C9E">
        <w:rPr>
          <w:sz w:val="16"/>
        </w:rPr>
        <w:t xml:space="preserve"> </w:t>
      </w:r>
      <w:r w:rsidRPr="00B50C9E">
        <w:rPr>
          <w:sz w:val="16"/>
          <w:szCs w:val="16"/>
        </w:rPr>
        <w:t>Before continuing this discussion of patriarchy's dangers, I would note that, although in modern Western patriarchies the domination of women by men is less evident as women have gained increasing political and economic status, women with such status tend to assume the "shoulder pads" and "language" of men when it comes to political and economic institutions. Women like Indira Gandhi, Prime Minister of India, Golda Melt, Israeli Prime Minister; Jeane J. Kirkpatrick, Reagan's Ambassador to the United Nations; Madeleine Albright, Clinton's Secretary of State; Margaret Thatcher, Britain's Prime Minister; and Condoleezza Rice, George W. Bush's Security Advisor, come readily to mind. (Thatcher cites the following terms the media applied to her: Iron Lady, Battling Maggie, and Attila the Hen. (6)) The glass ceiling in the corporate world has proved harder to crack, however, so fewer well-known examples exist there of powerful females. (Katherine Graham, who became publisher of the Washington Post after the death of her husband, was one of the few powerful women who to her credit, did not adopt the patriarchal mode.) Hence,</w:t>
      </w:r>
      <w:r w:rsidRPr="00B50C9E">
        <w:rPr>
          <w:sz w:val="16"/>
        </w:rPr>
        <w:t xml:space="preserve"> I regard the Western nations' politico-economic world view as very much in accordance with that of historical patriarchies</w:t>
      </w:r>
      <w:r w:rsidRPr="00B50C9E">
        <w:rPr>
          <w:sz w:val="16"/>
          <w:szCs w:val="16"/>
        </w:rPr>
        <w:t>, with perhaps one or two Scandinavian exceptions. I thus conclude that</w:t>
      </w:r>
      <w:r w:rsidRPr="00B50C9E">
        <w:rPr>
          <w:sz w:val="16"/>
        </w:rPr>
        <w:t xml:space="preserve"> </w:t>
      </w:r>
      <w:r w:rsidRPr="00B50C9E">
        <w:rPr>
          <w:u w:val="single"/>
        </w:rPr>
        <w:t>the language of international politics today is "gendered" by the political insecurity experienced by leaders of earlier patriarchies</w:t>
      </w:r>
      <w:r w:rsidRPr="00B50C9E">
        <w:rPr>
          <w:sz w:val="16"/>
          <w:szCs w:val="16"/>
        </w:rPr>
        <w:t>, and that the presence of women in such governments has little effect on the framework of public dialogue. (I recall hearing Geraldine Ferraro, when running for Vice-President in 1984, assure an interviewer that she would not hesitate to push the "nuclear button" if necessary.) Hence,</w:t>
      </w:r>
      <w:r w:rsidRPr="00B50C9E">
        <w:rPr>
          <w:sz w:val="16"/>
        </w:rPr>
        <w:t xml:space="preserve"> </w:t>
      </w:r>
      <w:r w:rsidRPr="00B50C9E">
        <w:rPr>
          <w:u w:val="single"/>
        </w:rPr>
        <w:t>it is not our X and Y chromosomes that are at issue here; it is the gendered world view that underpins our institutions and frames our behaviors. As long as those in power "think" in this patriarchal box, we will live in a globally-armed camp, where war-leading even to the annihilation of our species-is a constant, real possibility.</w:t>
      </w:r>
    </w:p>
    <w:p w:rsidR="0033148A" w:rsidRPr="00B50C9E" w:rsidRDefault="0033148A" w:rsidP="0033148A">
      <w:pPr>
        <w:pStyle w:val="tag"/>
        <w:rPr>
          <w:rFonts w:ascii="Times New Roman" w:hAnsi="Times New Roman" w:cs="Times New Roman"/>
          <w:sz w:val="26"/>
          <w:szCs w:val="26"/>
        </w:rPr>
      </w:pPr>
    </w:p>
    <w:p w:rsidR="0033148A" w:rsidRPr="00B50C9E" w:rsidRDefault="0033148A" w:rsidP="0033148A">
      <w:pPr>
        <w:pStyle w:val="Heading4"/>
      </w:pPr>
      <w:r w:rsidRPr="00B50C9E">
        <w:t xml:space="preserve">Hegemonic masculinity will result in extinction and is the root cause of all impacts. </w:t>
      </w:r>
    </w:p>
    <w:p w:rsidR="0033148A" w:rsidRPr="00B50C9E" w:rsidRDefault="0033148A" w:rsidP="0033148A">
      <w:pPr>
        <w:rPr>
          <w:rStyle w:val="Style13ptBold"/>
        </w:rPr>
      </w:pPr>
      <w:r w:rsidRPr="00B50C9E">
        <w:rPr>
          <w:rStyle w:val="Style13ptBold"/>
        </w:rPr>
        <w:t>Nhanenge, International Development Consultant, Independent Researcher, 7</w:t>
      </w:r>
    </w:p>
    <w:p w:rsidR="0033148A" w:rsidRPr="00B50C9E" w:rsidRDefault="0033148A" w:rsidP="0033148A">
      <w:pPr>
        <w:rPr>
          <w:sz w:val="16"/>
          <w:szCs w:val="16"/>
        </w:rPr>
      </w:pPr>
      <w:r w:rsidRPr="00B50C9E">
        <w:rPr>
          <w:sz w:val="16"/>
          <w:szCs w:val="16"/>
        </w:rPr>
        <w:t>[Jytte Nhanenge, M.A. – International Development Studies, February 2007, Disertation for Master of Arts in Development Studies, University of South Africa, “Ecofeminism: Towards Integrating the Concerns of Women, Poor People, and Nature into Development”, Accessed: 7/6/14]</w:t>
      </w:r>
    </w:p>
    <w:p w:rsidR="0033148A" w:rsidRPr="00B50C9E" w:rsidRDefault="0033148A" w:rsidP="0033148A">
      <w:pPr>
        <w:pStyle w:val="Nothing"/>
        <w:rPr>
          <w:rStyle w:val="StyleUnderline"/>
          <w:rFonts w:ascii="Times New Roman" w:hAnsi="Times New Roman" w:cs="Times New Roman"/>
        </w:rPr>
      </w:pPr>
      <w:r w:rsidRPr="00B50C9E">
        <w:rPr>
          <w:rStyle w:val="StyleUnderline"/>
          <w:rFonts w:ascii="Times New Roman" w:hAnsi="Times New Roman" w:cs="Times New Roman"/>
        </w:rPr>
        <w:t xml:space="preserve">The androcentric premises </w:t>
      </w:r>
      <w:r w:rsidRPr="00B50C9E">
        <w:rPr>
          <w:rStyle w:val="CardsFont12pt"/>
          <w:rFonts w:ascii="Times New Roman" w:hAnsi="Times New Roman" w:cs="Times New Roman"/>
        </w:rPr>
        <w:t xml:space="preserve">also have political consequences. </w:t>
      </w:r>
      <w:r w:rsidRPr="00B50C9E">
        <w:rPr>
          <w:rStyle w:val="StyleUnderline"/>
          <w:rFonts w:ascii="Times New Roman" w:hAnsi="Times New Roman" w:cs="Times New Roman"/>
        </w:rPr>
        <w:t>They protect the ideological basis of exploitative relationships. Militarism, colonialism, racism, sexism, capitalism and other pathological 'isms' of modernity get legitimacy from the assumption that power relations and hierarchy are inevitably a part of human s</w:t>
      </w:r>
      <w:r w:rsidRPr="00B50C9E">
        <w:rPr>
          <w:rStyle w:val="CardsFont12pt"/>
          <w:rFonts w:ascii="Times New Roman" w:hAnsi="Times New Roman" w:cs="Times New Roman"/>
        </w:rPr>
        <w:t>ociety, due to man's inherent nature</w:t>
      </w:r>
      <w:r w:rsidRPr="00B50C9E">
        <w:rPr>
          <w:rFonts w:ascii="Times New Roman" w:hAnsi="Times New Roman" w:cs="Times New Roman"/>
          <w:sz w:val="16"/>
        </w:rPr>
        <w:t xml:space="preserve">. Because when mankind by nature is autonomous, competitive and violent (i.e. masculine) then coercion and hierarchical structures are necessary to manage conflicts and maintain social order. In this way, the cooperative relationships such as those found among some women and tribal cultures, are by a dualised definition unrealistic and utopian. (Birkeland 1995: 59). This means that power relations are generated by universal scientific truths about human nature, rather than by political and social debate. The consequence is that people cannot challenge the basis of the power structure because they </w:t>
      </w:r>
      <w:r w:rsidRPr="00B50C9E">
        <w:rPr>
          <w:rFonts w:ascii="Times New Roman" w:hAnsi="Times New Roman" w:cs="Times New Roman"/>
          <w:sz w:val="16"/>
        </w:rPr>
        <w:lastRenderedPageBreak/>
        <w:t xml:space="preserve">believe it is the scientific truth, so it cannot be otherwise. In this way, </w:t>
      </w:r>
      <w:r w:rsidRPr="00B50C9E">
        <w:rPr>
          <w:rStyle w:val="StyleUnderline"/>
          <w:rFonts w:ascii="Times New Roman" w:hAnsi="Times New Roman" w:cs="Times New Roman"/>
        </w:rPr>
        <w:t xml:space="preserve">militarism is justified as being unavoidable, regardless of its patent irrationality. </w:t>
      </w:r>
      <w:r w:rsidRPr="00B50C9E">
        <w:rPr>
          <w:rFonts w:ascii="Times New Roman" w:hAnsi="Times New Roman" w:cs="Times New Roman"/>
          <w:sz w:val="16"/>
        </w:rPr>
        <w:t xml:space="preserve">Likewise, if the scientific "truth" were that humans would always compete for a greater share of resources, then the rational response to the environmental crisis would seem to be "dog-eat-dog" survivalism. </w:t>
      </w:r>
      <w:r w:rsidRPr="00B50C9E">
        <w:rPr>
          <w:rFonts w:ascii="Times New Roman" w:hAnsi="Times New Roman" w:cs="Times New Roman"/>
        </w:rPr>
        <w:t>This creates a self-fulfilling prophecy in which nature and community simply cannot survive</w:t>
      </w:r>
      <w:r w:rsidRPr="00B50C9E">
        <w:rPr>
          <w:rFonts w:ascii="Times New Roman" w:hAnsi="Times New Roman" w:cs="Times New Roman"/>
          <w:sz w:val="16"/>
        </w:rPr>
        <w:t xml:space="preserve">. (Birkeland 1995: 59). This type of social and political power structure is kept in place by social policies. It is based on the assumption that if the scientific method is applied to public policy then social planning can be done free from normative values. However, according to Habermas (Reitzes 1993: 40) the scientific method only conceal pre-existing, unreflected social interests and pre-scientific decisions. Consequently, also social scientists apply the scientific characteristics of objectivity, value-freedom, rationality and quantifiability to social life. In this way, they assume they can unveil universal laws about social relations, which will lead to true knowledge. Based on this, correct social policies can be formulated. Thus, social processes are excluded, while scientific objective facts are included. Society is assumed a static entity, where no changes are possible. </w:t>
      </w:r>
      <w:r w:rsidRPr="00B50C9E">
        <w:rPr>
          <w:rStyle w:val="CardsFont12pt"/>
          <w:rFonts w:ascii="Times New Roman" w:hAnsi="Times New Roman" w:cs="Times New Roman"/>
        </w:rPr>
        <w:t>By promoting a permanent character, social science legitimizes the existing social order, while obscuring the relations of domination and subordination, which is keeping the existing power relations inaccessible to analysis</w:t>
      </w:r>
      <w:r w:rsidRPr="00B50C9E">
        <w:rPr>
          <w:rFonts w:ascii="Times New Roman" w:hAnsi="Times New Roman" w:cs="Times New Roman"/>
          <w:sz w:val="16"/>
        </w:rPr>
        <w:t xml:space="preserve">. The frozen order also makes it impossible to develop alternative explanations about social reality. It prevents a historical and political understanding of reality and denies the possibility for social transformation by human agency. The prevailing condition is seen as an unavoidable fact. This implies that human beings are passive and that domination is a natural force, for which no one is responsible. This permits the state freely to implement laws and policies, which are controlling and coercive. These are seen as being correct, because they are based on scientific facts made by scientific experts. </w:t>
      </w:r>
      <w:r w:rsidRPr="00B50C9E">
        <w:rPr>
          <w:rStyle w:val="CardsFont12pt"/>
          <w:rFonts w:ascii="Times New Roman" w:hAnsi="Times New Roman" w:cs="Times New Roman"/>
        </w:rPr>
        <w:t>One result is that the state</w:t>
      </w:r>
      <w:r w:rsidRPr="00B50C9E">
        <w:rPr>
          <w:rFonts w:ascii="Times New Roman" w:hAnsi="Times New Roman" w:cs="Times New Roman"/>
          <w:sz w:val="16"/>
        </w:rPr>
        <w:t xml:space="preserve">, without consulting the public, </w:t>
      </w:r>
      <w:r w:rsidRPr="00B50C9E">
        <w:rPr>
          <w:rStyle w:val="CardsFont12pt"/>
          <w:rFonts w:ascii="Times New Roman" w:hAnsi="Times New Roman" w:cs="Times New Roman"/>
        </w:rPr>
        <w:t>engages in a pathological pursuit of economic growth</w:t>
      </w:r>
      <w:r w:rsidRPr="00B50C9E">
        <w:rPr>
          <w:rFonts w:ascii="Times New Roman" w:hAnsi="Times New Roman" w:cs="Times New Roman"/>
          <w:sz w:val="16"/>
        </w:rPr>
        <w:t xml:space="preserve">. Technology can be used to dominate societies or to enhance them. Thus both science and technology could have developed in a different direction. But due to </w:t>
      </w:r>
      <w:r w:rsidRPr="00B50C9E">
        <w:rPr>
          <w:rFonts w:ascii="Times New Roman" w:hAnsi="Times New Roman" w:cs="Times New Roman"/>
        </w:rPr>
        <w:t>patriarchal values</w:t>
      </w:r>
      <w:r w:rsidRPr="00B50C9E">
        <w:rPr>
          <w:rStyle w:val="CardsFont12pt"/>
          <w:rFonts w:ascii="Times New Roman" w:hAnsi="Times New Roman" w:cs="Times New Roman"/>
        </w:rPr>
        <w:t xml:space="preserve"> infiltrated in science the type of technology developed is meant </w:t>
      </w:r>
      <w:r w:rsidRPr="00B50C9E">
        <w:rPr>
          <w:rFonts w:ascii="Times New Roman" w:hAnsi="Times New Roman" w:cs="Times New Roman"/>
        </w:rPr>
        <w:t>to dominate, oppress, exploit and kill</w:t>
      </w:r>
      <w:r w:rsidRPr="00B50C9E">
        <w:rPr>
          <w:rFonts w:ascii="Times New Roman" w:hAnsi="Times New Roman" w:cs="Times New Roman"/>
          <w:sz w:val="16"/>
        </w:rPr>
        <w:t xml:space="preserve">. One reason is that patriarchal societies identify masculinity with conquest. Thus any technical innovation will continue to be a tool for more effective oppression and exploitation. The highest priority seems to be given to technology that destroys life. </w:t>
      </w:r>
      <w:r w:rsidRPr="00B50C9E">
        <w:rPr>
          <w:rStyle w:val="CardsFont12pt"/>
          <w:rFonts w:ascii="Times New Roman" w:hAnsi="Times New Roman" w:cs="Times New Roman"/>
        </w:rPr>
        <w:t>Modern societies are dominated by masculine institutions and patriarchal ideologies. Their technologies prevailed in Auschwitz, Dresden, Hiroshima</w:t>
      </w:r>
      <w:r w:rsidRPr="00B50C9E">
        <w:rPr>
          <w:rFonts w:ascii="Times New Roman" w:hAnsi="Times New Roman" w:cs="Times New Roman"/>
          <w:sz w:val="16"/>
        </w:rPr>
        <w:t xml:space="preserve">, Nagasaki, Vietnam, Iran, Iraq, </w:t>
      </w:r>
      <w:r w:rsidRPr="00B50C9E">
        <w:rPr>
          <w:rStyle w:val="CardsFont12pt"/>
          <w:rFonts w:ascii="Times New Roman" w:hAnsi="Times New Roman" w:cs="Times New Roman"/>
        </w:rPr>
        <w:t xml:space="preserve">Afghanistan and in many other parts of the world. </w:t>
      </w:r>
      <w:r w:rsidRPr="00B50C9E">
        <w:rPr>
          <w:rStyle w:val="StyleUnderline"/>
          <w:rFonts w:ascii="Times New Roman" w:hAnsi="Times New Roman" w:cs="Times New Roman"/>
        </w:rPr>
        <w:t>Patriarchal power has brought us acid rain, global warming, military states, poverty and countless cases of suffering</w:t>
      </w:r>
      <w:r w:rsidRPr="00B50C9E">
        <w:rPr>
          <w:rStyle w:val="CardsFont12pt"/>
          <w:rFonts w:ascii="Times New Roman" w:hAnsi="Times New Roman" w:cs="Times New Roman"/>
        </w:rPr>
        <w:t xml:space="preserve">. We have seen men whose power has caused them to lose all sense of reality, decency and imagination, and we must fear such power. </w:t>
      </w:r>
      <w:r w:rsidRPr="00B50C9E">
        <w:rPr>
          <w:rStyle w:val="StyleUnderline"/>
          <w:rFonts w:ascii="Times New Roman" w:hAnsi="Times New Roman" w:cs="Times New Roman"/>
        </w:rPr>
        <w:t xml:space="preserve">The ultimate result of unchecked patriarchy will be ecological catastrophe and nuclear holocaust. </w:t>
      </w:r>
    </w:p>
    <w:p w:rsidR="00003D4E" w:rsidRPr="00B50C9E" w:rsidRDefault="00003D4E" w:rsidP="00166878">
      <w:pPr>
        <w:pStyle w:val="Heading3"/>
        <w:rPr>
          <w:rFonts w:cs="Times New Roman"/>
        </w:rPr>
      </w:pPr>
      <w:r w:rsidRPr="00B50C9E">
        <w:rPr>
          <w:rFonts w:cs="Times New Roman"/>
        </w:rPr>
        <w:lastRenderedPageBreak/>
        <w:t>Impact/Link: Rationality = Enviro destruct</w:t>
      </w:r>
    </w:p>
    <w:p w:rsidR="00003D4E" w:rsidRPr="00B50C9E" w:rsidRDefault="00003D4E" w:rsidP="00483159">
      <w:pPr>
        <w:pStyle w:val="Heading4"/>
      </w:pPr>
      <w:r w:rsidRPr="00B50C9E">
        <w:t>The aff’s scholarship assumes the dominan</w:t>
      </w:r>
      <w:r w:rsidR="000B5CA4">
        <w:t>t narrative of rationality</w:t>
      </w:r>
      <w:r w:rsidRPr="00B50C9E">
        <w:t xml:space="preserve"> – further separating us from the more-than-human world. The alt is key </w:t>
      </w:r>
      <w:r w:rsidR="000F382B">
        <w:t>to prevent extinction</w:t>
      </w:r>
    </w:p>
    <w:p w:rsidR="00003D4E" w:rsidRPr="00B50C9E" w:rsidRDefault="00003D4E" w:rsidP="00003D4E">
      <w:pPr>
        <w:rPr>
          <w:rStyle w:val="Style13ptBold"/>
        </w:rPr>
      </w:pPr>
      <w:r w:rsidRPr="00B50C9E">
        <w:rPr>
          <w:rStyle w:val="Style13ptBold"/>
        </w:rPr>
        <w:t xml:space="preserve">Plumwood, University of Tasmania Professor of Philosophy, 2002 </w:t>
      </w:r>
    </w:p>
    <w:p w:rsidR="00003D4E" w:rsidRPr="00B50C9E" w:rsidRDefault="00003D4E" w:rsidP="00003D4E">
      <w:pPr>
        <w:rPr>
          <w:sz w:val="16"/>
          <w:szCs w:val="16"/>
        </w:rPr>
      </w:pPr>
      <w:r w:rsidRPr="00B50C9E">
        <w:rPr>
          <w:sz w:val="16"/>
          <w:szCs w:val="16"/>
        </w:rPr>
        <w:t>[Val, Environmental Culture: The Ecological crisis of reason. Routlege: New York, p 4-5, MEL]</w:t>
      </w:r>
    </w:p>
    <w:p w:rsidR="00003D4E" w:rsidRDefault="00003D4E" w:rsidP="00003D4E">
      <w:pPr>
        <w:rPr>
          <w:sz w:val="16"/>
        </w:rPr>
      </w:pPr>
      <w:r w:rsidRPr="00B50C9E">
        <w:rPr>
          <w:u w:val="single"/>
        </w:rPr>
        <w:t xml:space="preserve">The ecological crisis requires from us a new kind of culture because a major factor in its development has been the </w:t>
      </w:r>
      <w:r w:rsidRPr="00B50C9E">
        <w:rPr>
          <w:rStyle w:val="Emphasis"/>
        </w:rPr>
        <w:t>rationalist culture</w:t>
      </w:r>
      <w:r w:rsidRPr="00B50C9E">
        <w:rPr>
          <w:u w:val="single"/>
        </w:rPr>
        <w:t xml:space="preserve"> and the associated </w:t>
      </w:r>
      <w:r w:rsidRPr="00B50C9E">
        <w:rPr>
          <w:rStyle w:val="Emphasis"/>
        </w:rPr>
        <w:t>human/nature dualism</w:t>
      </w:r>
      <w:r w:rsidRPr="00B50C9E">
        <w:rPr>
          <w:u w:val="single"/>
        </w:rPr>
        <w:t xml:space="preserve"> characteristic of the west. </w:t>
      </w:r>
      <w:r w:rsidRPr="00B50C9E">
        <w:rPr>
          <w:sz w:val="16"/>
        </w:rPr>
        <w:t xml:space="preserve">Human/nature dualism, as I argued in Feminism and the Mastery of Nature , is a system of ideas that takes a radically separated reason to be the essential characteristic of humans and situates human life outside and above an inferiorised and manipulable nature. </w:t>
      </w:r>
      <w:r w:rsidRPr="00B50C9E">
        <w:rPr>
          <w:u w:val="single"/>
        </w:rPr>
        <w:t xml:space="preserve">Rationalism and human/nature dualism are linked through the narrative which maps the </w:t>
      </w:r>
      <w:r w:rsidRPr="00B50C9E">
        <w:rPr>
          <w:rStyle w:val="Emphasis"/>
        </w:rPr>
        <w:t>supremacy of reason onto human supremacy via the identification of humanity with active mind and reason and of non-humans with passive, tradeable bodies</w:t>
      </w:r>
      <w:r w:rsidRPr="00B50C9E">
        <w:rPr>
          <w:u w:val="single"/>
        </w:rPr>
        <w:t xml:space="preserve">. </w:t>
      </w:r>
      <w:r w:rsidRPr="00B50C9E">
        <w:rPr>
          <w:sz w:val="16"/>
        </w:rPr>
        <w:t xml:space="preserve">We should not mistake rationalism for reason – rather it is a cult of reason that elevates to extreme supremacy a particular narrow form of reason and correspondingly devalues the contrasted and reduced sphere of nature and embodiment. Feminist thinker Elizabeth Gross puts her finger on the basic denial mechanism involved in the irrationality of rationalist forms of reason when she writes that </w:t>
      </w:r>
      <w:r w:rsidRPr="00B50C9E">
        <w:rPr>
          <w:u w:val="single"/>
        </w:rPr>
        <w:t xml:space="preserve">the crisis of reason ‘is a consequence of the historical privileging of the purely conceptual or mental over the corporeal; that is, it is a consequence of the inability of western knowledges to conceive their own processes of (material) production, processes that simultaneously rely on and </w:t>
      </w:r>
      <w:r w:rsidRPr="00B50C9E">
        <w:rPr>
          <w:rStyle w:val="Emphasis"/>
        </w:rPr>
        <w:t>disavow the role of the body’</w:t>
      </w:r>
      <w:r w:rsidRPr="00B50C9E">
        <w:rPr>
          <w:u w:val="single"/>
        </w:rPr>
        <w:t>.</w:t>
      </w:r>
      <w:r w:rsidRPr="00B50C9E">
        <w:rPr>
          <w:sz w:val="16"/>
        </w:rPr>
        <w:t xml:space="preserve"> </w:t>
      </w:r>
      <w:r w:rsidRPr="00B50C9E">
        <w:rPr>
          <w:sz w:val="16"/>
          <w:szCs w:val="14"/>
        </w:rPr>
        <w:t xml:space="preserve">1 </w:t>
      </w:r>
      <w:r w:rsidRPr="00B50C9E">
        <w:rPr>
          <w:u w:val="single"/>
        </w:rPr>
        <w:t>The ecological crisis can be thought of as involving a centric and self-enclosed form of reason that simultaneously relies on and disavows its material base, as ‘externality’, and a similar failure of the rationalised world it has made to acknowledge and to adapt itself adequately to its larger ‘body’, the material and ecological support base it draws on in the long-denied counter-sphere of ‘nature’.</w:t>
      </w:r>
      <w:r w:rsidRPr="00B50C9E">
        <w:rPr>
          <w:sz w:val="16"/>
        </w:rPr>
        <w:t xml:space="preserve"> Rationalism and human/nature dualism have helped create ideals of culture and human identity that promote human distance from, control of and ruthlessness towards the sphere of nature as the Other, while minimising non-human claims to the earth and to elements of mind, reason and ethical consideration. Its monological logic leads to denials of dependency on the Other in the name of an hyperbolised autonomy, and to relationships that cannot be sustained in real world contexts of radical dependency on the Other. That the Other is an independent being on whom one is dependent is the child’s first and hardest lesson, even before the lesson that the nurturing Other must in turn be nurtured. It is a lesson that some children never properly learn, and neither do some cultures of denial. </w:t>
      </w:r>
      <w:r w:rsidRPr="00B50C9E">
        <w:rPr>
          <w:u w:val="single"/>
        </w:rPr>
        <w:t xml:space="preserve">Rationalist culture has distorted many spheres of human life; its remaking is a major but essential cultural enterprise. The old reason-centred culture of the west which has allowed the ecological crisis to deepen to the current dangerous point may at one time have facilitated the dominant culture’s comparative advantage over and conquest of other more modest and ecologically-adapted cultures on this planet. </w:t>
      </w:r>
      <w:r w:rsidRPr="00B50C9E">
        <w:rPr>
          <w:sz w:val="16"/>
        </w:rPr>
        <w:t xml:space="preserve">This is speculation, but what is not speculation is that in an era when we are reaching the biophysical limits of the planet, this reason-centred culture has become a liability to survival. Its ‘success-making’ characteristics, including its ruthlessness in dealing with the sphere it counts as ‘nature’, have allowed it to dominate both non-human nature and other peoples and cultures. But these characteristics, and the resulting successes in commodifying the world (or producing ‘cargo’), are only too clearly related to our longer-term ecological and ethical failures. </w:t>
      </w:r>
      <w:r w:rsidRPr="00B50C9E">
        <w:rPr>
          <w:rStyle w:val="Emphasis"/>
        </w:rPr>
        <w:t>We must change this culture or face extinction.</w:t>
      </w:r>
      <w:r w:rsidRPr="00B50C9E">
        <w:rPr>
          <w:u w:val="single"/>
        </w:rPr>
        <w:t xml:space="preserve"> The ecological crisis we face then is both a crisis of the dominant culture and a crisis of reason, or rather, a crisis of the culture of reason or of what the dominant global culture has made of reason. S</w:t>
      </w:r>
      <w:r w:rsidRPr="00B50C9E">
        <w:rPr>
          <w:sz w:val="16"/>
        </w:rPr>
        <w:t xml:space="preserve">ome might be tempted to suggest that reason is an experiment on the part of evolution, and that its hubris and inability to acknowledge its own dependency on the ecological order show that reason itself is ultimately a hazard to survival. But we would not need to deliver the sweeping and pessimistic judgement that reason itself is dysfunctional if we recognised reason as plural, and understood its political character as part of its social context. </w:t>
      </w:r>
      <w:r w:rsidRPr="00B50C9E">
        <w:rPr>
          <w:u w:val="single"/>
        </w:rPr>
        <w:t>It is not reason itself that is the problem</w:t>
      </w:r>
      <w:r w:rsidRPr="00B50C9E">
        <w:rPr>
          <w:sz w:val="16"/>
        </w:rPr>
        <w:t xml:space="preserve">, I believe, </w:t>
      </w:r>
      <w:r w:rsidRPr="00B50C9E">
        <w:rPr>
          <w:u w:val="single"/>
        </w:rPr>
        <w:t xml:space="preserve">but rather arrogant and insensitive forms of it that have evolved in the framework of rationalism and its dominant narrative of reason’s mastery of the opposing sphere of nature and disengagement from nature’s contaminating elements of emotion, attachment and embodiment. Increasingly these forms of reason treat the material and ecological world as </w:t>
      </w:r>
      <w:r w:rsidRPr="00B50C9E">
        <w:rPr>
          <w:rStyle w:val="Emphasis"/>
        </w:rPr>
        <w:t>dispensable.</w:t>
      </w:r>
      <w:r w:rsidRPr="00B50C9E">
        <w:rPr>
          <w:sz w:val="16"/>
        </w:rPr>
        <w:t xml:space="preserve"> The revision of our concepts of rationality to make them more ecologically aware and accountable is one of the main themes of this book. Reason has been made a vehicle for domination and death; it can and must become a vehicle for liberation and life. </w:t>
      </w:r>
    </w:p>
    <w:p w:rsidR="00C72597" w:rsidRDefault="00C72597" w:rsidP="00C72597">
      <w:pPr>
        <w:pStyle w:val="Heading3"/>
      </w:pPr>
      <w:r>
        <w:lastRenderedPageBreak/>
        <w:t>Impact: Enviro Disaster Rhet = XT</w:t>
      </w:r>
    </w:p>
    <w:p w:rsidR="00C72597" w:rsidRDefault="00C72597" w:rsidP="00483159">
      <w:pPr>
        <w:pStyle w:val="Heading4"/>
      </w:pPr>
      <w:r>
        <w:t>Natural disaster representations are the root cause of environmental destruction and annihilation – the ideology which teaches us we can control the environment from encroaching on catastrophe is the same one which allows us to destroy the environment</w:t>
      </w:r>
    </w:p>
    <w:p w:rsidR="00C72597" w:rsidRPr="00B50C9E" w:rsidRDefault="00C72597" w:rsidP="00C72597">
      <w:pPr>
        <w:rPr>
          <w:rStyle w:val="Style13ptBold"/>
        </w:rPr>
      </w:pPr>
      <w:r w:rsidRPr="00B50C9E">
        <w:rPr>
          <w:rStyle w:val="Style13ptBold"/>
        </w:rPr>
        <w:t>Belmont, Associate Professor of English at Northland College, 7</w:t>
      </w:r>
    </w:p>
    <w:p w:rsidR="00C72597" w:rsidRPr="00B50C9E" w:rsidRDefault="00C72597" w:rsidP="00C72597">
      <w:pPr>
        <w:rPr>
          <w:sz w:val="16"/>
          <w:szCs w:val="16"/>
        </w:rPr>
      </w:pPr>
      <w:r>
        <w:rPr>
          <w:sz w:val="16"/>
          <w:szCs w:val="16"/>
        </w:rPr>
        <w:t>[C</w:t>
      </w:r>
      <w:r w:rsidRPr="00B50C9E">
        <w:rPr>
          <w:sz w:val="16"/>
          <w:szCs w:val="16"/>
        </w:rPr>
        <w:t xml:space="preserve">ynthia Belmont, Ph.D. University of Wisconsin-Milwaukee, Milwaukee, WI 1996 M.A. University of Wisconsin-Milwaukee, Milwaukee, WI 1992 B.A. Grinnell College, Grinnell, IA 1990 Routledge: Taylor &amp; Francis Group, LLC, 2007, Women’s Studies, 36:349–372, “Ecofeminism and the Natural Disaster </w:t>
      </w:r>
      <w:r>
        <w:rPr>
          <w:sz w:val="16"/>
          <w:szCs w:val="16"/>
        </w:rPr>
        <w:t>Heroin”, MEL]</w:t>
      </w:r>
    </w:p>
    <w:p w:rsidR="00C72597" w:rsidRPr="00C72597" w:rsidRDefault="00C72597" w:rsidP="00C72597">
      <w:pPr>
        <w:rPr>
          <w:sz w:val="16"/>
        </w:rPr>
      </w:pPr>
      <w:r w:rsidRPr="00C72597">
        <w:rPr>
          <w:sz w:val="16"/>
        </w:rPr>
        <w:t xml:space="preserve">This article will address these connections as they appear in seven American science fiction films, all focused on responses to natural catastrophe, wherein nature wreaks havoc in three ways: attacks on human populations by animals whose genetic structures have been altered by science; volcanic eruptions; and asteroid/ comet hits. The animal films are Mimic (1997), in which scientist Susan Tyler (Mira Sorvino) stops an epidemic of Strickler’s Disease in New York City by using recombinant roach DNA and accidentally creates a “soldier caste” of giant humanoid roaches that attack the subways; and Deep Blue Sea (1999), in which scientist Susan McCallister (Saffron Burrows) harvests protein from the brains of sharks for use as a cure for Alzheimer’s Disease and accidentally creates super-sharks. In Volcano (1997), seismologist Amy Barnes (Anne Heche) works with Emergency Management Director Mike Roark (Tommy Lee Jones) to handle the lava flow of a volcano that erupts in the middle of downtown Los Angeles; in Dante’s Peak (1997), small-town mayor Rachel Wando (Linda Hamilton) and vulcanologist Harry Dalton (Pierce Brosnan) struggle to survive the volcanic eruption of a mountain in the Cascades. The steroid/ comet movies are Asteroid (1997), in which astronomer Lily McGee (Annabella Sciorra) reports to FEMA that a group of asteroids is on a collision course with Earth, with the result that the largest is diverted through the use of a missile defense system; Deep Impact (1998), in which journalist/anchor Jenny Lerner (Téa Leoni) gets the biggest story in history when she reports on NASA’s efforts to blow up a comet headed for Earth (one of which causes a tidal wave); and Armageddon (1998), in which deep-core oil driller HarryEcofeminism and the Natural Disaster Heroine 351 Stamper (Bruce Willis) is hired by the U.S. government to work with NASA to implant nuclear weapons in an asteroid hurtling toward Earth (the heroine in this film is his daughter, Grace [Liv Tyler]). 2 Speaking of recent disaster films, including Volcano and Armageddon, Susan Kollin remarks that “even in the so-called age of ecology, US filmmakers have ended up producing rather uninteresting cinematic treatments of the interplay between nature and culture” (135). On the contrary, I argue that these films are in fact quite interesting, that environmentalists—in particular </w:t>
      </w:r>
      <w:r w:rsidRPr="00C72597">
        <w:rPr>
          <w:rStyle w:val="StyleUnderline"/>
        </w:rPr>
        <w:t xml:space="preserve">ecofeminists—should take their constructions of nature and natural disaster seriously, and that their representations of gender in the specific context of a vision of nature as a threatening, destructive force that must be subdued by authoritative male figures and masculinist institutions </w:t>
      </w:r>
      <w:r w:rsidRPr="00C72597">
        <w:rPr>
          <w:rStyle w:val="Emphasis"/>
        </w:rPr>
        <w:t>reinforce the ideologies responsible for environmental degradation and social injustice</w:t>
      </w:r>
      <w:r w:rsidRPr="00C72597">
        <w:rPr>
          <w:rStyle w:val="StyleUnderline"/>
        </w:rPr>
        <w:t>—</w:t>
      </w:r>
      <w:r w:rsidRPr="00C72597">
        <w:rPr>
          <w:sz w:val="16"/>
        </w:rPr>
        <w:t xml:space="preserve">issues which are of the utmost importance to ecofeminism. Noel </w:t>
      </w:r>
      <w:r w:rsidRPr="00C72597">
        <w:rPr>
          <w:rStyle w:val="StyleUnderline"/>
        </w:rPr>
        <w:t>Sturgeon defines</w:t>
      </w:r>
      <w:r w:rsidRPr="00C72597">
        <w:rPr>
          <w:sz w:val="16"/>
        </w:rPr>
        <w:t xml:space="preserve"> </w:t>
      </w:r>
      <w:r w:rsidRPr="00C72597">
        <w:rPr>
          <w:rStyle w:val="StyleUnderline"/>
        </w:rPr>
        <w:t xml:space="preserve">ecofeminism as “operating on the theory that the ideologies which authorize injustices based on gender, race, and class are related to the ideologies which sanction the exploitation and degradation of the environment,” </w:t>
      </w:r>
      <w:r w:rsidRPr="00C72597">
        <w:rPr>
          <w:sz w:val="16"/>
        </w:rPr>
        <w:t xml:space="preserve">with the goal of being a “multi-issue, globally oriented movement” (260). Among those ecofeminist scholars concerned with conceptual, symbolic, and theoretical issues are literary and cultural critics, who work “in dialogue with ecofeminist theories, ecocriticism, literary criticism, feminist and ecofeminist pedagogy, and community activism” (Gaard and Murphy 12). Gretchen Legler describes </w:t>
      </w:r>
      <w:r w:rsidRPr="00C72597">
        <w:rPr>
          <w:rStyle w:val="StyleUnderline"/>
        </w:rPr>
        <w:t>ecofeminist literary criticism</w:t>
      </w:r>
      <w:r w:rsidRPr="00C72597">
        <w:rPr>
          <w:sz w:val="16"/>
        </w:rPr>
        <w:t xml:space="preserve"> as “a hybrid criticism” which </w:t>
      </w:r>
      <w:r w:rsidRPr="00C72597">
        <w:rPr>
          <w:rStyle w:val="StyleUnderline"/>
        </w:rPr>
        <w:t>equips critics with “a special lens through which they can investigate</w:t>
      </w:r>
      <w:r w:rsidRPr="00C72597">
        <w:rPr>
          <w:sz w:val="16"/>
        </w:rPr>
        <w:t xml:space="preserve"> [. . .] the </w:t>
      </w:r>
      <w:r w:rsidRPr="00C72597">
        <w:rPr>
          <w:rStyle w:val="StyleUnderline"/>
        </w:rPr>
        <w:t>ways representations of nature are linked with representations of gender, race, class, and sexuality</w:t>
      </w:r>
      <w:r w:rsidRPr="00C72597">
        <w:rPr>
          <w:sz w:val="16"/>
        </w:rPr>
        <w:t xml:space="preserve">” (227), </w:t>
      </w:r>
      <w:r w:rsidRPr="00C72597">
        <w:rPr>
          <w:rStyle w:val="StyleUnderline"/>
        </w:rPr>
        <w:t>as a means of moving toward “</w:t>
      </w:r>
      <w:r w:rsidRPr="00C72597">
        <w:rPr>
          <w:rStyle w:val="Emphasis"/>
        </w:rPr>
        <w:t>a more viable environmental ethic”</w:t>
      </w:r>
      <w:r w:rsidRPr="00C72597">
        <w:rPr>
          <w:sz w:val="16"/>
        </w:rPr>
        <w:t xml:space="preserve"> 2 My choice of films is arbitrary; many would have made fine subjects for this study. I have chosen to focus on three of the four recent films about asteroids/comets, two of the three recent films about volcanoes, and two of the many recent “creature features,” purely out of interest in the possibilities inherent in thematic groupings and as a function of the manageability of the project. Although an historical survey would be illuminating, I am looking only at recent films because I am specifically investigating representations of nature and gender in the context of current concerns about the environment and contemporary feminism.352 Cynthia Belmont (228); this definition may appropriately be extended to ecofeminist film criticism as well. 3 Discussing the relevance of media studies to environmentalism, Jhan Hochman explains why </w:t>
      </w:r>
      <w:r w:rsidRPr="00C72597">
        <w:rPr>
          <w:rStyle w:val="StyleUnderline"/>
        </w:rPr>
        <w:t xml:space="preserve">analysis of representations of </w:t>
      </w:r>
      <w:r w:rsidRPr="00C72597">
        <w:rPr>
          <w:sz w:val="16"/>
          <w:szCs w:val="16"/>
        </w:rPr>
        <w:t xml:space="preserve">nature </w:t>
      </w:r>
      <w:r w:rsidRPr="00C72597">
        <w:t>in film</w:t>
      </w:r>
      <w:r w:rsidRPr="00C72597">
        <w:rPr>
          <w:rStyle w:val="StyleUnderline"/>
        </w:rPr>
        <w:t xml:space="preserve"> is an important project for green cultural studies: </w:t>
      </w:r>
      <w:r w:rsidRPr="00C72597">
        <w:rPr>
          <w:sz w:val="16"/>
        </w:rPr>
        <w:t>“</w:t>
      </w:r>
      <w:r w:rsidRPr="00C72597">
        <w:rPr>
          <w:rStyle w:val="StyleUnderline"/>
        </w:rPr>
        <w:t xml:space="preserve">Material and representational domination is reciprocal and double. Each stands to aggravate [. . .] the other, reifying nature as a realm fit primarily for multiple manipulations and </w:t>
      </w:r>
      <w:r w:rsidRPr="00C72597">
        <w:rPr>
          <w:rStyle w:val="Emphasis"/>
        </w:rPr>
        <w:t>annihilations”</w:t>
      </w:r>
      <w:r w:rsidRPr="00C72597">
        <w:rPr>
          <w:sz w:val="16"/>
        </w:rPr>
        <w:t xml:space="preserve"> (6). In film, the </w:t>
      </w:r>
      <w:r w:rsidRPr="00C72597">
        <w:rPr>
          <w:rStyle w:val="StyleUnderline"/>
        </w:rPr>
        <w:t>attitudes toward nature which naturalize its domination are supported when</w:t>
      </w:r>
      <w:r w:rsidRPr="00C72597">
        <w:rPr>
          <w:sz w:val="16"/>
        </w:rPr>
        <w:t xml:space="preserve">, as is often the case, </w:t>
      </w:r>
      <w:r w:rsidRPr="00C72597">
        <w:rPr>
          <w:rStyle w:val="StyleUnderline"/>
        </w:rPr>
        <w:t xml:space="preserve">it is presented </w:t>
      </w:r>
      <w:r w:rsidRPr="00C72597">
        <w:rPr>
          <w:sz w:val="16"/>
        </w:rPr>
        <w:t xml:space="preserve">“unimaginatively and flatly, </w:t>
      </w:r>
      <w:r w:rsidRPr="00C72597">
        <w:rPr>
          <w:rStyle w:val="Emphasis"/>
        </w:rPr>
        <w:t>as a two-dimensional backdrop to the human drama</w:t>
      </w:r>
      <w:r w:rsidRPr="00C72597">
        <w:rPr>
          <w:sz w:val="16"/>
        </w:rPr>
        <w:t xml:space="preserve">” (6). The </w:t>
      </w:r>
      <w:r w:rsidRPr="00C72597">
        <w:rPr>
          <w:rStyle w:val="StyleUnderline"/>
        </w:rPr>
        <w:t>natural disaster films</w:t>
      </w:r>
      <w:r w:rsidRPr="00C72597">
        <w:rPr>
          <w:sz w:val="16"/>
        </w:rPr>
        <w:t xml:space="preserve">, however, </w:t>
      </w:r>
      <w:r w:rsidRPr="00C72597">
        <w:rPr>
          <w:rStyle w:val="StyleUnderline"/>
        </w:rPr>
        <w:t>envision</w:t>
      </w:r>
      <w:r w:rsidRPr="00C72597">
        <w:rPr>
          <w:sz w:val="16"/>
        </w:rPr>
        <w:t xml:space="preserve"> </w:t>
      </w:r>
      <w:r w:rsidRPr="00C72597">
        <w:rPr>
          <w:rStyle w:val="StyleUnderline"/>
        </w:rPr>
        <w:t>nature</w:t>
      </w:r>
      <w:r w:rsidRPr="00C72597">
        <w:rPr>
          <w:sz w:val="16"/>
        </w:rPr>
        <w:t xml:space="preserve"> not as a mere backdrop, but rather </w:t>
      </w:r>
      <w:r w:rsidRPr="00C72597">
        <w:rPr>
          <w:rStyle w:val="StyleUnderline"/>
        </w:rPr>
        <w:t xml:space="preserve">as </w:t>
      </w:r>
      <w:r w:rsidRPr="00C72597">
        <w:rPr>
          <w:rStyle w:val="StyleUnderline"/>
        </w:rPr>
        <w:lastRenderedPageBreak/>
        <w:t>an active agent</w:t>
      </w:r>
      <w:r w:rsidRPr="00C72597">
        <w:rPr>
          <w:sz w:val="16"/>
        </w:rPr>
        <w:t>—in some cases approaching the level of character—</w:t>
      </w:r>
      <w:r w:rsidRPr="00C72597">
        <w:rPr>
          <w:rStyle w:val="StyleUnderline"/>
        </w:rPr>
        <w:t>who is responsible for the human drama</w:t>
      </w:r>
      <w:r w:rsidRPr="00C72597">
        <w:rPr>
          <w:sz w:val="16"/>
        </w:rPr>
        <w:t xml:space="preserve"> and even, to some degree, a participant in it; </w:t>
      </w:r>
      <w:r w:rsidRPr="00C72597">
        <w:rPr>
          <w:rStyle w:val="StyleUnderline"/>
        </w:rPr>
        <w:t>these visions</w:t>
      </w:r>
      <w:r w:rsidRPr="00C72597">
        <w:rPr>
          <w:sz w:val="16"/>
        </w:rPr>
        <w:t xml:space="preserve"> also </w:t>
      </w:r>
      <w:r w:rsidRPr="00C72597">
        <w:rPr>
          <w:rStyle w:val="StyleUnderline"/>
        </w:rPr>
        <w:t>inform the mastery of nature and are worthy of examination</w:t>
      </w:r>
      <w:r w:rsidRPr="00C72597">
        <w:rPr>
          <w:sz w:val="16"/>
        </w:rPr>
        <w:t xml:space="preserve">, especially </w:t>
      </w:r>
      <w:r w:rsidRPr="00C72597">
        <w:rPr>
          <w:rStyle w:val="StyleUnderline"/>
        </w:rPr>
        <w:t>by ecofeminists, given that this agent tends to be constructed as female—as “Mother Nature</w:t>
      </w:r>
      <w:r w:rsidRPr="00C72597">
        <w:rPr>
          <w:sz w:val="16"/>
        </w:rPr>
        <w:t xml:space="preserve">.” The metaphorical construction of nature as “our mother” has shaped our view of the environment for centuries, and ecofeminists have elucidated how it operates in our consciousness and our practice, concluding that in the context of Western culture, this metaphor is damaging to both women and nature, and that we must “rethink [. . .] our understanding of nature and of the historical link between woman and nature in order for these understandings to be healthier, both for women and for the environment” (Roach, “Loving” 57). </w:t>
      </w:r>
    </w:p>
    <w:p w:rsidR="00C72597" w:rsidRPr="00C72597" w:rsidRDefault="00C72597" w:rsidP="00C72597"/>
    <w:p w:rsidR="00003D4E" w:rsidRPr="00B50C9E" w:rsidRDefault="00003D4E" w:rsidP="00003D4E">
      <w:pPr>
        <w:rPr>
          <w:sz w:val="16"/>
          <w:szCs w:val="16"/>
        </w:rPr>
      </w:pPr>
    </w:p>
    <w:p w:rsidR="00166878" w:rsidRPr="00B50C9E" w:rsidRDefault="00166878" w:rsidP="00166878">
      <w:pPr>
        <w:pStyle w:val="Heading3"/>
        <w:rPr>
          <w:rFonts w:cs="Times New Roman"/>
        </w:rPr>
      </w:pPr>
      <w:r w:rsidRPr="00B50C9E">
        <w:rPr>
          <w:rFonts w:cs="Times New Roman"/>
        </w:rPr>
        <w:lastRenderedPageBreak/>
        <w:t>Impact: Root Cause</w:t>
      </w:r>
    </w:p>
    <w:p w:rsidR="00166878" w:rsidRPr="00B50C9E" w:rsidRDefault="00166878" w:rsidP="00483159">
      <w:pPr>
        <w:pStyle w:val="Heading4"/>
      </w:pPr>
      <w:r w:rsidRPr="00B50C9E">
        <w:t>Patriarchal thinking is the root cause of all form of environmental domination- the patriarchal logic that rationalizes an exploitative human-nature dynamic that justifies capitalism and militarism</w:t>
      </w:r>
    </w:p>
    <w:p w:rsidR="00166878" w:rsidRPr="00B50C9E" w:rsidRDefault="00166878" w:rsidP="00166878">
      <w:pPr>
        <w:rPr>
          <w:rStyle w:val="Style13ptBold"/>
        </w:rPr>
      </w:pPr>
      <w:r w:rsidRPr="00B50C9E">
        <w:rPr>
          <w:rStyle w:val="Style13ptBold"/>
        </w:rPr>
        <w:t>Birkeland, professor of sustainable development @ Auckland U., ‘93</w:t>
      </w:r>
    </w:p>
    <w:p w:rsidR="00166878" w:rsidRPr="00B50C9E" w:rsidRDefault="00166878" w:rsidP="00166878">
      <w:pPr>
        <w:rPr>
          <w:sz w:val="16"/>
          <w:szCs w:val="16"/>
        </w:rPr>
      </w:pPr>
      <w:r w:rsidRPr="00B50C9E">
        <w:rPr>
          <w:sz w:val="16"/>
          <w:szCs w:val="16"/>
        </w:rPr>
        <w:t>[Janis, 1993, Temple University Press, “Ecofeminism: Linking Theory and Practice,” http://www.temple.edu/tempress/titles/948_reg.html, 07/07/2014, PD]</w:t>
      </w:r>
    </w:p>
    <w:p w:rsidR="00166878" w:rsidRPr="00B50C9E" w:rsidRDefault="00166878" w:rsidP="00166878">
      <w:pPr>
        <w:rPr>
          <w:rStyle w:val="StyleUnderline"/>
        </w:rPr>
      </w:pPr>
      <w:r w:rsidRPr="00B50C9E">
        <w:rPr>
          <w:sz w:val="16"/>
          <w:szCs w:val="16"/>
        </w:rPr>
        <w:t xml:space="preserve">What, then, are the implications of the androcentric premise? I have ex- plained elsewhere how </w:t>
      </w:r>
      <w:r w:rsidRPr="00B50C9E">
        <w:rPr>
          <w:rStyle w:val="StyleUnderline"/>
        </w:rPr>
        <w:t>this Patriarchal construction of reality is implicated in the behaviors and attitudes that environmentalists cite as underlying causes of the modern crisis: competitive individualism, human chauvinism, instrumentalism, hierarchy, parochialism, and the addiction to power.</w:t>
      </w:r>
      <w:r w:rsidRPr="00B50C9E">
        <w:rPr>
          <w:sz w:val="16"/>
          <w:szCs w:val="16"/>
        </w:rPr>
        <w:t>29 But perhaps more important is that the androcentric premise prevents our questioning the necessity of power</w:t>
      </w:r>
      <w:r w:rsidRPr="00B50C9E">
        <w:rPr>
          <w:rStyle w:val="StyleUnderline"/>
        </w:rPr>
        <w:t xml:space="preserve"> </w:t>
      </w:r>
      <w:r w:rsidRPr="00B50C9E">
        <w:rPr>
          <w:sz w:val="16"/>
          <w:szCs w:val="16"/>
        </w:rPr>
        <w:t xml:space="preserve">relationships per sc. That is, ostensibly </w:t>
      </w:r>
      <w:r w:rsidRPr="00B50C9E">
        <w:rPr>
          <w:rStyle w:val="StyleUnderline"/>
        </w:rPr>
        <w:t>gender-neutral theories protect the power structure by concealing the ideological basis of exploitative relationships.</w:t>
      </w:r>
      <w:r w:rsidRPr="00B50C9E">
        <w:rPr>
          <w:sz w:val="16"/>
          <w:szCs w:val="16"/>
        </w:rPr>
        <w:t xml:space="preserve"> Militarism, colonialism, racism, classism, sexism, capitalism, and other pathological "isms" of modernity obtain legitimacy from the assumption that power relations and hierarchy are inevitably a part of human Society due to Man's "inherent nature." In other words</w:t>
      </w:r>
      <w:r w:rsidRPr="00B50C9E">
        <w:rPr>
          <w:rStyle w:val="StyleUnderline"/>
        </w:rPr>
        <w:t>, if Mankind is by nature autonomous, aggressive, and competitiv</w:t>
      </w:r>
      <w:r w:rsidRPr="00B50C9E">
        <w:rPr>
          <w:sz w:val="16"/>
          <w:szCs w:val="16"/>
        </w:rPr>
        <w:t>e (that is, "masculine</w:t>
      </w:r>
      <w:r w:rsidRPr="00B50C9E">
        <w:rPr>
          <w:rStyle w:val="StyleUnderline"/>
        </w:rPr>
        <w:t>"), then psychological and physical coercion or hierarchical structures are necessary to manage con- flict and maintain social order</w:t>
      </w:r>
      <w:r w:rsidRPr="00B50C9E">
        <w:rPr>
          <w:sz w:val="16"/>
          <w:szCs w:val="16"/>
        </w:rPr>
        <w:t xml:space="preserve">. Likewise, cooperative relationships, such as those found among women or tribal cultures, are by definition unrealistic and Utopian. In authoritarian approaches, </w:t>
      </w:r>
      <w:r w:rsidRPr="00B50C9E">
        <w:rPr>
          <w:rStyle w:val="StyleUnderline"/>
        </w:rPr>
        <w:t>this essentialist conception of Man has been used to justify hierarchical authority, rules, and the apparatus to en- force them</w:t>
      </w:r>
      <w:r w:rsidRPr="00B50C9E">
        <w:rPr>
          <w:sz w:val="16"/>
          <w:szCs w:val="16"/>
        </w:rPr>
        <w:t xml:space="preserve">. In more liberal approaches, these same qualities are sometimes revered, even if distrusted. </w:t>
      </w:r>
      <w:r w:rsidRPr="00B50C9E">
        <w:rPr>
          <w:rStyle w:val="StyleUnderline"/>
        </w:rPr>
        <w:t>Liberal theory holds that Man's competitive, aggressive instincts should be allowed free rein to pursue His individual interests to the benefit of Society: a social construction of Man that justifies capitalism</w:t>
      </w:r>
      <w:r w:rsidRPr="00B50C9E">
        <w:rPr>
          <w:sz w:val="16"/>
          <w:szCs w:val="16"/>
        </w:rPr>
        <w:t xml:space="preserve">. In short, the dominant political ideologies, both pluralist and centralist, share the same masculine archetype as representing humanity, although it is used to justify different means of distributing power. Now, </w:t>
      </w:r>
      <w:r w:rsidRPr="00B50C9E">
        <w:rPr>
          <w:rStyle w:val="StyleUnderline"/>
        </w:rPr>
        <w:t xml:space="preserve">if power relations stem from pre-political or universal truths about human nature, the basis of power relations is removed from the realm of political and social debate. We cannot challenge the legitimating basis of the power structure because we think it cannot be otherwise. </w:t>
      </w:r>
      <w:r w:rsidRPr="00B50C9E">
        <w:rPr>
          <w:sz w:val="16"/>
          <w:szCs w:val="16"/>
        </w:rPr>
        <w:t>Thus</w:t>
      </w:r>
      <w:r w:rsidRPr="00B50C9E">
        <w:rPr>
          <w:rStyle w:val="StyleUnderline"/>
        </w:rPr>
        <w:t>, since power relationships are preordained, militarism can be justified as unavoidable or necessary, regardless of its</w:t>
      </w:r>
      <w:r w:rsidRPr="00B50C9E">
        <w:rPr>
          <w:sz w:val="16"/>
          <w:szCs w:val="16"/>
        </w:rPr>
        <w:t xml:space="preserve"> </w:t>
      </w:r>
      <w:r w:rsidRPr="00B50C9E">
        <w:rPr>
          <w:rStyle w:val="StyleUnderline"/>
        </w:rPr>
        <w:t>patent irrationality</w:t>
      </w:r>
      <w:r w:rsidRPr="00B50C9E">
        <w:rPr>
          <w:sz w:val="16"/>
          <w:szCs w:val="16"/>
        </w:rPr>
        <w:t xml:space="preserve">. Likewise, if humans will always compete for a greater share of resources, then the "rational" response to the environmental crisis would seem to be dog-cat- dog survivalism. This creates a self-fulfilling prophecy in which nature and community simply cannot survive. </w:t>
      </w:r>
      <w:r w:rsidRPr="00B50C9E">
        <w:rPr>
          <w:rStyle w:val="StyleUnderline"/>
        </w:rPr>
        <w:t>Ecofeminists have mounted a challenge to this Patriarchal essentialism</w:t>
      </w:r>
      <w:r w:rsidRPr="00B50C9E">
        <w:rPr>
          <w:sz w:val="16"/>
          <w:szCs w:val="16"/>
        </w:rPr>
        <w:t xml:space="preserve">, or the idea that so-called "masculine" traits are the essence of human nature and that power structures are a necessary concomitant of human sci- ety. First, of course, it would seem from human beings' relative physical weakness that human evolution must have depended on cooperation in its early stages. Second, </w:t>
      </w:r>
      <w:r w:rsidRPr="00B50C9E">
        <w:rPr>
          <w:rStyle w:val="StyleUnderline"/>
        </w:rPr>
        <w:t>if women arc fully human, then it cannot be ar-gued that humans are innately aggressive, given the Patriarchal conception of women as passive</w:t>
      </w:r>
      <w:r w:rsidRPr="00B50C9E">
        <w:rPr>
          <w:sz w:val="16"/>
          <w:szCs w:val="16"/>
        </w:rPr>
        <w:t xml:space="preserve">. And even if it is conceded, for argument's sake, that the power drive is intrinsic to all humans, the majority of humans, women, have largely been socialized to suppress it, so men can be too. As Sallch has pointed out, </w:t>
      </w:r>
      <w:r w:rsidRPr="00B50C9E">
        <w:rPr>
          <w:rStyle w:val="StyleUnderline"/>
        </w:rPr>
        <w:t>an alternative model to Man exists, but has been backgrounded.50</w:t>
      </w:r>
    </w:p>
    <w:p w:rsidR="005957A6" w:rsidRDefault="005957A6" w:rsidP="00442207">
      <w:pPr>
        <w:pStyle w:val="Heading3"/>
        <w:rPr>
          <w:rFonts w:cs="Times New Roman"/>
        </w:rPr>
      </w:pPr>
      <w:r>
        <w:rPr>
          <w:rFonts w:cs="Times New Roman"/>
        </w:rPr>
        <w:lastRenderedPageBreak/>
        <w:t>Impact: Structural Violence</w:t>
      </w:r>
      <w:r w:rsidR="003E52DC">
        <w:rPr>
          <w:rFonts w:cs="Times New Roman"/>
        </w:rPr>
        <w:t xml:space="preserve"> T/ The aff</w:t>
      </w:r>
    </w:p>
    <w:p w:rsidR="003E52DC" w:rsidRPr="003E52DC" w:rsidRDefault="003E52DC" w:rsidP="003E52DC"/>
    <w:p w:rsidR="005957A6" w:rsidRPr="00D16C6A" w:rsidRDefault="005957A6" w:rsidP="005957A6">
      <w:pPr>
        <w:pStyle w:val="Heading4"/>
        <w:rPr>
          <w:rFonts w:eastAsia="PMingLiU"/>
          <w:lang w:eastAsia="zh-TW"/>
        </w:rPr>
      </w:pPr>
      <w:r w:rsidRPr="00D16C6A">
        <w:rPr>
          <w:rFonts w:eastAsia="SimSun"/>
          <w:lang w:eastAsia="zh-CN"/>
        </w:rPr>
        <w:t xml:space="preserve">Plans focus on terminal war impacts masks structural </w:t>
      </w:r>
      <w:r w:rsidR="003E52DC" w:rsidRPr="00D16C6A">
        <w:rPr>
          <w:rFonts w:eastAsia="SimSun"/>
          <w:lang w:eastAsia="zh-CN"/>
        </w:rPr>
        <w:t>violence -</w:t>
      </w:r>
      <w:r w:rsidRPr="00D16C6A">
        <w:rPr>
          <w:rFonts w:eastAsia="SimSun"/>
          <w:lang w:eastAsia="zh-CN"/>
        </w:rPr>
        <w:t xml:space="preserve"> causes extinction</w:t>
      </w:r>
      <w:r w:rsidRPr="00D16C6A">
        <w:rPr>
          <w:rFonts w:eastAsia="PMingLiU"/>
          <w:lang w:eastAsia="zh-TW"/>
        </w:rPr>
        <w:t xml:space="preserve"> </w:t>
      </w:r>
    </w:p>
    <w:p w:rsidR="005957A6" w:rsidRPr="005957A6" w:rsidRDefault="005957A6" w:rsidP="005957A6">
      <w:pPr>
        <w:rPr>
          <w:rStyle w:val="Style13ptBold"/>
        </w:rPr>
      </w:pPr>
      <w:r>
        <w:rPr>
          <w:rStyle w:val="Style13ptBold"/>
        </w:rPr>
        <w:t xml:space="preserve">Pandey, doctorate student of philosophy at Carleton University, </w:t>
      </w:r>
      <w:r w:rsidRPr="005957A6">
        <w:rPr>
          <w:rStyle w:val="Style13ptBold"/>
        </w:rPr>
        <w:t xml:space="preserve"> 2k6</w:t>
      </w:r>
    </w:p>
    <w:p w:rsidR="005957A6" w:rsidRPr="005957A6" w:rsidRDefault="005957A6" w:rsidP="005957A6">
      <w:pPr>
        <w:rPr>
          <w:rFonts w:eastAsia="PMingLiU"/>
          <w:sz w:val="20"/>
          <w:lang w:eastAsia="zh-TW"/>
        </w:rPr>
      </w:pPr>
      <w:r w:rsidRPr="00D16C6A">
        <w:rPr>
          <w:rFonts w:eastAsia="SimSun"/>
          <w:b/>
          <w:lang w:eastAsia="zh-CN"/>
        </w:rPr>
        <w:t xml:space="preserve"> </w:t>
      </w:r>
      <w:r w:rsidRPr="00D16C6A">
        <w:rPr>
          <w:rFonts w:eastAsia="SimSun"/>
          <w:sz w:val="20"/>
          <w:lang w:eastAsia="zh-CN"/>
        </w:rPr>
        <w:t xml:space="preserve">(Anupam, thesis </w:t>
      </w:r>
      <w:r>
        <w:rPr>
          <w:rFonts w:eastAsia="SimSun"/>
          <w:sz w:val="20"/>
          <w:lang w:eastAsia="zh-CN"/>
        </w:rPr>
        <w:t>“</w:t>
      </w:r>
      <w:r w:rsidRPr="00D16C6A">
        <w:rPr>
          <w:rFonts w:eastAsia="SimSun"/>
          <w:sz w:val="20"/>
          <w:lang w:eastAsia="zh-CN"/>
        </w:rPr>
        <w:t xml:space="preserve"> Forging bonds with women, nature and the third world: an ecofeminist crit</w:t>
      </w:r>
      <w:r>
        <w:rPr>
          <w:rFonts w:eastAsia="SimSun"/>
          <w:sz w:val="20"/>
          <w:lang w:eastAsia="zh-CN"/>
        </w:rPr>
        <w:t>ique of international relations”</w:t>
      </w:r>
      <w:r w:rsidRPr="00D16C6A">
        <w:rPr>
          <w:rFonts w:eastAsia="SimSun"/>
          <w:sz w:val="20"/>
          <w:lang w:eastAsia="zh-CN"/>
        </w:rPr>
        <w:t xml:space="preserve"> pg. 17-18)</w:t>
      </w:r>
      <w:r w:rsidRPr="00D16C6A">
        <w:rPr>
          <w:rFonts w:eastAsia="PMingLiU"/>
          <w:sz w:val="20"/>
          <w:lang w:eastAsia="zh-TW"/>
        </w:rPr>
        <w:t xml:space="preserve"> </w:t>
      </w:r>
    </w:p>
    <w:p w:rsidR="005957A6" w:rsidRPr="00D16C6A" w:rsidRDefault="005957A6" w:rsidP="005957A6">
      <w:pPr>
        <w:ind w:right="288"/>
        <w:rPr>
          <w:rFonts w:eastAsia="PMingLiU"/>
          <w:lang w:eastAsia="zh-TW"/>
        </w:rPr>
      </w:pPr>
      <w:r w:rsidRPr="005957A6">
        <w:rPr>
          <w:rFonts w:eastAsia="SimSun"/>
          <w:lang w:eastAsia="zh-CN"/>
        </w:rPr>
        <w:t xml:space="preserve">Despite the fact that many significant critiques have made their presence felt, </w:t>
      </w:r>
      <w:r w:rsidRPr="003E52DC">
        <w:rPr>
          <w:rFonts w:eastAsia="SimSun"/>
          <w:u w:val="single"/>
          <w:lang w:eastAsia="zh-CN"/>
        </w:rPr>
        <w:t>the discipline of IR continues to be dominated by the sub-field of military security. The</w:t>
      </w:r>
      <w:r w:rsidRPr="005957A6">
        <w:rPr>
          <w:rFonts w:eastAsia="SimSun"/>
          <w:lang w:eastAsia="zh-CN"/>
        </w:rPr>
        <w:t xml:space="preserve"> chief </w:t>
      </w:r>
      <w:r w:rsidRPr="003E52DC">
        <w:rPr>
          <w:rFonts w:eastAsia="SimSun"/>
          <w:u w:val="single"/>
          <w:lang w:eastAsia="zh-CN"/>
        </w:rPr>
        <w:t>reason</w:t>
      </w:r>
      <w:r w:rsidRPr="005957A6">
        <w:rPr>
          <w:rFonts w:eastAsia="SimSun"/>
          <w:lang w:eastAsia="zh-CN"/>
        </w:rPr>
        <w:t xml:space="preserve"> for the same </w:t>
      </w:r>
      <w:r w:rsidRPr="003E52DC">
        <w:rPr>
          <w:rFonts w:eastAsia="SimSun"/>
          <w:u w:val="single"/>
          <w:lang w:eastAsia="zh-CN"/>
        </w:rPr>
        <w:t>is</w:t>
      </w:r>
      <w:r w:rsidRPr="005957A6">
        <w:rPr>
          <w:rFonts w:eastAsia="SimSun"/>
          <w:lang w:eastAsia="zh-CN"/>
        </w:rPr>
        <w:t xml:space="preserve"> the preponderance of </w:t>
      </w:r>
      <w:r w:rsidRPr="003E52DC">
        <w:rPr>
          <w:rFonts w:eastAsia="SimSun"/>
          <w:u w:val="single"/>
          <w:lang w:eastAsia="zh-CN"/>
        </w:rPr>
        <w:t>the Realist paradigm which needs to be situated within the circumstances of the historical legacy and birth of IR,</w:t>
      </w:r>
      <w:r w:rsidRPr="005957A6">
        <w:rPr>
          <w:rFonts w:eastAsia="SimSun"/>
          <w:lang w:eastAsia="zh-CN"/>
        </w:rPr>
        <w:t xml:space="preserve"> the Cold War, </w:t>
      </w:r>
      <w:r w:rsidRPr="003E52DC">
        <w:rPr>
          <w:rFonts w:eastAsia="SimSun"/>
          <w:u w:val="single"/>
          <w:lang w:eastAsia="zh-CN"/>
        </w:rPr>
        <w:t>the emergence of a single hegemon post-Cold War, the renewed threat of terrorism, etc</w:t>
      </w:r>
      <w:r w:rsidRPr="005957A6">
        <w:rPr>
          <w:rFonts w:eastAsia="SimSun"/>
          <w:lang w:eastAsia="zh-CN"/>
        </w:rPr>
        <w:t xml:space="preserve">. Thus, </w:t>
      </w:r>
      <w:r w:rsidRPr="003E52DC">
        <w:rPr>
          <w:rFonts w:eastAsia="SimSun"/>
          <w:u w:val="single"/>
          <w:lang w:eastAsia="zh-CN"/>
        </w:rPr>
        <w:t>concepts of balance of power, deterrence, sovereignty, etc. have come to occupy the central and vast majority of space in the subject matter of the discipline</w:t>
      </w:r>
      <w:r w:rsidRPr="005957A6">
        <w:rPr>
          <w:rFonts w:eastAsia="SimSun"/>
          <w:lang w:eastAsia="zh-CN"/>
        </w:rPr>
        <w:t xml:space="preserve">. Both theory and practice have served to reinforce each other and this partnership has served to marginalize all other issues which are regarded as “normative” concerns to the margins of the IR. Thus, </w:t>
      </w:r>
      <w:r w:rsidRPr="003E52DC">
        <w:rPr>
          <w:rFonts w:eastAsia="SimSun"/>
          <w:u w:val="single"/>
          <w:lang w:eastAsia="zh-CN"/>
        </w:rPr>
        <w:t xml:space="preserve">issues such as Third World debt and poverty are relegated to the realm of “low politics” and hence put on the backburner, while matters pertaining to state security, wars, weaponisation and sovereignty are studied as an integral part of the “high politics” which deserve salience. </w:t>
      </w:r>
      <w:r w:rsidRPr="005957A6">
        <w:rPr>
          <w:rFonts w:eastAsia="SimSun"/>
          <w:lang w:eastAsia="zh-CN"/>
        </w:rPr>
        <w:t xml:space="preserve">However, </w:t>
      </w:r>
      <w:r w:rsidRPr="003E52DC">
        <w:rPr>
          <w:rFonts w:eastAsia="SimSun"/>
          <w:u w:val="single"/>
          <w:lang w:eastAsia="zh-CN"/>
        </w:rPr>
        <w:t>the more recent innovation of human security studies is relevant to the Third World by sheer dint of its subject matter which explores human vulnerability across the globe that could be the result of natural or man-made disasters</w:t>
      </w:r>
      <w:r w:rsidRPr="005957A6">
        <w:rPr>
          <w:rFonts w:eastAsia="SimSun"/>
          <w:lang w:eastAsia="zh-CN"/>
        </w:rPr>
        <w:t xml:space="preserve">. Simon Dalby states that traditionally there have been two elements to human security — freedom from fear and freedom from want but over the years, the former element has overshadowed the latter (2002: 7). Further, he quotes the UNDP Human Development Report (1994) to define human security. Thus, </w:t>
      </w:r>
      <w:r w:rsidRPr="003E52DC">
        <w:rPr>
          <w:rFonts w:eastAsia="SimSun"/>
          <w:u w:val="single"/>
          <w:lang w:eastAsia="zh-CN"/>
        </w:rPr>
        <w:t xml:space="preserve">issues of poverty, disease, hunger, famines, financial crises feature prominently here under the overarching topics of freedom from want and hunger </w:t>
      </w:r>
      <w:r w:rsidRPr="005957A6">
        <w:rPr>
          <w:rFonts w:eastAsia="SimSun"/>
          <w:lang w:eastAsia="zh-CN"/>
        </w:rPr>
        <w:t>(Thomas and Wilkins 2004). In the coming century</w:t>
      </w:r>
      <w:r w:rsidRPr="003E52DC">
        <w:rPr>
          <w:rFonts w:eastAsia="SimSun"/>
          <w:u w:val="single"/>
          <w:lang w:eastAsia="zh-CN"/>
        </w:rPr>
        <w:t>, the six great threats to human security are unchecked rise in population, disparities in economic opportunities, excessive international migration, environmental degradation, drug trafficking and international terrorism</w:t>
      </w:r>
      <w:r w:rsidRPr="005957A6">
        <w:rPr>
          <w:rFonts w:eastAsia="SimSun"/>
          <w:lang w:eastAsia="zh-CN"/>
        </w:rPr>
        <w:t xml:space="preserve"> (Dalby 2002: 8</w:t>
      </w:r>
      <w:r w:rsidRPr="003E52DC">
        <w:rPr>
          <w:rFonts w:eastAsia="SimSun"/>
          <w:u w:val="single"/>
          <w:lang w:eastAsia="zh-CN"/>
        </w:rPr>
        <w:t>). It becomes clear that these threats are the result of actions of millions of people rather than deliberate actions of specific states.</w:t>
      </w:r>
      <w:r w:rsidRPr="005957A6">
        <w:rPr>
          <w:rFonts w:eastAsia="SimSun"/>
          <w:lang w:eastAsia="zh-CN"/>
        </w:rPr>
        <w:t xml:space="preserve"> Therefore, </w:t>
      </w:r>
      <w:r w:rsidRPr="003E52DC">
        <w:rPr>
          <w:rFonts w:eastAsia="SimSun"/>
          <w:u w:val="single"/>
          <w:lang w:eastAsia="zh-CN"/>
        </w:rPr>
        <w:t>the concept of security must change from the realist, statist and militarist preoccupations to include human welfare</w:t>
      </w:r>
      <w:r w:rsidRPr="005957A6">
        <w:rPr>
          <w:rFonts w:eastAsia="SimSun"/>
          <w:lang w:eastAsia="zh-CN"/>
        </w:rPr>
        <w:t>. Despite the fact that the approach is holistic in its understanding of world affairs and emancipatory in terms of its agenda, its drawback lies in that it largely espouses a liberal humanitarian framework rather than a radical departure from existing structural constraints.</w:t>
      </w:r>
    </w:p>
    <w:p w:rsidR="005957A6" w:rsidRPr="005957A6" w:rsidRDefault="005957A6" w:rsidP="005957A6"/>
    <w:p w:rsidR="00442207" w:rsidRPr="00B50C9E" w:rsidRDefault="00442207" w:rsidP="00442207">
      <w:pPr>
        <w:pStyle w:val="Heading3"/>
        <w:rPr>
          <w:rFonts w:cs="Times New Roman"/>
        </w:rPr>
      </w:pPr>
      <w:r w:rsidRPr="00B50C9E">
        <w:rPr>
          <w:rFonts w:cs="Times New Roman"/>
        </w:rPr>
        <w:lastRenderedPageBreak/>
        <w:t>Impact: war</w:t>
      </w:r>
    </w:p>
    <w:p w:rsidR="00442207" w:rsidRPr="00B50C9E" w:rsidRDefault="00442207" w:rsidP="00442207">
      <w:pPr>
        <w:pStyle w:val="Nothing"/>
        <w:rPr>
          <w:rFonts w:ascii="Times New Roman" w:hAnsi="Times New Roman" w:cs="Times New Roman"/>
          <w:sz w:val="16"/>
        </w:rPr>
      </w:pPr>
    </w:p>
    <w:p w:rsidR="00442207" w:rsidRPr="00B50C9E" w:rsidRDefault="00442207" w:rsidP="00483159">
      <w:pPr>
        <w:pStyle w:val="Heading4"/>
      </w:pPr>
      <w:r w:rsidRPr="00B50C9E">
        <w:t>Feminism is the only way to prevent great power wars- solves the root cause of masculine policies and unjust social hierarchies</w:t>
      </w:r>
    </w:p>
    <w:p w:rsidR="00442207" w:rsidRPr="00B50C9E" w:rsidRDefault="00442207" w:rsidP="00442207">
      <w:pPr>
        <w:rPr>
          <w:rStyle w:val="Style13ptBold"/>
          <w:szCs w:val="26"/>
        </w:rPr>
      </w:pPr>
      <w:r w:rsidRPr="00B50C9E">
        <w:rPr>
          <w:rStyle w:val="Style13ptBold"/>
          <w:szCs w:val="26"/>
        </w:rPr>
        <w:t>Tickner, professor at the School of International Relations at USC, 1</w:t>
      </w:r>
    </w:p>
    <w:p w:rsidR="00442207" w:rsidRPr="00B50C9E" w:rsidRDefault="00442207" w:rsidP="00442207">
      <w:pPr>
        <w:rPr>
          <w:sz w:val="16"/>
          <w:szCs w:val="16"/>
        </w:rPr>
      </w:pPr>
      <w:r w:rsidRPr="00B50C9E">
        <w:rPr>
          <w:sz w:val="16"/>
          <w:szCs w:val="16"/>
        </w:rPr>
        <w:t xml:space="preserve"> [. Ann, Gendering World Politics: Issues and Approaches in the Post–Cold War Era, p. 6,]</w:t>
      </w:r>
    </w:p>
    <w:p w:rsidR="00442207" w:rsidRPr="00B50C9E" w:rsidRDefault="00442207" w:rsidP="00442207">
      <w:pPr>
        <w:rPr>
          <w:szCs w:val="20"/>
          <w:u w:val="single"/>
        </w:rPr>
      </w:pPr>
      <w:r w:rsidRPr="00B50C9E">
        <w:rPr>
          <w:sz w:val="16"/>
          <w:szCs w:val="20"/>
        </w:rPr>
        <w:t xml:space="preserve">Chapter 2 deals with war, peace, and security—issues that continue to be central to the discipline.. While </w:t>
      </w:r>
      <w:r w:rsidRPr="00B50C9E">
        <w:rPr>
          <w:szCs w:val="20"/>
          <w:u w:val="single"/>
        </w:rPr>
        <w:t>realists see the contemporary system as</w:t>
      </w:r>
      <w:r w:rsidRPr="00B50C9E">
        <w:rPr>
          <w:sz w:val="16"/>
          <w:szCs w:val="20"/>
        </w:rPr>
        <w:t xml:space="preserve"> only </w:t>
      </w:r>
      <w:r w:rsidRPr="00B50C9E">
        <w:rPr>
          <w:szCs w:val="20"/>
          <w:u w:val="single"/>
        </w:rPr>
        <w:t>a temporary lull in great-power conflict,</w:t>
      </w:r>
      <w:r w:rsidRPr="00B50C9E">
        <w:rPr>
          <w:sz w:val="16"/>
          <w:szCs w:val="20"/>
        </w:rPr>
        <w:t xml:space="preserve"> others see a change in the character of war, with the predominance of conflicts of state building and state disintegration driven by ethnic and national identities as well as by material interests. Since </w:t>
      </w:r>
      <w:r w:rsidRPr="00B50C9E">
        <w:rPr>
          <w:rStyle w:val="underline"/>
          <w:b w:val="0"/>
        </w:rPr>
        <w:t>feminists use gender as a category of analysis, issues of identity are central to</w:t>
      </w:r>
      <w:r w:rsidRPr="00B50C9E">
        <w:rPr>
          <w:sz w:val="16"/>
          <w:szCs w:val="20"/>
        </w:rPr>
        <w:t xml:space="preserve"> their approach; chapter 2 explores </w:t>
      </w:r>
      <w:r w:rsidRPr="00B50C9E">
        <w:rPr>
          <w:rStyle w:val="underline"/>
          <w:b w:val="0"/>
        </w:rPr>
        <w:t xml:space="preserve">the ways in </w:t>
      </w:r>
      <w:r w:rsidRPr="00B50C9E">
        <w:rPr>
          <w:szCs w:val="20"/>
          <w:u w:val="single"/>
        </w:rPr>
        <w:t>which the gendering of nationalist and ethnic identities can exacerbate conflict</w:t>
      </w:r>
      <w:r w:rsidRPr="00B50C9E">
        <w:rPr>
          <w:sz w:val="16"/>
          <w:szCs w:val="20"/>
        </w:rPr>
        <w:t>. Feminists are also drawing our attention to the increasing impact of these types of military conflicts on civilian populations. Civilians now account for about 90 percent of war casualties, the majority of whom are women and children.</w:t>
      </w:r>
      <w:r w:rsidRPr="00B50C9E">
        <w:rPr>
          <w:szCs w:val="20"/>
          <w:u w:val="single"/>
        </w:rPr>
        <w:t xml:space="preserve"> </w:t>
      </w:r>
      <w:r w:rsidRPr="00B50C9E">
        <w:rPr>
          <w:rStyle w:val="underline"/>
          <w:b w:val="0"/>
        </w:rPr>
        <w:t>Questioning traditional IR boundaries between anarchy and danger on the outside and order and security on the inside, as well as</w:t>
      </w:r>
      <w:r w:rsidRPr="00B50C9E">
        <w:rPr>
          <w:sz w:val="16"/>
          <w:szCs w:val="20"/>
        </w:rPr>
        <w:t xml:space="preserve"> </w:t>
      </w:r>
      <w:r w:rsidRPr="00B50C9E">
        <w:rPr>
          <w:szCs w:val="20"/>
          <w:u w:val="single"/>
        </w:rPr>
        <w:t>the realist focus on states and their interactions, feminists have pointed to insecurities</w:t>
      </w:r>
      <w:r w:rsidRPr="00B50C9E">
        <w:rPr>
          <w:sz w:val="16"/>
          <w:szCs w:val="20"/>
        </w:rPr>
        <w:t xml:space="preserve"> at all levels of analysis; for example, Katharine Moon has demonstrated how the “unofficial” support of military prostitution served U.S. alliance goals in Korea, thus demonstrating links between interpersonal relations and state policies at the highest level.15 Feminist analysis of wartime rape has shown how militaries can be a threat even to their own populations;16 again, </w:t>
      </w:r>
      <w:r w:rsidRPr="00B50C9E">
        <w:rPr>
          <w:rStyle w:val="underline"/>
          <w:b w:val="0"/>
        </w:rPr>
        <w:t>feminist scholarship cuts across the conventional focus on interstate politics or the domestic determinants of foreign policy.</w:t>
      </w:r>
      <w:r w:rsidRPr="00B50C9E">
        <w:rPr>
          <w:sz w:val="16"/>
          <w:szCs w:val="20"/>
        </w:rPr>
        <w:t xml:space="preserve"> Feminists have claimed that </w:t>
      </w:r>
      <w:r w:rsidRPr="00B50C9E">
        <w:rPr>
          <w:szCs w:val="20"/>
          <w:u w:val="single"/>
        </w:rPr>
        <w:t>the likelihood of conflict will not diminish until unequal gender hierarchies are reduced or eliminated</w:t>
      </w:r>
      <w:r w:rsidRPr="00B50C9E">
        <w:rPr>
          <w:sz w:val="16"/>
          <w:szCs w:val="20"/>
        </w:rPr>
        <w:t xml:space="preserve">; </w:t>
      </w:r>
      <w:r w:rsidRPr="00B50C9E">
        <w:rPr>
          <w:rStyle w:val="underline"/>
          <w:b w:val="0"/>
        </w:rPr>
        <w:t>the privileging of characteristics associated with a</w:t>
      </w:r>
      <w:r w:rsidRPr="00B50C9E">
        <w:rPr>
          <w:sz w:val="16"/>
          <w:szCs w:val="20"/>
        </w:rPr>
        <w:t xml:space="preserve"> </w:t>
      </w:r>
      <w:r w:rsidRPr="00B50C9E">
        <w:rPr>
          <w:szCs w:val="20"/>
          <w:u w:val="single"/>
        </w:rPr>
        <w:t xml:space="preserve">stereotypical masculinity in </w:t>
      </w:r>
      <w:r w:rsidRPr="00B50C9E">
        <w:rPr>
          <w:sz w:val="16"/>
          <w:szCs w:val="20"/>
        </w:rPr>
        <w:t xml:space="preserve">states’ </w:t>
      </w:r>
      <w:r w:rsidRPr="00B50C9E">
        <w:rPr>
          <w:szCs w:val="20"/>
          <w:u w:val="single"/>
        </w:rPr>
        <w:t>foreign policies contributes to the legitimization not only of war but of militarization</w:t>
      </w:r>
      <w:r w:rsidRPr="00B50C9E">
        <w:rPr>
          <w:sz w:val="16"/>
          <w:szCs w:val="20"/>
        </w:rPr>
        <w:t xml:space="preserve"> more generally. </w:t>
      </w:r>
      <w:r w:rsidRPr="00B50C9E">
        <w:rPr>
          <w:rStyle w:val="underline"/>
          <w:b w:val="0"/>
        </w:rPr>
        <w:t>Wary of what they see as gendered dichotomies that have pitted realists against idealists and led to overly simplistic assumptions about warlike men and peaceful women</w:t>
      </w:r>
      <w:r w:rsidRPr="00B50C9E">
        <w:rPr>
          <w:sz w:val="16"/>
          <w:szCs w:val="20"/>
        </w:rPr>
        <w:t xml:space="preserve">,17 certain feminists are cautioning against the association of women with peace, a position that, they believe, disempowers both women and peace. The growing numbers of women in the military also challenges and complicates these essentialist stereotypes. To this end, </w:t>
      </w:r>
      <w:r w:rsidRPr="00B50C9E">
        <w:rPr>
          <w:rStyle w:val="underline"/>
          <w:b w:val="0"/>
        </w:rPr>
        <w:t>and as part of their effort to rethink concepts central to the field,</w:t>
      </w:r>
      <w:r w:rsidRPr="00B50C9E">
        <w:rPr>
          <w:sz w:val="16"/>
          <w:szCs w:val="20"/>
        </w:rPr>
        <w:t xml:space="preserve"> </w:t>
      </w:r>
      <w:r w:rsidRPr="00B50C9E">
        <w:rPr>
          <w:szCs w:val="20"/>
          <w:u w:val="single"/>
        </w:rPr>
        <w:t>feminists define peace and security</w:t>
      </w:r>
      <w:r w:rsidRPr="00B50C9E">
        <w:rPr>
          <w:sz w:val="16"/>
          <w:szCs w:val="20"/>
        </w:rPr>
        <w:t xml:space="preserve">, not in idealized ways often associated with women, but </w:t>
      </w:r>
      <w:r w:rsidRPr="00B50C9E">
        <w:rPr>
          <w:szCs w:val="20"/>
          <w:u w:val="single"/>
        </w:rPr>
        <w:t xml:space="preserve">in </w:t>
      </w:r>
      <w:r w:rsidRPr="00B50C9E">
        <w:rPr>
          <w:sz w:val="16"/>
          <w:szCs w:val="20"/>
        </w:rPr>
        <w:t xml:space="preserve">broad, multidimensional </w:t>
      </w:r>
      <w:r w:rsidRPr="00B50C9E">
        <w:rPr>
          <w:szCs w:val="20"/>
          <w:u w:val="single"/>
        </w:rPr>
        <w:t>terms that include the elimination of social hierarchies such as gender that lead to political and economic injustice.</w:t>
      </w:r>
    </w:p>
    <w:p w:rsidR="00442207" w:rsidRPr="00B50C9E" w:rsidRDefault="00442207" w:rsidP="00442207">
      <w:pPr>
        <w:pStyle w:val="Nothing"/>
        <w:rPr>
          <w:rFonts w:ascii="Times New Roman" w:hAnsi="Times New Roman" w:cs="Times New Roman"/>
          <w:sz w:val="16"/>
        </w:rPr>
      </w:pPr>
    </w:p>
    <w:p w:rsidR="0033148A" w:rsidRPr="00394F9F" w:rsidRDefault="0033148A" w:rsidP="0033148A">
      <w:pPr>
        <w:rPr>
          <w:sz w:val="16"/>
        </w:rPr>
      </w:pPr>
    </w:p>
    <w:p w:rsidR="0033148A" w:rsidRPr="00394F9F" w:rsidRDefault="0033148A" w:rsidP="0033148A">
      <w:pPr>
        <w:pStyle w:val="Heading4"/>
        <w:rPr>
          <w:szCs w:val="26"/>
        </w:rPr>
      </w:pPr>
      <w:r w:rsidRPr="00394F9F">
        <w:rPr>
          <w:szCs w:val="26"/>
        </w:rPr>
        <w:t xml:space="preserve">Patriarchy is the root cause of war </w:t>
      </w:r>
      <w:r w:rsidR="005957A6">
        <w:rPr>
          <w:szCs w:val="26"/>
        </w:rPr>
        <w:t>and will cause extinction</w:t>
      </w:r>
    </w:p>
    <w:p w:rsidR="0033148A" w:rsidRPr="00394F9F" w:rsidRDefault="0033148A" w:rsidP="0033148A">
      <w:pPr>
        <w:rPr>
          <w:rStyle w:val="Style13ptBold"/>
          <w:szCs w:val="26"/>
        </w:rPr>
      </w:pPr>
      <w:bookmarkStart w:id="8" w:name="_Toc236207168"/>
      <w:r w:rsidRPr="00394F9F">
        <w:rPr>
          <w:rStyle w:val="Style13ptBold"/>
          <w:szCs w:val="26"/>
        </w:rPr>
        <w:t>Reardon</w:t>
      </w:r>
      <w:r>
        <w:rPr>
          <w:rStyle w:val="Style13ptBold"/>
          <w:szCs w:val="26"/>
        </w:rPr>
        <w:t xml:space="preserve">, director of the peace education program at Teacher’s College Columbia </w:t>
      </w:r>
      <w:r w:rsidRPr="0033148A">
        <w:rPr>
          <w:rStyle w:val="Style13ptBold"/>
        </w:rPr>
        <w:t>University, 93</w:t>
      </w:r>
      <w:bookmarkEnd w:id="8"/>
      <w:r w:rsidRPr="00394F9F">
        <w:rPr>
          <w:rStyle w:val="Style13ptBold"/>
          <w:szCs w:val="26"/>
        </w:rPr>
        <w:t xml:space="preserve"> </w:t>
      </w:r>
      <w:bookmarkStart w:id="9" w:name="_Toc236207169"/>
    </w:p>
    <w:bookmarkEnd w:id="9"/>
    <w:p w:rsidR="0033148A" w:rsidRPr="00284CF4" w:rsidRDefault="0033148A" w:rsidP="0033148A">
      <w:pPr>
        <w:pStyle w:val="Cards"/>
        <w:rPr>
          <w:rFonts w:ascii="Times New Roman" w:hAnsi="Times New Roman" w:cs="Times New Roman"/>
          <w:sz w:val="16"/>
        </w:rPr>
      </w:pPr>
      <w:r w:rsidRPr="00284CF4">
        <w:rPr>
          <w:rFonts w:ascii="Times New Roman" w:hAnsi="Times New Roman" w:cs="Times New Roman"/>
          <w:sz w:val="16"/>
        </w:rPr>
        <w:t>[Betty, “Women and Peace: Feminist Visions of Global Security”, government documnet]</w:t>
      </w:r>
    </w:p>
    <w:p w:rsidR="0033148A" w:rsidRPr="00284CF4" w:rsidRDefault="0033148A" w:rsidP="0033148A">
      <w:pPr>
        <w:pStyle w:val="Nothing"/>
        <w:rPr>
          <w:rFonts w:ascii="Times New Roman" w:hAnsi="Times New Roman" w:cs="Times New Roman"/>
          <w:sz w:val="16"/>
        </w:rPr>
      </w:pPr>
    </w:p>
    <w:p w:rsidR="0033148A" w:rsidRPr="00284CF4" w:rsidRDefault="0033148A" w:rsidP="0033148A">
      <w:pPr>
        <w:pStyle w:val="Nothing"/>
        <w:jc w:val="both"/>
        <w:rPr>
          <w:rFonts w:ascii="Times New Roman" w:hAnsi="Times New Roman" w:cs="Times New Roman"/>
          <w:sz w:val="16"/>
          <w:szCs w:val="24"/>
        </w:rPr>
      </w:pPr>
      <w:r w:rsidRPr="00284CF4">
        <w:rPr>
          <w:rStyle w:val="CardsChar"/>
          <w:rFonts w:ascii="Times New Roman" w:hAnsi="Times New Roman" w:cs="Times New Roman"/>
          <w:sz w:val="16"/>
          <w:szCs w:val="24"/>
        </w:rPr>
        <w:t>In an article entitled “Naming the Cultural Forces That Push Us toward War” (1983), Charlene Spretnak focused on some of the fundamental cultural factors that deeply influence ways of thinking about security. She argues that</w:t>
      </w:r>
      <w:r w:rsidRPr="00284CF4">
        <w:rPr>
          <w:rFonts w:ascii="Times New Roman" w:hAnsi="Times New Roman" w:cs="Times New Roman"/>
          <w:sz w:val="16"/>
          <w:szCs w:val="24"/>
        </w:rPr>
        <w:t xml:space="preserve"> </w:t>
      </w:r>
      <w:r w:rsidRPr="00284CF4">
        <w:rPr>
          <w:rStyle w:val="StyleUnderline"/>
          <w:rFonts w:ascii="Times New Roman" w:hAnsi="Times New Roman" w:cs="Times New Roman"/>
          <w:sz w:val="24"/>
          <w:szCs w:val="24"/>
        </w:rPr>
        <w:t>patriarchy encourages militarist tendencies.</w:t>
      </w:r>
      <w:r w:rsidRPr="00284CF4">
        <w:rPr>
          <w:rFonts w:ascii="Times New Roman" w:hAnsi="Times New Roman" w:cs="Times New Roman"/>
          <w:sz w:val="16"/>
          <w:szCs w:val="24"/>
        </w:rPr>
        <w:t xml:space="preserve"> Since a major war now could easily bring on massive annihilation of almost unthinkable proportions, why are discussions in our national forums addressing the madness of the nuclear arms race limited to matters of hardware and statistics? A </w:t>
      </w:r>
      <w:r w:rsidRPr="00284CF4">
        <w:rPr>
          <w:rStyle w:val="StyleUnderline"/>
          <w:rFonts w:ascii="Times New Roman" w:hAnsi="Times New Roman" w:cs="Times New Roman"/>
          <w:sz w:val="24"/>
          <w:szCs w:val="24"/>
        </w:rPr>
        <w:t>more comprehensive analysis is badly needed . . . A clearly visible element in the escalating tensions among militarized nations is the macho posturing and the patriarchal ideal of dominance, not parity, which motivates defense ministers and government leaders to “strut their stuff” as we watch with increasing horror. Most men in our patriarchal culture are still acting out old patterns that are radically inappropriate for the nuclear age. To prove dominance and control, to distance one’s character from that of women, to survive the toughest</w:t>
      </w:r>
      <w:r w:rsidRPr="00284CF4">
        <w:rPr>
          <w:rStyle w:val="CardsFont12pt"/>
          <w:rFonts w:ascii="Times New Roman" w:hAnsi="Times New Roman" w:cs="Times New Roman"/>
          <w:szCs w:val="24"/>
        </w:rPr>
        <w:t xml:space="preserve"> violent initiation</w:t>
      </w:r>
      <w:r w:rsidRPr="00284CF4">
        <w:rPr>
          <w:rFonts w:ascii="Times New Roman" w:hAnsi="Times New Roman" w:cs="Times New Roman"/>
          <w:sz w:val="16"/>
          <w:szCs w:val="24"/>
        </w:rPr>
        <w:t>, to shed the sacred blood of the hero, to collaborate with death in order to hold it at bay—</w:t>
      </w:r>
      <w:r w:rsidRPr="00284CF4">
        <w:rPr>
          <w:rStyle w:val="CardsFont12pt"/>
          <w:rFonts w:ascii="Times New Roman" w:hAnsi="Times New Roman" w:cs="Times New Roman"/>
          <w:szCs w:val="24"/>
        </w:rPr>
        <w:t xml:space="preserve">all of these patriarchal pressures on men have traditionally reached resolution in ritual fashion on the </w:t>
      </w:r>
      <w:r w:rsidRPr="00284CF4">
        <w:rPr>
          <w:rStyle w:val="CardsFont12pt"/>
          <w:rFonts w:ascii="Times New Roman" w:hAnsi="Times New Roman" w:cs="Times New Roman"/>
          <w:szCs w:val="24"/>
        </w:rPr>
        <w:lastRenderedPageBreak/>
        <w:t>battlefield</w:t>
      </w:r>
      <w:r w:rsidRPr="00284CF4">
        <w:rPr>
          <w:rStyle w:val="DebateUnderline"/>
          <w:szCs w:val="24"/>
        </w:rPr>
        <w:t xml:space="preserve">. </w:t>
      </w:r>
      <w:r w:rsidRPr="00284CF4">
        <w:rPr>
          <w:rFonts w:ascii="Times New Roman" w:hAnsi="Times New Roman" w:cs="Times New Roman"/>
          <w:sz w:val="16"/>
          <w:szCs w:val="24"/>
        </w:rPr>
        <w:t xml:space="preserve">But there is no longer any battlefield. Does anyone seriously believe that if a nuclear power were losing a crucial, large-scale conventional war it would refrain from using its multiple-warhead nuclear missiles because of some diplomatic agreement? </w:t>
      </w:r>
      <w:r w:rsidRPr="00284CF4">
        <w:rPr>
          <w:rStyle w:val="StyleUnderline"/>
          <w:rFonts w:ascii="Times New Roman" w:hAnsi="Times New Roman" w:cs="Times New Roman"/>
          <w:sz w:val="24"/>
          <w:szCs w:val="24"/>
        </w:rPr>
        <w:t>The military theater of a nuclear exchange today would extend, instantly or eventually, to all living things, all the air, all the soil, all the water. If we believe that war is a “necessary evil,” that patriarchal assumptions are simply “human nature,” then we are locked into a lie, paralyzed. The ultimate result of unchecked terminal patriarchy will be nuclear holocaust.</w:t>
      </w:r>
      <w:r w:rsidRPr="00284CF4">
        <w:rPr>
          <w:rStyle w:val="CardsHighlight"/>
          <w:szCs w:val="24"/>
        </w:rPr>
        <w:t xml:space="preserve"> </w:t>
      </w:r>
      <w:r w:rsidRPr="00284CF4">
        <w:rPr>
          <w:rFonts w:ascii="Times New Roman" w:hAnsi="Times New Roman" w:cs="Times New Roman"/>
          <w:sz w:val="16"/>
          <w:szCs w:val="24"/>
        </w:rPr>
        <w:t xml:space="preserve">The causes of recurrent warfare are not biological. Neither are they solely economic. </w:t>
      </w:r>
      <w:r w:rsidRPr="00284CF4">
        <w:rPr>
          <w:rStyle w:val="CardsFont12pt"/>
          <w:rFonts w:ascii="Times New Roman" w:hAnsi="Times New Roman" w:cs="Times New Roman"/>
          <w:szCs w:val="24"/>
        </w:rPr>
        <w:t>They are also a result of patriarchal ways of thinking, which historically have generated considerable pressure for standing armies to be used</w:t>
      </w:r>
      <w:r w:rsidRPr="00284CF4">
        <w:rPr>
          <w:rStyle w:val="DebateUnderline"/>
          <w:szCs w:val="24"/>
        </w:rPr>
        <w:t>.</w:t>
      </w:r>
      <w:r w:rsidRPr="00284CF4">
        <w:rPr>
          <w:rFonts w:ascii="Times New Roman" w:hAnsi="Times New Roman" w:cs="Times New Roman"/>
          <w:sz w:val="16"/>
          <w:szCs w:val="24"/>
        </w:rPr>
        <w:t xml:space="preserve"> (Spretnak 1983) </w:t>
      </w:r>
    </w:p>
    <w:p w:rsidR="00442207" w:rsidRPr="00B50C9E" w:rsidRDefault="00442207" w:rsidP="003807C3">
      <w:pPr>
        <w:rPr>
          <w:sz w:val="16"/>
          <w:szCs w:val="20"/>
        </w:rPr>
      </w:pPr>
    </w:p>
    <w:p w:rsidR="003807C3" w:rsidRPr="00B50C9E" w:rsidRDefault="003807C3" w:rsidP="003807C3">
      <w:pPr>
        <w:rPr>
          <w:sz w:val="16"/>
          <w:szCs w:val="16"/>
        </w:rPr>
      </w:pPr>
    </w:p>
    <w:p w:rsidR="0073144E" w:rsidRPr="00B50C9E" w:rsidRDefault="0090710E" w:rsidP="0073144E">
      <w:pPr>
        <w:pStyle w:val="Heading1"/>
        <w:rPr>
          <w:rFonts w:cs="Times New Roman"/>
        </w:rPr>
      </w:pPr>
      <w:r w:rsidRPr="00B50C9E">
        <w:rPr>
          <w:rFonts w:cs="Times New Roman"/>
        </w:rPr>
        <w:lastRenderedPageBreak/>
        <w:t>***</w:t>
      </w:r>
      <w:r w:rsidR="0073144E" w:rsidRPr="00B50C9E">
        <w:rPr>
          <w:rFonts w:cs="Times New Roman"/>
        </w:rPr>
        <w:t>Alternative</w:t>
      </w:r>
      <w:r w:rsidRPr="00B50C9E">
        <w:rPr>
          <w:rFonts w:cs="Times New Roman"/>
        </w:rPr>
        <w:t>***</w:t>
      </w:r>
    </w:p>
    <w:p w:rsidR="00166878" w:rsidRPr="00B50C9E" w:rsidRDefault="00166878" w:rsidP="00166878">
      <w:pPr>
        <w:pStyle w:val="Heading3"/>
        <w:rPr>
          <w:rFonts w:cs="Times New Roman"/>
        </w:rPr>
      </w:pPr>
      <w:r w:rsidRPr="00B50C9E">
        <w:rPr>
          <w:rFonts w:cs="Times New Roman"/>
        </w:rPr>
        <w:lastRenderedPageBreak/>
        <w:t>Alt – Border Crossing</w:t>
      </w:r>
    </w:p>
    <w:p w:rsidR="00166878" w:rsidRPr="00B50C9E" w:rsidRDefault="00166878" w:rsidP="00483159">
      <w:pPr>
        <w:pStyle w:val="Heading4"/>
      </w:pPr>
      <w:r w:rsidRPr="00B50C9E">
        <w:t>The alternative is border-crossing- traversing boundaries allows the development of a contextual feminist ethic that can identify with the nonhuman</w:t>
      </w:r>
    </w:p>
    <w:p w:rsidR="00166878" w:rsidRPr="00B50C9E" w:rsidRDefault="00166878" w:rsidP="00166878">
      <w:pPr>
        <w:rPr>
          <w:rStyle w:val="Style13ptBold"/>
        </w:rPr>
      </w:pPr>
      <w:r w:rsidRPr="00B50C9E">
        <w:rPr>
          <w:rStyle w:val="Style13ptBold"/>
        </w:rPr>
        <w:t>Gaard, professor of English @ University of Wisconsin-River Falls, ‘01</w:t>
      </w:r>
    </w:p>
    <w:p w:rsidR="00166878" w:rsidRPr="00B50C9E" w:rsidRDefault="00166878" w:rsidP="00166878">
      <w:pPr>
        <w:rPr>
          <w:sz w:val="16"/>
          <w:szCs w:val="16"/>
        </w:rPr>
      </w:pPr>
      <w:r w:rsidRPr="00B50C9E">
        <w:rPr>
          <w:sz w:val="16"/>
          <w:szCs w:val="16"/>
        </w:rPr>
        <w:t>[Greta Claire, Winter 2001, Indiana University Press, “Tools for a Cross-Cultural Feminist Ethics: Exploring Ethical Contexts and Contents in the Makah Whale Hunt,” project Muse, 07/06/2014, PD]</w:t>
      </w:r>
    </w:p>
    <w:p w:rsidR="00166878" w:rsidRPr="00B50C9E" w:rsidRDefault="00166878" w:rsidP="00166878">
      <w:pPr>
        <w:rPr>
          <w:sz w:val="16"/>
          <w:szCs w:val="16"/>
        </w:rPr>
      </w:pPr>
      <w:r w:rsidRPr="00B50C9E">
        <w:rPr>
          <w:rStyle w:val="StyleUnderline"/>
        </w:rPr>
        <w:t>The strategy of distinguishing between the different relationships inherent in the contexts and contents of ethical considerations will also aid antiracist feminists in addressing ethical problems</w:t>
      </w:r>
      <w:r w:rsidRPr="00B50C9E">
        <w:rPr>
          <w:sz w:val="16"/>
          <w:szCs w:val="16"/>
        </w:rPr>
        <w:t>. Without this strategy, it is too easy to set up false dualisms (such as Makah vs. whale) and to forget the various layers of ethical relationships, historical and environmental contexts, and the ways that these variables are constantly in flux</w:t>
      </w:r>
      <w:r w:rsidRPr="00B50C9E">
        <w:rPr>
          <w:rStyle w:val="StyleUnderline"/>
        </w:rPr>
        <w:t>. The concept of the "truncated narrative" reminds feminists and ecofeminists to ask for the whole ethical narrative</w:t>
      </w:r>
      <w:r w:rsidRPr="00B50C9E">
        <w:rPr>
          <w:sz w:val="16"/>
          <w:szCs w:val="16"/>
        </w:rPr>
        <w:t xml:space="preserve">, and provides a strategy for avoiding gender and cultural essential' ism. White antiracist feminists and ecofeminists alike need to remember that neither feminist theories, women's communities, nor indigenous cultures are static, timeless, and unchanging, nor are they untainted by internal hierarchy and domination. Finally, </w:t>
      </w:r>
      <w:r w:rsidRPr="00B50C9E">
        <w:rPr>
          <w:rStyle w:val="StyleUnderline"/>
        </w:rPr>
        <w:t>feminists and ecofeminists must recognize the difficulty of cross-cultural communication between cultures with power imbalances, and in situations involving matters of cross-cultural justice, we should seek out, build relationships with, and support cultural border crossers whose values and goals coincide with the values and goals of feminism and ecofeminism</w:t>
      </w:r>
      <w:r w:rsidRPr="00B50C9E">
        <w:rPr>
          <w:sz w:val="16"/>
          <w:szCs w:val="16"/>
        </w:rPr>
        <w:t>. With the leadership and collaboration of such border-crossers and cultural insiders</w:t>
      </w:r>
      <w:r w:rsidRPr="00B50C9E">
        <w:rPr>
          <w:rStyle w:val="StyleUnderline"/>
        </w:rPr>
        <w:t>, feminists and ecofeminists can contribute to envisioning and creating social and economic practices free from oppression of any kind— gender, race, class, sexuality, or speci</w:t>
      </w:r>
      <w:r w:rsidRPr="00B50C9E">
        <w:rPr>
          <w:sz w:val="16"/>
          <w:szCs w:val="16"/>
        </w:rPr>
        <w:t xml:space="preserve">es. All of these strategies toward cross-cultural feminist and ecofeminist ethics require continued commitment to the project of building solidarity between bicultural, multiethnic border-crossers and white antiracist feminists. To become better allies cross-culturally, antiracist feminists and </w:t>
      </w:r>
      <w:r w:rsidRPr="00B50C9E">
        <w:rPr>
          <w:rStyle w:val="StyleUnderline"/>
        </w:rPr>
        <w:t>ecofeminists need to improve and expand our knowledge and understanding of nondominant cultures by reading about those cultures, building working relationships and friendships across the boundaries of culture, and visiting other cultural and ethnic communities in a way that best positions us to learn</w:t>
      </w:r>
      <w:r w:rsidRPr="00B50C9E">
        <w:rPr>
          <w:sz w:val="16"/>
          <w:szCs w:val="16"/>
        </w:rPr>
        <w:t>. Marfa Lugones has recommended this kind of re-positioning as '"</w:t>
      </w:r>
      <w:r w:rsidRPr="00B50C9E">
        <w:rPr>
          <w:rStyle w:val="StyleUnderline"/>
        </w:rPr>
        <w:t>world'-travelling," by which she means not just visiting as a tourist a community to which one is an outsider, but actually allowing one's identity to be reshaped as a result of this repositioning, and allowing one's perspective to identify with that community as well</w:t>
      </w:r>
      <w:r w:rsidRPr="00B50C9E">
        <w:rPr>
          <w:sz w:val="16"/>
          <w:szCs w:val="16"/>
        </w:rPr>
        <w:t xml:space="preserve"> (Lugones 1990). </w:t>
      </w:r>
      <w:r w:rsidRPr="00B50C9E">
        <w:rPr>
          <w:rStyle w:val="StyleUnderline"/>
        </w:rPr>
        <w:t>It is this kind of double vision</w:t>
      </w:r>
      <w:r w:rsidRPr="00B50C9E">
        <w:rPr>
          <w:sz w:val="16"/>
          <w:szCs w:val="16"/>
        </w:rPr>
        <w:t xml:space="preserve">, shifting from mainstream culture to marginalized culture, </w:t>
      </w:r>
      <w:r w:rsidRPr="00B50C9E">
        <w:rPr>
          <w:rStyle w:val="StyleUnderline"/>
        </w:rPr>
        <w:t>that is held by cultural border-crossers, and it is this kind of postcolonial perspective that antiracist feminists and ecofeminists alike must develop in order to initiate and support dialogue toward cross-cultural feminist and ecofeminist ethics.</w:t>
      </w:r>
    </w:p>
    <w:p w:rsidR="00893478" w:rsidRPr="00B50C9E" w:rsidRDefault="00893478" w:rsidP="00893478">
      <w:pPr>
        <w:pStyle w:val="Heading3"/>
        <w:rPr>
          <w:rFonts w:cs="Times New Roman"/>
        </w:rPr>
      </w:pPr>
      <w:r w:rsidRPr="00B50C9E">
        <w:rPr>
          <w:rFonts w:cs="Times New Roman"/>
        </w:rPr>
        <w:lastRenderedPageBreak/>
        <w:t>Alt – EcoFem Pedagogy</w:t>
      </w:r>
    </w:p>
    <w:p w:rsidR="00893478" w:rsidRPr="00B50C9E" w:rsidRDefault="00893478" w:rsidP="00483159">
      <w:pPr>
        <w:pStyle w:val="Heading4"/>
      </w:pPr>
      <w:r w:rsidRPr="00B50C9E">
        <w:t xml:space="preserve">The alternative is to reject the aff’s hegemonic masculinity discourse and create a counter-hegemonic form of pedagogy to deconstruct dualism of ecological feminism and reflect on hierarchial sexist concessions. </w:t>
      </w:r>
    </w:p>
    <w:p w:rsidR="00893478" w:rsidRPr="00B50C9E" w:rsidRDefault="00893478" w:rsidP="00893478">
      <w:pPr>
        <w:rPr>
          <w:b/>
        </w:rPr>
      </w:pPr>
      <w:r w:rsidRPr="00B50C9E">
        <w:rPr>
          <w:b/>
        </w:rPr>
        <w:t>Plumwood, Australian Research Council Fellow at the University of Sydney. She is an environmental activist and a pioneer of environmental philosophy. She is the author of one of the founding books of eco-feminism, Feminism and the Mastery of Nature (1993), 02</w:t>
      </w:r>
    </w:p>
    <w:p w:rsidR="00893478" w:rsidRPr="00B50C9E" w:rsidRDefault="00893478" w:rsidP="00893478">
      <w:pPr>
        <w:rPr>
          <w:sz w:val="16"/>
          <w:szCs w:val="16"/>
        </w:rPr>
      </w:pPr>
      <w:r w:rsidRPr="00B50C9E">
        <w:rPr>
          <w:sz w:val="16"/>
          <w:szCs w:val="16"/>
        </w:rPr>
        <w:t xml:space="preserve">(Val, 11-3-02, Routledge, “Environmental Culture: The Ecological Crisis of Reason”, </w:t>
      </w:r>
      <w:hyperlink r:id="rId38" w:history="1">
        <w:r w:rsidRPr="00B50C9E">
          <w:rPr>
            <w:rStyle w:val="Hyperlink"/>
            <w:sz w:val="16"/>
            <w:szCs w:val="16"/>
          </w:rPr>
          <w:t>http://www.lightforcenetwork.com/sites/default/files/Environmental%20Culture%20The%20Ecological%20Crisis%20of%20Reason%20-%20Val%20Plumwood.pdf</w:t>
        </w:r>
      </w:hyperlink>
      <w:r w:rsidRPr="00B50C9E">
        <w:rPr>
          <w:sz w:val="16"/>
          <w:szCs w:val="16"/>
        </w:rPr>
        <w:t>, accessed 7-5-14, YLP)</w:t>
      </w:r>
    </w:p>
    <w:p w:rsidR="00893478" w:rsidRPr="00B50C9E" w:rsidRDefault="00893478" w:rsidP="00893478">
      <w:pPr>
        <w:rPr>
          <w:sz w:val="16"/>
          <w:szCs w:val="16"/>
        </w:rPr>
      </w:pPr>
      <w:r w:rsidRPr="00B50C9E">
        <w:rPr>
          <w:b/>
          <w:u w:val="single"/>
        </w:rPr>
        <w:t>The logic of Othering suggests that it is not the primitiveness and unworthiness of die Other but our own species* arrogance</w:t>
      </w:r>
      <w:r w:rsidRPr="00B50C9E">
        <w:rPr>
          <w:sz w:val="16"/>
          <w:szCs w:val="16"/>
        </w:rPr>
        <w:t xml:space="preserve"> </w:t>
      </w:r>
      <w:r w:rsidRPr="00B50C9E">
        <w:rPr>
          <w:u w:val="single"/>
        </w:rPr>
        <w:t>that is die main barrier 10 forming ethical and responsive relationships with each other’s.</w:t>
      </w:r>
      <w:r w:rsidRPr="00B50C9E">
        <w:rPr>
          <w:sz w:val="16"/>
          <w:szCs w:val="16"/>
        </w:rPr>
        <w:t xml:space="preserve"> </w:t>
      </w:r>
      <w:r w:rsidRPr="00B50C9E">
        <w:rPr>
          <w:b/>
          <w:u w:val="single"/>
        </w:rPr>
        <w:t>To defeat this logic, we must adopt a counter-hegemonic program</w:t>
      </w:r>
      <w:r w:rsidRPr="00B50C9E">
        <w:rPr>
          <w:u w:val="single"/>
        </w:rPr>
        <w:t xml:space="preserve"> to restore planetary balance and establish dialogical and carefully negotiated relationships</w:t>
      </w:r>
      <w:r w:rsidRPr="00B50C9E">
        <w:rPr>
          <w:sz w:val="16"/>
          <w:szCs w:val="16"/>
        </w:rPr>
        <w:t xml:space="preserve"> with our planetary partners of the sort that could enable us to survive in the long-term. As the decline of the Other we are beginning to induce gathers momentum, this project becomes more urgent. One implication is a re-orientation of focus and methodology in and around interspecies ethics, but a counter-hegemonic program also has implications for focus and methodology in a number of other disciplinary areas and in science. An important corollary for knowledge gathering orientation is that the rationality of Othering our planetary partners must be countered by an alternative self-critical rationality of studying up' to find the source of our problems and difficulties with nature.</w:t>
      </w:r>
    </w:p>
    <w:p w:rsidR="00893478" w:rsidRPr="00B50C9E" w:rsidRDefault="00893478" w:rsidP="00893478">
      <w:pPr>
        <w:rPr>
          <w:sz w:val="16"/>
          <w:szCs w:val="16"/>
        </w:rPr>
      </w:pPr>
      <w:r w:rsidRPr="00B50C9E">
        <w:rPr>
          <w:b/>
          <w:u w:val="single"/>
        </w:rPr>
        <w:t>Environmental philosophy has produced many examples of anthropocentric and hegemonic forms</w:t>
      </w:r>
      <w:r w:rsidRPr="00B50C9E">
        <w:rPr>
          <w:u w:val="single"/>
        </w:rPr>
        <w:t>: they include especially the extensionist positions we have already met which allocate moral consideration to non- human beings entirely on the basis of their similarity to the human</w:t>
      </w:r>
      <w:r w:rsidRPr="00B50C9E">
        <w:rPr>
          <w:b/>
        </w:rPr>
        <w:t xml:space="preserve">. </w:t>
      </w:r>
      <w:r w:rsidRPr="00B50C9E">
        <w:rPr>
          <w:b/>
          <w:u w:val="single"/>
        </w:rPr>
        <w:t>Such claims are hegemonic for non-humans in the same way that assimilationist frameworks</w:t>
      </w:r>
      <w:r w:rsidRPr="00B50C9E">
        <w:rPr>
          <w:u w:val="single"/>
        </w:rPr>
        <w:t xml:space="preserve"> that allocate worth to individuals of another culture,</w:t>
      </w:r>
      <w:r w:rsidRPr="00B50C9E">
        <w:rPr>
          <w:sz w:val="16"/>
          <w:szCs w:val="16"/>
        </w:rPr>
        <w:t xml:space="preserve"> for example an indigenous culture, just on the basis of their similarity to the dominant (white) colonizing culture is hegemonic. Such a schema based on sameness to the human treats earth others as of value just to the extent that they resemble the human as hegemonic center, rather than as an independent center with potential needs, excellences and claims to flourish of their own.1 Similarly centric is the demand that assessments of the other's worth be based exclusively on either similarity or difference to</w:t>
      </w:r>
    </w:p>
    <w:p w:rsidR="00893478" w:rsidRPr="00B50C9E" w:rsidRDefault="00893478" w:rsidP="00893478">
      <w:pPr>
        <w:rPr>
          <w:sz w:val="16"/>
          <w:szCs w:val="16"/>
        </w:rPr>
      </w:pPr>
      <w:r w:rsidRPr="00B50C9E">
        <w:rPr>
          <w:sz w:val="16"/>
          <w:szCs w:val="16"/>
        </w:rPr>
        <w:t xml:space="preserve">The human; this is a sure sign of a centric treatment of otherness, in which all comparisons and judgments turn on deviation from the center. </w:t>
      </w:r>
      <w:r w:rsidRPr="00B50C9E">
        <w:rPr>
          <w:u w:val="single"/>
        </w:rPr>
        <w:t>In a less hegemonic scenario for judgments of moral worth, both continuity and difference from self would be in play, and criteria independent of both considerations would be regularly invoked.</w:t>
      </w:r>
      <w:r w:rsidRPr="00B50C9E">
        <w:rPr>
          <w:sz w:val="16"/>
          <w:szCs w:val="16"/>
        </w:rPr>
        <w:t xml:space="preserve"> Many projects in environmental philosophy are anthropocentric in this way, either explicitly stating similarity to the human as the basis for moral worth, or implicitly appealing to this through selecting 'independent' criteria normally taken to define or characterize die human, such as rationality, mentality, or consciousness, and then evaluating non-human beings along this single axis to arrive at a species meritocracy with humans (by no means accidentally) emerging at the top.</w:t>
      </w:r>
    </w:p>
    <w:p w:rsidR="00893478" w:rsidRPr="00B50C9E" w:rsidRDefault="00893478" w:rsidP="00893478">
      <w:pPr>
        <w:rPr>
          <w:sz w:val="16"/>
          <w:szCs w:val="16"/>
        </w:rPr>
      </w:pPr>
      <w:r w:rsidRPr="00B50C9E">
        <w:rPr>
          <w:b/>
          <w:u w:val="single"/>
        </w:rPr>
        <w:t xml:space="preserve">The account of human/nature dualism </w:t>
      </w:r>
      <w:r w:rsidRPr="00B50C9E">
        <w:rPr>
          <w:u w:val="single"/>
        </w:rPr>
        <w:t xml:space="preserve">and anthropocentrism presented in Chapter 5 </w:t>
      </w:r>
      <w:r w:rsidRPr="00B50C9E">
        <w:rPr>
          <w:b/>
          <w:u w:val="single"/>
        </w:rPr>
        <w:t>provides a basis for an alternative strategy to such human extensions as a guide for environmental ethics. This involves adopting a counter-hegemonic methodology and program in ethics that aims to decenter the human and break down human/nature dualism on the ethical front, rather than to expand the category of privilege to</w:t>
      </w:r>
      <w:r w:rsidRPr="00B50C9E">
        <w:rPr>
          <w:sz w:val="16"/>
          <w:szCs w:val="16"/>
        </w:rPr>
        <w:t xml:space="preserve"> </w:t>
      </w:r>
      <w:r w:rsidRPr="00B50C9E">
        <w:rPr>
          <w:b/>
          <w:u w:val="single"/>
        </w:rPr>
        <w:t>tale in a few of the more human-like non-humans.</w:t>
      </w:r>
      <w:r w:rsidRPr="00B50C9E">
        <w:rPr>
          <w:sz w:val="16"/>
          <w:szCs w:val="16"/>
        </w:rPr>
        <w:t xml:space="preserve"> </w:t>
      </w:r>
      <w:r w:rsidRPr="00B50C9E">
        <w:rPr>
          <w:u w:val="single"/>
        </w:rPr>
        <w:t>Applying such a counter-hegemonic program would not only reject entrenched human-centered ways of framing environmental ethics bin would revolutionize is ensure</w:t>
      </w:r>
      <w:r w:rsidRPr="00B50C9E">
        <w:rPr>
          <w:sz w:val="16"/>
          <w:szCs w:val="16"/>
        </w:rPr>
        <w:t xml:space="preserve"> conception. Human-centered conceptions of environmental ethics interpret it in terms of 'studying down', as a quest to discover which parts of nature are sufficiently 'well qualified', usually by being proved to be enough like we humans, to deserve some sort of extension (the leftovers) of our own ample feast of self-regard. On an alternative approach that frames the problem in terms of 'studying up', it is not so much a question of whether earth others are good enough for ethically rich relationships, but of whether we (western) humans are. </w:t>
      </w:r>
      <w:r w:rsidRPr="00B50C9E">
        <w:rPr>
          <w:u w:val="single"/>
        </w:rPr>
        <w:t>A crucial part of environmental ethics is scrutinizing the anthropocentric prejudices and otherising stances we hold that are obstacles to interspecies justice and which prevent us from relating to earth others as fully and ethically as we might otherwise do.</w:t>
      </w:r>
      <w:r w:rsidRPr="00B50C9E">
        <w:rPr>
          <w:sz w:val="16"/>
          <w:szCs w:val="16"/>
        </w:rPr>
        <w:t xml:space="preserve"> We need to adopt specific programs to counter these. I have already discussed moral dualism, but some of its further elements might include. </w:t>
      </w:r>
      <w:r w:rsidRPr="00B50C9E">
        <w:rPr>
          <w:u w:val="single"/>
        </w:rPr>
        <w:t>Denaturalizing and making available for critical reflection and choice framework and methodological assumptions that Otherise the non- human. Dealing with ethical hyper-separation,</w:t>
      </w:r>
      <w:r w:rsidRPr="00B50C9E">
        <w:rPr>
          <w:sz w:val="16"/>
          <w:szCs w:val="16"/>
        </w:rPr>
        <w:t xml:space="preserve"> the highly influential legacy of hierarchical, exclusionist and rationalist modes of thinking in accounts of ethics, mind and communication, for example concepts of human Towards dialogical interspecies ethics 169 </w:t>
      </w:r>
      <w:r w:rsidRPr="00B50C9E">
        <w:rPr>
          <w:sz w:val="16"/>
          <w:szCs w:val="16"/>
        </w:rPr>
        <w:lastRenderedPageBreak/>
        <w:t xml:space="preserve">superiority in a Great Chain of Being and the myth of non-human mindlessness. </w:t>
      </w:r>
      <w:r w:rsidRPr="00B50C9E">
        <w:rPr>
          <w:u w:val="single"/>
        </w:rPr>
        <w:t>Avoiding unnecessary species-ranking,</w:t>
      </w:r>
      <w:r w:rsidRPr="00B50C9E">
        <w:rPr>
          <w:sz w:val="16"/>
          <w:szCs w:val="16"/>
        </w:rPr>
        <w:t xml:space="preserve"> otherising behaviors and reductive stances and establishing the framework for an interspecies egalitarian ethic</w:t>
      </w:r>
      <w:r w:rsidRPr="00B50C9E">
        <w:rPr>
          <w:u w:val="single"/>
        </w:rPr>
        <w:t>. Dealing with obstacles to interspecies justice in our ways of framing the other, and adopting methodologies and stances of openness rather than methodologies of closure.</w:t>
      </w:r>
      <w:r w:rsidRPr="00B50C9E">
        <w:rPr>
          <w:sz w:val="16"/>
          <w:szCs w:val="16"/>
        </w:rPr>
        <w:t xml:space="preserve"> This is an important preliminary to inter- species justice and communication. </w:t>
      </w:r>
      <w:r w:rsidRPr="00B50C9E">
        <w:rPr>
          <w:b/>
          <w:u w:val="single"/>
        </w:rPr>
        <w:t>Opening up ethics</w:t>
      </w:r>
      <w:r w:rsidRPr="00B50C9E">
        <w:rPr>
          <w:sz w:val="16"/>
          <w:szCs w:val="16"/>
        </w:rPr>
        <w:t xml:space="preserve">, for example </w:t>
      </w:r>
      <w:r w:rsidRPr="00B50C9E">
        <w:rPr>
          <w:b/>
          <w:u w:val="single"/>
        </w:rPr>
        <w:t>by making the human/other species distinction less central to our ethical thinking, and decentering the human and the human-like in vocabularies and conceptions of ethics.</w:t>
      </w:r>
      <w:r w:rsidRPr="00B50C9E">
        <w:rPr>
          <w:sz w:val="16"/>
          <w:szCs w:val="16"/>
        </w:rPr>
        <w:t xml:space="preserve"> • Developing conceptions of the human self and human virtue that can prioritize caring for the planet.</w:t>
      </w:r>
    </w:p>
    <w:p w:rsidR="00131421" w:rsidRPr="00B50C9E" w:rsidRDefault="00445D2B" w:rsidP="00483159">
      <w:pPr>
        <w:pStyle w:val="Heading4"/>
      </w:pPr>
      <w:r>
        <w:t>The a</w:t>
      </w:r>
      <w:r w:rsidR="00131421" w:rsidRPr="00B50C9E">
        <w:t xml:space="preserve">lternative is an Eco-Feminist pedagogy. Such perspective challenges the dominant and hegemonic masculine philosophies that underlie the affirmative’s methodology. </w:t>
      </w:r>
    </w:p>
    <w:p w:rsidR="00131421" w:rsidRPr="00B50C9E" w:rsidRDefault="00131421" w:rsidP="00131421">
      <w:pPr>
        <w:rPr>
          <w:rStyle w:val="Style13ptBold"/>
        </w:rPr>
      </w:pPr>
      <w:r w:rsidRPr="00B50C9E">
        <w:rPr>
          <w:rStyle w:val="Style13ptBold"/>
        </w:rPr>
        <w:t xml:space="preserve">Houde and Bullis, professors at Southwest College and the University of Utah,  99 </w:t>
      </w:r>
    </w:p>
    <w:p w:rsidR="00131421" w:rsidRPr="00B50C9E" w:rsidRDefault="00131421" w:rsidP="00131421">
      <w:pPr>
        <w:rPr>
          <w:rStyle w:val="Style13ptBold"/>
          <w:b w:val="0"/>
        </w:rPr>
      </w:pPr>
      <w:r w:rsidRPr="00B50C9E">
        <w:rPr>
          <w:rStyle w:val="Style13ptBold"/>
          <w:b w:val="0"/>
        </w:rPr>
        <w:t>[Lincoln and C</w:t>
      </w:r>
      <w:r w:rsidRPr="00B50C9E">
        <w:rPr>
          <w:sz w:val="16"/>
          <w:szCs w:val="16"/>
        </w:rPr>
        <w:t>onnie, Ecofeminist Pedagogy: An Exploratory Case”, Ethics &amp; the Environment, Volume 4, Number 2, 1999, pp. 143-174 (Article), accessed via Project Muse]</w:t>
      </w:r>
    </w:p>
    <w:p w:rsidR="00131421" w:rsidRPr="00B50C9E" w:rsidRDefault="00131421" w:rsidP="00131421">
      <w:pPr>
        <w:rPr>
          <w:sz w:val="16"/>
        </w:rPr>
      </w:pPr>
      <w:r w:rsidRPr="00B50C9E">
        <w:rPr>
          <w:sz w:val="16"/>
        </w:rPr>
        <w:t xml:space="preserve">A TEACHING PHILOSOPHY What is ecofeminist pedagogy? We have no authorial and definitive answers, but </w:t>
      </w:r>
      <w:r w:rsidRPr="00B50C9E">
        <w:rPr>
          <w:rStyle w:val="StyleUnderline"/>
          <w:sz w:val="16"/>
        </w:rPr>
        <w:t>we embrace ecofeminist pedagogy as a way to critique</w:t>
      </w:r>
      <w:r w:rsidRPr="00B50C9E">
        <w:rPr>
          <w:sz w:val="16"/>
        </w:rPr>
        <w:t xml:space="preserve"> the animal-industrial-complex and interrupt the hegemonic discursive system that enables and sustains meat-eating. Ecofeminist pedagogy can be interpreted as a critical praxis: a theoretical and practical orientation and approach for bringing political concerns and educational practices together. As Weil (1993) explains, "</w:t>
      </w:r>
      <w:r w:rsidRPr="00B50C9E">
        <w:rPr>
          <w:rStyle w:val="StyleUnderline"/>
        </w:rPr>
        <w:t>Ecofeminist pedagogy is a perspective which challenges the domination and hierarchical systems of oppression that underlie the patriarchal structures and philosophies of the dominant culture, and a methodology which attempts to untangle and disarm patriarchal indoctrination as it relates to various aspects of our life-styles, beliefs, ideas, and behaviors</w:t>
      </w:r>
      <w:r w:rsidRPr="00B50C9E">
        <w:rPr>
          <w:sz w:val="16"/>
        </w:rPr>
        <w:t>" (311). This ecofeminist teaching philosophy assumes that pedagogy and politics implicate each other within mutually reinforcing moments, and to critique and refigure established social identities and representations (Giroux 1991, 1994, 1997; hooks 1994a; Said 1983). "</w:t>
      </w:r>
      <w:r w:rsidRPr="00B50C9E">
        <w:rPr>
          <w:rStyle w:val="StyleUnderline"/>
        </w:rPr>
        <w:t>We should not forfeit the opportunity of theorizing both teachers and students as historical agents of resistance</w:t>
      </w:r>
      <w:r w:rsidRPr="00B50C9E">
        <w:rPr>
          <w:sz w:val="16"/>
        </w:rPr>
        <w:t xml:space="preserve">" (McLaren 1994, 213). Teachers are agents of resistance by working to question and transform hegemonic power relations. For instance, teachers can use tactical interruptions to disrupt the dominant discursive order. An "interruption provides a gap in the narrative in which vegetarianism can be entertained" (Adams, 1990, 137), "the gestalt shift by which vegetarianism can be heard" (136), and "destabilizes the text and the culture it represents" (139). </w:t>
      </w:r>
      <w:r w:rsidRPr="00B50C9E">
        <w:rPr>
          <w:rStyle w:val="StyleUnderline"/>
        </w:rPr>
        <w:t>It is in these dissonant ruptures between meanings, values, and identities that simultaneously oppress and resist that students can cultivate a critical-relational consciousness. It is necessary to emphasize that theorizing teachers and students as agents of change does not valorize or romanticize resistance. To define and polarize divergent groups with rigid categorizations like ruling-ruled, colonizer-colonized, oppressor oppressed, hegemonic-counter-hegemonic creates ideological blind spots where subordinate groups and agents of resistance risk failing to see the critical ways that they are complicit and implicated within a politics of separatism and practices of domination.</w:t>
      </w:r>
      <w:r w:rsidRPr="00B50C9E">
        <w:rPr>
          <w:sz w:val="16"/>
        </w:rPr>
        <w:t xml:space="preserve"> </w:t>
      </w:r>
      <w:r w:rsidRPr="00B50C9E">
        <w:rPr>
          <w:rStyle w:val="StyleUnderline"/>
        </w:rPr>
        <w:t>Deep personal and political change requires more than an interruption of hegemonic power and rituals of resistance. It also entails recognizing one's own involvement within these systems of oppression and finding alternative practices that help people to live transformations.</w:t>
      </w:r>
      <w:r w:rsidRPr="00B50C9E">
        <w:rPr>
          <w:sz w:val="16"/>
        </w:rPr>
        <w:t xml:space="preserve"> </w:t>
      </w:r>
      <w:r w:rsidRPr="00B50C9E">
        <w:rPr>
          <w:rStyle w:val="StyleUnderline"/>
        </w:rPr>
        <w:t>If time is not taken to understand the historical complexity, particular developments, and specific manifestations of domination, the flaws of those oppressive discourses and logics will be inherited in practice, and discursive moral agents will remain trapped within those hegemonic grips</w:t>
      </w:r>
      <w:r w:rsidRPr="00B50C9E">
        <w:rPr>
          <w:sz w:val="16"/>
        </w:rPr>
        <w:t>. To share one possible strategy of how an ecofeminist pedagogy can bring political interests into the classroom and contribute to resistance and transformation, this section articulates five parts of a teaching philosophy. The first part explains how ecofeminists participate within culture and nature. The second part situates and contextualizes teachers and students in and through an eco-cultural politics of identity. The third part embraces the analytic tools of linguistic reflexivity, and the fourth part explains how linguistic reflexivity is used with a dialogic process to enable resistance and transformation. The fifth part brings these tools and processes together with a differential and tactical subjectivity for engaging within a politicized classroom.</w:t>
      </w:r>
    </w:p>
    <w:p w:rsidR="00893478" w:rsidRPr="00B50C9E" w:rsidRDefault="00893478" w:rsidP="00893478">
      <w:pPr>
        <w:rPr>
          <w:sz w:val="16"/>
          <w:szCs w:val="16"/>
        </w:rPr>
      </w:pPr>
    </w:p>
    <w:p w:rsidR="00893478" w:rsidRPr="00B50C9E" w:rsidRDefault="00893478" w:rsidP="00893478">
      <w:pPr>
        <w:pStyle w:val="Heading3"/>
        <w:rPr>
          <w:rFonts w:cs="Times New Roman"/>
        </w:rPr>
      </w:pPr>
      <w:r w:rsidRPr="00B50C9E">
        <w:rPr>
          <w:rFonts w:cs="Times New Roman"/>
        </w:rPr>
        <w:lastRenderedPageBreak/>
        <w:t>Alt - Embrace Uncertainty</w:t>
      </w:r>
    </w:p>
    <w:p w:rsidR="00893478" w:rsidRPr="00B50C9E" w:rsidRDefault="00893478" w:rsidP="00483159">
      <w:pPr>
        <w:pStyle w:val="Heading4"/>
      </w:pPr>
      <w:r w:rsidRPr="00B50C9E">
        <w:t>Full knowledge about nature is impossible – rendering all action uncertain – embracing this uncertainty is the only way to prevent ecological destruction</w:t>
      </w:r>
    </w:p>
    <w:p w:rsidR="00893478" w:rsidRPr="00B50C9E" w:rsidRDefault="00893478" w:rsidP="00893478">
      <w:pPr>
        <w:rPr>
          <w:rStyle w:val="Style13ptBold"/>
        </w:rPr>
      </w:pPr>
      <w:r w:rsidRPr="00B50C9E">
        <w:rPr>
          <w:rStyle w:val="Style13ptBold"/>
        </w:rPr>
        <w:t>Mellor, Social Science Professor at Northumbria University, 2K</w:t>
      </w:r>
    </w:p>
    <w:p w:rsidR="00893478" w:rsidRPr="00B50C9E" w:rsidRDefault="00893478" w:rsidP="00893478">
      <w:pPr>
        <w:rPr>
          <w:sz w:val="16"/>
          <w:szCs w:val="16"/>
        </w:rPr>
      </w:pPr>
      <w:r w:rsidRPr="00B50C9E">
        <w:rPr>
          <w:sz w:val="16"/>
          <w:szCs w:val="16"/>
        </w:rPr>
        <w:t xml:space="preserve">(Mary Mellor, 2000, Ethics &amp; the Environment, Volume 5, Number 1, pp. 107-123 (Article), Published by Indiana University Press, “Feminism and Environmental Ethics: A Materialist Perspective”, Accessed: 7/5/14) //AMM </w:t>
      </w:r>
    </w:p>
    <w:p w:rsidR="00893478" w:rsidRPr="00B50C9E" w:rsidRDefault="00893478" w:rsidP="00893478">
      <w:pPr>
        <w:rPr>
          <w:sz w:val="16"/>
        </w:rPr>
      </w:pPr>
      <w:r w:rsidRPr="00B50C9E">
        <w:rPr>
          <w:rStyle w:val="StyleUnderline"/>
        </w:rPr>
        <w:t>Hu(man)ity’s immanence will always mean that any knowledge about the natural world is always partial</w:t>
      </w:r>
      <w:r w:rsidRPr="00B50C9E">
        <w:rPr>
          <w:sz w:val="16"/>
        </w:rPr>
        <w:t xml:space="preserve">. </w:t>
      </w:r>
      <w:r w:rsidRPr="00B50C9E">
        <w:rPr>
          <w:rStyle w:val="StyleUnderline"/>
        </w:rPr>
        <w:t>Even if a knowledge of all the components of the natural world was assembled this would never reveal the dynamics of the who</w:t>
      </w:r>
      <w:r w:rsidRPr="00B50C9E">
        <w:rPr>
          <w:sz w:val="16"/>
        </w:rPr>
        <w:t>l</w:t>
      </w:r>
      <w:r w:rsidRPr="00B50C9E">
        <w:rPr>
          <w:rStyle w:val="StyleUnderline"/>
        </w:rPr>
        <w:t>e</w:t>
      </w:r>
      <w:r w:rsidRPr="00B50C9E">
        <w:rPr>
          <w:sz w:val="16"/>
        </w:rPr>
        <w:t xml:space="preserve">. The inter- connectedness of all existence means that </w:t>
      </w:r>
      <w:r w:rsidRPr="00B50C9E">
        <w:rPr>
          <w:rStyle w:val="StyleUnderline"/>
        </w:rPr>
        <w:t>the ultimate consequences of any particular act can never be known</w:t>
      </w:r>
      <w:r w:rsidRPr="00B50C9E">
        <w:rPr>
          <w:sz w:val="16"/>
        </w:rPr>
        <w:t xml:space="preserve">. Immanent realism demands first of all a profound awareness of the ecological whole. There are many ways in which immanence could be "real- ized/ It may be possible to achieve this through a scientific understanding, but it could also be achieved through the 'spiritual' awareness that many people feci when confronted by natural forces. Equally, the physiological experience of embodiment, embracing the realities of life. love, and death, could be another channel of awareness. In this sense there is a material basis for the claim that </w:t>
      </w:r>
      <w:r w:rsidRPr="00B50C9E">
        <w:rPr>
          <w:rStyle w:val="StyleUnderline"/>
        </w:rPr>
        <w:t>an ethic based on women's lives and experience is likely to be more relevant to ecological sustainability</w:t>
      </w:r>
      <w:r w:rsidRPr="00B50C9E">
        <w:rPr>
          <w:sz w:val="16"/>
        </w:rPr>
        <w:t xml:space="preserve">. Spiritual ecofeminists are also perfectly logical in saying that it is possible to think through the body or experience holism as a spiritual force. It may be that </w:t>
      </w:r>
      <w:r w:rsidRPr="00B50C9E">
        <w:rPr>
          <w:rStyle w:val="StyleUnderline"/>
        </w:rPr>
        <w:t>ecological holism can only be experienced as a 'revelation.'</w:t>
      </w:r>
      <w:r w:rsidRPr="00B50C9E">
        <w:rPr>
          <w:sz w:val="16"/>
        </w:rPr>
        <w:t xml:space="preserve"> which could be described as wisdom. However, I would argue against </w:t>
      </w:r>
      <w:r w:rsidRPr="00B50C9E">
        <w:rPr>
          <w:rStyle w:val="StyleUnderline"/>
        </w:rPr>
        <w:t>seeing spirit as a</w:t>
      </w:r>
      <w:r w:rsidRPr="00B50C9E">
        <w:rPr>
          <w:sz w:val="16"/>
        </w:rPr>
        <w:t xml:space="preserve"> metaphysical or supernatural concept, but rather as a </w:t>
      </w:r>
      <w:r w:rsidRPr="00B50C9E">
        <w:rPr>
          <w:rStyle w:val="StyleUnderline"/>
        </w:rPr>
        <w:t>particular property of human consciousness</w:t>
      </w:r>
      <w:r w:rsidRPr="00B50C9E">
        <w:rPr>
          <w:sz w:val="16"/>
        </w:rPr>
        <w:t xml:space="preserve"> (Mellor 1997b. 187).</w:t>
      </w:r>
    </w:p>
    <w:p w:rsidR="00893478" w:rsidRPr="00B50C9E" w:rsidRDefault="00893478" w:rsidP="00893478">
      <w:pPr>
        <w:rPr>
          <w:sz w:val="16"/>
        </w:rPr>
      </w:pPr>
      <w:r w:rsidRPr="00B50C9E">
        <w:rPr>
          <w:rStyle w:val="StyleUnderline"/>
        </w:rPr>
        <w:t>Awareness of the radical uncertainty of human immanence should be the starting point of all other knowledge</w:t>
      </w:r>
      <w:r w:rsidRPr="00B50C9E">
        <w:rPr>
          <w:sz w:val="16"/>
        </w:rPr>
        <w:t xml:space="preserve">. This requires recognition of the essentially dialectical nature of the relation between hu(man)ity and the dynamic ecological whole. It </w:t>
      </w:r>
      <w:r w:rsidRPr="00B50C9E">
        <w:rPr>
          <w:rStyle w:val="StyleUnderline"/>
        </w:rPr>
        <w:t>would also recognize the independent agency of the interconnected whole</w:t>
      </w:r>
      <w:r w:rsidRPr="00B50C9E">
        <w:rPr>
          <w:sz w:val="16"/>
        </w:rPr>
        <w:t xml:space="preserve">. </w:t>
      </w:r>
      <w:r w:rsidRPr="00B50C9E">
        <w:rPr>
          <w:rStyle w:val="StyleUnderline"/>
        </w:rPr>
        <w:t>This does not deny human agency, but human agency would always need to show ecological reflexivity and humility</w:t>
      </w:r>
      <w:r w:rsidRPr="00B50C9E">
        <w:rPr>
          <w:sz w:val="16"/>
        </w:rPr>
        <w:t xml:space="preserve">. Such an approach does not take moral or political agency or even scientific knowledge from hu(man)ity. </w:t>
      </w:r>
      <w:r w:rsidRPr="00B50C9E">
        <w:rPr>
          <w:rStyle w:val="StyleUnderline"/>
        </w:rPr>
        <w:t>in fact it makes them all more vital</w:t>
      </w:r>
      <w:r w:rsidRPr="00B50C9E">
        <w:rPr>
          <w:sz w:val="16"/>
        </w:rPr>
        <w:t>. The loss of the positivist scientific assumptions that the machinery of nature will be revealed cannot be replaced by an equivalent assumption of a revelation of the holistic 'meaning* of nature. If the dynamic whole is unknowable by traditional scientific methods, why should it be any more 'knowable' through an ecological metaphysics?</w:t>
      </w:r>
    </w:p>
    <w:p w:rsidR="00893478" w:rsidRPr="00B50C9E" w:rsidRDefault="00893478" w:rsidP="00893478">
      <w:pPr>
        <w:rPr>
          <w:rStyle w:val="StyleUnderline"/>
        </w:rPr>
      </w:pPr>
    </w:p>
    <w:p w:rsidR="00893478" w:rsidRPr="00B50C9E" w:rsidRDefault="00893478" w:rsidP="00893478">
      <w:pPr>
        <w:rPr>
          <w:rStyle w:val="StyleUnderline"/>
        </w:rPr>
      </w:pPr>
    </w:p>
    <w:p w:rsidR="005C1394" w:rsidRPr="00B50C9E" w:rsidRDefault="005C1394" w:rsidP="005C1394">
      <w:pPr>
        <w:pStyle w:val="Heading3"/>
        <w:rPr>
          <w:rFonts w:cs="Times New Roman"/>
        </w:rPr>
      </w:pPr>
      <w:r w:rsidRPr="00B50C9E">
        <w:rPr>
          <w:rFonts w:cs="Times New Roman"/>
        </w:rPr>
        <w:lastRenderedPageBreak/>
        <w:t>Alt - Holistic Ethics</w:t>
      </w:r>
    </w:p>
    <w:p w:rsidR="005C1394" w:rsidRPr="00B50C9E" w:rsidRDefault="005C1394" w:rsidP="00483159">
      <w:pPr>
        <w:pStyle w:val="Heading4"/>
      </w:pPr>
      <w:r w:rsidRPr="00B50C9E">
        <w:t xml:space="preserve">Our alternative is </w:t>
      </w:r>
      <w:r w:rsidR="00C176C0">
        <w:t xml:space="preserve">to embrace </w:t>
      </w:r>
      <w:r w:rsidRPr="00B50C9E">
        <w:t>a holistic ethic- our axiology is a collective undertaking in which we reject that patriarchal discourses which caused the crisis of our world and collectively reorient ourselves towards the Earth</w:t>
      </w:r>
    </w:p>
    <w:p w:rsidR="005C1394" w:rsidRPr="00B50C9E" w:rsidRDefault="005C1394" w:rsidP="005C1394">
      <w:pPr>
        <w:rPr>
          <w:rStyle w:val="Style13ptBold"/>
        </w:rPr>
      </w:pPr>
      <w:r w:rsidRPr="00B50C9E">
        <w:rPr>
          <w:rStyle w:val="Style13ptBold"/>
        </w:rPr>
        <w:t xml:space="preserve">Kheel, visting scholar of Environmental Science @ UC Berkeley, ’93 </w:t>
      </w:r>
    </w:p>
    <w:p w:rsidR="005C1394" w:rsidRPr="00B50C9E" w:rsidRDefault="005C1394" w:rsidP="005C1394">
      <w:pPr>
        <w:rPr>
          <w:sz w:val="16"/>
          <w:szCs w:val="16"/>
        </w:rPr>
      </w:pPr>
      <w:r w:rsidRPr="00B50C9E">
        <w:rPr>
          <w:sz w:val="16"/>
          <w:szCs w:val="16"/>
        </w:rPr>
        <w:t>[Marti, 1993, Temple University Press, “From Heroic to Holistic Ethics,” http://www.temple.edu/tempress/titles/948_reg.html, 07/09/2014, PD]</w:t>
      </w:r>
    </w:p>
    <w:p w:rsidR="005C1394" w:rsidRPr="00B50C9E" w:rsidRDefault="005C1394" w:rsidP="005C1394">
      <w:pPr>
        <w:rPr>
          <w:sz w:val="16"/>
          <w:szCs w:val="16"/>
        </w:rPr>
      </w:pPr>
      <w:r w:rsidRPr="00B50C9E">
        <w:rPr>
          <w:rStyle w:val="StyleUnderline"/>
        </w:rPr>
        <w:t>The "environmental crisis" is</w:t>
      </w:r>
      <w:r w:rsidRPr="00B50C9E">
        <w:rPr>
          <w:sz w:val="16"/>
          <w:szCs w:val="16"/>
        </w:rPr>
        <w:t>, above all,</w:t>
      </w:r>
      <w:r w:rsidRPr="00B50C9E">
        <w:rPr>
          <w:rStyle w:val="StyleUnderline"/>
        </w:rPr>
        <w:t xml:space="preserve"> a crisis of perception. It is a crisis not only </w:t>
      </w:r>
      <w:r w:rsidRPr="00B50C9E">
        <w:rPr>
          <w:sz w:val="16"/>
          <w:szCs w:val="16"/>
        </w:rPr>
        <w:t xml:space="preserve">by virtue </w:t>
      </w:r>
      <w:r w:rsidRPr="00B50C9E">
        <w:rPr>
          <w:rStyle w:val="StyleUnderline"/>
        </w:rPr>
        <w:t xml:space="preserve">of what our culture sees, but </w:t>
      </w:r>
      <w:r w:rsidRPr="00B50C9E">
        <w:rPr>
          <w:sz w:val="16"/>
          <w:szCs w:val="16"/>
        </w:rPr>
        <w:t>by virtue of</w:t>
      </w:r>
      <w:r w:rsidRPr="00B50C9E">
        <w:rPr>
          <w:rStyle w:val="StyleUnderline"/>
        </w:rPr>
        <w:t xml:space="preserve"> what it does not se</w:t>
      </w:r>
      <w:r w:rsidRPr="00B50C9E">
        <w:rPr>
          <w:sz w:val="16"/>
          <w:szCs w:val="16"/>
        </w:rPr>
        <w:t>e. Adrienne Rich has shown how "lies, secrecy, and silence" have been used to perpetuate the exploitation of women. The same may be said to apply to the exploitation of all of the natural world as well</w:t>
      </w:r>
      <w:r w:rsidRPr="00B50C9E">
        <w:rPr>
          <w:rStyle w:val="StyleUnderline"/>
        </w:rPr>
        <w:t>. If we are to transform the destructive consciousness that pervades our current culture, we must break through the lies, secrecy, and silence. This is not an individual endeavor</w:t>
      </w:r>
      <w:r w:rsidRPr="00B50C9E">
        <w:rPr>
          <w:sz w:val="16"/>
          <w:szCs w:val="16"/>
        </w:rPr>
        <w:t xml:space="preserve">. </w:t>
      </w:r>
      <w:r w:rsidRPr="00B50C9E">
        <w:rPr>
          <w:rStyle w:val="StyleUnderline"/>
        </w:rPr>
        <w:t>Holistic ethics is a collective undertaking, not a solitary task.</w:t>
      </w:r>
      <w:r w:rsidRPr="00B50C9E">
        <w:rPr>
          <w:sz w:val="16"/>
          <w:szCs w:val="16"/>
        </w:rPr>
        <w:t xml:space="preserve"> It is a process of helping one another to piece together the wider stories of which our lives form a part. It means filling in the missing links. It may mean approaching a woman on the street who is wearing a fur coat and asking her if she is aware of how many animals died to make her coat, and if she is aware of how much suffering the animals had to endure. At the same time, it means understanding the cultural context that leads this woman to see glamour where others see death. She is the product of a society that robs women of their own self-image and then sells it back to them in distorted form. She thinks that she is "dressed to kill"; we must let her know that others have been killed for her to dress.66</w:t>
      </w:r>
    </w:p>
    <w:p w:rsidR="005C1394" w:rsidRPr="00B50C9E" w:rsidRDefault="005C1394" w:rsidP="005C1394">
      <w:pPr>
        <w:rPr>
          <w:sz w:val="16"/>
          <w:szCs w:val="16"/>
        </w:rPr>
      </w:pPr>
      <w:r w:rsidRPr="00B50C9E">
        <w:rPr>
          <w:rStyle w:val="StyleUnderline"/>
        </w:rPr>
        <w:t>In order to engage in holistic ethics, we must also disengage from patriarchal discourse. Patriarchal discourse creates dilemmas that it then invites us to resolve</w:t>
      </w:r>
      <w:r w:rsidRPr="00B50C9E">
        <w:rPr>
          <w:sz w:val="16"/>
          <w:szCs w:val="16"/>
        </w:rPr>
        <w:t xml:space="preserve">. Thus, animal experimenters typically invite us to answer the question, "Who would we save if we had to choose between our drowning daughter and a drowning dog?" </w:t>
      </w:r>
      <w:r w:rsidRPr="00B50C9E">
        <w:rPr>
          <w:rStyle w:val="StyleUnderline"/>
        </w:rPr>
        <w:t>The crisis scenario is designed to lead us to believe that only one life can be saved, and only at the other's expens</w:t>
      </w:r>
      <w:r w:rsidRPr="00B50C9E">
        <w:rPr>
          <w:sz w:val="16"/>
          <w:szCs w:val="16"/>
        </w:rPr>
        <w:t>e.</w:t>
      </w:r>
      <w:r w:rsidRPr="00B50C9E">
        <w:rPr>
          <w:rStyle w:val="StyleUnderline"/>
        </w:rPr>
        <w:t xml:space="preserve"> Dis- engaging from patriarchal discourse means that we must refuse to dignify these dualistic questions with a respon</w:t>
      </w:r>
      <w:r w:rsidRPr="00B50C9E">
        <w:rPr>
          <w:sz w:val="16"/>
          <w:szCs w:val="16"/>
        </w:rPr>
        <w:t>se. Even to consider such questions is to give support and validity to the patriarchal world view.67</w:t>
      </w:r>
      <w:r w:rsidRPr="00B50C9E">
        <w:rPr>
          <w:rStyle w:val="StyleUnderline"/>
        </w:rPr>
        <w:t xml:space="preserve"> The best response to such questions is, perhaps, to pose a question of our own</w:t>
      </w:r>
      <w:r w:rsidRPr="00B50C9E">
        <w:rPr>
          <w:sz w:val="16"/>
          <w:szCs w:val="16"/>
        </w:rPr>
        <w:t xml:space="preserve">. We might ask why the child is ill to begin with. Was it due to the hormones found in the meat she was fed, or was it perhaps due to the consumption of drugs that had proved "safe" after testing on animals: And why was the proverbial dog touted by research scientists "drowning" to begin with? Had someone thrown the dog in the water (or, rather, the laboratory) in the pathetic belief that somehow, through the dog's death, a young child's life would be saved? And </w:t>
      </w:r>
      <w:r w:rsidRPr="00B50C9E">
        <w:rPr>
          <w:rStyle w:val="StyleUnderline"/>
        </w:rPr>
        <w:t>how and why did we develop a culture in which death is seen as a medical failure, rather than as a natural part of life?</w:t>
      </w:r>
    </w:p>
    <w:p w:rsidR="005C1394" w:rsidRPr="00B50C9E" w:rsidRDefault="005C1394" w:rsidP="005C1394">
      <w:pPr>
        <w:rPr>
          <w:sz w:val="16"/>
          <w:szCs w:val="16"/>
        </w:rPr>
      </w:pPr>
      <w:r w:rsidRPr="00B50C9E">
        <w:rPr>
          <w:sz w:val="16"/>
          <w:szCs w:val="16"/>
        </w:rPr>
        <w:t xml:space="preserve">As we disengage from patriarchal discourse, </w:t>
      </w:r>
      <w:r w:rsidRPr="00B50C9E">
        <w:rPr>
          <w:rStyle w:val="StyleUnderline"/>
        </w:rPr>
        <w:t>we begin to hear larger and fuller stories. Hearing these bigger stories means learning to listen to nature. The voice of women and the voice of nature have been muted under patriarchy</w:t>
      </w:r>
      <w:r w:rsidRPr="00B50C9E">
        <w:rPr>
          <w:sz w:val="16"/>
          <w:szCs w:val="16"/>
        </w:rPr>
        <w:t>. Women and nature arc considered objects under patriarchy, and objects do not speak, objects do not feel, and objects have no needs</w:t>
      </w:r>
      <w:r w:rsidRPr="00B50C9E">
        <w:rPr>
          <w:rStyle w:val="StyleUnderline"/>
        </w:rPr>
        <w:t>. Objects exist only to serve the needs of others</w:t>
      </w:r>
      <w:r w:rsidRPr="00B50C9E">
        <w:rPr>
          <w:sz w:val="16"/>
          <w:szCs w:val="16"/>
        </w:rPr>
        <w:t xml:space="preserve">. But despite our society's refusal to listen, </w:t>
      </w:r>
      <w:r w:rsidRPr="00B50C9E">
        <w:rPr>
          <w:rStyle w:val="StyleUnderline"/>
        </w:rPr>
        <w:t>nature has been increasingly communicating her needs t</w:t>
      </w:r>
      <w:r w:rsidRPr="00B50C9E">
        <w:rPr>
          <w:sz w:val="16"/>
          <w:szCs w:val="16"/>
        </w:rPr>
        <w:t xml:space="preserve">o us. </w:t>
      </w:r>
      <w:r w:rsidRPr="00B50C9E">
        <w:rPr>
          <w:rStyle w:val="StyleUnderline"/>
        </w:rPr>
        <w:t>Nature is telling us in myriad ways that we cannot continue to poison her rivers, forests, and streams</w:t>
      </w:r>
      <w:r w:rsidRPr="00B50C9E">
        <w:rPr>
          <w:sz w:val="16"/>
          <w:szCs w:val="16"/>
        </w:rPr>
        <w:t xml:space="preserve">, that she is not invulnerable, and that the violence and abuse must be stopped. Nature is speaking to us. </w:t>
      </w:r>
      <w:r w:rsidRPr="00B50C9E">
        <w:rPr>
          <w:rStyle w:val="StyleUnderline"/>
        </w:rPr>
        <w:t>The question is whether we are willing or able to hear</w:t>
      </w:r>
      <w:r w:rsidRPr="00B50C9E">
        <w:rPr>
          <w:sz w:val="16"/>
          <w:szCs w:val="16"/>
        </w:rPr>
        <w:t>.68</w:t>
      </w:r>
    </w:p>
    <w:p w:rsidR="00343822" w:rsidRPr="00B50C9E" w:rsidRDefault="00343822" w:rsidP="00343822">
      <w:pPr>
        <w:pStyle w:val="Heading3"/>
        <w:rPr>
          <w:rFonts w:cs="Times New Roman"/>
        </w:rPr>
      </w:pPr>
      <w:r w:rsidRPr="00B50C9E">
        <w:rPr>
          <w:rFonts w:cs="Times New Roman"/>
        </w:rPr>
        <w:lastRenderedPageBreak/>
        <w:t xml:space="preserve">Alt - Material </w:t>
      </w:r>
      <w:r w:rsidR="00D46FCA" w:rsidRPr="00B50C9E">
        <w:rPr>
          <w:rFonts w:cs="Times New Roman"/>
        </w:rPr>
        <w:t>analysis</w:t>
      </w:r>
      <w:r w:rsidRPr="00B50C9E">
        <w:rPr>
          <w:rFonts w:cs="Times New Roman"/>
        </w:rPr>
        <w:t xml:space="preserve"> </w:t>
      </w:r>
    </w:p>
    <w:p w:rsidR="00343822" w:rsidRPr="00B50C9E" w:rsidRDefault="00343822" w:rsidP="00483159">
      <w:pPr>
        <w:pStyle w:val="Heading4"/>
      </w:pPr>
      <w:r w:rsidRPr="00B50C9E">
        <w:t>Ecofeminism needs to begin with a material analysis of how and why male domination is sustained.</w:t>
      </w:r>
    </w:p>
    <w:p w:rsidR="00343822" w:rsidRPr="00B50C9E" w:rsidRDefault="00343822" w:rsidP="00343822">
      <w:pPr>
        <w:rPr>
          <w:sz w:val="16"/>
        </w:rPr>
      </w:pPr>
      <w:r w:rsidRPr="00B50C9E">
        <w:rPr>
          <w:rStyle w:val="Style13ptBold"/>
        </w:rPr>
        <w:t>Mellor, Social Science Professor at Northumbria University and author, 2000</w:t>
      </w:r>
      <w:r w:rsidRPr="00B50C9E">
        <w:rPr>
          <w:sz w:val="16"/>
        </w:rPr>
        <w:t xml:space="preserve"> </w:t>
      </w:r>
    </w:p>
    <w:p w:rsidR="00343822" w:rsidRPr="00B50C9E" w:rsidRDefault="00343822" w:rsidP="00343822">
      <w:pPr>
        <w:rPr>
          <w:sz w:val="16"/>
          <w:szCs w:val="16"/>
        </w:rPr>
      </w:pPr>
      <w:r w:rsidRPr="00B50C9E">
        <w:rPr>
          <w:sz w:val="16"/>
          <w:szCs w:val="16"/>
        </w:rPr>
        <w:t>[Mary, “Feminism and Environmental Ethics: A Materialist Perspective”, Ethics and the Environment, 5(1)107-123, ISSN: 1085-6633, accessed via Project Muse]</w:t>
      </w:r>
    </w:p>
    <w:p w:rsidR="00343822" w:rsidRPr="00B50C9E" w:rsidRDefault="00343822" w:rsidP="00343822">
      <w:pPr>
        <w:rPr>
          <w:rStyle w:val="StyleUnderline"/>
        </w:rPr>
      </w:pPr>
      <w:r w:rsidRPr="00B50C9E">
        <w:rPr>
          <w:sz w:val="16"/>
        </w:rPr>
        <w:t xml:space="preserve">MEDIATION IN HUMAN-NATURE RELATIONS A materialist ecofeminist identification of women and nature is not based on an essential affinity, but reflects women's role as mediators of humannature relations. </w:t>
      </w:r>
      <w:r w:rsidRPr="00B50C9E">
        <w:rPr>
          <w:rStyle w:val="StyleUnderline"/>
        </w:rPr>
        <w:t>It is not women's identity with 'nature,' either as biology or ecology, that should form the basis of ecofeminism, but a material analysis of the way in which male domination is created and sustained</w:t>
      </w:r>
      <w:r w:rsidRPr="00B50C9E">
        <w:rPr>
          <w:sz w:val="16"/>
        </w:rPr>
        <w:t xml:space="preserve">. As Mies et al. (1988) have argued, </w:t>
      </w:r>
      <w:r w:rsidRPr="00B50C9E">
        <w:rPr>
          <w:rStyle w:val="StyleUnderline"/>
        </w:rPr>
        <w:t>women are one of the 'colonies' of capitalist patriarchy. They are "paying the price" (</w:t>
      </w:r>
      <w:r w:rsidRPr="00B50C9E">
        <w:rPr>
          <w:sz w:val="16"/>
        </w:rPr>
        <w:t>Dalla Costa and Dalla Costa 1995</w:t>
      </w:r>
      <w:r w:rsidRPr="00B50C9E">
        <w:rPr>
          <w:rStyle w:val="StyleUnderline"/>
        </w:rPr>
        <w:t>). Women's identification with the 'natural' is not evidence of some timeless unchanging essence, but of the material exploitation of women's work,</w:t>
      </w:r>
      <w:r w:rsidRPr="00B50C9E">
        <w:rPr>
          <w:sz w:val="16"/>
        </w:rPr>
        <w:t xml:space="preserve"> often </w:t>
      </w:r>
      <w:r w:rsidRPr="00B50C9E">
        <w:rPr>
          <w:rStyle w:val="StyleUnderline"/>
        </w:rPr>
        <w:t>without reward</w:t>
      </w:r>
      <w:r w:rsidRPr="00B50C9E">
        <w:rPr>
          <w:sz w:val="16"/>
        </w:rPr>
        <w:t xml:space="preserve"> (Waring 1989). </w:t>
      </w:r>
      <w:r w:rsidRPr="00B50C9E">
        <w:rPr>
          <w:rStyle w:val="StyleUnderline"/>
        </w:rPr>
        <w:t>It is</w:t>
      </w:r>
      <w:r w:rsidRPr="00B50C9E">
        <w:rPr>
          <w:sz w:val="16"/>
        </w:rPr>
        <w:t xml:space="preserve"> not even always just the work that women do, but </w:t>
      </w:r>
      <w:r w:rsidRPr="00B50C9E">
        <w:rPr>
          <w:rStyle w:val="StyleUnderline"/>
        </w:rPr>
        <w:t>their availability. Someone has got to live in biological time, to be available for the crisis</w:t>
      </w:r>
      <w:r w:rsidRPr="00B50C9E">
        <w:rPr>
          <w:sz w:val="16"/>
        </w:rPr>
        <w:t>, the unexpected as well as the routine. Although materialist ecofeminism points to the particular dynamic represented in the sex/gender dualism, this is only one pattern of mediation. I see materialist ecofeminism as contributing to a wider debate about the material relations into which humans enter when confronting their embodiment and embeddedness</w:t>
      </w:r>
      <w:r w:rsidRPr="00B50C9E">
        <w:rPr>
          <w:rStyle w:val="StyleUnderline"/>
        </w:rPr>
        <w:t>. Marx's historical materialism addressed the social relations of class in this context. Later analyses have seen racism and imperialism/colonialism as equally</w:t>
      </w:r>
      <w:r w:rsidRPr="00B50C9E">
        <w:rPr>
          <w:sz w:val="16"/>
        </w:rPr>
        <w:t xml:space="preserve">, if not more, </w:t>
      </w:r>
      <w:r w:rsidRPr="00B50C9E">
        <w:rPr>
          <w:rStyle w:val="StyleUnderline"/>
        </w:rPr>
        <w:t>important. These dimensions are</w:t>
      </w:r>
      <w:r w:rsidRPr="00B50C9E">
        <w:rPr>
          <w:sz w:val="16"/>
        </w:rPr>
        <w:t xml:space="preserve"> not in a hierarchy of oppressions, but rather </w:t>
      </w:r>
      <w:r w:rsidRPr="00B50C9E">
        <w:rPr>
          <w:rStyle w:val="StyleUnderline"/>
        </w:rPr>
        <w:t>a matrix that cut across each other</w:t>
      </w:r>
      <w:r w:rsidRPr="00B50C9E">
        <w:rPr>
          <w:sz w:val="16"/>
        </w:rPr>
        <w:t xml:space="preserve"> (Collins 1990). </w:t>
      </w:r>
      <w:r w:rsidRPr="00B50C9E">
        <w:rPr>
          <w:rStyle w:val="StyleUnderline"/>
        </w:rPr>
        <w:t>Mediation involves both exploitation and exclusion</w:t>
      </w:r>
      <w:r w:rsidRPr="00B50C9E">
        <w:rPr>
          <w:sz w:val="16"/>
        </w:rPr>
        <w:t xml:space="preserve">. Mediation is making time, space, or resources for someone else. Even so, the world is not clearly divided into mediators and the mediated. Many people stand in complex networks of mediation. Mediation is not only carried out by women, in fact, many women are themselves the beneficiaries of mediation. White western women may mediate biological time for their family, but exploit the labor of others, the resources of the South, and the sustainability of the Earth. </w:t>
      </w:r>
      <w:r w:rsidRPr="00B50C9E">
        <w:rPr>
          <w:rStyle w:val="StyleUnderline"/>
        </w:rPr>
        <w:t>Many people live in complex networks of mediation on the basis of 'race,' class, gender, or ethnicity. The most destructive</w:t>
      </w:r>
      <w:r w:rsidRPr="00B50C9E">
        <w:rPr>
          <w:sz w:val="16"/>
        </w:rPr>
        <w:t xml:space="preserve">, however, </w:t>
      </w:r>
      <w:r w:rsidRPr="00B50C9E">
        <w:rPr>
          <w:rStyle w:val="StyleUnderline"/>
        </w:rPr>
        <w:t>are the industrialized societies of capitalist patriarchy that rest on a huge network of mediation through exploitation and exclusion: of women, of workers exploited or excluded on the basis of class, 'race,' or gender, through the expropriation of colonized lands and the exclusion of colonized peoples. Environmental justice is about the social and ecological consequences of that 'freedom' exercised by the minority at the expense of the many</w:t>
      </w:r>
      <w:r w:rsidRPr="00B50C9E">
        <w:rPr>
          <w:sz w:val="16"/>
        </w:rPr>
        <w:t xml:space="preserve"> (Hofrichter 1993). The insight of ecofeminism that is common to both affinity and social constructionist ecofeminism is that the </w:t>
      </w:r>
      <w:r w:rsidRPr="00B50C9E">
        <w:rPr>
          <w:rStyle w:val="StyleUnderline"/>
        </w:rPr>
        <w:t xml:space="preserve">needs of human embodiment are shared by all hu(man)ity but are disproportionately borne in the bodies and lives of women. </w:t>
      </w:r>
    </w:p>
    <w:p w:rsidR="005C1394" w:rsidRPr="00B50C9E" w:rsidRDefault="005C1394" w:rsidP="005C1394">
      <w:pPr>
        <w:rPr>
          <w:sz w:val="16"/>
          <w:szCs w:val="16"/>
        </w:rPr>
      </w:pPr>
    </w:p>
    <w:p w:rsidR="00166878" w:rsidRPr="00B50C9E" w:rsidRDefault="00166878" w:rsidP="00166878">
      <w:pPr>
        <w:pStyle w:val="Heading3"/>
        <w:rPr>
          <w:rFonts w:cs="Times New Roman"/>
        </w:rPr>
      </w:pPr>
      <w:r w:rsidRPr="00B50C9E">
        <w:rPr>
          <w:rFonts w:cs="Times New Roman"/>
        </w:rPr>
        <w:lastRenderedPageBreak/>
        <w:t xml:space="preserve">Alt </w:t>
      </w:r>
      <w:r w:rsidR="00D46FCA" w:rsidRPr="00B50C9E">
        <w:rPr>
          <w:rFonts w:cs="Times New Roman"/>
        </w:rPr>
        <w:t>–</w:t>
      </w:r>
      <w:r w:rsidRPr="00B50C9E">
        <w:rPr>
          <w:rFonts w:cs="Times New Roman"/>
        </w:rPr>
        <w:t xml:space="preserve"> </w:t>
      </w:r>
      <w:r w:rsidR="00D46FCA" w:rsidRPr="00B50C9E">
        <w:rPr>
          <w:rFonts w:cs="Times New Roman"/>
        </w:rPr>
        <w:t xml:space="preserve">Linguistic </w:t>
      </w:r>
      <w:r w:rsidRPr="00B50C9E">
        <w:rPr>
          <w:rFonts w:cs="Times New Roman"/>
        </w:rPr>
        <w:t>Reflexivity</w:t>
      </w:r>
    </w:p>
    <w:p w:rsidR="00166878" w:rsidRPr="00B50C9E" w:rsidRDefault="00166878" w:rsidP="00483159">
      <w:pPr>
        <w:pStyle w:val="Heading4"/>
      </w:pPr>
      <w:r w:rsidRPr="00B50C9E">
        <w:t>The alternative is a state of constant reflection- linguistic reflexivity reorients discourse so as to analyze the interrelatedeness between ourselves and the ecosystem and deconstruct the dominance that prioritizes human masculinity over other identities</w:t>
      </w:r>
    </w:p>
    <w:p w:rsidR="00166878" w:rsidRPr="00B50C9E" w:rsidRDefault="00166878" w:rsidP="00166878">
      <w:pPr>
        <w:rPr>
          <w:rStyle w:val="Style13ptBold"/>
        </w:rPr>
      </w:pPr>
      <w:r w:rsidRPr="00B50C9E">
        <w:rPr>
          <w:rStyle w:val="Style13ptBold"/>
        </w:rPr>
        <w:t>Houde and Bullis, professors at Southwestern College and the University of Utah, ‘99</w:t>
      </w:r>
    </w:p>
    <w:p w:rsidR="00166878" w:rsidRPr="00B50C9E" w:rsidRDefault="00166878" w:rsidP="00166878">
      <w:pPr>
        <w:rPr>
          <w:sz w:val="16"/>
          <w:szCs w:val="16"/>
        </w:rPr>
      </w:pPr>
      <w:r w:rsidRPr="00B50C9E">
        <w:rPr>
          <w:sz w:val="16"/>
          <w:szCs w:val="16"/>
        </w:rPr>
        <w:t>[Lincoln T., Connie, Autumn 1999, Indiana University Press, “Ecofeminist Pedagogy: An Exploratory Case”, JSTOR, 07/05/2014, PD]</w:t>
      </w:r>
    </w:p>
    <w:p w:rsidR="00166878" w:rsidRPr="00B50C9E" w:rsidRDefault="00166878" w:rsidP="00166878">
      <w:pPr>
        <w:rPr>
          <w:sz w:val="16"/>
          <w:szCs w:val="16"/>
        </w:rPr>
      </w:pPr>
      <w:r w:rsidRPr="00B50C9E">
        <w:rPr>
          <w:sz w:val="16"/>
          <w:szCs w:val="16"/>
        </w:rPr>
        <w:t xml:space="preserve">Eco-cultural Politics of Identity Contemporary media cultures and </w:t>
      </w:r>
      <w:r w:rsidRPr="00B50C9E">
        <w:rPr>
          <w:rStyle w:val="StyleUnderline"/>
        </w:rPr>
        <w:t xml:space="preserve">educational institutions are sites of historical discursive struggles and power-charged relationships where the politics of identity, representation, and voice should be engaged critically and self-reflexively. Identities cannot be accepted as simple and natural "facts." Identities are constituted and re-constituted in and through psychological, social, and cultural processes of representation </w:t>
      </w:r>
      <w:r w:rsidRPr="00B50C9E">
        <w:rPr>
          <w:sz w:val="16"/>
          <w:szCs w:val="16"/>
        </w:rPr>
        <w:t>and communication. That is</w:t>
      </w:r>
      <w:r w:rsidRPr="00B50C9E">
        <w:rPr>
          <w:rStyle w:val="StyleUnderline"/>
        </w:rPr>
        <w:t>, discourses inscribed with particular beliefs, values, and ideologies actively influence the formation of identities</w:t>
      </w:r>
      <w:r w:rsidRPr="00B50C9E">
        <w:rPr>
          <w:sz w:val="16"/>
          <w:szCs w:val="16"/>
        </w:rPr>
        <w:t xml:space="preserve">. Representations are never unbiased and neutral, but are marked with agendas and affiliations. Put another way, they contain rival interests and perspectives vying for assent to define personal and political realities, and when adhered to structure and organize conscious- ness and social life. </w:t>
      </w:r>
      <w:r w:rsidRPr="00B50C9E">
        <w:rPr>
          <w:rStyle w:val="StyleUnderline"/>
        </w:rPr>
        <w:t>Identities and eco-subjectivities are mostly accepted—not coerced, empowered by persuasive forces, and inseparable from ethical implications.</w:t>
      </w:r>
      <w:r w:rsidRPr="00B50C9E">
        <w:rPr>
          <w:sz w:val="16"/>
          <w:szCs w:val="16"/>
        </w:rPr>
        <w:t xml:space="preserve"> Giroux (1994) argues that because of "</w:t>
      </w:r>
      <w:r w:rsidRPr="00B50C9E">
        <w:rPr>
          <w:rStyle w:val="StyleUnderline"/>
        </w:rPr>
        <w:t>the expanding power of representations, texts, and images in producing identities and shaping the relationship between the self and society in an increasingly commodified world" (3), that rather than dismiss, privatize, and re-de-politicize identity politics, "we need to engage the issue more dialectically</w:t>
      </w:r>
      <w:r w:rsidRPr="00B50C9E">
        <w:rPr>
          <w:sz w:val="16"/>
          <w:szCs w:val="16"/>
        </w:rPr>
        <w:t xml:space="preserve">. In this case, </w:t>
      </w:r>
      <w:r w:rsidRPr="00B50C9E">
        <w:rPr>
          <w:rStyle w:val="StyleUnderline"/>
        </w:rPr>
        <w:t>a critical perspective on identity politics should be seen as fundamental to any discourse or social movement that believes in the radical renewal of democratic society</w:t>
      </w:r>
      <w:r w:rsidRPr="00B50C9E">
        <w:rPr>
          <w:sz w:val="16"/>
          <w:szCs w:val="16"/>
        </w:rPr>
        <w:t xml:space="preserve">" (34-35). </w:t>
      </w:r>
      <w:r w:rsidRPr="00B50C9E">
        <w:rPr>
          <w:rStyle w:val="StyleUnderline"/>
        </w:rPr>
        <w:t>Crucial to the success of ecofeminist movements is first revealing the connections between interlocking, mutually reinforcing oppressions by considering how they occur within the interanimating and co-constituting logo and eco-spheres. Second, recognizing one's own complicity and implicature within co- evolving linguistic and ecological spheres is necessary</w:t>
      </w:r>
      <w:r w:rsidRPr="00B50C9E">
        <w:rPr>
          <w:sz w:val="16"/>
          <w:szCs w:val="16"/>
        </w:rPr>
        <w:t xml:space="preserve">. This recognition, coupled with an awareness of oppressive connections empowers individuals to engage in resistance and transformation reflexively. Linguistic Reflexivity </w:t>
      </w:r>
      <w:r w:rsidRPr="00B50C9E">
        <w:rPr>
          <w:rStyle w:val="StyleUnderline"/>
        </w:rPr>
        <w:t>Linguistic reflexivity is a process of questioning language to politicize textual-power and discursive interactions, and "entails constant reflection on the forces of language as they are at work in what one hears (and perceives) and what one speaks (and communicates</w:t>
      </w:r>
      <w:r w:rsidRPr="00B50C9E">
        <w:rPr>
          <w:sz w:val="16"/>
          <w:szCs w:val="16"/>
        </w:rPr>
        <w:t>)" (Condit 1995, 209).</w:t>
      </w:r>
      <w:r w:rsidRPr="00B50C9E">
        <w:rPr>
          <w:rStyle w:val="StyleUnderline"/>
        </w:rPr>
        <w:t xml:space="preserve"> </w:t>
      </w:r>
      <w:r w:rsidRPr="00B50C9E">
        <w:rPr>
          <w:sz w:val="16"/>
          <w:szCs w:val="16"/>
        </w:rPr>
        <w:t>From an ecofeminist position</w:t>
      </w:r>
      <w:r w:rsidRPr="00B50C9E">
        <w:rPr>
          <w:rStyle w:val="StyleUnderline"/>
        </w:rPr>
        <w:t xml:space="preserve">, </w:t>
      </w:r>
      <w:r w:rsidRPr="00B50C9E">
        <w:rPr>
          <w:sz w:val="16"/>
          <w:szCs w:val="16"/>
        </w:rPr>
        <w:t xml:space="preserve">symbols and communication have political and spiritual significance, but are not exclusively deterministic. From this ecosubjective location, </w:t>
      </w:r>
      <w:r w:rsidRPr="00B50C9E">
        <w:rPr>
          <w:rStyle w:val="StyleUnderline"/>
        </w:rPr>
        <w:t>rhetoric and discourse are generative forces in what is known and who we are, but are not privileged over and at the expense of the material, ecological, physical, and experiential</w:t>
      </w:r>
      <w:r w:rsidRPr="00B50C9E">
        <w:rPr>
          <w:sz w:val="16"/>
          <w:szCs w:val="16"/>
        </w:rPr>
        <w:t xml:space="preserve">. Rather, </w:t>
      </w:r>
      <w:r w:rsidRPr="00B50C9E">
        <w:rPr>
          <w:rStyle w:val="StyleUnderline"/>
        </w:rPr>
        <w:t>language and the body are interconnected and interrelated within the ecosystem, embedded within culture and nature together</w:t>
      </w:r>
      <w:r w:rsidRPr="00B50C9E">
        <w:rPr>
          <w:sz w:val="16"/>
          <w:szCs w:val="16"/>
        </w:rPr>
        <w:t xml:space="preserve">. From an ecofeminist perspective, we are interested in a practice that "identifies and foregrounds the grammars that oppress or underwrite relationships of domination and then reconstructs those grammars" (Frey et al„, inpress). </w:t>
      </w:r>
      <w:r w:rsidRPr="00B50C9E">
        <w:rPr>
          <w:rStyle w:val="StyleUnderline"/>
        </w:rPr>
        <w:t>Respecting the human situatedness in language and the biosphere emphasizes that communication has normative consequences, warrants the need to continually question and reflexively use discourse, and creates a context for developing alternative symbolic and material relationships within human and nonhuman lifeworlds</w:t>
      </w:r>
      <w:r w:rsidRPr="00B50C9E">
        <w:rPr>
          <w:sz w:val="16"/>
          <w:szCs w:val="16"/>
        </w:rPr>
        <w:t>. Although linguistic reflexivity is an important analytic tool for reading logics of domination, it is brought into the classroom with a dialogic method and practiced with a differential and tactical subjectivity.</w:t>
      </w:r>
    </w:p>
    <w:p w:rsidR="002D2497" w:rsidRPr="00B50C9E" w:rsidRDefault="002D2497" w:rsidP="002D2497">
      <w:pPr>
        <w:pStyle w:val="Heading3"/>
        <w:rPr>
          <w:rFonts w:cs="Times New Roman"/>
        </w:rPr>
      </w:pPr>
      <w:r w:rsidRPr="00B50C9E">
        <w:rPr>
          <w:rFonts w:cs="Times New Roman"/>
        </w:rPr>
        <w:lastRenderedPageBreak/>
        <w:t>Alt – Spiritual Reformations</w:t>
      </w:r>
    </w:p>
    <w:p w:rsidR="002D2497" w:rsidRPr="00B50C9E" w:rsidRDefault="002D2497" w:rsidP="00483159">
      <w:pPr>
        <w:pStyle w:val="Heading4"/>
      </w:pPr>
      <w:r w:rsidRPr="00B50C9E">
        <w:t xml:space="preserve">The alternative is to reject </w:t>
      </w:r>
      <w:r w:rsidR="00445D2B">
        <w:t xml:space="preserve">the aff and instead engage in </w:t>
      </w:r>
      <w:r w:rsidRPr="00B50C9E">
        <w:t>spiritual reformations</w:t>
      </w:r>
    </w:p>
    <w:p w:rsidR="002D2497" w:rsidRPr="00B50C9E" w:rsidRDefault="002D2497" w:rsidP="002D2497">
      <w:pPr>
        <w:rPr>
          <w:b/>
        </w:rPr>
      </w:pPr>
      <w:r w:rsidRPr="00B50C9E">
        <w:rPr>
          <w:b/>
        </w:rPr>
        <w:t>Plumwood, Australian Research Council Fellow at the University of Sydney. She is an environmental activist and a pioneer of environmental philosophy. She is the author of one of the founding books of eco-feminism, Feminism and the Mastery of Nature (1993), 02</w:t>
      </w:r>
    </w:p>
    <w:p w:rsidR="002D2497" w:rsidRPr="00B50C9E" w:rsidRDefault="002D2497" w:rsidP="002D2497">
      <w:pPr>
        <w:rPr>
          <w:sz w:val="16"/>
          <w:szCs w:val="16"/>
        </w:rPr>
      </w:pPr>
      <w:r w:rsidRPr="00B50C9E">
        <w:rPr>
          <w:sz w:val="16"/>
          <w:szCs w:val="16"/>
        </w:rPr>
        <w:t xml:space="preserve">(Val, 11-3-02, Routledge, “Environmental Culture: The Ecological Crisis of Reason”, </w:t>
      </w:r>
      <w:hyperlink r:id="rId39" w:history="1">
        <w:r w:rsidRPr="00B50C9E">
          <w:rPr>
            <w:rStyle w:val="Hyperlink"/>
            <w:sz w:val="16"/>
            <w:szCs w:val="16"/>
          </w:rPr>
          <w:t>http://www.lightforcenetwork.com/sites/default/files/Environmental%20Culture%20The%20Ecological%20Crisis%20of%20Reason%20-%20Val%20Plumwood.pdf</w:t>
        </w:r>
      </w:hyperlink>
      <w:r w:rsidRPr="00B50C9E">
        <w:rPr>
          <w:sz w:val="16"/>
          <w:szCs w:val="16"/>
        </w:rPr>
        <w:t>, accessed 7-5-14, YLP)</w:t>
      </w:r>
    </w:p>
    <w:p w:rsidR="002D2497" w:rsidRPr="00B50C9E" w:rsidRDefault="002D2497" w:rsidP="002D2497">
      <w:pPr>
        <w:rPr>
          <w:sz w:val="16"/>
          <w:szCs w:val="16"/>
        </w:rPr>
      </w:pPr>
      <w:r w:rsidRPr="00B50C9E">
        <w:rPr>
          <w:sz w:val="16"/>
          <w:szCs w:val="16"/>
        </w:rPr>
        <w:t xml:space="preserve">When asked at a recent public lecture </w:t>
      </w:r>
      <w:r w:rsidRPr="00445D2B">
        <w:rPr>
          <w:u w:val="single"/>
        </w:rPr>
        <w:t>what to do about the environmental crisis and the failure of compassion for non-humans</w:t>
      </w:r>
      <w:r w:rsidRPr="00B50C9E">
        <w:rPr>
          <w:sz w:val="16"/>
          <w:szCs w:val="16"/>
        </w:rPr>
        <w:t xml:space="preserve">, noted environmental author Peter Mathieson told his questioner to join his local church. It didn't matter what church - </w:t>
      </w:r>
      <w:r w:rsidRPr="00445D2B">
        <w:rPr>
          <w:u w:val="single"/>
        </w:rPr>
        <w:t>spirituality was what mattered</w:t>
      </w:r>
      <w:r w:rsidRPr="00B50C9E">
        <w:rPr>
          <w:sz w:val="16"/>
          <w:szCs w:val="16"/>
        </w:rPr>
        <w:t xml:space="preserve">, and any kind would be helpful. </w:t>
      </w:r>
      <w:r w:rsidRPr="00B50C9E">
        <w:rPr>
          <w:u w:val="single"/>
        </w:rPr>
        <w:t>Is spirituality really the answer? Are all its varieties helpful in the face of the ecological crisis?</w:t>
      </w:r>
      <w:r w:rsidRPr="00B50C9E">
        <w:rPr>
          <w:sz w:val="16"/>
          <w:szCs w:val="16"/>
        </w:rPr>
        <w:t xml:space="preserve"> Or only some? Aren't some forms of spirituality and religion part of the problem rather than part of the solution? Neither Hitler nor St. Martin of Tours (who demon- strated the superiority of his Christian god by attacking sacred trees) are attractive spiritual guides for an environmental culture, yet on any broad definition of spirituality as faith each had a strong commitment to a form of spirituality. What has inhibited our dialogue about the politics of spirituality?</w:t>
      </w:r>
    </w:p>
    <w:p w:rsidR="002D2497" w:rsidRPr="00B50C9E" w:rsidRDefault="002D2497" w:rsidP="002D2497">
      <w:pPr>
        <w:rPr>
          <w:sz w:val="16"/>
          <w:szCs w:val="16"/>
        </w:rPr>
      </w:pPr>
      <w:r w:rsidRPr="00B50C9E">
        <w:rPr>
          <w:sz w:val="16"/>
          <w:szCs w:val="16"/>
        </w:rPr>
        <w:t xml:space="preserve">Some </w:t>
      </w:r>
      <w:r w:rsidRPr="00445D2B">
        <w:rPr>
          <w:u w:val="single"/>
        </w:rPr>
        <w:t>ecofeminists have</w:t>
      </w:r>
      <w:r w:rsidRPr="00B50C9E">
        <w:rPr>
          <w:sz w:val="16"/>
          <w:szCs w:val="16"/>
        </w:rPr>
        <w:t xml:space="preserve"> </w:t>
      </w:r>
      <w:r w:rsidRPr="00B50C9E">
        <w:rPr>
          <w:u w:val="single"/>
        </w:rPr>
        <w:t>also</w:t>
      </w:r>
      <w:r w:rsidRPr="00B50C9E">
        <w:rPr>
          <w:sz w:val="16"/>
          <w:szCs w:val="16"/>
        </w:rPr>
        <w:t xml:space="preserve"> </w:t>
      </w:r>
      <w:r w:rsidRPr="00445D2B">
        <w:rPr>
          <w:u w:val="single"/>
        </w:rPr>
        <w:t>seen spiritual relationships as the most fundamental kind1, and spirituality as the prime arena in which the coming struggle for human survival will be won or lost.</w:t>
      </w:r>
      <w:r w:rsidRPr="00B50C9E">
        <w:rPr>
          <w:sz w:val="16"/>
          <w:szCs w:val="16"/>
        </w:rPr>
        <w:t xml:space="preserve"> It seems to me though that, as a general field, spirituality, far from being in some general- ised and indiscriminate sense </w:t>
      </w:r>
      <w:r w:rsidRPr="00445D2B">
        <w:rPr>
          <w:u w:val="single"/>
        </w:rPr>
        <w:t>'the answer' to our difficulties in coming to terms with nature, has many of the same ambiguities</w:t>
      </w:r>
      <w:r w:rsidRPr="00B50C9E">
        <w:rPr>
          <w:sz w:val="16"/>
          <w:szCs w:val="16"/>
        </w:rPr>
        <w:t xml:space="preserve"> and potentials to foster better or worse relationships with nature as other kinds or theories and practices. </w:t>
      </w:r>
      <w:r w:rsidRPr="00445D2B">
        <w:rPr>
          <w:u w:val="single"/>
        </w:rPr>
        <w:t>The problems of reason/nature and mind/body dualism, human-centeredness and self-enclosure, remoteness and use/respect dualism arise for spirituality in much the same way as for areas like ethics. A critical engagement with the political and ethical character of specific forms of spirituality is essential; spirituality itself is no substitute for engagement with ecological ethics and politics.</w:t>
      </w:r>
      <w:r w:rsidRPr="00B50C9E">
        <w:rPr>
          <w:sz w:val="16"/>
          <w:szCs w:val="16"/>
        </w:rPr>
        <w:t xml:space="preserve"> Most ecofeminists have acknowledged this in calling for specifically ecological kinds of spirituality that arc nondu- alist and immanent in orientation rather than transcendent and rationalist." </w:t>
      </w:r>
      <w:r w:rsidRPr="00B50C9E">
        <w:rPr>
          <w:u w:val="single"/>
        </w:rPr>
        <w:t>Spirituality as such cannot be the answer, for specific forms of spiri- tuality can subvert key aspects of the dominant economic and political order or be complicit with it.</w:t>
      </w:r>
      <w:r w:rsidRPr="00B50C9E">
        <w:rPr>
          <w:sz w:val="16"/>
          <w:szCs w:val="16"/>
        </w:rPr>
        <w:t xml:space="preserve"> Still, the concept of spirituality can be an important place to start questioning large parts of it. '1 "his is what I will argue for the spirituality of place.</w:t>
      </w:r>
    </w:p>
    <w:p w:rsidR="002D2497" w:rsidRPr="00B50C9E" w:rsidRDefault="002D2497" w:rsidP="002D2497">
      <w:pPr>
        <w:rPr>
          <w:sz w:val="16"/>
          <w:szCs w:val="16"/>
        </w:rPr>
      </w:pPr>
      <w:r w:rsidRPr="00B50C9E">
        <w:rPr>
          <w:sz w:val="16"/>
          <w:szCs w:val="16"/>
        </w:rPr>
        <w:t xml:space="preserve">How can spirituality contribute to the way critical political ecology theorizes earth relationships? From the perspective of the urgent practical problem of developing a better earth ethic and culture, spirituality is certainly part of the story, but broad and generalized definitions and projects of spirituality are too indiscriminate to be particularly useful in this context — the more important question is: what kind of spirituality? </w:t>
      </w:r>
      <w:r w:rsidRPr="00445D2B">
        <w:rPr>
          <w:u w:val="single"/>
        </w:rPr>
        <w:t>The general concept of spirituality frames a quest in very general terms that are not very clearly directed to ecological forms of land connection.</w:t>
      </w:r>
      <w:r w:rsidRPr="00B50C9E">
        <w:rPr>
          <w:sz w:val="16"/>
          <w:szCs w:val="16"/>
        </w:rPr>
        <w:t xml:space="preserve"> True, western culture in the past has had its own forms of land spiri- tuality in the form of holy places, but </w:t>
      </w:r>
      <w:r w:rsidRPr="00B50C9E">
        <w:rPr>
          <w:u w:val="single"/>
        </w:rPr>
        <w:t>its dominant post-Christian forms have been framed in terms that have opposed it to the earth and to the body,</w:t>
      </w:r>
      <w:r w:rsidRPr="00B50C9E">
        <w:rPr>
          <w:sz w:val="16"/>
          <w:szCs w:val="16"/>
        </w:rPr>
        <w:t xml:space="preserve"> and seen the spirituality of place as something to be overcome or drawn into its larger scheme which figures the value of place accordingly, in the largely instrumental terms of leading us to a higher, non-earthly place. Historical Christianity, as John Passmore remarks,* often saw pagan place and nature reverence as its main enemy, and set itself the task of destroying pagan shrines or absorbing them into its own frame- work of transcendence. Usually such subsumption involved giving them a meaning contrary to the one they originally held, one in which their sacredness is entirely derived and secondary, merely reminding us of or leading us on towards a remote, higher immaterial world which is the real source of sacrality.</w:t>
      </w:r>
    </w:p>
    <w:p w:rsidR="002D2497" w:rsidRPr="00B50C9E" w:rsidRDefault="002D2497" w:rsidP="002D2497">
      <w:pPr>
        <w:rPr>
          <w:sz w:val="16"/>
          <w:szCs w:val="16"/>
        </w:rPr>
      </w:pPr>
      <w:r w:rsidRPr="00445D2B">
        <w:rPr>
          <w:u w:val="single"/>
        </w:rPr>
        <w:t>There is</w:t>
      </w:r>
      <w:r w:rsidRPr="00B50C9E">
        <w:rPr>
          <w:sz w:val="16"/>
          <w:szCs w:val="16"/>
        </w:rPr>
        <w:t xml:space="preserve">, in short, </w:t>
      </w:r>
      <w:r w:rsidRPr="00445D2B">
        <w:rPr>
          <w:u w:val="single"/>
        </w:rPr>
        <w:t>a</w:t>
      </w:r>
      <w:r w:rsidRPr="00B50C9E">
        <w:rPr>
          <w:sz w:val="16"/>
          <w:szCs w:val="16"/>
        </w:rPr>
        <w:t xml:space="preserve"> </w:t>
      </w:r>
      <w:r w:rsidRPr="00B50C9E">
        <w:rPr>
          <w:u w:val="single"/>
        </w:rPr>
        <w:t>definitional</w:t>
      </w:r>
      <w:r w:rsidRPr="00B50C9E">
        <w:rPr>
          <w:sz w:val="16"/>
          <w:szCs w:val="16"/>
        </w:rPr>
        <w:t xml:space="preserve"> </w:t>
      </w:r>
      <w:r w:rsidRPr="00445D2B">
        <w:rPr>
          <w:u w:val="single"/>
        </w:rPr>
        <w:t>dilemma for appeals to spirituality</w:t>
      </w:r>
      <w:r w:rsidRPr="00B50C9E">
        <w:rPr>
          <w:sz w:val="16"/>
          <w:szCs w:val="16"/>
        </w:rPr>
        <w:t xml:space="preserve">. If defined very inclusively, as, for example, access to and pursuit of meaning, vision, value and deep purpose, it is clear that very many different kinds of earth philosophies count as spiritual on this definition. But this includes some varieties that have been deeply damaging and antipathetic to the earth and its systems of life. For examples, </w:t>
      </w:r>
      <w:r w:rsidRPr="00445D2B">
        <w:rPr>
          <w:u w:val="single"/>
        </w:rPr>
        <w:t>we can consider certain traditional forms of spirituality that are hostile to the body, to other species, to the earth, or to women, or that foster racial or religious hatred. Or we could consider certain types of 'blood and soil' land spiritualties that form the basis for ethnic exclusion and war.</w:t>
      </w:r>
      <w:r w:rsidRPr="00B50C9E">
        <w:rPr>
          <w:sz w:val="16"/>
          <w:szCs w:val="16"/>
        </w:rPr>
        <w:t xml:space="preserve"> A similar problem appears if spiritualities are taken to involve locating human lives in terms of larger earth, galactic or universal processes, or if they are taken to involve faith in powers or presences (energy, force, being, deity or deities, God or Goddess) beyond one's own individual ego.</w:t>
      </w:r>
    </w:p>
    <w:p w:rsidR="002D2497" w:rsidRPr="00B50C9E" w:rsidRDefault="002D2497" w:rsidP="002D2497">
      <w:pPr>
        <w:rPr>
          <w:sz w:val="16"/>
          <w:szCs w:val="16"/>
        </w:rPr>
      </w:pPr>
      <w:r w:rsidRPr="00445D2B">
        <w:rPr>
          <w:u w:val="single"/>
        </w:rPr>
        <w:t>For these projects can be pursued in ways that are more or are less life- affirming.</w:t>
      </w:r>
      <w:r w:rsidRPr="00B50C9E">
        <w:rPr>
          <w:sz w:val="16"/>
          <w:szCs w:val="16"/>
        </w:rPr>
        <w:t xml:space="preserve"> We get a similar outcome if we define spirituality in terms of recognition of the sacred dimension of life. Again, </w:t>
      </w:r>
      <w:r w:rsidRPr="00B50C9E">
        <w:rPr>
          <w:u w:val="single"/>
        </w:rPr>
        <w:t xml:space="preserve">we have to take into account problematic concepts of the sacred that define it in oppositional contrast to the profane or fallen, or which locate </w:t>
      </w:r>
      <w:r w:rsidRPr="00B50C9E">
        <w:rPr>
          <w:u w:val="single"/>
        </w:rPr>
        <w:lastRenderedPageBreak/>
        <w:t xml:space="preserve">value and meaning in an immaterial abstract realm in a way that devalues the </w:t>
      </w:r>
      <w:r w:rsidRPr="00445D2B">
        <w:rPr>
          <w:u w:val="single"/>
        </w:rPr>
        <w:t>earth and embodiment. From the perspective of a land ethic, setting up a few special locations as 'sacred' may do Hide by itself to counter the devaluation, degradation and instrumentalisation of ordinary land</w:t>
      </w:r>
      <w:r w:rsidRPr="00B50C9E">
        <w:rPr>
          <w:sz w:val="16"/>
          <w:szCs w:val="16"/>
        </w:rPr>
        <w:t>. Again, from the perspective of the land, the problem is not so much that contemporary non-indigenous culture lacks a concept of the sacred, as that it has mostly located the sacred in the wrong place, above and beyond a fallen earth. The definition of spirituality that could vindicate the assumption that all forms of it are in opposition to the modes of existence destructive to the earth has yet to be supplied. On the inclusive side of the dilemma, the label 'spirituality' by no means allows us to suspend critical judgement and responsibilities to consider the ethical and political content of systems of beliefs and practices. It is crucial to consider what kind of spirituality is in question: but in order to do this we would have to go well beyond spirituality as such to outline a philosophy, and a politics to go with it.</w:t>
      </w:r>
    </w:p>
    <w:p w:rsidR="002D2497" w:rsidRPr="00B50C9E" w:rsidRDefault="002D2497" w:rsidP="002D2497">
      <w:pPr>
        <w:rPr>
          <w:sz w:val="16"/>
          <w:szCs w:val="16"/>
        </w:rPr>
      </w:pPr>
    </w:p>
    <w:p w:rsidR="00887B98" w:rsidRPr="00B50C9E" w:rsidRDefault="00887B98" w:rsidP="00887B98">
      <w:pPr>
        <w:pStyle w:val="Heading3"/>
        <w:rPr>
          <w:rFonts w:cs="Times New Roman"/>
        </w:rPr>
      </w:pPr>
      <w:r w:rsidRPr="00B50C9E">
        <w:rPr>
          <w:rFonts w:cs="Times New Roman"/>
        </w:rPr>
        <w:lastRenderedPageBreak/>
        <w:t>Alt - Starting Point</w:t>
      </w:r>
    </w:p>
    <w:p w:rsidR="00887B98" w:rsidRPr="00B50C9E" w:rsidRDefault="00887B98" w:rsidP="00483159">
      <w:pPr>
        <w:pStyle w:val="Heading4"/>
      </w:pPr>
      <w:r w:rsidRPr="00B50C9E">
        <w:t>The starting point for creating ecological change needs to be from a feminist standpoint in order to understand the underlying causes of exploitation of nature</w:t>
      </w:r>
    </w:p>
    <w:p w:rsidR="00887B98" w:rsidRPr="00B50C9E" w:rsidRDefault="00887B98" w:rsidP="00887B98">
      <w:pPr>
        <w:rPr>
          <w:rStyle w:val="Style13ptBold"/>
        </w:rPr>
      </w:pPr>
      <w:r w:rsidRPr="00B50C9E">
        <w:rPr>
          <w:rStyle w:val="Style13ptBold"/>
        </w:rPr>
        <w:t>Mellor, Social Science Professor at Northumbria University, 2K</w:t>
      </w:r>
    </w:p>
    <w:p w:rsidR="00887B98" w:rsidRPr="00B50C9E" w:rsidRDefault="00887B98" w:rsidP="00887B98">
      <w:pPr>
        <w:rPr>
          <w:sz w:val="16"/>
          <w:szCs w:val="16"/>
        </w:rPr>
      </w:pPr>
      <w:r w:rsidRPr="00B50C9E">
        <w:rPr>
          <w:sz w:val="16"/>
          <w:szCs w:val="16"/>
        </w:rPr>
        <w:t xml:space="preserve">(Mary Mellor, 2000, Ethics &amp; the Environment, Volume 5, Number 1, pp. 107-123 (Article), Published by Indiana University Press, “Feminism and Environmental Ethics: A Materialist Perspective”, Accessed: 7/5/14) //AMM </w:t>
      </w:r>
    </w:p>
    <w:p w:rsidR="00887B98" w:rsidRPr="00B50C9E" w:rsidRDefault="00887B98" w:rsidP="00887B98">
      <w:pPr>
        <w:rPr>
          <w:rStyle w:val="StyleUnderline"/>
        </w:rPr>
      </w:pPr>
      <w:r w:rsidRPr="00B50C9E">
        <w:rPr>
          <w:rStyle w:val="StyleUnderline"/>
        </w:rPr>
        <w:t>A</w:t>
      </w:r>
      <w:r w:rsidRPr="00B50C9E">
        <w:rPr>
          <w:sz w:val="16"/>
        </w:rPr>
        <w:t xml:space="preserve">n important </w:t>
      </w:r>
      <w:r w:rsidRPr="00B50C9E">
        <w:rPr>
          <w:rStyle w:val="StyleUnderline"/>
        </w:rPr>
        <w:t>starting point for</w:t>
      </w:r>
      <w:r w:rsidRPr="00B50C9E">
        <w:rPr>
          <w:sz w:val="16"/>
        </w:rPr>
        <w:t xml:space="preserve"> the development of an </w:t>
      </w:r>
      <w:r w:rsidRPr="00B50C9E">
        <w:rPr>
          <w:rStyle w:val="StyleUnderline"/>
        </w:rPr>
        <w:t>environmental ethics must perforce lie in the experience and situation of women</w:t>
      </w:r>
      <w:r w:rsidRPr="00B50C9E">
        <w:rPr>
          <w:sz w:val="16"/>
        </w:rPr>
        <w:t xml:space="preserve"> (Gruen 1994). </w:t>
      </w:r>
      <w:r w:rsidRPr="00B50C9E">
        <w:rPr>
          <w:rStyle w:val="StyleUnderline"/>
        </w:rPr>
        <w:t>This is</w:t>
      </w:r>
      <w:r w:rsidRPr="00B50C9E">
        <w:rPr>
          <w:sz w:val="16"/>
        </w:rPr>
        <w:t xml:space="preserve">, however, </w:t>
      </w:r>
      <w:r w:rsidRPr="00B50C9E">
        <w:rPr>
          <w:rStyle w:val="StyleUnderline"/>
        </w:rPr>
        <w:t>not</w:t>
      </w:r>
      <w:r w:rsidRPr="00B50C9E">
        <w:rPr>
          <w:sz w:val="16"/>
        </w:rPr>
        <w:t xml:space="preserve"> </w:t>
      </w:r>
      <w:r w:rsidRPr="00B50C9E">
        <w:rPr>
          <w:rStyle w:val="StyleUnderline"/>
        </w:rPr>
        <w:t>the</w:t>
      </w:r>
      <w:r w:rsidRPr="00B50C9E">
        <w:rPr>
          <w:sz w:val="16"/>
        </w:rPr>
        <w:t xml:space="preserve"> </w:t>
      </w:r>
      <w:r w:rsidRPr="00B50C9E">
        <w:rPr>
          <w:rStyle w:val="StyleUnderline"/>
        </w:rPr>
        <w:t>only</w:t>
      </w:r>
      <w:r w:rsidRPr="00B50C9E">
        <w:rPr>
          <w:sz w:val="16"/>
        </w:rPr>
        <w:t xml:space="preserve"> </w:t>
      </w:r>
      <w:r w:rsidRPr="00B50C9E">
        <w:rPr>
          <w:rStyle w:val="StyleUnderline"/>
        </w:rPr>
        <w:t>starting</w:t>
      </w:r>
      <w:r w:rsidRPr="00B50C9E">
        <w:rPr>
          <w:sz w:val="16"/>
        </w:rPr>
        <w:t xml:space="preserve"> </w:t>
      </w:r>
      <w:r w:rsidRPr="00B50C9E">
        <w:rPr>
          <w:rStyle w:val="StyleUnderline"/>
        </w:rPr>
        <w:t>point</w:t>
      </w:r>
      <w:r w:rsidRPr="00B50C9E">
        <w:rPr>
          <w:sz w:val="16"/>
        </w:rPr>
        <w:t xml:space="preserve">. </w:t>
      </w:r>
      <w:r w:rsidRPr="00B50C9E">
        <w:rPr>
          <w:rStyle w:val="StyleUnderline"/>
        </w:rPr>
        <w:t>Human society has many other divisions besides gender</w:t>
      </w:r>
      <w:r w:rsidRPr="00B50C9E">
        <w:rPr>
          <w:sz w:val="16"/>
        </w:rPr>
        <w:t xml:space="preserve">, but this paper is specifically concerned with a feminist perspective on ethics. The core of my argument, one that has been made many times by feminists, is that </w:t>
      </w:r>
      <w:r w:rsidRPr="00B50C9E">
        <w:rPr>
          <w:rStyle w:val="StyleUnderline"/>
        </w:rPr>
        <w:t>women's lives in a gendered society arc grounded in the materiality of existence, in the cycles of birth and death and bodily needs</w:t>
      </w:r>
      <w:r w:rsidRPr="00B50C9E">
        <w:rPr>
          <w:sz w:val="16"/>
        </w:rPr>
        <w:t xml:space="preserve"> (Ruddick 1990). How-ever, in stressing the importance of a feminist analysis to environmental ethics</w:t>
      </w:r>
      <w:r w:rsidRPr="00B50C9E">
        <w:rPr>
          <w:rStyle w:val="StyleUnderline"/>
        </w:rPr>
        <w:t xml:space="preserve">, I would not want women to be seen as the solution to environmental damage </w:t>
      </w:r>
      <w:r w:rsidRPr="00B50C9E">
        <w:rPr>
          <w:sz w:val="16"/>
        </w:rPr>
        <w:t xml:space="preserve">and injus- tice </w:t>
      </w:r>
      <w:r w:rsidRPr="00B50C9E">
        <w:rPr>
          <w:rStyle w:val="StyleUnderline"/>
        </w:rPr>
        <w:t>and thereby deflect attention from the problem of male domination and exploitation of women and the natural world</w:t>
      </w:r>
      <w:r w:rsidRPr="00B50C9E">
        <w:rPr>
          <w:sz w:val="16"/>
        </w:rPr>
        <w:t xml:space="preserve"> (Mcllor 1992a. 81). I wish to argue that </w:t>
      </w:r>
      <w:r w:rsidRPr="00B50C9E">
        <w:rPr>
          <w:rStyle w:val="StyleUnderline"/>
        </w:rPr>
        <w:t>a solution to the questions of</w:t>
      </w:r>
      <w:r w:rsidRPr="00B50C9E">
        <w:rPr>
          <w:sz w:val="16"/>
        </w:rPr>
        <w:t xml:space="preserve"> environmental justice and </w:t>
      </w:r>
      <w:r w:rsidRPr="00B50C9E">
        <w:rPr>
          <w:rStyle w:val="StyleUnderline"/>
        </w:rPr>
        <w:t>environmental ethics needs to start from an understanding of the social relations underpinning current patterns of unsustainability</w:t>
      </w:r>
      <w:r w:rsidRPr="00B50C9E">
        <w:rPr>
          <w:sz w:val="16"/>
        </w:rPr>
        <w:t xml:space="preserve"> together </w:t>
      </w:r>
      <w:r w:rsidRPr="00B50C9E">
        <w:rPr>
          <w:rStyle w:val="StyleUnderline"/>
        </w:rPr>
        <w:t>with an understanding of the material relations between humanity and nature</w:t>
      </w:r>
      <w:r w:rsidRPr="00B50C9E">
        <w:rPr>
          <w:sz w:val="16"/>
        </w:rPr>
        <w:t xml:space="preserve">. </w:t>
      </w:r>
      <w:r w:rsidRPr="00B50C9E">
        <w:rPr>
          <w:rStyle w:val="StyleUnderline"/>
        </w:rPr>
        <w:t>This involves a three-fold relationship between human and human and nature and a double dialectic, between human and human (patriarchy, capitalism, racism), and between humanity and nature.</w:t>
      </w:r>
    </w:p>
    <w:p w:rsidR="00887B98" w:rsidRPr="00B50C9E" w:rsidRDefault="00887B98" w:rsidP="00887B98">
      <w:pPr>
        <w:rPr>
          <w:rStyle w:val="StyleUnderline"/>
        </w:rPr>
      </w:pPr>
      <w:r w:rsidRPr="00B50C9E">
        <w:rPr>
          <w:sz w:val="16"/>
        </w:rPr>
        <w:t xml:space="preserve">This complex relationship requires a breadth and depth of analysis that can integrate an analysis of social relations with ecological relations. In such a context all parts contain active elements. </w:t>
      </w:r>
      <w:r w:rsidRPr="00B50C9E">
        <w:rPr>
          <w:rStyle w:val="StyleUnderline"/>
        </w:rPr>
        <w:t>The relationship between humanity and nature is heavily circumscribed by relations between human and human</w:t>
      </w:r>
      <w:r w:rsidRPr="00B50C9E">
        <w:rPr>
          <w:sz w:val="16"/>
        </w:rPr>
        <w:t xml:space="preserve">. In turn, the dynamic between humanity and its natural context limits or constrains choices or brings unwelcome consequences. For this reason I would argue that a 'deep* analysis is needed, which I have called deep materialism. </w:t>
      </w:r>
      <w:r w:rsidRPr="00B50C9E">
        <w:rPr>
          <w:rStyle w:val="StyleUnderline"/>
        </w:rPr>
        <w:t>This</w:t>
      </w:r>
      <w:r w:rsidRPr="00B50C9E">
        <w:rPr>
          <w:sz w:val="16"/>
        </w:rPr>
        <w:t xml:space="preserve"> analysis</w:t>
      </w:r>
      <w:r w:rsidRPr="00B50C9E">
        <w:rPr>
          <w:rStyle w:val="StyleUnderline"/>
        </w:rPr>
        <w:t xml:space="preserve"> has three starting points, the</w:t>
      </w:r>
      <w:r w:rsidRPr="00B50C9E">
        <w:rPr>
          <w:sz w:val="16"/>
        </w:rPr>
        <w:t xml:space="preserve"> </w:t>
      </w:r>
      <w:r w:rsidRPr="00B50C9E">
        <w:rPr>
          <w:rStyle w:val="StyleUnderline"/>
        </w:rPr>
        <w:t>ecofeminist insight that there is a relationship between the subordination of women and the exploitation of nature</w:t>
      </w:r>
      <w:r w:rsidRPr="00B50C9E">
        <w:rPr>
          <w:sz w:val="16"/>
        </w:rPr>
        <w:t xml:space="preserve">, </w:t>
      </w:r>
      <w:r w:rsidRPr="00B50C9E">
        <w:rPr>
          <w:rStyle w:val="StyleUnderline"/>
        </w:rPr>
        <w:t>the deep ecologists' argument for a nonanthropocentric ontology and cosmology and the Marxist analysis of die dialectical relations of human material life.</w:t>
      </w:r>
    </w:p>
    <w:p w:rsidR="00887B98" w:rsidRPr="00B50C9E" w:rsidRDefault="00887B98" w:rsidP="00887B98">
      <w:pPr>
        <w:rPr>
          <w:rStyle w:val="StyleUnderline"/>
        </w:rPr>
      </w:pPr>
      <w:r w:rsidRPr="00B50C9E">
        <w:rPr>
          <w:sz w:val="16"/>
        </w:rPr>
        <w:t xml:space="preserve">The concept of deep materialism combines the adjective adopted by deep ecology and the analytical framework associated with Marx. 1 would argue that the insights of both are important and there is no necessary conflict between a radical approach to human-human relations and a 'deeper* approach to human-nature relations, although there are tensions between them in practice. The source of these tensions is the priority in different perspectives given to human-nature relations as against human-human relations. A radical approach to ecology such as that of Bookchin (19891 would see a fundamental reorganization of human-human relations as essential to resolving hu- man-nature relations. Deep ecology, on the other hand, would see human-nature relations as the critical element. I would argue that the one is inseparable from the other, </w:t>
      </w:r>
      <w:r w:rsidRPr="00B50C9E">
        <w:rPr>
          <w:rStyle w:val="StyleUnderline"/>
        </w:rPr>
        <w:t>human-nature relations require reformulation of human-human relations and vice versa.</w:t>
      </w:r>
      <w:r w:rsidRPr="00B50C9E">
        <w:rPr>
          <w:sz w:val="16"/>
        </w:rPr>
        <w:t xml:space="preserve"> Ecofeminists would agree with deep ecologists that </w:t>
      </w:r>
      <w:r w:rsidRPr="00B50C9E">
        <w:rPr>
          <w:rStyle w:val="StyleUnderline"/>
        </w:rPr>
        <w:t>humanity needs to completely rethink its orientation to the natural world</w:t>
      </w:r>
      <w:r w:rsidRPr="00B50C9E">
        <w:rPr>
          <w:sz w:val="16"/>
        </w:rPr>
        <w:t xml:space="preserve">, </w:t>
      </w:r>
      <w:r w:rsidRPr="00B50C9E">
        <w:rPr>
          <w:rStyle w:val="StyleUnderline"/>
        </w:rPr>
        <w:t>but like historical materialists would point to the socioeconomic context of such a relation</w:t>
      </w:r>
      <w:r w:rsidRPr="00B50C9E">
        <w:rPr>
          <w:sz w:val="16"/>
        </w:rPr>
        <w:t xml:space="preserve">. 1 would argue that </w:t>
      </w:r>
      <w:r w:rsidRPr="00B50C9E">
        <w:rPr>
          <w:rStyle w:val="StyleUnderline"/>
        </w:rPr>
        <w:t>Marx had at the heart of his work the double dialectical framework that I am advocating,</w:t>
      </w:r>
      <w:r w:rsidRPr="00B50C9E">
        <w:rPr>
          <w:sz w:val="16"/>
        </w:rPr>
        <w:t xml:space="preserve"> but that his later analysis and. more importantly, later interpreters, took a humanist turn that lost the dialectic between humanity and nature. Marx's inability to develop his ideas in a more ecological direction was largely due to his acceptance of the sexual division of labor (Mellor 1992b). Ecofeminists have also criticised deep ecology's tendency to concentrate on the relationship between humanity and nature to the </w:t>
      </w:r>
      <w:r w:rsidRPr="00B50C9E">
        <w:rPr>
          <w:rStyle w:val="StyleUnderline"/>
        </w:rPr>
        <w:t>exclusion of the dynamics of</w:t>
      </w:r>
      <w:r w:rsidRPr="00B50C9E">
        <w:rPr>
          <w:sz w:val="16"/>
        </w:rPr>
        <w:t xml:space="preserve"> intra-human, and particularly </w:t>
      </w:r>
      <w:r w:rsidRPr="00B50C9E">
        <w:rPr>
          <w:rStyle w:val="StyleUnderline"/>
        </w:rPr>
        <w:t>gender, relations</w:t>
      </w:r>
      <w:r w:rsidRPr="00B50C9E">
        <w:rPr>
          <w:sz w:val="16"/>
        </w:rPr>
        <w:t xml:space="preserve"> (Salleh 1992). This</w:t>
      </w:r>
      <w:r w:rsidRPr="00B50C9E">
        <w:rPr>
          <w:rStyle w:val="StyleUnderline"/>
        </w:rPr>
        <w:t xml:space="preserve"> leads to a tendency to adopt a de-politicized and even anti-human stance which places the blame for the ecological crisis on</w:t>
      </w:r>
      <w:r w:rsidRPr="00B50C9E">
        <w:rPr>
          <w:sz w:val="16"/>
        </w:rPr>
        <w:t xml:space="preserve"> an undifferentiated </w:t>
      </w:r>
      <w:r w:rsidRPr="00B50C9E">
        <w:rPr>
          <w:rStyle w:val="StyleUnderline"/>
        </w:rPr>
        <w:t>"humanity</w:t>
      </w:r>
      <w:r w:rsidRPr="00B50C9E">
        <w:rPr>
          <w:sz w:val="16"/>
        </w:rPr>
        <w:t xml:space="preserve">.' </w:t>
      </w:r>
      <w:r w:rsidRPr="00B50C9E">
        <w:rPr>
          <w:rStyle w:val="StyleUnderline"/>
        </w:rPr>
        <w:t>Ignoring social difference and inequality puts equal responsibility for ecological damage</w:t>
      </w:r>
      <w:r w:rsidRPr="00B50C9E">
        <w:rPr>
          <w:sz w:val="16"/>
        </w:rPr>
        <w:t xml:space="preserve"> on the North and the South, rich and poor. Black and White, men and women. This is not to imply that deep ecologists do not recognize the existence of what Naess called the relationship between 'man and man* (sic) but that this tends to remain theoretically un- explored. For ecofeminists </w:t>
      </w:r>
      <w:r w:rsidRPr="00B50C9E">
        <w:rPr>
          <w:rStyle w:val="StyleUnderline"/>
        </w:rPr>
        <w:t>the question of sex/gender difference/inequality is vitally important given the gendered nature of the relationship between humanity and nature.</w:t>
      </w:r>
    </w:p>
    <w:p w:rsidR="00887B98" w:rsidRPr="00B50C9E" w:rsidRDefault="00887B98" w:rsidP="00887B98">
      <w:pPr>
        <w:rPr>
          <w:sz w:val="16"/>
        </w:rPr>
      </w:pPr>
      <w:r w:rsidRPr="00B50C9E">
        <w:rPr>
          <w:sz w:val="16"/>
        </w:rPr>
        <w:t xml:space="preserve">Discussions of humanity, man. woman, and nature are conceptually problematic. </w:t>
      </w:r>
      <w:r w:rsidRPr="00B50C9E">
        <w:rPr>
          <w:rStyle w:val="StyleUnderline"/>
        </w:rPr>
        <w:t>Humanity is divided in countless ways, as are men and women</w:t>
      </w:r>
      <w:r w:rsidRPr="00B50C9E">
        <w:rPr>
          <w:sz w:val="16"/>
        </w:rPr>
        <w:t xml:space="preserve">. I would not go along the postmodernist road that claims that there is no extra-discursive category of 'woman' </w:t>
      </w:r>
      <w:r w:rsidRPr="00B50C9E">
        <w:rPr>
          <w:sz w:val="16"/>
        </w:rPr>
        <w:lastRenderedPageBreak/>
        <w:t xml:space="preserve">(Riley 1988), but </w:t>
      </w:r>
      <w:r w:rsidRPr="00B50C9E">
        <w:rPr>
          <w:rStyle w:val="StyleUnderline"/>
        </w:rPr>
        <w:t>it is easy to slip into universalizing and essentializing frameworks of thought when the words 'man' and 'woman' are used</w:t>
      </w:r>
      <w:r w:rsidRPr="00B50C9E">
        <w:rPr>
          <w:sz w:val="16"/>
        </w:rPr>
        <w:t xml:space="preserve">. </w:t>
      </w:r>
      <w:r w:rsidRPr="00B50C9E">
        <w:rPr>
          <w:rStyle w:val="StyleUnderline"/>
        </w:rPr>
        <w:t>Equally nature is a deeply problematic concept</w:t>
      </w:r>
      <w:r w:rsidRPr="00B50C9E">
        <w:rPr>
          <w:sz w:val="16"/>
        </w:rPr>
        <w:t xml:space="preserve"> (Soper 1995). I hope in the course of this paper to make clear the way in which I am using these words. However, to indicate the problematic and divided nature of humanity I will write this word in a broken form. hu(man)ity, in the rest of this essay.</w:t>
      </w:r>
    </w:p>
    <w:p w:rsidR="00887B98" w:rsidRPr="00B50C9E" w:rsidRDefault="00887B98" w:rsidP="00887B98">
      <w:pPr>
        <w:rPr>
          <w:sz w:val="16"/>
        </w:rPr>
      </w:pPr>
    </w:p>
    <w:p w:rsidR="007B09F1" w:rsidRPr="00B50C9E" w:rsidRDefault="007B09F1" w:rsidP="007B09F1">
      <w:pPr>
        <w:rPr>
          <w:rStyle w:val="StyleUnderline"/>
        </w:rPr>
      </w:pPr>
    </w:p>
    <w:p w:rsidR="00721C0A" w:rsidRPr="00B50C9E" w:rsidRDefault="00721C0A" w:rsidP="00721C0A">
      <w:pPr>
        <w:pStyle w:val="Heading3"/>
        <w:rPr>
          <w:rFonts w:cs="Times New Roman"/>
        </w:rPr>
      </w:pPr>
      <w:r w:rsidRPr="00B50C9E">
        <w:rPr>
          <w:rFonts w:cs="Times New Roman"/>
        </w:rPr>
        <w:lastRenderedPageBreak/>
        <w:t>Alt Solvency - Capitalism</w:t>
      </w:r>
    </w:p>
    <w:p w:rsidR="00721C0A" w:rsidRPr="00B50C9E" w:rsidRDefault="00721C0A" w:rsidP="00483159">
      <w:pPr>
        <w:pStyle w:val="Heading4"/>
        <w:rPr>
          <w:rStyle w:val="StyleUnderline"/>
          <w:b/>
          <w:sz w:val="16"/>
          <w:szCs w:val="16"/>
          <w:u w:val="none"/>
        </w:rPr>
      </w:pPr>
      <w:r w:rsidRPr="00B50C9E">
        <w:rPr>
          <w:rStyle w:val="StyleUnderline"/>
          <w:u w:val="none"/>
        </w:rPr>
        <w:t>An Ecofeminist approach can be used to combat capitalism</w:t>
      </w:r>
    </w:p>
    <w:p w:rsidR="00721C0A" w:rsidRPr="00483159" w:rsidRDefault="00721C0A" w:rsidP="00721C0A">
      <w:pPr>
        <w:rPr>
          <w:rStyle w:val="Style13ptBold"/>
        </w:rPr>
      </w:pPr>
      <w:r w:rsidRPr="00483159">
        <w:rPr>
          <w:rStyle w:val="Style13ptBold"/>
        </w:rPr>
        <w:t>Sandilands, published author and professor at York University with a PhD in Sociology, 1999</w:t>
      </w:r>
    </w:p>
    <w:p w:rsidR="00721C0A" w:rsidRPr="00B50C9E" w:rsidRDefault="00721C0A" w:rsidP="00721C0A">
      <w:pPr>
        <w:rPr>
          <w:sz w:val="16"/>
          <w:szCs w:val="16"/>
        </w:rPr>
      </w:pPr>
      <w:r w:rsidRPr="00B50C9E">
        <w:rPr>
          <w:sz w:val="16"/>
          <w:szCs w:val="16"/>
        </w:rPr>
        <w:t>[Catriona, The Good-natured Feminist: Ecofeminism and the Quest for Democracy, 57-58, JA]</w:t>
      </w:r>
    </w:p>
    <w:p w:rsidR="00721C0A" w:rsidRPr="00B50C9E" w:rsidRDefault="00721C0A" w:rsidP="00721C0A">
      <w:pPr>
        <w:rPr>
          <w:rStyle w:val="StyleUnderline"/>
          <w:b w:val="0"/>
          <w:u w:val="none"/>
        </w:rPr>
      </w:pPr>
      <w:r w:rsidRPr="00B50C9E">
        <w:rPr>
          <w:rStyle w:val="StyleUnderline"/>
          <w:sz w:val="16"/>
          <w:szCs w:val="16"/>
          <w:u w:val="none"/>
        </w:rPr>
        <w:t>The earliest socialist ecofeminist text was probably Carolyn Merchant's</w:t>
      </w:r>
      <w:r w:rsidRPr="00B50C9E">
        <w:rPr>
          <w:rStyle w:val="StyleUnderline"/>
          <w:sz w:val="12"/>
          <w:u w:val="none"/>
        </w:rPr>
        <w:t xml:space="preserve">¶ </w:t>
      </w:r>
      <w:r w:rsidRPr="00B50C9E">
        <w:rPr>
          <w:rStyle w:val="StyleUnderline"/>
          <w:sz w:val="16"/>
          <w:szCs w:val="16"/>
          <w:u w:val="none"/>
        </w:rPr>
        <w:t>The Death of Nature ; 1980). The book presented a detailed history of</w:t>
      </w:r>
      <w:r w:rsidRPr="00B50C9E">
        <w:rPr>
          <w:rStyle w:val="StyleUnderline"/>
          <w:sz w:val="12"/>
          <w:u w:val="none"/>
        </w:rPr>
        <w:t xml:space="preserve">¶ </w:t>
      </w:r>
      <w:r w:rsidRPr="00B50C9E">
        <w:rPr>
          <w:rStyle w:val="StyleUnderline"/>
          <w:sz w:val="16"/>
          <w:szCs w:val="16"/>
          <w:u w:val="none"/>
        </w:rPr>
        <w:t>Western social practices around nature and described a transition from an</w:t>
      </w:r>
      <w:r w:rsidRPr="00B50C9E">
        <w:rPr>
          <w:rStyle w:val="StyleUnderline"/>
          <w:sz w:val="12"/>
          <w:u w:val="none"/>
        </w:rPr>
        <w:t xml:space="preserve">¶ </w:t>
      </w:r>
      <w:r w:rsidRPr="00B50C9E">
        <w:rPr>
          <w:rStyle w:val="StyleUnderline"/>
          <w:sz w:val="16"/>
          <w:szCs w:val="16"/>
          <w:u w:val="none"/>
        </w:rPr>
        <w:t>organic orientation to a mechanical one, the latter heralded by the</w:t>
      </w:r>
      <w:r w:rsidRPr="00B50C9E">
        <w:rPr>
          <w:rStyle w:val="StyleUnderline"/>
          <w:sz w:val="12"/>
          <w:u w:val="none"/>
        </w:rPr>
        <w:t xml:space="preserve">¶ </w:t>
      </w:r>
      <w:r w:rsidRPr="00B50C9E">
        <w:rPr>
          <w:rStyle w:val="StyleUnderline"/>
          <w:sz w:val="16"/>
          <w:szCs w:val="16"/>
          <w:u w:val="none"/>
        </w:rPr>
        <w:t xml:space="preserve">Scientific Revolution. </w:t>
      </w:r>
      <w:r w:rsidRPr="00B50C9E">
        <w:rPr>
          <w:rStyle w:val="StyleUnderline"/>
        </w:rPr>
        <w:t>Where once Mother Earth was a source of awe and¶ reverence</w:t>
      </w:r>
      <w:r w:rsidRPr="00B50C9E">
        <w:rPr>
          <w:rStyle w:val="StyleUnderline"/>
          <w:sz w:val="16"/>
          <w:szCs w:val="16"/>
          <w:u w:val="none"/>
        </w:rPr>
        <w:t>—Merchant insisted that the earth was considered female and</w:t>
      </w:r>
      <w:r w:rsidRPr="00B50C9E">
        <w:rPr>
          <w:rStyle w:val="StyleUnderline"/>
          <w:sz w:val="12"/>
          <w:u w:val="none"/>
        </w:rPr>
        <w:t xml:space="preserve">¶ </w:t>
      </w:r>
      <w:r w:rsidRPr="00B50C9E">
        <w:rPr>
          <w:rStyle w:val="StyleUnderline"/>
          <w:sz w:val="16"/>
          <w:szCs w:val="16"/>
          <w:u w:val="none"/>
        </w:rPr>
        <w:t>that this gendering worked to the advantage of women before the</w:t>
      </w:r>
      <w:r w:rsidRPr="00B50C9E">
        <w:rPr>
          <w:rStyle w:val="StyleUnderline"/>
          <w:sz w:val="12"/>
          <w:u w:val="none"/>
        </w:rPr>
        <w:t xml:space="preserve">¶ </w:t>
      </w:r>
      <w:r w:rsidRPr="00B50C9E">
        <w:rPr>
          <w:rStyle w:val="StyleUnderline"/>
          <w:sz w:val="16"/>
          <w:szCs w:val="16"/>
          <w:u w:val="none"/>
        </w:rPr>
        <w:t>Scientific Revolution—</w:t>
      </w:r>
      <w:r w:rsidRPr="00B50C9E">
        <w:rPr>
          <w:rStyle w:val="StyleUnderline"/>
        </w:rPr>
        <w:t>it has now come to be seen as an inert entity to be¶ controlled. This control is made possible by technological development¶ and made desirable by the advent of ideologies of mechanistic and rational¶ "management.</w:t>
      </w:r>
      <w:r w:rsidRPr="00B50C9E">
        <w:rPr>
          <w:rStyle w:val="StyleUnderline"/>
          <w:sz w:val="16"/>
          <w:szCs w:val="16"/>
          <w:u w:val="none"/>
        </w:rPr>
        <w:t>"1*</w:t>
      </w:r>
    </w:p>
    <w:p w:rsidR="00721C0A" w:rsidRPr="00B50C9E" w:rsidRDefault="00721C0A" w:rsidP="00721C0A">
      <w:pPr>
        <w:rPr>
          <w:rStyle w:val="StyleUnderline"/>
          <w:b w:val="0"/>
          <w:u w:val="none"/>
        </w:rPr>
      </w:pPr>
      <w:r w:rsidRPr="00B50C9E">
        <w:rPr>
          <w:rStyle w:val="StyleUnderline"/>
          <w:sz w:val="16"/>
          <w:szCs w:val="16"/>
          <w:u w:val="none"/>
        </w:rPr>
        <w:t>Merchant (apparently influenced by a reading of Horkheimer and</w:t>
      </w:r>
      <w:r w:rsidRPr="00B50C9E">
        <w:rPr>
          <w:rStyle w:val="StyleUnderline"/>
          <w:sz w:val="12"/>
          <w:u w:val="none"/>
        </w:rPr>
        <w:t xml:space="preserve">¶ </w:t>
      </w:r>
      <w:r w:rsidRPr="00B50C9E">
        <w:rPr>
          <w:rStyle w:val="StyleUnderline"/>
          <w:sz w:val="16"/>
          <w:szCs w:val="16"/>
          <w:u w:val="none"/>
        </w:rPr>
        <w:t>Adorno) was highly critical of the Enlightenment. While she noted that</w:t>
      </w:r>
      <w:r w:rsidRPr="00B50C9E">
        <w:rPr>
          <w:rStyle w:val="StyleUnderline"/>
          <w:sz w:val="12"/>
          <w:u w:val="none"/>
        </w:rPr>
        <w:t xml:space="preserve">¶ </w:t>
      </w:r>
      <w:r w:rsidRPr="00B50C9E">
        <w:rPr>
          <w:rStyle w:val="StyleUnderline"/>
          <w:sz w:val="16"/>
          <w:szCs w:val="16"/>
          <w:u w:val="none"/>
        </w:rPr>
        <w:t>the mathematical traditions upon which mechanistic objectivist science</w:t>
      </w:r>
      <w:r w:rsidRPr="00B50C9E">
        <w:rPr>
          <w:rStyle w:val="StyleUnderline"/>
          <w:sz w:val="12"/>
          <w:u w:val="none"/>
        </w:rPr>
        <w:t xml:space="preserve">¶ </w:t>
      </w:r>
      <w:r w:rsidRPr="00B50C9E">
        <w:rPr>
          <w:rStyle w:val="StyleUnderline"/>
          <w:sz w:val="16"/>
          <w:szCs w:val="16"/>
          <w:u w:val="none"/>
        </w:rPr>
        <w:t>were built dated as far back as Plato, it wasn't until the seventeenth century</w:t>
      </w:r>
      <w:r w:rsidRPr="00B50C9E">
        <w:rPr>
          <w:rStyle w:val="StyleUnderline"/>
          <w:sz w:val="12"/>
          <w:u w:val="none"/>
        </w:rPr>
        <w:t xml:space="preserve">¶ </w:t>
      </w:r>
      <w:r w:rsidRPr="00B50C9E">
        <w:rPr>
          <w:rStyle w:val="StyleUnderline"/>
          <w:sz w:val="16"/>
          <w:szCs w:val="16"/>
          <w:u w:val="none"/>
        </w:rPr>
        <w:t>that the organism was finally supplanted by the machine as the hegemon-</w:t>
      </w:r>
      <w:r w:rsidRPr="00B50C9E">
        <w:rPr>
          <w:rStyle w:val="StyleUnderline"/>
          <w:sz w:val="12"/>
          <w:u w:val="none"/>
        </w:rPr>
        <w:t xml:space="preserve">¶ </w:t>
      </w:r>
      <w:r w:rsidRPr="00B50C9E">
        <w:rPr>
          <w:rStyle w:val="StyleUnderline"/>
          <w:sz w:val="16"/>
          <w:szCs w:val="16"/>
          <w:u w:val="none"/>
        </w:rPr>
        <w:t>ic metaphor for nature. In the context of growing capitalist economic and</w:t>
      </w:r>
      <w:r w:rsidRPr="00B50C9E">
        <w:rPr>
          <w:rStyle w:val="StyleUnderline"/>
          <w:sz w:val="12"/>
          <w:u w:val="none"/>
        </w:rPr>
        <w:t xml:space="preserve">¶ </w:t>
      </w:r>
      <w:r w:rsidRPr="00B50C9E">
        <w:rPr>
          <w:rStyle w:val="StyleUnderline"/>
          <w:sz w:val="16"/>
          <w:szCs w:val="16"/>
          <w:u w:val="none"/>
        </w:rPr>
        <w:t>social relations, Merchant wrote, this "death" of nature was disastrous for</w:t>
      </w:r>
      <w:r w:rsidRPr="00B50C9E">
        <w:rPr>
          <w:rStyle w:val="StyleUnderline"/>
          <w:sz w:val="12"/>
          <w:u w:val="none"/>
        </w:rPr>
        <w:t xml:space="preserve">¶ </w:t>
      </w:r>
      <w:r w:rsidRPr="00B50C9E">
        <w:rPr>
          <w:rStyle w:val="StyleUnderline"/>
          <w:sz w:val="16"/>
          <w:szCs w:val="16"/>
          <w:u w:val="none"/>
        </w:rPr>
        <w:t>the natural world:</w:t>
      </w:r>
    </w:p>
    <w:p w:rsidR="00721C0A" w:rsidRPr="00B50C9E" w:rsidRDefault="00721C0A" w:rsidP="00721C0A">
      <w:pPr>
        <w:rPr>
          <w:rStyle w:val="StyleUnderline"/>
          <w:b w:val="0"/>
          <w:u w:val="none"/>
        </w:rPr>
      </w:pPr>
      <w:r w:rsidRPr="00B50C9E">
        <w:rPr>
          <w:rStyle w:val="StyleUnderline"/>
        </w:rPr>
        <w:t>Because nature was now viewed as a system of dead</w:t>
      </w:r>
      <w:r w:rsidRPr="00B50C9E">
        <w:rPr>
          <w:rStyle w:val="StyleUnderline"/>
          <w:sz w:val="16"/>
          <w:szCs w:val="16"/>
          <w:u w:val="none"/>
        </w:rPr>
        <w:t xml:space="preserve">, inert </w:t>
      </w:r>
      <w:r w:rsidRPr="00B50C9E">
        <w:rPr>
          <w:rStyle w:val="StyleUnderline"/>
        </w:rPr>
        <w:t>particles</w:t>
      </w:r>
      <w:r w:rsidRPr="00B50C9E">
        <w:rPr>
          <w:rStyle w:val="StyleUnderline"/>
          <w:sz w:val="16"/>
          <w:szCs w:val="16"/>
          <w:u w:val="none"/>
        </w:rPr>
        <w:t xml:space="preserve"> moved</w:t>
      </w:r>
      <w:r w:rsidRPr="00B50C9E">
        <w:rPr>
          <w:rStyle w:val="StyleUnderline"/>
          <w:sz w:val="12"/>
          <w:u w:val="none"/>
        </w:rPr>
        <w:t xml:space="preserve">¶ </w:t>
      </w:r>
      <w:r w:rsidRPr="00B50C9E">
        <w:rPr>
          <w:rStyle w:val="StyleUnderline"/>
          <w:sz w:val="16"/>
          <w:szCs w:val="16"/>
          <w:u w:val="none"/>
        </w:rPr>
        <w:t xml:space="preserve">by external, rather than inherent, forces, </w:t>
      </w:r>
      <w:r w:rsidRPr="00B50C9E">
        <w:rPr>
          <w:rStyle w:val="StyleUnderline"/>
        </w:rPr>
        <w:t>the mechanical framework itself¶ could legitimate the manipulation of nature</w:t>
      </w:r>
      <w:r w:rsidRPr="00B50C9E">
        <w:rPr>
          <w:rStyle w:val="StyleUnderline"/>
          <w:sz w:val="16"/>
          <w:szCs w:val="16"/>
          <w:u w:val="none"/>
        </w:rPr>
        <w:t>. Moreover, as a conceptual</w:t>
      </w:r>
      <w:r w:rsidRPr="00B50C9E">
        <w:rPr>
          <w:rStyle w:val="StyleUnderline"/>
          <w:sz w:val="12"/>
          <w:u w:val="none"/>
        </w:rPr>
        <w:t xml:space="preserve">¶ </w:t>
      </w:r>
      <w:r w:rsidRPr="00B50C9E">
        <w:rPr>
          <w:rStyle w:val="StyleUnderline"/>
          <w:sz w:val="16"/>
          <w:szCs w:val="16"/>
          <w:u w:val="none"/>
        </w:rPr>
        <w:t>framework, the mechanical order had associated with it a framework of val-</w:t>
      </w:r>
      <w:r w:rsidRPr="00B50C9E">
        <w:rPr>
          <w:rStyle w:val="StyleUnderline"/>
          <w:sz w:val="12"/>
          <w:u w:val="none"/>
        </w:rPr>
        <w:t xml:space="preserve">¶ </w:t>
      </w:r>
      <w:r w:rsidRPr="00B50C9E">
        <w:rPr>
          <w:rStyle w:val="StyleUnderline"/>
          <w:sz w:val="16"/>
          <w:szCs w:val="16"/>
          <w:u w:val="none"/>
        </w:rPr>
        <w:t>ues based on power, fully compatible with the directions taken by commcr-</w:t>
      </w:r>
      <w:r w:rsidRPr="00B50C9E">
        <w:rPr>
          <w:rStyle w:val="StyleUnderline"/>
          <w:sz w:val="12"/>
          <w:u w:val="none"/>
        </w:rPr>
        <w:t xml:space="preserve">¶ </w:t>
      </w:r>
      <w:r w:rsidRPr="00B50C9E">
        <w:rPr>
          <w:rStyle w:val="StyleUnderline"/>
          <w:sz w:val="16"/>
          <w:szCs w:val="16"/>
          <w:u w:val="none"/>
        </w:rPr>
        <w:t>ical capitalism.10</w:t>
      </w:r>
    </w:p>
    <w:p w:rsidR="00721C0A" w:rsidRPr="00B50C9E" w:rsidRDefault="00721C0A" w:rsidP="00721C0A">
      <w:pPr>
        <w:rPr>
          <w:rStyle w:val="StyleUnderline"/>
          <w:b w:val="0"/>
          <w:sz w:val="12"/>
          <w:u w:val="none"/>
        </w:rPr>
      </w:pPr>
      <w:r w:rsidRPr="00B50C9E">
        <w:rPr>
          <w:rStyle w:val="StyleUnderline"/>
        </w:rPr>
        <w:t>What Merchant added to ecofeminism was a specific recognition of the¶ relationships among prevailing ideologies and forces of production and¶ reproduction</w:t>
      </w:r>
      <w:r w:rsidRPr="00B50C9E">
        <w:rPr>
          <w:rStyle w:val="StyleUnderline"/>
          <w:sz w:val="16"/>
          <w:szCs w:val="16"/>
          <w:u w:val="none"/>
        </w:rPr>
        <w:t xml:space="preserve">. To Merchant, </w:t>
      </w:r>
      <w:r w:rsidRPr="00B50C9E">
        <w:rPr>
          <w:rStyle w:val="StyleUnderline"/>
        </w:rPr>
        <w:t>it wasn't simply a dualistic worldview that¶ represented the source of the problem for women and nature</w:t>
      </w:r>
      <w:r w:rsidRPr="00B50C9E">
        <w:rPr>
          <w:rStyle w:val="StyleUnderline"/>
          <w:sz w:val="16"/>
          <w:szCs w:val="16"/>
          <w:u w:val="none"/>
        </w:rPr>
        <w:t xml:space="preserve"> (although, as</w:t>
      </w:r>
      <w:r w:rsidRPr="00B50C9E">
        <w:rPr>
          <w:rStyle w:val="StyleUnderline"/>
          <w:sz w:val="12"/>
          <w:u w:val="none"/>
        </w:rPr>
        <w:t xml:space="preserve">¶ </w:t>
      </w:r>
      <w:r w:rsidRPr="00B50C9E">
        <w:rPr>
          <w:rStyle w:val="StyleUnderline"/>
          <w:sz w:val="16"/>
          <w:szCs w:val="16"/>
          <w:u w:val="none"/>
        </w:rPr>
        <w:t>I noted in chapter 1, dualism remained at the center of this text</w:t>
      </w:r>
      <w:r w:rsidRPr="00B50C9E">
        <w:rPr>
          <w:rStyle w:val="StyleUnderline"/>
        </w:rPr>
        <w:t>); it was a¶ complex series of technological, social, and perceptual relations summed¶ up in</w:t>
      </w:r>
      <w:r w:rsidRPr="00B50C9E">
        <w:rPr>
          <w:rStyle w:val="StyleUnderline"/>
          <w:sz w:val="16"/>
          <w:szCs w:val="16"/>
          <w:u w:val="none"/>
        </w:rPr>
        <w:t xml:space="preserve"> the post-Enlightenment transition to </w:t>
      </w:r>
      <w:r w:rsidRPr="00B50C9E">
        <w:rPr>
          <w:rStyle w:val="StyleUnderline"/>
        </w:rPr>
        <w:t>industrial capitalism</w:t>
      </w:r>
      <w:r w:rsidRPr="00B50C9E">
        <w:rPr>
          <w:rStyle w:val="StyleUnderline"/>
          <w:sz w:val="16"/>
          <w:szCs w:val="16"/>
          <w:u w:val="none"/>
        </w:rPr>
        <w:t>.</w:t>
      </w:r>
      <w:r w:rsidRPr="00B50C9E">
        <w:rPr>
          <w:rStyle w:val="StyleUnderline"/>
          <w:sz w:val="12"/>
          <w:u w:val="none"/>
        </w:rPr>
        <w:t xml:space="preserve">¶ </w:t>
      </w:r>
    </w:p>
    <w:p w:rsidR="00721C0A" w:rsidRPr="00B50C9E" w:rsidRDefault="00721C0A" w:rsidP="00721C0A">
      <w:pPr>
        <w:rPr>
          <w:rStyle w:val="StyleUnderline"/>
          <w:b w:val="0"/>
          <w:u w:val="none"/>
        </w:rPr>
      </w:pPr>
      <w:r w:rsidRPr="00B50C9E">
        <w:rPr>
          <w:rStyle w:val="StyleUnderline"/>
          <w:sz w:val="16"/>
          <w:szCs w:val="16"/>
          <w:u w:val="none"/>
        </w:rPr>
        <w:t>In her subsequent writings</w:t>
      </w:r>
      <w:r w:rsidRPr="00B50C9E">
        <w:rPr>
          <w:rStyle w:val="StyleUnderline"/>
        </w:rPr>
        <w:t>. Merchant's emphasis shifted</w:t>
      </w:r>
      <w:r w:rsidRPr="00B50C9E">
        <w:rPr>
          <w:rStyle w:val="StyleUnderline"/>
          <w:sz w:val="16"/>
          <w:szCs w:val="16"/>
          <w:u w:val="none"/>
        </w:rPr>
        <w:t xml:space="preserve"> somewhat</w:t>
      </w:r>
      <w:r w:rsidRPr="00B50C9E">
        <w:rPr>
          <w:rStyle w:val="StyleUnderline"/>
          <w:sz w:val="12"/>
          <w:u w:val="none"/>
        </w:rPr>
        <w:t xml:space="preserve">¶ </w:t>
      </w:r>
      <w:r w:rsidRPr="00B50C9E">
        <w:rPr>
          <w:rStyle w:val="StyleUnderline"/>
          <w:sz w:val="16"/>
          <w:szCs w:val="16"/>
          <w:u w:val="none"/>
        </w:rPr>
        <w:t xml:space="preserve">from the death of nature at the hands of mechanization </w:t>
      </w:r>
      <w:r w:rsidRPr="00B50C9E">
        <w:rPr>
          <w:rStyle w:val="StyleUnderline"/>
        </w:rPr>
        <w:t>to the destruction¶ of the biosphere by capitalist forces and relations of production.</w:t>
      </w:r>
      <w:r w:rsidRPr="00B50C9E">
        <w:rPr>
          <w:rStyle w:val="StyleUnderline"/>
          <w:sz w:val="16"/>
          <w:szCs w:val="16"/>
          <w:u w:val="none"/>
        </w:rPr>
        <w:t xml:space="preserve"> In these</w:t>
      </w:r>
      <w:r w:rsidRPr="00B50C9E">
        <w:rPr>
          <w:rStyle w:val="StyleUnderline"/>
          <w:sz w:val="12"/>
          <w:u w:val="none"/>
        </w:rPr>
        <w:t xml:space="preserve">¶ </w:t>
      </w:r>
      <w:r w:rsidRPr="00B50C9E">
        <w:rPr>
          <w:rStyle w:val="StyleUnderline"/>
          <w:sz w:val="16"/>
          <w:szCs w:val="16"/>
          <w:u w:val="none"/>
        </w:rPr>
        <w:t xml:space="preserve">later texts, she made her socialist feminist claims more central: </w:t>
      </w:r>
      <w:r w:rsidRPr="00B50C9E">
        <w:rPr>
          <w:rStyle w:val="StyleUnderline"/>
        </w:rPr>
        <w:t>reproduc-¶ tion has also been exploited by the processes of capitalist production</w:t>
      </w:r>
      <w:r w:rsidRPr="00B50C9E">
        <w:rPr>
          <w:rStyle w:val="StyleUnderline"/>
          <w:sz w:val="16"/>
          <w:szCs w:val="16"/>
          <w:u w:val="none"/>
        </w:rPr>
        <w:t>.</w:t>
      </w:r>
      <w:r w:rsidRPr="00B50C9E">
        <w:rPr>
          <w:rStyle w:val="StyleUnderline"/>
          <w:sz w:val="12"/>
          <w:u w:val="none"/>
        </w:rPr>
        <w:t xml:space="preserve">¶ </w:t>
      </w:r>
      <w:r w:rsidRPr="00B50C9E">
        <w:rPr>
          <w:rStyle w:val="StyleUnderline"/>
          <w:sz w:val="16"/>
          <w:szCs w:val="16"/>
          <w:u w:val="none"/>
        </w:rPr>
        <w:t xml:space="preserve">Thus, </w:t>
      </w:r>
      <w:r w:rsidRPr="00B50C9E">
        <w:rPr>
          <w:rStyle w:val="StyleUnderline"/>
        </w:rPr>
        <w:t>her claim to a socialist ecofeminism came to be based on the recog-¶ nition of the effects of post-Enlightenment capitalist expansion shared by¶ women and nature</w:t>
      </w:r>
      <w:r w:rsidRPr="00B50C9E">
        <w:rPr>
          <w:rStyle w:val="StyleUnderline"/>
          <w:sz w:val="16"/>
          <w:szCs w:val="16"/>
          <w:u w:val="none"/>
        </w:rPr>
        <w:t xml:space="preserve">. In 1992, </w:t>
      </w:r>
      <w:r w:rsidRPr="00B50C9E">
        <w:rPr>
          <w:rStyle w:val="StyleUnderline"/>
        </w:rPr>
        <w:t xml:space="preserve">she defined socialist ecofeminism as¶ not yet a movement, but rather a feminist transformation of socialist ecolo-¶ gy that makes the category of reproduction, </w:t>
      </w:r>
      <w:r w:rsidRPr="00B50C9E">
        <w:rPr>
          <w:sz w:val="16"/>
          <w:szCs w:val="16"/>
        </w:rPr>
        <w:t>rather than production,</w:t>
      </w:r>
      <w:r w:rsidRPr="00B50C9E">
        <w:rPr>
          <w:rStyle w:val="StyleUnderline"/>
        </w:rPr>
        <w:t xml:space="preserve"> central¶ to the concept of a </w:t>
      </w:r>
      <w:r w:rsidRPr="00B50C9E">
        <w:rPr>
          <w:sz w:val="16"/>
          <w:szCs w:val="16"/>
        </w:rPr>
        <w:t>just,</w:t>
      </w:r>
      <w:r w:rsidRPr="00B50C9E">
        <w:rPr>
          <w:rStyle w:val="StyleUnderline"/>
        </w:rPr>
        <w:t xml:space="preserve"> sustainable world</w:t>
      </w:r>
      <w:r w:rsidRPr="00B50C9E">
        <w:rPr>
          <w:rStyle w:val="StyleUnderline"/>
          <w:sz w:val="16"/>
          <w:szCs w:val="16"/>
          <w:u w:val="none"/>
        </w:rPr>
        <w:t>. ... It goes beyond cultural</w:t>
      </w:r>
      <w:r w:rsidRPr="00B50C9E">
        <w:rPr>
          <w:rStyle w:val="StyleUnderline"/>
          <w:sz w:val="12"/>
          <w:u w:val="none"/>
        </w:rPr>
        <w:t xml:space="preserve">¶ </w:t>
      </w:r>
      <w:r w:rsidRPr="00B50C9E">
        <w:rPr>
          <w:rStyle w:val="StyleUnderline"/>
          <w:sz w:val="16"/>
          <w:szCs w:val="16"/>
          <w:u w:val="none"/>
        </w:rPr>
        <w:t>ecofeminism in offering a critique of capitalist patriarchy that focuses on</w:t>
      </w:r>
      <w:r w:rsidRPr="00B50C9E">
        <w:rPr>
          <w:rStyle w:val="StyleUnderline"/>
          <w:sz w:val="12"/>
          <w:u w:val="none"/>
        </w:rPr>
        <w:t xml:space="preserve">¶ </w:t>
      </w:r>
      <w:r w:rsidRPr="00B50C9E">
        <w:rPr>
          <w:rStyle w:val="StyleUnderline"/>
          <w:sz w:val="16"/>
          <w:szCs w:val="16"/>
          <w:u w:val="none"/>
        </w:rPr>
        <w:t>the dialectical relationships between production and reproduction, and be-</w:t>
      </w:r>
      <w:r w:rsidRPr="00B50C9E">
        <w:rPr>
          <w:rStyle w:val="StyleUnderline"/>
          <w:sz w:val="12"/>
          <w:u w:val="none"/>
        </w:rPr>
        <w:t xml:space="preserve">¶ </w:t>
      </w:r>
      <w:r w:rsidRPr="00B50C9E">
        <w:rPr>
          <w:rStyle w:val="StyleUnderline"/>
          <w:sz w:val="16"/>
          <w:szCs w:val="16"/>
          <w:u w:val="none"/>
        </w:rPr>
        <w:t>tween production and ecology.17</w:t>
      </w:r>
    </w:p>
    <w:p w:rsidR="00721C0A" w:rsidRPr="00B50C9E" w:rsidRDefault="00721C0A" w:rsidP="00721C0A">
      <w:pPr>
        <w:rPr>
          <w:rStyle w:val="StyleUnderline"/>
          <w:b w:val="0"/>
          <w:u w:val="none"/>
        </w:rPr>
      </w:pPr>
    </w:p>
    <w:p w:rsidR="00721C0A" w:rsidRPr="00B50C9E" w:rsidRDefault="00721C0A" w:rsidP="00721C0A">
      <w:pPr>
        <w:rPr>
          <w:rStyle w:val="StyleUnderline"/>
          <w:b w:val="0"/>
          <w:u w:val="none"/>
        </w:rPr>
      </w:pPr>
    </w:p>
    <w:p w:rsidR="00893478" w:rsidRPr="00B50C9E" w:rsidRDefault="00893478" w:rsidP="00893478">
      <w:pPr>
        <w:pStyle w:val="Heading3"/>
        <w:rPr>
          <w:rFonts w:cs="Times New Roman"/>
        </w:rPr>
      </w:pPr>
      <w:r w:rsidRPr="00B50C9E">
        <w:rPr>
          <w:rFonts w:cs="Times New Roman"/>
        </w:rPr>
        <w:lastRenderedPageBreak/>
        <w:t>Alt Solvency – Discourse</w:t>
      </w:r>
    </w:p>
    <w:p w:rsidR="00893478" w:rsidRPr="00B50C9E" w:rsidRDefault="00893478" w:rsidP="00483159">
      <w:pPr>
        <w:pStyle w:val="Heading4"/>
      </w:pPr>
      <w:r w:rsidRPr="00B50C9E">
        <w:t>Ecofeminist discourse destabilizes the hegemonic bloc of the status quo, opening up possibilities of a new radical environmental politics</w:t>
      </w:r>
    </w:p>
    <w:p w:rsidR="00893478" w:rsidRPr="00B50C9E" w:rsidRDefault="00893478" w:rsidP="00893478">
      <w:pPr>
        <w:rPr>
          <w:rStyle w:val="Style13ptBold"/>
        </w:rPr>
      </w:pPr>
      <w:r w:rsidRPr="00B50C9E">
        <w:rPr>
          <w:rStyle w:val="Style13ptBold"/>
        </w:rPr>
        <w:t>Cantrill, Department Head, Communication and Performance Studies Northern Michigan University, 96</w:t>
      </w:r>
    </w:p>
    <w:p w:rsidR="00893478" w:rsidRPr="00B50C9E" w:rsidRDefault="00893478" w:rsidP="00893478">
      <w:pPr>
        <w:rPr>
          <w:sz w:val="16"/>
          <w:szCs w:val="16"/>
        </w:rPr>
      </w:pPr>
      <w:r w:rsidRPr="00B50C9E">
        <w:rPr>
          <w:sz w:val="16"/>
          <w:szCs w:val="16"/>
        </w:rPr>
        <w:t>(James G. Cantrill, Ph. D. Speech Communication, University of Illinois M. A. Speech Communication, Humboldt State University B. A. Speech, Western Washington University (Fairhaven), Christine L. Oravec, 1996, University Press of Kentucky, “The symbolic earth : discourse and our creation of the environment”, p. 140-141, Accessed: 7/9/14) //AMM</w:t>
      </w:r>
    </w:p>
    <w:p w:rsidR="00893478" w:rsidRPr="00B50C9E" w:rsidRDefault="00893478" w:rsidP="00893478">
      <w:pPr>
        <w:rPr>
          <w:sz w:val="16"/>
        </w:rPr>
      </w:pPr>
      <w:r w:rsidRPr="00B50C9E">
        <w:rPr>
          <w:rStyle w:val="StyleUnderline"/>
        </w:rPr>
        <w:t>Ecofeminist discourses hold radical potential that is different from dominant radical environmental discourses</w:t>
      </w:r>
      <w:r w:rsidRPr="00B50C9E">
        <w:rPr>
          <w:sz w:val="16"/>
        </w:rPr>
        <w:t>. As I have illustrated throughout this eco-feminist-based critique</w:t>
      </w:r>
      <w:r w:rsidRPr="00B50C9E">
        <w:rPr>
          <w:rStyle w:val="StyleUnderline"/>
        </w:rPr>
        <w:t>, radical environmental discourses that seek to transform modern Western discourse radically are themselves instances of the modern West- ern discourse they seek to transform</w:t>
      </w:r>
      <w:r w:rsidRPr="00B50C9E">
        <w:rPr>
          <w:sz w:val="16"/>
        </w:rPr>
        <w:t xml:space="preserve">. Discourses that unreflectively accept rather than critique the central modernist themes, such as the expanded Self, rational rights, war, the fall from grace, salvation through self-development, nature as sep- arate, objectivity, and primary dualisms, are unable to begin alternative patterns. Rather, </w:t>
      </w:r>
      <w:r w:rsidRPr="00B50C9E">
        <w:rPr>
          <w:rStyle w:val="StyleUnderline"/>
        </w:rPr>
        <w:t xml:space="preserve">either they reproduce and extend the discourse they seek to problematize, as in the cases of rational rights, the self, </w:t>
      </w:r>
      <w:r w:rsidRPr="00B50C9E">
        <w:rPr>
          <w:sz w:val="16"/>
        </w:rPr>
        <w:t>the Western Judeo-Christian tradition</w:t>
      </w:r>
      <w:r w:rsidRPr="00B50C9E">
        <w:rPr>
          <w:rStyle w:val="StyleUnderline"/>
        </w:rPr>
        <w:t>, and objectivity, or they rely on a critique based on reversals and opposites</w:t>
      </w:r>
      <w:r w:rsidRPr="00B50C9E">
        <w:rPr>
          <w:sz w:val="16"/>
        </w:rPr>
        <w:t>, as in the case of the dualistic views of war and peace, modern society and primal cultures, technology and nature, West and East, and so on.</w:t>
      </w:r>
    </w:p>
    <w:p w:rsidR="00893478" w:rsidRPr="00B50C9E" w:rsidRDefault="00893478" w:rsidP="00893478">
      <w:pPr>
        <w:rPr>
          <w:sz w:val="16"/>
        </w:rPr>
      </w:pPr>
      <w:r w:rsidRPr="00B50C9E">
        <w:rPr>
          <w:rStyle w:val="StyleUnderline"/>
        </w:rPr>
        <w:t>Ecofeminism, by considering gender and the feminist focus on "other" and difference as a central axis, has the potential to destabilize and repattern environ- mental discourse</w:t>
      </w:r>
      <w:r w:rsidRPr="00B50C9E">
        <w:rPr>
          <w:sz w:val="16"/>
        </w:rPr>
        <w:t xml:space="preserve">. </w:t>
      </w:r>
      <w:r w:rsidRPr="00B50C9E">
        <w:rPr>
          <w:rStyle w:val="StyleUnderline"/>
        </w:rPr>
        <w:t>This</w:t>
      </w:r>
      <w:r w:rsidRPr="00B50C9E">
        <w:rPr>
          <w:sz w:val="16"/>
        </w:rPr>
        <w:t xml:space="preserve"> radical potential </w:t>
      </w:r>
      <w:r w:rsidRPr="00B50C9E">
        <w:rPr>
          <w:rStyle w:val="StyleUnderline"/>
        </w:rPr>
        <w:t>does not derive solely from including the category "women"</w:t>
      </w:r>
      <w:r w:rsidRPr="00B50C9E">
        <w:rPr>
          <w:sz w:val="16"/>
        </w:rPr>
        <w:t xml:space="preserve"> as one more division of oppressed others and then elevating women, nature, and the wide variety of the oppressed to equal or superior status. </w:t>
      </w:r>
      <w:r w:rsidRPr="00B50C9E">
        <w:rPr>
          <w:rStyle w:val="StyleUnderline"/>
        </w:rPr>
        <w:t>Rather, by considering gender as central, ecofeminism is able to appropriate a wide variety of feminist and womanist discourses that have developed in diverse material and historical circumstances</w:t>
      </w:r>
      <w:r w:rsidRPr="00B50C9E">
        <w:rPr>
          <w:sz w:val="16"/>
        </w:rPr>
        <w:t>.</w:t>
      </w:r>
    </w:p>
    <w:p w:rsidR="00893478" w:rsidRPr="00B50C9E" w:rsidRDefault="00893478" w:rsidP="00893478">
      <w:pPr>
        <w:rPr>
          <w:rStyle w:val="StyleUnderline"/>
        </w:rPr>
      </w:pPr>
      <w:r w:rsidRPr="00B50C9E">
        <w:rPr>
          <w:rStyle w:val="StyleUnderline"/>
        </w:rPr>
        <w:t>Ecofeminist discourse should make it more difficult to accept uncritically and to reproduce an environmental discourse based on universalizing, colonizing, Western themes</w:t>
      </w:r>
      <w:r w:rsidRPr="00B50C9E">
        <w:rPr>
          <w:sz w:val="16"/>
        </w:rPr>
        <w:t xml:space="preserve"> such as those of deep ecology and, to some extent, social ecology. </w:t>
      </w:r>
      <w:r w:rsidRPr="00B50C9E">
        <w:rPr>
          <w:rStyle w:val="StyleUnderline"/>
        </w:rPr>
        <w:t>Ecofeminism has the potential to destabilize modern discourse by starting from different, feminist, narratives.</w:t>
      </w:r>
      <w:r w:rsidRPr="00B50C9E">
        <w:rPr>
          <w:sz w:val="16"/>
        </w:rPr>
        <w:t xml:space="preserve"> Some of these alternatives are noted heroin. </w:t>
      </w:r>
      <w:r w:rsidRPr="00B50C9E">
        <w:rPr>
          <w:rStyle w:val="StyleUnderline"/>
        </w:rPr>
        <w:t>Eco- feminist alternatives are based on feminist discourses that dominant "radical" environmental discourses have ignored.</w:t>
      </w:r>
      <w:r w:rsidRPr="00B50C9E">
        <w:rPr>
          <w:sz w:val="16"/>
        </w:rPr>
        <w:t xml:space="preserve"> </w:t>
      </w:r>
      <w:r w:rsidRPr="00B50C9E">
        <w:rPr>
          <w:rStyle w:val="StyleUnderline"/>
        </w:rPr>
        <w:t>By seeking alternative starting points</w:t>
      </w:r>
      <w:r w:rsidRPr="00B50C9E">
        <w:rPr>
          <w:sz w:val="16"/>
        </w:rPr>
        <w:t xml:space="preserve"> and patterns </w:t>
      </w:r>
      <w:r w:rsidRPr="00B50C9E">
        <w:rPr>
          <w:rStyle w:val="StyleUnderline"/>
        </w:rPr>
        <w:t>for discourses themselves</w:t>
      </w:r>
      <w:r w:rsidRPr="00B50C9E">
        <w:rPr>
          <w:sz w:val="16"/>
        </w:rPr>
        <w:t xml:space="preserve">, rather than reproducing extant discourses by extending them or reversing them, </w:t>
      </w:r>
      <w:r w:rsidRPr="00B50C9E">
        <w:rPr>
          <w:rStyle w:val="StyleUnderline"/>
        </w:rPr>
        <w:t>by embracing difference rather than assimilating difference</w:t>
      </w:r>
      <w:r w:rsidRPr="00B50C9E">
        <w:rPr>
          <w:sz w:val="16"/>
        </w:rPr>
        <w:t xml:space="preserve">, </w:t>
      </w:r>
      <w:r w:rsidRPr="00B50C9E">
        <w:rPr>
          <w:rStyle w:val="StyleUnderline"/>
        </w:rPr>
        <w:t>by treating relations between and among entities as figure rather than ground</w:t>
      </w:r>
      <w:r w:rsidRPr="00B50C9E">
        <w:rPr>
          <w:sz w:val="16"/>
        </w:rPr>
        <w:t xml:space="preserve">, </w:t>
      </w:r>
      <w:r w:rsidRPr="00B50C9E">
        <w:rPr>
          <w:rStyle w:val="StyleUnderline"/>
        </w:rPr>
        <w:t>by attending to the particular and local as well as the whole rather than privileging the whole at the expense of the particular, by seeking alternatives to dualisms rather than shifting from one pole to the other or transcending the dualisms, ecofeminism provides an alternative voice in radical environmental discourse.</w:t>
      </w:r>
    </w:p>
    <w:p w:rsidR="009D1C8D" w:rsidRPr="00B50C9E" w:rsidRDefault="009D1C8D" w:rsidP="009D1C8D">
      <w:pPr>
        <w:pStyle w:val="Heading3"/>
        <w:rPr>
          <w:rFonts w:cs="Times New Roman"/>
        </w:rPr>
      </w:pPr>
      <w:r w:rsidRPr="00B50C9E">
        <w:rPr>
          <w:rFonts w:cs="Times New Roman"/>
        </w:rPr>
        <w:lastRenderedPageBreak/>
        <w:t>Alt Solvency - Dualisms</w:t>
      </w:r>
    </w:p>
    <w:p w:rsidR="009D1C8D" w:rsidRPr="00B50C9E" w:rsidRDefault="009D1C8D" w:rsidP="00483159">
      <w:pPr>
        <w:pStyle w:val="Heading4"/>
      </w:pPr>
      <w:r w:rsidRPr="00B50C9E">
        <w:t>Dualism and dichotomies must be a main focus in order to combat oppression- ecofeminism puts this at the forefront</w:t>
      </w:r>
    </w:p>
    <w:p w:rsidR="009D1C8D" w:rsidRPr="00B50C9E" w:rsidRDefault="009D1C8D" w:rsidP="009D1C8D">
      <w:pPr>
        <w:rPr>
          <w:rStyle w:val="Style13ptBold"/>
        </w:rPr>
      </w:pPr>
      <w:r w:rsidRPr="00B50C9E">
        <w:rPr>
          <w:rStyle w:val="Style13ptBold"/>
        </w:rPr>
        <w:t>Mallory, contributor to Linking Ecology and Ethics for a Changing World, 2013</w:t>
      </w:r>
    </w:p>
    <w:p w:rsidR="009D1C8D" w:rsidRPr="00B50C9E" w:rsidRDefault="009D1C8D" w:rsidP="009D1C8D">
      <w:pPr>
        <w:rPr>
          <w:sz w:val="16"/>
          <w:szCs w:val="16"/>
        </w:rPr>
      </w:pPr>
      <w:r w:rsidRPr="00B50C9E">
        <w:rPr>
          <w:sz w:val="16"/>
          <w:szCs w:val="16"/>
        </w:rPr>
        <w:t>[Chaone, 2013, “Environmental Justice, Ecofeminism, and Power”, Linking Ecology and Ethics for a Changing World, Volume:1, 251-258, JA]</w:t>
      </w:r>
    </w:p>
    <w:p w:rsidR="009D1C8D" w:rsidRPr="00B50C9E" w:rsidRDefault="009D1C8D" w:rsidP="009D1C8D">
      <w:pPr>
        <w:rPr>
          <w:rStyle w:val="StyleUnderline"/>
        </w:rPr>
      </w:pPr>
      <w:r w:rsidRPr="00B50C9E">
        <w:rPr>
          <w:rStyle w:val="StyleUnderline"/>
        </w:rPr>
        <w:t>Central to feminist projects of all sorts are discussions of dualism</w:t>
      </w:r>
      <w:r w:rsidRPr="00B50C9E">
        <w:rPr>
          <w:sz w:val="16"/>
          <w:szCs w:val="16"/>
        </w:rPr>
        <w:t xml:space="preserve">: conceptual </w:t>
      </w:r>
      <w:r w:rsidRPr="00B50C9E">
        <w:rPr>
          <w:sz w:val="12"/>
        </w:rPr>
        <w:t xml:space="preserve">¶ </w:t>
      </w:r>
      <w:r w:rsidRPr="00B50C9E">
        <w:rPr>
          <w:sz w:val="16"/>
          <w:szCs w:val="16"/>
        </w:rPr>
        <w:t xml:space="preserve">pairings which posit radical separation as well as radical opposition between </w:t>
      </w:r>
      <w:r w:rsidRPr="00B50C9E">
        <w:rPr>
          <w:sz w:val="12"/>
        </w:rPr>
        <w:t xml:space="preserve">¶ </w:t>
      </w:r>
      <w:r w:rsidRPr="00B50C9E">
        <w:rPr>
          <w:sz w:val="16"/>
          <w:szCs w:val="16"/>
        </w:rPr>
        <w:t xml:space="preserve">members of a disjunct, privileging one side while simultaneously subjugating its </w:t>
      </w:r>
      <w:r w:rsidRPr="00B50C9E">
        <w:rPr>
          <w:sz w:val="12"/>
        </w:rPr>
        <w:t xml:space="preserve">¶ </w:t>
      </w:r>
      <w:r w:rsidRPr="00B50C9E">
        <w:rPr>
          <w:sz w:val="16"/>
          <w:szCs w:val="16"/>
        </w:rPr>
        <w:t xml:space="preserve">companion. Feminist theorists fi nd that such dichotomies as </w:t>
      </w:r>
      <w:r w:rsidRPr="00B50C9E">
        <w:rPr>
          <w:rStyle w:val="StyleUnderline"/>
        </w:rPr>
        <w:t>male/female, reason/¶ emotion, white/colored, transcendent/material, culture/nature, mind/body, human/¶ animal, and theory/practic</w:t>
      </w:r>
      <w:r w:rsidRPr="00B50C9E">
        <w:rPr>
          <w:sz w:val="16"/>
          <w:szCs w:val="16"/>
        </w:rPr>
        <w:t>e tend to appear frequently within the process of dualism.</w:t>
      </w:r>
      <w:r w:rsidRPr="00B50C9E">
        <w:rPr>
          <w:sz w:val="12"/>
        </w:rPr>
        <w:t xml:space="preserve">¶ </w:t>
      </w:r>
      <w:r w:rsidRPr="00B50C9E">
        <w:rPr>
          <w:rStyle w:val="StyleUnderline"/>
        </w:rPr>
        <w:t>Such pairings are gendered, in which the fi rst term is associated with maleness ¶ and masculinity, thereby subordinating the female-identifi ed second term</w:t>
      </w:r>
      <w:r w:rsidRPr="00B50C9E">
        <w:rPr>
          <w:sz w:val="16"/>
          <w:szCs w:val="16"/>
        </w:rPr>
        <w:t xml:space="preserve">. </w:t>
      </w:r>
      <w:r w:rsidRPr="00B50C9E">
        <w:rPr>
          <w:sz w:val="12"/>
        </w:rPr>
        <w:t xml:space="preserve">¶ </w:t>
      </w:r>
      <w:r w:rsidRPr="00B50C9E">
        <w:rPr>
          <w:sz w:val="16"/>
          <w:szCs w:val="16"/>
        </w:rPr>
        <w:t xml:space="preserve">According to many feminist theorists (see Plumwood 1993 ; Hartsock 1998 ; </w:t>
      </w:r>
      <w:r w:rsidRPr="00B50C9E">
        <w:rPr>
          <w:sz w:val="12"/>
        </w:rPr>
        <w:t xml:space="preserve">¶ </w:t>
      </w:r>
      <w:r w:rsidRPr="00B50C9E">
        <w:rPr>
          <w:sz w:val="16"/>
          <w:szCs w:val="16"/>
        </w:rPr>
        <w:t xml:space="preserve">MacKinnon 1989 ; Warren 1990 ), </w:t>
      </w:r>
      <w:r w:rsidRPr="00B50C9E">
        <w:rPr>
          <w:rStyle w:val="StyleUnderline"/>
        </w:rPr>
        <w:t>dualism is the process by which “difference gets ¶ construed as domination,</w:t>
      </w:r>
      <w:r w:rsidRPr="00B50C9E">
        <w:rPr>
          <w:sz w:val="16"/>
          <w:szCs w:val="16"/>
        </w:rPr>
        <w:t xml:space="preserve">” </w:t>
      </w:r>
      <w:r w:rsidRPr="00B50C9E">
        <w:rPr>
          <w:rStyle w:val="StyleUnderline"/>
        </w:rPr>
        <w:t>suggesting that dualistic thinking depends on notions ¶ of dominance and superiority in which gender and sex become sites of struggle ¶ for social and institutional power. One of ecofeminism’s greatest</w:t>
      </w:r>
      <w:r w:rsidRPr="00B50C9E">
        <w:rPr>
          <w:sz w:val="16"/>
          <w:szCs w:val="16"/>
        </w:rPr>
        <w:t xml:space="preserve"> theoretical </w:t>
      </w:r>
      <w:r w:rsidRPr="00B50C9E">
        <w:rPr>
          <w:sz w:val="12"/>
        </w:rPr>
        <w:t xml:space="preserve">¶ </w:t>
      </w:r>
      <w:r w:rsidRPr="00B50C9E">
        <w:rPr>
          <w:rStyle w:val="StyleUnderline"/>
        </w:rPr>
        <w:t>strengths is in its analysis of the way in which the more-than-human world is also ¶ subjected to the</w:t>
      </w:r>
      <w:r w:rsidRPr="00B50C9E">
        <w:rPr>
          <w:sz w:val="16"/>
          <w:szCs w:val="16"/>
        </w:rPr>
        <w:t xml:space="preserve"> subordinating </w:t>
      </w:r>
      <w:r w:rsidRPr="00B50C9E">
        <w:rPr>
          <w:rStyle w:val="StyleUnderline"/>
        </w:rPr>
        <w:t>process of dualism, that nature is perhaps the ulti-¶ mate “Other” upon which the human self gets constructed. Thus a core feature of ¶ ecofeminist thought is the rejection of false binaries and dualisms such as the ¶ human/nature dualism upon which the</w:t>
      </w:r>
      <w:r w:rsidRPr="00B50C9E">
        <w:rPr>
          <w:sz w:val="16"/>
          <w:szCs w:val="16"/>
        </w:rPr>
        <w:t xml:space="preserve"> aforementioned </w:t>
      </w:r>
      <w:r w:rsidRPr="00B50C9E">
        <w:rPr>
          <w:rStyle w:val="StyleUnderline"/>
        </w:rPr>
        <w:t xml:space="preserve">attitudes are predicated, as ¶ well as a refusal to privilege “ecological” concerns over so-called “humanist” ¶ ones, and vice-versa. </w:t>
      </w:r>
    </w:p>
    <w:p w:rsidR="009D1C8D" w:rsidRPr="00B50C9E" w:rsidRDefault="009D1C8D" w:rsidP="009D1C8D">
      <w:pPr>
        <w:rPr>
          <w:sz w:val="16"/>
          <w:szCs w:val="16"/>
        </w:rPr>
      </w:pPr>
    </w:p>
    <w:p w:rsidR="009D1C8D" w:rsidRPr="00B50C9E" w:rsidRDefault="009D1C8D" w:rsidP="00483159">
      <w:pPr>
        <w:pStyle w:val="Heading4"/>
      </w:pPr>
      <w:r w:rsidRPr="00B50C9E">
        <w:t xml:space="preserve">The dichotomies that have delegated women and nature as subordinate </w:t>
      </w:r>
      <w:r w:rsidR="00483159">
        <w:t xml:space="preserve">are applied to </w:t>
      </w:r>
      <w:r w:rsidR="00777DC9">
        <w:t xml:space="preserve">racial </w:t>
      </w:r>
      <w:r w:rsidR="00483159">
        <w:t>minority populations</w:t>
      </w:r>
    </w:p>
    <w:p w:rsidR="009D1C8D" w:rsidRPr="00483159" w:rsidRDefault="009D1C8D" w:rsidP="009D1C8D">
      <w:pPr>
        <w:rPr>
          <w:rStyle w:val="Style13ptBold"/>
        </w:rPr>
      </w:pPr>
      <w:r w:rsidRPr="00483159">
        <w:rPr>
          <w:rStyle w:val="Style13ptBold"/>
        </w:rPr>
        <w:t>Mallory, contributor to Linking Ecology and Ethics for a Changing World, 2013</w:t>
      </w:r>
    </w:p>
    <w:p w:rsidR="009D1C8D" w:rsidRPr="00B50C9E" w:rsidRDefault="009D1C8D" w:rsidP="009D1C8D">
      <w:pPr>
        <w:rPr>
          <w:sz w:val="16"/>
          <w:szCs w:val="16"/>
        </w:rPr>
      </w:pPr>
      <w:r w:rsidRPr="00B50C9E">
        <w:rPr>
          <w:sz w:val="16"/>
          <w:szCs w:val="16"/>
        </w:rPr>
        <w:t>[Chaone, 2013, “Environmental Justice, Ecofeminism, and Power”, Linking Ecology and Ethics for a Changing World, Volume:1, 251-258, JA]</w:t>
      </w:r>
    </w:p>
    <w:p w:rsidR="009D1C8D" w:rsidRPr="00B50C9E" w:rsidRDefault="009D1C8D" w:rsidP="009D1C8D">
      <w:pPr>
        <w:rPr>
          <w:b/>
          <w:u w:val="single"/>
        </w:rPr>
      </w:pPr>
      <w:r w:rsidRPr="00B50C9E">
        <w:rPr>
          <w:rStyle w:val="StyleUnderline"/>
        </w:rPr>
        <w:t>Ecofeminists argue that the same value systems that in Anglo</w:t>
      </w:r>
      <w:r w:rsidRPr="00B50C9E">
        <w:rPr>
          <w:sz w:val="16"/>
          <w:szCs w:val="16"/>
        </w:rPr>
        <w:t>-European meta-</w:t>
      </w:r>
      <w:r w:rsidRPr="00B50C9E">
        <w:rPr>
          <w:sz w:val="12"/>
        </w:rPr>
        <w:t xml:space="preserve">¶ </w:t>
      </w:r>
      <w:r w:rsidRPr="00B50C9E">
        <w:rPr>
          <w:sz w:val="16"/>
          <w:szCs w:val="16"/>
        </w:rPr>
        <w:t xml:space="preserve">physical </w:t>
      </w:r>
      <w:r w:rsidRPr="00B50C9E">
        <w:rPr>
          <w:rStyle w:val="StyleUnderline"/>
        </w:rPr>
        <w:t>systems of dualism associate women with nature also have</w:t>
      </w:r>
      <w:r w:rsidRPr="00B50C9E">
        <w:rPr>
          <w:sz w:val="16"/>
          <w:szCs w:val="16"/>
        </w:rPr>
        <w:t xml:space="preserve"> historically </w:t>
      </w:r>
      <w:r w:rsidRPr="00B50C9E">
        <w:rPr>
          <w:sz w:val="12"/>
        </w:rPr>
        <w:t xml:space="preserve">¶ </w:t>
      </w:r>
      <w:r w:rsidRPr="00B50C9E">
        <w:rPr>
          <w:rStyle w:val="StyleUnderline"/>
        </w:rPr>
        <w:t>regarded persons of color as “closer to nature.” These systems have constructed ¶ women and people of color as belonging to the degraded categories o</w:t>
      </w:r>
      <w:r w:rsidRPr="00B50C9E">
        <w:rPr>
          <w:sz w:val="16"/>
          <w:szCs w:val="16"/>
        </w:rPr>
        <w:t>f corporeal-</w:t>
      </w:r>
      <w:r w:rsidRPr="00B50C9E">
        <w:rPr>
          <w:sz w:val="12"/>
        </w:rPr>
        <w:t xml:space="preserve">¶ </w:t>
      </w:r>
      <w:r w:rsidRPr="00B50C9E">
        <w:rPr>
          <w:sz w:val="16"/>
          <w:szCs w:val="16"/>
        </w:rPr>
        <w:t xml:space="preserve">ity, </w:t>
      </w:r>
      <w:r w:rsidRPr="00B50C9E">
        <w:rPr>
          <w:rStyle w:val="StyleUnderline"/>
        </w:rPr>
        <w:t>emotionality</w:t>
      </w:r>
      <w:r w:rsidRPr="00B50C9E">
        <w:rPr>
          <w:sz w:val="16"/>
          <w:szCs w:val="16"/>
        </w:rPr>
        <w:t xml:space="preserve">, and immanence </w:t>
      </w:r>
      <w:r w:rsidRPr="00B50C9E">
        <w:rPr>
          <w:rStyle w:val="StyleUnderline"/>
        </w:rPr>
        <w:t>where they are considered “less rational” and ¶ “less human” than the dominant group</w:t>
      </w:r>
      <w:r w:rsidRPr="00B50C9E">
        <w:rPr>
          <w:sz w:val="16"/>
          <w:szCs w:val="16"/>
        </w:rPr>
        <w:t xml:space="preserve">. </w:t>
      </w:r>
      <w:r w:rsidRPr="00B50C9E">
        <w:rPr>
          <w:rStyle w:val="StyleUnderline"/>
        </w:rPr>
        <w:t>Among the ethical effects of such ideolo-¶ gies are the rendering of such persons</w:t>
      </w:r>
      <w:r w:rsidRPr="00B50C9E">
        <w:rPr>
          <w:sz w:val="16"/>
          <w:szCs w:val="16"/>
        </w:rPr>
        <w:t xml:space="preserve">, along with women and nature, </w:t>
      </w:r>
      <w:r w:rsidRPr="00B50C9E">
        <w:rPr>
          <w:rStyle w:val="StyleUnderline"/>
        </w:rPr>
        <w:t>as subor-¶ dinate, able to be dominated, as exploitable resource</w:t>
      </w:r>
      <w:r w:rsidRPr="00B50C9E">
        <w:rPr>
          <w:sz w:val="16"/>
          <w:szCs w:val="16"/>
        </w:rPr>
        <w:t xml:space="preserve">. Because both women and </w:t>
      </w:r>
      <w:r w:rsidRPr="00B50C9E">
        <w:rPr>
          <w:sz w:val="12"/>
        </w:rPr>
        <w:t xml:space="preserve">¶ </w:t>
      </w:r>
      <w:r w:rsidRPr="00B50C9E">
        <w:rPr>
          <w:sz w:val="16"/>
          <w:szCs w:val="16"/>
        </w:rPr>
        <w:t xml:space="preserve">nature, along with people of color, have been associated with the body, those so </w:t>
      </w:r>
      <w:r w:rsidRPr="00B50C9E">
        <w:rPr>
          <w:sz w:val="12"/>
        </w:rPr>
        <w:t xml:space="preserve">¶ </w:t>
      </w:r>
      <w:r w:rsidRPr="00B50C9E">
        <w:rPr>
          <w:sz w:val="16"/>
          <w:szCs w:val="16"/>
        </w:rPr>
        <w:t xml:space="preserve">identifi ed are then put in opposition to the more “masculine” realms of the mind </w:t>
      </w:r>
      <w:r w:rsidRPr="00B50C9E">
        <w:rPr>
          <w:sz w:val="12"/>
        </w:rPr>
        <w:t xml:space="preserve">¶ </w:t>
      </w:r>
      <w:r w:rsidRPr="00B50C9E">
        <w:rPr>
          <w:sz w:val="16"/>
          <w:szCs w:val="16"/>
        </w:rPr>
        <w:t xml:space="preserve">and reason/rationality. </w:t>
      </w:r>
      <w:r w:rsidRPr="00B50C9E">
        <w:rPr>
          <w:rStyle w:val="StyleUnderline"/>
        </w:rPr>
        <w:t>The natural world is associated with the body as well, and ¶ since rationality/maleness/ transcendence/human-ness are privileged categories ¶ in western thought, while embodiment/femininity/materiality/animality are cast ¶ as subordinate</w:t>
      </w:r>
      <w:r w:rsidRPr="00B50C9E">
        <w:rPr>
          <w:sz w:val="16"/>
          <w:szCs w:val="16"/>
        </w:rPr>
        <w:t xml:space="preserve">, according to what the ecofeminist philosopher Karen Warren </w:t>
      </w:r>
      <w:r w:rsidRPr="00B50C9E">
        <w:rPr>
          <w:sz w:val="12"/>
        </w:rPr>
        <w:t xml:space="preserve">¶ </w:t>
      </w:r>
      <w:r w:rsidRPr="00B50C9E">
        <w:rPr>
          <w:sz w:val="16"/>
          <w:szCs w:val="16"/>
        </w:rPr>
        <w:t xml:space="preserve">( 1990 ) calls the “logic of domination,” </w:t>
      </w:r>
      <w:r w:rsidRPr="00B50C9E">
        <w:rPr>
          <w:rStyle w:val="StyleUnderline"/>
        </w:rPr>
        <w:t xml:space="preserve">those beings who have membership in the¶ first category are putatively entitled to dominate and exploit whatever lies in the¶ second category. </w:t>
      </w:r>
    </w:p>
    <w:p w:rsidR="00445D2B" w:rsidRPr="00B50C9E" w:rsidRDefault="00445D2B" w:rsidP="00483159">
      <w:pPr>
        <w:pStyle w:val="Heading4"/>
      </w:pPr>
      <w:r w:rsidRPr="00B50C9E">
        <w:t>Deep ecofeminism breaks down our dualistic relationship with nature through immanence and a reorientation of our ontological evaluation of nature</w:t>
      </w:r>
    </w:p>
    <w:p w:rsidR="00445D2B" w:rsidRPr="00B50C9E" w:rsidRDefault="00445D2B" w:rsidP="00445D2B">
      <w:pPr>
        <w:rPr>
          <w:rStyle w:val="Style13ptBold"/>
        </w:rPr>
      </w:pPr>
      <w:r w:rsidRPr="00B50C9E">
        <w:rPr>
          <w:rStyle w:val="Style13ptBold"/>
        </w:rPr>
        <w:t>Mellor, Social Science Professor at Northumbria University, 2K</w:t>
      </w:r>
    </w:p>
    <w:p w:rsidR="00445D2B" w:rsidRPr="00B50C9E" w:rsidRDefault="00445D2B" w:rsidP="00445D2B">
      <w:pPr>
        <w:rPr>
          <w:sz w:val="16"/>
          <w:szCs w:val="16"/>
        </w:rPr>
      </w:pPr>
      <w:r w:rsidRPr="00B50C9E">
        <w:rPr>
          <w:sz w:val="16"/>
          <w:szCs w:val="16"/>
        </w:rPr>
        <w:t xml:space="preserve">(Mary Mellor, 2000, Ethics &amp; the Environment, Volume 5, Number 1, pp. 107-123 (Article), Published by Indiana University Press, “Feminism and Environmental Ethics: A Materialist Perspective”, Accessed: 7/5/14) //AMM </w:t>
      </w:r>
    </w:p>
    <w:p w:rsidR="00445D2B" w:rsidRPr="00B50C9E" w:rsidRDefault="00445D2B" w:rsidP="00445D2B">
      <w:pPr>
        <w:rPr>
          <w:rStyle w:val="StyleUnderline"/>
        </w:rPr>
      </w:pPr>
      <w:r w:rsidRPr="00B50C9E">
        <w:rPr>
          <w:rStyle w:val="StyleUnderline"/>
        </w:rPr>
        <w:lastRenderedPageBreak/>
        <w:t>Deep ecology contributes to deep materialism through its aim of re-evaluating the relationship between hu(man)ity and nonhuman nature.</w:t>
      </w:r>
      <w:r w:rsidRPr="00B50C9E">
        <w:rPr>
          <w:sz w:val="16"/>
        </w:rPr>
        <w:t xml:space="preserve"> The problem is how is this to be achieved? What would motivate hu(man)ity (or those parts of it with the power to make fundamental decisions) to change its stance towards nonhuman nature? </w:t>
      </w:r>
      <w:r w:rsidRPr="00B50C9E">
        <w:rPr>
          <w:rStyle w:val="StyleUnderline"/>
        </w:rPr>
        <w:t>Obviously a changed ethic would achieve this aim. But I see this as the goal rather than the means</w:t>
      </w:r>
      <w:r w:rsidRPr="00B50C9E">
        <w:rPr>
          <w:sz w:val="16"/>
        </w:rPr>
        <w:t xml:space="preserve">. </w:t>
      </w:r>
      <w:r w:rsidRPr="00B50C9E">
        <w:rPr>
          <w:rStyle w:val="StyleUnderline"/>
        </w:rPr>
        <w:t xml:space="preserve">The weakness of ethical approaches is the question of political agency. Ethical approaches are by their nature idealist (and idealistic) </w:t>
      </w:r>
      <w:r w:rsidRPr="00B50C9E">
        <w:rPr>
          <w:sz w:val="16"/>
        </w:rPr>
        <w:t xml:space="preserve">and require a metatheory of the motor of social change, which Marx provides in his materialist challenge to idealism. Do ideas change social structures and relations or do changing structures produce new ideas? Obviously it is a bit of both, and the economic determinism that dogged Marxist theory1 underestimated the role of ideas in changing human consciousness/awareness. However. I would argue that </w:t>
      </w:r>
      <w:r w:rsidRPr="00B50C9E">
        <w:rPr>
          <w:rStyle w:val="StyleUnderline"/>
        </w:rPr>
        <w:t>a deep materialist analysis provides a firmer basis upon which to establish grounds for political agency than an idealist philosophical/ethical stance.</w:t>
      </w:r>
    </w:p>
    <w:p w:rsidR="00445D2B" w:rsidRPr="00B50C9E" w:rsidRDefault="00445D2B" w:rsidP="00445D2B">
      <w:pPr>
        <w:rPr>
          <w:sz w:val="16"/>
        </w:rPr>
      </w:pPr>
      <w:r w:rsidRPr="00B50C9E">
        <w:rPr>
          <w:rStyle w:val="StyleUnderline"/>
        </w:rPr>
        <w:t>Deep materialism shares with deep ecology a view of nature as embracing hu(man)ity</w:t>
      </w:r>
      <w:r w:rsidRPr="00B50C9E">
        <w:rPr>
          <w:sz w:val="16"/>
        </w:rPr>
        <w:t xml:space="preserve">. As Eckersley expresses it (following Naess) </w:t>
      </w:r>
      <w:r w:rsidRPr="00B50C9E">
        <w:rPr>
          <w:rStyle w:val="StyleUnderline"/>
        </w:rPr>
        <w:t>the world is "an intrinsically, dynamic, interconnected web</w:t>
      </w:r>
      <w:r w:rsidRPr="00B50C9E">
        <w:rPr>
          <w:sz w:val="16"/>
        </w:rPr>
        <w:t xml:space="preserve"> of relations </w:t>
      </w:r>
      <w:r w:rsidRPr="00B50C9E">
        <w:rPr>
          <w:rStyle w:val="StyleUnderline"/>
        </w:rPr>
        <w:t>in which</w:t>
      </w:r>
      <w:r w:rsidRPr="00B50C9E">
        <w:rPr>
          <w:sz w:val="16"/>
        </w:rPr>
        <w:t xml:space="preserve"> </w:t>
      </w:r>
      <w:r w:rsidRPr="00B50C9E">
        <w:rPr>
          <w:rStyle w:val="StyleUnderline"/>
        </w:rPr>
        <w:t>there are no</w:t>
      </w:r>
      <w:r w:rsidRPr="00B50C9E">
        <w:rPr>
          <w:sz w:val="16"/>
        </w:rPr>
        <w:t xml:space="preserve"> absolutely discrete entities and no absolute </w:t>
      </w:r>
      <w:r w:rsidRPr="00B50C9E">
        <w:rPr>
          <w:rStyle w:val="StyleUnderline"/>
        </w:rPr>
        <w:t>dividing Hues between the living and the nonliving, the animate and the inanimate, or the human and the nonhuman"</w:t>
      </w:r>
      <w:r w:rsidRPr="00B50C9E">
        <w:rPr>
          <w:sz w:val="16"/>
        </w:rPr>
        <w:t xml:space="preserve"> (1992,49).</w:t>
      </w:r>
    </w:p>
    <w:p w:rsidR="00445D2B" w:rsidRPr="00B50C9E" w:rsidRDefault="00445D2B" w:rsidP="00445D2B">
      <w:pPr>
        <w:rPr>
          <w:sz w:val="16"/>
        </w:rPr>
      </w:pPr>
      <w:r w:rsidRPr="00B50C9E">
        <w:rPr>
          <w:rStyle w:val="StyleUnderline"/>
        </w:rPr>
        <w:t>The insight of deep</w:t>
      </w:r>
      <w:r w:rsidRPr="00B50C9E">
        <w:rPr>
          <w:sz w:val="16"/>
        </w:rPr>
        <w:t xml:space="preserve">, green </w:t>
      </w:r>
      <w:r w:rsidRPr="00B50C9E">
        <w:rPr>
          <w:rStyle w:val="StyleUnderline"/>
        </w:rPr>
        <w:t>thinkers has been the conception of the natural world as having its own ontological status</w:t>
      </w:r>
      <w:r w:rsidRPr="00B50C9E">
        <w:rPr>
          <w:sz w:val="16"/>
        </w:rPr>
        <w:t xml:space="preserve">. </w:t>
      </w:r>
      <w:r w:rsidRPr="00B50C9E">
        <w:rPr>
          <w:rStyle w:val="StyleUnderline"/>
        </w:rPr>
        <w:t>Nonhuman nature is not a social construction or a dead nature that transcendent humans can manipulate at wil</w:t>
      </w:r>
      <w:r w:rsidRPr="00B50C9E">
        <w:rPr>
          <w:sz w:val="16"/>
        </w:rPr>
        <w:t xml:space="preserve">l and without consequences. </w:t>
      </w:r>
      <w:r w:rsidRPr="00B50C9E">
        <w:rPr>
          <w:rStyle w:val="StyleUnderline"/>
        </w:rPr>
        <w:t>It</w:t>
      </w:r>
      <w:r w:rsidRPr="00B50C9E">
        <w:rPr>
          <w:sz w:val="16"/>
        </w:rPr>
        <w:t xml:space="preserve"> is an alive nature that </w:t>
      </w:r>
      <w:r w:rsidRPr="00B50C9E">
        <w:rPr>
          <w:rStyle w:val="StyleUnderline"/>
        </w:rPr>
        <w:t>enfolds human beings</w:t>
      </w:r>
      <w:r w:rsidRPr="00B50C9E">
        <w:rPr>
          <w:sz w:val="16"/>
        </w:rPr>
        <w:t xml:space="preserve">. The radical ecological (and ecofeminist) criticism of western culture is that its </w:t>
      </w:r>
      <w:r w:rsidRPr="00B50C9E">
        <w:rPr>
          <w:rStyle w:val="StyleUnderline"/>
        </w:rPr>
        <w:t>dualistic social structures and forms of knowledge ignore the fact that hu(man)ity is part of the natural world</w:t>
      </w:r>
      <w:r w:rsidRPr="00B50C9E">
        <w:rPr>
          <w:sz w:val="16"/>
        </w:rPr>
        <w:t xml:space="preserve"> (Plumwood 1993). Hu(man)ity is always immanent. </w:t>
      </w:r>
      <w:r w:rsidRPr="00B50C9E">
        <w:rPr>
          <w:rStyle w:val="StyleUnderline"/>
        </w:rPr>
        <w:t>Transcendence is socially constructed against 'nature</w:t>
      </w:r>
      <w:r w:rsidRPr="00B50C9E">
        <w:rPr>
          <w:sz w:val="16"/>
        </w:rPr>
        <w:t xml:space="preserve">.' The natural world is not dead or dumb or a product of the human mind, </w:t>
      </w:r>
      <w:r w:rsidRPr="00B50C9E">
        <w:rPr>
          <w:rStyle w:val="StyleUnderline"/>
        </w:rPr>
        <w:t>it is "fundamentally material and subjective</w:t>
      </w:r>
      <w:r w:rsidRPr="00B50C9E">
        <w:rPr>
          <w:sz w:val="16"/>
        </w:rPr>
        <w:t xml:space="preserve">" (Lahar 1991, 37, italics in the original). </w:t>
      </w:r>
      <w:r w:rsidRPr="00B50C9E">
        <w:rPr>
          <w:rStyle w:val="StyleUnderline"/>
        </w:rPr>
        <w:t>It is real, dynamic, and always beyond human knowing</w:t>
      </w:r>
      <w:r w:rsidRPr="00B50C9E">
        <w:rPr>
          <w:sz w:val="16"/>
        </w:rPr>
        <w:t xml:space="preserve"> in that imbedded hu(man)ity has no Archimedes point from which to assess the complex interrelations of all the forces of the natural world. Ecologically hu(man)ily exists in a condition of radical uncertainty.</w:t>
      </w:r>
    </w:p>
    <w:p w:rsidR="00445D2B" w:rsidRPr="00B50C9E" w:rsidRDefault="00445D2B" w:rsidP="00445D2B">
      <w:pPr>
        <w:rPr>
          <w:sz w:val="16"/>
        </w:rPr>
      </w:pPr>
      <w:r w:rsidRPr="00B50C9E">
        <w:rPr>
          <w:rStyle w:val="StyleUnderline"/>
        </w:rPr>
        <w:t xml:space="preserve">The concept used </w:t>
      </w:r>
      <w:r w:rsidRPr="00B50C9E">
        <w:rPr>
          <w:sz w:val="16"/>
        </w:rPr>
        <w:t xml:space="preserve">by deep ecologists to express a nature-centered approach </w:t>
      </w:r>
      <w:r w:rsidRPr="00B50C9E">
        <w:rPr>
          <w:rStyle w:val="StyleUnderline"/>
        </w:rPr>
        <w:t>is ecocentrism as opposed to</w:t>
      </w:r>
      <w:r w:rsidRPr="00B50C9E">
        <w:rPr>
          <w:sz w:val="16"/>
        </w:rPr>
        <w:t xml:space="preserve"> human-centeredness or </w:t>
      </w:r>
      <w:r w:rsidRPr="00B50C9E">
        <w:rPr>
          <w:rStyle w:val="StyleUnderline"/>
        </w:rPr>
        <w:t>anthropocentrism</w:t>
      </w:r>
      <w:r w:rsidRPr="00B50C9E">
        <w:rPr>
          <w:sz w:val="16"/>
        </w:rPr>
        <w:t xml:space="preserve">. Despite the claims of deep ecologists to a holistic framework, </w:t>
      </w:r>
      <w:r w:rsidRPr="00B50C9E">
        <w:rPr>
          <w:rStyle w:val="StyleUnderline"/>
        </w:rPr>
        <w:t>nature-centeredness</w:t>
      </w:r>
      <w:r w:rsidRPr="00B50C9E">
        <w:rPr>
          <w:sz w:val="16"/>
        </w:rPr>
        <w:t xml:space="preserve"> (ecocentricity) in rejecting human-centeredness (anthropocentrism) </w:t>
      </w:r>
      <w:r w:rsidRPr="00B50C9E">
        <w:rPr>
          <w:rStyle w:val="StyleUnderline"/>
        </w:rPr>
        <w:t>tends to see human society as out of step with 'nature.</w:t>
      </w:r>
      <w:r w:rsidRPr="00B50C9E">
        <w:rPr>
          <w:sz w:val="16"/>
        </w:rPr>
        <w:t xml:space="preserve">' This implies a dualist distinction between 'humanity' and 'nature,' where nature is 'right' and hu(man)ity is 'wrong.' Ecocentrism is often ex- pressed in a way that sees hu(man)ity as outside of 'nature.’ particularly in the emphasis on wilderness. 'Untouched' nature is more 'natural' than when peopled by human beings. From a deep materialist perspective I would argue that </w:t>
      </w:r>
      <w:r w:rsidRPr="00B50C9E">
        <w:rPr>
          <w:rStyle w:val="StyleUnderline"/>
        </w:rPr>
        <w:t>human beings are in- side, not outside of the processes of life</w:t>
      </w:r>
      <w:r w:rsidRPr="00B50C9E">
        <w:rPr>
          <w:sz w:val="16"/>
        </w:rPr>
        <w:t xml:space="preserve">. They have evolved out of the physical materials of this planet and their intelligence and destructiveness is part of that natural process. Nature does not have moral position on humanity. Hu(man)ity just is as it is. It is for hu(man)ity itself to judge the ecological impact of its own existence. In this sense we cannot escape human-centeredness. Nature is how we see it now. However, where the deep ecologists are right is to accuse modern humanism of arrogance in its attitude to the natural world. Human beings, no matter how powerful, cannot deter- mine the ultimate conditions of their own existence. </w:t>
      </w:r>
      <w:r w:rsidRPr="00B50C9E">
        <w:rPr>
          <w:rStyle w:val="StyleUnderline"/>
        </w:rPr>
        <w:t>Nature will go on with or without hu(man)ity</w:t>
      </w:r>
      <w:r w:rsidRPr="00B50C9E">
        <w:rPr>
          <w:sz w:val="16"/>
        </w:rPr>
        <w:t xml:space="preserve">. The concept I would use to express </w:t>
      </w:r>
      <w:r w:rsidRPr="00B50C9E">
        <w:rPr>
          <w:rStyle w:val="StyleUnderline"/>
        </w:rPr>
        <w:t>the immanence of the human condition and the need to embrace a more nature-aware ontology is ecological holism. Eco- logical holism sees hu(man)ity as part of a dynamic interactive ecological process where the whole is always more than the sum of its parts</w:t>
      </w:r>
      <w:r w:rsidRPr="00B50C9E">
        <w:rPr>
          <w:sz w:val="16"/>
        </w:rPr>
        <w:t xml:space="preserve"> (Mellor 1997b. 185).</w:t>
      </w:r>
    </w:p>
    <w:p w:rsidR="00445D2B" w:rsidRPr="00B50C9E" w:rsidRDefault="00445D2B" w:rsidP="00483159">
      <w:pPr>
        <w:pStyle w:val="Heading4"/>
      </w:pPr>
      <w:r w:rsidRPr="00B50C9E">
        <w:t xml:space="preserve">The alt </w:t>
      </w:r>
      <w:r w:rsidR="00C2528B">
        <w:t>breaks down</w:t>
      </w:r>
      <w:r w:rsidRPr="00B50C9E">
        <w:t xml:space="preserve"> the aff’s dualistic construction </w:t>
      </w:r>
      <w:r w:rsidR="00C2528B">
        <w:t>of the world and opens alternative ways of knowing that lie outside of our human and nature dualistic mindset</w:t>
      </w:r>
    </w:p>
    <w:p w:rsidR="00445D2B" w:rsidRPr="00F074B2" w:rsidRDefault="00445D2B" w:rsidP="00445D2B">
      <w:pPr>
        <w:rPr>
          <w:rStyle w:val="Style13ptBold"/>
        </w:rPr>
      </w:pPr>
      <w:r w:rsidRPr="00F074B2">
        <w:rPr>
          <w:rStyle w:val="Style13ptBold"/>
        </w:rPr>
        <w:t>Plumwood, Australian Research Council Fellow at the University of Sydney. She is an environmental activist and a pioneer of environmental philosophy. She is the author of one of the founding books of eco-feminism, Feminism and the Mastery of Nature (1993), 02</w:t>
      </w:r>
    </w:p>
    <w:p w:rsidR="00445D2B" w:rsidRPr="00B50C9E" w:rsidRDefault="00445D2B" w:rsidP="00445D2B">
      <w:pPr>
        <w:rPr>
          <w:sz w:val="16"/>
          <w:szCs w:val="16"/>
        </w:rPr>
      </w:pPr>
      <w:r w:rsidRPr="00B50C9E">
        <w:rPr>
          <w:sz w:val="16"/>
          <w:szCs w:val="16"/>
        </w:rPr>
        <w:t xml:space="preserve">(Val, 11-3-02, Routledge, “Environmental Culture: The Ecological Crisis of Reason”, </w:t>
      </w:r>
      <w:hyperlink r:id="rId40" w:history="1">
        <w:r w:rsidRPr="00B50C9E">
          <w:rPr>
            <w:rStyle w:val="Hyperlink"/>
            <w:sz w:val="16"/>
            <w:szCs w:val="16"/>
          </w:rPr>
          <w:t>http://www.lightforcenetwork.com/sites/default/files/Environmental%20Culture%20The%20Ecological%20Crisis%20of%20Reason%20-%20Val%20Plumwood.pdf</w:t>
        </w:r>
      </w:hyperlink>
      <w:r w:rsidRPr="00B50C9E">
        <w:rPr>
          <w:sz w:val="16"/>
          <w:szCs w:val="16"/>
        </w:rPr>
        <w:t>, accessed 7-5-14, YLP)</w:t>
      </w:r>
    </w:p>
    <w:p w:rsidR="00445D2B" w:rsidRPr="00B50C9E" w:rsidRDefault="00445D2B" w:rsidP="00445D2B">
      <w:pPr>
        <w:rPr>
          <w:sz w:val="16"/>
          <w:szCs w:val="16"/>
        </w:rPr>
      </w:pPr>
      <w:r w:rsidRPr="00C2528B">
        <w:rPr>
          <w:u w:val="single"/>
        </w:rPr>
        <w:t>One of the legacies of human/nature dualism is the oppositional way the ethical contrasts are drawn in terms of homogenized species classes treated as</w:t>
      </w:r>
      <w:r w:rsidRPr="00B50C9E">
        <w:rPr>
          <w:sz w:val="16"/>
          <w:szCs w:val="16"/>
        </w:rPr>
        <w:t xml:space="preserve"> contrasting or </w:t>
      </w:r>
      <w:r w:rsidRPr="00C2528B">
        <w:rPr>
          <w:u w:val="single"/>
        </w:rPr>
        <w:t xml:space="preserve">oppositional. Breaking down this dualistic </w:t>
      </w:r>
      <w:r w:rsidRPr="00C2528B">
        <w:rPr>
          <w:u w:val="single"/>
        </w:rPr>
        <w:lastRenderedPageBreak/>
        <w:t>construction would open the way for an interspecies politics and ethics</w:t>
      </w:r>
      <w:r w:rsidRPr="00B50C9E">
        <w:rPr>
          <w:sz w:val="16"/>
          <w:szCs w:val="16"/>
        </w:rPr>
        <w:t xml:space="preserve"> which does not configure the world rigidly in terms of human and other or its hegemonic variants in the moral extension so of contemporary philosophy of human or lesser, and human and similar. </w:t>
      </w:r>
      <w:r w:rsidRPr="00C2528B">
        <w:rPr>
          <w:u w:val="single"/>
        </w:rPr>
        <w:t>This also means demoting the ethical centrality of species</w:t>
      </w:r>
      <w:r w:rsidRPr="00B50C9E">
        <w:rPr>
          <w:u w:val="single"/>
        </w:rPr>
        <w:t xml:space="preserve"> and general species ranking, and avoiding compulsive and singularity human-centered rankings</w:t>
      </w:r>
      <w:r w:rsidRPr="00B50C9E">
        <w:rPr>
          <w:sz w:val="16"/>
          <w:szCs w:val="16"/>
        </w:rPr>
        <w:t>. This is not to say that we can never make any kind of ranking between species or judgment that some- thing is better than something else, nor that nothing should or ever could be ranked along an axis from simple to complex. Ranking between species in specific contexts is not always avoidable, but generalized species ranking can be minimized or given a different role in a less comic codex. We can avoid those especially problematic forms of generalized ranking that position earth others in an unnecessary valuation order of sacrifice.</w:t>
      </w:r>
    </w:p>
    <w:p w:rsidR="00445D2B" w:rsidRPr="00B50C9E" w:rsidRDefault="00445D2B" w:rsidP="00445D2B">
      <w:pPr>
        <w:rPr>
          <w:sz w:val="16"/>
          <w:szCs w:val="16"/>
        </w:rPr>
      </w:pPr>
      <w:r w:rsidRPr="00B50C9E">
        <w:rPr>
          <w:sz w:val="16"/>
          <w:szCs w:val="16"/>
        </w:rPr>
        <w:t xml:space="preserve">Brian Luke (1995) has argued against the tradition of species generalize he calls the 'Great-Chain-of-Being* in which we discover a descending order of species merit of the kind that many philosophers still find intuitive, often arranged in terms of alleged gradations of rationality. This 'Great Chain* approach assumes the inevitability of interspecies choice and conflict, and of attempts to resolve it by selecting a few general species properties that are used as qualifications for picking out winning and losing species. But such </w:t>
      </w:r>
      <w:r w:rsidRPr="00C2528B">
        <w:rPr>
          <w:u w:val="single"/>
        </w:rPr>
        <w:t>choices are not inevitable, nor are</w:t>
      </w:r>
      <w:r w:rsidRPr="00B50C9E">
        <w:rPr>
          <w:sz w:val="16"/>
          <w:szCs w:val="16"/>
        </w:rPr>
        <w:t xml:space="preserve"> the underlying assumption that the centrally determining and crucial thing about an ethical context is what species one belongs to. A better approach tries to avoid </w:t>
      </w:r>
      <w:r w:rsidRPr="00C2528B">
        <w:rPr>
          <w:u w:val="single"/>
        </w:rPr>
        <w:t>these kinds of homogenizing ethical configurations and invariant species rankings by giving a larger role to other features</w:t>
      </w:r>
      <w:r w:rsidRPr="00B50C9E">
        <w:rPr>
          <w:sz w:val="16"/>
          <w:szCs w:val="16"/>
        </w:rPr>
        <w:t xml:space="preserve"> of the ethical context, and therefore to context generally. This is in accordance with the methodological obligation, argued for in the preceding chapter, </w:t>
      </w:r>
      <w:r w:rsidRPr="00C2528B">
        <w:rPr>
          <w:u w:val="single"/>
        </w:rPr>
        <w:t>to minimize species conflict,</w:t>
      </w:r>
      <w:r w:rsidRPr="00B50C9E">
        <w:rPr>
          <w:sz w:val="16"/>
          <w:szCs w:val="16"/>
        </w:rPr>
        <w:t xml:space="preserve"> and thereby ranking and choice contexts.</w:t>
      </w:r>
    </w:p>
    <w:p w:rsidR="00445D2B" w:rsidRPr="00B50C9E" w:rsidRDefault="00445D2B" w:rsidP="00445D2B">
      <w:pPr>
        <w:rPr>
          <w:sz w:val="16"/>
          <w:szCs w:val="16"/>
        </w:rPr>
      </w:pPr>
      <w:r w:rsidRPr="00B50C9E">
        <w:rPr>
          <w:sz w:val="16"/>
          <w:szCs w:val="16"/>
        </w:rPr>
        <w:t xml:space="preserve">For example, </w:t>
      </w:r>
      <w:r w:rsidRPr="00C2528B">
        <w:rPr>
          <w:u w:val="single"/>
        </w:rPr>
        <w:t>the ethical perplexities and strategies for dealing with a strange highly venomous snake who has just moved onto your veranda may not be all that different from those involved in dealing with a difficult human stranger who has done the same.</w:t>
      </w:r>
      <w:r w:rsidRPr="00B50C9E">
        <w:rPr>
          <w:sz w:val="16"/>
          <w:szCs w:val="16"/>
        </w:rPr>
        <w:t xml:space="preserve"> There may be some overriding reason to share and to prioritize the other's needs (perhaps you have some responsibility for their homelessness, or it is an emergency and temporary situation, a flood tor example, where some charity to both snake and person would be in order). But suppose this is not the case; this difficult other has moved in for an indefinite period. If you have reason to believe that the result will be an unfavorable environment for both of you, one that is unlikely to accommodate both of you in the long-term without danger or conflict, then as the prior occupant you may be entitled to make it clear that this is your space, and to encourage the other to move on. </w:t>
      </w:r>
      <w:r w:rsidRPr="00B50C9E">
        <w:rPr>
          <w:u w:val="single"/>
        </w:rPr>
        <w:t>Different methods of encouragement and different levels of responsibility for finding other accommodation may apply</w:t>
      </w:r>
      <w:r w:rsidRPr="00B50C9E">
        <w:rPr>
          <w:sz w:val="16"/>
          <w:szCs w:val="16"/>
        </w:rPr>
        <w:t xml:space="preserve">, depending on the context. But in neither case, as a matter of justice* </w:t>
      </w:r>
      <w:r w:rsidRPr="00C2528B">
        <w:rPr>
          <w:u w:val="single"/>
        </w:rPr>
        <w:t>are you enticed to initiate unnecessary and disproportionate violence, shooting the snake, or the difficult human,</w:t>
      </w:r>
      <w:r w:rsidRPr="00B50C9E">
        <w:rPr>
          <w:sz w:val="16"/>
          <w:szCs w:val="16"/>
        </w:rPr>
        <w:t xml:space="preserve"> for example, just on the grounds that they may become a problem, and without trying less punitive solutions. Often we don't need to resort to major human/nature contrasts or hierarchies to illuminate such cases, and the same sorts of general ethical approaches can be applied in each case. If concepts of justice have an application in a comparable human case (your treatment of the abusive tramp camped on the veranda), there is no good reason to refuse them application in the interspecies case, (your treatment of the venomous snake camped on your veranda), contrary to claims made by many moral philosophers.</w:t>
      </w:r>
    </w:p>
    <w:p w:rsidR="00445D2B" w:rsidRPr="00B50C9E" w:rsidRDefault="00445D2B" w:rsidP="00445D2B">
      <w:pPr>
        <w:rPr>
          <w:sz w:val="16"/>
          <w:szCs w:val="16"/>
        </w:rPr>
      </w:pPr>
      <w:r w:rsidRPr="00B50C9E">
        <w:rPr>
          <w:u w:val="single"/>
        </w:rPr>
        <w:t>The motivation for a ranking in terms of invariant species value and order draws much of its strength from the felt need to validate the use of non-humans in human lives</w:t>
      </w:r>
      <w:r w:rsidRPr="00B50C9E">
        <w:rPr>
          <w:sz w:val="16"/>
          <w:szCs w:val="16"/>
        </w:rPr>
        <w:t xml:space="preserve">. </w:t>
      </w:r>
      <w:r w:rsidRPr="00C2528B">
        <w:rPr>
          <w:u w:val="single"/>
        </w:rPr>
        <w:t>Western philosophy has traditionally validated human entitlements to use earth others in terms of a valuation order of rational hierarchy, which entitles 'more rational' humans to dominate and sacrifice non-humans</w:t>
      </w:r>
      <w:r w:rsidRPr="00B50C9E">
        <w:rPr>
          <w:sz w:val="16"/>
          <w:szCs w:val="16"/>
        </w:rPr>
        <w:t xml:space="preserve"> whose lives are supposedly cheaper. In a universe of ecological embodiment our lives, even at their most consider- ate, must deliver some destruction to members of other species. But there are better frameworks for thinking about the inevitable displacement of other embodied lives than those which derive from a superior positioning in a species value hierarchy invoked to validate our entitlement to displace others. </w:t>
      </w:r>
      <w:r w:rsidRPr="00C2528B">
        <w:rPr>
          <w:u w:val="single"/>
        </w:rPr>
        <w:t>A ranking system based on species sacrifice of this kind is avoided</w:t>
      </w:r>
      <w:r w:rsidRPr="00B50C9E">
        <w:rPr>
          <w:sz w:val="16"/>
          <w:szCs w:val="16"/>
        </w:rPr>
        <w:t xml:space="preserve">, for example, </w:t>
      </w:r>
      <w:r w:rsidRPr="00C2528B">
        <w:rPr>
          <w:u w:val="single"/>
        </w:rPr>
        <w:t>in the world-narratives which figure nature and life in gift- exchange terms as an egalitarian ethical system of reciprocity in which all benefit, participate and are ultimately themselves in turn consumed</w:t>
      </w:r>
      <w:r w:rsidRPr="00B50C9E">
        <w:rPr>
          <w:sz w:val="16"/>
          <w:szCs w:val="16"/>
        </w:rPr>
        <w:t>/ The seeming inevitability of sacrificial ranking rests on an unexamined suppression of important alternatives to this highly problematic 'Great Chain of Being' tradition which remains as an influential background to western thought.</w:t>
      </w:r>
    </w:p>
    <w:p w:rsidR="00445D2B" w:rsidRPr="00B50C9E" w:rsidRDefault="00445D2B" w:rsidP="00445D2B">
      <w:pPr>
        <w:rPr>
          <w:sz w:val="16"/>
          <w:szCs w:val="16"/>
        </w:rPr>
      </w:pPr>
    </w:p>
    <w:p w:rsidR="00445D2B" w:rsidRPr="00B50C9E" w:rsidRDefault="00445D2B" w:rsidP="00445D2B">
      <w:pPr>
        <w:rPr>
          <w:sz w:val="16"/>
          <w:szCs w:val="16"/>
        </w:rPr>
      </w:pPr>
    </w:p>
    <w:p w:rsidR="00445D2B" w:rsidRPr="00B50C9E" w:rsidRDefault="00445D2B" w:rsidP="00445D2B">
      <w:pPr>
        <w:rPr>
          <w:sz w:val="16"/>
          <w:szCs w:val="16"/>
        </w:rPr>
      </w:pPr>
    </w:p>
    <w:p w:rsidR="00445D2B" w:rsidRPr="00B50C9E" w:rsidRDefault="00445D2B" w:rsidP="00445D2B">
      <w:pPr>
        <w:rPr>
          <w:sz w:val="16"/>
          <w:szCs w:val="16"/>
        </w:rPr>
      </w:pPr>
    </w:p>
    <w:p w:rsidR="00721C0A" w:rsidRPr="00B50C9E" w:rsidRDefault="00721C0A" w:rsidP="00721C0A">
      <w:pPr>
        <w:pStyle w:val="Heading3"/>
        <w:rPr>
          <w:rFonts w:cs="Times New Roman"/>
        </w:rPr>
      </w:pPr>
      <w:r w:rsidRPr="00B50C9E">
        <w:rPr>
          <w:rFonts w:cs="Times New Roman"/>
        </w:rPr>
        <w:lastRenderedPageBreak/>
        <w:t>Alt Solvency - Generic</w:t>
      </w:r>
    </w:p>
    <w:p w:rsidR="00893478" w:rsidRPr="00B50C9E" w:rsidRDefault="00893478" w:rsidP="00483159">
      <w:pPr>
        <w:pStyle w:val="Heading4"/>
      </w:pPr>
      <w:r w:rsidRPr="00B50C9E">
        <w:t>Any attempt to understand our relationship with nature while ignoring femininity’s role in this social construction is doomed to failure</w:t>
      </w:r>
    </w:p>
    <w:p w:rsidR="00893478" w:rsidRPr="00B50C9E" w:rsidRDefault="00893478" w:rsidP="00893478">
      <w:pPr>
        <w:rPr>
          <w:rStyle w:val="Style13ptBold"/>
        </w:rPr>
      </w:pPr>
      <w:r w:rsidRPr="00B50C9E">
        <w:rPr>
          <w:rStyle w:val="Style13ptBold"/>
        </w:rPr>
        <w:t>Mellor, Social Science Professor at Northumbria University, 2K</w:t>
      </w:r>
    </w:p>
    <w:p w:rsidR="00893478" w:rsidRPr="00B50C9E" w:rsidRDefault="00893478" w:rsidP="00893478">
      <w:pPr>
        <w:rPr>
          <w:sz w:val="16"/>
          <w:szCs w:val="16"/>
        </w:rPr>
      </w:pPr>
      <w:r w:rsidRPr="00B50C9E">
        <w:rPr>
          <w:sz w:val="16"/>
          <w:szCs w:val="16"/>
        </w:rPr>
        <w:t xml:space="preserve">(Mary Mellor, 2000, Ethics &amp; the Environment, Volume 5, Number 1, pp. 107-123 (Article), Published by Indiana University Press, “Feminism and Environmental Ethics: A Materialist Perspective”, Accessed: 7/5/14) //AMM </w:t>
      </w:r>
    </w:p>
    <w:p w:rsidR="00893478" w:rsidRPr="00B50C9E" w:rsidRDefault="00893478" w:rsidP="00893478">
      <w:pPr>
        <w:rPr>
          <w:sz w:val="16"/>
        </w:rPr>
      </w:pPr>
      <w:r w:rsidRPr="00B50C9E">
        <w:rPr>
          <w:sz w:val="16"/>
        </w:rPr>
        <w:t xml:space="preserve">Materialist ecofeminism is based on the assertion that </w:t>
      </w:r>
      <w:r w:rsidRPr="00B50C9E">
        <w:rPr>
          <w:rStyle w:val="StyleUnderline"/>
        </w:rPr>
        <w:t>sex/ gender inequality is not a byproduct of other inequalities, but represents a material relation of inequality between dominant men and subordinate women</w:t>
      </w:r>
      <w:r w:rsidRPr="00B50C9E">
        <w:rPr>
          <w:sz w:val="16"/>
        </w:rPr>
        <w:t xml:space="preserve">. In terms of the double dialectic, </w:t>
      </w:r>
      <w:r w:rsidRPr="00B50C9E">
        <w:rPr>
          <w:rStyle w:val="StyleUnderline"/>
        </w:rPr>
        <w:t>the human-human relation is gendered in such a way that it interacts with the human-nature dialectic.</w:t>
      </w:r>
      <w:r w:rsidRPr="00B50C9E">
        <w:rPr>
          <w:sz w:val="16"/>
        </w:rPr>
        <w:t xml:space="preserve"> Women are materially placed between 'Man' and "Nature." In a very real sense </w:t>
      </w:r>
      <w:r w:rsidRPr="00B50C9E">
        <w:rPr>
          <w:rStyle w:val="StyleUnderline"/>
        </w:rPr>
        <w:t>gender mediates human-nature relations, and mediation is a concept central to materialist ecofeminism</w:t>
      </w:r>
      <w:r w:rsidRPr="00B50C9E">
        <w:rPr>
          <w:sz w:val="16"/>
        </w:rPr>
        <w:t xml:space="preserve">. </w:t>
      </w:r>
      <w:r w:rsidRPr="00B50C9E">
        <w:rPr>
          <w:rStyle w:val="StyleUnderline"/>
        </w:rPr>
        <w:t>An environmental ethic between hu(man)ity and nature cannot be developed if this gendered relationship is not acknowledged</w:t>
      </w:r>
      <w:r w:rsidRPr="00B50C9E">
        <w:rPr>
          <w:sz w:val="16"/>
        </w:rPr>
        <w:t xml:space="preserve">. The second important element is the position of women as embodying nature both materially and symbolically in gendered societies. Unlike dominant men who claim to be above nature (transcendent), </w:t>
      </w:r>
      <w:r w:rsidRPr="00B50C9E">
        <w:rPr>
          <w:rStyle w:val="StyleUnderline"/>
        </w:rPr>
        <w:t>women are seen as steeped in the natural world of the body</w:t>
      </w:r>
      <w:r w:rsidRPr="00B50C9E">
        <w:rPr>
          <w:sz w:val="16"/>
        </w:rPr>
        <w:t xml:space="preserve"> (immanent). The concept of immanence is therefore another central concept for materialist ecofeminism.</w:t>
      </w:r>
    </w:p>
    <w:p w:rsidR="00893478" w:rsidRPr="00B50C9E" w:rsidRDefault="00893478" w:rsidP="00893478">
      <w:pPr>
        <w:rPr>
          <w:rStyle w:val="StyleUnderline"/>
        </w:rPr>
      </w:pPr>
      <w:r w:rsidRPr="00B50C9E">
        <w:rPr>
          <w:sz w:val="16"/>
        </w:rPr>
        <w:t xml:space="preserve">Affinity and social constructionist ecofeminism both </w:t>
      </w:r>
      <w:r w:rsidRPr="00B50C9E">
        <w:rPr>
          <w:rStyle w:val="StyleUnderline"/>
        </w:rPr>
        <w:t>see masculine/patriarchal values as inherently damaging and destructive</w:t>
      </w:r>
      <w:r w:rsidRPr="00B50C9E">
        <w:rPr>
          <w:sz w:val="16"/>
        </w:rPr>
        <w:t xml:space="preserve">, but even affinity </w:t>
      </w:r>
      <w:r w:rsidRPr="00B50C9E">
        <w:rPr>
          <w:rStyle w:val="StyleUnderline"/>
        </w:rPr>
        <w:t>ecofeminists do not see men and women as in fundamental conflict.</w:t>
      </w:r>
      <w:r w:rsidRPr="00B50C9E">
        <w:rPr>
          <w:sz w:val="16"/>
        </w:rPr>
        <w:t xml:space="preserve"> Despite the initial impression given by their rhetorical language and condemnation of man/male and praise for women/the female, most do not see men as a lost cause. </w:t>
      </w:r>
      <w:r w:rsidRPr="00B50C9E">
        <w:rPr>
          <w:rStyle w:val="StyleUnderline"/>
        </w:rPr>
        <w:t>The problem arises with patriarchal structures which "emerge” as cultural forms</w:t>
      </w:r>
      <w:r w:rsidRPr="00B50C9E">
        <w:rPr>
          <w:sz w:val="16"/>
        </w:rPr>
        <w:t xml:space="preserve">. When these structures are confronted and defeated, men and women can adopt a suitably earth-centered approach. For social constructionist ecofeminists, the most important structures that have created and/or sustained the hierarchical dualism of male-female are western cultural and/or socio- economic structures. </w:t>
      </w:r>
      <w:r w:rsidRPr="00B50C9E">
        <w:rPr>
          <w:rStyle w:val="StyleUnderline"/>
        </w:rPr>
        <w:t>This hierarchical dualism is symbolised by the emergence of a dominant public world based on a conception of rationality that seems to exclude women as participants</w:t>
      </w:r>
      <w:r w:rsidRPr="00B50C9E">
        <w:rPr>
          <w:sz w:val="16"/>
        </w:rPr>
        <w:t xml:space="preserve"> (Lloyd 1993) </w:t>
      </w:r>
      <w:r w:rsidRPr="00B50C9E">
        <w:rPr>
          <w:rStyle w:val="StyleUnderline"/>
        </w:rPr>
        <w:t>and the natural world as an entity worthy of moral concern</w:t>
      </w:r>
      <w:r w:rsidRPr="00B50C9E">
        <w:rPr>
          <w:sz w:val="16"/>
        </w:rPr>
        <w:t xml:space="preserve"> (Plumwood 1993. Warren 1994). Although Plumwood and Warren would tend to see the cultural/philosophical framework of western society as fundamental, from a materialist ecofeminist perspective I would argue for an approach starting from sex/gender dualism as a relation of (re) production. This reflects a material necessity rather than a cultural/philosophical construction. </w:t>
      </w:r>
      <w:r w:rsidRPr="00B50C9E">
        <w:rPr>
          <w:rStyle w:val="StyleUnderline"/>
        </w:rPr>
        <w:t>In all human societies the need exists to construct the social within the constraints of the agency of the natural. This is exacerbated by the dualist and sexist structures of western society.</w:t>
      </w:r>
    </w:p>
    <w:p w:rsidR="00893478" w:rsidRPr="00B50C9E" w:rsidRDefault="00893478" w:rsidP="00893478">
      <w:pPr>
        <w:rPr>
          <w:rStyle w:val="StyleUnderline"/>
        </w:rPr>
      </w:pPr>
    </w:p>
    <w:p w:rsidR="00893478" w:rsidRPr="00B50C9E" w:rsidRDefault="00893478" w:rsidP="00483159">
      <w:pPr>
        <w:pStyle w:val="Heading4"/>
      </w:pPr>
      <w:r w:rsidRPr="00B50C9E">
        <w:t>An analysis of the social construction of women is the only way to understand mediation which constitutes the basis of exploitation – this is not making ontic claims about the body but rather the way in which society constructs ontology</w:t>
      </w:r>
    </w:p>
    <w:p w:rsidR="00893478" w:rsidRPr="00B50C9E" w:rsidRDefault="00893478" w:rsidP="00893478">
      <w:pPr>
        <w:rPr>
          <w:rStyle w:val="Style13ptBold"/>
        </w:rPr>
      </w:pPr>
      <w:r w:rsidRPr="00B50C9E">
        <w:rPr>
          <w:rStyle w:val="Style13ptBold"/>
        </w:rPr>
        <w:t>Mellor, Social Science Professor at Northumbria University, 2K</w:t>
      </w:r>
    </w:p>
    <w:p w:rsidR="00893478" w:rsidRPr="00B50C9E" w:rsidRDefault="00893478" w:rsidP="00893478">
      <w:pPr>
        <w:rPr>
          <w:sz w:val="16"/>
          <w:szCs w:val="16"/>
        </w:rPr>
      </w:pPr>
      <w:r w:rsidRPr="00B50C9E">
        <w:rPr>
          <w:sz w:val="16"/>
          <w:szCs w:val="16"/>
        </w:rPr>
        <w:t xml:space="preserve">(Mary Mellor, 2000, Ethics &amp; the Environment, Volume 5, Number 1, pp. 107-123 (Article), Published by Indiana University Press, “Feminism and Environmental Ethics: A Materialist Perspective”, Accessed: 7/5/14) //AMM </w:t>
      </w:r>
    </w:p>
    <w:p w:rsidR="00893478" w:rsidRPr="00B50C9E" w:rsidRDefault="00893478" w:rsidP="00893478">
      <w:pPr>
        <w:rPr>
          <w:sz w:val="16"/>
        </w:rPr>
      </w:pPr>
      <w:r w:rsidRPr="00B50C9E">
        <w:rPr>
          <w:rStyle w:val="StyleUnderline"/>
        </w:rPr>
        <w:t>A materialist ecofeminist identification of women</w:t>
      </w:r>
      <w:r w:rsidRPr="00B50C9E">
        <w:rPr>
          <w:sz w:val="16"/>
        </w:rPr>
        <w:t xml:space="preserve"> </w:t>
      </w:r>
      <w:r w:rsidRPr="00B50C9E">
        <w:rPr>
          <w:rStyle w:val="StyleUnderline"/>
        </w:rPr>
        <w:t>and nature</w:t>
      </w:r>
      <w:r w:rsidRPr="00B50C9E">
        <w:rPr>
          <w:sz w:val="16"/>
        </w:rPr>
        <w:t xml:space="preserve"> is not based on an essential affinity, but </w:t>
      </w:r>
      <w:r w:rsidRPr="00B50C9E">
        <w:rPr>
          <w:rStyle w:val="StyleUnderline"/>
        </w:rPr>
        <w:t>reflects women's role as mediators of human- nature relations.</w:t>
      </w:r>
      <w:r w:rsidRPr="00B50C9E">
        <w:rPr>
          <w:sz w:val="16"/>
        </w:rPr>
        <w:t xml:space="preserve"> It is not women's identity with "nature.' either as biology or ecology, that should form the basis of ecofeminism. but a material analysis of the way in which male domination is created and sustained. As Mies et al. (1988) have argued, </w:t>
      </w:r>
      <w:r w:rsidRPr="00B50C9E">
        <w:rPr>
          <w:rStyle w:val="StyleUnderline"/>
        </w:rPr>
        <w:t>women are one of the "colonies' of capitalist patriarchy</w:t>
      </w:r>
      <w:r w:rsidRPr="00B50C9E">
        <w:rPr>
          <w:sz w:val="16"/>
        </w:rPr>
        <w:t xml:space="preserve">. They are "paying the price" (Dalla Costa and Dalla Costa 1995). </w:t>
      </w:r>
      <w:r w:rsidRPr="00B50C9E">
        <w:rPr>
          <w:rStyle w:val="StyleUnderline"/>
        </w:rPr>
        <w:t>Women's identification with the 'natural' is not evidence of some timeless unchanging essence, but of the material exploitation of women's work, often without reward</w:t>
      </w:r>
      <w:r w:rsidRPr="00B50C9E">
        <w:rPr>
          <w:sz w:val="16"/>
        </w:rPr>
        <w:t xml:space="preserve"> (Waring 1989). It is not even always just the work that women do. but their availability. </w:t>
      </w:r>
      <w:r w:rsidRPr="00B50C9E">
        <w:rPr>
          <w:rStyle w:val="StyleUnderline"/>
        </w:rPr>
        <w:t>Someone has got to live in biological time, to be available for the crisis, the unexpected as well as the routine</w:t>
      </w:r>
      <w:r w:rsidRPr="00B50C9E">
        <w:rPr>
          <w:sz w:val="16"/>
        </w:rPr>
        <w:t xml:space="preserve">. Although materialist ecofeminism points to the particular dynamic represented in the sex/gender dualism, this is only one pattern of mediation. I see </w:t>
      </w:r>
      <w:r w:rsidRPr="00B50C9E">
        <w:rPr>
          <w:rStyle w:val="StyleUnderline"/>
        </w:rPr>
        <w:t xml:space="preserve">materialist ecofeminism as contributing to a wider debate about the material relations into which humans enter when </w:t>
      </w:r>
      <w:r w:rsidRPr="00B50C9E">
        <w:rPr>
          <w:rStyle w:val="StyleUnderline"/>
        </w:rPr>
        <w:lastRenderedPageBreak/>
        <w:t>confronting their embodiment and embeddedness</w:t>
      </w:r>
      <w:r w:rsidRPr="00B50C9E">
        <w:rPr>
          <w:sz w:val="16"/>
        </w:rPr>
        <w:t>. Marx's historical materialism addressed the social relations of class in this context. Later analyses have seen racism and imperialism/colonialism as equally, if not more, important</w:t>
      </w:r>
      <w:r w:rsidRPr="00B50C9E">
        <w:rPr>
          <w:rStyle w:val="StyleUnderline"/>
        </w:rPr>
        <w:t>. These dimensions are not in a hierarchy of oppressions, but rather a matrix that cut across each other</w:t>
      </w:r>
      <w:r w:rsidRPr="00B50C9E">
        <w:rPr>
          <w:sz w:val="16"/>
        </w:rPr>
        <w:t xml:space="preserve"> (Col- lins 1990).</w:t>
      </w:r>
    </w:p>
    <w:p w:rsidR="00893478" w:rsidRPr="00B50C9E" w:rsidRDefault="00893478" w:rsidP="00893478">
      <w:pPr>
        <w:rPr>
          <w:sz w:val="16"/>
        </w:rPr>
      </w:pPr>
      <w:r w:rsidRPr="00B50C9E">
        <w:rPr>
          <w:rStyle w:val="StyleUnderline"/>
        </w:rPr>
        <w:t>Mediation involves both exploitation and exclusion. Mediation is making time, space, or resources for someone else</w:t>
      </w:r>
      <w:r w:rsidRPr="00B50C9E">
        <w:rPr>
          <w:sz w:val="16"/>
        </w:rPr>
        <w:t xml:space="preserve">. Even so, </w:t>
      </w:r>
      <w:r w:rsidRPr="00B50C9E">
        <w:rPr>
          <w:rStyle w:val="StyleUnderline"/>
        </w:rPr>
        <w:t>the world is not clearly divided into mediators and the mediated.</w:t>
      </w:r>
      <w:r w:rsidRPr="00B50C9E">
        <w:rPr>
          <w:sz w:val="16"/>
        </w:rPr>
        <w:t xml:space="preserve"> Many </w:t>
      </w:r>
      <w:r w:rsidRPr="00B50C9E">
        <w:rPr>
          <w:rStyle w:val="StyleUnderline"/>
        </w:rPr>
        <w:t>people stand in complex networks of mediation</w:t>
      </w:r>
      <w:r w:rsidRPr="00B50C9E">
        <w:rPr>
          <w:sz w:val="16"/>
        </w:rPr>
        <w:t xml:space="preserve">. Mediation is not only carried out by women, in fact, </w:t>
      </w:r>
      <w:r w:rsidRPr="00B50C9E">
        <w:rPr>
          <w:rStyle w:val="StyleUnderline"/>
        </w:rPr>
        <w:t>many women are themselves the beneficiaries of mediation</w:t>
      </w:r>
      <w:r w:rsidRPr="00B50C9E">
        <w:rPr>
          <w:sz w:val="16"/>
        </w:rPr>
        <w:t xml:space="preserve">. </w:t>
      </w:r>
      <w:r w:rsidRPr="00B50C9E">
        <w:rPr>
          <w:rStyle w:val="StyleUnderline"/>
        </w:rPr>
        <w:t>White western women may</w:t>
      </w:r>
      <w:r w:rsidRPr="00B50C9E">
        <w:rPr>
          <w:sz w:val="16"/>
        </w:rPr>
        <w:t xml:space="preserve"> mediate biological time for their family, but </w:t>
      </w:r>
      <w:r w:rsidRPr="00B50C9E">
        <w:rPr>
          <w:rStyle w:val="StyleUnderline"/>
        </w:rPr>
        <w:t>exploit the labor of others</w:t>
      </w:r>
      <w:r w:rsidRPr="00B50C9E">
        <w:rPr>
          <w:sz w:val="16"/>
        </w:rPr>
        <w:t xml:space="preserve">, the resources of the South, and the sus- tainability of the Earth, Many people live in complex networks of mediation on the basis of "race,' class, gender, or ethnicity. </w:t>
      </w:r>
      <w:r w:rsidRPr="00B50C9E">
        <w:rPr>
          <w:rStyle w:val="StyleUnderline"/>
        </w:rPr>
        <w:t>The most destructive,</w:t>
      </w:r>
      <w:r w:rsidRPr="00B50C9E">
        <w:rPr>
          <w:sz w:val="16"/>
        </w:rPr>
        <w:t xml:space="preserve"> however, </w:t>
      </w:r>
      <w:r w:rsidRPr="00B50C9E">
        <w:rPr>
          <w:rStyle w:val="StyleUnderline"/>
        </w:rPr>
        <w:t>are the industrialized societies of capitalist patriarchy that rest on a huge network of mediation through exploitation and exclusion: of women, of workers exploited or excluded on the basis of class, 'race.' or gender</w:t>
      </w:r>
      <w:r w:rsidRPr="00B50C9E">
        <w:rPr>
          <w:sz w:val="16"/>
        </w:rPr>
        <w:t xml:space="preserve">, through the expropriation of colonized lands and the exclusion of colonized peoples. Environmental justice is about the social and ecological consequences of that 'freedom' exercised by the minority at the expense of the many (Hofrichter 1993). The insight of ecofeminism that is common to both affinity and social constructionist ecofeminism is that </w:t>
      </w:r>
      <w:r w:rsidRPr="00B50C9E">
        <w:rPr>
          <w:rStyle w:val="StyleUnderline"/>
        </w:rPr>
        <w:t>the needs of human embodiment are shared by all hu(man)ity but are disproportionately borne in the bodies and lives of women</w:t>
      </w:r>
      <w:r w:rsidRPr="00B50C9E">
        <w:rPr>
          <w:sz w:val="16"/>
        </w:rPr>
        <w:t>.</w:t>
      </w:r>
    </w:p>
    <w:p w:rsidR="00893478" w:rsidRPr="00B50C9E" w:rsidRDefault="00893478" w:rsidP="00893478">
      <w:pPr>
        <w:rPr>
          <w:sz w:val="14"/>
        </w:rPr>
      </w:pPr>
      <w:r w:rsidRPr="00B50C9E">
        <w:rPr>
          <w:rStyle w:val="StyleUnderline"/>
        </w:rPr>
        <w:t>Ecofeminism</w:t>
      </w:r>
      <w:r w:rsidRPr="00B50C9E">
        <w:rPr>
          <w:sz w:val="14"/>
        </w:rPr>
        <w:t>. in bringing together the domination of women with the domination of nature,</w:t>
      </w:r>
      <w:r w:rsidRPr="00B50C9E">
        <w:rPr>
          <w:rStyle w:val="StyleUnderline"/>
        </w:rPr>
        <w:t xml:space="preserve"> brought into sharp focus the central dilemma of feminism</w:t>
      </w:r>
      <w:r w:rsidRPr="00B50C9E">
        <w:rPr>
          <w:sz w:val="14"/>
        </w:rPr>
        <w:t xml:space="preserve">: </w:t>
      </w:r>
      <w:r w:rsidRPr="00B50C9E">
        <w:rPr>
          <w:rStyle w:val="StyleUnderline"/>
        </w:rPr>
        <w:t>how could women's association with nature be asserted without falling into an essentialist and naturalist trap?</w:t>
      </w:r>
      <w:r w:rsidRPr="00B50C9E">
        <w:rPr>
          <w:sz w:val="14"/>
        </w:rPr>
        <w:t xml:space="preserve"> </w:t>
      </w:r>
      <w:r w:rsidRPr="00B50C9E">
        <w:rPr>
          <w:rStyle w:val="StyleUnderline"/>
        </w:rPr>
        <w:t>The answer lies in not seeing women's oppression as representing their 'natural' affiliation with the natural world, but the connectedness of all hu(man)ity with nature</w:t>
      </w:r>
      <w:r w:rsidRPr="00B50C9E">
        <w:rPr>
          <w:sz w:val="14"/>
        </w:rPr>
        <w:t xml:space="preserve">. </w:t>
      </w:r>
      <w:r w:rsidRPr="00B50C9E">
        <w:rPr>
          <w:rStyle w:val="StyleUnderline"/>
        </w:rPr>
        <w:t xml:space="preserve">Women do have particular bodies which do particular things, but what matters is how society takes account of sexual differences </w:t>
      </w:r>
      <w:r w:rsidRPr="00B50C9E">
        <w:rPr>
          <w:sz w:val="14"/>
        </w:rPr>
        <w:t xml:space="preserve">and the whole question of the materiality of human existence. That is why </w:t>
      </w:r>
      <w:r w:rsidRPr="00B50C9E">
        <w:rPr>
          <w:rStyle w:val="StyleUnderline"/>
        </w:rPr>
        <w:t>I have linked the concepts sex/gender, to represent the interconnections of the biological and the social</w:t>
      </w:r>
      <w:r w:rsidRPr="00B50C9E">
        <w:rPr>
          <w:sz w:val="14"/>
        </w:rPr>
        <w:t xml:space="preserve">. </w:t>
      </w:r>
      <w:r w:rsidRPr="00B50C9E">
        <w:rPr>
          <w:rStyle w:val="StyleUnderline"/>
        </w:rPr>
        <w:t>Women are</w:t>
      </w:r>
      <w:r w:rsidRPr="00B50C9E">
        <w:rPr>
          <w:sz w:val="14"/>
        </w:rPr>
        <w:t xml:space="preserve"> not </w:t>
      </w:r>
      <w:r w:rsidRPr="00B50C9E">
        <w:rPr>
          <w:rStyle w:val="StyleUnderline"/>
        </w:rPr>
        <w:t>closer to nature because of</w:t>
      </w:r>
      <w:r w:rsidRPr="00B50C9E">
        <w:rPr>
          <w:sz w:val="14"/>
        </w:rPr>
        <w:t xml:space="preserve"> some elemental physiological or spiritual affinity, but because of </w:t>
      </w:r>
      <w:r w:rsidRPr="00B50C9E">
        <w:rPr>
          <w:rStyle w:val="StyleUnderline"/>
        </w:rPr>
        <w:t>the social circumstances in which they find themselves</w:t>
      </w:r>
      <w:r w:rsidRPr="00B50C9E">
        <w:rPr>
          <w:sz w:val="14"/>
        </w:rPr>
        <w:t>, that is, their material conditions in relation to the materiality of human existence.</w:t>
      </w:r>
    </w:p>
    <w:p w:rsidR="0073144E" w:rsidRPr="00B50C9E" w:rsidRDefault="00893478" w:rsidP="0073144E">
      <w:pPr>
        <w:pStyle w:val="Heading3"/>
        <w:rPr>
          <w:rFonts w:cs="Times New Roman"/>
        </w:rPr>
      </w:pPr>
      <w:r w:rsidRPr="00B50C9E">
        <w:rPr>
          <w:rFonts w:cs="Times New Roman"/>
        </w:rPr>
        <w:lastRenderedPageBreak/>
        <w:t xml:space="preserve">Alt Solvency  - </w:t>
      </w:r>
      <w:r w:rsidR="0073144E" w:rsidRPr="00B50C9E">
        <w:rPr>
          <w:rFonts w:cs="Times New Roman"/>
        </w:rPr>
        <w:t>International Relations/Security/Hegemony</w:t>
      </w:r>
    </w:p>
    <w:p w:rsidR="0073144E" w:rsidRPr="00B50C9E" w:rsidRDefault="0073144E" w:rsidP="00483159">
      <w:pPr>
        <w:pStyle w:val="Heading4"/>
      </w:pPr>
      <w:r w:rsidRPr="00B50C9E">
        <w:t>An Ecofeminist perspective should be used to critically look at IR from a different ontological and epistemological perspective that includes non-human “others”, those oppressed in the Third World and women</w:t>
      </w:r>
    </w:p>
    <w:p w:rsidR="0073144E" w:rsidRPr="00C2528B" w:rsidRDefault="0073144E" w:rsidP="0073144E">
      <w:pPr>
        <w:rPr>
          <w:rStyle w:val="Style13ptBold"/>
        </w:rPr>
      </w:pPr>
      <w:r w:rsidRPr="00C2528B">
        <w:rPr>
          <w:rStyle w:val="Style13ptBold"/>
        </w:rPr>
        <w:t>Pandey, professor of political science at Carleton University, 2006</w:t>
      </w:r>
    </w:p>
    <w:p w:rsidR="0073144E" w:rsidRPr="00B50C9E" w:rsidRDefault="0073144E" w:rsidP="0073144E">
      <w:pPr>
        <w:rPr>
          <w:sz w:val="16"/>
          <w:szCs w:val="16"/>
        </w:rPr>
      </w:pPr>
      <w:r w:rsidRPr="00B50C9E">
        <w:rPr>
          <w:sz w:val="16"/>
          <w:szCs w:val="16"/>
        </w:rPr>
        <w:t xml:space="preserve">[Anupam, 2006, Carleton University, “Forging Bonds With Women, Nature and The Third World: An Ecofeminist Critique of International Relations”, </w:t>
      </w:r>
      <w:hyperlink r:id="rId41" w:history="1">
        <w:r w:rsidRPr="00B50C9E">
          <w:rPr>
            <w:rStyle w:val="Hyperlink"/>
            <w:sz w:val="16"/>
            <w:szCs w:val="16"/>
          </w:rPr>
          <w:t>https://curve.carleton.ca/system/files/theses/27938.pdf</w:t>
        </w:r>
      </w:hyperlink>
      <w:r w:rsidRPr="00B50C9E">
        <w:rPr>
          <w:sz w:val="16"/>
          <w:szCs w:val="16"/>
        </w:rPr>
        <w:t>, 7/5/14, JA]</w:t>
      </w:r>
    </w:p>
    <w:p w:rsidR="0073144E" w:rsidRPr="00B50C9E" w:rsidRDefault="0073144E" w:rsidP="0073144E">
      <w:pPr>
        <w:rPr>
          <w:sz w:val="16"/>
        </w:rPr>
      </w:pPr>
      <w:r w:rsidRPr="00B50C9E">
        <w:rPr>
          <w:sz w:val="16"/>
        </w:rPr>
        <w:t xml:space="preserve">This thesis has sought to show that overall, </w:t>
      </w:r>
      <w:r w:rsidRPr="00B50C9E">
        <w:rPr>
          <w:rStyle w:val="StyleUnderline"/>
        </w:rPr>
        <w:t xml:space="preserve">the Third World is a rather neglected </w:t>
      </w:r>
      <w:r w:rsidRPr="00B50C9E">
        <w:rPr>
          <w:rStyle w:val="StyleUnderline"/>
          <w:sz w:val="12"/>
          <w:u w:val="none"/>
        </w:rPr>
        <w:t>¶</w:t>
      </w:r>
      <w:r w:rsidRPr="00B50C9E">
        <w:rPr>
          <w:rStyle w:val="StyleUnderline"/>
        </w:rPr>
        <w:t xml:space="preserve"> topic in IR, especially, in terms of addressing its material existence of grinding poverty </w:t>
      </w:r>
      <w:r w:rsidRPr="00B50C9E">
        <w:rPr>
          <w:rStyle w:val="StyleUnderline"/>
          <w:sz w:val="12"/>
          <w:u w:val="none"/>
        </w:rPr>
        <w:t>¶</w:t>
      </w:r>
      <w:r w:rsidRPr="00B50C9E">
        <w:rPr>
          <w:rStyle w:val="StyleUnderline"/>
        </w:rPr>
        <w:t xml:space="preserve"> and lack of material resources.</w:t>
      </w:r>
      <w:r w:rsidRPr="00B50C9E">
        <w:rPr>
          <w:sz w:val="16"/>
        </w:rPr>
        <w:t xml:space="preserve"> </w:t>
      </w:r>
      <w:r w:rsidRPr="00B50C9E">
        <w:rPr>
          <w:rStyle w:val="StyleUnderline"/>
        </w:rPr>
        <w:t xml:space="preserve">The reasons for this neglect can be traced back to the fact </w:t>
      </w:r>
      <w:r w:rsidRPr="00B50C9E">
        <w:rPr>
          <w:rStyle w:val="StyleUnderline"/>
          <w:sz w:val="12"/>
          <w:u w:val="none"/>
        </w:rPr>
        <w:t>¶</w:t>
      </w:r>
      <w:r w:rsidRPr="00B50C9E">
        <w:rPr>
          <w:rStyle w:val="StyleUnderline"/>
        </w:rPr>
        <w:t xml:space="preserve"> that IR is, largely</w:t>
      </w:r>
      <w:r w:rsidRPr="00B50C9E">
        <w:rPr>
          <w:sz w:val="16"/>
        </w:rPr>
        <w:t xml:space="preserve">, a West-centric, elitist and </w:t>
      </w:r>
      <w:r w:rsidRPr="00B50C9E">
        <w:rPr>
          <w:rStyle w:val="StyleUnderline"/>
        </w:rPr>
        <w:t xml:space="preserve">male dominated discipline which leaves no </w:t>
      </w:r>
      <w:r w:rsidRPr="00B50C9E">
        <w:rPr>
          <w:rStyle w:val="StyleUnderline"/>
          <w:sz w:val="12"/>
          <w:u w:val="none"/>
        </w:rPr>
        <w:t>¶</w:t>
      </w:r>
      <w:r w:rsidRPr="00B50C9E">
        <w:rPr>
          <w:rStyle w:val="StyleUnderline"/>
        </w:rPr>
        <w:t xml:space="preserve"> room to represent or understand the “other”. The central aim of this thesis was to analyze </w:t>
      </w:r>
      <w:r w:rsidRPr="00B50C9E">
        <w:rPr>
          <w:rStyle w:val="StyleUnderline"/>
          <w:sz w:val="12"/>
          <w:u w:val="none"/>
        </w:rPr>
        <w:t>¶</w:t>
      </w:r>
      <w:r w:rsidRPr="00B50C9E">
        <w:rPr>
          <w:rStyle w:val="StyleUnderline"/>
        </w:rPr>
        <w:t xml:space="preserve"> the discipline from an alternative perspective because starting from a different </w:t>
      </w:r>
      <w:r w:rsidRPr="00B50C9E">
        <w:rPr>
          <w:rStyle w:val="StyleUnderline"/>
          <w:sz w:val="12"/>
          <w:u w:val="none"/>
        </w:rPr>
        <w:t>¶</w:t>
      </w:r>
      <w:r w:rsidRPr="00B50C9E">
        <w:rPr>
          <w:rStyle w:val="StyleUnderline"/>
        </w:rPr>
        <w:t xml:space="preserve"> ontological and epistemological point would yield very different results</w:t>
      </w:r>
      <w:r w:rsidRPr="00B50C9E">
        <w:rPr>
          <w:sz w:val="16"/>
        </w:rPr>
        <w:t>. To that extent</w:t>
      </w:r>
      <w:r w:rsidRPr="00B50C9E">
        <w:rPr>
          <w:rStyle w:val="StyleUnderline"/>
        </w:rPr>
        <w:t xml:space="preserve">, I </w:t>
      </w:r>
      <w:r w:rsidRPr="00B50C9E">
        <w:rPr>
          <w:rStyle w:val="StyleUnderline"/>
          <w:sz w:val="12"/>
          <w:u w:val="none"/>
        </w:rPr>
        <w:t>¶</w:t>
      </w:r>
      <w:r w:rsidRPr="00B50C9E">
        <w:rPr>
          <w:rStyle w:val="StyleUnderline"/>
        </w:rPr>
        <w:t xml:space="preserve"> used a materialist ecofeminist perspective to analyze the discipline of IR which looked at </w:t>
      </w:r>
      <w:r w:rsidRPr="00B50C9E">
        <w:rPr>
          <w:rStyle w:val="StyleUnderline"/>
          <w:sz w:val="12"/>
          <w:u w:val="none"/>
        </w:rPr>
        <w:t>¶</w:t>
      </w:r>
      <w:r w:rsidRPr="00B50C9E">
        <w:rPr>
          <w:rStyle w:val="StyleUnderline"/>
        </w:rPr>
        <w:t xml:space="preserve"> the discipline from the point of view of the most marginalized, the poorest sections of </w:t>
      </w:r>
      <w:r w:rsidRPr="00B50C9E">
        <w:rPr>
          <w:rStyle w:val="StyleUnderline"/>
          <w:sz w:val="12"/>
          <w:u w:val="none"/>
        </w:rPr>
        <w:t>¶</w:t>
      </w:r>
      <w:r w:rsidRPr="00B50C9E">
        <w:rPr>
          <w:rStyle w:val="StyleUnderline"/>
        </w:rPr>
        <w:t xml:space="preserve"> human society existing on the borders of life and death and just barely surviving an </w:t>
      </w:r>
      <w:r w:rsidRPr="00B50C9E">
        <w:rPr>
          <w:rStyle w:val="StyleUnderline"/>
          <w:sz w:val="12"/>
          <w:u w:val="none"/>
        </w:rPr>
        <w:t>¶</w:t>
      </w:r>
      <w:r w:rsidRPr="00B50C9E">
        <w:rPr>
          <w:rStyle w:val="StyleUnderline"/>
        </w:rPr>
        <w:t xml:space="preserve"> extremely precarious existence</w:t>
      </w:r>
      <w:r w:rsidRPr="00B50C9E">
        <w:rPr>
          <w:sz w:val="16"/>
        </w:rPr>
        <w:t xml:space="preserve">. This has meant, to use the old Marxist phrase, “turning </w:t>
      </w:r>
      <w:r w:rsidRPr="00B50C9E">
        <w:rPr>
          <w:sz w:val="12"/>
        </w:rPr>
        <w:t>¶</w:t>
      </w:r>
      <w:r w:rsidRPr="00B50C9E">
        <w:rPr>
          <w:sz w:val="16"/>
        </w:rPr>
        <w:t xml:space="preserve"> the discipline on its head”. As mentioned earlier, </w:t>
      </w:r>
      <w:r w:rsidRPr="00B50C9E">
        <w:rPr>
          <w:rStyle w:val="StyleUnderline"/>
        </w:rPr>
        <w:t xml:space="preserve">women’s role is critical in keeping the </w:t>
      </w:r>
      <w:r w:rsidRPr="00B50C9E">
        <w:rPr>
          <w:rStyle w:val="StyleUnderline"/>
          <w:sz w:val="12"/>
          <w:u w:val="none"/>
        </w:rPr>
        <w:t>¶</w:t>
      </w:r>
      <w:r w:rsidRPr="00B50C9E">
        <w:rPr>
          <w:rStyle w:val="StyleUnderline"/>
        </w:rPr>
        <w:t xml:space="preserve"> Third World alive through subsistence</w:t>
      </w:r>
      <w:r w:rsidRPr="00B50C9E">
        <w:rPr>
          <w:sz w:val="16"/>
        </w:rPr>
        <w:t xml:space="preserve">. They have taken on a responsibility that is shirked </w:t>
      </w:r>
      <w:r w:rsidRPr="00B50C9E">
        <w:rPr>
          <w:sz w:val="12"/>
        </w:rPr>
        <w:t>¶</w:t>
      </w:r>
      <w:r w:rsidRPr="00B50C9E">
        <w:rPr>
          <w:sz w:val="16"/>
        </w:rPr>
        <w:t xml:space="preserve"> by the men, the states and the world-community. </w:t>
      </w:r>
      <w:r w:rsidRPr="00B50C9E">
        <w:rPr>
          <w:rStyle w:val="StyleUnderline"/>
        </w:rPr>
        <w:t xml:space="preserve">An ecofeminist perspective helps to </w:t>
      </w:r>
      <w:r w:rsidRPr="00B50C9E">
        <w:rPr>
          <w:rStyle w:val="StyleUnderline"/>
          <w:sz w:val="12"/>
          <w:u w:val="none"/>
        </w:rPr>
        <w:t>¶</w:t>
      </w:r>
      <w:r w:rsidRPr="00B50C9E">
        <w:rPr>
          <w:rStyle w:val="StyleUnderline"/>
        </w:rPr>
        <w:t xml:space="preserve"> expose the deeper reasons for this neglect by situating it within an overarching </w:t>
      </w:r>
      <w:r w:rsidRPr="00B50C9E">
        <w:rPr>
          <w:rStyle w:val="StyleUnderline"/>
          <w:sz w:val="12"/>
          <w:u w:val="none"/>
        </w:rPr>
        <w:t>¶</w:t>
      </w:r>
      <w:r w:rsidRPr="00B50C9E">
        <w:rPr>
          <w:rStyle w:val="StyleUnderline"/>
        </w:rPr>
        <w:t xml:space="preserve"> framework of exploitation. It shows that nature and women were the first colonies of </w:t>
      </w:r>
      <w:r w:rsidRPr="00B50C9E">
        <w:rPr>
          <w:rStyle w:val="StyleUnderline"/>
          <w:sz w:val="12"/>
          <w:u w:val="none"/>
        </w:rPr>
        <w:t>¶</w:t>
      </w:r>
      <w:r w:rsidRPr="00B50C9E">
        <w:rPr>
          <w:rStyle w:val="StyleUnderline"/>
        </w:rPr>
        <w:t xml:space="preserve"> “civilizing” man which were followed by other categories of race, class, caste, colonies, </w:t>
      </w:r>
      <w:r w:rsidRPr="00B50C9E">
        <w:rPr>
          <w:rStyle w:val="StyleUnderline"/>
          <w:sz w:val="12"/>
          <w:u w:val="none"/>
        </w:rPr>
        <w:t>¶</w:t>
      </w:r>
      <w:r w:rsidRPr="00B50C9E">
        <w:rPr>
          <w:rStyle w:val="StyleUnderline"/>
        </w:rPr>
        <w:t xml:space="preserve"> etc., many of which often overlap.</w:t>
      </w:r>
      <w:r w:rsidRPr="00B50C9E">
        <w:rPr>
          <w:sz w:val="16"/>
        </w:rPr>
        <w:t xml:space="preserve"> </w:t>
      </w:r>
      <w:r w:rsidRPr="00B50C9E">
        <w:rPr>
          <w:rStyle w:val="StyleUnderline"/>
        </w:rPr>
        <w:t xml:space="preserve">The rulers or masters deny their dependency on those </w:t>
      </w:r>
      <w:r w:rsidRPr="00B50C9E">
        <w:rPr>
          <w:rStyle w:val="StyleUnderline"/>
          <w:sz w:val="12"/>
          <w:u w:val="none"/>
        </w:rPr>
        <w:t>¶</w:t>
      </w:r>
      <w:r w:rsidRPr="00B50C9E">
        <w:rPr>
          <w:rStyle w:val="StyleUnderline"/>
        </w:rPr>
        <w:t xml:space="preserve"> who fulfill their material and bodily needs and simultaneously continue to exploit them. </w:t>
      </w:r>
      <w:r w:rsidRPr="00B50C9E">
        <w:rPr>
          <w:rStyle w:val="StyleUnderline"/>
          <w:sz w:val="12"/>
          <w:u w:val="none"/>
        </w:rPr>
        <w:t>¶</w:t>
      </w:r>
      <w:r w:rsidRPr="00B50C9E">
        <w:rPr>
          <w:rStyle w:val="StyleUnderline"/>
        </w:rPr>
        <w:t xml:space="preserve"> They also put certain ideologies in place that serve to justify the existing system of </w:t>
      </w:r>
      <w:r w:rsidRPr="00B50C9E">
        <w:rPr>
          <w:rStyle w:val="StyleUnderline"/>
          <w:sz w:val="12"/>
          <w:u w:val="none"/>
        </w:rPr>
        <w:t>¶</w:t>
      </w:r>
      <w:r w:rsidRPr="00B50C9E">
        <w:rPr>
          <w:rStyle w:val="StyleUnderline"/>
        </w:rPr>
        <w:t xml:space="preserve"> exploitation and thus, the material and the ideational/ cultural aspects of power reinforce </w:t>
      </w:r>
      <w:r w:rsidRPr="00B50C9E">
        <w:rPr>
          <w:rStyle w:val="StyleUnderline"/>
          <w:sz w:val="12"/>
          <w:u w:val="none"/>
        </w:rPr>
        <w:t>¶</w:t>
      </w:r>
      <w:r w:rsidRPr="00B50C9E">
        <w:rPr>
          <w:rStyle w:val="StyleUnderline"/>
        </w:rPr>
        <w:t xml:space="preserve"> each other</w:t>
      </w:r>
      <w:r w:rsidRPr="00B50C9E">
        <w:rPr>
          <w:sz w:val="16"/>
        </w:rPr>
        <w:t>.</w:t>
      </w:r>
    </w:p>
    <w:p w:rsidR="0073144E" w:rsidRPr="00B50C9E" w:rsidRDefault="0073144E" w:rsidP="0073144E">
      <w:pPr>
        <w:rPr>
          <w:sz w:val="16"/>
          <w:szCs w:val="16"/>
        </w:rPr>
      </w:pPr>
      <w:r w:rsidRPr="00B50C9E">
        <w:rPr>
          <w:rStyle w:val="StyleUnderline"/>
        </w:rPr>
        <w:t>Orthodox approaches in IR theory</w:t>
      </w:r>
      <w:r w:rsidRPr="00B50C9E">
        <w:rPr>
          <w:sz w:val="16"/>
          <w:szCs w:val="16"/>
        </w:rPr>
        <w:t xml:space="preserve">, which continue to dominate the discipline, </w:t>
      </w:r>
      <w:r w:rsidRPr="00B50C9E">
        <w:rPr>
          <w:sz w:val="12"/>
        </w:rPr>
        <w:t xml:space="preserve">¶ </w:t>
      </w:r>
      <w:r w:rsidRPr="00B50C9E">
        <w:rPr>
          <w:rStyle w:val="StyleUnderline"/>
        </w:rPr>
        <w:t>have in common, not just a positivist epistemology</w:t>
      </w:r>
      <w:r w:rsidRPr="00B50C9E">
        <w:rPr>
          <w:sz w:val="16"/>
          <w:szCs w:val="16"/>
        </w:rPr>
        <w:t xml:space="preserve"> </w:t>
      </w:r>
      <w:r w:rsidRPr="00B50C9E">
        <w:rPr>
          <w:rStyle w:val="StyleUnderline"/>
        </w:rPr>
        <w:t>which is</w:t>
      </w:r>
      <w:r w:rsidRPr="00B50C9E">
        <w:rPr>
          <w:sz w:val="16"/>
          <w:szCs w:val="16"/>
        </w:rPr>
        <w:t xml:space="preserve"> entirely </w:t>
      </w:r>
      <w:r w:rsidRPr="00B50C9E">
        <w:rPr>
          <w:rStyle w:val="StyleUnderline"/>
        </w:rPr>
        <w:t>complicit in the ¶ West-centrism of the discipline but also the estrangement of ethics from the discipline</w:t>
      </w:r>
      <w:r w:rsidRPr="00B50C9E">
        <w:rPr>
          <w:sz w:val="16"/>
          <w:szCs w:val="16"/>
        </w:rPr>
        <w:t xml:space="preserve">. </w:t>
      </w:r>
      <w:r w:rsidRPr="00B50C9E">
        <w:rPr>
          <w:sz w:val="12"/>
        </w:rPr>
        <w:t xml:space="preserve">¶ </w:t>
      </w:r>
      <w:r w:rsidRPr="00B50C9E">
        <w:rPr>
          <w:sz w:val="16"/>
          <w:szCs w:val="16"/>
        </w:rPr>
        <w:t xml:space="preserve">Differences between the schools of Neo-Realism and Neo-Liberalism are more </w:t>
      </w:r>
      <w:r w:rsidRPr="00B50C9E">
        <w:rPr>
          <w:sz w:val="12"/>
        </w:rPr>
        <w:t xml:space="preserve">¶ </w:t>
      </w:r>
      <w:r w:rsidRPr="00B50C9E">
        <w:rPr>
          <w:sz w:val="16"/>
          <w:szCs w:val="16"/>
        </w:rPr>
        <w:t xml:space="preserve">superficial than real. Both continue to be focused on states and their security and hence, </w:t>
      </w:r>
      <w:r w:rsidRPr="00B50C9E">
        <w:rPr>
          <w:sz w:val="12"/>
        </w:rPr>
        <w:t xml:space="preserve">¶ </w:t>
      </w:r>
      <w:r w:rsidRPr="00B50C9E">
        <w:rPr>
          <w:sz w:val="16"/>
          <w:szCs w:val="16"/>
        </w:rPr>
        <w:t xml:space="preserve">issues of human security and the Third World’s existential crisis do not feature in their </w:t>
      </w:r>
      <w:r w:rsidRPr="00B50C9E">
        <w:rPr>
          <w:sz w:val="12"/>
        </w:rPr>
        <w:t xml:space="preserve">¶ </w:t>
      </w:r>
      <w:r w:rsidRPr="00B50C9E">
        <w:rPr>
          <w:sz w:val="16"/>
          <w:szCs w:val="16"/>
        </w:rPr>
        <w:t xml:space="preserve">analysis. In fact, the neo-liberal discourse of markets and globalization is entirely </w:t>
      </w:r>
      <w:r w:rsidRPr="00B50C9E">
        <w:rPr>
          <w:sz w:val="12"/>
        </w:rPr>
        <w:t xml:space="preserve">¶ </w:t>
      </w:r>
      <w:r w:rsidRPr="00B50C9E">
        <w:rPr>
          <w:sz w:val="16"/>
          <w:szCs w:val="16"/>
        </w:rPr>
        <w:t xml:space="preserve">complicit in creating and consolidating the current unequal global order where the South </w:t>
      </w:r>
      <w:r w:rsidRPr="00B50C9E">
        <w:rPr>
          <w:sz w:val="12"/>
        </w:rPr>
        <w:t xml:space="preserve">¶ </w:t>
      </w:r>
      <w:r w:rsidRPr="00B50C9E">
        <w:rPr>
          <w:sz w:val="16"/>
          <w:szCs w:val="16"/>
        </w:rPr>
        <w:t xml:space="preserve">is being fed into the global economy as “nature” i.e. facing intense exploitation of its </w:t>
      </w:r>
      <w:r w:rsidRPr="00B50C9E">
        <w:rPr>
          <w:sz w:val="12"/>
        </w:rPr>
        <w:t xml:space="preserve">¶ </w:t>
      </w:r>
      <w:r w:rsidRPr="00B50C9E">
        <w:rPr>
          <w:sz w:val="16"/>
          <w:szCs w:val="16"/>
        </w:rPr>
        <w:t xml:space="preserve">natural resources, markets and labor. </w:t>
      </w:r>
      <w:r w:rsidRPr="00B50C9E">
        <w:rPr>
          <w:rStyle w:val="StyleUnderline"/>
        </w:rPr>
        <w:t>An ecofeminist critique of the “neo-neo” combine ¶ has meant contributing to an alternative non-positivist epistemology which defies the ¶ fact-value, subject-object, theory-practice and epistemology-ontology dichotomies</w:t>
      </w:r>
      <w:r w:rsidRPr="00B50C9E">
        <w:rPr>
          <w:sz w:val="16"/>
          <w:szCs w:val="16"/>
        </w:rPr>
        <w:t xml:space="preserve">. It </w:t>
      </w:r>
      <w:r w:rsidRPr="00B50C9E">
        <w:rPr>
          <w:sz w:val="12"/>
        </w:rPr>
        <w:t xml:space="preserve">¶ </w:t>
      </w:r>
      <w:r w:rsidRPr="00B50C9E">
        <w:rPr>
          <w:sz w:val="16"/>
          <w:szCs w:val="16"/>
        </w:rPr>
        <w:t xml:space="preserve">helps to expose how theory is shaped by practice as well as how it is responsible for </w:t>
      </w:r>
      <w:r w:rsidRPr="00B50C9E">
        <w:rPr>
          <w:sz w:val="12"/>
        </w:rPr>
        <w:t xml:space="preserve">¶ </w:t>
      </w:r>
      <w:r w:rsidRPr="00B50C9E">
        <w:rPr>
          <w:sz w:val="16"/>
          <w:szCs w:val="16"/>
        </w:rPr>
        <w:t xml:space="preserve">shaping the latter. The implications of this epistemological turn can be seen in the </w:t>
      </w:r>
      <w:r w:rsidRPr="00B50C9E">
        <w:rPr>
          <w:sz w:val="12"/>
        </w:rPr>
        <w:t xml:space="preserve">¶ </w:t>
      </w:r>
      <w:r w:rsidRPr="00B50C9E">
        <w:rPr>
          <w:sz w:val="16"/>
          <w:szCs w:val="16"/>
        </w:rPr>
        <w:t xml:space="preserve">exclusion of the Third World in the theory and practice of IR. At a more practical level, </w:t>
      </w:r>
      <w:r w:rsidRPr="00B50C9E">
        <w:rPr>
          <w:sz w:val="12"/>
        </w:rPr>
        <w:t xml:space="preserve">¶ </w:t>
      </w:r>
      <w:r w:rsidRPr="00B50C9E">
        <w:rPr>
          <w:rStyle w:val="StyleUnderline"/>
        </w:rPr>
        <w:t>ecofeminism shows the importance of activism and resistance against the iniquitous ¶ aspects of globalization.</w:t>
      </w:r>
    </w:p>
    <w:p w:rsidR="0073144E" w:rsidRPr="00B50C9E" w:rsidRDefault="0073144E" w:rsidP="0073144E">
      <w:pPr>
        <w:rPr>
          <w:sz w:val="16"/>
          <w:szCs w:val="16"/>
        </w:rPr>
      </w:pPr>
      <w:r w:rsidRPr="00B50C9E">
        <w:rPr>
          <w:sz w:val="16"/>
          <w:szCs w:val="16"/>
        </w:rPr>
        <w:t>Meanwhile, the post-structuralist approaches of post-modernism and post­</w:t>
      </w:r>
      <w:r w:rsidRPr="00B50C9E">
        <w:rPr>
          <w:sz w:val="12"/>
        </w:rPr>
        <w:t xml:space="preserve">¶ </w:t>
      </w:r>
      <w:r w:rsidRPr="00B50C9E">
        <w:rPr>
          <w:sz w:val="16"/>
          <w:szCs w:val="16"/>
        </w:rPr>
        <w:t xml:space="preserve">colonialism in IR claim to represent the forgotten “other/ others”. A materialist </w:t>
      </w:r>
      <w:r w:rsidRPr="00B50C9E">
        <w:rPr>
          <w:sz w:val="12"/>
        </w:rPr>
        <w:t xml:space="preserve">¶ </w:t>
      </w:r>
      <w:r w:rsidRPr="00B50C9E">
        <w:rPr>
          <w:sz w:val="16"/>
          <w:szCs w:val="16"/>
        </w:rPr>
        <w:t xml:space="preserve">ecofeminism shares with post-structuralism its post-positivist epistemological stance and </w:t>
      </w:r>
      <w:r w:rsidRPr="00B50C9E">
        <w:rPr>
          <w:sz w:val="12"/>
        </w:rPr>
        <w:t xml:space="preserve">¶ </w:t>
      </w:r>
      <w:r w:rsidRPr="00B50C9E">
        <w:rPr>
          <w:sz w:val="16"/>
          <w:szCs w:val="16"/>
        </w:rPr>
        <w:t>is useful in showing that many of the theoretical foundations of IR are false. Yet, the</w:t>
      </w:r>
      <w:r w:rsidRPr="00B50C9E">
        <w:rPr>
          <w:sz w:val="12"/>
        </w:rPr>
        <w:t xml:space="preserve">¶ </w:t>
      </w:r>
      <w:r w:rsidRPr="00B50C9E">
        <w:rPr>
          <w:sz w:val="16"/>
          <w:szCs w:val="16"/>
        </w:rPr>
        <w:t>Reproduced with permission of the copyright owner. Further reproduction prohibited without permission.265</w:t>
      </w:r>
      <w:r w:rsidRPr="00B50C9E">
        <w:rPr>
          <w:sz w:val="12"/>
        </w:rPr>
        <w:t xml:space="preserve">¶ </w:t>
      </w:r>
      <w:r w:rsidRPr="00B50C9E">
        <w:rPr>
          <w:sz w:val="16"/>
          <w:szCs w:val="16"/>
        </w:rPr>
        <w:t xml:space="preserve">West-centrism of post-modernism remains intact in so far as it talks in abstract terms </w:t>
      </w:r>
      <w:r w:rsidRPr="00B50C9E">
        <w:rPr>
          <w:sz w:val="12"/>
        </w:rPr>
        <w:t xml:space="preserve">¶ </w:t>
      </w:r>
      <w:r w:rsidRPr="00B50C9E">
        <w:rPr>
          <w:sz w:val="16"/>
          <w:szCs w:val="16"/>
        </w:rPr>
        <w:t xml:space="preserve">about representing the “other” but avoids any explicit mention of the Third World. The </w:t>
      </w:r>
      <w:r w:rsidRPr="00B50C9E">
        <w:rPr>
          <w:sz w:val="12"/>
        </w:rPr>
        <w:t xml:space="preserve">¶ </w:t>
      </w:r>
      <w:r w:rsidRPr="00B50C9E">
        <w:rPr>
          <w:sz w:val="16"/>
          <w:szCs w:val="16"/>
        </w:rPr>
        <w:t xml:space="preserve">problem also lies in its assumption of “death of the subject” which denies the subject (the </w:t>
      </w:r>
      <w:r w:rsidRPr="00B50C9E">
        <w:rPr>
          <w:sz w:val="12"/>
        </w:rPr>
        <w:t xml:space="preserve">¶ </w:t>
      </w:r>
      <w:r w:rsidRPr="00B50C9E">
        <w:rPr>
          <w:sz w:val="16"/>
          <w:szCs w:val="16"/>
        </w:rPr>
        <w:t xml:space="preserve">Third World, in this case) any agency. Post-colonialism seeks to rectify this lacuna of </w:t>
      </w:r>
      <w:r w:rsidRPr="00B50C9E">
        <w:rPr>
          <w:sz w:val="12"/>
        </w:rPr>
        <w:t xml:space="preserve">¶ </w:t>
      </w:r>
      <w:r w:rsidRPr="00B50C9E">
        <w:rPr>
          <w:sz w:val="16"/>
          <w:szCs w:val="16"/>
        </w:rPr>
        <w:t xml:space="preserve">post-modernism and claims an explicit subjectivity for the post-colonial world but does </w:t>
      </w:r>
      <w:r w:rsidRPr="00B50C9E">
        <w:rPr>
          <w:sz w:val="12"/>
        </w:rPr>
        <w:t xml:space="preserve">¶ </w:t>
      </w:r>
      <w:r w:rsidRPr="00B50C9E">
        <w:rPr>
          <w:sz w:val="16"/>
          <w:szCs w:val="16"/>
        </w:rPr>
        <w:t xml:space="preserve">so only partially. The biggest drawback that is common to the two schools of thought is </w:t>
      </w:r>
      <w:r w:rsidRPr="00B50C9E">
        <w:rPr>
          <w:sz w:val="12"/>
        </w:rPr>
        <w:t xml:space="preserve">¶ </w:t>
      </w:r>
      <w:r w:rsidRPr="00B50C9E">
        <w:rPr>
          <w:sz w:val="16"/>
          <w:szCs w:val="16"/>
        </w:rPr>
        <w:t xml:space="preserve">that they are overly focused on the identitarian/ cultural/ ideational/ textual aspects of </w:t>
      </w:r>
      <w:r w:rsidRPr="00B50C9E">
        <w:rPr>
          <w:sz w:val="12"/>
        </w:rPr>
        <w:t xml:space="preserve">¶ </w:t>
      </w:r>
      <w:r w:rsidRPr="00B50C9E">
        <w:rPr>
          <w:sz w:val="16"/>
          <w:szCs w:val="16"/>
        </w:rPr>
        <w:t xml:space="preserve">representing the Third World and fail to give due cognizance to its materiality. The </w:t>
      </w:r>
      <w:r w:rsidRPr="00B50C9E">
        <w:rPr>
          <w:sz w:val="12"/>
        </w:rPr>
        <w:t xml:space="preserve">¶ </w:t>
      </w:r>
      <w:r w:rsidRPr="00B50C9E">
        <w:rPr>
          <w:sz w:val="16"/>
          <w:szCs w:val="16"/>
        </w:rPr>
        <w:t xml:space="preserve">underlying reason for this neglect is that they do not focus adequately on capitalism and </w:t>
      </w:r>
      <w:r w:rsidRPr="00B50C9E">
        <w:rPr>
          <w:sz w:val="12"/>
        </w:rPr>
        <w:t xml:space="preserve">¶ </w:t>
      </w:r>
      <w:r w:rsidRPr="00B50C9E">
        <w:rPr>
          <w:sz w:val="16"/>
          <w:szCs w:val="16"/>
        </w:rPr>
        <w:t xml:space="preserve">its impact on the history, evolution and present conditions of the Third World. A </w:t>
      </w:r>
      <w:r w:rsidRPr="00B50C9E">
        <w:rPr>
          <w:sz w:val="12"/>
        </w:rPr>
        <w:t xml:space="preserve">¶ </w:t>
      </w:r>
      <w:r w:rsidRPr="00B50C9E">
        <w:rPr>
          <w:sz w:val="16"/>
          <w:szCs w:val="16"/>
        </w:rPr>
        <w:t xml:space="preserve">materialist ecofeminism, supported by a case-study in the Garhwal Himalayas helps to </w:t>
      </w:r>
      <w:r w:rsidRPr="00B50C9E">
        <w:rPr>
          <w:sz w:val="12"/>
        </w:rPr>
        <w:t xml:space="preserve">¶ </w:t>
      </w:r>
      <w:r w:rsidRPr="00B50C9E">
        <w:rPr>
          <w:sz w:val="16"/>
          <w:szCs w:val="16"/>
        </w:rPr>
        <w:t xml:space="preserve">show that it is imperative to factor in both the material as well as the cultural identity of </w:t>
      </w:r>
      <w:r w:rsidRPr="00B50C9E">
        <w:rPr>
          <w:sz w:val="12"/>
        </w:rPr>
        <w:t xml:space="preserve">¶ </w:t>
      </w:r>
      <w:r w:rsidRPr="00B50C9E">
        <w:rPr>
          <w:sz w:val="16"/>
          <w:szCs w:val="16"/>
        </w:rPr>
        <w:t>the Third World in any analysis of the same</w:t>
      </w:r>
    </w:p>
    <w:p w:rsidR="0073144E" w:rsidRPr="00B50C9E" w:rsidRDefault="0073144E" w:rsidP="0073144E">
      <w:pPr>
        <w:rPr>
          <w:sz w:val="16"/>
          <w:szCs w:val="16"/>
        </w:rPr>
      </w:pPr>
      <w:r w:rsidRPr="00B50C9E">
        <w:rPr>
          <w:sz w:val="16"/>
          <w:szCs w:val="16"/>
        </w:rPr>
        <w:t xml:space="preserve">Thus, </w:t>
      </w:r>
      <w:r w:rsidRPr="00B50C9E">
        <w:rPr>
          <w:rStyle w:val="StyleUnderline"/>
        </w:rPr>
        <w:t xml:space="preserve">IR </w:t>
      </w:r>
      <w:r w:rsidRPr="00B50C9E">
        <w:rPr>
          <w:sz w:val="16"/>
          <w:szCs w:val="16"/>
        </w:rPr>
        <w:t>as a discipline</w:t>
      </w:r>
      <w:r w:rsidRPr="00B50C9E">
        <w:rPr>
          <w:rStyle w:val="StyleUnderline"/>
        </w:rPr>
        <w:t>, is largely inadequate to address the issues and concerns ¶ of the Third World</w:t>
      </w:r>
      <w:r w:rsidRPr="00B50C9E">
        <w:rPr>
          <w:sz w:val="16"/>
          <w:szCs w:val="16"/>
        </w:rPr>
        <w:t xml:space="preserve"> descriptively and normatively. </w:t>
      </w:r>
      <w:r w:rsidRPr="00B50C9E">
        <w:rPr>
          <w:rStyle w:val="StyleUnderline"/>
        </w:rPr>
        <w:t>This calls for a radically different ¶ perspective</w:t>
      </w:r>
      <w:r w:rsidRPr="00B50C9E">
        <w:rPr>
          <w:sz w:val="16"/>
          <w:szCs w:val="16"/>
        </w:rPr>
        <w:t xml:space="preserve"> to view and restructure the discipline. </w:t>
      </w:r>
      <w:r w:rsidRPr="00B50C9E">
        <w:rPr>
          <w:rStyle w:val="StyleUnderline"/>
        </w:rPr>
        <w:t xml:space="preserve">A </w:t>
      </w:r>
      <w:r w:rsidRPr="00B50C9E">
        <w:rPr>
          <w:rStyle w:val="StyleUnderline"/>
        </w:rPr>
        <w:lastRenderedPageBreak/>
        <w:t>materialist ecofeminist perspective ¶ answers that call by basing itself on the views and needs of the most marginalized ¶ sections of society - the poor, illiterate subsistence farming women of the Third World</w:t>
      </w:r>
      <w:r w:rsidRPr="00B50C9E">
        <w:rPr>
          <w:sz w:val="16"/>
          <w:szCs w:val="16"/>
        </w:rPr>
        <w:t xml:space="preserve">. </w:t>
      </w:r>
      <w:r w:rsidRPr="00B50C9E">
        <w:rPr>
          <w:sz w:val="12"/>
        </w:rPr>
        <w:t xml:space="preserve">¶ </w:t>
      </w:r>
      <w:r w:rsidRPr="00B50C9E">
        <w:rPr>
          <w:sz w:val="16"/>
          <w:szCs w:val="16"/>
        </w:rPr>
        <w:t xml:space="preserve">It means bringing issues of development right to the heart of the discipline and the need </w:t>
      </w:r>
      <w:r w:rsidRPr="00B50C9E">
        <w:rPr>
          <w:sz w:val="12"/>
        </w:rPr>
        <w:t xml:space="preserve">¶ </w:t>
      </w:r>
      <w:r w:rsidRPr="00B50C9E">
        <w:rPr>
          <w:sz w:val="16"/>
          <w:szCs w:val="16"/>
        </w:rPr>
        <w:t xml:space="preserve">to take a more historically materialist perspective with respect to the Third World, as is </w:t>
      </w:r>
      <w:r w:rsidRPr="00B50C9E">
        <w:rPr>
          <w:sz w:val="12"/>
        </w:rPr>
        <w:t xml:space="preserve">¶ </w:t>
      </w:r>
      <w:r w:rsidRPr="00B50C9E">
        <w:rPr>
          <w:sz w:val="16"/>
          <w:szCs w:val="16"/>
        </w:rPr>
        <w:t xml:space="preserve">evidenced by the World-systems analysis. </w:t>
      </w:r>
      <w:r w:rsidRPr="00B50C9E">
        <w:rPr>
          <w:rStyle w:val="StyleUnderline"/>
        </w:rPr>
        <w:t>Ecofeminism serves to deepen the argument ¶ because it shows exactly why and how the Third World has been exploited; it has been ¶ fed into the world-capitalist economy as nature</w:t>
      </w:r>
      <w:r w:rsidRPr="00B50C9E">
        <w:rPr>
          <w:sz w:val="16"/>
          <w:szCs w:val="16"/>
        </w:rPr>
        <w:t xml:space="preserve">. </w:t>
      </w:r>
      <w:r w:rsidRPr="00B50C9E">
        <w:rPr>
          <w:rStyle w:val="StyleUnderline"/>
        </w:rPr>
        <w:t>The ecofeminist perspective helps to¶ highlight the fact that the poverty of the Third World is a product of the First World’s ¶ material prosperity. Women, colored peoples and nature have been the greatest resource ¶ for fuelling the First World’s capitalist economy</w:t>
      </w:r>
      <w:r w:rsidRPr="00B50C9E">
        <w:rPr>
          <w:sz w:val="16"/>
          <w:szCs w:val="16"/>
        </w:rPr>
        <w:t xml:space="preserve">. There is a need to analyze the problems </w:t>
      </w:r>
      <w:r w:rsidRPr="00B50C9E">
        <w:rPr>
          <w:sz w:val="12"/>
        </w:rPr>
        <w:t xml:space="preserve">¶ </w:t>
      </w:r>
      <w:r w:rsidRPr="00B50C9E">
        <w:rPr>
          <w:sz w:val="16"/>
          <w:szCs w:val="16"/>
        </w:rPr>
        <w:t xml:space="preserve">of the Third World in a historical-structural continuity with an undiluted focus on the </w:t>
      </w:r>
      <w:r w:rsidRPr="00B50C9E">
        <w:rPr>
          <w:sz w:val="12"/>
        </w:rPr>
        <w:t xml:space="preserve">¶ </w:t>
      </w:r>
      <w:r w:rsidRPr="00B50C9E">
        <w:rPr>
          <w:sz w:val="16"/>
          <w:szCs w:val="16"/>
        </w:rPr>
        <w:t xml:space="preserve">motive force of capitalism that has shaped its colonial past and neo-colonial present. </w:t>
      </w:r>
      <w:r w:rsidRPr="00B50C9E">
        <w:rPr>
          <w:sz w:val="12"/>
        </w:rPr>
        <w:t xml:space="preserve">¶ </w:t>
      </w:r>
      <w:r w:rsidRPr="00B50C9E">
        <w:rPr>
          <w:sz w:val="16"/>
          <w:szCs w:val="16"/>
        </w:rPr>
        <w:t xml:space="preserve">Thus, </w:t>
      </w:r>
      <w:r w:rsidRPr="00B50C9E">
        <w:rPr>
          <w:rStyle w:val="StyleUnderline"/>
        </w:rPr>
        <w:t xml:space="preserve">the thesis shows that the creation of the Third World is not an accident of fate and ¶ IR cannot wash its hands off of it by claiming “poverty” to be a “domestic” or “internal” ¶ issue. </w:t>
      </w:r>
      <w:r w:rsidRPr="00B50C9E">
        <w:rPr>
          <w:sz w:val="16"/>
          <w:szCs w:val="16"/>
        </w:rPr>
        <w:t xml:space="preserve">While post-colonialism and post-modernism focus on new social movements as a </w:t>
      </w:r>
      <w:r w:rsidRPr="00B50C9E">
        <w:rPr>
          <w:sz w:val="12"/>
        </w:rPr>
        <w:t xml:space="preserve">¶ </w:t>
      </w:r>
      <w:r w:rsidRPr="00B50C9E">
        <w:rPr>
          <w:sz w:val="16"/>
          <w:szCs w:val="16"/>
        </w:rPr>
        <w:t xml:space="preserve">form of resistance to the organized power of the state and capital, this thesis suggests the </w:t>
      </w:r>
      <w:r w:rsidRPr="00B50C9E">
        <w:rPr>
          <w:sz w:val="12"/>
        </w:rPr>
        <w:t xml:space="preserve">¶ </w:t>
      </w:r>
      <w:r w:rsidRPr="00B50C9E">
        <w:rPr>
          <w:sz w:val="16"/>
          <w:szCs w:val="16"/>
        </w:rPr>
        <w:t xml:space="preserve">importance of going beyond resistance to the institutionalization of change and the fact </w:t>
      </w:r>
      <w:r w:rsidRPr="00B50C9E">
        <w:rPr>
          <w:sz w:val="12"/>
        </w:rPr>
        <w:t xml:space="preserve">¶ </w:t>
      </w:r>
      <w:r w:rsidRPr="00B50C9E">
        <w:rPr>
          <w:sz w:val="16"/>
          <w:szCs w:val="16"/>
        </w:rPr>
        <w:t xml:space="preserve">that a genuinely democratized state can play a highly positive role in this process. A </w:t>
      </w:r>
      <w:r w:rsidRPr="00B50C9E">
        <w:rPr>
          <w:sz w:val="12"/>
        </w:rPr>
        <w:t xml:space="preserve">¶ </w:t>
      </w:r>
      <w:r w:rsidRPr="00B50C9E">
        <w:rPr>
          <w:sz w:val="16"/>
          <w:szCs w:val="16"/>
        </w:rPr>
        <w:t xml:space="preserve">materialist ecofeminism is a valuable source of critique to the homogenizing elements of </w:t>
      </w:r>
      <w:r w:rsidRPr="00B50C9E">
        <w:rPr>
          <w:sz w:val="12"/>
        </w:rPr>
        <w:t xml:space="preserve">¶ </w:t>
      </w:r>
      <w:r w:rsidRPr="00B50C9E">
        <w:rPr>
          <w:sz w:val="16"/>
          <w:szCs w:val="16"/>
        </w:rPr>
        <w:t xml:space="preserve">globalization and traditional approaches to development, and points to the importance of </w:t>
      </w:r>
      <w:r w:rsidRPr="00B50C9E">
        <w:rPr>
          <w:sz w:val="12"/>
        </w:rPr>
        <w:t xml:space="preserve">¶ </w:t>
      </w:r>
      <w:r w:rsidRPr="00B50C9E">
        <w:rPr>
          <w:sz w:val="16"/>
          <w:szCs w:val="16"/>
        </w:rPr>
        <w:t xml:space="preserve">the factors of identity, specificity, context and particularity. However, underlying the </w:t>
      </w:r>
      <w:r w:rsidRPr="00B50C9E">
        <w:rPr>
          <w:sz w:val="12"/>
        </w:rPr>
        <w:t xml:space="preserve">¶ </w:t>
      </w:r>
      <w:r w:rsidRPr="00B50C9E">
        <w:rPr>
          <w:sz w:val="16"/>
          <w:szCs w:val="16"/>
        </w:rPr>
        <w:t xml:space="preserve">premise of diversity and difference is its credo that we cannot lose sight of that which is </w:t>
      </w:r>
      <w:r w:rsidRPr="00B50C9E">
        <w:rPr>
          <w:sz w:val="12"/>
        </w:rPr>
        <w:t xml:space="preserve">¶ </w:t>
      </w:r>
      <w:r w:rsidRPr="00B50C9E">
        <w:rPr>
          <w:sz w:val="16"/>
          <w:szCs w:val="16"/>
        </w:rPr>
        <w:t xml:space="preserve">common to us all - a requirement of a certain basic minimum standard of life to be able </w:t>
      </w:r>
      <w:r w:rsidRPr="00B50C9E">
        <w:rPr>
          <w:sz w:val="12"/>
        </w:rPr>
        <w:t xml:space="preserve">¶ </w:t>
      </w:r>
      <w:r w:rsidRPr="00B50C9E">
        <w:rPr>
          <w:sz w:val="16"/>
          <w:szCs w:val="16"/>
        </w:rPr>
        <w:t xml:space="preserve">to realize our capability and potential as human beings. Thus, it is unique in showing that </w:t>
      </w:r>
      <w:r w:rsidRPr="00B50C9E">
        <w:rPr>
          <w:sz w:val="12"/>
        </w:rPr>
        <w:t xml:space="preserve">¶ </w:t>
      </w:r>
      <w:r w:rsidRPr="00B50C9E">
        <w:rPr>
          <w:sz w:val="16"/>
          <w:szCs w:val="16"/>
        </w:rPr>
        <w:t xml:space="preserve">the separation of the cultural and the material and the universal and the particular is </w:t>
      </w:r>
      <w:r w:rsidRPr="00B50C9E">
        <w:rPr>
          <w:sz w:val="12"/>
        </w:rPr>
        <w:t xml:space="preserve">¶ </w:t>
      </w:r>
      <w:r w:rsidRPr="00B50C9E">
        <w:rPr>
          <w:sz w:val="16"/>
          <w:szCs w:val="16"/>
        </w:rPr>
        <w:t xml:space="preserve">erroneous. Each of these seeming oppositions serves as a vehicle of realization for the </w:t>
      </w:r>
      <w:r w:rsidRPr="00B50C9E">
        <w:rPr>
          <w:sz w:val="12"/>
        </w:rPr>
        <w:t xml:space="preserve">¶ </w:t>
      </w:r>
      <w:r w:rsidRPr="00B50C9E">
        <w:rPr>
          <w:sz w:val="16"/>
          <w:szCs w:val="16"/>
        </w:rPr>
        <w:t xml:space="preserve">other and shares a mutually constitutive relationship with it. Theory must address and </w:t>
      </w:r>
      <w:r w:rsidRPr="00B50C9E">
        <w:rPr>
          <w:sz w:val="12"/>
        </w:rPr>
        <w:t xml:space="preserve">¶ </w:t>
      </w:r>
      <w:r w:rsidRPr="00B50C9E">
        <w:rPr>
          <w:sz w:val="16"/>
          <w:szCs w:val="16"/>
        </w:rPr>
        <w:t>respond to the fact that human beings are both material and social beings.</w:t>
      </w:r>
    </w:p>
    <w:p w:rsidR="0073144E" w:rsidRPr="00B50C9E" w:rsidRDefault="0073144E" w:rsidP="0073144E">
      <w:pPr>
        <w:rPr>
          <w:sz w:val="16"/>
          <w:szCs w:val="16"/>
        </w:rPr>
      </w:pPr>
    </w:p>
    <w:p w:rsidR="0073144E" w:rsidRPr="00B50C9E" w:rsidRDefault="0073144E" w:rsidP="00483159">
      <w:pPr>
        <w:pStyle w:val="Heading4"/>
      </w:pPr>
      <w:r w:rsidRPr="00B50C9E">
        <w:t xml:space="preserve">An Ecofemininist perspective helps to reintroduce ethics into international relations </w:t>
      </w:r>
    </w:p>
    <w:p w:rsidR="0073144E" w:rsidRPr="00B50C9E" w:rsidRDefault="0073144E" w:rsidP="0073144E">
      <w:pPr>
        <w:rPr>
          <w:sz w:val="16"/>
          <w:szCs w:val="16"/>
        </w:rPr>
      </w:pPr>
      <w:r w:rsidRPr="00B50C9E">
        <w:rPr>
          <w:sz w:val="16"/>
          <w:szCs w:val="16"/>
        </w:rPr>
        <w:t>Pandey, professor of political science at Carleton University, 2006</w:t>
      </w:r>
    </w:p>
    <w:p w:rsidR="0073144E" w:rsidRPr="00B50C9E" w:rsidRDefault="0073144E" w:rsidP="0073144E">
      <w:pPr>
        <w:rPr>
          <w:sz w:val="16"/>
          <w:szCs w:val="16"/>
        </w:rPr>
      </w:pPr>
      <w:r w:rsidRPr="00B50C9E">
        <w:rPr>
          <w:sz w:val="16"/>
          <w:szCs w:val="16"/>
        </w:rPr>
        <w:t>[Anupam, 2006, Carleton University, “Forging Bonds With Women, Nature and The Third World: An Ecofeminist Critique of International Relations”, https://curve.carleton.ca/system/files/theses/27938.pdf, 7/5/14, JA]</w:t>
      </w:r>
    </w:p>
    <w:p w:rsidR="0073144E" w:rsidRPr="00B50C9E" w:rsidRDefault="0073144E" w:rsidP="0073144E">
      <w:pPr>
        <w:rPr>
          <w:sz w:val="16"/>
          <w:szCs w:val="16"/>
        </w:rPr>
      </w:pPr>
      <w:r w:rsidRPr="00B50C9E">
        <w:rPr>
          <w:rStyle w:val="StyleUnderline"/>
        </w:rPr>
        <w:t>The removal of ethics is the overarching and most important reason for the ¶ “othering” and the exploitation of the Third World in the theory and practice of¶¶ International Relations. Ecofeminism helps to check such an instrumental rationality and ¶ teaches the value of</w:t>
      </w:r>
      <w:r w:rsidRPr="00B50C9E">
        <w:rPr>
          <w:sz w:val="16"/>
          <w:szCs w:val="16"/>
        </w:rPr>
        <w:t xml:space="preserve"> humility and </w:t>
      </w:r>
      <w:r w:rsidRPr="00B50C9E">
        <w:rPr>
          <w:rStyle w:val="StyleUnderline"/>
        </w:rPr>
        <w:t>interconnectedness between humans</w:t>
      </w:r>
      <w:r w:rsidRPr="00B50C9E">
        <w:rPr>
          <w:sz w:val="16"/>
          <w:szCs w:val="16"/>
        </w:rPr>
        <w:t xml:space="preserve"> and between </w:t>
      </w:r>
      <w:r w:rsidRPr="00B50C9E">
        <w:rPr>
          <w:sz w:val="12"/>
        </w:rPr>
        <w:t xml:space="preserve">¶ </w:t>
      </w:r>
      <w:r w:rsidRPr="00B50C9E">
        <w:rPr>
          <w:sz w:val="16"/>
          <w:szCs w:val="16"/>
        </w:rPr>
        <w:t xml:space="preserve">human </w:t>
      </w:r>
      <w:r w:rsidRPr="00B50C9E">
        <w:rPr>
          <w:rStyle w:val="StyleUnderline"/>
        </w:rPr>
        <w:t>and non-human “others”.</w:t>
      </w:r>
      <w:r w:rsidRPr="00B50C9E">
        <w:rPr>
          <w:sz w:val="16"/>
          <w:szCs w:val="16"/>
        </w:rPr>
        <w:t xml:space="preserve"> By taking responsibility for “others”, we are only taking </w:t>
      </w:r>
      <w:r w:rsidRPr="00B50C9E">
        <w:rPr>
          <w:sz w:val="12"/>
        </w:rPr>
        <w:t xml:space="preserve">¶ </w:t>
      </w:r>
      <w:r w:rsidRPr="00B50C9E">
        <w:rPr>
          <w:sz w:val="16"/>
          <w:szCs w:val="16"/>
        </w:rPr>
        <w:t xml:space="preserve">responsibility for ourselves as human beings in terms of our moral development (which is </w:t>
      </w:r>
      <w:r w:rsidRPr="00B50C9E">
        <w:rPr>
          <w:sz w:val="12"/>
        </w:rPr>
        <w:t xml:space="preserve">¶ </w:t>
      </w:r>
      <w:r w:rsidRPr="00B50C9E">
        <w:rPr>
          <w:sz w:val="16"/>
          <w:szCs w:val="16"/>
        </w:rPr>
        <w:t xml:space="preserve">what makes us human or humane in the first place), as well as physical survival. </w:t>
      </w:r>
      <w:r w:rsidRPr="00B50C9E">
        <w:rPr>
          <w:rStyle w:val="StyleUnderline"/>
        </w:rPr>
        <w:t>It allows ¶ us to be able to see that our flourishing depends on the flourishing of others and the ¶ importance of nurturing, caring and respecting those on whom we depend for the ¶ fulfillment of our basic needs and survival. By using an ecofeminist perspective in this ¶ thesis, I have tried to show that interests and ethics do not run counter to each other. In ¶ fact, for any long-term answers in terms of ensuring planetary survival or that of the ¶ human agents thesmselves, it is imperative that our interests be actively shaped by our ¶ ethics and vice-versa.</w:t>
      </w:r>
    </w:p>
    <w:p w:rsidR="0073144E" w:rsidRPr="00B50C9E" w:rsidRDefault="0073144E" w:rsidP="0073144E">
      <w:pPr>
        <w:rPr>
          <w:sz w:val="16"/>
          <w:szCs w:val="16"/>
        </w:rPr>
      </w:pPr>
    </w:p>
    <w:p w:rsidR="0073144E" w:rsidRPr="00B50C9E" w:rsidRDefault="0073144E" w:rsidP="0073144E">
      <w:pPr>
        <w:rPr>
          <w:sz w:val="16"/>
          <w:szCs w:val="16"/>
        </w:rPr>
      </w:pPr>
    </w:p>
    <w:p w:rsidR="0073144E" w:rsidRPr="00B50C9E" w:rsidRDefault="0073144E" w:rsidP="0073144E">
      <w:pPr>
        <w:rPr>
          <w:sz w:val="16"/>
          <w:szCs w:val="16"/>
        </w:rPr>
      </w:pPr>
    </w:p>
    <w:p w:rsidR="0073144E" w:rsidRPr="00B50C9E" w:rsidRDefault="00893478" w:rsidP="0073144E">
      <w:pPr>
        <w:pStyle w:val="Heading3"/>
        <w:rPr>
          <w:rFonts w:cs="Times New Roman"/>
        </w:rPr>
      </w:pPr>
      <w:r w:rsidRPr="00B50C9E">
        <w:rPr>
          <w:rFonts w:cs="Times New Roman"/>
        </w:rPr>
        <w:lastRenderedPageBreak/>
        <w:t xml:space="preserve">Alt Solvency - </w:t>
      </w:r>
      <w:r w:rsidR="0073144E" w:rsidRPr="00B50C9E">
        <w:rPr>
          <w:rFonts w:cs="Times New Roman"/>
        </w:rPr>
        <w:t xml:space="preserve"> Intersectionality</w:t>
      </w:r>
    </w:p>
    <w:p w:rsidR="0073144E" w:rsidRPr="00B50C9E" w:rsidRDefault="00C2528B" w:rsidP="00483159">
      <w:pPr>
        <w:pStyle w:val="Heading4"/>
      </w:pPr>
      <w:r>
        <w:t>Ecofeminism is an intersectional approach to oppression</w:t>
      </w:r>
    </w:p>
    <w:p w:rsidR="0073144E" w:rsidRPr="00C2528B" w:rsidRDefault="0073144E" w:rsidP="0073144E">
      <w:pPr>
        <w:rPr>
          <w:rStyle w:val="Style13ptBold"/>
        </w:rPr>
      </w:pPr>
      <w:r w:rsidRPr="00C2528B">
        <w:rPr>
          <w:rStyle w:val="Style13ptBold"/>
        </w:rPr>
        <w:t>Hoetzer, contributor to Inter-Disciplinary.net, No Date</w:t>
      </w:r>
    </w:p>
    <w:p w:rsidR="0073144E" w:rsidRPr="00B50C9E" w:rsidRDefault="0073144E" w:rsidP="0073144E">
      <w:pPr>
        <w:rPr>
          <w:sz w:val="16"/>
          <w:szCs w:val="16"/>
        </w:rPr>
      </w:pPr>
      <w:r w:rsidRPr="00B50C9E">
        <w:rPr>
          <w:sz w:val="16"/>
          <w:szCs w:val="16"/>
        </w:rPr>
        <w:t xml:space="preserve">[Irene, Inter-Disciplinary.net, “Ecofeminism and Environmental Justice”, </w:t>
      </w:r>
      <w:hyperlink r:id="rId42" w:history="1">
        <w:r w:rsidRPr="00B50C9E">
          <w:rPr>
            <w:rStyle w:val="Hyperlink"/>
            <w:sz w:val="16"/>
            <w:szCs w:val="16"/>
          </w:rPr>
          <w:t>http://www.inter-disciplinary.net/wp-content/uploads/2010/06/hoetzerpaper.pdf</w:t>
        </w:r>
      </w:hyperlink>
      <w:r w:rsidRPr="00B50C9E">
        <w:rPr>
          <w:sz w:val="16"/>
          <w:szCs w:val="16"/>
        </w:rPr>
        <w:t>, 7/5/14, JA]</w:t>
      </w:r>
    </w:p>
    <w:p w:rsidR="0073144E" w:rsidRPr="00B50C9E" w:rsidRDefault="0073144E" w:rsidP="0073144E">
      <w:pPr>
        <w:rPr>
          <w:sz w:val="16"/>
        </w:rPr>
      </w:pPr>
      <w:r w:rsidRPr="00B50C9E">
        <w:rPr>
          <w:sz w:val="16"/>
        </w:rPr>
        <w:t xml:space="preserve">According to Drucilla Cornell, Rawls’ theory lays out the </w:t>
      </w:r>
      <w:r w:rsidRPr="00B50C9E">
        <w:rPr>
          <w:sz w:val="12"/>
        </w:rPr>
        <w:t>¶</w:t>
      </w:r>
      <w:r w:rsidRPr="00B50C9E">
        <w:rPr>
          <w:sz w:val="16"/>
        </w:rPr>
        <w:t xml:space="preserve"> significance of the culture over nature understanding in Western ideological </w:t>
      </w:r>
      <w:r w:rsidRPr="00B50C9E">
        <w:rPr>
          <w:sz w:val="12"/>
        </w:rPr>
        <w:t>¶</w:t>
      </w:r>
      <w:r w:rsidRPr="00B50C9E">
        <w:rPr>
          <w:sz w:val="16"/>
        </w:rPr>
        <w:t xml:space="preserve"> thought and allows mankind ‘to come out of the state of nature’.22 As Rawls </w:t>
      </w:r>
      <w:r w:rsidRPr="00B50C9E">
        <w:rPr>
          <w:sz w:val="12"/>
        </w:rPr>
        <w:t>¶</w:t>
      </w:r>
      <w:r w:rsidRPr="00B50C9E">
        <w:rPr>
          <w:sz w:val="16"/>
        </w:rPr>
        <w:t xml:space="preserve"> was concerned about the future and questioned both democracy and religion, </w:t>
      </w:r>
      <w:r w:rsidRPr="00B50C9E">
        <w:rPr>
          <w:sz w:val="12"/>
        </w:rPr>
        <w:t>¶</w:t>
      </w:r>
      <w:r w:rsidRPr="00B50C9E">
        <w:rPr>
          <w:sz w:val="16"/>
        </w:rPr>
        <w:t xml:space="preserve"> Cornell considers his recognition of ‘the ability of oligarchic (or capitalist) </w:t>
      </w:r>
      <w:r w:rsidRPr="00B50C9E">
        <w:rPr>
          <w:sz w:val="12"/>
        </w:rPr>
        <w:t>¶</w:t>
      </w:r>
      <w:r w:rsidRPr="00B50C9E">
        <w:rPr>
          <w:sz w:val="16"/>
        </w:rPr>
        <w:t xml:space="preserve"> financial interests’ to appeal to people’s needs out of fear and ‘a </w:t>
      </w:r>
      <w:r w:rsidRPr="00B50C9E">
        <w:rPr>
          <w:sz w:val="12"/>
        </w:rPr>
        <w:t>¶</w:t>
      </w:r>
      <w:r w:rsidRPr="00B50C9E">
        <w:rPr>
          <w:sz w:val="16"/>
        </w:rPr>
        <w:t xml:space="preserve"> misconstrued sense of revealed truth’ to be prophetic.23 The creation of an </w:t>
      </w:r>
      <w:r w:rsidRPr="00B50C9E">
        <w:rPr>
          <w:sz w:val="12"/>
        </w:rPr>
        <w:t>¶</w:t>
      </w:r>
      <w:r w:rsidRPr="00B50C9E">
        <w:rPr>
          <w:sz w:val="16"/>
        </w:rPr>
        <w:t xml:space="preserve"> ‘imaginary moment of public space’ is thus of significance. For Rawls this is </w:t>
      </w:r>
      <w:r w:rsidRPr="00B50C9E">
        <w:rPr>
          <w:sz w:val="12"/>
        </w:rPr>
        <w:t>¶</w:t>
      </w:r>
      <w:r w:rsidRPr="00B50C9E">
        <w:rPr>
          <w:sz w:val="16"/>
        </w:rPr>
        <w:t xml:space="preserve"> creating an imaginary space, in which public reason is able to make </w:t>
      </w:r>
      <w:r w:rsidRPr="00B50C9E">
        <w:rPr>
          <w:sz w:val="12"/>
        </w:rPr>
        <w:t>¶</w:t>
      </w:r>
      <w:r w:rsidRPr="00B50C9E">
        <w:rPr>
          <w:sz w:val="16"/>
        </w:rPr>
        <w:t xml:space="preserve"> judgements and defend those judgements as being better or worse within a </w:t>
      </w:r>
      <w:r w:rsidRPr="00B50C9E">
        <w:rPr>
          <w:sz w:val="12"/>
        </w:rPr>
        <w:t>¶</w:t>
      </w:r>
      <w:r w:rsidRPr="00B50C9E">
        <w:rPr>
          <w:sz w:val="16"/>
        </w:rPr>
        <w:t xml:space="preserve"> related field of ideology. Rawls reaches for a conjectural reasoning, in which </w:t>
      </w:r>
      <w:r w:rsidRPr="00B50C9E">
        <w:rPr>
          <w:sz w:val="12"/>
        </w:rPr>
        <w:t>¶</w:t>
      </w:r>
      <w:r w:rsidRPr="00B50C9E">
        <w:rPr>
          <w:sz w:val="16"/>
        </w:rPr>
        <w:t xml:space="preserve"> ‘the ideal is put behind a veil of ignorance’, which in turn disregards ‘the </w:t>
      </w:r>
      <w:r w:rsidRPr="00B50C9E">
        <w:rPr>
          <w:sz w:val="12"/>
        </w:rPr>
        <w:t>¶</w:t>
      </w:r>
      <w:r w:rsidRPr="00B50C9E">
        <w:rPr>
          <w:sz w:val="16"/>
        </w:rPr>
        <w:t xml:space="preserve"> unregulated capitalist interests of the rich and powerful’.24 </w:t>
      </w:r>
      <w:r w:rsidRPr="00B50C9E">
        <w:rPr>
          <w:rStyle w:val="StyleUnderline"/>
        </w:rPr>
        <w:t xml:space="preserve">When applying </w:t>
      </w:r>
      <w:r w:rsidRPr="00B50C9E">
        <w:rPr>
          <w:rStyle w:val="StyleUnderline"/>
          <w:sz w:val="12"/>
          <w:u w:val="none"/>
        </w:rPr>
        <w:t>¶</w:t>
      </w:r>
      <w:r w:rsidRPr="00B50C9E">
        <w:rPr>
          <w:rStyle w:val="StyleUnderline"/>
        </w:rPr>
        <w:t xml:space="preserve"> this to the ecofeminist position on justice, environmental justice can be </w:t>
      </w:r>
      <w:r w:rsidRPr="00B50C9E">
        <w:rPr>
          <w:rStyle w:val="StyleUnderline"/>
          <w:sz w:val="12"/>
          <w:u w:val="none"/>
        </w:rPr>
        <w:t>¶</w:t>
      </w:r>
      <w:r w:rsidRPr="00B50C9E">
        <w:rPr>
          <w:rStyle w:val="StyleUnderline"/>
        </w:rPr>
        <w:t xml:space="preserve"> understood to be an active and impartial collaboration with nature on the part </w:t>
      </w:r>
      <w:r w:rsidRPr="00B50C9E">
        <w:rPr>
          <w:rStyle w:val="StyleUnderline"/>
          <w:sz w:val="12"/>
          <w:u w:val="none"/>
        </w:rPr>
        <w:t>¶</w:t>
      </w:r>
      <w:r w:rsidRPr="00B50C9E">
        <w:rPr>
          <w:rStyle w:val="StyleUnderline"/>
        </w:rPr>
        <w:t xml:space="preserve"> of all people, regardless of sex, race and class. In that light, ecofeminism </w:t>
      </w:r>
      <w:r w:rsidRPr="00B50C9E">
        <w:rPr>
          <w:rStyle w:val="StyleUnderline"/>
          <w:sz w:val="12"/>
          <w:u w:val="none"/>
        </w:rPr>
        <w:t>¶</w:t>
      </w:r>
      <w:r w:rsidRPr="00B50C9E">
        <w:rPr>
          <w:rStyle w:val="StyleUnderline"/>
        </w:rPr>
        <w:t xml:space="preserve"> offers a diverse branch of transformative eco-philosophy that offers a distinct </w:t>
      </w:r>
      <w:r w:rsidRPr="00B50C9E">
        <w:rPr>
          <w:rStyle w:val="StyleUnderline"/>
          <w:sz w:val="12"/>
          <w:u w:val="none"/>
        </w:rPr>
        <w:t>¶</w:t>
      </w:r>
      <w:r w:rsidRPr="00B50C9E">
        <w:rPr>
          <w:rStyle w:val="StyleUnderline"/>
        </w:rPr>
        <w:t xml:space="preserve"> and more broadened methodology for understanding the world to bring about </w:t>
      </w:r>
      <w:r w:rsidRPr="00B50C9E">
        <w:rPr>
          <w:rStyle w:val="StyleUnderline"/>
          <w:sz w:val="12"/>
          <w:u w:val="none"/>
        </w:rPr>
        <w:t>¶</w:t>
      </w:r>
      <w:r w:rsidRPr="00B50C9E">
        <w:rPr>
          <w:rStyle w:val="StyleUnderline"/>
        </w:rPr>
        <w:t xml:space="preserve"> a capacity for change</w:t>
      </w:r>
      <w:r w:rsidRPr="00B50C9E">
        <w:rPr>
          <w:sz w:val="16"/>
        </w:rPr>
        <w:t>.</w:t>
      </w:r>
    </w:p>
    <w:p w:rsidR="009D1C8D" w:rsidRPr="00B50C9E" w:rsidRDefault="009D1C8D" w:rsidP="00483159">
      <w:pPr>
        <w:pStyle w:val="Heading4"/>
        <w:rPr>
          <w:rStyle w:val="StyleUnderline"/>
          <w:b/>
          <w:sz w:val="28"/>
          <w:u w:val="none"/>
        </w:rPr>
      </w:pPr>
      <w:r w:rsidRPr="00B50C9E">
        <w:rPr>
          <w:rStyle w:val="StyleUnderline"/>
          <w:sz w:val="28"/>
          <w:u w:val="none"/>
        </w:rPr>
        <w:t xml:space="preserve">The ecofeminist perspective is intersectional- the alt </w:t>
      </w:r>
      <w:r w:rsidR="0086381B">
        <w:rPr>
          <w:rStyle w:val="StyleUnderline"/>
          <w:sz w:val="28"/>
          <w:u w:val="none"/>
        </w:rPr>
        <w:t>provides the tools neccessary</w:t>
      </w:r>
      <w:r w:rsidRPr="00B50C9E">
        <w:rPr>
          <w:rStyle w:val="StyleUnderline"/>
          <w:sz w:val="28"/>
          <w:u w:val="none"/>
        </w:rPr>
        <w:t xml:space="preserve"> to combat multiple forms of oppression simultaneously  </w:t>
      </w:r>
    </w:p>
    <w:p w:rsidR="009D1C8D" w:rsidRPr="00C2528B" w:rsidRDefault="009D1C8D" w:rsidP="009D1C8D">
      <w:pPr>
        <w:rPr>
          <w:rStyle w:val="Style13ptBold"/>
        </w:rPr>
      </w:pPr>
      <w:r w:rsidRPr="00C2528B">
        <w:rPr>
          <w:rStyle w:val="Style13ptBold"/>
        </w:rPr>
        <w:t>Mallory, contributor to Linking Ecology and Ethics for a Changing World, 2013</w:t>
      </w:r>
    </w:p>
    <w:p w:rsidR="009D1C8D" w:rsidRPr="00B50C9E" w:rsidRDefault="009D1C8D" w:rsidP="009D1C8D">
      <w:pPr>
        <w:rPr>
          <w:rStyle w:val="StyleUnderline"/>
          <w:sz w:val="16"/>
          <w:szCs w:val="16"/>
          <w:u w:val="none"/>
        </w:rPr>
      </w:pPr>
      <w:r w:rsidRPr="00B50C9E">
        <w:rPr>
          <w:rStyle w:val="StyleUnderline"/>
          <w:sz w:val="16"/>
          <w:szCs w:val="16"/>
          <w:u w:val="none"/>
        </w:rPr>
        <w:t>[Chaone, 2013, “Environmental Justice, Ecofeminism, and Power”, Linking Ecology and Ethics for a Changing World, Volume:1, 251-258, JA]</w:t>
      </w:r>
    </w:p>
    <w:p w:rsidR="009D1C8D" w:rsidRPr="00B50C9E" w:rsidRDefault="009D1C8D" w:rsidP="009D1C8D">
      <w:pPr>
        <w:rPr>
          <w:rStyle w:val="StyleUnderline"/>
        </w:rPr>
      </w:pPr>
      <w:r w:rsidRPr="00B50C9E">
        <w:rPr>
          <w:rStyle w:val="StyleUnderline"/>
        </w:rPr>
        <w:t>Struggles for environmental justice that do not incorporate an explicitly gendered ¶ and ecofeminist analysis of ecological problems will not adequately understand the ¶ ways in which systems of oppression (such as racism, gender discrimination, and ¶ environmental degradation) are interconnected and mutually reinforcing</w:t>
      </w:r>
      <w:r w:rsidRPr="00B50C9E">
        <w:rPr>
          <w:sz w:val="16"/>
          <w:szCs w:val="16"/>
        </w:rPr>
        <w:t xml:space="preserve">. </w:t>
      </w:r>
      <w:r w:rsidRPr="00B50C9E">
        <w:rPr>
          <w:rStyle w:val="StyleUnderline"/>
        </w:rPr>
        <w:t>Such an ¶ analysis thus will be less powerful and effective. For this reason, ecofeminism, a ¶ political movement and theoretical stance which identifi es and articulates these ¶ interconnections, is a necessary intervention into discussions and debates about how ¶ to alter the fact of environmental injustice</w:t>
      </w:r>
      <w:r w:rsidRPr="00B50C9E">
        <w:rPr>
          <w:sz w:val="16"/>
          <w:szCs w:val="16"/>
        </w:rPr>
        <w:t xml:space="preserve">. </w:t>
      </w:r>
      <w:r w:rsidRPr="00B50C9E">
        <w:rPr>
          <w:sz w:val="12"/>
        </w:rPr>
        <w:t xml:space="preserve">¶ </w:t>
      </w:r>
      <w:r w:rsidRPr="00B50C9E">
        <w:rPr>
          <w:rStyle w:val="StyleUnderline"/>
        </w:rPr>
        <w:t>Ecofeminism represents a</w:t>
      </w:r>
      <w:r w:rsidRPr="00B50C9E">
        <w:rPr>
          <w:sz w:val="16"/>
          <w:szCs w:val="16"/>
        </w:rPr>
        <w:t xml:space="preserve"> unique </w:t>
      </w:r>
      <w:r w:rsidRPr="00B50C9E">
        <w:rPr>
          <w:rStyle w:val="StyleUnderline"/>
        </w:rPr>
        <w:t>moment within both environmental and ¶ feminist theorizing, explicating how it is that the association of women with nature</w:t>
      </w:r>
      <w:r w:rsidRPr="00B50C9E">
        <w:rPr>
          <w:sz w:val="16"/>
          <w:szCs w:val="16"/>
        </w:rPr>
        <w:t xml:space="preserve"> so prevalent in Western conceptual frameworks (e.g. “Mother Earth”, “Mother</w:t>
      </w:r>
      <w:r w:rsidRPr="00B50C9E">
        <w:rPr>
          <w:sz w:val="12"/>
        </w:rPr>
        <w:t xml:space="preserve">¶ </w:t>
      </w:r>
      <w:r w:rsidRPr="00B50C9E">
        <w:rPr>
          <w:sz w:val="16"/>
          <w:szCs w:val="16"/>
        </w:rPr>
        <w:t xml:space="preserve">Nature”.) </w:t>
      </w:r>
      <w:r w:rsidRPr="00B50C9E">
        <w:rPr>
          <w:rStyle w:val="StyleUnderline"/>
        </w:rPr>
        <w:t>has been deployed to justify their mutual oppression</w:t>
      </w:r>
      <w:r w:rsidRPr="00B50C9E">
        <w:rPr>
          <w:sz w:val="16"/>
          <w:szCs w:val="16"/>
        </w:rPr>
        <w:t xml:space="preserve">. As ecopolitical </w:t>
      </w:r>
      <w:r w:rsidRPr="00B50C9E">
        <w:rPr>
          <w:sz w:val="12"/>
        </w:rPr>
        <w:t xml:space="preserve">¶ </w:t>
      </w:r>
      <w:r w:rsidRPr="00B50C9E">
        <w:rPr>
          <w:sz w:val="16"/>
          <w:szCs w:val="16"/>
        </w:rPr>
        <w:t>theorist Noël Sturgeon explains ( 1997 : 23): “</w:t>
      </w:r>
      <w:r w:rsidRPr="00B50C9E">
        <w:rPr>
          <w:rStyle w:val="StyleUnderline"/>
        </w:rPr>
        <w:t>Ecofeminism is a movement that ¶ makes connections between environmentalisms and feminisms</w:t>
      </w:r>
      <w:r w:rsidRPr="00B50C9E">
        <w:rPr>
          <w:sz w:val="16"/>
          <w:szCs w:val="16"/>
        </w:rPr>
        <w:t>; more precisely</w:t>
      </w:r>
      <w:r w:rsidRPr="00B50C9E">
        <w:rPr>
          <w:rStyle w:val="StyleUnderline"/>
        </w:rPr>
        <w:t xml:space="preserve">, it ¶ articulates the theory that the ideologies that authorize injustices based on gender, ¶ race, and class are related to the ideologies that sanction the exploitation and degradation of the environment.” </w:t>
      </w:r>
    </w:p>
    <w:p w:rsidR="009D1C8D" w:rsidRPr="00B50C9E" w:rsidRDefault="009D1C8D" w:rsidP="009D1C8D">
      <w:pPr>
        <w:rPr>
          <w:sz w:val="16"/>
          <w:szCs w:val="16"/>
        </w:rPr>
      </w:pPr>
    </w:p>
    <w:p w:rsidR="003F1E95" w:rsidRPr="00B50C9E" w:rsidRDefault="003F1E95" w:rsidP="00483159">
      <w:pPr>
        <w:pStyle w:val="Heading4"/>
      </w:pPr>
      <w:r w:rsidRPr="00B50C9E">
        <w:t>The Ecofeminist approach is intersectional and challenges universal oppressive power structures</w:t>
      </w:r>
    </w:p>
    <w:p w:rsidR="003F1E95" w:rsidRPr="00B50C9E" w:rsidRDefault="003F1E95" w:rsidP="003F1E95">
      <w:pPr>
        <w:rPr>
          <w:rStyle w:val="Style13ptBold"/>
        </w:rPr>
      </w:pPr>
      <w:r w:rsidRPr="00B50C9E">
        <w:rPr>
          <w:rStyle w:val="Style13ptBold"/>
        </w:rPr>
        <w:t>Mallory, contributor to Linking Ecology and Ethics for a Changing World, 2013</w:t>
      </w:r>
    </w:p>
    <w:p w:rsidR="003F1E95" w:rsidRPr="00B50C9E" w:rsidRDefault="003F1E95" w:rsidP="003F1E95">
      <w:pPr>
        <w:rPr>
          <w:sz w:val="16"/>
          <w:szCs w:val="16"/>
        </w:rPr>
      </w:pPr>
      <w:r w:rsidRPr="00B50C9E">
        <w:rPr>
          <w:sz w:val="16"/>
          <w:szCs w:val="16"/>
        </w:rPr>
        <w:t>[Chaone, 2013, “Environmental Justice, Ecofeminism, and Power”, Linking Ecology and Ethics for a Changing World, Volume:1, 251-258, JA]</w:t>
      </w:r>
    </w:p>
    <w:p w:rsidR="003F1E95" w:rsidRPr="00B50C9E" w:rsidRDefault="003F1E95" w:rsidP="003F1E95">
      <w:pPr>
        <w:rPr>
          <w:sz w:val="12"/>
        </w:rPr>
      </w:pPr>
      <w:r w:rsidRPr="00C2528B">
        <w:rPr>
          <w:u w:val="single"/>
        </w:rPr>
        <w:t xml:space="preserve">I have argued here for the deployment of an intersectional ecofeminist perspective </w:t>
      </w:r>
      <w:r w:rsidRPr="00C2528B">
        <w:rPr>
          <w:sz w:val="12"/>
          <w:u w:val="single"/>
        </w:rPr>
        <w:t xml:space="preserve">¶ </w:t>
      </w:r>
      <w:r w:rsidRPr="00C2528B">
        <w:rPr>
          <w:u w:val="single"/>
        </w:rPr>
        <w:t xml:space="preserve">as a way to strengthen the environmental justice movement. An intersectional </w:t>
      </w:r>
      <w:r w:rsidRPr="00C2528B">
        <w:rPr>
          <w:sz w:val="12"/>
          <w:u w:val="single"/>
        </w:rPr>
        <w:t xml:space="preserve">¶ </w:t>
      </w:r>
      <w:r w:rsidRPr="00C2528B">
        <w:rPr>
          <w:u w:val="single"/>
        </w:rPr>
        <w:t xml:space="preserve">analysis of issues of race, class, and gender should be adopted by those involved in </w:t>
      </w:r>
      <w:r w:rsidRPr="00C2528B">
        <w:rPr>
          <w:sz w:val="12"/>
          <w:u w:val="single"/>
        </w:rPr>
        <w:t xml:space="preserve">¶ </w:t>
      </w:r>
      <w:r w:rsidRPr="00C2528B">
        <w:rPr>
          <w:u w:val="single"/>
        </w:rPr>
        <w:t xml:space="preserve">the environmental justice movement so that these theories’ understanding of the </w:t>
      </w:r>
      <w:r w:rsidRPr="00C2528B">
        <w:rPr>
          <w:sz w:val="12"/>
          <w:u w:val="single"/>
        </w:rPr>
        <w:t xml:space="preserve">¶ </w:t>
      </w:r>
      <w:r w:rsidRPr="00C2528B">
        <w:rPr>
          <w:u w:val="single"/>
        </w:rPr>
        <w:t>causes and function of social inequality can be applied to the quest for environmen-</w:t>
      </w:r>
      <w:r w:rsidRPr="00C2528B">
        <w:rPr>
          <w:sz w:val="12"/>
          <w:u w:val="single"/>
        </w:rPr>
        <w:t xml:space="preserve">¶ </w:t>
      </w:r>
      <w:r w:rsidRPr="00C2528B">
        <w:rPr>
          <w:u w:val="single"/>
        </w:rPr>
        <w:t>tal justice.</w:t>
      </w:r>
      <w:r w:rsidRPr="00B50C9E">
        <w:rPr>
          <w:sz w:val="16"/>
          <w:szCs w:val="16"/>
        </w:rPr>
        <w:t xml:space="preserve"> </w:t>
      </w:r>
      <w:r w:rsidRPr="00B50C9E">
        <w:rPr>
          <w:rStyle w:val="StyleUnderline"/>
        </w:rPr>
        <w:t>An ecofeminist perspective enables the cultivation of an ability to think ¶ nature and culture together, to escape the ecosocially-destructive consequences of ¶ dualism</w:t>
      </w:r>
      <w:r w:rsidRPr="00B50C9E">
        <w:rPr>
          <w:sz w:val="16"/>
          <w:szCs w:val="16"/>
        </w:rPr>
        <w:t xml:space="preserve">. </w:t>
      </w:r>
      <w:r w:rsidRPr="00B50C9E">
        <w:rPr>
          <w:rStyle w:val="StyleUnderline"/>
        </w:rPr>
        <w:t xml:space="preserve">Ecofeminism also can help us to diagnose racism when it appears along-¶ side environmental destruction, can help us see how the ecological harms are ineq-¶ uitably distributed and spur us to ask </w:t>
      </w:r>
      <w:r w:rsidRPr="00B50C9E">
        <w:rPr>
          <w:rStyle w:val="StyleUnderline"/>
        </w:rPr>
        <w:lastRenderedPageBreak/>
        <w:t>why the harms are disproportionately placed ¶ on women and people of color—locally and globally</w:t>
      </w:r>
      <w:r w:rsidRPr="00B50C9E">
        <w:rPr>
          <w:sz w:val="16"/>
          <w:szCs w:val="16"/>
        </w:rPr>
        <w:t xml:space="preserve">. </w:t>
      </w:r>
      <w:r w:rsidRPr="00B50C9E">
        <w:rPr>
          <w:rStyle w:val="StyleUnderline"/>
        </w:rPr>
        <w:t>Ecofeminism</w:t>
      </w:r>
      <w:r w:rsidRPr="00B50C9E">
        <w:rPr>
          <w:sz w:val="16"/>
          <w:szCs w:val="16"/>
        </w:rPr>
        <w:t xml:space="preserve"> moreover </w:t>
      </w:r>
      <w:r w:rsidRPr="00B50C9E">
        <w:rPr>
          <w:sz w:val="12"/>
        </w:rPr>
        <w:t xml:space="preserve">¶ </w:t>
      </w:r>
      <w:r w:rsidRPr="00B50C9E">
        <w:rPr>
          <w:rStyle w:val="StyleUnderline"/>
        </w:rPr>
        <w:t>makes visible the associations among women, people of color, and emotionality that ¶ sometimes appear in discursive representations of environmental struggles</w:t>
      </w:r>
      <w:r w:rsidRPr="00B50C9E">
        <w:rPr>
          <w:sz w:val="16"/>
          <w:szCs w:val="16"/>
        </w:rPr>
        <w:t xml:space="preserve">. Finally, </w:t>
      </w:r>
      <w:r w:rsidRPr="00B50C9E">
        <w:rPr>
          <w:sz w:val="12"/>
        </w:rPr>
        <w:t xml:space="preserve">¶ </w:t>
      </w:r>
      <w:r w:rsidRPr="00B50C9E">
        <w:rPr>
          <w:sz w:val="16"/>
          <w:szCs w:val="16"/>
        </w:rPr>
        <w:t xml:space="preserve">an intersectional ecofeminist analysis helps us to use theory more effectively as a </w:t>
      </w:r>
      <w:r w:rsidRPr="00B50C9E">
        <w:rPr>
          <w:sz w:val="12"/>
        </w:rPr>
        <w:t xml:space="preserve">¶ </w:t>
      </w:r>
      <w:r w:rsidRPr="00B50C9E">
        <w:rPr>
          <w:sz w:val="16"/>
          <w:szCs w:val="16"/>
        </w:rPr>
        <w:t xml:space="preserve">tool and site of environmental resistance and activism. </w:t>
      </w:r>
      <w:r w:rsidRPr="00B50C9E">
        <w:rPr>
          <w:sz w:val="12"/>
        </w:rPr>
        <w:t xml:space="preserve">¶ </w:t>
      </w:r>
    </w:p>
    <w:p w:rsidR="003F1E95" w:rsidRPr="00C2528B" w:rsidRDefault="003F1E95" w:rsidP="003F1E95">
      <w:pPr>
        <w:rPr>
          <w:u w:val="single"/>
        </w:rPr>
      </w:pPr>
      <w:r w:rsidRPr="00B50C9E">
        <w:rPr>
          <w:sz w:val="16"/>
          <w:szCs w:val="16"/>
        </w:rPr>
        <w:t xml:space="preserve">The current state of environmental discourse is valenced toward viewing </w:t>
      </w:r>
      <w:r w:rsidRPr="00B50C9E">
        <w:rPr>
          <w:sz w:val="12"/>
        </w:rPr>
        <w:t xml:space="preserve">¶ </w:t>
      </w:r>
      <w:r w:rsidRPr="00B50C9E">
        <w:rPr>
          <w:sz w:val="16"/>
          <w:szCs w:val="16"/>
        </w:rPr>
        <w:t xml:space="preserve">environmental issues as problems for science and not issues of social justice, </w:t>
      </w:r>
      <w:r w:rsidRPr="00B50C9E">
        <w:rPr>
          <w:sz w:val="12"/>
        </w:rPr>
        <w:t xml:space="preserve">¶ </w:t>
      </w:r>
      <w:r w:rsidRPr="00B50C9E">
        <w:rPr>
          <w:sz w:val="16"/>
          <w:szCs w:val="16"/>
        </w:rPr>
        <w:t xml:space="preserve">ignoring the fact that not all groups of humans are situated equally in regard to </w:t>
      </w:r>
      <w:r w:rsidRPr="00B50C9E">
        <w:rPr>
          <w:sz w:val="12"/>
        </w:rPr>
        <w:t xml:space="preserve">¶ </w:t>
      </w:r>
      <w:r w:rsidRPr="00B50C9E">
        <w:rPr>
          <w:sz w:val="16"/>
          <w:szCs w:val="16"/>
        </w:rPr>
        <w:t xml:space="preserve">ecological degradation and exposure to environmental toxins, as a direct result of </w:t>
      </w:r>
      <w:r w:rsidRPr="00B50C9E">
        <w:rPr>
          <w:sz w:val="12"/>
        </w:rPr>
        <w:t xml:space="preserve">¶ </w:t>
      </w:r>
      <w:r w:rsidRPr="00B50C9E">
        <w:rPr>
          <w:sz w:val="16"/>
          <w:szCs w:val="16"/>
        </w:rPr>
        <w:t xml:space="preserve">the histories of colonialism, racism, and sexism that continue to be visited on </w:t>
      </w:r>
      <w:r w:rsidRPr="00B50C9E">
        <w:rPr>
          <w:sz w:val="12"/>
        </w:rPr>
        <w:t xml:space="preserve">¶ </w:t>
      </w:r>
      <w:r w:rsidRPr="00B50C9E">
        <w:rPr>
          <w:sz w:val="16"/>
          <w:szCs w:val="16"/>
        </w:rPr>
        <w:t xml:space="preserve">subordinated groups. </w:t>
      </w:r>
      <w:r w:rsidRPr="00C2528B">
        <w:rPr>
          <w:u w:val="single"/>
        </w:rPr>
        <w:t xml:space="preserve">Ecofeminist understandings of nature and the environment </w:t>
      </w:r>
      <w:r w:rsidRPr="00C2528B">
        <w:rPr>
          <w:sz w:val="12"/>
          <w:u w:val="single"/>
        </w:rPr>
        <w:t xml:space="preserve">¶ </w:t>
      </w:r>
      <w:r w:rsidRPr="00C2528B">
        <w:rPr>
          <w:u w:val="single"/>
        </w:rPr>
        <w:t xml:space="preserve">are predicated on the notion that human beings are ontologically connected , living </w:t>
      </w:r>
      <w:r w:rsidRPr="00C2528B">
        <w:rPr>
          <w:sz w:val="12"/>
          <w:u w:val="single"/>
        </w:rPr>
        <w:t xml:space="preserve">¶ </w:t>
      </w:r>
      <w:r w:rsidRPr="00C2528B">
        <w:rPr>
          <w:u w:val="single"/>
        </w:rPr>
        <w:t>in webs of human-nature relationality</w:t>
      </w:r>
      <w:r w:rsidRPr="00B50C9E">
        <w:rPr>
          <w:sz w:val="16"/>
          <w:szCs w:val="16"/>
        </w:rPr>
        <w:t>. Such a perspective also helps us to under-</w:t>
      </w:r>
      <w:r w:rsidRPr="00B50C9E">
        <w:rPr>
          <w:sz w:val="12"/>
        </w:rPr>
        <w:t xml:space="preserve">¶ </w:t>
      </w:r>
      <w:r w:rsidRPr="00B50C9E">
        <w:rPr>
          <w:sz w:val="16"/>
          <w:szCs w:val="16"/>
        </w:rPr>
        <w:t xml:space="preserve">stand the ways in which oppression for various “out groups,” including nature, is </w:t>
      </w:r>
      <w:r w:rsidRPr="00B50C9E">
        <w:rPr>
          <w:sz w:val="12"/>
        </w:rPr>
        <w:t xml:space="preserve">¶ </w:t>
      </w:r>
      <w:r w:rsidRPr="00B50C9E">
        <w:rPr>
          <w:sz w:val="16"/>
          <w:szCs w:val="16"/>
        </w:rPr>
        <w:t xml:space="preserve">conceptually and materially entangled. Such an understanding asserts that the </w:t>
      </w:r>
      <w:r w:rsidRPr="00B50C9E">
        <w:rPr>
          <w:sz w:val="12"/>
        </w:rPr>
        <w:t xml:space="preserve">¶ </w:t>
      </w:r>
      <w:r w:rsidRPr="00B50C9E">
        <w:rPr>
          <w:sz w:val="16"/>
          <w:szCs w:val="16"/>
        </w:rPr>
        <w:t xml:space="preserve">tools and methods of liberation for these groups are related, although importantly </w:t>
      </w:r>
      <w:r w:rsidRPr="00B50C9E">
        <w:rPr>
          <w:sz w:val="12"/>
        </w:rPr>
        <w:t xml:space="preserve">¶ </w:t>
      </w:r>
      <w:r w:rsidRPr="00B50C9E">
        <w:rPr>
          <w:sz w:val="16"/>
          <w:szCs w:val="16"/>
        </w:rPr>
        <w:t xml:space="preserve">distinct. </w:t>
      </w:r>
      <w:r w:rsidRPr="00C2528B">
        <w:rPr>
          <w:u w:val="single"/>
        </w:rPr>
        <w:t xml:space="preserve">Ending oppression in one arena requires that we interrogate the way that </w:t>
      </w:r>
      <w:r w:rsidRPr="00C2528B">
        <w:rPr>
          <w:sz w:val="12"/>
          <w:u w:val="single"/>
        </w:rPr>
        <w:t xml:space="preserve">¶ </w:t>
      </w:r>
      <w:r w:rsidRPr="00C2528B">
        <w:rPr>
          <w:u w:val="single"/>
        </w:rPr>
        <w:t xml:space="preserve">similar practices of domination and subordination are at work in other areas of </w:t>
      </w:r>
      <w:r w:rsidRPr="00C2528B">
        <w:rPr>
          <w:sz w:val="12"/>
          <w:u w:val="single"/>
        </w:rPr>
        <w:t xml:space="preserve">¶ </w:t>
      </w:r>
      <w:r w:rsidRPr="00C2528B">
        <w:rPr>
          <w:u w:val="single"/>
        </w:rPr>
        <w:t>ecosocial life</w:t>
      </w:r>
      <w:r w:rsidRPr="00B50C9E">
        <w:rPr>
          <w:sz w:val="16"/>
          <w:szCs w:val="16"/>
        </w:rPr>
        <w:t xml:space="preserve">. </w:t>
      </w:r>
      <w:r w:rsidRPr="00C2528B">
        <w:rPr>
          <w:u w:val="single"/>
        </w:rPr>
        <w:t xml:space="preserve">To the cause of environmental justice such explication of the ways </w:t>
      </w:r>
      <w:r w:rsidRPr="00C2528B">
        <w:rPr>
          <w:sz w:val="12"/>
          <w:u w:val="single"/>
        </w:rPr>
        <w:t xml:space="preserve">¶ </w:t>
      </w:r>
      <w:r w:rsidRPr="00C2528B">
        <w:rPr>
          <w:u w:val="single"/>
        </w:rPr>
        <w:t>that</w:t>
      </w:r>
      <w:r w:rsidRPr="00B50C9E">
        <w:rPr>
          <w:sz w:val="16"/>
          <w:szCs w:val="16"/>
        </w:rPr>
        <w:t xml:space="preserve"> </w:t>
      </w:r>
      <w:r w:rsidRPr="00C2528B">
        <w:rPr>
          <w:u w:val="single"/>
        </w:rPr>
        <w:t xml:space="preserve">the poor, people of color, women, and the more-than-human world become </w:t>
      </w:r>
      <w:r w:rsidRPr="00C2528B">
        <w:rPr>
          <w:sz w:val="12"/>
          <w:u w:val="single"/>
        </w:rPr>
        <w:t xml:space="preserve">¶ </w:t>
      </w:r>
      <w:r w:rsidRPr="00C2528B">
        <w:rPr>
          <w:u w:val="single"/>
        </w:rPr>
        <w:t>mutually degraded through “white anthropocentric capitalist patriarchy” is espe-</w:t>
      </w:r>
      <w:r w:rsidRPr="00C2528B">
        <w:rPr>
          <w:sz w:val="12"/>
          <w:u w:val="single"/>
        </w:rPr>
        <w:t xml:space="preserve">¶ </w:t>
      </w:r>
      <w:r w:rsidRPr="00C2528B">
        <w:rPr>
          <w:u w:val="single"/>
        </w:rPr>
        <w:t>cially helpful.</w:t>
      </w:r>
    </w:p>
    <w:p w:rsidR="003F1E95" w:rsidRPr="00B50C9E" w:rsidRDefault="003F1E95" w:rsidP="003F1E95">
      <w:pPr>
        <w:rPr>
          <w:sz w:val="16"/>
          <w:szCs w:val="16"/>
        </w:rPr>
      </w:pPr>
      <w:r w:rsidRPr="00B50C9E">
        <w:rPr>
          <w:sz w:val="16"/>
          <w:szCs w:val="16"/>
        </w:rPr>
        <w:t>Unlike conventional scientifi c epistemologies which dominate much environ-</w:t>
      </w:r>
      <w:r w:rsidRPr="00B50C9E">
        <w:rPr>
          <w:sz w:val="12"/>
        </w:rPr>
        <w:t xml:space="preserve">¶ </w:t>
      </w:r>
      <w:r w:rsidRPr="00B50C9E">
        <w:rPr>
          <w:sz w:val="16"/>
          <w:szCs w:val="16"/>
        </w:rPr>
        <w:t xml:space="preserve">mental science, </w:t>
      </w:r>
      <w:r w:rsidRPr="00B50C9E">
        <w:rPr>
          <w:rStyle w:val="StyleUnderline"/>
        </w:rPr>
        <w:t>ecofeminism and environmental justice admit</w:t>
      </w:r>
      <w:r w:rsidRPr="00B50C9E">
        <w:rPr>
          <w:sz w:val="16"/>
          <w:szCs w:val="16"/>
        </w:rPr>
        <w:t xml:space="preserve"> particularized or </w:t>
      </w:r>
      <w:r w:rsidRPr="00B50C9E">
        <w:rPr>
          <w:sz w:val="12"/>
        </w:rPr>
        <w:t xml:space="preserve">¶ </w:t>
      </w:r>
      <w:r w:rsidRPr="00B50C9E">
        <w:rPr>
          <w:rStyle w:val="StyleUnderline"/>
        </w:rPr>
        <w:t>“local” knowledges as alternative epistemologies into our knowledge-generating ¶ practices</w:t>
      </w:r>
      <w:r w:rsidRPr="00B50C9E">
        <w:rPr>
          <w:sz w:val="16"/>
          <w:szCs w:val="16"/>
        </w:rPr>
        <w:t xml:space="preserve">. Environmental justice advocates, such as legal scholars Robert Collin and </w:t>
      </w:r>
      <w:r w:rsidRPr="00B50C9E">
        <w:rPr>
          <w:sz w:val="12"/>
        </w:rPr>
        <w:t xml:space="preserve">¶ </w:t>
      </w:r>
      <w:r w:rsidRPr="00B50C9E">
        <w:rPr>
          <w:sz w:val="16"/>
          <w:szCs w:val="16"/>
        </w:rPr>
        <w:t xml:space="preserve">Robin Morris Collin ( 1998 ) and professor of environmental science Giovanna </w:t>
      </w:r>
      <w:r w:rsidRPr="00B50C9E">
        <w:rPr>
          <w:sz w:val="12"/>
        </w:rPr>
        <w:t xml:space="preserve">¶ </w:t>
      </w:r>
      <w:r w:rsidRPr="00B50C9E">
        <w:rPr>
          <w:sz w:val="16"/>
          <w:szCs w:val="16"/>
        </w:rPr>
        <w:t>DiChiro ( 2008 ), have argued that local knowledges are absolutely essential in com-</w:t>
      </w:r>
      <w:r w:rsidRPr="00B50C9E">
        <w:rPr>
          <w:sz w:val="12"/>
        </w:rPr>
        <w:t xml:space="preserve">¶ </w:t>
      </w:r>
      <w:r w:rsidRPr="00B50C9E">
        <w:rPr>
          <w:sz w:val="16"/>
          <w:szCs w:val="16"/>
        </w:rPr>
        <w:t xml:space="preserve">piling the empirical data necessary to show that a local land use is harmful to a </w:t>
      </w:r>
      <w:r w:rsidRPr="00B50C9E">
        <w:rPr>
          <w:sz w:val="12"/>
        </w:rPr>
        <w:t xml:space="preserve">¶ </w:t>
      </w:r>
      <w:r w:rsidRPr="00B50C9E">
        <w:rPr>
          <w:sz w:val="16"/>
          <w:szCs w:val="16"/>
        </w:rPr>
        <w:t>community’s human and nonhuman residents. For example, knowledge of informa-</w:t>
      </w:r>
      <w:r w:rsidRPr="00B50C9E">
        <w:rPr>
          <w:sz w:val="12"/>
        </w:rPr>
        <w:t xml:space="preserve">¶ </w:t>
      </w:r>
      <w:r w:rsidRPr="00B50C9E">
        <w:rPr>
          <w:sz w:val="16"/>
          <w:szCs w:val="16"/>
        </w:rPr>
        <w:t xml:space="preserve">tion as diverse as what time the local factory tends to emit its foulest odors to how </w:t>
      </w:r>
      <w:r w:rsidRPr="00B50C9E">
        <w:rPr>
          <w:sz w:val="12"/>
        </w:rPr>
        <w:t xml:space="preserve">¶ </w:t>
      </w:r>
      <w:r w:rsidRPr="00B50C9E">
        <w:rPr>
          <w:sz w:val="16"/>
          <w:szCs w:val="16"/>
        </w:rPr>
        <w:t>many in a particular block have been diagnosed with cancer to how much of a vil-</w:t>
      </w:r>
      <w:r w:rsidRPr="00B50C9E">
        <w:rPr>
          <w:sz w:val="12"/>
        </w:rPr>
        <w:t xml:space="preserve">¶ </w:t>
      </w:r>
      <w:r w:rsidRPr="00B50C9E">
        <w:rPr>
          <w:sz w:val="16"/>
          <w:szCs w:val="16"/>
        </w:rPr>
        <w:t xml:space="preserve">lage in Alaska has fallen into the sea lately or how sparse the hunt has been to who </w:t>
      </w:r>
      <w:r w:rsidRPr="00B50C9E">
        <w:rPr>
          <w:sz w:val="12"/>
        </w:rPr>
        <w:t xml:space="preserve">¶ </w:t>
      </w:r>
      <w:r w:rsidRPr="00B50C9E">
        <w:rPr>
          <w:sz w:val="16"/>
          <w:szCs w:val="16"/>
        </w:rPr>
        <w:t xml:space="preserve">has recently experienced a miscarriage. </w:t>
      </w:r>
      <w:r w:rsidRPr="00B50C9E">
        <w:rPr>
          <w:rStyle w:val="StyleUnderline"/>
        </w:rPr>
        <w:t>An intersectional ecofeminist analysis can ¶ usefully inform and organize the struggles of those who are concerned with environ-¶ mental justice, through its challenge to conventional rationalist, “dispassionate” ¶ epistemology and scientifi c methodology</w:t>
      </w:r>
      <w:r w:rsidRPr="00B50C9E">
        <w:rPr>
          <w:sz w:val="16"/>
          <w:szCs w:val="16"/>
        </w:rPr>
        <w:t xml:space="preserve">, as well as its relentless insistence on </w:t>
      </w:r>
      <w:r w:rsidRPr="00B50C9E">
        <w:rPr>
          <w:sz w:val="12"/>
        </w:rPr>
        <w:t xml:space="preserve">¶ </w:t>
      </w:r>
      <w:r w:rsidRPr="00B50C9E">
        <w:rPr>
          <w:sz w:val="16"/>
          <w:szCs w:val="16"/>
        </w:rPr>
        <w:t>examining social and environmental justice together, as products of the same con-</w:t>
      </w:r>
      <w:r w:rsidRPr="00B50C9E">
        <w:rPr>
          <w:sz w:val="12"/>
        </w:rPr>
        <w:t xml:space="preserve">¶ </w:t>
      </w:r>
      <w:r w:rsidRPr="00B50C9E">
        <w:rPr>
          <w:sz w:val="16"/>
          <w:szCs w:val="16"/>
        </w:rPr>
        <w:t>ceptual frameworks and social and economic systems that dominate western cul-</w:t>
      </w:r>
      <w:r w:rsidRPr="00B50C9E">
        <w:rPr>
          <w:sz w:val="12"/>
        </w:rPr>
        <w:t xml:space="preserve">¶ </w:t>
      </w:r>
      <w:r w:rsidRPr="00B50C9E">
        <w:rPr>
          <w:sz w:val="16"/>
          <w:szCs w:val="16"/>
        </w:rPr>
        <w:t xml:space="preserve">ture. </w:t>
      </w:r>
      <w:r w:rsidRPr="00B50C9E">
        <w:rPr>
          <w:rStyle w:val="StyleUnderline"/>
        </w:rPr>
        <w:t>The focus of ecofeminism is not simply on women’s relation to nature but is a ¶ thoroughgoing critique of power; of the way that dominant socio-ethico-political ¶ systems and structures perpetuate ecosocial harm</w:t>
      </w:r>
      <w:r w:rsidRPr="00B50C9E">
        <w:rPr>
          <w:sz w:val="16"/>
          <w:szCs w:val="16"/>
        </w:rPr>
        <w:t xml:space="preserve">. As Noël Sturgeon stated, </w:t>
      </w:r>
      <w:r w:rsidRPr="00B50C9E">
        <w:rPr>
          <w:rStyle w:val="StyleUnderline"/>
        </w:rPr>
        <w:t>“feminism ¶ isn’t just about women but is about power and its intersections and manifestations</w:t>
      </w:r>
      <w:r w:rsidRPr="00B50C9E">
        <w:rPr>
          <w:sz w:val="16"/>
          <w:szCs w:val="16"/>
        </w:rPr>
        <w:t xml:space="preserve">” </w:t>
      </w:r>
      <w:r w:rsidRPr="00B50C9E">
        <w:rPr>
          <w:sz w:val="12"/>
        </w:rPr>
        <w:t xml:space="preserve">¶ </w:t>
      </w:r>
      <w:r w:rsidRPr="00B50C9E">
        <w:rPr>
          <w:sz w:val="16"/>
          <w:szCs w:val="16"/>
        </w:rPr>
        <w:t xml:space="preserve">( 1997 : 23). By the same token, environmentalism is not simply about “preserving” </w:t>
      </w:r>
      <w:r w:rsidRPr="00B50C9E">
        <w:rPr>
          <w:sz w:val="12"/>
        </w:rPr>
        <w:t xml:space="preserve">¶ </w:t>
      </w:r>
      <w:r w:rsidRPr="00B50C9E">
        <w:rPr>
          <w:sz w:val="16"/>
          <w:szCs w:val="16"/>
        </w:rPr>
        <w:t xml:space="preserve">nature but concerns itself with the ways in which the more-than-human world is </w:t>
      </w:r>
      <w:r w:rsidRPr="00B50C9E">
        <w:rPr>
          <w:sz w:val="12"/>
        </w:rPr>
        <w:t xml:space="preserve">¶ </w:t>
      </w:r>
      <w:r w:rsidRPr="00B50C9E">
        <w:rPr>
          <w:sz w:val="16"/>
          <w:szCs w:val="16"/>
        </w:rPr>
        <w:t xml:space="preserve">constructed as an “Other” available for exploitation and degradation. The struggle </w:t>
      </w:r>
      <w:r w:rsidRPr="00B50C9E">
        <w:rPr>
          <w:sz w:val="12"/>
        </w:rPr>
        <w:t xml:space="preserve">¶ </w:t>
      </w:r>
      <w:r w:rsidRPr="00B50C9E">
        <w:rPr>
          <w:sz w:val="16"/>
          <w:szCs w:val="16"/>
        </w:rPr>
        <w:t xml:space="preserve">for environmental justice provides an important opening within science and policy </w:t>
      </w:r>
      <w:r w:rsidRPr="00B50C9E">
        <w:rPr>
          <w:sz w:val="12"/>
        </w:rPr>
        <w:t xml:space="preserve">¶ </w:t>
      </w:r>
      <w:r w:rsidRPr="00B50C9E">
        <w:rPr>
          <w:sz w:val="16"/>
          <w:szCs w:val="16"/>
        </w:rPr>
        <w:t xml:space="preserve">for a rethinking of the relationship between human communities, state power, </w:t>
      </w:r>
      <w:r w:rsidRPr="00B50C9E">
        <w:rPr>
          <w:sz w:val="12"/>
        </w:rPr>
        <w:t xml:space="preserve">¶ </w:t>
      </w:r>
      <w:r w:rsidRPr="00B50C9E">
        <w:rPr>
          <w:sz w:val="16"/>
          <w:szCs w:val="16"/>
        </w:rPr>
        <w:t xml:space="preserve">subordinating practices and institutions, and the natural world in which every </w:t>
      </w:r>
      <w:r w:rsidRPr="00B50C9E">
        <w:rPr>
          <w:sz w:val="12"/>
        </w:rPr>
        <w:t xml:space="preserve">¶ </w:t>
      </w:r>
      <w:r w:rsidRPr="00B50C9E">
        <w:rPr>
          <w:sz w:val="16"/>
          <w:szCs w:val="16"/>
        </w:rPr>
        <w:t>human community is embedded.</w:t>
      </w:r>
    </w:p>
    <w:p w:rsidR="003F1E95" w:rsidRPr="00B50C9E" w:rsidRDefault="003F1E95" w:rsidP="003F1E95">
      <w:pPr>
        <w:rPr>
          <w:sz w:val="16"/>
          <w:szCs w:val="16"/>
        </w:rPr>
      </w:pPr>
    </w:p>
    <w:p w:rsidR="003F1E95" w:rsidRPr="00B50C9E" w:rsidRDefault="003F1E95" w:rsidP="003F1E95">
      <w:pPr>
        <w:rPr>
          <w:sz w:val="16"/>
          <w:szCs w:val="16"/>
        </w:rPr>
      </w:pPr>
    </w:p>
    <w:p w:rsidR="00166878" w:rsidRPr="00B50C9E" w:rsidRDefault="00166878" w:rsidP="00483159">
      <w:pPr>
        <w:pStyle w:val="Heading4"/>
      </w:pPr>
      <w:r w:rsidRPr="00B50C9E">
        <w:t>The formation of a feminist ethic necessitates the contextualization of action- rule-based and strict ethics fail</w:t>
      </w:r>
    </w:p>
    <w:p w:rsidR="00166878" w:rsidRPr="00B50C9E" w:rsidRDefault="00166878" w:rsidP="00166878">
      <w:pPr>
        <w:rPr>
          <w:rStyle w:val="Style13ptBold"/>
        </w:rPr>
      </w:pPr>
      <w:r w:rsidRPr="00B50C9E">
        <w:rPr>
          <w:rStyle w:val="Style13ptBold"/>
        </w:rPr>
        <w:t>Gaard, professor of English @ University of Wisconsin-River Falls, ‘01</w:t>
      </w:r>
    </w:p>
    <w:p w:rsidR="00166878" w:rsidRPr="00B50C9E" w:rsidRDefault="00166878" w:rsidP="00166878">
      <w:pPr>
        <w:rPr>
          <w:sz w:val="16"/>
          <w:szCs w:val="16"/>
        </w:rPr>
      </w:pPr>
      <w:r w:rsidRPr="00B50C9E">
        <w:rPr>
          <w:sz w:val="16"/>
          <w:szCs w:val="16"/>
        </w:rPr>
        <w:t>[Greta Claire, Winter 2001, Indiana University Press, “Tools for a Cross-Cultural Feminist Ethics: Exploring Ethical Contexts and Contents in the Makah Whale Hunt,” project Muse, 07/06/2014 PD]</w:t>
      </w:r>
    </w:p>
    <w:p w:rsidR="00166878" w:rsidRPr="00B50C9E" w:rsidRDefault="00166878" w:rsidP="00166878">
      <w:pPr>
        <w:rPr>
          <w:rStyle w:val="StyleUnderline"/>
        </w:rPr>
      </w:pPr>
      <w:r w:rsidRPr="00B50C9E">
        <w:rPr>
          <w:sz w:val="14"/>
        </w:rPr>
        <w:t xml:space="preserve">Certainly, exploring these questions requires the Insights and analyses of both feminist and ecofeminist ethical theories. Historically, </w:t>
      </w:r>
      <w:r w:rsidRPr="00B50C9E">
        <w:rPr>
          <w:rStyle w:val="StyleUnderline"/>
        </w:rPr>
        <w:t>feminist ethics have emphasized the value of women’s lived experiences in developing both moral authority and the ability to make ethical decisions, and have tended to criticize rule -based ethics because such ethics teach women and other subordinate groups not to trust or to develop their own moral authority</w:t>
      </w:r>
      <w:r w:rsidRPr="00B50C9E">
        <w:rPr>
          <w:sz w:val="14"/>
        </w:rPr>
        <w:t xml:space="preserve">, but rather to rely on the moral authority of knowledgeable others—the invisible authors) of the ethical rules. These insights (and others) influenced ecofeminist philosopher Karen Warren in devising boundary conditions for a feminist ethic, and in arguing that </w:t>
      </w:r>
      <w:r w:rsidRPr="00B50C9E">
        <w:rPr>
          <w:rStyle w:val="StyleUnderline"/>
        </w:rPr>
        <w:t>ecofeminism is a feminist ethic because it shares an adherence to those conditions: ecofeminism is contextualist; it Is structurally pluralistic rather than unitary, giving central significance to the diversity of women*s voices</w:t>
      </w:r>
      <w:r w:rsidRPr="00B50C9E">
        <w:rPr>
          <w:sz w:val="14"/>
        </w:rPr>
        <w:t xml:space="preserve">; it reconceives ethical theory as theory in process, which will vary in relation to its historical and socioeconomic circumstances: it is inclusivist, favoring those claims and voices that articulate the perspectives of oppressed persons; and it makes no attempt to provide an "objective" point of view (1990. 138—43). </w:t>
      </w:r>
      <w:r w:rsidRPr="00B50C9E">
        <w:rPr>
          <w:rStyle w:val="StyleUnderline"/>
        </w:rPr>
        <w:t xml:space="preserve">The view of ecofeminist </w:t>
      </w:r>
      <w:r w:rsidRPr="00B50C9E">
        <w:rPr>
          <w:rStyle w:val="StyleUnderline"/>
        </w:rPr>
        <w:lastRenderedPageBreak/>
        <w:t>ethics as contextual, however is balanced against the need to establish certain minimum conditions for ethical behavior: for example, it seems unlikely that an ecofeminist ethic would develop that justifies an act of rape, on the one hand, of the siting of toxic waste in communities of color, on the other, simply because these practices violate basic principles of both feminism and ecofeminism.</w:t>
      </w:r>
      <w:r w:rsidRPr="00B50C9E">
        <w:rPr>
          <w:sz w:val="14"/>
        </w:rPr>
        <w:t xml:space="preserve"> Yet while vegetarian ecofeminists have developed a body of literature explaining the place of animals in eco- feminism and therefore the compatibility, if not the necessity, for the practice of contextual moral vegetarianism among first would ecofeminists (Adams 1990.1993.1995:Curtin 1991;Donovan l995;Gaard 1993;GaardandGruen 199$). Most ecofeminists have been reluctant to articulate any minimum conditions for ecofeminist ethical behavior among first world ecofeminists, much less developing such ethics cross-culturally. In contrast, Third World feminists and grassroots activists, as well as some First World feminists, have recognized the imperative of developing not just across-cultural but a global feminism, and have worked tirelessly to establish the recognition of women's tights as human rights within the international human rights community. In the Program for Action from the 1995 United Nations Conference on Women held in Beijing, these feminists were able to articulate a strong rejection of 'cultural- justifications for violating women's human rights, thereby establishing in theory (if not yet in practice) certain rules that effectively articulate the belief that many basic insights of feminism can be legitimately defended cross- culturally (Okin 1998</w:t>
      </w:r>
      <w:r w:rsidRPr="00B50C9E">
        <w:rPr>
          <w:rStyle w:val="StyleUnderline"/>
        </w:rPr>
        <w:t>). In exploring strategies for cross-cultural feminist and ecofeminist ethics, then, both the minimum conditions for ethical behavior</w:t>
      </w:r>
      <w:r w:rsidRPr="00B50C9E">
        <w:rPr>
          <w:sz w:val="14"/>
        </w:rPr>
        <w:t xml:space="preserve"> (for example, adherence to feminist goals) </w:t>
      </w:r>
      <w:r w:rsidRPr="00B50C9E">
        <w:rPr>
          <w:rStyle w:val="StyleUnderline"/>
        </w:rPr>
        <w:t>and the various and multilayered contexts of ethical decisions will need to be considered.</w:t>
      </w:r>
    </w:p>
    <w:p w:rsidR="00166878" w:rsidRPr="00B50C9E" w:rsidRDefault="00166878" w:rsidP="00483159">
      <w:pPr>
        <w:pStyle w:val="Heading4"/>
      </w:pPr>
      <w:r w:rsidRPr="00B50C9E">
        <w:t>Femicide and sexual violence are universal but not monolithic- ecofeminism doesn’t ignore difference, but rather embraces it</w:t>
      </w:r>
    </w:p>
    <w:p w:rsidR="00166878" w:rsidRPr="00B50C9E" w:rsidRDefault="00166878" w:rsidP="00166878">
      <w:pPr>
        <w:rPr>
          <w:rStyle w:val="Style13ptBold"/>
        </w:rPr>
      </w:pPr>
      <w:r w:rsidRPr="00B50C9E">
        <w:rPr>
          <w:rStyle w:val="Style13ptBold"/>
        </w:rPr>
        <w:t>Birkeland, professor of sustainable development @ Auckland U., ‘93</w:t>
      </w:r>
    </w:p>
    <w:p w:rsidR="00166878" w:rsidRPr="00B50C9E" w:rsidRDefault="00166878" w:rsidP="00166878">
      <w:pPr>
        <w:rPr>
          <w:sz w:val="16"/>
          <w:szCs w:val="16"/>
        </w:rPr>
      </w:pPr>
      <w:r w:rsidRPr="00B50C9E">
        <w:rPr>
          <w:sz w:val="16"/>
          <w:szCs w:val="16"/>
        </w:rPr>
        <w:t>[Janis, 1993, Temple University Press, “Ecofeminism: Linking Theory and Practice,” http://www.temple.edu/tempress/titles/948_reg.html, 07/07/2014, PD]</w:t>
      </w:r>
    </w:p>
    <w:p w:rsidR="00166878" w:rsidRPr="00B50C9E" w:rsidRDefault="00166878" w:rsidP="00166878">
      <w:pPr>
        <w:rPr>
          <w:sz w:val="16"/>
          <w:szCs w:val="16"/>
        </w:rPr>
      </w:pPr>
      <w:r w:rsidRPr="00B50C9E">
        <w:rPr>
          <w:sz w:val="16"/>
          <w:szCs w:val="16"/>
        </w:rPr>
        <w:t xml:space="preserve">The misunderstanding that ecofeminism is dualistic probably derives from the ecofeminist suggestion that alternatives to Patriarchy are possible, as evidenced in women's and tribal cultures. That is, </w:t>
      </w:r>
      <w:r w:rsidRPr="00B50C9E">
        <w:rPr>
          <w:rStyle w:val="StyleUnderline"/>
        </w:rPr>
        <w:t>some mistakenly construe ecofeminism as conceiving of women as a "homogeneous whole"</w:t>
      </w:r>
      <w:r w:rsidRPr="00B50C9E">
        <w:rPr>
          <w:sz w:val="16"/>
          <w:szCs w:val="16"/>
        </w:rPr>
        <w:t xml:space="preserve"> (in oppo- sition to men) </w:t>
      </w:r>
      <w:r w:rsidRPr="00B50C9E">
        <w:rPr>
          <w:rStyle w:val="StyleUnderline"/>
        </w:rPr>
        <w:t>without making adequate distinctions between different races, nationalities, classes, and so on.</w:t>
      </w:r>
      <w:r w:rsidRPr="00B50C9E">
        <w:rPr>
          <w:sz w:val="16"/>
          <w:szCs w:val="16"/>
        </w:rPr>
        <w:t xml:space="preserve"> </w:t>
      </w:r>
      <w:r w:rsidRPr="00B50C9E">
        <w:rPr>
          <w:rStyle w:val="StyleUnderline"/>
        </w:rPr>
        <w:t>This</w:t>
      </w:r>
      <w:r w:rsidRPr="00B50C9E">
        <w:rPr>
          <w:sz w:val="16"/>
          <w:szCs w:val="16"/>
        </w:rPr>
        <w:t xml:space="preserve">, of course, </w:t>
      </w:r>
      <w:r w:rsidRPr="00B50C9E">
        <w:rPr>
          <w:rStyle w:val="StyleUnderline"/>
        </w:rPr>
        <w:t>would run counter to the affirmation of cultural diversity by ecofeminist</w:t>
      </w:r>
      <w:r w:rsidRPr="00B50C9E">
        <w:rPr>
          <w:sz w:val="16"/>
          <w:szCs w:val="16"/>
        </w:rPr>
        <w:t xml:space="preserve">s—and by most greens, for that matter. </w:t>
      </w:r>
      <w:r w:rsidRPr="00B50C9E">
        <w:rPr>
          <w:rStyle w:val="StyleUnderline"/>
        </w:rPr>
        <w:t xml:space="preserve">The notion that women could have some similarities in experience and consciousness across national and class boundaries, due to certain shared conditions, is </w:t>
      </w:r>
      <w:r w:rsidRPr="00B50C9E">
        <w:rPr>
          <w:sz w:val="16"/>
          <w:szCs w:val="16"/>
        </w:rPr>
        <w:t>especially</w:t>
      </w:r>
      <w:r w:rsidRPr="00B50C9E">
        <w:rPr>
          <w:rStyle w:val="StyleUnderline"/>
        </w:rPr>
        <w:t xml:space="preserve"> troublesome to those who reduce social problems to the existence of classes.18 This is ironic</w:t>
      </w:r>
      <w:r w:rsidRPr="00B50C9E">
        <w:rPr>
          <w:sz w:val="16"/>
          <w:szCs w:val="16"/>
        </w:rPr>
        <w:t xml:space="preserve">, as </w:t>
      </w:r>
      <w:r w:rsidRPr="00B50C9E">
        <w:rPr>
          <w:rStyle w:val="StyleUnderline"/>
        </w:rPr>
        <w:t xml:space="preserve">the idea that workers in different </w:t>
      </w:r>
      <w:r w:rsidRPr="00B50C9E">
        <w:rPr>
          <w:sz w:val="16"/>
          <w:szCs w:val="16"/>
        </w:rPr>
        <w:t>industries,</w:t>
      </w:r>
      <w:r w:rsidRPr="00B50C9E">
        <w:rPr>
          <w:rStyle w:val="StyleUnderline"/>
        </w:rPr>
        <w:t xml:space="preserve"> cultures, </w:t>
      </w:r>
      <w:r w:rsidRPr="00B50C9E">
        <w:rPr>
          <w:sz w:val="16"/>
          <w:szCs w:val="16"/>
        </w:rPr>
        <w:t>or</w:t>
      </w:r>
      <w:r w:rsidRPr="00B50C9E">
        <w:rPr>
          <w:rStyle w:val="StyleUnderline"/>
        </w:rPr>
        <w:t xml:space="preserve"> </w:t>
      </w:r>
      <w:r w:rsidRPr="00B50C9E">
        <w:rPr>
          <w:sz w:val="16"/>
          <w:szCs w:val="16"/>
        </w:rPr>
        <w:t>nations</w:t>
      </w:r>
      <w:r w:rsidRPr="00B50C9E">
        <w:rPr>
          <w:rStyle w:val="StyleUnderline"/>
        </w:rPr>
        <w:t xml:space="preserve"> could have a similar consciousness is essential to a class-based analysis</w:t>
      </w:r>
      <w:r w:rsidRPr="00B50C9E">
        <w:rPr>
          <w:sz w:val="16"/>
          <w:szCs w:val="16"/>
        </w:rPr>
        <w:t xml:space="preserve">.19 The reality is that </w:t>
      </w:r>
      <w:r w:rsidRPr="00B50C9E">
        <w:rPr>
          <w:rStyle w:val="StyleUnderline"/>
        </w:rPr>
        <w:t xml:space="preserve">men of all classes use and take for granted power over women </w:t>
      </w:r>
      <w:r w:rsidRPr="00B50C9E">
        <w:rPr>
          <w:sz w:val="16"/>
          <w:szCs w:val="16"/>
        </w:rPr>
        <w:t xml:space="preserve">within their class, workplace, political party, or family structure, even—or especially—when power in the public arena is denied to those men. </w:t>
      </w:r>
      <w:r w:rsidRPr="00B50C9E">
        <w:rPr>
          <w:rStyle w:val="StyleUnderline"/>
        </w:rPr>
        <w:t>This is evidenced by the fact that violence toward women is fairly universal in Patriarchal societies and does not differ significantly across class boundaries.</w:t>
      </w:r>
      <w:r w:rsidRPr="00B50C9E">
        <w:rPr>
          <w:sz w:val="16"/>
          <w:szCs w:val="16"/>
        </w:rPr>
        <w:t>20</w:t>
      </w:r>
    </w:p>
    <w:p w:rsidR="003C6C37" w:rsidRPr="00B50C9E" w:rsidRDefault="003C6C37" w:rsidP="003C6C37">
      <w:pPr>
        <w:pStyle w:val="Heading3"/>
        <w:rPr>
          <w:rFonts w:cs="Times New Roman"/>
        </w:rPr>
      </w:pPr>
      <w:r w:rsidRPr="00B50C9E">
        <w:rPr>
          <w:rFonts w:cs="Times New Roman"/>
        </w:rPr>
        <w:lastRenderedPageBreak/>
        <w:t>Alt Solvecny – Micro Politics</w:t>
      </w:r>
    </w:p>
    <w:p w:rsidR="003C6C37" w:rsidRPr="00B50C9E" w:rsidRDefault="003C6C37" w:rsidP="00483159">
      <w:pPr>
        <w:pStyle w:val="Heading4"/>
      </w:pPr>
      <w:r w:rsidRPr="00B50C9E">
        <w:t>Engaging hegemonic forces on the micro-political level by adopting an ecofeminist dialogic is the best way to eliminate oppression</w:t>
      </w:r>
    </w:p>
    <w:p w:rsidR="003C6C37" w:rsidRPr="00B50C9E" w:rsidRDefault="003C6C37" w:rsidP="003C6C37">
      <w:pPr>
        <w:rPr>
          <w:rStyle w:val="Style13ptBold"/>
        </w:rPr>
      </w:pPr>
      <w:r w:rsidRPr="00B50C9E">
        <w:rPr>
          <w:rStyle w:val="Style13ptBold"/>
        </w:rPr>
        <w:t xml:space="preserve">Houde and Bullis, professors at Southwest College and the University of Utah,  99 </w:t>
      </w:r>
    </w:p>
    <w:p w:rsidR="003C6C37" w:rsidRPr="0086381B" w:rsidRDefault="003C6C37" w:rsidP="003C6C37">
      <w:pPr>
        <w:rPr>
          <w:rStyle w:val="Style13ptBold"/>
          <w:b w:val="0"/>
          <w:sz w:val="16"/>
          <w:szCs w:val="16"/>
        </w:rPr>
      </w:pPr>
      <w:r w:rsidRPr="0086381B">
        <w:rPr>
          <w:rStyle w:val="Style13ptBold"/>
          <w:b w:val="0"/>
          <w:sz w:val="16"/>
          <w:szCs w:val="16"/>
        </w:rPr>
        <w:t>[Lincoln and C</w:t>
      </w:r>
      <w:r w:rsidRPr="0086381B">
        <w:rPr>
          <w:sz w:val="16"/>
          <w:szCs w:val="16"/>
        </w:rPr>
        <w:t>onnie, Ecofeminist Pedagogy: An Exploratory Case”, Ethics &amp; the Environment, Volume 4, Number 2, 1999, pp. 143-174 (Article), accessed via Project Muse]</w:t>
      </w:r>
    </w:p>
    <w:p w:rsidR="003C6C37" w:rsidRDefault="003C6C37" w:rsidP="003C6C37">
      <w:pPr>
        <w:rPr>
          <w:sz w:val="16"/>
        </w:rPr>
      </w:pPr>
      <w:r w:rsidRPr="00B50C9E">
        <w:rPr>
          <w:sz w:val="16"/>
        </w:rPr>
        <w:t xml:space="preserve">A Differential and Tactical Subjectivity A position of differential and tactical subjectivity questions hegemonic discourses within text-audience interactions. Although textual power "induces" assent or the acceptance of a particular meaning and identities, audience interactions "shapes" adherence or the embodying and re-producing those understandings and subjectivities (Condit 1994; Denzin 1989, 1992; Dow 1997). Rather than privilege the text or the audience, both are necessary to critically consider "because television's meanings are never completely open to a reader's interpretation; nor are they completely closed off, or determined by the text itself (Heide 1995, 23). Additionally, since audiences construct meanings collaboratively as they discuss texts, </w:t>
      </w:r>
      <w:r w:rsidRPr="00B50C9E">
        <w:rPr>
          <w:rStyle w:val="StyleUnderline"/>
        </w:rPr>
        <w:t>"to really understand the way cultural hegemony works it is necessary to engage in the micro-political level...to see how individuals actively incorporate dominant meanings into their lives"</w:t>
      </w:r>
      <w:r w:rsidRPr="00B50C9E">
        <w:rPr>
          <w:sz w:val="16"/>
        </w:rPr>
        <w:t xml:space="preserve"> (110). Because power relations operate at a micro-political level, a differential and tactical subjectivity is necessary to move and adjust with shifting currents of power, and specifically to pivot and "recenter depending upon the kinds of oppression to be confronted....The differential mode of oppositional consciousness depends upon the ability to read the current situation of power and of self-consciously choosing and adopting the ideological form best suited to push against its configurations" (Sandoval 1991, 14-15). Put another way, this "differential consciousness permits the practitioner to choose tactical positions, that is, to self-consciously break and reform ties to ideology, activities which are imperative for the psychological and political practices that permit the achievement of coalition across differences" (15). </w:t>
      </w:r>
      <w:r w:rsidRPr="00B50C9E">
        <w:rPr>
          <w:rStyle w:val="StyleUnderline"/>
        </w:rPr>
        <w:t>Since hegemonic grips are negotiated and re-negotiated, they are vulnerable to demystification by questioning their legitimacy and transformation with multi-axial and perspectival critiquing.</w:t>
      </w:r>
      <w:r w:rsidRPr="00B50C9E">
        <w:rPr>
          <w:sz w:val="16"/>
        </w:rPr>
        <w:t xml:space="preserve"> And to orient to hegemonies as they infuse text-audience interactions within the classroom</w:t>
      </w:r>
      <w:r w:rsidRPr="00B50C9E">
        <w:rPr>
          <w:rStyle w:val="StyleUnderline"/>
        </w:rPr>
        <w:t>, linguistic reflexivity is used to read power dynamics, and a dialogic method is politicized and performed with a differential and tactical subjectivity</w:t>
      </w:r>
      <w:r w:rsidRPr="00B50C9E">
        <w:rPr>
          <w:sz w:val="16"/>
        </w:rPr>
        <w:t xml:space="preserve">. </w:t>
      </w:r>
      <w:r w:rsidRPr="00B50C9E">
        <w:rPr>
          <w:rStyle w:val="StyleUnderline"/>
        </w:rPr>
        <w:t>Combining communication and ecofeminist pedagogy has the potential to empower students with the analytic tools necessary for challenging identities, representations, and voices that re-produce oppression</w:t>
      </w:r>
      <w:r w:rsidRPr="00B50C9E">
        <w:rPr>
          <w:sz w:val="16"/>
        </w:rPr>
        <w:t xml:space="preserve">. Specifically, </w:t>
      </w:r>
      <w:r w:rsidRPr="00B50C9E">
        <w:rPr>
          <w:rStyle w:val="StyleUnderline"/>
        </w:rPr>
        <w:t>this communication perspective emphasizes constructions of self/other and human/nonhuman in and through dialogic relationships, and this ecofeminist position "links the self/other relationship among individuals to the self/other relationship of individual and nature, and has the potential through dialogic method to take it beyond a perception of otherness to one of anotherness"</w:t>
      </w:r>
      <w:r w:rsidRPr="00B50C9E">
        <w:rPr>
          <w:sz w:val="16"/>
        </w:rPr>
        <w:t xml:space="preserve"> (Murphy 1995, 140-41). In other words, this </w:t>
      </w:r>
      <w:r w:rsidRPr="00B50C9E">
        <w:rPr>
          <w:rStyle w:val="StyleUnderline"/>
        </w:rPr>
        <w:t>ecofeminist pedagogy</w:t>
      </w:r>
      <w:r w:rsidRPr="00B50C9E">
        <w:rPr>
          <w:sz w:val="16"/>
        </w:rPr>
        <w:t xml:space="preserve"> "operates primarily in the 'logosphere' and in that sphere dialogics must be foregrounded, not to seize power, but to empower the critical habits of social beings on the brink of social self-consciousness. That work in the logosphere </w:t>
      </w:r>
      <w:r w:rsidRPr="00B50C9E">
        <w:rPr>
          <w:rStyle w:val="StyleUnderline"/>
        </w:rPr>
        <w:t>prepares the students for their lives in the ecosphere. Our responsibility in the classroom is to practice dialogics</w:t>
      </w:r>
      <w:r w:rsidRPr="00B50C9E">
        <w:rPr>
          <w:sz w:val="16"/>
        </w:rPr>
        <w:t xml:space="preserve">" (175). </w:t>
      </w:r>
      <w:r w:rsidRPr="00B50C9E">
        <w:rPr>
          <w:rStyle w:val="StyleUnderline"/>
        </w:rPr>
        <w:t>From an ecofeminist center that does not hold but re-centers and pivots, linguistic reflexivity questions human and male-centered worldviews and narratives conquering animals, nature, and women with binary oppositions and logics of domination</w:t>
      </w:r>
      <w:r w:rsidRPr="00B50C9E">
        <w:rPr>
          <w:sz w:val="16"/>
        </w:rPr>
        <w:t xml:space="preserve">. We turn now to describing how this philosophy was, and may be, enacted. </w:t>
      </w:r>
    </w:p>
    <w:p w:rsidR="0086381B" w:rsidRDefault="0086381B" w:rsidP="0086381B">
      <w:pPr>
        <w:pStyle w:val="Heading3"/>
      </w:pPr>
      <w:r>
        <w:lastRenderedPageBreak/>
        <w:t>Alt Solvency – Oppression</w:t>
      </w:r>
    </w:p>
    <w:p w:rsidR="0086381B" w:rsidRPr="00B50C9E" w:rsidRDefault="0086381B" w:rsidP="0086381B">
      <w:pPr>
        <w:pStyle w:val="Heading4"/>
      </w:pPr>
      <w:r w:rsidRPr="00B50C9E">
        <w:t>An ecofeminist perspective is necessary to combat other forms of oppression</w:t>
      </w:r>
    </w:p>
    <w:p w:rsidR="0086381B" w:rsidRPr="00C2528B" w:rsidRDefault="0086381B" w:rsidP="0086381B">
      <w:pPr>
        <w:rPr>
          <w:rStyle w:val="Style13ptBold"/>
        </w:rPr>
      </w:pPr>
      <w:r w:rsidRPr="00C2528B">
        <w:rPr>
          <w:rStyle w:val="Style13ptBold"/>
        </w:rPr>
        <w:t>Mallory, contributor to Linking Ecology and Ethics for a Changing World, 2013</w:t>
      </w:r>
    </w:p>
    <w:p w:rsidR="0086381B" w:rsidRPr="00B50C9E" w:rsidRDefault="0086381B" w:rsidP="0086381B">
      <w:pPr>
        <w:rPr>
          <w:sz w:val="16"/>
          <w:szCs w:val="16"/>
        </w:rPr>
      </w:pPr>
      <w:r w:rsidRPr="00B50C9E">
        <w:rPr>
          <w:sz w:val="16"/>
          <w:szCs w:val="16"/>
        </w:rPr>
        <w:t>[Chaone, 2013, “Environmental Justice, Ecofeminism, and Power”, Linking Ecology and Ethics for a Changing World, Volume:1, 251-258, JA]</w:t>
      </w:r>
    </w:p>
    <w:p w:rsidR="0086381B" w:rsidRPr="00F63595" w:rsidRDefault="0086381B" w:rsidP="0086381B">
      <w:pPr>
        <w:rPr>
          <w:sz w:val="16"/>
          <w:szCs w:val="16"/>
        </w:rPr>
      </w:pPr>
      <w:r w:rsidRPr="00B50C9E">
        <w:rPr>
          <w:sz w:val="16"/>
          <w:szCs w:val="16"/>
        </w:rPr>
        <w:t xml:space="preserve">Abstract: This chapter explores the intersection between two major strains of </w:t>
      </w:r>
      <w:r w:rsidRPr="00B50C9E">
        <w:rPr>
          <w:sz w:val="12"/>
        </w:rPr>
        <w:t xml:space="preserve">¶ </w:t>
      </w:r>
      <w:r w:rsidRPr="00B50C9E">
        <w:rPr>
          <w:sz w:val="16"/>
          <w:szCs w:val="16"/>
        </w:rPr>
        <w:t xml:space="preserve">environmental thought and praxis, </w:t>
      </w:r>
      <w:r w:rsidRPr="00B50C9E">
        <w:rPr>
          <w:rStyle w:val="StyleUnderline"/>
        </w:rPr>
        <w:t>environmental justice and</w:t>
      </w:r>
      <w:r w:rsidRPr="00B50C9E">
        <w:rPr>
          <w:sz w:val="16"/>
          <w:szCs w:val="16"/>
        </w:rPr>
        <w:t xml:space="preserve"> </w:t>
      </w:r>
      <w:r w:rsidRPr="00B50C9E">
        <w:rPr>
          <w:rStyle w:val="StyleUnderline"/>
        </w:rPr>
        <w:t>ecofeminism</w:t>
      </w:r>
      <w:r w:rsidRPr="00B50C9E">
        <w:rPr>
          <w:sz w:val="16"/>
          <w:szCs w:val="16"/>
        </w:rPr>
        <w:t xml:space="preserve"> , two </w:t>
      </w:r>
      <w:r w:rsidRPr="00B50C9E">
        <w:rPr>
          <w:sz w:val="12"/>
        </w:rPr>
        <w:t xml:space="preserve">¶ </w:t>
      </w:r>
      <w:r w:rsidRPr="00B50C9E">
        <w:rPr>
          <w:sz w:val="16"/>
          <w:szCs w:val="16"/>
        </w:rPr>
        <w:t xml:space="preserve">fi elds of inquiry which </w:t>
      </w:r>
      <w:r w:rsidRPr="00B50C9E">
        <w:rPr>
          <w:rStyle w:val="StyleUnderline"/>
        </w:rPr>
        <w:t>each examine the</w:t>
      </w:r>
      <w:r w:rsidRPr="00B50C9E">
        <w:rPr>
          <w:sz w:val="16"/>
          <w:szCs w:val="16"/>
        </w:rPr>
        <w:t xml:space="preserve"> conceptual and material </w:t>
      </w:r>
      <w:r w:rsidRPr="00B50C9E">
        <w:rPr>
          <w:rStyle w:val="StyleUnderline"/>
        </w:rPr>
        <w:t xml:space="preserve">linkages between ¶ the degradation of natural places and the marginalization and oppression of human ¶ communities. It shows how the critique of unequal power relations—both intra- and ¶ trans-human—central to each can help scientists and policy makers to comprehen-¶ sively address current environmental </w:t>
      </w:r>
      <w:r w:rsidRPr="00B50C9E">
        <w:rPr>
          <w:sz w:val="16"/>
          <w:szCs w:val="16"/>
        </w:rPr>
        <w:t xml:space="preserve">issues. The current state of environmental dis-¶ course tends to view environmental issues as problems for science, and not as issues </w:t>
      </w:r>
      <w:r w:rsidRPr="00B50C9E">
        <w:rPr>
          <w:sz w:val="12"/>
        </w:rPr>
        <w:t xml:space="preserve">¶ </w:t>
      </w:r>
      <w:r w:rsidRPr="00B50C9E">
        <w:rPr>
          <w:sz w:val="16"/>
          <w:szCs w:val="16"/>
        </w:rPr>
        <w:t xml:space="preserve">of social justice. Such an approach ignores the fact that not all groups of humans are </w:t>
      </w:r>
      <w:r w:rsidRPr="00B50C9E">
        <w:rPr>
          <w:sz w:val="12"/>
        </w:rPr>
        <w:t xml:space="preserve">¶ </w:t>
      </w:r>
      <w:r w:rsidRPr="00B50C9E">
        <w:rPr>
          <w:sz w:val="16"/>
          <w:szCs w:val="16"/>
        </w:rPr>
        <w:t xml:space="preserve">situated equally in regard to ecological degradation and exposure to environmental </w:t>
      </w:r>
      <w:r w:rsidRPr="00B50C9E">
        <w:rPr>
          <w:sz w:val="12"/>
        </w:rPr>
        <w:t xml:space="preserve">¶ </w:t>
      </w:r>
      <w:r w:rsidRPr="00B50C9E">
        <w:rPr>
          <w:sz w:val="16"/>
          <w:szCs w:val="16"/>
        </w:rPr>
        <w:t xml:space="preserve">toxins, as a direct result of histories of inequality and oppression. </w:t>
      </w:r>
      <w:r w:rsidRPr="00B50C9E">
        <w:rPr>
          <w:rStyle w:val="StyleUnderline"/>
        </w:rPr>
        <w:t>These histories are ¶ linked through processes of dualism, in which nature/humans</w:t>
      </w:r>
      <w:r w:rsidRPr="00B50C9E">
        <w:rPr>
          <w:sz w:val="16"/>
          <w:szCs w:val="16"/>
        </w:rPr>
        <w:t xml:space="preserve">, Anglo-European </w:t>
      </w:r>
      <w:r w:rsidRPr="00B50C9E">
        <w:rPr>
          <w:sz w:val="12"/>
        </w:rPr>
        <w:t xml:space="preserve">¶ </w:t>
      </w:r>
      <w:r w:rsidRPr="00B50C9E">
        <w:rPr>
          <w:rStyle w:val="StyleUnderline"/>
        </w:rPr>
        <w:t>“whites”/people of color, and masculinity/femininity are placed into opposition</w:t>
      </w:r>
      <w:r w:rsidRPr="00B50C9E">
        <w:rPr>
          <w:sz w:val="16"/>
          <w:szCs w:val="16"/>
        </w:rPr>
        <w:t xml:space="preserve">. </w:t>
      </w:r>
      <w:r w:rsidRPr="00B50C9E">
        <w:rPr>
          <w:rStyle w:val="StyleUnderline"/>
        </w:rPr>
        <w:t>¶ Such conceptual pairings are gendered</w:t>
      </w:r>
      <w:r w:rsidRPr="00B50C9E">
        <w:rPr>
          <w:sz w:val="16"/>
          <w:szCs w:val="16"/>
        </w:rPr>
        <w:t xml:space="preserve">, as well as raced, classed, and specied . </w:t>
      </w:r>
      <w:r w:rsidRPr="00B50C9E">
        <w:rPr>
          <w:sz w:val="12"/>
        </w:rPr>
        <w:t xml:space="preserve">¶ </w:t>
      </w:r>
      <w:r w:rsidRPr="00B50C9E">
        <w:rPr>
          <w:rStyle w:val="StyleUnderline"/>
        </w:rPr>
        <w:t>Ecofeminism directly interrogates the sources and effects of these pairings, exposing ¶ the ways in which sexist ideologies are connected to “naturism.”</w:t>
      </w:r>
      <w:r w:rsidRPr="00B50C9E">
        <w:rPr>
          <w:sz w:val="16"/>
          <w:szCs w:val="16"/>
        </w:rPr>
        <w:t xml:space="preserve"> Therefore, this </w:t>
      </w:r>
      <w:r w:rsidRPr="00B50C9E">
        <w:rPr>
          <w:sz w:val="12"/>
        </w:rPr>
        <w:t xml:space="preserve">¶ </w:t>
      </w:r>
      <w:r w:rsidRPr="00B50C9E">
        <w:rPr>
          <w:sz w:val="16"/>
          <w:szCs w:val="16"/>
        </w:rPr>
        <w:t xml:space="preserve">chapter argues, </w:t>
      </w:r>
      <w:r w:rsidRPr="00B50C9E">
        <w:rPr>
          <w:rStyle w:val="StyleUnderline"/>
        </w:rPr>
        <w:t>struggles for environmental justice that do not incorporate an explic-¶ itly gendered and ecofeminist analysis of ecological problems will not adequately ¶ understand the ways in which systems of oppression (such as racism, colonialism, ¶ gender discrimination, and environmental degradation) are interconnected and ¶ mutually reinforcing</w:t>
      </w:r>
      <w:r w:rsidRPr="00B50C9E">
        <w:rPr>
          <w:sz w:val="16"/>
          <w:szCs w:val="16"/>
        </w:rPr>
        <w:t xml:space="preserve">. For this reason, </w:t>
      </w:r>
      <w:r w:rsidRPr="00B50C9E">
        <w:rPr>
          <w:rStyle w:val="StyleUnderline"/>
        </w:rPr>
        <w:t>ecofeminism, a political movement and theo-¶ retical stance which identifi es and articulates these interconnections, is a necessary ¶ intervention into discussions and debates about how to alter the fact of environmen-¶ tal injustice</w:t>
      </w:r>
      <w:r w:rsidRPr="00B50C9E">
        <w:rPr>
          <w:sz w:val="16"/>
          <w:szCs w:val="16"/>
        </w:rPr>
        <w:t>.</w:t>
      </w:r>
    </w:p>
    <w:p w:rsidR="003C6C37" w:rsidRPr="00B50C9E" w:rsidRDefault="003C6C37" w:rsidP="003C6C37">
      <w:pPr>
        <w:rPr>
          <w:sz w:val="16"/>
          <w:szCs w:val="16"/>
        </w:rPr>
      </w:pPr>
    </w:p>
    <w:p w:rsidR="00893478" w:rsidRPr="00B50C9E" w:rsidRDefault="00893478" w:rsidP="00893478">
      <w:pPr>
        <w:pStyle w:val="Heading3"/>
        <w:rPr>
          <w:rFonts w:cs="Times New Roman"/>
        </w:rPr>
      </w:pPr>
      <w:r w:rsidRPr="00B50C9E">
        <w:rPr>
          <w:rFonts w:cs="Times New Roman"/>
        </w:rPr>
        <w:lastRenderedPageBreak/>
        <w:t>Alt Solvency– Pedagogy</w:t>
      </w:r>
    </w:p>
    <w:p w:rsidR="00893478" w:rsidRPr="00B50C9E" w:rsidRDefault="00893478" w:rsidP="00483159">
      <w:pPr>
        <w:pStyle w:val="Heading4"/>
      </w:pPr>
      <w:r w:rsidRPr="00B50C9E">
        <w:t>Ecofeminist pedagogy ruptures traditional science and epistemology, debate allows for formal and informal political activism through this transformative discourse</w:t>
      </w:r>
    </w:p>
    <w:p w:rsidR="00893478" w:rsidRPr="00B50C9E" w:rsidRDefault="00893478" w:rsidP="00893478">
      <w:pPr>
        <w:rPr>
          <w:rStyle w:val="Style13ptBold"/>
        </w:rPr>
      </w:pPr>
      <w:r w:rsidRPr="00B50C9E">
        <w:rPr>
          <w:rStyle w:val="Style13ptBold"/>
        </w:rPr>
        <w:t>Li, Professor of Educational Foundations &amp; Leadership at the University of Akron, 7</w:t>
      </w:r>
    </w:p>
    <w:p w:rsidR="00893478" w:rsidRPr="00B50C9E" w:rsidRDefault="00893478" w:rsidP="00893478">
      <w:pPr>
        <w:rPr>
          <w:sz w:val="16"/>
          <w:szCs w:val="16"/>
        </w:rPr>
      </w:pPr>
      <w:r w:rsidRPr="00B50C9E">
        <w:rPr>
          <w:sz w:val="16"/>
          <w:szCs w:val="16"/>
        </w:rPr>
        <w:t xml:space="preserve">(Huey-li, Ph.D., University of Illinois, August 17, 2007, Educational Theory Volume 57, Issue 3, pages 351–368, “Ecofeminism as a Pedagogical Project: Women, Nature, and Education”, </w:t>
      </w:r>
      <w:hyperlink r:id="rId43" w:history="1">
        <w:r w:rsidRPr="00B50C9E">
          <w:rPr>
            <w:rStyle w:val="Hyperlink"/>
            <w:sz w:val="16"/>
            <w:szCs w:val="16"/>
          </w:rPr>
          <w:t>http://onlinelibrary.wiley.com/doi/10.1111/j.1741-5446.2007.00262.x/full</w:t>
        </w:r>
      </w:hyperlink>
      <w:r w:rsidRPr="00B50C9E">
        <w:rPr>
          <w:sz w:val="16"/>
          <w:szCs w:val="16"/>
        </w:rPr>
        <w:t>, Accessed: 7/9/14) //AMM</w:t>
      </w:r>
    </w:p>
    <w:p w:rsidR="00893478" w:rsidRPr="00B50C9E" w:rsidRDefault="00893478" w:rsidP="00893478">
      <w:pPr>
        <w:rPr>
          <w:sz w:val="16"/>
        </w:rPr>
      </w:pPr>
      <w:r w:rsidRPr="00B50C9E">
        <w:rPr>
          <w:sz w:val="16"/>
        </w:rPr>
        <w:t xml:space="preserve">On the whole, </w:t>
      </w:r>
      <w:r w:rsidRPr="00B50C9E">
        <w:rPr>
          <w:rStyle w:val="StyleUnderline"/>
        </w:rPr>
        <w:t>grassroots ecofeminist movements adopt a more inclusive approach to address interrelated environmental problems associated with the ongoing “capitalization of nature</w:t>
      </w:r>
      <w:r w:rsidRPr="00B50C9E">
        <w:rPr>
          <w:sz w:val="16"/>
        </w:rPr>
        <w:t xml:space="preserve">.” Beyond the typical environmental concerns (such as antipollution and conservation of natural resources), </w:t>
      </w:r>
      <w:r w:rsidRPr="00B50C9E">
        <w:rPr>
          <w:rStyle w:val="StyleUnderline"/>
        </w:rPr>
        <w:t>grassroots women environmentalists make concerted efforts to attend to the interconnections among militarism, capitalism, and neocolonialism</w:t>
      </w:r>
      <w:r w:rsidRPr="00B50C9E">
        <w:rPr>
          <w:sz w:val="16"/>
        </w:rPr>
        <w:t>. For instance, the preamble of “Women’s Action Agenda 21,” a document outlining the key issues addressed in the World Women’s Congress for a Healthy Planet in November 1991, asserts that “a healthy and sustainable environment is contingent upon world peace, respect for human rights, participatory democracy, the self-determination of peoples, respect for indigenous peoples and their lands, cultures, and traditions, and the protection of all species.” The interconnections among world peace, human rights, participatory democracy, indigenous peoples’ rights, and the protection of endangered species are based on the assumption that “as long as Nature and women are abused by a so-called ‘free-market’ ideology and wrong concepts of ‘economic growth,’ there can be no environmental security.”56</w:t>
      </w:r>
    </w:p>
    <w:p w:rsidR="00893478" w:rsidRPr="00B50C9E" w:rsidRDefault="00893478" w:rsidP="00893478">
      <w:pPr>
        <w:rPr>
          <w:sz w:val="16"/>
        </w:rPr>
      </w:pPr>
      <w:r w:rsidRPr="00B50C9E">
        <w:rPr>
          <w:sz w:val="16"/>
        </w:rPr>
        <w:t xml:space="preserve">I would argue that </w:t>
      </w:r>
      <w:r w:rsidRPr="00B50C9E">
        <w:rPr>
          <w:rStyle w:val="StyleUnderline"/>
        </w:rPr>
        <w:t>in light of the praxis of ecofeminism in building coalitions among international environmental activists, it is vital to situate an all-inclusive environmental education movement in the context of capitalist globalization</w:t>
      </w:r>
      <w:r w:rsidRPr="00B50C9E">
        <w:rPr>
          <w:sz w:val="16"/>
        </w:rPr>
        <w:t>. First and foremost</w:t>
      </w:r>
      <w:r w:rsidRPr="00B50C9E">
        <w:rPr>
          <w:rStyle w:val="StyleUnderline"/>
        </w:rPr>
        <w:t>, the pursuit of global economic justice should play a key role in reshaping curriculum development and in fostering international environmental activism</w:t>
      </w:r>
      <w:r w:rsidRPr="00B50C9E">
        <w:rPr>
          <w:sz w:val="16"/>
        </w:rPr>
        <w:t xml:space="preserve">. More specifically, parallel to feminist educators’ efforts to recruit more women into science and to make women scientists more visible, </w:t>
      </w:r>
      <w:r w:rsidRPr="00B50C9E">
        <w:rPr>
          <w:rStyle w:val="StyleUnderline"/>
        </w:rPr>
        <w:t>the theorizing of ecofeminism embraces key women scientists’ inclination to construct ecologically congenial scientific knowledge</w:t>
      </w:r>
      <w:r w:rsidRPr="00B50C9E">
        <w:rPr>
          <w:sz w:val="16"/>
        </w:rPr>
        <w:t xml:space="preserve">. In the eyes of ecofeminists, Rachel Carson and Ellen Swallow are exemplars for women scientists in their </w:t>
      </w:r>
      <w:r w:rsidRPr="00B50C9E">
        <w:rPr>
          <w:rStyle w:val="StyleUnderline"/>
        </w:rPr>
        <w:t>construction of alternative scientific knowledge that is not based on a perceived “masculine” desire to control feminized nature</w:t>
      </w:r>
      <w:r w:rsidRPr="00B50C9E">
        <w:rPr>
          <w:sz w:val="16"/>
        </w:rPr>
        <w:t>.57 Beyond challenging the binary gender representation in science</w:t>
      </w:r>
      <w:r w:rsidRPr="00B50C9E">
        <w:rPr>
          <w:rStyle w:val="StyleUnderline"/>
        </w:rPr>
        <w:t>, it is also critical to unveil hidden assumptions in the various fields of science</w:t>
      </w:r>
      <w:r w:rsidRPr="00B50C9E">
        <w:rPr>
          <w:sz w:val="16"/>
        </w:rPr>
        <w:t xml:space="preserve">.58 For instance, </w:t>
      </w:r>
      <w:r w:rsidRPr="00B50C9E">
        <w:rPr>
          <w:rStyle w:val="StyleUnderline"/>
        </w:rPr>
        <w:t>science education is known for excluding personal lived experiences</w:t>
      </w:r>
      <w:r w:rsidRPr="00B50C9E">
        <w:rPr>
          <w:sz w:val="16"/>
        </w:rPr>
        <w:t>. In line with the second wave of the women’s movement</w:t>
      </w:r>
      <w:r w:rsidRPr="00B50C9E">
        <w:rPr>
          <w:rStyle w:val="StyleUnderline"/>
        </w:rPr>
        <w:t>, feminist science educators endeavor to “center” lived experience</w:t>
      </w:r>
      <w:r w:rsidRPr="00B50C9E">
        <w:rPr>
          <w:sz w:val="16"/>
        </w:rPr>
        <w:t xml:space="preserve"> and revise science accordingly.59 Advocates of feminist science make special efforts to attend to other marginalized peoples’ experiences of modern science because “the experience and lives of marginalized peoples, as they understand them, provide particularly significant problems to be explained, or research agendas.”60 For that reason, the voices of Third World women have gained a special recognition when ecofeminists such as Vandana Shiva envision “new intellectual ecological paradigms”:</w:t>
      </w:r>
    </w:p>
    <w:p w:rsidR="00893478" w:rsidRPr="00B50C9E" w:rsidRDefault="00893478" w:rsidP="00893478">
      <w:pPr>
        <w:rPr>
          <w:sz w:val="16"/>
        </w:rPr>
      </w:pPr>
      <w:r w:rsidRPr="00B50C9E">
        <w:rPr>
          <w:sz w:val="16"/>
        </w:rPr>
        <w:t xml:space="preserve">In contemporary times, </w:t>
      </w:r>
      <w:r w:rsidRPr="00B50C9E">
        <w:rPr>
          <w:rStyle w:val="StyleUnderline"/>
        </w:rPr>
        <w:t>Third World women, whose minds have not yet been disposed or colonized, are in a privileged position to make visible the invisible oppositional categories that they are the custodians of</w:t>
      </w:r>
      <w:r w:rsidRPr="00B50C9E">
        <w:rPr>
          <w:sz w:val="16"/>
        </w:rPr>
        <w:t xml:space="preserve">. It is not only as victims, but also </w:t>
      </w:r>
      <w:r w:rsidRPr="00B50C9E">
        <w:rPr>
          <w:rStyle w:val="StyleUnderline"/>
        </w:rPr>
        <w:t>as leaders in creating new intellectual ecological paradigms</w:t>
      </w:r>
      <w:r w:rsidRPr="00B50C9E">
        <w:rPr>
          <w:sz w:val="16"/>
        </w:rPr>
        <w:t>, that women are central to arresting and overcoming ecological crises… Marginalization has thus become a source for healing the diseased mainstream patriarchal development. Those facing the biggest threat offer the best promise for survival because they have two kinds of knowledge that are not accessible to dominant and privileged groups. First, they have the knowledge of what it means to be the victims of progress, to be the ones who bear the cost and burdens. Second, they have the holistic and ecological knowledge of what the production and protection of life is about.61</w:t>
      </w:r>
    </w:p>
    <w:p w:rsidR="00893478" w:rsidRPr="00B50C9E" w:rsidRDefault="00893478" w:rsidP="00893478">
      <w:pPr>
        <w:rPr>
          <w:sz w:val="16"/>
        </w:rPr>
      </w:pPr>
      <w:r w:rsidRPr="00B50C9E">
        <w:rPr>
          <w:sz w:val="16"/>
        </w:rPr>
        <w:t xml:space="preserve">Shiva’s viewpoint represents a “post-victimology” study of ongoing capitalist globalization.62 In view of the dynamic and interactive nature of cultural formation in the age of capitalist globalization, </w:t>
      </w:r>
      <w:r w:rsidRPr="00B50C9E">
        <w:rPr>
          <w:rStyle w:val="StyleUnderline"/>
        </w:rPr>
        <w:t>one cannot help but point to the disappearance or assimilation of Third World women endowed with “holistic and ecological knowledge</w:t>
      </w:r>
      <w:r w:rsidRPr="00B50C9E">
        <w:rPr>
          <w:sz w:val="16"/>
        </w:rPr>
        <w:t xml:space="preserve">.” Still, Shiva’s argument pinpoints that </w:t>
      </w:r>
      <w:r w:rsidRPr="00B50C9E">
        <w:rPr>
          <w:rStyle w:val="StyleUnderline"/>
        </w:rPr>
        <w:t>educational reform cannot simply focus on recruiting women and ethnic minorities</w:t>
      </w:r>
      <w:r w:rsidRPr="00B50C9E">
        <w:rPr>
          <w:sz w:val="16"/>
        </w:rPr>
        <w:t xml:space="preserve"> into the fields of scientific studies and making women scientists visible. Rather, </w:t>
      </w:r>
      <w:r w:rsidRPr="00B50C9E">
        <w:rPr>
          <w:rStyle w:val="StyleUnderline"/>
        </w:rPr>
        <w:t>it is essential to attend to the “invisible” burden on subaltern groups and to explore ecologically congenial epistemological traditions</w:t>
      </w:r>
      <w:r w:rsidRPr="00B50C9E">
        <w:rPr>
          <w:sz w:val="16"/>
        </w:rPr>
        <w:t>.</w:t>
      </w:r>
    </w:p>
    <w:p w:rsidR="00893478" w:rsidRPr="00B50C9E" w:rsidRDefault="00893478" w:rsidP="00893478">
      <w:pPr>
        <w:rPr>
          <w:rStyle w:val="StyleUnderline"/>
        </w:rPr>
      </w:pPr>
      <w:r w:rsidRPr="00B50C9E">
        <w:rPr>
          <w:sz w:val="16"/>
        </w:rPr>
        <w:t xml:space="preserve">Perhaps most important, </w:t>
      </w:r>
      <w:r w:rsidRPr="00B50C9E">
        <w:rPr>
          <w:rStyle w:val="StyleUnderline"/>
        </w:rPr>
        <w:t>ecofeminism as a political and pedagogical project can play a key role in promoting moral agency in oppressive contexts.</w:t>
      </w:r>
      <w:r w:rsidRPr="00B50C9E">
        <w:rPr>
          <w:sz w:val="16"/>
        </w:rPr>
        <w:t xml:space="preserve"> In modern liberal states, </w:t>
      </w:r>
      <w:r w:rsidRPr="00B50C9E">
        <w:rPr>
          <w:rStyle w:val="StyleUnderline"/>
        </w:rPr>
        <w:t>one must become a “speaking subject” in order to take formal or informal political action</w:t>
      </w:r>
      <w:r w:rsidRPr="00B50C9E">
        <w:rPr>
          <w:sz w:val="16"/>
        </w:rPr>
        <w:t xml:space="preserve">. However, as nature itself cannot function as a speaking subject, it is not surprising that most educators more or less exclude wounded yet silent “nature” from critical educational discourse. The historical Western affinity </w:t>
      </w:r>
      <w:r w:rsidRPr="00B50C9E">
        <w:rPr>
          <w:sz w:val="16"/>
        </w:rPr>
        <w:lastRenderedPageBreak/>
        <w:t xml:space="preserve">between woman and nature might place ecofeminists in a particularly favorable position to “speak for nature.”63 Yet, as the essence of ecofeminism is to question the existing social structure, one can also question the imperative of becoming a “speaking subject” in order to make a political speech. For example, poststructuralists’ remarkable efforts to destabilize varied human identities especially question the existence of the singular and unified “subject.” While subalterns may lament their destabilized “subjectivity,” their presumably “problematic” subjectivities have not prevented them from undertaking discursive practices, either to reassert or to further negotiate identities. It seems that questionable subjectivities have no bearing on regulating discursive practices concerning individual human actions and political coalitions. In the same vein, </w:t>
      </w:r>
      <w:r w:rsidRPr="00B50C9E">
        <w:rPr>
          <w:rStyle w:val="StyleUnderline"/>
        </w:rPr>
        <w:t>concerned educators need not assume a specific subjectivity in order to address ecological risk.</w:t>
      </w:r>
    </w:p>
    <w:p w:rsidR="00893478" w:rsidRPr="00B50C9E" w:rsidRDefault="00893478" w:rsidP="00483159">
      <w:pPr>
        <w:pStyle w:val="Heading4"/>
      </w:pPr>
      <w:r w:rsidRPr="00B50C9E">
        <w:t>Ecofeminist representations and utilization of gender in pedagogy is critical to reworking politics and opening the floor to inclusion</w:t>
      </w:r>
    </w:p>
    <w:p w:rsidR="00893478" w:rsidRPr="00B50C9E" w:rsidRDefault="00893478" w:rsidP="00893478">
      <w:pPr>
        <w:rPr>
          <w:rStyle w:val="Style13ptBold"/>
        </w:rPr>
      </w:pPr>
      <w:r w:rsidRPr="00B50C9E">
        <w:rPr>
          <w:rStyle w:val="Style13ptBold"/>
        </w:rPr>
        <w:t>Li, Professor of Educational Foundations &amp; Leadership at the University of Akron, 7</w:t>
      </w:r>
    </w:p>
    <w:p w:rsidR="00893478" w:rsidRPr="00B50C9E" w:rsidRDefault="00893478" w:rsidP="00893478">
      <w:pPr>
        <w:rPr>
          <w:sz w:val="16"/>
          <w:szCs w:val="16"/>
        </w:rPr>
      </w:pPr>
      <w:r w:rsidRPr="00B50C9E">
        <w:rPr>
          <w:sz w:val="16"/>
          <w:szCs w:val="16"/>
        </w:rPr>
        <w:t xml:space="preserve">(Huey-li, Ph.D., University of Illinois, August 17, 2007, Educational Theory Volume 57, Issue 3, pages 351–368, “Ecofeminism as a Pedagogical Project: Women, Nature, and Education”, </w:t>
      </w:r>
      <w:hyperlink r:id="rId44" w:history="1">
        <w:r w:rsidRPr="00B50C9E">
          <w:rPr>
            <w:rStyle w:val="Hyperlink"/>
            <w:sz w:val="16"/>
            <w:szCs w:val="16"/>
          </w:rPr>
          <w:t>http://onlinelibrary.wiley.com/doi/10.1111/j.1741-5446.2007.00262.x/full</w:t>
        </w:r>
      </w:hyperlink>
      <w:r w:rsidRPr="00B50C9E">
        <w:rPr>
          <w:sz w:val="16"/>
          <w:szCs w:val="16"/>
        </w:rPr>
        <w:t>, Accessed: 7/9/14) //AMM</w:t>
      </w:r>
    </w:p>
    <w:p w:rsidR="00893478" w:rsidRPr="00B50C9E" w:rsidRDefault="00893478" w:rsidP="00893478">
      <w:pPr>
        <w:rPr>
          <w:sz w:val="16"/>
        </w:rPr>
      </w:pPr>
      <w:r w:rsidRPr="00B50C9E">
        <w:rPr>
          <w:sz w:val="16"/>
        </w:rPr>
        <w:t>Judith Butler points out that “</w:t>
      </w:r>
      <w:r w:rsidRPr="00B50C9E">
        <w:rPr>
          <w:rStyle w:val="StyleUnderline"/>
        </w:rPr>
        <w:t>no subject is its own point of departure</w:t>
      </w:r>
      <w:r w:rsidRPr="00B50C9E">
        <w:rPr>
          <w:sz w:val="16"/>
        </w:rPr>
        <w:t xml:space="preserve">.”64 Although it is essential to demystify “women” as a unified and monolithic group in culturally pluralistic societies, </w:t>
      </w:r>
      <w:r w:rsidRPr="00B50C9E">
        <w:rPr>
          <w:rStyle w:val="StyleUnderline"/>
        </w:rPr>
        <w:t>overemphasizing differences among women can lead to fragmentation of the women’s movement</w:t>
      </w:r>
      <w:r w:rsidRPr="00B50C9E">
        <w:rPr>
          <w:sz w:val="16"/>
        </w:rPr>
        <w:t xml:space="preserve">.65 In response to the critics of essentialism, Diana Fuss points out that the </w:t>
      </w:r>
      <w:r w:rsidRPr="00B50C9E">
        <w:rPr>
          <w:rStyle w:val="StyleUnderline"/>
        </w:rPr>
        <w:t>deployment of more specific subcategories of “woman”—</w:t>
      </w:r>
      <w:r w:rsidRPr="00B50C9E">
        <w:rPr>
          <w:sz w:val="16"/>
        </w:rPr>
        <w:t xml:space="preserve"> such as “French bourgeois woman” or “Anglo-American lesbian”—</w:t>
      </w:r>
      <w:r w:rsidRPr="00B50C9E">
        <w:rPr>
          <w:rStyle w:val="StyleUnderline"/>
        </w:rPr>
        <w:t xml:space="preserve"> is not less essentialist. </w:t>
      </w:r>
      <w:r w:rsidRPr="00B50C9E">
        <w:rPr>
          <w:sz w:val="16"/>
        </w:rPr>
        <w:t xml:space="preserve">To a certain degree, </w:t>
      </w:r>
      <w:r w:rsidRPr="00B50C9E">
        <w:rPr>
          <w:rStyle w:val="StyleUnderline"/>
        </w:rPr>
        <w:t>these subcategories “re-inscribe an essentialist logic at the very level of historicism</w:t>
      </w:r>
      <w:r w:rsidRPr="00B50C9E">
        <w:rPr>
          <w:sz w:val="16"/>
        </w:rPr>
        <w:t xml:space="preserve">.”66 In the same vein, Maria Nzomo points out “while postmodernist discourse would emphasize difference and diversity among women, African feminists are emphasizing unity in diversity as a necessary strategy for strengthening the women’s movement, their solidarity and their empowerment.”67 In line with Susan Bordo, Nzomo, and Fuss, Noël Sturgeon believes that </w:t>
      </w:r>
      <w:r w:rsidRPr="00B50C9E">
        <w:rPr>
          <w:rStyle w:val="StyleUnderline"/>
        </w:rPr>
        <w:t>we ought to “de-essentialize our understanding of essentialism</w:t>
      </w:r>
      <w:r w:rsidRPr="00B50C9E">
        <w:rPr>
          <w:sz w:val="16"/>
        </w:rPr>
        <w:t xml:space="preserve">: to differentiate what kinds of essentialism we are objecting to, and pay attention to the consequences.”68 According to her, </w:t>
      </w:r>
      <w:r w:rsidRPr="00B50C9E">
        <w:rPr>
          <w:rStyle w:val="StyleUnderline"/>
        </w:rPr>
        <w:t>the “universalizing” and “essentializing” of women and nature by ecofeminist activists can be justified because of their actions</w:t>
      </w:r>
      <w:r w:rsidRPr="00B50C9E">
        <w:rPr>
          <w:sz w:val="16"/>
        </w:rPr>
        <w:t xml:space="preserve">. Embracing such a </w:t>
      </w:r>
      <w:r w:rsidRPr="00B50C9E">
        <w:rPr>
          <w:rStyle w:val="StyleUnderline"/>
        </w:rPr>
        <w:t>strategic essentialism leads to an ecofeminist theorizing that is pragmatic rather than essentialist</w:t>
      </w:r>
      <w:r w:rsidRPr="00B50C9E">
        <w:rPr>
          <w:sz w:val="16"/>
        </w:rPr>
        <w:t>. Sturgeon states, “‘ecofeminism’ as a term, indicates a double political intervention; of environmentalism into feminism and feminism into environmentalism, that is as politically important as the designations ‘socialist feminism’ and ‘black feminism’ were previously.”69</w:t>
      </w:r>
    </w:p>
    <w:p w:rsidR="00893478" w:rsidRPr="00B50C9E" w:rsidRDefault="00893478" w:rsidP="00893478">
      <w:pPr>
        <w:rPr>
          <w:sz w:val="16"/>
        </w:rPr>
      </w:pPr>
      <w:r w:rsidRPr="00B50C9E">
        <w:rPr>
          <w:sz w:val="16"/>
        </w:rPr>
        <w:t xml:space="preserve">The pragmatic outlook of the ecofeminist movement, as a radical democratic movement, appears to embrace unstable or even problematic political subjectivities. </w:t>
      </w:r>
      <w:r w:rsidRPr="00B50C9E">
        <w:rPr>
          <w:rStyle w:val="StyleUnderline"/>
        </w:rPr>
        <w:t>Instead of “essentializing” women and nature, the identification of woman as nature or nature as woman appears to signify a playful queering of identity politics</w:t>
      </w:r>
      <w:r w:rsidRPr="00B50C9E">
        <w:rPr>
          <w:sz w:val="16"/>
        </w:rPr>
        <w:t xml:space="preserve">.70 </w:t>
      </w:r>
      <w:r w:rsidRPr="00B50C9E">
        <w:rPr>
          <w:rStyle w:val="StyleUnderline"/>
        </w:rPr>
        <w:t>By disrupting essentialized identities, the affinity of women and nature also makes clear that ecological problems are basically human problems</w:t>
      </w:r>
      <w:r w:rsidRPr="00B50C9E">
        <w:rPr>
          <w:sz w:val="16"/>
        </w:rPr>
        <w:t xml:space="preserve">. Just as Andrew Bard Schmookler points out that power over nature is a human problem and “the problem of man’s power over nature can be solved only by solving first the problem of power among people,”71 </w:t>
      </w:r>
      <w:r w:rsidRPr="00B50C9E">
        <w:rPr>
          <w:rStyle w:val="StyleUnderline"/>
        </w:rPr>
        <w:t>ecofeminists argue that in order to solve ecological problems we must attend to how gender shapes the power relations among all people across cultural and national boundaries.</w:t>
      </w:r>
    </w:p>
    <w:p w:rsidR="00893478" w:rsidRPr="00B50C9E" w:rsidRDefault="00893478" w:rsidP="00893478">
      <w:pPr>
        <w:rPr>
          <w:rStyle w:val="StyleUnderline"/>
        </w:rPr>
      </w:pPr>
      <w:r w:rsidRPr="00B50C9E">
        <w:rPr>
          <w:sz w:val="16"/>
        </w:rPr>
        <w:t xml:space="preserve">Furthermore, as discussed earlier, </w:t>
      </w:r>
      <w:r w:rsidRPr="00B50C9E">
        <w:rPr>
          <w:rStyle w:val="StyleUnderline"/>
        </w:rPr>
        <w:t>the theorizing of ecofeminism emphasizes the integration of ecofeminists’ academic inquiry and the environmental activism of grassroots women</w:t>
      </w:r>
      <w:r w:rsidRPr="00B50C9E">
        <w:rPr>
          <w:sz w:val="16"/>
        </w:rPr>
        <w:t xml:space="preserve">. In fact, ecofeminism as a pragmatic undertaking more or less invites academic ecofeminists from the North and the South to regard the actions of women environmental activists as an ecofeminist testimony. For instance, it is common for academic ecofeminists to depict Linda Wallace Campbell’s leadership in African Americans’ struggle against toxic waste in Alabama and Wangari Maathai’s leading the Kenyan Green Belt Movement as ecofeminist actions even though these two distinguished women do not identify themselves as ecofeminists. Although academic ecofeminists’ appropriation of the actions of grassroots women activists in the name of strategic essentialism is indeed problematic, it makes clear that </w:t>
      </w:r>
      <w:r w:rsidRPr="00B50C9E">
        <w:rPr>
          <w:rStyle w:val="StyleUnderline"/>
        </w:rPr>
        <w:t>ecofeminist theorizing embraces environmental activism over theoretical coherence.</w:t>
      </w:r>
    </w:p>
    <w:p w:rsidR="00893478" w:rsidRPr="00B50C9E" w:rsidRDefault="00893478" w:rsidP="00893478">
      <w:pPr>
        <w:rPr>
          <w:sz w:val="16"/>
        </w:rPr>
      </w:pPr>
      <w:r w:rsidRPr="00B50C9E">
        <w:rPr>
          <w:sz w:val="16"/>
        </w:rPr>
        <w:t xml:space="preserve">Above all, </w:t>
      </w:r>
      <w:r w:rsidRPr="00B50C9E">
        <w:rPr>
          <w:rStyle w:val="StyleUnderline"/>
        </w:rPr>
        <w:t>ecofeminism appears to center on transforming women as victims of ecological destruction into political activists and moral agents</w:t>
      </w:r>
      <w:r w:rsidRPr="00B50C9E">
        <w:rPr>
          <w:sz w:val="16"/>
        </w:rPr>
        <w:t xml:space="preserve">. Claudia Card argues that feminist ethics originates from a need to identify opportunities for the oppressed </w:t>
      </w:r>
      <w:r w:rsidRPr="00B50C9E">
        <w:rPr>
          <w:rStyle w:val="StyleUnderline"/>
        </w:rPr>
        <w:t>to reclaim their agency in oppressive contexts.</w:t>
      </w:r>
      <w:r w:rsidRPr="00B50C9E">
        <w:rPr>
          <w:sz w:val="16"/>
        </w:rPr>
        <w:t xml:space="preserve">72 More specifically, </w:t>
      </w:r>
      <w:r w:rsidRPr="00B50C9E">
        <w:rPr>
          <w:rStyle w:val="StyleUnderline"/>
        </w:rPr>
        <w:t xml:space="preserve">ecofeminism </w:t>
      </w:r>
      <w:r w:rsidRPr="00B50C9E">
        <w:rPr>
          <w:sz w:val="16"/>
        </w:rPr>
        <w:t xml:space="preserve">not only generates feminist critiques of patriarchal cultural values, but it also </w:t>
      </w:r>
      <w:r w:rsidRPr="00B50C9E">
        <w:rPr>
          <w:rStyle w:val="StyleUnderline"/>
        </w:rPr>
        <w:t>calls for timely educational and social reforms for articulating ecologically congenial cultural practices</w:t>
      </w:r>
      <w:r w:rsidRPr="00B50C9E">
        <w:rPr>
          <w:sz w:val="16"/>
        </w:rPr>
        <w:t xml:space="preserve">. In other words, </w:t>
      </w:r>
      <w:r w:rsidRPr="00B50C9E">
        <w:rPr>
          <w:rStyle w:val="StyleUnderline"/>
        </w:rPr>
        <w:t>ecofeminism as a pedagogical project offers an inclusive framework that addresses interrelated oppressive systems and endorses strategic essentialism in order to foster environmental activism at a global level</w:t>
      </w:r>
      <w:r w:rsidRPr="00B50C9E">
        <w:rPr>
          <w:sz w:val="16"/>
        </w:rPr>
        <w:t xml:space="preserve">. Within this inclusive framework, active </w:t>
      </w:r>
      <w:r w:rsidRPr="00B50C9E">
        <w:rPr>
          <w:rStyle w:val="StyleUnderline"/>
        </w:rPr>
        <w:t>ecofeminists do not consider gender as a superordinate category that organizes hierarchal</w:t>
      </w:r>
      <w:r w:rsidRPr="00B50C9E">
        <w:rPr>
          <w:sz w:val="16"/>
        </w:rPr>
        <w:t xml:space="preserve"> and oppressive</w:t>
      </w:r>
      <w:r w:rsidRPr="00B50C9E">
        <w:rPr>
          <w:rStyle w:val="StyleUnderline"/>
        </w:rPr>
        <w:t xml:space="preserve"> </w:t>
      </w:r>
      <w:r w:rsidRPr="00B50C9E">
        <w:rPr>
          <w:rStyle w:val="StyleUnderline"/>
        </w:rPr>
        <w:lastRenderedPageBreak/>
        <w:t>social relations</w:t>
      </w:r>
      <w:r w:rsidRPr="00B50C9E">
        <w:rPr>
          <w:sz w:val="16"/>
        </w:rPr>
        <w:t xml:space="preserve"> across cultures. Instead, </w:t>
      </w:r>
      <w:r w:rsidRPr="00B50C9E">
        <w:rPr>
          <w:rStyle w:val="StyleUnderline"/>
        </w:rPr>
        <w:t>gender serves as a starting point from which women undertake the educational task of transforming ecologically uncongenial cultural practices</w:t>
      </w:r>
      <w:r w:rsidRPr="00B50C9E">
        <w:rPr>
          <w:sz w:val="16"/>
        </w:rPr>
        <w:t>. The women-led indigenous grassroots environmental movements in the Third World especially assume this educational task without any reservations. Shiva points out that these indigenous grassroots movements “</w:t>
      </w:r>
      <w:r w:rsidRPr="00B50C9E">
        <w:rPr>
          <w:rStyle w:val="StyleUnderline"/>
        </w:rPr>
        <w:t>are creating a feminist ideology that transcends gender and a political practice that is humanly inclusive</w:t>
      </w:r>
      <w:r w:rsidRPr="00B50C9E">
        <w:rPr>
          <w:sz w:val="16"/>
        </w:rPr>
        <w:t xml:space="preserve">.”73 In particular, “the perspective of poor and oppressed women provides a unique and powerful vantage point from which we can examine the effects of development programmes and strategies.”74 At the same time, as Mitu Hirshman cautions, </w:t>
      </w:r>
      <w:r w:rsidRPr="00B50C9E">
        <w:rPr>
          <w:rStyle w:val="StyleUnderline"/>
        </w:rPr>
        <w:t>this strain of ecofeminism reminds us of the primacy of the proletariat’s standpoint within the Marxist framework</w:t>
      </w:r>
      <w:r w:rsidRPr="00B50C9E">
        <w:rPr>
          <w:sz w:val="16"/>
        </w:rPr>
        <w:t xml:space="preserve">.75 She contends that </w:t>
      </w:r>
      <w:r w:rsidRPr="00B50C9E">
        <w:rPr>
          <w:rStyle w:val="StyleUnderline"/>
        </w:rPr>
        <w:t>it is essential to challenge the production-reproduction grid within the development discourse</w:t>
      </w:r>
      <w:r w:rsidRPr="00B50C9E">
        <w:rPr>
          <w:sz w:val="16"/>
        </w:rPr>
        <w:t>. In other words, it is not apt to regard the poorest Third World women as universal “laborers” for production and reproduction.</w:t>
      </w:r>
    </w:p>
    <w:p w:rsidR="00893478" w:rsidRPr="00B50C9E" w:rsidRDefault="00893478" w:rsidP="00893478">
      <w:pPr>
        <w:rPr>
          <w:rStyle w:val="StyleUnderline"/>
        </w:rPr>
      </w:pPr>
      <w:r w:rsidRPr="00B50C9E">
        <w:rPr>
          <w:sz w:val="16"/>
        </w:rPr>
        <w:t xml:space="preserve">In their search for alternative development models, erudite </w:t>
      </w:r>
      <w:r w:rsidRPr="00B50C9E">
        <w:rPr>
          <w:rStyle w:val="StyleUnderline"/>
        </w:rPr>
        <w:t>academic feminists and environmentalists must inquire into the dialectical interplay between the pursuit of unity endorsed by strategic essentialism and the recognition of cultural pluralism.</w:t>
      </w:r>
      <w:r w:rsidRPr="00B50C9E">
        <w:rPr>
          <w:sz w:val="16"/>
        </w:rPr>
        <w:t xml:space="preserve"> The international ecofeminist movement not only validates the possibility of instituting collaboration among diverse women, but it also underscores the need </w:t>
      </w:r>
      <w:r w:rsidRPr="00B50C9E">
        <w:rPr>
          <w:rStyle w:val="StyleUnderline"/>
        </w:rPr>
        <w:t>to integrate theoretical discourse on political identities with political activism.</w:t>
      </w:r>
      <w:r w:rsidRPr="00B50C9E">
        <w:rPr>
          <w:sz w:val="16"/>
        </w:rPr>
        <w:t xml:space="preserve"> In view of the complementary relation between the universalistic and the particularistic social reform movements</w:t>
      </w:r>
      <w:r w:rsidRPr="00B50C9E">
        <w:rPr>
          <w:rStyle w:val="StyleUnderline"/>
        </w:rPr>
        <w:t>, the inclusive framework of ecofeminism reaffirms a common humanity</w:t>
      </w:r>
      <w:r w:rsidRPr="00B50C9E">
        <w:rPr>
          <w:sz w:val="16"/>
        </w:rPr>
        <w:t xml:space="preserve"> through interactive and dialogical actions that reconstruct human-nature relations in the age of capitalist globalization. Hence, </w:t>
      </w:r>
      <w:r w:rsidRPr="00B50C9E">
        <w:rPr>
          <w:rStyle w:val="StyleUnderline"/>
        </w:rPr>
        <w:t>ecofeminism is not an exclusive feminist discourse on the oppression of women</w:t>
      </w:r>
      <w:r w:rsidRPr="00B50C9E">
        <w:rPr>
          <w:sz w:val="16"/>
        </w:rPr>
        <w:t>. Rather</w:t>
      </w:r>
      <w:r w:rsidRPr="00B50C9E">
        <w:rPr>
          <w:rStyle w:val="StyleUnderline"/>
        </w:rPr>
        <w:t>, the ethical praxis of ecofeminism as a pedagogical project lies in engendering international environmental coalitions among academic theorists and grassroots activists.</w:t>
      </w:r>
    </w:p>
    <w:p w:rsidR="00893478" w:rsidRPr="00B50C9E" w:rsidRDefault="0090710E" w:rsidP="0073144E">
      <w:pPr>
        <w:pStyle w:val="Heading1"/>
        <w:rPr>
          <w:rFonts w:cs="Times New Roman"/>
        </w:rPr>
      </w:pPr>
      <w:r w:rsidRPr="00B50C9E">
        <w:rPr>
          <w:rFonts w:cs="Times New Roman"/>
        </w:rPr>
        <w:lastRenderedPageBreak/>
        <w:t>***</w:t>
      </w:r>
      <w:r w:rsidR="00893478" w:rsidRPr="00B50C9E">
        <w:rPr>
          <w:rFonts w:cs="Times New Roman"/>
        </w:rPr>
        <w:t>Fun Tricks</w:t>
      </w:r>
      <w:r w:rsidRPr="00B50C9E">
        <w:rPr>
          <w:rFonts w:cs="Times New Roman"/>
        </w:rPr>
        <w:t>***</w:t>
      </w:r>
    </w:p>
    <w:p w:rsidR="008C44D6" w:rsidRPr="00B50C9E" w:rsidRDefault="008C44D6" w:rsidP="008C44D6">
      <w:pPr>
        <w:rPr>
          <w:sz w:val="16"/>
        </w:rPr>
      </w:pPr>
    </w:p>
    <w:p w:rsidR="008C44D6" w:rsidRPr="00B50C9E" w:rsidRDefault="008C44D6" w:rsidP="008C44D6">
      <w:pPr>
        <w:pStyle w:val="Heading3"/>
        <w:framePr w:hSpace="144" w:wrap="notBeside" w:vAnchor="page" w:hAnchor="page" w:xAlign="center" w:yAlign="bottom" w:anchorLock="1"/>
        <w:rPr>
          <w:rFonts w:cs="Times New Roman"/>
        </w:rPr>
      </w:pPr>
      <w:r w:rsidRPr="00B50C9E">
        <w:rPr>
          <w:rFonts w:cs="Times New Roman"/>
        </w:rPr>
        <w:lastRenderedPageBreak/>
        <w:t>Alt pre-req to aff</w:t>
      </w:r>
    </w:p>
    <w:p w:rsidR="008C44D6" w:rsidRPr="00B50C9E" w:rsidRDefault="008C44D6" w:rsidP="00483159">
      <w:pPr>
        <w:pStyle w:val="Heading4"/>
      </w:pPr>
      <w:r w:rsidRPr="00B50C9E">
        <w:t>In order to evaluate the environment and technology we need to first reexamine the gendered relationship we have with the environment</w:t>
      </w:r>
    </w:p>
    <w:p w:rsidR="008C44D6" w:rsidRPr="00B50C9E" w:rsidRDefault="008C44D6" w:rsidP="008C44D6">
      <w:pPr>
        <w:rPr>
          <w:b/>
        </w:rPr>
      </w:pPr>
      <w:r w:rsidRPr="00B50C9E">
        <w:rPr>
          <w:rStyle w:val="Style13ptBold"/>
        </w:rPr>
        <w:t>Agarwall, Director &amp; Professor of Economics Institute of Economic Growth University of Delhi 92</w:t>
      </w:r>
      <w:r w:rsidRPr="00B50C9E">
        <w:rPr>
          <w:b/>
        </w:rPr>
        <w:t xml:space="preserve"> </w:t>
      </w:r>
    </w:p>
    <w:p w:rsidR="008C44D6" w:rsidRPr="00B50C9E" w:rsidRDefault="008C44D6" w:rsidP="008C44D6">
      <w:pPr>
        <w:rPr>
          <w:sz w:val="16"/>
          <w:szCs w:val="16"/>
        </w:rPr>
      </w:pPr>
      <w:r w:rsidRPr="00B50C9E">
        <w:rPr>
          <w:sz w:val="16"/>
          <w:szCs w:val="16"/>
        </w:rPr>
        <w:t>[Bina, “The Gender and Environment Debate: Lessons from India”, Feminist Studies, Vol. 18, No. 1 (Spring, 1992), pp. 119-158]</w:t>
      </w:r>
    </w:p>
    <w:p w:rsidR="008C44D6" w:rsidRPr="00B50C9E" w:rsidRDefault="008C44D6" w:rsidP="008C44D6">
      <w:pPr>
        <w:rPr>
          <w:sz w:val="16"/>
        </w:rPr>
      </w:pPr>
      <w:r w:rsidRPr="00B50C9E">
        <w:rPr>
          <w:sz w:val="16"/>
        </w:rPr>
        <w:t xml:space="preserve">Others such as Ynestra King and Carolyn Merchant argue that the nature-culture dichotomy is a false one, a patriarchal ideological construct which is then used to maintain gender hierarchy. At the same time they accept the view that women are ideologically constructed as closer to nature because of their biology.6 Merchant, however, in an illuminating historical analysis, shows that in premodern Europe the conceptual connection be- tween women and nature rested on two divergent images, coexist- ing simultaneously, one which constrained the destruction of na- ture and the other which sanctioned it. Both identified nature with the female sex. The first image, which was the dominant one, identified nature, especially the earth, with the nurturing mother, and culturally restricted "the types of socially and morally sanc- tioned human actions allowable with respect to the earth. One does not readily slay a mother, dig into her entrails for gold, or mutilate her body ...."7 The opposing image was of nature as wild and uncontrollable which could render violence, storms, droughts, and general chaos. This image culturally sanctioned mastery and human dominance over nature. Between the sixteenth and seventeenth centuries, Merchant sug- 121 Bina Agarwal gests, the Scientific Revolution and the growth of a market-oriented culture in Europe undermined the image of an organic cosmos with a living female earth at its center. This image gave way to a mecha- nistic worldview in which nature was reconceived as something to be mastered and controlled by humans. The twin ideas of mecha- nism and of dominance over nature supported both the denudation of nature and male dominance over women. Merchant observes: The ancient identity of nature as a nurturing mother links women's history with the history of the environment and ecological change.... </w:t>
      </w:r>
      <w:r w:rsidRPr="00B50C9E">
        <w:rPr>
          <w:rStyle w:val="StyleUnderline"/>
        </w:rPr>
        <w:t>In investigating the roots of our current environmental dilemma and its connections to science, technology, and the economy, we must reexamine the formation of a world view and a science that, by reconceptualizing reality as a machine rather than a living organism, sanctioned the domination of both nature and women.</w:t>
      </w:r>
      <w:r w:rsidRPr="00B50C9E">
        <w:rPr>
          <w:sz w:val="16"/>
        </w:rPr>
        <w:t xml:space="preserve"> Today, </w:t>
      </w:r>
      <w:r w:rsidRPr="00B50C9E">
        <w:rPr>
          <w:rStyle w:val="StyleUnderline"/>
        </w:rPr>
        <w:t>Merchant proposes, juxtaposing the egalitarian goals of the women's movement and the environmental movement can sug- gest "new values and social structures, based not on the domina- tion of women and nature as resources but on the full expression of both male and female talent and on the maintenance of environ- mental integrity."</w:t>
      </w:r>
      <w:r w:rsidRPr="00B50C9E">
        <w:rPr>
          <w:sz w:val="16"/>
        </w:rPr>
        <w:t xml:space="preserve">8 </w:t>
      </w:r>
      <w:r w:rsidRPr="00B50C9E">
        <w:rPr>
          <w:rStyle w:val="StyleUnderline"/>
        </w:rPr>
        <w:t>Ecofeminist discourse</w:t>
      </w:r>
      <w:r w:rsidRPr="00B50C9E">
        <w:rPr>
          <w:sz w:val="16"/>
        </w:rPr>
        <w:t xml:space="preserve">, therefore, </w:t>
      </w:r>
      <w:r w:rsidRPr="00B50C9E">
        <w:rPr>
          <w:rStyle w:val="StyleUnderline"/>
        </w:rPr>
        <w:t>highlights (a) some of the im- portant conceptual links between the symbolic construction of women and nature and the ways of acting upon them</w:t>
      </w:r>
      <w:r w:rsidRPr="00B50C9E">
        <w:rPr>
          <w:sz w:val="16"/>
        </w:rPr>
        <w:t xml:space="preserve"> (although Merchant alone goes beyond the level of assertion to trace these links in concrete terms, historically); </w:t>
      </w:r>
      <w:r w:rsidRPr="00B50C9E">
        <w:rPr>
          <w:rStyle w:val="StyleUnderline"/>
        </w:rPr>
        <w:t>(b) the underlying com- monality between the premises and goals of the women's move- ment and the environmental movement; and (c) an alternative vi- sion of a more egalitarian and harmonious future society.</w:t>
      </w:r>
      <w:r w:rsidRPr="00B50C9E">
        <w:rPr>
          <w:sz w:val="16"/>
        </w:rPr>
        <w:t xml:space="preserve"> </w:t>
      </w:r>
    </w:p>
    <w:p w:rsidR="00893478" w:rsidRPr="00B50C9E" w:rsidRDefault="00893478" w:rsidP="00893478">
      <w:pPr>
        <w:rPr>
          <w:sz w:val="16"/>
          <w:szCs w:val="16"/>
        </w:rPr>
      </w:pPr>
    </w:p>
    <w:p w:rsidR="00893478" w:rsidRPr="00B50C9E" w:rsidRDefault="00893478" w:rsidP="00893478">
      <w:pPr>
        <w:pStyle w:val="Heading3"/>
        <w:rPr>
          <w:rFonts w:cs="Times New Roman"/>
        </w:rPr>
      </w:pPr>
      <w:r w:rsidRPr="00B50C9E">
        <w:rPr>
          <w:rFonts w:cs="Times New Roman"/>
        </w:rPr>
        <w:lastRenderedPageBreak/>
        <w:t>Ethical Obligation</w:t>
      </w:r>
    </w:p>
    <w:p w:rsidR="00893478" w:rsidRPr="00B50C9E" w:rsidRDefault="00893478" w:rsidP="00483159">
      <w:pPr>
        <w:pStyle w:val="Heading4"/>
      </w:pPr>
      <w:r w:rsidRPr="00B50C9E">
        <w:t>An ecofeminst ethic is a prior obligation to any policy action – patriarchal logic of dominance sets the precedent for many forms of violence and moves women to the position of a non-subject</w:t>
      </w:r>
    </w:p>
    <w:p w:rsidR="00893478" w:rsidRPr="00B50C9E" w:rsidRDefault="00893478" w:rsidP="00893478">
      <w:pPr>
        <w:rPr>
          <w:rStyle w:val="Style13ptBold"/>
        </w:rPr>
      </w:pPr>
      <w:r w:rsidRPr="00B50C9E">
        <w:rPr>
          <w:rStyle w:val="Style13ptBold"/>
        </w:rPr>
        <w:t>Gebara, Professor at Theology Institute of Recife, 3</w:t>
      </w:r>
    </w:p>
    <w:p w:rsidR="00893478" w:rsidRPr="00B50C9E" w:rsidRDefault="00893478" w:rsidP="00893478">
      <w:pPr>
        <w:rPr>
          <w:sz w:val="16"/>
          <w:szCs w:val="16"/>
        </w:rPr>
      </w:pPr>
      <w:r w:rsidRPr="00B50C9E">
        <w:rPr>
          <w:sz w:val="16"/>
          <w:szCs w:val="16"/>
        </w:rPr>
        <w:t>(Ivone, Multiple Ph.Ds in Philosophy and Religious Studies, Published by Rowman &amp; Littlefield Publishers in 2003, The Canadian Initiative, Sacred Earth, Sacred Community, Jubilee, Ecology, and Aboriginal People, “Ecofeminism: An Ethics of Life” in “EcoFeminism and Globalization: Exploring Culture, Context, and Religion”, Accessed: 7/7/14) //AMM</w:t>
      </w:r>
    </w:p>
    <w:p w:rsidR="00893478" w:rsidRPr="00B50C9E" w:rsidRDefault="00893478" w:rsidP="00893478">
      <w:pPr>
        <w:rPr>
          <w:rStyle w:val="StyleUnderline"/>
        </w:rPr>
      </w:pPr>
      <w:r w:rsidRPr="00B50C9E">
        <w:rPr>
          <w:sz w:val="16"/>
        </w:rPr>
        <w:t xml:space="preserve">I WOULD LIKE TO </w:t>
      </w:r>
      <w:r w:rsidRPr="00B50C9E">
        <w:rPr>
          <w:rStyle w:val="StyleUnderline"/>
        </w:rPr>
        <w:t xml:space="preserve">BRING A CONSIDERATION of social ethics into </w:t>
      </w:r>
      <w:r w:rsidRPr="00B50C9E">
        <w:rPr>
          <w:sz w:val="16"/>
        </w:rPr>
        <w:t>my</w:t>
      </w:r>
      <w:r w:rsidRPr="00B50C9E">
        <w:rPr>
          <w:rStyle w:val="StyleUnderline"/>
        </w:rPr>
        <w:t xml:space="preserve"> reflection on ecofeminism</w:t>
      </w:r>
      <w:r w:rsidRPr="00B50C9E">
        <w:rPr>
          <w:sz w:val="16"/>
        </w:rPr>
        <w:t xml:space="preserve">; that is, a consideration of effects on our actual behavior. I hope to demonstrate the opening and articulation of feminist thought to ecological thought in our everyday practice. My perspective is based on the need to seek paths </w:t>
      </w:r>
      <w:r w:rsidRPr="00B50C9E">
        <w:rPr>
          <w:rStyle w:val="StyleUnderline"/>
        </w:rPr>
        <w:t>toward answers to the great questions of our time: the proliferation of wars, the displacement of entire peoples, racism, political and religious dogmatism, the exclusion of people from work, and many other forms of violence</w:t>
      </w:r>
      <w:r w:rsidRPr="00B50C9E">
        <w:rPr>
          <w:sz w:val="16"/>
        </w:rPr>
        <w:t xml:space="preserve">. </w:t>
      </w:r>
      <w:r w:rsidRPr="00B50C9E">
        <w:rPr>
          <w:rStyle w:val="StyleUnderline"/>
        </w:rPr>
        <w:t>The latter represents the path of capitalism</w:t>
      </w:r>
      <w:r w:rsidRPr="00B50C9E">
        <w:rPr>
          <w:sz w:val="16"/>
        </w:rPr>
        <w:t xml:space="preserve"> in its current form of internationalization of capital for the benefit of a privileged minority. I firmly believe that </w:t>
      </w:r>
      <w:r w:rsidRPr="00B50C9E">
        <w:rPr>
          <w:rStyle w:val="StyleUnderline"/>
        </w:rPr>
        <w:t>ecological issues and the growing exclusion of entire peoples are linked to the global exploitation and the spiral of violence that characterize our world.</w:t>
      </w:r>
    </w:p>
    <w:p w:rsidR="00893478" w:rsidRPr="00B50C9E" w:rsidRDefault="00893478" w:rsidP="00893478">
      <w:pPr>
        <w:rPr>
          <w:sz w:val="16"/>
        </w:rPr>
      </w:pPr>
      <w:r w:rsidRPr="00B50C9E">
        <w:rPr>
          <w:sz w:val="16"/>
        </w:rPr>
        <w:t xml:space="preserve">It is important here not only to consider economic issues, which are obviously paramount, but in particular to criticize the limiting hierarchical and Darwinian view of human beings in which humans are seen only as those who dominate other humans and the Earth. This understanding of what is </w:t>
      </w:r>
      <w:r w:rsidRPr="00B50C9E">
        <w:rPr>
          <w:rStyle w:val="StyleUnderline"/>
        </w:rPr>
        <w:t xml:space="preserve">human is based on an ethical “claim” and way of acting toward other beings </w:t>
      </w:r>
      <w:r w:rsidRPr="00B50C9E">
        <w:rPr>
          <w:sz w:val="16"/>
        </w:rPr>
        <w:t xml:space="preserve">with respect to earthly goods and the balance of </w:t>
      </w:r>
      <w:r w:rsidRPr="00B50C9E">
        <w:rPr>
          <w:rStyle w:val="StyleUnderline"/>
        </w:rPr>
        <w:t>ecosystems. It follows from a hierarchical view of humans based on profit and a quasi-definition of humanness based on the capacity to own</w:t>
      </w:r>
      <w:r w:rsidRPr="00B50C9E">
        <w:rPr>
          <w:sz w:val="16"/>
        </w:rPr>
        <w:t xml:space="preserve">, </w:t>
      </w:r>
      <w:r w:rsidRPr="00B50C9E">
        <w:rPr>
          <w:rStyle w:val="StyleUnderline"/>
        </w:rPr>
        <w:t>to know, and to have power</w:t>
      </w:r>
      <w:r w:rsidRPr="00B50C9E">
        <w:rPr>
          <w:sz w:val="16"/>
        </w:rPr>
        <w:t>. In this view, certain men claim and enjoy the prerogative of being called “human” under the current social system. I feel compelled to try to change this logic; those who feed on the blood of others, who benefit from the destruction of forests, and who produce chemical garbage should really be called “subhumans,” viewed from the perspective of ethics and reciprocity.</w:t>
      </w:r>
    </w:p>
    <w:p w:rsidR="00893478" w:rsidRPr="00B50C9E" w:rsidRDefault="00893478" w:rsidP="00893478">
      <w:pPr>
        <w:rPr>
          <w:sz w:val="16"/>
        </w:rPr>
      </w:pPr>
      <w:r w:rsidRPr="00B50C9E">
        <w:rPr>
          <w:rStyle w:val="StyleUnderline"/>
        </w:rPr>
        <w:t>One of our greatest challenges</w:t>
      </w:r>
      <w:r w:rsidRPr="00B50C9E">
        <w:rPr>
          <w:sz w:val="16"/>
        </w:rPr>
        <w:t xml:space="preserve"> at the dawn of the third millennium </w:t>
      </w:r>
      <w:r w:rsidRPr="00B50C9E">
        <w:rPr>
          <w:rStyle w:val="StyleUnderline"/>
        </w:rPr>
        <w:t>is the urgent need to reappropriate our sense of ethics</w:t>
      </w:r>
      <w:r w:rsidRPr="00B50C9E">
        <w:rPr>
          <w:sz w:val="16"/>
        </w:rPr>
        <w:t>. But what does ethics really mean? Who defines it? Where does it come from? Do women have a specific ethics? How should we conceive of ethics based both on concrete contexts and in relation to our global context? How can we think of ethics beyond the universality and idealization of concepts that belong to patriarchal systems? All these questions provide a background for this reflection, which I see comprising three main areas: Women as Ethical Nonsubjects; Women and Nature: Relationships and Conflicts; A Prelude to an Ecofeminist Ethics.</w:t>
      </w:r>
    </w:p>
    <w:p w:rsidR="00893478" w:rsidRPr="00B50C9E" w:rsidRDefault="00893478" w:rsidP="00893478">
      <w:pPr>
        <w:rPr>
          <w:sz w:val="16"/>
        </w:rPr>
      </w:pPr>
      <w:r w:rsidRPr="00B50C9E">
        <w:rPr>
          <w:rStyle w:val="StyleUnderline"/>
        </w:rPr>
        <w:t>The hierarchical, patriarchal, classist, and sexist world in which we live teaches us that certain privileged people determine all proper behavior for us</w:t>
      </w:r>
      <w:r w:rsidRPr="00B50C9E">
        <w:rPr>
          <w:sz w:val="16"/>
        </w:rPr>
        <w:t xml:space="preserve">. We normally expect authorities to fulfill this role, as if they were somehow endowed with a higher morality. Under this belief, </w:t>
      </w:r>
      <w:r w:rsidRPr="00B50C9E">
        <w:rPr>
          <w:rStyle w:val="StyleUnderline"/>
        </w:rPr>
        <w:t>certain groups, particularly women, have historically not been considered as having equal abilities,</w:t>
      </w:r>
      <w:r w:rsidRPr="00B50C9E">
        <w:rPr>
          <w:sz w:val="16"/>
        </w:rPr>
        <w:t xml:space="preserve"> </w:t>
      </w:r>
      <w:r w:rsidRPr="00B50C9E">
        <w:rPr>
          <w:rStyle w:val="StyleUnderline"/>
        </w:rPr>
        <w:t>rights, or even citizenship</w:t>
      </w:r>
      <w:r w:rsidRPr="00B50C9E">
        <w:rPr>
          <w:sz w:val="16"/>
        </w:rPr>
        <w:t xml:space="preserve">. Of even more concern is that such </w:t>
      </w:r>
      <w:r w:rsidRPr="00B50C9E">
        <w:rPr>
          <w:rStyle w:val="StyleUnderline"/>
        </w:rPr>
        <w:t>persons have not even been considered completely ethical beings</w:t>
      </w:r>
      <w:r w:rsidRPr="00B50C9E">
        <w:rPr>
          <w:sz w:val="16"/>
        </w:rPr>
        <w:t xml:space="preserve">. That is, they are </w:t>
      </w:r>
      <w:r w:rsidRPr="00B50C9E">
        <w:rPr>
          <w:rStyle w:val="StyleUnderline"/>
        </w:rPr>
        <w:t>not invited to take part in private or public decision making on issues that affect them</w:t>
      </w:r>
      <w:r w:rsidRPr="00B50C9E">
        <w:rPr>
          <w:sz w:val="16"/>
        </w:rPr>
        <w:t xml:space="preserve">. It is also unfortunate </w:t>
      </w:r>
      <w:r w:rsidRPr="00B50C9E">
        <w:rPr>
          <w:rStyle w:val="StyleUnderline"/>
        </w:rPr>
        <w:t>that these people themselves often believe that they cannot be historic subjects</w:t>
      </w:r>
      <w:r w:rsidRPr="00B50C9E">
        <w:rPr>
          <w:sz w:val="16"/>
        </w:rPr>
        <w:t xml:space="preserve"> in the full sense of the term</w:t>
      </w:r>
      <w:r w:rsidRPr="00B50C9E">
        <w:rPr>
          <w:rStyle w:val="StyleUnderline"/>
        </w:rPr>
        <w:t>. Their consciousness is more or less asleep</w:t>
      </w:r>
      <w:r w:rsidRPr="00B50C9E">
        <w:rPr>
          <w:sz w:val="16"/>
        </w:rPr>
        <w:t>, and in the countries of the “Two-Thirds World,” the struggle for survival makes it even harder to awaken consciousness. To be more precise, the consciousness of poor women is tuned in to their personal situation, but these women are prisoners of their daily lives and have no access to the power needed to make effective change in their lives. It is as if the key to their prison were kept in faraway lands; the women do not have the strength either to knock down the bars or to get new keys made.</w:t>
      </w:r>
    </w:p>
    <w:p w:rsidR="00893478" w:rsidRPr="00B50C9E" w:rsidRDefault="00893478" w:rsidP="00893478">
      <w:pPr>
        <w:rPr>
          <w:sz w:val="16"/>
        </w:rPr>
      </w:pPr>
      <w:r w:rsidRPr="00B50C9E">
        <w:rPr>
          <w:sz w:val="16"/>
        </w:rPr>
        <w:t xml:space="preserve">The situation of women in the “Two-Thirds World” has undoubtedly improved through the efforts of various human rights and women’s rights movements, as well as through the effective actions of many feminist movements. However, despite this progress, </w:t>
      </w:r>
      <w:r w:rsidRPr="00B50C9E">
        <w:rPr>
          <w:rStyle w:val="StyleUnderline"/>
        </w:rPr>
        <w:t>it is still normal for women to live as ethical nonsubjects.</w:t>
      </w:r>
      <w:r w:rsidRPr="00B50C9E">
        <w:rPr>
          <w:sz w:val="16"/>
        </w:rPr>
        <w:t xml:space="preserve"> This belief and way of operating are still the rule in our relationships at all levels of society. We submit to laws that negatively affect women as if they represented pre-established values and, to some extent, </w:t>
      </w:r>
      <w:r w:rsidRPr="00B50C9E">
        <w:rPr>
          <w:rStyle w:val="StyleUnderline"/>
        </w:rPr>
        <w:t>standards imposed</w:t>
      </w:r>
      <w:r w:rsidRPr="00B50C9E">
        <w:rPr>
          <w:sz w:val="16"/>
        </w:rPr>
        <w:t xml:space="preserve"> on us </w:t>
      </w:r>
      <w:r w:rsidRPr="00B50C9E">
        <w:rPr>
          <w:rStyle w:val="StyleUnderline"/>
        </w:rPr>
        <w:t>to guide</w:t>
      </w:r>
      <w:r w:rsidRPr="00B50C9E">
        <w:rPr>
          <w:sz w:val="16"/>
        </w:rPr>
        <w:t xml:space="preserve"> our </w:t>
      </w:r>
      <w:r w:rsidRPr="00B50C9E">
        <w:rPr>
          <w:rStyle w:val="StyleUnderline"/>
        </w:rPr>
        <w:t>behavior</w:t>
      </w:r>
      <w:r w:rsidRPr="00B50C9E">
        <w:rPr>
          <w:sz w:val="16"/>
        </w:rPr>
        <w:t>. Who says that our work is less important than men’s and that therefore we should be paid less? Who determines what social and medical services we need? Who establishes the division of social labor and responsibility? Who defines sin and guilt for us?</w:t>
      </w:r>
    </w:p>
    <w:p w:rsidR="00893478" w:rsidRPr="00B50C9E" w:rsidRDefault="00893478" w:rsidP="00893478">
      <w:pPr>
        <w:rPr>
          <w:rStyle w:val="StyleUnderline"/>
        </w:rPr>
      </w:pPr>
      <w:r w:rsidRPr="00B50C9E">
        <w:rPr>
          <w:sz w:val="16"/>
        </w:rPr>
        <w:t xml:space="preserve">We know, even though it is rarely given much attention, that women were the first targets of the writing of the Magisterium relating to the family and family planning. It was our privilege, now eleven years ago, for a pontifical let her to be directed at women: Mulieris Dignitatem. However, women’s voices, their tears, and their crying out are still unanswered, or more correctly, are still not faithfully reflected. We are </w:t>
      </w:r>
      <w:r w:rsidRPr="00B50C9E">
        <w:rPr>
          <w:sz w:val="16"/>
        </w:rPr>
        <w:lastRenderedPageBreak/>
        <w:t xml:space="preserve">talked to; guidelines for living are imposed on us as if these guidelines were laws, of more importance than our own history. We are talked to as if we were children in need of the advice of parents and grandparents. In this perspective, </w:t>
      </w:r>
      <w:r w:rsidRPr="00B50C9E">
        <w:rPr>
          <w:rStyle w:val="StyleUnderline"/>
        </w:rPr>
        <w:t>women are once again absent subjects</w:t>
      </w:r>
      <w:r w:rsidRPr="00B50C9E">
        <w:rPr>
          <w:sz w:val="16"/>
        </w:rPr>
        <w:t xml:space="preserve">, nonsubjects, and </w:t>
      </w:r>
      <w:r w:rsidRPr="00B50C9E">
        <w:rPr>
          <w:rStyle w:val="StyleUnderline"/>
        </w:rPr>
        <w:t xml:space="preserve">noncitizens with respect to </w:t>
      </w:r>
      <w:r w:rsidRPr="00B50C9E">
        <w:rPr>
          <w:sz w:val="16"/>
        </w:rPr>
        <w:t>the</w:t>
      </w:r>
      <w:r w:rsidRPr="00B50C9E">
        <w:rPr>
          <w:rStyle w:val="StyleUnderline"/>
        </w:rPr>
        <w:t xml:space="preserve"> guidelines and decisions</w:t>
      </w:r>
      <w:r w:rsidRPr="00B50C9E">
        <w:rPr>
          <w:sz w:val="16"/>
        </w:rPr>
        <w:t xml:space="preserve"> of the institutional Church. We continue to be the object of stone-throwing when our behavior deviates from their laws or expectations. At such times, we are reminded of our responsibility as women, that is, our responsibility to be mothers and to defend life against all threats. </w:t>
      </w:r>
      <w:r w:rsidRPr="00B50C9E">
        <w:rPr>
          <w:rStyle w:val="StyleUnderline"/>
        </w:rPr>
        <w:t>There is frequent appeal to our nature and life-giving capacity.</w:t>
      </w:r>
    </w:p>
    <w:p w:rsidR="00893478" w:rsidRPr="00B50C9E" w:rsidRDefault="00893478" w:rsidP="00893478">
      <w:pPr>
        <w:rPr>
          <w:sz w:val="16"/>
          <w:szCs w:val="16"/>
        </w:rPr>
      </w:pPr>
      <w:r w:rsidRPr="00B50C9E">
        <w:rPr>
          <w:sz w:val="16"/>
          <w:szCs w:val="16"/>
        </w:rPr>
        <w:t>This is one of the contradictions present in the Roman Catholic system of ethics, a contradiction marked by a belief in the superiority of men and their role that arises from this sense of superiority in legislating the behavior of women and their bodies. In Catholic morality, evil and sin are defined and legislated in advance. While this is in part understandable, given that we are talking about laws, such identification leads to a reduction of the ethics of law. Ethics is ruled by the world of values, rather than by laws that have been set down. The restriction of legal ethics, far from helping us to develop a sense of collective responsibility for social problems, actually serves to emphasize legalistic, and often static, attitudes. It produces guilty persons and victims, rather than citizens who seek to assume risks and responsibilities in history. In this scheme, women often are guilty parties and victims at the same time. That is, they develop a sense of guilt that is sometimes excessive, coupled with an equally excessive victimization, which seem to feed each other.</w:t>
      </w:r>
    </w:p>
    <w:p w:rsidR="00893478" w:rsidRPr="00B50C9E" w:rsidRDefault="00893478" w:rsidP="00893478">
      <w:pPr>
        <w:rPr>
          <w:rStyle w:val="StyleUnderline"/>
        </w:rPr>
      </w:pPr>
      <w:r w:rsidRPr="00B50C9E">
        <w:rPr>
          <w:rStyle w:val="StyleUnderline"/>
        </w:rPr>
        <w:t>The idea that men create ethics and write moral codes is not just a throwback to the Middle Ages but also reflects modern times. Modern rationalism is actually masculine rationalism and is alive and well among us.</w:t>
      </w:r>
    </w:p>
    <w:p w:rsidR="00893478" w:rsidRPr="00B50C9E" w:rsidRDefault="00893478" w:rsidP="00893478">
      <w:pPr>
        <w:rPr>
          <w:sz w:val="16"/>
        </w:rPr>
      </w:pPr>
      <w:r w:rsidRPr="00B50C9E">
        <w:rPr>
          <w:rStyle w:val="StyleUnderline"/>
        </w:rPr>
        <w:t>Feminist thought</w:t>
      </w:r>
      <w:r w:rsidRPr="00B50C9E">
        <w:rPr>
          <w:sz w:val="16"/>
        </w:rPr>
        <w:t xml:space="preserve"> about our nonsubject reality </w:t>
      </w:r>
      <w:r w:rsidRPr="00B50C9E">
        <w:rPr>
          <w:rStyle w:val="StyleUnderline"/>
        </w:rPr>
        <w:t>requires us to shed our role as guilty parties and victims and take on the role of historical subjects</w:t>
      </w:r>
      <w:r w:rsidRPr="00B50C9E">
        <w:rPr>
          <w:sz w:val="16"/>
        </w:rPr>
        <w:t xml:space="preserve"> who take responsibility for their actions. To be a historical subject means leaving behind the naivete in which we have often been held and that we have so well cultivated</w:t>
      </w:r>
      <w:r w:rsidRPr="00B50C9E">
        <w:rPr>
          <w:rStyle w:val="StyleUnderline"/>
        </w:rPr>
        <w:t>, to address every situation and the attending risk of decision making,</w:t>
      </w:r>
      <w:r w:rsidRPr="00B50C9E">
        <w:rPr>
          <w:sz w:val="16"/>
        </w:rPr>
        <w:t xml:space="preserve"> knowing the decisions may be good or bad. Life is a risk; we know that. Now women must take a reasonable chance on themselves, which involves risks for others as well, not just at the level of discourse but in facing our everyday life.</w:t>
      </w:r>
    </w:p>
    <w:p w:rsidR="00893478" w:rsidRPr="00B50C9E" w:rsidRDefault="00893478" w:rsidP="00893478">
      <w:pPr>
        <w:rPr>
          <w:sz w:val="16"/>
        </w:rPr>
      </w:pPr>
      <w:r w:rsidRPr="00B50C9E">
        <w:rPr>
          <w:rStyle w:val="StyleUnderline"/>
        </w:rPr>
        <w:t>The world today, characterized by a profit motive</w:t>
      </w:r>
      <w:r w:rsidRPr="00B50C9E">
        <w:rPr>
          <w:sz w:val="16"/>
        </w:rPr>
        <w:t xml:space="preserve"> without a community ethic and by a lack of concern for marginalized persons and their natural environment, </w:t>
      </w:r>
      <w:r w:rsidRPr="00B50C9E">
        <w:rPr>
          <w:rStyle w:val="StyleUnderline"/>
        </w:rPr>
        <w:t>is on the verge of self-destruction</w:t>
      </w:r>
      <w:r w:rsidRPr="00B50C9E">
        <w:rPr>
          <w:sz w:val="16"/>
        </w:rPr>
        <w:t xml:space="preserve">. Our governments increasingly invest in war and defense by arms production, especially the production of nuclear and biological weapons. </w:t>
      </w:r>
      <w:r w:rsidRPr="00B50C9E">
        <w:rPr>
          <w:rStyle w:val="StyleUnderline"/>
        </w:rPr>
        <w:t>They have forgotten the most basic of all human undertakings: to nourish, protect, and educate a country’s citizens</w:t>
      </w:r>
      <w:r w:rsidRPr="00B50C9E">
        <w:rPr>
          <w:sz w:val="16"/>
        </w:rPr>
        <w:t xml:space="preserve">. </w:t>
      </w:r>
      <w:r w:rsidRPr="00B50C9E">
        <w:rPr>
          <w:rStyle w:val="StyleUnderline"/>
        </w:rPr>
        <w:t>This is considered women’s work</w:t>
      </w:r>
      <w:r w:rsidRPr="00B50C9E">
        <w:rPr>
          <w:sz w:val="16"/>
        </w:rPr>
        <w:t xml:space="preserve"> </w:t>
      </w:r>
      <w:r w:rsidRPr="00B50C9E">
        <w:rPr>
          <w:rStyle w:val="StyleUnderline"/>
        </w:rPr>
        <w:t xml:space="preserve">and therefore represents unimportant and uninteresting policy issues </w:t>
      </w:r>
      <w:r w:rsidRPr="00B50C9E">
        <w:rPr>
          <w:sz w:val="16"/>
        </w:rPr>
        <w:t>for governments who run the world. Of course, this is not recognized in the public or official record, but is confirmed by a brief look at the budgets of most governments in the world, especially those of the “Two-Thirds World.”</w:t>
      </w:r>
    </w:p>
    <w:p w:rsidR="00893478" w:rsidRPr="00B50C9E" w:rsidRDefault="00893478" w:rsidP="00893478">
      <w:pPr>
        <w:rPr>
          <w:sz w:val="16"/>
          <w:szCs w:val="16"/>
        </w:rPr>
      </w:pPr>
      <w:r w:rsidRPr="00B50C9E">
        <w:rPr>
          <w:sz w:val="16"/>
          <w:szCs w:val="16"/>
        </w:rPr>
        <w:t>Accordingly, certain clarifications are needed, especially with respect to the domination of women and the unjust exploitation of nature for the benefit of a minority. I would like to address these points at two levels: the socioeconomic level and the cultural symbolic level.</w:t>
      </w:r>
    </w:p>
    <w:p w:rsidR="00893478" w:rsidRPr="00B50C9E" w:rsidRDefault="00893478" w:rsidP="00893478">
      <w:pPr>
        <w:rPr>
          <w:rStyle w:val="StyleUnderline"/>
        </w:rPr>
      </w:pPr>
      <w:r w:rsidRPr="00B50C9E">
        <w:rPr>
          <w:sz w:val="16"/>
        </w:rPr>
        <w:t xml:space="preserve">We know that within a perspective that embraces the interdependence of all things, </w:t>
      </w:r>
      <w:r w:rsidRPr="00B50C9E">
        <w:rPr>
          <w:rStyle w:val="StyleUnderline"/>
        </w:rPr>
        <w:t>all forms of oppression are</w:t>
      </w:r>
      <w:r w:rsidRPr="00B50C9E">
        <w:rPr>
          <w:sz w:val="16"/>
        </w:rPr>
        <w:t xml:space="preserve"> also </w:t>
      </w:r>
      <w:r w:rsidRPr="00B50C9E">
        <w:rPr>
          <w:rStyle w:val="StyleUnderline"/>
        </w:rPr>
        <w:t>interdependent</w:t>
      </w:r>
      <w:r w:rsidRPr="00B50C9E">
        <w:rPr>
          <w:sz w:val="16"/>
        </w:rPr>
        <w:t xml:space="preserve">. </w:t>
      </w:r>
      <w:r w:rsidRPr="00B50C9E">
        <w:rPr>
          <w:rStyle w:val="StyleUnderline"/>
        </w:rPr>
        <w:t>One oppression can give rise to another or reinforce an existing one.</w:t>
      </w:r>
      <w:r w:rsidRPr="00B50C9E">
        <w:rPr>
          <w:sz w:val="16"/>
        </w:rPr>
        <w:t xml:space="preserve"> </w:t>
      </w:r>
      <w:r w:rsidRPr="00B50C9E">
        <w:rPr>
          <w:rStyle w:val="StyleUnderline"/>
        </w:rPr>
        <w:t>This is true across groups of people, even when one group or another does not experience a particular type of oppression</w:t>
      </w:r>
      <w:r w:rsidRPr="00B50C9E">
        <w:rPr>
          <w:sz w:val="16"/>
        </w:rPr>
        <w:t xml:space="preserve">. For example, </w:t>
      </w:r>
      <w:r w:rsidRPr="00B50C9E">
        <w:rPr>
          <w:rStyle w:val="StyleUnderline"/>
        </w:rPr>
        <w:t>Black women experience acute skin-color oppression by whites</w:t>
      </w:r>
      <w:r w:rsidRPr="00B50C9E">
        <w:rPr>
          <w:sz w:val="16"/>
        </w:rPr>
        <w:t xml:space="preserve">. </w:t>
      </w:r>
      <w:r w:rsidRPr="00B50C9E">
        <w:rPr>
          <w:rStyle w:val="StyleUnderline"/>
        </w:rPr>
        <w:t xml:space="preserve">This </w:t>
      </w:r>
      <w:r w:rsidRPr="00B50C9E">
        <w:rPr>
          <w:sz w:val="16"/>
        </w:rPr>
        <w:t xml:space="preserve">oppression </w:t>
      </w:r>
      <w:r w:rsidRPr="00B50C9E">
        <w:rPr>
          <w:rStyle w:val="StyleUnderline"/>
        </w:rPr>
        <w:t>is not experienced by white women</w:t>
      </w:r>
      <w:r w:rsidRPr="00B50C9E">
        <w:rPr>
          <w:sz w:val="16"/>
        </w:rPr>
        <w:t xml:space="preserve"> in the same way. </w:t>
      </w:r>
      <w:r w:rsidRPr="00B50C9E">
        <w:rPr>
          <w:rStyle w:val="StyleUnderline"/>
        </w:rPr>
        <w:t>In contrast, sexist oppression is not as marked among primitive indigenous groups as among mixed-race groups in Latin America</w:t>
      </w:r>
      <w:r w:rsidRPr="00B50C9E">
        <w:rPr>
          <w:sz w:val="16"/>
        </w:rPr>
        <w:t xml:space="preserve">. The oppressions are therefore not the same and are not experienced by all groups with the same intensity. </w:t>
      </w:r>
      <w:r w:rsidRPr="00B50C9E">
        <w:rPr>
          <w:rStyle w:val="StyleUnderline"/>
        </w:rPr>
        <w:t>However, they are closely linked and interdependent, especially in the current context.</w:t>
      </w:r>
    </w:p>
    <w:p w:rsidR="00893478" w:rsidRPr="00B50C9E" w:rsidRDefault="00893478" w:rsidP="00893478">
      <w:pPr>
        <w:rPr>
          <w:rStyle w:val="StyleUnderline"/>
        </w:rPr>
      </w:pPr>
    </w:p>
    <w:p w:rsidR="00893478" w:rsidRPr="00B50C9E" w:rsidRDefault="00893478" w:rsidP="00483159">
      <w:pPr>
        <w:pStyle w:val="Heading4"/>
      </w:pPr>
      <w:r w:rsidRPr="00B50C9E">
        <w:t>Ethics is impossible without ecofeminist immanence – traditional rational approaches are homogenizing and inaccurate</w:t>
      </w:r>
    </w:p>
    <w:p w:rsidR="00893478" w:rsidRPr="00B50C9E" w:rsidRDefault="00893478" w:rsidP="00893478">
      <w:pPr>
        <w:rPr>
          <w:rStyle w:val="Style13ptBold"/>
        </w:rPr>
      </w:pPr>
      <w:r w:rsidRPr="00B50C9E">
        <w:rPr>
          <w:rStyle w:val="Style13ptBold"/>
        </w:rPr>
        <w:t>Nhanenge, International Development Consultant, Independent Researcher, 7</w:t>
      </w:r>
    </w:p>
    <w:p w:rsidR="00893478" w:rsidRPr="00B50C9E" w:rsidRDefault="00893478" w:rsidP="00893478">
      <w:pPr>
        <w:rPr>
          <w:sz w:val="16"/>
          <w:szCs w:val="16"/>
        </w:rPr>
      </w:pPr>
      <w:r w:rsidRPr="00B50C9E">
        <w:rPr>
          <w:sz w:val="16"/>
          <w:szCs w:val="16"/>
        </w:rPr>
        <w:t>(Jytte Nhanenge, M.A. – International Development Studies, February 2007, Disertation for Master of Arts in Development Studies, University of South Africa, “Ecofeminism: Towards Integrating the Concerns of Women, Poor People, and Nature into Development”, Accessed: 7/7/14) //AMM</w:t>
      </w:r>
    </w:p>
    <w:p w:rsidR="00893478" w:rsidRPr="00B50C9E" w:rsidRDefault="00893478" w:rsidP="00893478">
      <w:pPr>
        <w:rPr>
          <w:sz w:val="16"/>
        </w:rPr>
      </w:pPr>
      <w:r w:rsidRPr="00B50C9E">
        <w:rPr>
          <w:rStyle w:val="StyleUnderline"/>
        </w:rPr>
        <w:t>The ideal, masculine rational moral agent is required to be disinterested, detached, impartial and impersonal.</w:t>
      </w:r>
      <w:r w:rsidRPr="00B50C9E">
        <w:rPr>
          <w:sz w:val="16"/>
        </w:rPr>
        <w:t xml:space="preserve"> </w:t>
      </w:r>
      <w:r w:rsidRPr="00B50C9E">
        <w:rPr>
          <w:rStyle w:val="StyleUnderline"/>
        </w:rPr>
        <w:t>This will make the moral point of view objective</w:t>
      </w:r>
      <w:r w:rsidRPr="00B50C9E">
        <w:rPr>
          <w:sz w:val="16"/>
        </w:rPr>
        <w:t xml:space="preserve"> and eliminate interference of biased, partial and contingent considerations in morality. (Warren 2000: 89). </w:t>
      </w:r>
      <w:r w:rsidRPr="00B50C9E">
        <w:rPr>
          <w:rStyle w:val="StyleUnderline"/>
        </w:rPr>
        <w:t>Such objectivity is rejected by ecofeminism because it results in theoretical ethics,</w:t>
      </w:r>
      <w:r w:rsidRPr="00B50C9E">
        <w:rPr>
          <w:sz w:val="16"/>
        </w:rPr>
        <w:t xml:space="preserve"> which is difficult to find in practice. It </w:t>
      </w:r>
      <w:r w:rsidRPr="00B50C9E">
        <w:rPr>
          <w:rStyle w:val="StyleUnderline"/>
        </w:rPr>
        <w:t xml:space="preserve">will breed indifference and a failure to respond with </w:t>
      </w:r>
      <w:r w:rsidRPr="00B50C9E">
        <w:rPr>
          <w:rStyle w:val="StyleUnderline"/>
        </w:rPr>
        <w:lastRenderedPageBreak/>
        <w:t>care to need</w:t>
      </w:r>
      <w:r w:rsidRPr="00B50C9E">
        <w:rPr>
          <w:sz w:val="16"/>
        </w:rPr>
        <w:t xml:space="preserve">. It is characteristic of a masculine urge </w:t>
      </w:r>
      <w:r w:rsidRPr="00B50C9E">
        <w:rPr>
          <w:rStyle w:val="StyleUnderline"/>
        </w:rPr>
        <w:t>to transcend the concrete world of particularity in preference for something more enduring and abstract.</w:t>
      </w:r>
      <w:r w:rsidRPr="00B50C9E">
        <w:rPr>
          <w:sz w:val="16"/>
        </w:rPr>
        <w:t xml:space="preserve"> (Plumwood 1993: 181).</w:t>
      </w:r>
    </w:p>
    <w:p w:rsidR="00893478" w:rsidRPr="00B50C9E" w:rsidRDefault="00893478" w:rsidP="00893478">
      <w:pPr>
        <w:rPr>
          <w:sz w:val="16"/>
        </w:rPr>
      </w:pPr>
      <w:r w:rsidRPr="00B50C9E">
        <w:rPr>
          <w:sz w:val="16"/>
        </w:rPr>
        <w:t xml:space="preserve">It is often claimed that since morality is based on common human characteristics an objective morality is possible. Morality is in this view rooted in </w:t>
      </w:r>
      <w:r w:rsidRPr="00B50C9E">
        <w:rPr>
          <w:rStyle w:val="StyleUnderline"/>
        </w:rPr>
        <w:t>common human needs,</w:t>
      </w:r>
      <w:r w:rsidRPr="00B50C9E">
        <w:rPr>
          <w:sz w:val="16"/>
        </w:rPr>
        <w:t xml:space="preserve"> feelings and cognitions. However, that </w:t>
      </w:r>
      <w:r w:rsidRPr="00B50C9E">
        <w:rPr>
          <w:rStyle w:val="StyleUnderline"/>
        </w:rPr>
        <w:t>does not make morality objective</w:t>
      </w:r>
      <w:r w:rsidRPr="00B50C9E">
        <w:rPr>
          <w:sz w:val="16"/>
        </w:rPr>
        <w:t xml:space="preserve">. </w:t>
      </w:r>
      <w:r w:rsidRPr="00B50C9E">
        <w:rPr>
          <w:rStyle w:val="StyleUnderline"/>
        </w:rPr>
        <w:t>Certain feelings may be common but the ethics itself is not.</w:t>
      </w:r>
      <w:r w:rsidRPr="00B50C9E">
        <w:rPr>
          <w:sz w:val="16"/>
        </w:rPr>
        <w:t xml:space="preserve"> Noddings (1984: 26) finds that </w:t>
      </w:r>
      <w:r w:rsidRPr="00B50C9E">
        <w:rPr>
          <w:rStyle w:val="StyleUnderline"/>
        </w:rPr>
        <w:t>a rational-objective mode in ethics is directly dangerous</w:t>
      </w:r>
      <w:r w:rsidRPr="00B50C9E">
        <w:rPr>
          <w:sz w:val="16"/>
        </w:rPr>
        <w:t xml:space="preserve">. </w:t>
      </w:r>
      <w:r w:rsidRPr="00B50C9E">
        <w:rPr>
          <w:rStyle w:val="StyleUnderline"/>
        </w:rPr>
        <w:t>It tends to focus on the abstract</w:t>
      </w:r>
      <w:r w:rsidRPr="00B50C9E">
        <w:rPr>
          <w:sz w:val="16"/>
        </w:rPr>
        <w:t xml:space="preserve"> rather than the concrete. It will </w:t>
      </w:r>
      <w:r w:rsidRPr="00B50C9E">
        <w:rPr>
          <w:rStyle w:val="StyleUnderline"/>
        </w:rPr>
        <w:t>therefore take the care away from the one that is in need of care</w:t>
      </w:r>
      <w:r w:rsidRPr="00B50C9E">
        <w:rPr>
          <w:sz w:val="16"/>
        </w:rPr>
        <w:t>. (Noddings 1984: 26, 28).</w:t>
      </w:r>
    </w:p>
    <w:p w:rsidR="00893478" w:rsidRPr="00B50C9E" w:rsidRDefault="00893478" w:rsidP="00893478">
      <w:pPr>
        <w:rPr>
          <w:sz w:val="16"/>
        </w:rPr>
      </w:pPr>
      <w:r w:rsidRPr="00B50C9E">
        <w:rPr>
          <w:rStyle w:val="StyleUnderline"/>
        </w:rPr>
        <w:t>Traditional ethical principles are absolute and universal.</w:t>
      </w:r>
      <w:r w:rsidRPr="00B50C9E">
        <w:rPr>
          <w:sz w:val="16"/>
        </w:rPr>
        <w:t xml:space="preserve"> </w:t>
      </w:r>
      <w:r w:rsidRPr="00B50C9E">
        <w:rPr>
          <w:rStyle w:val="StyleUnderline"/>
        </w:rPr>
        <w:t>Their claims are therefore a-historical</w:t>
      </w:r>
      <w:r w:rsidRPr="00B50C9E">
        <w:rPr>
          <w:sz w:val="16"/>
        </w:rPr>
        <w:t xml:space="preserve">, transcendent, impersonal and impartial. This makes it legitimate to compare ethical principles in different social and historical contexts. It also avoids ethical relativism. Nevertheless, Warren (2000: 88) challenges the dichotomy of ethical absolutism and ethical relativism. It suggests an either-or situation, which is a false dichotomy. </w:t>
      </w:r>
      <w:r w:rsidRPr="00B50C9E">
        <w:rPr>
          <w:rStyle w:val="StyleUnderline"/>
        </w:rPr>
        <w:t>There is a viable alternative that Warren calls for "ethical contextualism". It sees ethics as being particular and grounded in people's real lives</w:t>
      </w:r>
      <w:r w:rsidRPr="00B50C9E">
        <w:rPr>
          <w:sz w:val="16"/>
        </w:rPr>
        <w:t>. (Warren 2000: 88-89).</w:t>
      </w:r>
    </w:p>
    <w:p w:rsidR="00893478" w:rsidRPr="00B50C9E" w:rsidRDefault="00893478" w:rsidP="00893478">
      <w:pPr>
        <w:rPr>
          <w:sz w:val="16"/>
        </w:rPr>
      </w:pPr>
      <w:r w:rsidRPr="00B50C9E">
        <w:rPr>
          <w:sz w:val="16"/>
        </w:rPr>
        <w:t xml:space="preserve">Noddings (1984: 1) also rejects the moral system of principles. Ethical argumentation is done as if it was governed by the logical necessity of geometry. It has been established on principles, and that which can be derived from them. This moves the discussion beyond actual human feelings, experiences and activities. When we establish a principle like "it is forbidden to kill" we also establish exceptions to that principle. Hence, when we commit violent acts we may still be moral because we follow principles! Des Jardins ads (2001: 212) that in Western tradition, </w:t>
      </w:r>
      <w:r w:rsidRPr="00B50C9E">
        <w:rPr>
          <w:rStyle w:val="StyleUnderline"/>
        </w:rPr>
        <w:t>governments have often  justified violence and killing in pursuit of important social goals</w:t>
      </w:r>
      <w:r w:rsidRPr="00B50C9E">
        <w:rPr>
          <w:sz w:val="16"/>
        </w:rPr>
        <w:t xml:space="preserve">. </w:t>
      </w:r>
      <w:r w:rsidRPr="00B50C9E">
        <w:rPr>
          <w:rStyle w:val="StyleUnderline"/>
        </w:rPr>
        <w:t>The just war theory and self-defence are two ways that violence has been ethically justified</w:t>
      </w:r>
      <w:r w:rsidRPr="00B50C9E">
        <w:rPr>
          <w:sz w:val="16"/>
        </w:rPr>
        <w:t xml:space="preserve">. However, in reality </w:t>
      </w:r>
      <w:r w:rsidRPr="00B50C9E">
        <w:rPr>
          <w:rStyle w:val="StyleUnderline"/>
        </w:rPr>
        <w:t>we violate those whose beliefs and behaviours are different from ours</w:t>
      </w:r>
      <w:r w:rsidRPr="00B50C9E">
        <w:rPr>
          <w:sz w:val="16"/>
        </w:rPr>
        <w:t xml:space="preserve">. Using principles is not an approach of a caring person. It is the action of a detached person, </w:t>
      </w:r>
      <w:r w:rsidRPr="00B50C9E">
        <w:rPr>
          <w:rStyle w:val="StyleUnderline"/>
        </w:rPr>
        <w:t>a fundamentally masculine approach</w:t>
      </w:r>
      <w:r w:rsidRPr="00B50C9E">
        <w:rPr>
          <w:sz w:val="16"/>
        </w:rPr>
        <w:t xml:space="preserve">. Application of moral principles too often functions </w:t>
      </w:r>
      <w:r w:rsidRPr="00B50C9E">
        <w:rPr>
          <w:rStyle w:val="StyleUnderline"/>
        </w:rPr>
        <w:t>to separate us. Principle people</w:t>
      </w:r>
      <w:r w:rsidRPr="00B50C9E">
        <w:rPr>
          <w:sz w:val="16"/>
        </w:rPr>
        <w:t xml:space="preserve"> often </w:t>
      </w:r>
      <w:r w:rsidRPr="00B50C9E">
        <w:rPr>
          <w:rStyle w:val="StyleUnderline"/>
        </w:rPr>
        <w:t>become self-righteous and detach themselves</w:t>
      </w:r>
      <w:r w:rsidRPr="00B50C9E">
        <w:rPr>
          <w:sz w:val="16"/>
        </w:rPr>
        <w:t xml:space="preserve"> </w:t>
      </w:r>
      <w:r w:rsidRPr="00B50C9E">
        <w:rPr>
          <w:rStyle w:val="StyleUnderline"/>
        </w:rPr>
        <w:t>from others who do not hold the same principles</w:t>
      </w:r>
      <w:r w:rsidRPr="00B50C9E">
        <w:rPr>
          <w:sz w:val="16"/>
        </w:rPr>
        <w:t xml:space="preserve">. They </w:t>
      </w:r>
      <w:r w:rsidRPr="00B50C9E">
        <w:rPr>
          <w:rStyle w:val="StyleUnderline"/>
        </w:rPr>
        <w:t>define the other in dualist terms, which justifies separation, domination and abuse</w:t>
      </w:r>
      <w:r w:rsidRPr="00B50C9E">
        <w:rPr>
          <w:sz w:val="16"/>
        </w:rPr>
        <w:t xml:space="preserve">. (Noddings 1984: 2, 5; Des Jardins 2001: 212). In addition, Noddings (1984: 5) dismisses the assumed universality in ethical concepts. Many insist that an ethical judgment must be universal, to be considered an ethical judgement. However, why focus on moral judgement. In reality, </w:t>
      </w:r>
      <w:r w:rsidRPr="00B50C9E">
        <w:rPr>
          <w:rStyle w:val="StyleUnderline"/>
        </w:rPr>
        <w:t>ethics is about how we meet each other morally. Since such experiences are subjective, they are not sufficiently similar to permit universal judgements</w:t>
      </w:r>
      <w:r w:rsidRPr="00B50C9E">
        <w:rPr>
          <w:sz w:val="16"/>
        </w:rPr>
        <w:t xml:space="preserve">. However, </w:t>
      </w:r>
      <w:r w:rsidRPr="00B50C9E">
        <w:rPr>
          <w:rStyle w:val="StyleUnderline"/>
        </w:rPr>
        <w:t>to meet each other with a caring attitude is universally accessible</w:t>
      </w:r>
      <w:r w:rsidRPr="00B50C9E">
        <w:rPr>
          <w:sz w:val="16"/>
        </w:rPr>
        <w:t xml:space="preserve">. It expresses our earliest and ongoing store of memories of caring and being cared for. </w:t>
      </w:r>
      <w:r w:rsidRPr="00B50C9E">
        <w:rPr>
          <w:rStyle w:val="StyleUnderline"/>
        </w:rPr>
        <w:t>To care is to act not by universal and abstract rules but by affection and regard according to the particular person and the concrete situation</w:t>
      </w:r>
      <w:r w:rsidRPr="00B50C9E">
        <w:rPr>
          <w:sz w:val="16"/>
        </w:rPr>
        <w:t xml:space="preserve">. Hence, </w:t>
      </w:r>
      <w:r w:rsidRPr="00B50C9E">
        <w:rPr>
          <w:rStyle w:val="StyleUnderline"/>
        </w:rPr>
        <w:t>to exclude emotions and feelings</w:t>
      </w:r>
      <w:r w:rsidRPr="00B50C9E">
        <w:rPr>
          <w:sz w:val="16"/>
        </w:rPr>
        <w:t xml:space="preserve"> from rational ethics </w:t>
      </w:r>
      <w:r w:rsidRPr="00B50C9E">
        <w:rPr>
          <w:rStyle w:val="StyleUnderline"/>
        </w:rPr>
        <w:t>is a major mistake</w:t>
      </w:r>
      <w:r w:rsidRPr="00B50C9E">
        <w:rPr>
          <w:sz w:val="16"/>
        </w:rPr>
        <w:t xml:space="preserve">. (Noddings 1984: 5, 24). </w:t>
      </w:r>
    </w:p>
    <w:p w:rsidR="00893478" w:rsidRPr="00B50C9E" w:rsidRDefault="00893478" w:rsidP="00893478">
      <w:pPr>
        <w:rPr>
          <w:sz w:val="16"/>
        </w:rPr>
      </w:pPr>
      <w:r w:rsidRPr="00B50C9E">
        <w:rPr>
          <w:sz w:val="16"/>
        </w:rPr>
        <w:t xml:space="preserve">Noddings (1984: 6) sees many contrasts between masculine and feminine approaches to ethics, to education and to living in general. For her it means that </w:t>
      </w:r>
      <w:r w:rsidRPr="00B50C9E">
        <w:rPr>
          <w:rStyle w:val="StyleUnderline"/>
        </w:rPr>
        <w:t>the masculine and feminine within us is divided</w:t>
      </w:r>
      <w:r w:rsidRPr="00B50C9E">
        <w:rPr>
          <w:sz w:val="16"/>
        </w:rPr>
        <w:t xml:space="preserve">. However, if moral education is guided only by the study of universal, rational moral principles and judgements not only are women made to feel inferior to men in the moral realm, but </w:t>
      </w:r>
      <w:r w:rsidRPr="00B50C9E">
        <w:rPr>
          <w:rStyle w:val="StyleUnderline"/>
        </w:rPr>
        <w:t>education itself may suffer from a one-sided moral guidance, which cannot bring about social harmony</w:t>
      </w:r>
      <w:r w:rsidRPr="00B50C9E">
        <w:rPr>
          <w:sz w:val="16"/>
        </w:rPr>
        <w:t xml:space="preserve">. Thus </w:t>
      </w:r>
      <w:r w:rsidRPr="00B50C9E">
        <w:rPr>
          <w:rStyle w:val="StyleUnderline"/>
        </w:rPr>
        <w:t>building an ethics on feelings of care seems</w:t>
      </w:r>
      <w:r w:rsidRPr="00B50C9E">
        <w:rPr>
          <w:sz w:val="16"/>
        </w:rPr>
        <w:t xml:space="preserve"> both reasonable and </w:t>
      </w:r>
      <w:r w:rsidRPr="00B50C9E">
        <w:rPr>
          <w:rStyle w:val="StyleUnderline"/>
        </w:rPr>
        <w:t>important</w:t>
      </w:r>
      <w:r w:rsidRPr="00B50C9E">
        <w:rPr>
          <w:sz w:val="16"/>
        </w:rPr>
        <w:t>. (Noddings 1984: 6, 28).</w:t>
      </w:r>
    </w:p>
    <w:p w:rsidR="00893478" w:rsidRPr="00B50C9E" w:rsidRDefault="00893478" w:rsidP="00893478">
      <w:pPr>
        <w:rPr>
          <w:sz w:val="16"/>
        </w:rPr>
      </w:pPr>
      <w:r w:rsidRPr="00B50C9E">
        <w:rPr>
          <w:sz w:val="16"/>
        </w:rPr>
        <w:t xml:space="preserve">Consequently, in order to be adequate an </w:t>
      </w:r>
      <w:r w:rsidRPr="00B50C9E">
        <w:rPr>
          <w:rStyle w:val="StyleUnderline"/>
        </w:rPr>
        <w:t>environmental ethics should respect the moral experience of women as much as that of men</w:t>
      </w:r>
      <w:r w:rsidRPr="00B50C9E">
        <w:rPr>
          <w:sz w:val="16"/>
        </w:rPr>
        <w:t xml:space="preserve">. Exclusion of women's experience is a good indicator that other related subordinate groups are similarly excluded. However, commonly </w:t>
      </w:r>
      <w:r w:rsidRPr="00B50C9E">
        <w:rPr>
          <w:rStyle w:val="StyleUnderline"/>
        </w:rPr>
        <w:t>feminist criticism is overlooked and not incorporated</w:t>
      </w:r>
      <w:r w:rsidRPr="00B50C9E">
        <w:rPr>
          <w:sz w:val="16"/>
        </w:rPr>
        <w:t xml:space="preserve">. Instead, </w:t>
      </w:r>
      <w:r w:rsidRPr="00B50C9E">
        <w:rPr>
          <w:rStyle w:val="StyleUnderline"/>
        </w:rPr>
        <w:t>the patriarchal ethical tradition continues</w:t>
      </w:r>
      <w:r w:rsidRPr="00B50C9E">
        <w:rPr>
          <w:sz w:val="16"/>
        </w:rPr>
        <w:t xml:space="preserve"> to employ damaging assumptions. </w:t>
      </w:r>
      <w:r w:rsidRPr="00B50C9E">
        <w:rPr>
          <w:rStyle w:val="StyleUnderline"/>
        </w:rPr>
        <w:t>They make new rationalist framework, which are both gender bias and nature unfriendly</w:t>
      </w:r>
      <w:r w:rsidRPr="00B50C9E">
        <w:rPr>
          <w:sz w:val="16"/>
        </w:rPr>
        <w:t>. (Plumwood 1993: 165).</w:t>
      </w:r>
    </w:p>
    <w:p w:rsidR="00893478" w:rsidRPr="00B50C9E" w:rsidRDefault="00893478" w:rsidP="00893478">
      <w:pPr>
        <w:rPr>
          <w:sz w:val="16"/>
        </w:rPr>
      </w:pPr>
      <w:r w:rsidRPr="00B50C9E">
        <w:rPr>
          <w:sz w:val="16"/>
        </w:rPr>
        <w:t xml:space="preserve">Interestingly the philosopher Bernard Williams has reached a similar conclusion regarding mainstream ethics without being involved with feminism or environmental issues. In his book "Ethics and the limits of philosophy" Williams (1985: 74) is expressing his scepticism about philosophical ethics. He makes a thorough analysis of both ancient and modern moral theory and finds them inadequate in practice. Williams finds that due to its theory construction, philosophy places ethical thinking on a rational and objective foundation. This distorts our conception of practical ethical life since it excludes the individuality of persons, living in their particular historical, cultural context. Williams (1985: v) concludes that </w:t>
      </w:r>
      <w:r w:rsidRPr="00B50C9E">
        <w:rPr>
          <w:rStyle w:val="StyleUnderline"/>
        </w:rPr>
        <w:t>philosophy should abandon ethics as a discipline, at least in its traditional theorizing form</w:t>
      </w:r>
      <w:r w:rsidRPr="00B50C9E">
        <w:rPr>
          <w:sz w:val="16"/>
        </w:rPr>
        <w:t xml:space="preserve">. </w:t>
      </w:r>
      <w:r w:rsidRPr="00B50C9E">
        <w:rPr>
          <w:rStyle w:val="StyleUnderline"/>
        </w:rPr>
        <w:t>It</w:t>
      </w:r>
      <w:r w:rsidRPr="00B50C9E">
        <w:rPr>
          <w:sz w:val="16"/>
        </w:rPr>
        <w:t xml:space="preserve"> </w:t>
      </w:r>
      <w:r w:rsidRPr="00B50C9E">
        <w:rPr>
          <w:rStyle w:val="StyleUnderline"/>
        </w:rPr>
        <w:t>is</w:t>
      </w:r>
      <w:r w:rsidRPr="00B50C9E">
        <w:rPr>
          <w:sz w:val="16"/>
        </w:rPr>
        <w:t xml:space="preserve"> </w:t>
      </w:r>
      <w:r w:rsidRPr="00B50C9E">
        <w:rPr>
          <w:rStyle w:val="StyleUnderline"/>
        </w:rPr>
        <w:t>an</w:t>
      </w:r>
      <w:r w:rsidRPr="00B50C9E">
        <w:rPr>
          <w:sz w:val="16"/>
        </w:rPr>
        <w:t xml:space="preserve"> </w:t>
      </w:r>
      <w:r w:rsidRPr="00B50C9E">
        <w:rPr>
          <w:rStyle w:val="StyleUnderline"/>
        </w:rPr>
        <w:t>abstract</w:t>
      </w:r>
      <w:r w:rsidRPr="00B50C9E">
        <w:rPr>
          <w:sz w:val="16"/>
        </w:rPr>
        <w:t xml:space="preserve"> </w:t>
      </w:r>
      <w:r w:rsidRPr="00B50C9E">
        <w:rPr>
          <w:rStyle w:val="StyleUnderline"/>
        </w:rPr>
        <w:t>view</w:t>
      </w:r>
      <w:r w:rsidRPr="00B50C9E">
        <w:rPr>
          <w:sz w:val="16"/>
        </w:rPr>
        <w:t xml:space="preserve"> </w:t>
      </w:r>
      <w:r w:rsidRPr="00B50C9E">
        <w:rPr>
          <w:rStyle w:val="StyleUnderline"/>
        </w:rPr>
        <w:t>from the outside, which is not being supportive to our practical moral lives</w:t>
      </w:r>
      <w:r w:rsidRPr="00B50C9E">
        <w:rPr>
          <w:sz w:val="16"/>
        </w:rPr>
        <w:t>.</w:t>
      </w:r>
      <w:r w:rsidRPr="00B50C9E">
        <w:rPr>
          <w:rStyle w:val="StyleUnderline"/>
        </w:rPr>
        <w:t xml:space="preserve"> How</w:t>
      </w:r>
      <w:r w:rsidRPr="00B50C9E">
        <w:rPr>
          <w:sz w:val="16"/>
        </w:rPr>
        <w:t xml:space="preserve"> </w:t>
      </w:r>
      <w:r w:rsidRPr="00B50C9E">
        <w:rPr>
          <w:rStyle w:val="StyleUnderline"/>
        </w:rPr>
        <w:t>one should</w:t>
      </w:r>
      <w:r w:rsidRPr="00B50C9E">
        <w:rPr>
          <w:sz w:val="16"/>
        </w:rPr>
        <w:t xml:space="preserve"> live and what one should do is a question </w:t>
      </w:r>
      <w:r w:rsidRPr="00B50C9E">
        <w:rPr>
          <w:rStyle w:val="StyleUnderline"/>
        </w:rPr>
        <w:t>that cannot be answered neutrally, abstractly and universally</w:t>
      </w:r>
      <w:r w:rsidRPr="00B50C9E">
        <w:rPr>
          <w:sz w:val="16"/>
        </w:rPr>
        <w:t>. Answers must come from within society. Which kind of institution is best is a social and psychological question. Its answer is based on an uncoerced process in society, which includes open institutions, open discussions, reflections, theorizing and free inquiry. It is a practical convergence on a shared life related to beliefs, feelings and interests of people. Thus, integrative democracy is a value commodity in society for the open discourse it brings along. (Williams 1985: 171-172).</w:t>
      </w:r>
    </w:p>
    <w:p w:rsidR="00893478" w:rsidRPr="00B50C9E" w:rsidRDefault="00893478" w:rsidP="00893478">
      <w:pPr>
        <w:rPr>
          <w:sz w:val="16"/>
        </w:rPr>
      </w:pPr>
      <w:r w:rsidRPr="00B50C9E">
        <w:rPr>
          <w:sz w:val="16"/>
        </w:rPr>
        <w:lastRenderedPageBreak/>
        <w:t xml:space="preserve">Traditional philosophical moral reasoning is also applied to the reasonably new discipline of development ethics. According to Des Gasper (1992: 1) development ethics is attracting increasing attention, and in 1984, the International Development Ethics Association (IDEA) was founded. Its main representatives are moral and social philosophers. And that is its main problem according to the Australian ecofeminist Ariel Salleh. Salleh is one of the representatives of a counter-movement in development ethics, who see the discipline of philosophy as constraining the work in IDEA. </w:t>
      </w:r>
      <w:r w:rsidRPr="00B50C9E">
        <w:rPr>
          <w:rStyle w:val="StyleUnderline"/>
        </w:rPr>
        <w:t>Philosophy uses dominant liberal concepts and is closely related to mainstream economics</w:t>
      </w:r>
      <w:r w:rsidRPr="00B50C9E">
        <w:rPr>
          <w:sz w:val="16"/>
        </w:rPr>
        <w:t xml:space="preserve">. Its </w:t>
      </w:r>
      <w:r w:rsidRPr="00B50C9E">
        <w:rPr>
          <w:rStyle w:val="StyleUnderline"/>
        </w:rPr>
        <w:t>quantitative criteria have monopolized all aspects of reality, and development has lost its qualitative meaning.</w:t>
      </w:r>
      <w:r w:rsidRPr="00B50C9E">
        <w:rPr>
          <w:sz w:val="16"/>
        </w:rPr>
        <w:t xml:space="preserve"> Such </w:t>
      </w:r>
      <w:r w:rsidRPr="00B50C9E">
        <w:rPr>
          <w:rStyle w:val="StyleUnderline"/>
        </w:rPr>
        <w:t>monopolizing is bound to be destructive in the end</w:t>
      </w:r>
      <w:r w:rsidRPr="00B50C9E">
        <w:rPr>
          <w:sz w:val="16"/>
        </w:rPr>
        <w:t>. Development has first and foremost to do with human happiness and satisfaction of human basic needs, according to Max-Neef. Development without qualitative value is not development, but rather growth. Development is inherently ethical. Hence, development ethics must put such value and meaning back into development. Economics was born out of moral philosophy. If economics want to play a role in development, it must re-integrate morality. Salleh concludes that IDEA's discourse needs to be replaced by perspectives that are more relevant. IDEA can better engage its energies in contemporary forms of action rather than occupying themselves with abstract ethical categories inherited from days long past. (Carmen 1994: 20-21).</w:t>
      </w:r>
    </w:p>
    <w:p w:rsidR="00C70B8A" w:rsidRPr="00B50C9E" w:rsidRDefault="00C70B8A" w:rsidP="0073144E">
      <w:pPr>
        <w:pStyle w:val="Heading1"/>
        <w:rPr>
          <w:rFonts w:cs="Times New Roman"/>
        </w:rPr>
      </w:pPr>
      <w:r w:rsidRPr="00B50C9E">
        <w:rPr>
          <w:rFonts w:cs="Times New Roman"/>
        </w:rPr>
        <w:lastRenderedPageBreak/>
        <w:t>***Framework Answers***</w:t>
      </w:r>
    </w:p>
    <w:p w:rsidR="007313D0" w:rsidRPr="00B50C9E" w:rsidRDefault="00B769D9" w:rsidP="007313D0">
      <w:pPr>
        <w:pStyle w:val="Heading3"/>
        <w:rPr>
          <w:rFonts w:cs="Times New Roman"/>
        </w:rPr>
      </w:pPr>
      <w:r w:rsidRPr="00B50C9E">
        <w:rPr>
          <w:rFonts w:cs="Times New Roman"/>
        </w:rPr>
        <w:lastRenderedPageBreak/>
        <w:t xml:space="preserve">FW - </w:t>
      </w:r>
      <w:r w:rsidR="007313D0" w:rsidRPr="00B50C9E">
        <w:rPr>
          <w:rFonts w:cs="Times New Roman"/>
        </w:rPr>
        <w:t>W/M – Political Starting Point</w:t>
      </w:r>
    </w:p>
    <w:p w:rsidR="007313D0" w:rsidRPr="00B50C9E" w:rsidRDefault="007313D0" w:rsidP="00483159">
      <w:pPr>
        <w:pStyle w:val="Heading4"/>
      </w:pPr>
      <w:r w:rsidRPr="00B50C9E">
        <w:rPr>
          <w:rFonts w:eastAsia="Calibri"/>
        </w:rPr>
        <w:t xml:space="preserve">We Meet – </w:t>
      </w:r>
      <w:r w:rsidRPr="00B50C9E">
        <w:t>the K is a political starting point</w:t>
      </w:r>
    </w:p>
    <w:p w:rsidR="007313D0" w:rsidRPr="00B50C9E" w:rsidRDefault="007313D0" w:rsidP="007313D0">
      <w:pPr>
        <w:rPr>
          <w:rStyle w:val="Style13ptBold"/>
        </w:rPr>
      </w:pPr>
      <w:r w:rsidRPr="00B50C9E">
        <w:rPr>
          <w:rStyle w:val="Style13ptBold"/>
        </w:rPr>
        <w:t>Mellor, Social Science Professor at Northumbria University, 2K</w:t>
      </w:r>
    </w:p>
    <w:p w:rsidR="007313D0" w:rsidRPr="00B50C9E" w:rsidRDefault="007313D0" w:rsidP="007313D0">
      <w:pPr>
        <w:rPr>
          <w:sz w:val="16"/>
          <w:szCs w:val="16"/>
        </w:rPr>
      </w:pPr>
      <w:r w:rsidRPr="00B50C9E">
        <w:rPr>
          <w:sz w:val="16"/>
          <w:szCs w:val="16"/>
        </w:rPr>
        <w:t xml:space="preserve">(Mary Mellor, 2000, Ethics &amp; the Environment, Volume 5, Number 1, pp. 107-123 (Article), Published by Indiana University Press, “Feminism and Environmental Ethics: A Materialist Perspective”, MEL] </w:t>
      </w:r>
    </w:p>
    <w:p w:rsidR="007313D0" w:rsidRPr="00B50C9E" w:rsidRDefault="007313D0" w:rsidP="007313D0">
      <w:pPr>
        <w:rPr>
          <w:sz w:val="16"/>
        </w:rPr>
      </w:pPr>
      <w:r w:rsidRPr="00B50C9E">
        <w:rPr>
          <w:sz w:val="16"/>
        </w:rPr>
        <w:t xml:space="preserve">ECOFEMINISM AND THE POLITICS OF DEEP MATERIALISM As I have implied earlier, I see no reason why hu(man)ity should be in harmony with a holistic nature. What is special about hu(man)ity is that it can grasp the tenacious nature of its existence. However, a transcendent dominant elite mediated by sex/gender and other relations of exploitation are unlikely to be motivated to 'see' the vulnerability of human immanence. Even when this vulnerability is grasped, this does not mean that hu(man)ity can reclaim an original harmony that has been lost or a teleological harmony to come as many green thinkers imply. If anything, hu(man)ity is essentially in conflict with nonhuman nature in using human consciousness and reflexivity to create a special and privileged niche. In doing this hu(man)ity is neither natural or unnatural. Therefore, deep ecologists cannot say 'nature' would be better off without hu(man)ity. However hu(man)ity cannot exist without 'nature' and as there is no 'natural' way for hu(man)ity to relate to it, </w:t>
      </w:r>
      <w:r w:rsidRPr="00B50C9E">
        <w:rPr>
          <w:rStyle w:val="StyleUnderline"/>
        </w:rPr>
        <w:t>human existence in nature becomes a political and moral question. How can we live? How ought we to live? This is human-centered in orientation and motivation but the political conclusions would need at least to recognize the ecological framework of human activity</w:t>
      </w:r>
      <w:r w:rsidRPr="00B50C9E">
        <w:rPr>
          <w:sz w:val="16"/>
        </w:rPr>
        <w:t xml:space="preserve">. This would not satisfy deep ecologists but it would go much further towards balancing human-nature relations than most current political theory and practice. If, as I have argued, there is no natural balance in 'nature' and as hu(man)ity cannot transcend its ecological connectedness, a sustainable connectedness for hu(man)ity would need to be created through human reason and political action. In short, a politics of human-nature relations (Mellor 1997b, 188). </w:t>
      </w:r>
      <w:r w:rsidRPr="00B50C9E">
        <w:rPr>
          <w:rStyle w:val="StyleUnderline"/>
        </w:rPr>
        <w:t>Such a politics would start from an analysis of the structures that have created the present pattern of malconnectedness between the dominant structures within hu(man)ity and nonhuman nature</w:t>
      </w:r>
      <w:r w:rsidRPr="00B50C9E">
        <w:rPr>
          <w:sz w:val="16"/>
        </w:rPr>
        <w:t xml:space="preserve">. </w:t>
      </w:r>
      <w:r w:rsidRPr="00B50C9E">
        <w:rPr>
          <w:rStyle w:val="StyleUnderline"/>
        </w:rPr>
        <w:t>For ecofeminism, the subordination of women, particularly as represented in western dualist social structures</w:t>
      </w:r>
      <w:r w:rsidRPr="00B50C9E">
        <w:rPr>
          <w:sz w:val="16"/>
        </w:rPr>
        <w:t xml:space="preserve"> and patterns of thought, </w:t>
      </w:r>
      <w:r w:rsidRPr="00B50C9E">
        <w:rPr>
          <w:rStyle w:val="StyleUnderline"/>
        </w:rPr>
        <w:t>is central to understanding the destructiveness of current human-nature relations</w:t>
      </w:r>
      <w:r w:rsidRPr="00B50C9E">
        <w:rPr>
          <w:sz w:val="16"/>
        </w:rPr>
        <w:t xml:space="preserve">. In bringing together ecology and feminism, </w:t>
      </w:r>
      <w:r w:rsidRPr="00B50C9E">
        <w:rPr>
          <w:rStyle w:val="StyleUnderline"/>
        </w:rPr>
        <w:t>ecofeminists see women and nature as subject to the destructive socioeconomic and technological systems of modern maledominated society</w:t>
      </w:r>
      <w:r w:rsidRPr="00B50C9E">
        <w:rPr>
          <w:sz w:val="16"/>
        </w:rPr>
        <w:t xml:space="preserve">. </w:t>
      </w:r>
      <w:r w:rsidRPr="00B50C9E">
        <w:rPr>
          <w:rStyle w:val="StyleUnderline"/>
        </w:rPr>
        <w:t>Sex/gender is put at the heart of this analysis, but this is not to exclude other crosscutting dimensions of oppression and exploitation</w:t>
      </w:r>
      <w:r w:rsidRPr="00B50C9E">
        <w:rPr>
          <w:sz w:val="16"/>
        </w:rPr>
        <w:t>. To start with one oppression is not to claim that it has precedence, but to see if elements of the analysis may be useful in looking at otheroppressions.</w:t>
      </w:r>
    </w:p>
    <w:p w:rsidR="00881124" w:rsidRPr="00B50C9E" w:rsidRDefault="00881124" w:rsidP="00881124">
      <w:pPr>
        <w:pStyle w:val="Heading3"/>
        <w:rPr>
          <w:rFonts w:cs="Times New Roman"/>
        </w:rPr>
      </w:pPr>
      <w:r w:rsidRPr="00B50C9E">
        <w:rPr>
          <w:rFonts w:cs="Times New Roman"/>
        </w:rPr>
        <w:lastRenderedPageBreak/>
        <w:t>FW – Censorship Link</w:t>
      </w:r>
    </w:p>
    <w:p w:rsidR="00881124" w:rsidRPr="00B50C9E" w:rsidRDefault="00881124" w:rsidP="00483159">
      <w:pPr>
        <w:pStyle w:val="Heading4"/>
      </w:pPr>
      <w:r w:rsidRPr="00B50C9E">
        <w:t>This framework is another link—it’s patriarchal censorship that silences the feminist worldview—</w:t>
      </w:r>
    </w:p>
    <w:p w:rsidR="00881124" w:rsidRPr="00B50C9E" w:rsidRDefault="00881124" w:rsidP="00881124">
      <w:pPr>
        <w:rPr>
          <w:rStyle w:val="Style13ptBold"/>
        </w:rPr>
      </w:pPr>
      <w:r w:rsidRPr="00B50C9E">
        <w:rPr>
          <w:rStyle w:val="Style13ptBold"/>
        </w:rPr>
        <w:t xml:space="preserve">Mojab, director of the Women and Gender Studies Institute and an Associate Professor in the Department of Adult Education and Psychology at University of Toronto, Canada 02 </w:t>
      </w:r>
    </w:p>
    <w:p w:rsidR="00881124" w:rsidRPr="00B50C9E" w:rsidRDefault="00881124" w:rsidP="00881124">
      <w:pPr>
        <w:rPr>
          <w:sz w:val="16"/>
          <w:szCs w:val="16"/>
        </w:rPr>
      </w:pPr>
      <w:r w:rsidRPr="00B50C9E">
        <w:rPr>
          <w:sz w:val="16"/>
          <w:szCs w:val="16"/>
        </w:rPr>
        <w:t xml:space="preserve">[Shahrzad,;  Information for Social Change, “Information, Censorship, and Gender Relations in Global Capitalism” </w:t>
      </w:r>
      <w:hyperlink r:id="rId45" w:history="1">
        <w:r w:rsidRPr="00B50C9E">
          <w:rPr>
            <w:rStyle w:val="Hyperlink"/>
            <w:sz w:val="16"/>
            <w:szCs w:val="16"/>
          </w:rPr>
          <w:t>http://libr.org/isc/articles/14-Mojab.html</w:t>
        </w:r>
      </w:hyperlink>
      <w:r w:rsidRPr="00B50C9E">
        <w:rPr>
          <w:sz w:val="16"/>
          <w:szCs w:val="16"/>
        </w:rPr>
        <w:t>, DOI 7/12/2014, MEL]</w:t>
      </w:r>
    </w:p>
    <w:p w:rsidR="00881124" w:rsidRPr="00B50C9E" w:rsidRDefault="00881124" w:rsidP="00881124">
      <w:pPr>
        <w:pStyle w:val="Nothing"/>
        <w:rPr>
          <w:rStyle w:val="DebateUnderline"/>
          <w:u w:val="single"/>
        </w:rPr>
      </w:pPr>
      <w:r w:rsidRPr="00B50C9E">
        <w:rPr>
          <w:rStyle w:val="DebateUnderline"/>
          <w:u w:val="single"/>
        </w:rPr>
        <w:t>It is important to know more about the ties that bind censorship to gender.</w:t>
      </w:r>
      <w:r w:rsidRPr="00B50C9E">
        <w:rPr>
          <w:rFonts w:ascii="Times New Roman" w:hAnsi="Times New Roman" w:cs="Times New Roman"/>
          <w:sz w:val="16"/>
          <w:u w:val="single"/>
        </w:rPr>
        <w:t xml:space="preserve"> </w:t>
      </w:r>
      <w:r w:rsidRPr="00B50C9E">
        <w:rPr>
          <w:rStyle w:val="DebateUnderline"/>
          <w:u w:val="single"/>
        </w:rPr>
        <w:t>Even when one barrier is removed, others emerge to ensure the reproduction of the status quo</w:t>
      </w:r>
      <w:r w:rsidRPr="00B50C9E">
        <w:rPr>
          <w:rStyle w:val="DebateUnderline"/>
          <w:b/>
        </w:rPr>
        <w:t>.</w:t>
      </w:r>
      <w:r w:rsidRPr="00B50C9E">
        <w:rPr>
          <w:rFonts w:ascii="Times New Roman" w:hAnsi="Times New Roman" w:cs="Times New Roman"/>
          <w:sz w:val="16"/>
        </w:rPr>
        <w:t xml:space="preserve"> For instance, after decades of struggle, beginning in late nineteenth century, legal barriers to women's access to parliament and political office were removed in the West and, later, in many non-Western states. This was achieved, not simply through access to information, but rather due to women's determination to create knowledge and consciousness, and engage in mobilizing and organizing (sit-ins, demonstrations, picketing, leafleting, singing, etc.) in schools, homes, streets, churches, and university campuses. However, </w:t>
      </w:r>
      <w:r w:rsidRPr="00B50C9E">
        <w:rPr>
          <w:rStyle w:val="DebateUnderline"/>
          <w:u w:val="single"/>
        </w:rPr>
        <w:t>states and state-centred politics continue to be male-centred</w:t>
      </w:r>
      <w:r w:rsidRPr="00B50C9E">
        <w:rPr>
          <w:rStyle w:val="DebateUnderline"/>
          <w:b/>
        </w:rPr>
        <w:t>.</w:t>
      </w:r>
      <w:r w:rsidRPr="00B50C9E">
        <w:rPr>
          <w:rFonts w:ascii="Times New Roman" w:hAnsi="Times New Roman" w:cs="Times New Roman"/>
          <w:sz w:val="16"/>
        </w:rPr>
        <w:t xml:space="preserve"> Even when women have a proportionate participation in the parliament, there is no guarantee that they would all advocate feminist alternatives to an androcentric agenda; and this is the case for the simple reason that women can be as patriarchal in their politics as some men are.A more adequate approach to the understanding of censorship is, I believe, to see it not as an irrational practice, as a mischievous attitude, or a technical problem of obstructing channels of communication. </w:t>
      </w:r>
      <w:r w:rsidRPr="00B50C9E">
        <w:rPr>
          <w:rStyle w:val="DebateUnderline"/>
          <w:u w:val="single"/>
        </w:rPr>
        <w:t>Censorship is an integral part of the exercise of gender power, class power, and the powers of the nation, ethnicity, religion and governance. Not only does it deny women access to information, but also limits their participation in the creation of knowledge, and denies them the power to utilize knowledge.</w:t>
      </w:r>
      <w:r w:rsidRPr="00B50C9E">
        <w:rPr>
          <w:rFonts w:ascii="Times New Roman" w:hAnsi="Times New Roman" w:cs="Times New Roman"/>
          <w:sz w:val="16"/>
        </w:rPr>
        <w:t xml:space="preserve">If in pre-modern times the church was the major player in creating knowledge, today the market produces, disseminates, and utilizes much of the knowledge, which has achieved the status of a commodity. Knowledge is "intellectual property." Even the knowledge created in public and semi-public institutions such as universities is increasingly geared to the agenda of the market, and serves the promotion of market interests. Moreover, Western states primarily entertain the market as the lifeline of economy, culture and society. They increasingly aim at giving all the power to the market. In dictatorial regimes, however, the state still plays a prominent role in censoring the creation and dissemination of knowledge. From Peru to Turkey, to Iran and to China, </w:t>
      </w:r>
      <w:r w:rsidRPr="00B50C9E">
        <w:rPr>
          <w:rStyle w:val="DebateUnderline"/>
          <w:u w:val="single"/>
        </w:rPr>
        <w:t>states suppress activists, journalists, libraries, bookstores, print and broadcast media, satellite dishes and the Internet</w:t>
      </w:r>
      <w:r w:rsidRPr="00B50C9E">
        <w:rPr>
          <w:rStyle w:val="DebateUnderline"/>
          <w:b/>
        </w:rPr>
        <w:t xml:space="preserve">. </w:t>
      </w:r>
      <w:r w:rsidRPr="00B50C9E">
        <w:rPr>
          <w:rFonts w:ascii="Times New Roman" w:hAnsi="Times New Roman" w:cs="Times New Roman"/>
          <w:sz w:val="16"/>
        </w:rPr>
        <w:t xml:space="preserve">They often do so by committing violence against the citizens and the communication systems they use.Although </w:t>
      </w:r>
      <w:r w:rsidRPr="00B50C9E">
        <w:rPr>
          <w:rStyle w:val="DebateUnderline"/>
          <w:u w:val="single"/>
        </w:rPr>
        <w:t>we may find much gender-based subtlety in the techniques of limiting women's access to information</w:t>
      </w:r>
      <w:r w:rsidRPr="00B50C9E">
        <w:rPr>
          <w:rFonts w:ascii="Times New Roman" w:hAnsi="Times New Roman" w:cs="Times New Roman"/>
          <w:sz w:val="16"/>
          <w:u w:val="single"/>
        </w:rPr>
        <w:t xml:space="preserve">, I believe that </w:t>
      </w:r>
      <w:r w:rsidRPr="00B50C9E">
        <w:rPr>
          <w:rStyle w:val="DebateUnderline"/>
          <w:u w:val="single"/>
        </w:rPr>
        <w:t>the subtlest censorship is denying feminist knowledge a visible role in the exercise of power. The state, Western and non-Western, rules through privileging androcentric knowledge as the basis for governance.</w:t>
      </w:r>
      <w:r w:rsidRPr="00B50C9E">
        <w:rPr>
          <w:rStyle w:val="DebateUnderline"/>
          <w:b/>
        </w:rPr>
        <w:t xml:space="preserve"> </w:t>
      </w:r>
      <w:r w:rsidRPr="00B50C9E">
        <w:rPr>
          <w:rFonts w:ascii="Times New Roman" w:hAnsi="Times New Roman" w:cs="Times New Roman"/>
          <w:sz w:val="16"/>
          <w:szCs w:val="16"/>
        </w:rPr>
        <w:t xml:space="preserve">The conduct of national censuses, for instance, continues to be based on androcentric worldviews in spite of devastating feminist critique. To give another example, women are now recruited into Western armies in combat functions, but states continue to ignore feminist and pacifist knowledge that challenges the very phenomenon of war and violence (Cynthia Enloe, 2000). Women themselves can be and, often, are part of the problem. In the absence of feminist consciousness, they generally act as participants in the reproduction of patriarchal gender relations. In Islamic societies, when men engage in the "honour" killing of their wives, daughters or sisters, sometimes mothers participate in or tolerate the horrendous crime (Mojab, 2002). The democratisation of gender relations is a conscious intervention in a power structure that is closely interlocked with the powers of the state, class, race, ethnicity, religion and tradition. For both women and men, challenging patriarchy means defying one's own values, worldviews, emotions, and traditions. At the same time, it involves risk taking including, in some situations, loss of life. Women's full access to androcentric knowledge will not disturb the status quo. I argue that, in the absence of feminist consciousness, women may even act as ministers of propaganda and censorship. They will not be in a position to exercise the democratic right to revolt against oppressive rule. In the West, feminist knowledge cannot be suppressed through book-burning, jailing, torture, and assassination. Censorship is conducted, much more effectively, by stigmatizing and marginalising feminist knowledge as "special interest," while androcentrism is promoted as the norm, the canon, and "human nature." That is why, I contend, that if we fill all the media institutions with female managers and staff, if we give all educational institutions to women, or hand over all high-rank military positions to women, the androcentric world order with its violence, war, poverty, and degenerating environment will continue to function. Globalization, as it is understood in mainstream media and in state discourses, is nothing new; it emerged with the rise of capitalism; the main engine of globalization is the capitalist market, and it is promoted and planned by capitalist states through various organs such as the G8, World Bank, European Union, World Trade Organization, International Monetary Fund, etc. The impact of this globalization on women has been largely negative, especially in the developing world. Millions of girls aged 5 to 15 are recruited into the global prostitution market. Millions more leave their families and countries to raise some income as maids. However, other forms of globalization or, rather, internationalization have been in the making. For instance, feminism has evolved as an international movement in spite of the opposition of conservatives in many parts of the world. It has been able to put women's demands on the agenda of states and international organs such as the United Nations. Media are also important actors in globalisation. Women have had more presence in the media both as producers and as targets or sources of entertainment and information programming. There is considerable progress, for instance, in the production of women and feminist press in many developing countries. The Internet and desktop publishing present new opportunities for more media activism. Egypt has a women's television channel. Focusing on the </w:t>
      </w:r>
      <w:r w:rsidRPr="00B50C9E">
        <w:rPr>
          <w:rFonts w:ascii="Times New Roman" w:hAnsi="Times New Roman" w:cs="Times New Roman"/>
          <w:sz w:val="16"/>
          <w:szCs w:val="16"/>
        </w:rPr>
        <w:lastRenderedPageBreak/>
        <w:t xml:space="preserve">question of censorship, the crucial issue is freedom of speech not only for women but also more significantly, for feminists and feminist knowledge. Feminist knowledge and consciousness is the primary target of censorship. Do the globalizing media allow women of the developing countries to learn about the achievements of Western women in fighting patriarchy? Do women of the West learn from the struggles of women in India, Jamaica or Saudi Arabia? Do the global media allow women everywhere to know about the Beijing Conference and its aftermath? Do they disseminate adequate and accurate information about the World March of Women? My answers are rather in the negative. The cyberspace is much like the realspace that creates it. The fact that many individual women or groups can set up their websites does not change power relations in the realspace. The negative stereotyping of women, for instance, cannot change without the dissemination of feminist consciousness among both men and women. Even if stereotyping is eliminated, gender inequality will persist. </w:t>
      </w:r>
      <w:r w:rsidRPr="00B50C9E">
        <w:rPr>
          <w:rStyle w:val="DebateUnderline"/>
          <w:u w:val="single"/>
        </w:rPr>
        <w:t>"Gender-based censorship" cannot be overcome as long as gender relations remain unequal and oppressive. It can</w:t>
      </w:r>
      <w:r w:rsidRPr="00B50C9E">
        <w:rPr>
          <w:rFonts w:ascii="Times New Roman" w:hAnsi="Times New Roman" w:cs="Times New Roman"/>
          <w:sz w:val="16"/>
          <w:u w:val="single"/>
        </w:rPr>
        <w:t xml:space="preserve">, however, </w:t>
      </w:r>
      <w:r w:rsidRPr="00B50C9E">
        <w:rPr>
          <w:rStyle w:val="DebateUnderline"/>
          <w:u w:val="single"/>
        </w:rPr>
        <w:t xml:space="preserve">be </w:t>
      </w:r>
      <w:r w:rsidRPr="00B50C9E">
        <w:rPr>
          <w:rStyle w:val="DebateUnderline"/>
        </w:rPr>
        <w:t>reduced or made less effective.</w:t>
      </w:r>
      <w:r w:rsidRPr="00B50C9E">
        <w:rPr>
          <w:rFonts w:ascii="Times New Roman" w:hAnsi="Times New Roman" w:cs="Times New Roman"/>
          <w:sz w:val="16"/>
        </w:rPr>
        <w:t xml:space="preserve"> While the concept "gender-based censorship" is useful, it should be broadened to include "censorship of feminist knowledge." The following are just a few ideas about what we may do:A) Creating theoretical and empirical knowledge about gender-based censorship, and especially the censorship of feminist knowledge and feminist movements. B) Disseminating this knowledge and awareness among citizens. Using this knowledge for the purpose of dismantling patriarchal power. Knowledge makes a difference when it is put into practice. C) Making this knowledge available to policy makers and integrating it into policy making in the institutions of the market, the state, and non-state and non-market forces. </w:t>
      </w:r>
      <w:r w:rsidRPr="00B50C9E">
        <w:rPr>
          <w:rStyle w:val="DebateUnderline"/>
          <w:u w:val="single"/>
        </w:rPr>
        <w:t>These goals will not be achieved in the absence of feminist and women's movements.</w:t>
      </w:r>
      <w:r w:rsidRPr="00B50C9E">
        <w:rPr>
          <w:rFonts w:ascii="Times New Roman" w:hAnsi="Times New Roman" w:cs="Times New Roman"/>
          <w:sz w:val="16"/>
          <w:u w:val="single"/>
        </w:rPr>
        <w:t xml:space="preserve"> </w:t>
      </w:r>
      <w:r w:rsidRPr="00B50C9E">
        <w:rPr>
          <w:rStyle w:val="DebateUnderline"/>
          <w:u w:val="single"/>
        </w:rPr>
        <w:t>If censorship is not a mistake</w:t>
      </w:r>
      <w:r w:rsidRPr="00B50C9E">
        <w:rPr>
          <w:rFonts w:ascii="Times New Roman" w:hAnsi="Times New Roman" w:cs="Times New Roman"/>
          <w:sz w:val="16"/>
          <w:u w:val="single"/>
        </w:rPr>
        <w:t xml:space="preserve">, but rather it </w:t>
      </w:r>
      <w:r w:rsidRPr="00B50C9E">
        <w:rPr>
          <w:rStyle w:val="DebateUnderline"/>
          <w:u w:val="single"/>
        </w:rPr>
        <w:t>is</w:t>
      </w:r>
      <w:r w:rsidRPr="00B50C9E">
        <w:rPr>
          <w:rFonts w:ascii="Times New Roman" w:hAnsi="Times New Roman" w:cs="Times New Roman"/>
          <w:sz w:val="16"/>
          <w:u w:val="single"/>
        </w:rPr>
        <w:t xml:space="preserve"> </w:t>
      </w:r>
      <w:r w:rsidRPr="00B50C9E">
        <w:rPr>
          <w:rStyle w:val="DebateUnderline"/>
          <w:u w:val="single"/>
        </w:rPr>
        <w:t>an organ for exercising gender and class power, resistance to it</w:t>
      </w:r>
      <w:r w:rsidRPr="00B50C9E">
        <w:rPr>
          <w:rFonts w:ascii="Times New Roman" w:hAnsi="Times New Roman" w:cs="Times New Roman"/>
          <w:sz w:val="16"/>
          <w:u w:val="single"/>
        </w:rPr>
        <w:t xml:space="preserve">, too, </w:t>
      </w:r>
      <w:r w:rsidRPr="00B50C9E">
        <w:rPr>
          <w:rStyle w:val="DebateUnderline"/>
          <w:u w:val="single"/>
        </w:rPr>
        <w:t>should be a part of the struggle for a democratic regime.</w:t>
      </w:r>
    </w:p>
    <w:p w:rsidR="00881124" w:rsidRPr="00B50C9E" w:rsidRDefault="00881124" w:rsidP="00881124">
      <w:pPr>
        <w:pStyle w:val="Nothing"/>
        <w:rPr>
          <w:rStyle w:val="DebateUnderline"/>
          <w:u w:val="single"/>
        </w:rPr>
      </w:pPr>
    </w:p>
    <w:p w:rsidR="00B769D9" w:rsidRPr="00B50C9E" w:rsidRDefault="00B769D9" w:rsidP="00B769D9">
      <w:pPr>
        <w:pStyle w:val="Heading3"/>
        <w:rPr>
          <w:rFonts w:cs="Times New Roman"/>
        </w:rPr>
      </w:pPr>
      <w:r w:rsidRPr="00B50C9E">
        <w:rPr>
          <w:rFonts w:cs="Times New Roman"/>
        </w:rPr>
        <w:lastRenderedPageBreak/>
        <w:t>FW – Discourse Key</w:t>
      </w:r>
    </w:p>
    <w:p w:rsidR="00B769D9" w:rsidRPr="00B50C9E" w:rsidRDefault="00B769D9" w:rsidP="00B769D9">
      <w:pPr>
        <w:rPr>
          <w:sz w:val="16"/>
        </w:rPr>
      </w:pPr>
    </w:p>
    <w:p w:rsidR="00B769D9" w:rsidRPr="00B50C9E" w:rsidRDefault="00B769D9" w:rsidP="00483159">
      <w:pPr>
        <w:pStyle w:val="Heading4"/>
      </w:pPr>
      <w:r w:rsidRPr="00B50C9E">
        <w:t>Discourse reveals reality – key to policy making</w:t>
      </w:r>
    </w:p>
    <w:p w:rsidR="00B769D9" w:rsidRPr="00B50C9E" w:rsidRDefault="00B769D9" w:rsidP="00B769D9">
      <w:pPr>
        <w:rPr>
          <w:rStyle w:val="Style13ptBold"/>
        </w:rPr>
      </w:pPr>
      <w:r w:rsidRPr="00B50C9E">
        <w:rPr>
          <w:rStyle w:val="Style13ptBold"/>
        </w:rPr>
        <w:t xml:space="preserve">McGregor, professor at Mount Saint Vincent University, 03  </w:t>
      </w:r>
    </w:p>
    <w:p w:rsidR="00B769D9" w:rsidRPr="00B50C9E" w:rsidRDefault="00B769D9" w:rsidP="00B769D9">
      <w:pPr>
        <w:rPr>
          <w:sz w:val="16"/>
          <w:szCs w:val="16"/>
        </w:rPr>
      </w:pPr>
      <w:r w:rsidRPr="00B50C9E">
        <w:rPr>
          <w:rStyle w:val="Style13ptBold"/>
          <w:b w:val="0"/>
        </w:rPr>
        <w:t xml:space="preserve">[Dr. Sue L.T, </w:t>
      </w:r>
      <w:r w:rsidRPr="00B50C9E">
        <w:rPr>
          <w:sz w:val="16"/>
          <w:szCs w:val="16"/>
        </w:rPr>
        <w:t xml:space="preserve">"Critical Discourse Analysis-A Primer," </w:t>
      </w:r>
      <w:hyperlink r:id="rId46" w:history="1">
        <w:r w:rsidR="00E45988" w:rsidRPr="00B50C9E">
          <w:rPr>
            <w:rStyle w:val="Hyperlink"/>
            <w:sz w:val="16"/>
            <w:szCs w:val="16"/>
          </w:rPr>
          <w:t>http://www.kon.org/archives/forum/15-1/mcgregorcda.html/</w:t>
        </w:r>
      </w:hyperlink>
      <w:r w:rsidR="00E45988" w:rsidRPr="00B50C9E">
        <w:rPr>
          <w:sz w:val="16"/>
          <w:szCs w:val="16"/>
        </w:rPr>
        <w:t>, DOI 7/12/2014, MEL]</w:t>
      </w:r>
    </w:p>
    <w:p w:rsidR="00B769D9" w:rsidRPr="00B50C9E" w:rsidRDefault="00B769D9" w:rsidP="00B769D9">
      <w:pPr>
        <w:ind w:right="288"/>
        <w:rPr>
          <w:rFonts w:eastAsia="Times New Roman"/>
          <w:sz w:val="16"/>
          <w:szCs w:val="20"/>
          <w:lang w:val="x-none"/>
        </w:rPr>
      </w:pPr>
      <w:r w:rsidRPr="00B50C9E">
        <w:rPr>
          <w:rFonts w:eastAsia="Times New Roman"/>
          <w:sz w:val="16"/>
          <w:szCs w:val="20"/>
          <w:lang w:val="x-none"/>
        </w:rPr>
        <w:t>In plain language, CDA makes visible the wav in which</w:t>
      </w:r>
      <w:r w:rsidRPr="00B50C9E">
        <w:rPr>
          <w:rFonts w:eastAsia="Times New Roman"/>
          <w:sz w:val="16"/>
          <w:szCs w:val="16"/>
          <w:u w:val="single"/>
          <w:lang w:val="x-none"/>
        </w:rPr>
        <w:t xml:space="preserve"> </w:t>
      </w:r>
      <w:r w:rsidRPr="00B50C9E">
        <w:rPr>
          <w:rFonts w:eastAsia="Times New Roman"/>
          <w:sz w:val="24"/>
          <w:szCs w:val="24"/>
          <w:u w:val="single"/>
          <w:lang w:val="x-none"/>
        </w:rPr>
        <w:t>institutions and their discourse shape us</w:t>
      </w:r>
      <w:r w:rsidRPr="00B50C9E">
        <w:rPr>
          <w:rFonts w:eastAsia="Times New Roman"/>
          <w:sz w:val="16"/>
          <w:lang w:val="x-none"/>
        </w:rPr>
        <w:t>!</w:t>
      </w:r>
      <w:r w:rsidRPr="00B50C9E">
        <w:rPr>
          <w:rFonts w:eastAsia="Times New Roman"/>
          <w:sz w:val="16"/>
          <w:szCs w:val="20"/>
          <w:lang w:val="x-none"/>
        </w:rPr>
        <w:t xml:space="preserve"> FSC professionals work in, and for, institutions including business, government, the media, education, health, and social welfare institutions. Most especially, we work with and for the family as a social institution. All of this discourse shaves us. and we shape it. CD analysts ask the question, "How are we made in our culture?" (Foucault, 2000). As family and consumer scientists, we can approach this two ways: (a) how are we made family and consumer scientists, home economists and (b) how do FCS home economists affect the way others are made in the culture? CD analysts assume that</w:t>
      </w:r>
      <w:r w:rsidRPr="00B50C9E">
        <w:rPr>
          <w:rFonts w:eastAsia="Times New Roman"/>
          <w:sz w:val="16"/>
          <w:szCs w:val="16"/>
          <w:u w:val="single"/>
          <w:lang w:val="x-none"/>
        </w:rPr>
        <w:t xml:space="preserve"> </w:t>
      </w:r>
      <w:r w:rsidRPr="00B50C9E">
        <w:rPr>
          <w:rFonts w:eastAsia="Times New Roman"/>
          <w:sz w:val="24"/>
          <w:szCs w:val="24"/>
          <w:u w:val="single"/>
          <w:lang w:val="x-none"/>
        </w:rPr>
        <w:t>discourses articulate ideological interests</w:t>
      </w:r>
      <w:r w:rsidRPr="00B50C9E">
        <w:rPr>
          <w:rFonts w:eastAsia="Times New Roman"/>
          <w:sz w:val="16"/>
          <w:szCs w:val="20"/>
          <w:lang w:val="x-none"/>
        </w:rPr>
        <w:t xml:space="preserve">, </w:t>
      </w:r>
      <w:r w:rsidRPr="00B50C9E">
        <w:rPr>
          <w:rFonts w:eastAsia="Times New Roman"/>
          <w:sz w:val="24"/>
          <w:szCs w:val="24"/>
          <w:u w:val="single"/>
          <w:lang w:val="x-none"/>
        </w:rPr>
        <w:t xml:space="preserve">social formations, and movements within </w:t>
      </w:r>
      <w:r w:rsidRPr="00B50C9E">
        <w:rPr>
          <w:rFonts w:eastAsia="Times New Roman"/>
          <w:sz w:val="16"/>
          <w:szCs w:val="20"/>
          <w:lang w:val="x-none"/>
        </w:rPr>
        <w:t>(Luke, 1997). It stands to reason, then, that discourse within the field of family and consumer sciences is indicative of prevailing ideologies in the profession.</w:t>
      </w:r>
      <w:r w:rsidRPr="00B50C9E">
        <w:rPr>
          <w:rFonts w:eastAsia="Times New Roman"/>
          <w:sz w:val="24"/>
          <w:szCs w:val="24"/>
          <w:u w:val="single"/>
          <w:lang w:val="x-none"/>
        </w:rPr>
        <w:t xml:space="preserve"> As we examine what our language reflects about our community's practices and beliefs. We inevitably discover how and why these practices and beliefs are (re)-produced,. resisted, changed, and transforme</w:t>
      </w:r>
      <w:r w:rsidRPr="00B50C9E">
        <w:rPr>
          <w:rFonts w:eastAsia="Times New Roman"/>
          <w:sz w:val="16"/>
          <w:szCs w:val="20"/>
          <w:lang w:val="x-none"/>
        </w:rPr>
        <w:t>d (Remlinger, 2002). Brown (1995, 1993) discussed the notion of whether home economics is a community of practice, raised some doubts about this, and then challenged us to critically examine the concepts, beliefs, and values that guide our action (1993, p.193). The question arises, what sort of reality and identity does FCS practice seek to construct and maintain?</w:t>
      </w:r>
      <w:r w:rsidRPr="00B50C9E">
        <w:rPr>
          <w:rFonts w:eastAsia="Times New Roman"/>
          <w:sz w:val="24"/>
          <w:szCs w:val="24"/>
          <w:u w:val="single"/>
          <w:lang w:val="x-none"/>
        </w:rPr>
        <w:t xml:space="preserve"> We have an ethical obligation for our practice to he honest and mature - something that is possible through transparency and integrity via critical analysis of ours, and others', language. Discourses include representations of how things are and have been, as well as imaginaries-representations of how things might or should or could be. Most significantly, discourse can come to inculcate a new wav of being. a new identity through ownership of the discourse </w:t>
      </w:r>
      <w:r w:rsidRPr="00B50C9E">
        <w:rPr>
          <w:rFonts w:eastAsia="Times New Roman"/>
          <w:sz w:val="16"/>
          <w:szCs w:val="20"/>
          <w:lang w:val="x-none"/>
        </w:rPr>
        <w:t xml:space="preserve">(Fairclough, 2002). </w:t>
      </w:r>
      <w:r w:rsidRPr="00B50C9E">
        <w:rPr>
          <w:rFonts w:eastAsia="Times New Roman"/>
          <w:sz w:val="24"/>
          <w:szCs w:val="24"/>
          <w:u w:val="single"/>
          <w:lang w:val="x-none"/>
        </w:rPr>
        <w:t>Language is central to creating our reality as opposed to merely reflecting reality in a certain way</w:t>
      </w:r>
      <w:r w:rsidRPr="00B50C9E">
        <w:rPr>
          <w:rFonts w:eastAsia="Times New Roman"/>
          <w:sz w:val="16"/>
          <w:szCs w:val="16"/>
          <w:u w:val="single"/>
          <w:lang w:val="x-none"/>
        </w:rPr>
        <w:t xml:space="preserve"> </w:t>
      </w:r>
      <w:r w:rsidRPr="00B50C9E">
        <w:rPr>
          <w:rFonts w:eastAsia="Times New Roman"/>
          <w:sz w:val="16"/>
          <w:szCs w:val="20"/>
          <w:lang w:val="x-none"/>
        </w:rPr>
        <w:t>(Bergquist &amp; Szcepanska, 2002; Borch, 2000; Peskett, 2001).</w:t>
      </w:r>
    </w:p>
    <w:p w:rsidR="00B769D9" w:rsidRPr="00B50C9E" w:rsidRDefault="00B769D9" w:rsidP="00B769D9">
      <w:pPr>
        <w:rPr>
          <w:sz w:val="16"/>
          <w:lang w:val="x-none"/>
        </w:rPr>
      </w:pPr>
    </w:p>
    <w:p w:rsidR="00B769D9" w:rsidRPr="00B50C9E" w:rsidRDefault="00B769D9" w:rsidP="00B769D9">
      <w:pPr>
        <w:pStyle w:val="card"/>
        <w:ind w:left="0"/>
        <w:rPr>
          <w:rFonts w:ascii="Times New Roman" w:hAnsi="Times New Roman" w:cs="Times New Roman"/>
          <w:sz w:val="16"/>
        </w:rPr>
      </w:pPr>
    </w:p>
    <w:p w:rsidR="00B769D9" w:rsidRPr="00B50C9E" w:rsidRDefault="00B769D9" w:rsidP="00B769D9">
      <w:pPr>
        <w:rPr>
          <w:sz w:val="16"/>
          <w:szCs w:val="16"/>
        </w:rPr>
      </w:pPr>
    </w:p>
    <w:p w:rsidR="00C70B8A" w:rsidRPr="00B50C9E" w:rsidRDefault="00B769D9" w:rsidP="00C70B8A">
      <w:pPr>
        <w:pStyle w:val="Heading3"/>
        <w:rPr>
          <w:rFonts w:cs="Times New Roman"/>
        </w:rPr>
      </w:pPr>
      <w:r w:rsidRPr="00B50C9E">
        <w:rPr>
          <w:rFonts w:cs="Times New Roman"/>
        </w:rPr>
        <w:lastRenderedPageBreak/>
        <w:t>FW -</w:t>
      </w:r>
      <w:r w:rsidR="00C70B8A" w:rsidRPr="00B50C9E">
        <w:rPr>
          <w:rFonts w:cs="Times New Roman"/>
        </w:rPr>
        <w:t>Dualsims T/</w:t>
      </w:r>
    </w:p>
    <w:p w:rsidR="00C70B8A" w:rsidRPr="00B50C9E" w:rsidRDefault="00C70B8A" w:rsidP="00483159">
      <w:pPr>
        <w:pStyle w:val="Heading4"/>
      </w:pPr>
      <w:r w:rsidRPr="00B50C9E">
        <w:t>Exclusion of discussion of dualisms create and strengthen more dualisms</w:t>
      </w:r>
    </w:p>
    <w:p w:rsidR="00C70B8A" w:rsidRPr="00B50C9E" w:rsidRDefault="00C70B8A" w:rsidP="00C70B8A">
      <w:pPr>
        <w:rPr>
          <w:rStyle w:val="Style13ptBold"/>
        </w:rPr>
      </w:pPr>
      <w:r w:rsidRPr="00B50C9E">
        <w:rPr>
          <w:rStyle w:val="Style13ptBold"/>
        </w:rPr>
        <w:t>Plumwood, University of Tasmania Professor of Philosophy, 93</w:t>
      </w:r>
    </w:p>
    <w:p w:rsidR="00C70B8A" w:rsidRPr="00B50C9E" w:rsidRDefault="00C70B8A" w:rsidP="00C70B8A">
      <w:pPr>
        <w:rPr>
          <w:sz w:val="16"/>
          <w:szCs w:val="16"/>
        </w:rPr>
      </w:pPr>
      <w:r w:rsidRPr="00B50C9E">
        <w:rPr>
          <w:sz w:val="16"/>
          <w:szCs w:val="16"/>
        </w:rPr>
        <w:t>[Val, “Feminism and the Mastery of Nature”, pg. 41-42, TYBG]</w:t>
      </w:r>
    </w:p>
    <w:p w:rsidR="00C70B8A" w:rsidRPr="00B50C9E" w:rsidRDefault="00C70B8A" w:rsidP="00C70B8A">
      <w:pPr>
        <w:rPr>
          <w:sz w:val="16"/>
          <w:szCs w:val="16"/>
        </w:rPr>
      </w:pPr>
      <w:r w:rsidRPr="00B50C9E">
        <w:rPr>
          <w:sz w:val="16"/>
          <w:szCs w:val="16"/>
        </w:rPr>
        <w:t xml:space="preserve">I use examples from a number of forms of oppression, especially gender, race and colonisation, to show what this structure is, and discuss its logical formulation. </w:t>
      </w:r>
      <w:r w:rsidRPr="00B50C9E">
        <w:rPr>
          <w:rStyle w:val="StyleUnderline"/>
        </w:rPr>
        <w:t>By means of dualism, the colonised are appropriated, incorporated, into the selfhood and culture of the master, which forms their identity. The dominant conception of the human/ nature relation in the west has features corresponding to this logical structure</w:t>
      </w:r>
      <w:r w:rsidRPr="00B50C9E">
        <w:rPr>
          <w:sz w:val="16"/>
          <w:szCs w:val="16"/>
        </w:rPr>
        <w:t xml:space="preserve">. Because of this structure, </w:t>
      </w:r>
      <w:r w:rsidRPr="00B50C9E">
        <w:rPr>
          <w:rStyle w:val="StyleUnderline"/>
        </w:rPr>
        <w:t>escape from dualised relationship and dualised identity represents a particularly difficult problem, involving a sort of logical maze.</w:t>
      </w:r>
      <w:r w:rsidRPr="00B50C9E">
        <w:rPr>
          <w:sz w:val="16"/>
          <w:szCs w:val="16"/>
        </w:rPr>
        <w:t xml:space="preserve"> At the end of the chapter I suggest some remedies for overcoming dualised identity, some methods of escaping dualistic traps, and look at some implications for accounts of reason, humanity and nature.</w:t>
      </w:r>
    </w:p>
    <w:p w:rsidR="00C70B8A" w:rsidRPr="00B50C9E" w:rsidRDefault="00C70B8A" w:rsidP="00C70B8A">
      <w:pPr>
        <w:rPr>
          <w:rStyle w:val="StyleUnderline"/>
        </w:rPr>
      </w:pPr>
      <w:r w:rsidRPr="00B50C9E">
        <w:rPr>
          <w:rStyle w:val="StyleUnderline"/>
        </w:rPr>
        <w:t>The key exclusions and denials of dependency for dominant conceptions of reason in western culture include not only the feminine and nature, but all those human orders treated as nature and subject to denied dependency.</w:t>
      </w:r>
      <w:r w:rsidRPr="00B50C9E">
        <w:rPr>
          <w:sz w:val="16"/>
          <w:szCs w:val="16"/>
        </w:rPr>
        <w:t xml:space="preserve"> </w:t>
      </w:r>
      <w:r w:rsidRPr="00B50C9E">
        <w:rPr>
          <w:rStyle w:val="StyleUnderline"/>
        </w:rPr>
        <w:t>Thus it is the identity of the master</w:t>
      </w:r>
      <w:r w:rsidRPr="00B50C9E">
        <w:rPr>
          <w:sz w:val="16"/>
          <w:szCs w:val="16"/>
        </w:rPr>
        <w:t xml:space="preserve"> (rather than a masculine identity pure and simple) </w:t>
      </w:r>
      <w:r w:rsidRPr="00B50C9E">
        <w:rPr>
          <w:rStyle w:val="StyleUnderline"/>
        </w:rPr>
        <w:t>defined by these multiple exclusions which lies at the heart of western culture</w:t>
      </w:r>
      <w:r w:rsidRPr="00B50C9E">
        <w:rPr>
          <w:sz w:val="16"/>
          <w:szCs w:val="16"/>
        </w:rPr>
        <w:t xml:space="preserve">. </w:t>
      </w:r>
      <w:r w:rsidRPr="00B50C9E">
        <w:rPr>
          <w:rStyle w:val="StyleUnderline"/>
        </w:rPr>
        <w:t>This identity is expressed most strongly in the dominant conception of reason, and gives rise to a dualised structure of otherness and negation which I argue corresponds to that of classical prepositional logic.</w:t>
      </w:r>
      <w:r w:rsidRPr="00B50C9E">
        <w:rPr>
          <w:sz w:val="16"/>
          <w:szCs w:val="16"/>
        </w:rPr>
        <w:t xml:space="preserve"> If the prevailing power relations of western culture have determined the selection of logical theories, as they have scientific theories and technologies (Latour and Woolgar 1979; Winner 1986), then </w:t>
      </w:r>
      <w:r w:rsidRPr="00B50C9E">
        <w:rPr>
          <w:rStyle w:val="StyleUnderline"/>
        </w:rPr>
        <w:t>to reject this classical structure of reason does not imply the rejection of all attempts to structure or systematise reason, but rather the rejection of those which promote dualistic accounts of otherness.</w:t>
      </w:r>
    </w:p>
    <w:p w:rsidR="001A5F59" w:rsidRPr="00B50C9E" w:rsidRDefault="00B769D9" w:rsidP="001A5F59">
      <w:pPr>
        <w:pStyle w:val="Heading3"/>
        <w:rPr>
          <w:rFonts w:cs="Times New Roman"/>
        </w:rPr>
      </w:pPr>
      <w:r w:rsidRPr="00B50C9E">
        <w:rPr>
          <w:rFonts w:cs="Times New Roman"/>
        </w:rPr>
        <w:lastRenderedPageBreak/>
        <w:t xml:space="preserve">FW - </w:t>
      </w:r>
      <w:r w:rsidR="001A5F59" w:rsidRPr="00B50C9E">
        <w:rPr>
          <w:rFonts w:cs="Times New Roman"/>
        </w:rPr>
        <w:t>Epistemology = Pre-req</w:t>
      </w:r>
    </w:p>
    <w:p w:rsidR="001A5F59" w:rsidRPr="00B50C9E" w:rsidRDefault="001A5F59" w:rsidP="00483159">
      <w:pPr>
        <w:pStyle w:val="Heading4"/>
      </w:pPr>
      <w:r w:rsidRPr="00B50C9E">
        <w:t>Investigating epistemology is a pre-requisite to policy making</w:t>
      </w:r>
    </w:p>
    <w:p w:rsidR="001A5F59" w:rsidRPr="00B50C9E" w:rsidRDefault="001A5F59" w:rsidP="001A5F59">
      <w:pPr>
        <w:rPr>
          <w:rStyle w:val="Style13ptBold"/>
        </w:rPr>
      </w:pPr>
      <w:r w:rsidRPr="00B50C9E">
        <w:rPr>
          <w:rStyle w:val="Style13ptBold"/>
        </w:rPr>
        <w:t>Beland, Professor at Concordia and Canada Research Chair in Public Policy, 2009</w:t>
      </w:r>
    </w:p>
    <w:p w:rsidR="001A5F59" w:rsidRPr="00B50C9E" w:rsidRDefault="007313D0" w:rsidP="001A5F59">
      <w:pPr>
        <w:rPr>
          <w:sz w:val="16"/>
          <w:szCs w:val="16"/>
        </w:rPr>
      </w:pPr>
      <w:r w:rsidRPr="00B50C9E">
        <w:rPr>
          <w:sz w:val="16"/>
          <w:szCs w:val="16"/>
        </w:rPr>
        <w:t xml:space="preserve">[Daniel, Winter </w:t>
      </w:r>
      <w:r w:rsidR="001A5F59" w:rsidRPr="00B50C9E">
        <w:rPr>
          <w:sz w:val="16"/>
          <w:szCs w:val="16"/>
        </w:rPr>
        <w:t xml:space="preserve">“Gender, Ideational Analysis, and Social Policy” Social Politics: International Studies in Gender, State and Society. Vol 16 </w:t>
      </w:r>
      <w:r w:rsidRPr="00B50C9E">
        <w:rPr>
          <w:sz w:val="16"/>
          <w:szCs w:val="16"/>
        </w:rPr>
        <w:t>Num 4. Pp 558-581, MEL]</w:t>
      </w:r>
    </w:p>
    <w:p w:rsidR="001A5F59" w:rsidRPr="00B50C9E" w:rsidRDefault="001A5F59" w:rsidP="001A5F59">
      <w:pPr>
        <w:rPr>
          <w:sz w:val="16"/>
        </w:rPr>
      </w:pPr>
      <w:r w:rsidRPr="00B50C9E">
        <w:rPr>
          <w:sz w:val="16"/>
        </w:rPr>
        <w:t xml:space="preserve">Importantly, under many circumstances, political actors and the  general public become aware of socially constructed economic and  social problems through changing—and socially constructed—  statistical indicators such as unemployment, fertility rates, and  poverty rates and “focusing events” like perceived catastrophes or  unexpected electoral outcomes that attract widespread media cover-  age (Kingdon 1995). Moreover, </w:t>
      </w:r>
      <w:r w:rsidRPr="00B50C9E">
        <w:rPr>
          <w:u w:val="single"/>
        </w:rPr>
        <w:t>in areas where the state has long  been active, policy problems are perceived through the lens of exist-  ing policy legacies and possible grievances about their functioning  and impacts.</w:t>
      </w:r>
      <w:r w:rsidRPr="00B50C9E">
        <w:rPr>
          <w:sz w:val="16"/>
        </w:rPr>
        <w:t xml:space="preserve"> In other words, </w:t>
      </w:r>
      <w:r w:rsidRPr="00B50C9E">
        <w:rPr>
          <w:u w:val="single"/>
        </w:rPr>
        <w:t>the problems of the day are frequently  seen in the mirror of policy-learning processes through which actors  draw lessons from existing policies to assess their effectiveness and  potential ways to improve or replace them</w:t>
      </w:r>
      <w:r w:rsidRPr="00B50C9E">
        <w:rPr>
          <w:sz w:val="16"/>
        </w:rPr>
        <w:t xml:space="preserve"> (e.g., Bennett and  Howlett 1992; Bothfeld 2008; Hall 1993; Heclo 1974; King and  Hansen 1999; Rose 2004; Sabatier 1988). </w:t>
      </w:r>
      <w:r w:rsidRPr="00B50C9E">
        <w:rPr>
          <w:u w:val="single"/>
        </w:rPr>
        <w:t>Debates about the effec-  tiveness of the existing policies are instrumental in shaping the per-  ception of the problems that political actors seek to address through  their reform proposals</w:t>
      </w:r>
      <w:r w:rsidRPr="00B50C9E">
        <w:rPr>
          <w:sz w:val="16"/>
        </w:rPr>
        <w:t xml:space="preserve"> (Weir 1992, 18).  In most of the traditional policy literature, </w:t>
      </w:r>
      <w:r w:rsidRPr="00B50C9E">
        <w:rPr>
          <w:u w:val="single"/>
        </w:rPr>
        <w:t xml:space="preserve">policy learning is  depicted as a rationalistic and technocratic process unrelated to cat-  egorical inequalities, power, hierarchy, and political struggles. </w:t>
      </w:r>
      <w:r w:rsidRPr="00B50C9E">
        <w:rPr>
          <w:sz w:val="16"/>
        </w:rPr>
        <w:t xml:space="preserve">Yet,  in recent years, a growing number of scholars have challenged this  vision of policy learning to emphasize its social and political con-  struction (Be´ land 2006; Fischer 2003; King and Hansen 1999).  Most </w:t>
      </w:r>
      <w:r w:rsidRPr="00B50C9E">
        <w:rPr>
          <w:u w:val="single"/>
        </w:rPr>
        <w:t>students of policy learning</w:t>
      </w:r>
      <w:r w:rsidRPr="00B50C9E">
        <w:rPr>
          <w:sz w:val="16"/>
        </w:rPr>
        <w:t>—including feminist scholars—</w:t>
      </w:r>
      <w:r w:rsidRPr="00B50C9E">
        <w:rPr>
          <w:u w:val="single"/>
        </w:rPr>
        <w:t>agree  that, when existing policies are seen as ineffective for handling  major problems, actors may feel the need to revise or even replace  such policies</w:t>
      </w:r>
      <w:r w:rsidRPr="00B50C9E">
        <w:rPr>
          <w:sz w:val="16"/>
        </w:rPr>
        <w:t xml:space="preserve"> (e.g., Abrar, Lovenduski and Margetts 2000; Bothfeld  2008; Jenson 1986; Mazur 2003; Skocpol 1992). For example,  when civil society experts and advocates discover that existing social  programs negatively impact fertility rates, they can make a case for  policy change (Jenson 1986). Therefore, </w:t>
      </w:r>
      <w:r w:rsidRPr="00B50C9E">
        <w:rPr>
          <w:u w:val="single"/>
        </w:rPr>
        <w:t>policy learning can help  trigger policy change and, in the ﬁeld of social policy, learning pro-  cesses frequently involve gendered categories.</w:t>
      </w:r>
      <w:r w:rsidRPr="00B50C9E">
        <w:rPr>
          <w:sz w:val="16"/>
        </w:rPr>
        <w:t xml:space="preserve"> For instance, the learn-  ing processes surrounding the concept of social investment has  reﬂected changing gender relations—mothers’ employment, most  notably (e.g., Dobrowolsky and Lister 2008; Dobrowolsky and  Saint-Martin 2005; Jenson 2004). In short, many learning processes  regarding social policy are gendered.  </w:t>
      </w:r>
    </w:p>
    <w:p w:rsidR="006E72F7" w:rsidRPr="00B50C9E" w:rsidRDefault="006E72F7" w:rsidP="006E72F7">
      <w:pPr>
        <w:pStyle w:val="Heading3"/>
        <w:rPr>
          <w:rFonts w:cs="Times New Roman"/>
        </w:rPr>
      </w:pPr>
      <w:r w:rsidRPr="00B50C9E">
        <w:rPr>
          <w:rFonts w:cs="Times New Roman"/>
        </w:rPr>
        <w:lastRenderedPageBreak/>
        <w:t>FW - Policy can’t solve patriarchy</w:t>
      </w:r>
    </w:p>
    <w:p w:rsidR="006E72F7" w:rsidRPr="00B50C9E" w:rsidRDefault="006E72F7" w:rsidP="00483159">
      <w:pPr>
        <w:pStyle w:val="Heading4"/>
      </w:pPr>
      <w:r w:rsidRPr="00B50C9E">
        <w:t>We are not policy makers, reject their notion of roleplaying. Change beings at the discursive analysis</w:t>
      </w:r>
    </w:p>
    <w:p w:rsidR="006E72F7" w:rsidRPr="00B50C9E" w:rsidRDefault="006E72F7" w:rsidP="006E72F7">
      <w:pPr>
        <w:rPr>
          <w:rStyle w:val="Style13ptBold"/>
        </w:rPr>
      </w:pPr>
      <w:r w:rsidRPr="00B50C9E">
        <w:rPr>
          <w:rStyle w:val="Style13ptBold"/>
        </w:rPr>
        <w:t>Bensimon and Marshall, professor at USC and UNC, 2003</w:t>
      </w:r>
    </w:p>
    <w:p w:rsidR="006E72F7" w:rsidRPr="00B50C9E" w:rsidRDefault="006E72F7" w:rsidP="006E72F7">
      <w:pPr>
        <w:rPr>
          <w:sz w:val="16"/>
          <w:szCs w:val="16"/>
        </w:rPr>
      </w:pPr>
      <w:r w:rsidRPr="00B50C9E">
        <w:rPr>
          <w:sz w:val="16"/>
          <w:szCs w:val="16"/>
        </w:rPr>
        <w:t xml:space="preserve"> [Estela and Catherine, “Like It Or Not Feminist Critical Policy Analysis Matters”, The Journal of Higher Education, Volume 74, Issue 3, 337 – 349, MEL]</w:t>
      </w:r>
    </w:p>
    <w:p w:rsidR="006E72F7" w:rsidRPr="00B50C9E" w:rsidRDefault="006E72F7" w:rsidP="006E72F7">
      <w:pPr>
        <w:rPr>
          <w:rStyle w:val="SmallTextChar"/>
          <w:sz w:val="16"/>
          <w:szCs w:val="22"/>
        </w:rPr>
      </w:pPr>
      <w:r w:rsidRPr="00B50C9E">
        <w:rPr>
          <w:sz w:val="16"/>
          <w:szCs w:val="24"/>
        </w:rPr>
        <w:t>Earlier we said that the master's preoccupation is how to absorb feminism into policy analysis. In contrast</w:t>
      </w:r>
      <w:r w:rsidRPr="00B50C9E">
        <w:rPr>
          <w:rStyle w:val="Heading3Char"/>
          <w:rFonts w:cs="Times New Roman"/>
          <w:b w:val="0"/>
          <w:sz w:val="24"/>
        </w:rPr>
        <w:t>, the feminist preoccupation is the inverse, "How to make policy analysis accountable to critical feminism</w:t>
      </w:r>
      <w:r w:rsidRPr="00B50C9E">
        <w:rPr>
          <w:sz w:val="16"/>
          <w:szCs w:val="24"/>
        </w:rPr>
        <w:t xml:space="preserve">." 4 The difference between the feminist and the master is that they are motivated by different interests. </w:t>
      </w:r>
      <w:r w:rsidRPr="00B50C9E">
        <w:rPr>
          <w:rStyle w:val="Heading3Char"/>
          <w:rFonts w:cs="Times New Roman"/>
          <w:b w:val="0"/>
          <w:sz w:val="24"/>
        </w:rPr>
        <w:t>The master's interest is to maintain</w:t>
      </w:r>
      <w:r w:rsidRPr="00B50C9E">
        <w:rPr>
          <w:sz w:val="16"/>
          <w:szCs w:val="24"/>
        </w:rPr>
        <w:t xml:space="preserve"> [End Page 345] </w:t>
      </w:r>
      <w:r w:rsidRPr="00B50C9E">
        <w:rPr>
          <w:rStyle w:val="Heading3Char"/>
          <w:rFonts w:cs="Times New Roman"/>
          <w:b w:val="0"/>
          <w:sz w:val="24"/>
        </w:rPr>
        <w:t>policies and practices intact</w:t>
      </w:r>
      <w:r w:rsidRPr="00B50C9E">
        <w:rPr>
          <w:sz w:val="16"/>
          <w:szCs w:val="24"/>
        </w:rPr>
        <w:t>. For example, Anderson applauds "the number of academic texts that claim feminism as a subject heading" (p. 5), but who is reading them? Is feminist critical policy analysis a topic in the policy analysis canon of public administration, higher education, and policy analysis and planning curricula</w:t>
      </w:r>
      <w:r w:rsidRPr="00B50C9E">
        <w:rPr>
          <w:rStyle w:val="Heading3Char"/>
          <w:rFonts w:cs="Times New Roman"/>
          <w:b w:val="0"/>
          <w:sz w:val="24"/>
        </w:rPr>
        <w:t>? Do governments ask for studies, and do university presidents pay big bucks to bring in feminist critical policy consultants</w:t>
      </w:r>
      <w:r w:rsidRPr="00B50C9E">
        <w:rPr>
          <w:sz w:val="16"/>
          <w:szCs w:val="24"/>
        </w:rPr>
        <w:t xml:space="preserve">? Do even the readers of this higher education journal feel compelled to get "up to speed" on such tools and perspectives? When the answers are yeses, policy analysis can assist institutional change. Then, any well-trained and credible policy analyst will know to: Recognize that </w:t>
      </w:r>
      <w:r w:rsidRPr="00B50C9E">
        <w:rPr>
          <w:rStyle w:val="Heading3Char"/>
          <w:rFonts w:cs="Times New Roman"/>
          <w:b w:val="0"/>
          <w:sz w:val="24"/>
        </w:rPr>
        <w:t>past policies constructed in arenas where the discourse was conducted without feminist critique are flawed and conduct policy archeology</w:t>
      </w:r>
      <w:r w:rsidRPr="00B50C9E">
        <w:rPr>
          <w:sz w:val="16"/>
          <w:szCs w:val="24"/>
        </w:rPr>
        <w:t xml:space="preserve"> (Scheurich, 1994) </w:t>
      </w:r>
      <w:r w:rsidRPr="00B50C9E">
        <w:rPr>
          <w:rStyle w:val="Heading3Char"/>
          <w:rFonts w:cs="Times New Roman"/>
          <w:b w:val="0"/>
          <w:sz w:val="24"/>
        </w:rPr>
        <w:t>to search how and by whom policies were framed as they were, thus facilitating re-framing</w:t>
      </w:r>
      <w:r w:rsidRPr="00B50C9E">
        <w:rPr>
          <w:sz w:val="16"/>
          <w:szCs w:val="24"/>
        </w:rPr>
        <w:t xml:space="preserve">; Re-construct policy arenas and discourses, knowing the need to engage and even champion the needs and voices of people heretofore excluded, or included in token ways; </w:t>
      </w:r>
      <w:r w:rsidRPr="00B50C9E">
        <w:rPr>
          <w:rStyle w:val="Heading3Char"/>
          <w:rFonts w:cs="Times New Roman"/>
          <w:b w:val="0"/>
          <w:sz w:val="24"/>
        </w:rPr>
        <w:t>Include feminist questions as they scrutinize decision premises, language, and labels while constantly asking, "what do feminisms tell me to critique?" Employ alternative methodologies</w:t>
      </w:r>
      <w:r w:rsidRPr="00B50C9E">
        <w:rPr>
          <w:sz w:val="16"/>
          <w:szCs w:val="24"/>
        </w:rPr>
        <w:t xml:space="preserve"> (e.g., narrative and oral history) </w:t>
      </w:r>
      <w:r w:rsidRPr="00B50C9E">
        <w:rPr>
          <w:rStyle w:val="Heading3Char"/>
          <w:rFonts w:cs="Times New Roman"/>
          <w:b w:val="0"/>
          <w:sz w:val="24"/>
        </w:rPr>
        <w:t>to uncover the intricacies of meaning systems</w:t>
      </w:r>
      <w:r w:rsidRPr="00B50C9E">
        <w:rPr>
          <w:sz w:val="16"/>
          <w:szCs w:val="24"/>
        </w:rPr>
        <w:t xml:space="preserve"> in individual and collective stories both </w:t>
      </w:r>
      <w:r w:rsidRPr="00B50C9E">
        <w:rPr>
          <w:rStyle w:val="Heading3Char"/>
          <w:rFonts w:cs="Times New Roman"/>
          <w:b w:val="0"/>
          <w:sz w:val="24"/>
        </w:rPr>
        <w:t>to expose the em</w:t>
      </w:r>
      <w:r w:rsidRPr="00B50C9E">
        <w:rPr>
          <w:rStyle w:val="Heading3Char"/>
          <w:rFonts w:cs="Times New Roman"/>
          <w:b w:val="0"/>
          <w:sz w:val="22"/>
        </w:rPr>
        <w:t>otional and personal results of exclusions but also to create alternative visions that transcend boundaries "to shape the formation of culturally appropriate social and educational policy</w:t>
      </w:r>
      <w:r w:rsidRPr="00B50C9E">
        <w:rPr>
          <w:sz w:val="16"/>
        </w:rPr>
        <w:t xml:space="preserve">" </w:t>
      </w:r>
      <w:r w:rsidRPr="00B50C9E">
        <w:rPr>
          <w:rStyle w:val="SmallTextChar"/>
          <w:sz w:val="16"/>
          <w:szCs w:val="22"/>
        </w:rPr>
        <w:t>(Gonzalez, 1998, p. 99); Search for the historically created and embedded traditions, social regularities, and practices that inhibit women's access, comfort, and success; Take an advocacy stance, knowing that</w:t>
      </w:r>
      <w:r w:rsidRPr="00B50C9E">
        <w:rPr>
          <w:sz w:val="16"/>
        </w:rPr>
        <w:t xml:space="preserve"> </w:t>
      </w:r>
      <w:r w:rsidRPr="00B50C9E">
        <w:rPr>
          <w:rStyle w:val="Emphasis"/>
        </w:rPr>
        <w:t>policy analysts are</w:t>
      </w:r>
      <w:r w:rsidRPr="00B50C9E">
        <w:rPr>
          <w:sz w:val="16"/>
        </w:rPr>
        <w:t xml:space="preserve"> change agents, </w:t>
      </w:r>
      <w:r w:rsidRPr="00B50C9E">
        <w:rPr>
          <w:rStyle w:val="Emphasis"/>
        </w:rPr>
        <w:t>carriers of</w:t>
      </w:r>
      <w:r w:rsidRPr="00B50C9E">
        <w:rPr>
          <w:sz w:val="16"/>
        </w:rPr>
        <w:t xml:space="preserve"> insurrectionist strategies and </w:t>
      </w:r>
      <w:r w:rsidRPr="00B50C9E">
        <w:rPr>
          <w:rStyle w:val="Emphasis"/>
        </w:rPr>
        <w:t>subjugated knowledges that will be subjected to discourses of derision by powerful forces</w:t>
      </w:r>
      <w:r w:rsidRPr="00B50C9E">
        <w:rPr>
          <w:sz w:val="16"/>
        </w:rPr>
        <w:t xml:space="preserve"> </w:t>
      </w:r>
      <w:r w:rsidRPr="00B50C9E">
        <w:rPr>
          <w:rStyle w:val="SmallTextChar"/>
          <w:sz w:val="16"/>
          <w:szCs w:val="22"/>
        </w:rPr>
        <w:t>benefiting from the status quo. Anderson worries that policy analysis is</w:t>
      </w:r>
      <w:r w:rsidRPr="00B50C9E">
        <w:rPr>
          <w:sz w:val="16"/>
        </w:rPr>
        <w:t xml:space="preserve"> a </w:t>
      </w:r>
      <w:r w:rsidRPr="00B50C9E">
        <w:rPr>
          <w:rStyle w:val="Heading3Char"/>
          <w:rFonts w:cs="Times New Roman"/>
          <w:b w:val="0"/>
          <w:sz w:val="22"/>
        </w:rPr>
        <w:t>tool of managers, planners, and leaders and is not always seen as an academic discipline</w:t>
      </w:r>
      <w:r w:rsidRPr="00B50C9E">
        <w:rPr>
          <w:sz w:val="16"/>
        </w:rPr>
        <w:t xml:space="preserve">. </w:t>
      </w:r>
      <w:r w:rsidRPr="00B50C9E">
        <w:rPr>
          <w:rStyle w:val="SmallTextChar"/>
          <w:sz w:val="16"/>
          <w:szCs w:val="22"/>
        </w:rPr>
        <w:t>As a result, she believes policy analysts must serve those leaders, must take as given the questions as framed for them. But taking such a servant position is exactly why policy analysis gets no respect. And deeper feminist questions will never come up if we accept Anderson's recommendation that [End Page 346] we recommend step-by-step change. Quoting Anderson, who quotes Gill and Saunders, "Policy analysis in higher education requires an understanding of the higher education environment" (p. 16), we say "of course!" But instead of then concluding, as she does, that we must tread carefully in that environment</w:t>
      </w:r>
      <w:r w:rsidRPr="00B50C9E">
        <w:rPr>
          <w:sz w:val="16"/>
        </w:rPr>
        <w:t xml:space="preserve">, </w:t>
      </w:r>
      <w:r w:rsidRPr="00B50C9E">
        <w:rPr>
          <w:rStyle w:val="Heading3Char"/>
          <w:rFonts w:cs="Times New Roman"/>
          <w:b w:val="0"/>
          <w:sz w:val="22"/>
        </w:rPr>
        <w:t xml:space="preserve">we assert that the policy questions must mount major challenges to that very environment! </w:t>
      </w:r>
      <w:r w:rsidRPr="00B50C9E">
        <w:rPr>
          <w:rStyle w:val="Emphasis"/>
        </w:rPr>
        <w:t>We are not seeking policy recommendations of the "add women and stir</w:t>
      </w:r>
      <w:r w:rsidRPr="00B50C9E">
        <w:rPr>
          <w:sz w:val="16"/>
        </w:rPr>
        <w:t xml:space="preserve">" ilk, nor are we seeking simplistic affirmative action. </w:t>
      </w:r>
      <w:r w:rsidRPr="00B50C9E">
        <w:rPr>
          <w:rStyle w:val="Emphasis"/>
        </w:rPr>
        <w:t>We want policy analyses that rearrange gendered power relations</w:t>
      </w:r>
      <w:r w:rsidRPr="00B50C9E">
        <w:rPr>
          <w:sz w:val="16"/>
        </w:rPr>
        <w:t xml:space="preserve">, not ones that simply create our inclusion in institutions that have not been rearranged. We advocate </w:t>
      </w:r>
      <w:r w:rsidRPr="00B50C9E">
        <w:rPr>
          <w:rStyle w:val="Heading3Char"/>
          <w:rFonts w:cs="Times New Roman"/>
          <w:b w:val="0"/>
          <w:sz w:val="22"/>
        </w:rPr>
        <w:t>policy analysis that creates a new discourse about gender—one that can facilitate transformation of the academy and "envision what is not yet"</w:t>
      </w:r>
      <w:r w:rsidRPr="00B50C9E">
        <w:rPr>
          <w:sz w:val="16"/>
        </w:rPr>
        <w:t xml:space="preserve"> </w:t>
      </w:r>
      <w:r w:rsidRPr="00B50C9E">
        <w:rPr>
          <w:rStyle w:val="SmallTextChar"/>
          <w:sz w:val="16"/>
          <w:szCs w:val="22"/>
        </w:rPr>
        <w:t>(Wallace, 2002). In sum, in our chapter laying out the need for feminist critical policy analysis, we are, indeed, building upon academic traditions, traditions of critique and debate, and now we continue using these master's tools. However</w:t>
      </w:r>
      <w:r w:rsidRPr="00B50C9E">
        <w:rPr>
          <w:sz w:val="16"/>
        </w:rPr>
        <w:t xml:space="preserve">, </w:t>
      </w:r>
      <w:r w:rsidRPr="00B50C9E">
        <w:rPr>
          <w:rStyle w:val="Heading3Char"/>
          <w:rFonts w:cs="Times New Roman"/>
          <w:b w:val="0"/>
          <w:sz w:val="22"/>
        </w:rPr>
        <w:t>we place our work in power and politics feminisms to show that playing only the master's tools games will leave us spinning our wheels, playing a game that was structured for white males and that has culturally embedded tools for keeping it, basically, that way</w:t>
      </w:r>
      <w:r w:rsidRPr="00B50C9E">
        <w:rPr>
          <w:sz w:val="16"/>
        </w:rPr>
        <w:t xml:space="preserve">. </w:t>
      </w:r>
      <w:r w:rsidRPr="00B50C9E">
        <w:rPr>
          <w:rStyle w:val="Heading3Char"/>
          <w:rFonts w:cs="Times New Roman"/>
          <w:b w:val="0"/>
          <w:sz w:val="22"/>
        </w:rPr>
        <w:t>Until the questions are asked differently, until we construct policy analyses with overt  intentions to create gender consciousness, to expose the limits of gender-neutral practices, to expose the asymmetric gender power relations, certain women will not be welcome in academia</w:t>
      </w:r>
      <w:r w:rsidRPr="00B50C9E">
        <w:rPr>
          <w:sz w:val="16"/>
        </w:rPr>
        <w:t xml:space="preserve">. </w:t>
      </w:r>
      <w:r w:rsidRPr="00B50C9E">
        <w:rPr>
          <w:rStyle w:val="SmallTextChar"/>
          <w:sz w:val="16"/>
          <w:szCs w:val="22"/>
        </w:rPr>
        <w:t xml:space="preserve">And, finally, no, Anderson and readers should not fear that we want to "invert the old </w:t>
      </w:r>
      <w:r w:rsidRPr="00B50C9E">
        <w:rPr>
          <w:rStyle w:val="SmallTextChar"/>
          <w:sz w:val="16"/>
          <w:szCs w:val="22"/>
        </w:rPr>
        <w:lastRenderedPageBreak/>
        <w:t>logic of the academic hierarchy and exclude men" (p. 19). However, we are saying that until we use our feminist theory and language of critique as grounding to command forceful critique of continuing cultural exclusions, the only women who will be comfortable in academia are those who expend some of their workplace energies to be pleasing (as women) to men. Anderson wants us to "hold the attention of those [who] are already predisposed to turn the other way when the word feminism enters the conversation" (p. 24). Sure, that is called strategic feminism and recognizes that feminists are challengers from the fringes, trying to get the hegemonic center to lisen.</w:t>
      </w:r>
    </w:p>
    <w:p w:rsidR="006E72F7" w:rsidRPr="00B50C9E" w:rsidRDefault="006E72F7" w:rsidP="006E72F7">
      <w:pPr>
        <w:rPr>
          <w:sz w:val="16"/>
          <w:szCs w:val="16"/>
        </w:rPr>
      </w:pPr>
    </w:p>
    <w:p w:rsidR="004152CB" w:rsidRPr="00B50C9E" w:rsidRDefault="004152CB" w:rsidP="004152CB">
      <w:pPr>
        <w:pStyle w:val="Heading3"/>
        <w:rPr>
          <w:rFonts w:cs="Times New Roman"/>
        </w:rPr>
      </w:pPr>
      <w:r w:rsidRPr="00B50C9E">
        <w:rPr>
          <w:rFonts w:cs="Times New Roman"/>
        </w:rPr>
        <w:lastRenderedPageBreak/>
        <w:t>FW – Public &amp; Private Impact Turns</w:t>
      </w:r>
    </w:p>
    <w:p w:rsidR="004152CB" w:rsidRPr="00B50C9E" w:rsidRDefault="004152CB" w:rsidP="004152CB">
      <w:pPr>
        <w:rPr>
          <w:sz w:val="16"/>
        </w:rPr>
      </w:pPr>
    </w:p>
    <w:p w:rsidR="004152CB" w:rsidRPr="00B50C9E" w:rsidRDefault="004152CB" w:rsidP="00483159">
      <w:pPr>
        <w:pStyle w:val="Heading4"/>
      </w:pPr>
      <w:r w:rsidRPr="00B50C9E">
        <w:t>Framework</w:t>
      </w:r>
      <w:r w:rsidR="00624F55" w:rsidRPr="00B50C9E">
        <w:t xml:space="preserve"> recreates the public private dichotomy</w:t>
      </w:r>
      <w:r w:rsidRPr="00B50C9E">
        <w:t>– Any net benefit from their framework is tainted by political and social dichotomies</w:t>
      </w:r>
    </w:p>
    <w:p w:rsidR="004152CB" w:rsidRPr="00B50C9E" w:rsidRDefault="004152CB" w:rsidP="004152CB">
      <w:pPr>
        <w:rPr>
          <w:rStyle w:val="Style13ptBold"/>
        </w:rPr>
      </w:pPr>
      <w:r w:rsidRPr="00B50C9E">
        <w:rPr>
          <w:rStyle w:val="Style13ptBold"/>
        </w:rPr>
        <w:t>Peterson</w:t>
      </w:r>
      <w:r w:rsidR="00624F55" w:rsidRPr="00B50C9E">
        <w:rPr>
          <w:rStyle w:val="Style13ptBold"/>
        </w:rPr>
        <w:t xml:space="preserve">, Professor of International Relations School of Government and Public Policy at Arizona State University, </w:t>
      </w:r>
      <w:r w:rsidRPr="00B50C9E">
        <w:rPr>
          <w:rStyle w:val="Style13ptBold"/>
        </w:rPr>
        <w:t xml:space="preserve"> 2000</w:t>
      </w:r>
    </w:p>
    <w:p w:rsidR="004152CB" w:rsidRPr="00B50C9E" w:rsidRDefault="004152CB" w:rsidP="00624F55">
      <w:pPr>
        <w:rPr>
          <w:sz w:val="16"/>
          <w:szCs w:val="16"/>
        </w:rPr>
      </w:pPr>
      <w:r w:rsidRPr="00B50C9E">
        <w:rPr>
          <w:sz w:val="16"/>
          <w:szCs w:val="16"/>
        </w:rPr>
        <w:t xml:space="preserve">[V. Spike, </w:t>
      </w:r>
      <w:r w:rsidR="00624F55" w:rsidRPr="00B50C9E">
        <w:rPr>
          <w:sz w:val="16"/>
          <w:szCs w:val="16"/>
        </w:rPr>
        <w:t xml:space="preserve">Summer-Fall, </w:t>
      </w:r>
      <w:r w:rsidRPr="00B50C9E">
        <w:rPr>
          <w:sz w:val="16"/>
          <w:szCs w:val="16"/>
        </w:rPr>
        <w:t>“Rereading Public and Private: The Dichotomy that is Not One1” SAIS Review. Vol 20, Num 2. Pp 11-29</w:t>
      </w:r>
      <w:r w:rsidR="00624F55" w:rsidRPr="00B50C9E">
        <w:rPr>
          <w:sz w:val="16"/>
          <w:szCs w:val="16"/>
        </w:rPr>
        <w:t>, MEL]</w:t>
      </w:r>
      <w:r w:rsidRPr="00B50C9E">
        <w:rPr>
          <w:sz w:val="16"/>
          <w:szCs w:val="16"/>
        </w:rPr>
        <w:t xml:space="preserve"> </w:t>
      </w:r>
    </w:p>
    <w:p w:rsidR="004152CB" w:rsidRPr="00B50C9E" w:rsidRDefault="004152CB" w:rsidP="004152CB">
      <w:pPr>
        <w:rPr>
          <w:b/>
          <w:sz w:val="16"/>
        </w:rPr>
      </w:pPr>
      <w:r w:rsidRPr="00B50C9E">
        <w:rPr>
          <w:sz w:val="16"/>
        </w:rPr>
        <w:t xml:space="preserve">This article explores how the dichotomy of public and private is   structured and how it influences international relations (IR)  theory/practice. I take as my first starting point the assertion </w:t>
      </w:r>
      <w:r w:rsidRPr="00B50C9E">
        <w:rPr>
          <w:rStyle w:val="underline"/>
          <w:b w:val="0"/>
        </w:rPr>
        <w:t>that the  binary of public and private is a foundational dichotomy of Western  thought</w:t>
      </w:r>
      <w:r w:rsidRPr="00B50C9E">
        <w:rPr>
          <w:b/>
          <w:sz w:val="16"/>
        </w:rPr>
        <w:t xml:space="preserve">,3 </w:t>
      </w:r>
      <w:r w:rsidRPr="00B50C9E">
        <w:rPr>
          <w:rStyle w:val="underline"/>
          <w:b w:val="0"/>
        </w:rPr>
        <w:t>and that it has profound significance for political  scientists and feminists. The former have constituted their field of  study by reference to the public sphere of politics and power  brokering. The latter have criticized the relegation of women and  femininity to a depoliticized realm of “private life” and familial  relations.</w:t>
      </w:r>
      <w:r w:rsidRPr="00B50C9E">
        <w:rPr>
          <w:sz w:val="16"/>
        </w:rPr>
        <w:t xml:space="preserve"> Both communities struggle with the question of how  economics fits into this binary framework.  My second starting point is that </w:t>
      </w:r>
      <w:r w:rsidRPr="00B50C9E">
        <w:rPr>
          <w:rStyle w:val="underline"/>
          <w:b w:val="0"/>
        </w:rPr>
        <w:t>foundational dichotomies are  both conceptually and politically problematic. Conceptually, the  structure of dichotomies</w:t>
      </w:r>
      <w:r w:rsidRPr="00B50C9E">
        <w:rPr>
          <w:b/>
          <w:sz w:val="16"/>
        </w:rPr>
        <w:t xml:space="preserve"> </w:t>
      </w:r>
      <w:r w:rsidRPr="00B50C9E">
        <w:rPr>
          <w:sz w:val="16"/>
        </w:rPr>
        <w:t xml:space="preserve">(posing mutually exclusive, opposing, and polarized terms) </w:t>
      </w:r>
      <w:r w:rsidRPr="00B50C9E">
        <w:rPr>
          <w:rStyle w:val="underline"/>
          <w:b w:val="0"/>
        </w:rPr>
        <w:t>promotes thinking that is static</w:t>
      </w:r>
      <w:r w:rsidRPr="00B50C9E">
        <w:rPr>
          <w:sz w:val="16"/>
        </w:rPr>
        <w:t xml:space="preserve"> (unable to  acknowledge or address change), </w:t>
      </w:r>
      <w:r w:rsidRPr="00B50C9E">
        <w:rPr>
          <w:rStyle w:val="underline"/>
          <w:b w:val="0"/>
        </w:rPr>
        <w:t>reductionist</w:t>
      </w:r>
      <w:r w:rsidRPr="00B50C9E">
        <w:rPr>
          <w:b/>
          <w:sz w:val="16"/>
        </w:rPr>
        <w:t xml:space="preserve"> (</w:t>
      </w:r>
      <w:r w:rsidRPr="00B50C9E">
        <w:rPr>
          <w:sz w:val="16"/>
        </w:rPr>
        <w:t xml:space="preserve">unable to  accommodate the complexities of social reality), </w:t>
      </w:r>
      <w:r w:rsidRPr="00B50C9E">
        <w:rPr>
          <w:rStyle w:val="underline"/>
          <w:b w:val="0"/>
        </w:rPr>
        <w:t>and stunted</w:t>
      </w:r>
      <w:r w:rsidRPr="00B50C9E">
        <w:rPr>
          <w:sz w:val="16"/>
        </w:rPr>
        <w:t xml:space="preserve"> (unable  to envision more than two opposing alternatives).4 </w:t>
      </w:r>
      <w:r w:rsidRPr="00B50C9E">
        <w:rPr>
          <w:rStyle w:val="underline"/>
          <w:b w:val="0"/>
        </w:rPr>
        <w:t>Because social life  is dynamic, complex, and multi-faceted, thinking that relies on  reductionist dichotomies encourages inadequate analyses. Politically,  foundational dichotomies privilege the first term at the expense of the  second, and their deployment implicitly or explicitly valorizes the  attributes of the first term. Because foundational dichotomies</w:t>
      </w:r>
      <w:r w:rsidRPr="00B50C9E">
        <w:rPr>
          <w:sz w:val="16"/>
        </w:rPr>
        <w:t>—  culture-nature, reason-emotion, subject-object, mind-body, public-  private—</w:t>
      </w:r>
      <w:r w:rsidRPr="00B50C9E">
        <w:rPr>
          <w:rStyle w:val="underline"/>
          <w:b w:val="0"/>
        </w:rPr>
        <w:t>are gendered, action that relies on dichotomies privileges  that which is associated with masculinity over that which is associated  with femininity</w:t>
      </w:r>
      <w:r w:rsidRPr="00B50C9E">
        <w:rPr>
          <w:b/>
          <w:sz w:val="16"/>
        </w:rPr>
        <w:t xml:space="preserve">.5  </w:t>
      </w:r>
    </w:p>
    <w:p w:rsidR="004152CB" w:rsidRPr="00B50C9E" w:rsidRDefault="004152CB" w:rsidP="004152CB">
      <w:pPr>
        <w:rPr>
          <w:sz w:val="16"/>
        </w:rPr>
      </w:pPr>
    </w:p>
    <w:p w:rsidR="004152CB" w:rsidRPr="00E37B52" w:rsidRDefault="004152CB" w:rsidP="00E37B52">
      <w:pPr>
        <w:pStyle w:val="Heading3"/>
      </w:pPr>
      <w:r w:rsidRPr="00E37B52">
        <w:lastRenderedPageBreak/>
        <w:t>FW- Their epist is gendered</w:t>
      </w:r>
    </w:p>
    <w:p w:rsidR="004152CB" w:rsidRPr="00B50C9E" w:rsidRDefault="004152CB" w:rsidP="004152CB">
      <w:pPr>
        <w:rPr>
          <w:sz w:val="16"/>
          <w:szCs w:val="16"/>
        </w:rPr>
      </w:pPr>
    </w:p>
    <w:p w:rsidR="004152CB" w:rsidRPr="00B50C9E" w:rsidRDefault="004152CB" w:rsidP="00483159">
      <w:pPr>
        <w:pStyle w:val="Heading4"/>
      </w:pPr>
      <w:r w:rsidRPr="00B50C9E">
        <w:t>Their epistemology is grounded gendered biases that influences knowledge production</w:t>
      </w:r>
    </w:p>
    <w:p w:rsidR="00881124" w:rsidRPr="00B50C9E" w:rsidRDefault="00881124" w:rsidP="00881124">
      <w:pPr>
        <w:rPr>
          <w:rStyle w:val="Style13ptBold"/>
        </w:rPr>
      </w:pPr>
      <w:r w:rsidRPr="00B50C9E">
        <w:rPr>
          <w:rStyle w:val="Style13ptBold"/>
        </w:rPr>
        <w:t>Peterson, Professor of International Relations School of Government and Public Policy at Arizona State University,  05</w:t>
      </w:r>
    </w:p>
    <w:p w:rsidR="00881124" w:rsidRPr="00B50C9E" w:rsidRDefault="00881124" w:rsidP="004152CB">
      <w:pPr>
        <w:rPr>
          <w:sz w:val="16"/>
          <w:szCs w:val="16"/>
        </w:rPr>
      </w:pPr>
      <w:r w:rsidRPr="00B50C9E">
        <w:rPr>
          <w:sz w:val="16"/>
          <w:szCs w:val="16"/>
        </w:rPr>
        <w:t xml:space="preserve">[V. Spike, December, (“How (the Meaning of) Gender Matters in Political Economy”, New Political Economy, Vol 10 No 4, 499 – 521, MEL] </w:t>
      </w:r>
    </w:p>
    <w:p w:rsidR="004152CB" w:rsidRPr="00B50C9E" w:rsidRDefault="004152CB" w:rsidP="004152CB">
      <w:pPr>
        <w:rPr>
          <w:sz w:val="16"/>
        </w:rPr>
      </w:pPr>
      <w:r w:rsidRPr="00B50C9E">
        <w:rPr>
          <w:sz w:val="16"/>
        </w:rPr>
        <w:t xml:space="preserve">Understood analytically, </w:t>
      </w:r>
      <w:r w:rsidRPr="00B50C9E">
        <w:rPr>
          <w:u w:val="single"/>
        </w:rPr>
        <w:t xml:space="preserve">gender is a governing code that pervades language and hence systemically shapes how we think, what we presume to ‘know’, and how such knowledge claims are legitimated. Epistemological and ontological issues are more visible at this ‘side’ of the continuum because conventional categories and dichotomies are not taken for granted but problematised. </w:t>
      </w:r>
      <w:r w:rsidRPr="00B50C9E">
        <w:rPr>
          <w:sz w:val="16"/>
        </w:rPr>
        <w:t xml:space="preserve">Here we ﬁnd more attention to discourse, subjectivities and culture, and more interrogation of foundational constructs (rationality, work, production, capital, value, development). </w:t>
      </w:r>
      <w:r w:rsidRPr="00B50C9E">
        <w:rPr>
          <w:u w:val="single"/>
        </w:rPr>
        <w:t xml:space="preserve">Consistent with this, there is typically more evidence of theoretical discussion and debate, and more self-consciousness about analytical assumptions and how they frame the questions we ask, the methods we adopt and the politics they entail. </w:t>
      </w:r>
      <w:r w:rsidRPr="00B50C9E">
        <w:rPr>
          <w:sz w:val="16"/>
        </w:rPr>
        <w:t xml:space="preserve">At the same time, as a governing code gender systemically shapes what we value. In particular, gender privileges (valorises) that which is characterised as masculine – not all men or only men – at the expense of that which is stigmatised (devalorised) as feminine: lacking agency, control, reason, ‘skills’, culture, and so on. </w:t>
      </w:r>
      <w:r w:rsidRPr="00B50C9E">
        <w:rPr>
          <w:u w:val="single"/>
        </w:rPr>
        <w:t>To illustrate how a focus on analytical gender shifts the terms of debate I brieﬂy consider two developments in gendered political economy</w:t>
      </w:r>
      <w:r w:rsidRPr="00B50C9E">
        <w:rPr>
          <w:sz w:val="16"/>
        </w:rPr>
        <w:t>.</w:t>
      </w:r>
    </w:p>
    <w:p w:rsidR="004152CB" w:rsidRPr="00B50C9E" w:rsidRDefault="004152CB" w:rsidP="004152CB">
      <w:pPr>
        <w:rPr>
          <w:sz w:val="16"/>
        </w:rPr>
      </w:pPr>
    </w:p>
    <w:p w:rsidR="004152CB" w:rsidRPr="00B50C9E" w:rsidRDefault="004152CB" w:rsidP="004152CB">
      <w:pPr>
        <w:rPr>
          <w:sz w:val="16"/>
        </w:rPr>
      </w:pPr>
    </w:p>
    <w:p w:rsidR="004152CB" w:rsidRPr="00B50C9E" w:rsidRDefault="004152CB" w:rsidP="00483159">
      <w:pPr>
        <w:pStyle w:val="Heading4"/>
      </w:pPr>
      <w:r w:rsidRPr="00B50C9E">
        <w:t>Their epistemology marginalizes women</w:t>
      </w:r>
    </w:p>
    <w:p w:rsidR="00881124" w:rsidRPr="00B50C9E" w:rsidRDefault="00881124" w:rsidP="00881124">
      <w:pPr>
        <w:rPr>
          <w:rStyle w:val="Style13ptBold"/>
        </w:rPr>
      </w:pPr>
      <w:r w:rsidRPr="00B50C9E">
        <w:rPr>
          <w:rStyle w:val="Style13ptBold"/>
        </w:rPr>
        <w:t>Peterson, Professor of International Relations School of Government and Public Policy at Arizona State University,  05</w:t>
      </w:r>
    </w:p>
    <w:p w:rsidR="00881124" w:rsidRPr="00B50C9E" w:rsidRDefault="00881124" w:rsidP="00881124">
      <w:pPr>
        <w:rPr>
          <w:sz w:val="16"/>
          <w:szCs w:val="16"/>
        </w:rPr>
      </w:pPr>
      <w:r w:rsidRPr="00B50C9E">
        <w:rPr>
          <w:sz w:val="16"/>
          <w:szCs w:val="16"/>
        </w:rPr>
        <w:t xml:space="preserve">[V. Spike, December, (“How (the Meaning of) Gender Matters in Political Economy”, New Political Economy, Vol 10 No 4, 499 – 521, MEL] </w:t>
      </w:r>
    </w:p>
    <w:p w:rsidR="004152CB" w:rsidRPr="00B50C9E" w:rsidRDefault="004152CB" w:rsidP="004152CB">
      <w:pPr>
        <w:rPr>
          <w:sz w:val="16"/>
        </w:rPr>
      </w:pPr>
      <w:r w:rsidRPr="00B50C9E">
        <w:rPr>
          <w:sz w:val="16"/>
        </w:rPr>
        <w:t xml:space="preserve">From </w:t>
      </w:r>
      <w:r w:rsidRPr="00B50C9E">
        <w:rPr>
          <w:u w:val="single"/>
        </w:rPr>
        <w:t>more constructivist and especially poststructuralist starting points, gender is understood as a governing code and its inclusion in our analyses necessarily has epistemological/theoretical implications</w:t>
      </w:r>
      <w:r w:rsidRPr="00B50C9E">
        <w:rPr>
          <w:sz w:val="16"/>
        </w:rPr>
        <w:t xml:space="preserve">. On this view, gendering political economy entails a questioning of orthodox methods and foundational inquiries in so far as these rely on gendered assumptions and biases. This raises the theoretical stakes dramatically: </w:t>
      </w:r>
      <w:r w:rsidRPr="00B50C9E">
        <w:rPr>
          <w:u w:val="single"/>
        </w:rPr>
        <w:t>it threatens to be systemically disruptive, which decreases receptivity and increases resistance to more complex understandings of gender. It is important to note that, in the absence of constructivist or poststructuralist insights, the meaning of operational ‘codes’ (gender or otherwise) is neither obvious nor readily comprehended</w:t>
      </w:r>
      <w:r w:rsidRPr="00B50C9E">
        <w:rPr>
          <w:sz w:val="16"/>
        </w:rPr>
        <w:t xml:space="preserve">. Hence, the systemic, intellectually transformative work of feminists is effectively ‘invisible’ because it exceeds what the mainstream can see or comprehend through positivist/modernist lenses. </w:t>
      </w:r>
      <w:r w:rsidRPr="00B50C9E">
        <w:rPr>
          <w:u w:val="single"/>
        </w:rPr>
        <w:t>In this sense, the marginalisation of constructivism and poststructuralism in economics, political economy and IPE signiﬁcantly limits how gender is understood, and goes some way in explaining both the variation among feminists and the relatively superﬁcial engagement of non-feminists, who cannot (or do not want to) ‘see’ the profound implications of taking gender seriously.</w:t>
      </w:r>
      <w:r w:rsidRPr="00B50C9E">
        <w:rPr>
          <w:sz w:val="16"/>
        </w:rPr>
        <w:t xml:space="preserve"> In other words, </w:t>
      </w:r>
      <w:r w:rsidRPr="00B50C9E">
        <w:rPr>
          <w:u w:val="single"/>
        </w:rPr>
        <w:t>epistemological commitments shape receptivity to feminist work, and especially which feminist insights/claims are deemed comprehensible, acceptable and/or compelling</w:t>
      </w:r>
      <w:r w:rsidRPr="00B50C9E">
        <w:rPr>
          <w:sz w:val="16"/>
        </w:rPr>
        <w:t>.</w:t>
      </w:r>
    </w:p>
    <w:p w:rsidR="004152CB" w:rsidRPr="00B50C9E" w:rsidRDefault="004152CB" w:rsidP="004152CB">
      <w:pPr>
        <w:rPr>
          <w:sz w:val="16"/>
        </w:rPr>
      </w:pPr>
    </w:p>
    <w:p w:rsidR="004152CB" w:rsidRPr="00B50C9E" w:rsidRDefault="004152CB" w:rsidP="00483159">
      <w:pPr>
        <w:pStyle w:val="Heading4"/>
      </w:pPr>
      <w:r w:rsidRPr="00B50C9E">
        <w:t>Their epistemology allows discrimination</w:t>
      </w:r>
    </w:p>
    <w:p w:rsidR="00881124" w:rsidRPr="00B50C9E" w:rsidRDefault="00881124" w:rsidP="00881124">
      <w:pPr>
        <w:rPr>
          <w:rStyle w:val="Style13ptBold"/>
        </w:rPr>
      </w:pPr>
      <w:r w:rsidRPr="00B50C9E">
        <w:rPr>
          <w:rStyle w:val="Style13ptBold"/>
        </w:rPr>
        <w:t>Peterson, Professor of International Relations School of Government and Public Policy at Arizona State University,  05</w:t>
      </w:r>
    </w:p>
    <w:p w:rsidR="00881124" w:rsidRPr="00B50C9E" w:rsidRDefault="00881124" w:rsidP="00881124">
      <w:pPr>
        <w:rPr>
          <w:sz w:val="16"/>
          <w:szCs w:val="16"/>
        </w:rPr>
      </w:pPr>
      <w:r w:rsidRPr="00B50C9E">
        <w:rPr>
          <w:sz w:val="16"/>
          <w:szCs w:val="16"/>
        </w:rPr>
        <w:t xml:space="preserve">[V. Spike, December, (“How (the Meaning of) Gender Matters in Political Economy”, New Political Economy, Vol 10 No 4, 499 – 521, MEL] </w:t>
      </w:r>
    </w:p>
    <w:p w:rsidR="004152CB" w:rsidRPr="00B50C9E" w:rsidRDefault="004152CB" w:rsidP="004152CB">
      <w:pPr>
        <w:rPr>
          <w:rStyle w:val="Emphasis"/>
        </w:rPr>
      </w:pPr>
      <w:r w:rsidRPr="00B50C9E">
        <w:rPr>
          <w:sz w:val="16"/>
        </w:rPr>
        <w:t xml:space="preserve">Moreover, </w:t>
      </w:r>
      <w:r w:rsidRPr="00B50C9E">
        <w:rPr>
          <w:u w:val="single"/>
        </w:rPr>
        <w:t xml:space="preserve">to investigate the interconnections among structural hierarchies I deploy gender analytically, arguing that denigration of the feminine (coded into masculinist/modernist dichotomies as hierarchical) </w:t>
      </w:r>
      <w:r w:rsidRPr="00B50C9E">
        <w:rPr>
          <w:u w:val="single"/>
        </w:rPr>
        <w:lastRenderedPageBreak/>
        <w:t>pervades language and culture, with systemic effects on how we ‘take for granted’</w:t>
      </w:r>
      <w:r w:rsidRPr="00B50C9E">
        <w:rPr>
          <w:sz w:val="16"/>
        </w:rPr>
        <w:t xml:space="preserve"> (normalise/depoliticise) </w:t>
      </w:r>
      <w:r w:rsidRPr="00B50C9E">
        <w:rPr>
          <w:u w:val="single"/>
        </w:rPr>
        <w:t>the devaluation of feminised bodies, identities and activities.</w:t>
      </w:r>
      <w:r w:rsidRPr="00B50C9E">
        <w:rPr>
          <w:sz w:val="16"/>
        </w:rPr>
        <w:t xml:space="preserve"> This has particular relevance for economics, where assessments of ‘value’ are key. I argue that feminisation of identities and practices effectively devalues them in cultural as well as economic terms. Brieﬂy: </w:t>
      </w:r>
      <w:r w:rsidRPr="00B50C9E">
        <w:rPr>
          <w:u w:val="single"/>
        </w:rPr>
        <w:t>the taken-for-granted devaluation of ‘women’s work’ is generalised from women to include feminised ‘others’: migrants</w:t>
      </w:r>
      <w:r w:rsidRPr="00B50C9E">
        <w:rPr>
          <w:sz w:val="16"/>
        </w:rPr>
        <w:t xml:space="preserve">, How (the Meaning of) Gender Matters 507marginalised </w:t>
      </w:r>
      <w:r w:rsidRPr="00B50C9E">
        <w:rPr>
          <w:u w:val="single"/>
        </w:rPr>
        <w:t>populations, ‘unskilled’ workers, the urban underclass and developing countries. Women and feminised others constitute the vast majority of the world’s population, as well as the vast majority of poor, less skilled, insecure, informalised and ﬂexibilised workers; and the global economy absolutely depends on the work that they do. Yet their work is variously unpaid, underpaid, trivialised, denigrated, obscured and uncounted: it is devalorised</w:t>
      </w:r>
      <w:r w:rsidRPr="00B50C9E">
        <w:rPr>
          <w:sz w:val="16"/>
        </w:rPr>
        <w:t xml:space="preserve">. This economic devalorisation is either hardly noticed or deemed ‘acceptable’ because it is consistent with cultural devalorisation of that which is feminised. The </w:t>
      </w:r>
      <w:r w:rsidRPr="00B50C9E">
        <w:rPr>
          <w:u w:val="single"/>
        </w:rPr>
        <w:t xml:space="preserve">key point here is </w:t>
      </w:r>
      <w:r w:rsidRPr="00B50C9E">
        <w:rPr>
          <w:rStyle w:val="Emphasis"/>
        </w:rPr>
        <w:t>that feminisation devalorises not only women but also racially, culturally and economically marginalised men and work that is deemed unskilled, menial and ‘merely’ reproductive.</w:t>
      </w:r>
    </w:p>
    <w:p w:rsidR="006E72F7" w:rsidRPr="00B50C9E" w:rsidRDefault="004834BA" w:rsidP="004834BA">
      <w:pPr>
        <w:pStyle w:val="Heading3"/>
        <w:rPr>
          <w:rFonts w:cs="Times New Roman"/>
        </w:rPr>
      </w:pPr>
      <w:r w:rsidRPr="00B50C9E">
        <w:rPr>
          <w:rFonts w:cs="Times New Roman"/>
        </w:rPr>
        <w:lastRenderedPageBreak/>
        <w:t>FW – T/ State ignores the feminien</w:t>
      </w:r>
    </w:p>
    <w:p w:rsidR="004834BA" w:rsidRPr="00B50C9E" w:rsidRDefault="004834BA" w:rsidP="00483159">
      <w:pPr>
        <w:pStyle w:val="Heading4"/>
      </w:pPr>
      <w:r w:rsidRPr="00B50C9E">
        <w:t>Policymaking Ignores Feminine Perspectives</w:t>
      </w:r>
      <w:r w:rsidR="00955681" w:rsidRPr="00B50C9E">
        <w:t xml:space="preserve">, the alternative is key to rethinking. </w:t>
      </w:r>
    </w:p>
    <w:p w:rsidR="004834BA" w:rsidRPr="00B50C9E" w:rsidRDefault="004834BA" w:rsidP="004834BA">
      <w:pPr>
        <w:rPr>
          <w:rStyle w:val="Style13ptBold"/>
        </w:rPr>
      </w:pPr>
      <w:r w:rsidRPr="00B50C9E">
        <w:rPr>
          <w:rStyle w:val="Style13ptBold"/>
        </w:rPr>
        <w:t xml:space="preserve">Marshall, professor at the University of North Carolina,  1997 </w:t>
      </w:r>
    </w:p>
    <w:p w:rsidR="004834BA" w:rsidRPr="00B50C9E" w:rsidRDefault="004834BA" w:rsidP="004834BA">
      <w:pPr>
        <w:rPr>
          <w:sz w:val="16"/>
          <w:szCs w:val="16"/>
        </w:rPr>
      </w:pPr>
      <w:r w:rsidRPr="00B50C9E">
        <w:rPr>
          <w:sz w:val="16"/>
          <w:szCs w:val="16"/>
        </w:rPr>
        <w:t xml:space="preserve">[Catherine, </w:t>
      </w:r>
      <w:r w:rsidR="000C66D8" w:rsidRPr="00B50C9E">
        <w:rPr>
          <w:sz w:val="16"/>
          <w:szCs w:val="16"/>
        </w:rPr>
        <w:t>“</w:t>
      </w:r>
      <w:r w:rsidRPr="00B50C9E">
        <w:rPr>
          <w:sz w:val="16"/>
          <w:szCs w:val="16"/>
        </w:rPr>
        <w:t xml:space="preserve">Feminist Critical Policy Analysis: A perspective from post-secondary education” pg. ix-x, MEL] </w:t>
      </w:r>
    </w:p>
    <w:p w:rsidR="004834BA" w:rsidRPr="00B50C9E" w:rsidRDefault="004834BA" w:rsidP="004834BA">
      <w:pPr>
        <w:ind w:right="288"/>
        <w:rPr>
          <w:sz w:val="16"/>
          <w:szCs w:val="16"/>
        </w:rPr>
      </w:pPr>
      <w:r w:rsidRPr="00B50C9E">
        <w:rPr>
          <w:bCs/>
          <w:szCs w:val="26"/>
          <w:u w:val="single"/>
          <w:lang w:eastAsia="ar-SA"/>
        </w:rPr>
        <w:t>Policy researchers and analysts have gained and retained legitimacy by focusing on the problems and methods identified by powerful</w:t>
      </w:r>
      <w:r w:rsidRPr="00B50C9E">
        <w:rPr>
          <w:sz w:val="16"/>
        </w:rPr>
        <w:t xml:space="preserve"> people. </w:t>
      </w:r>
      <w:r w:rsidRPr="00B50C9E">
        <w:rPr>
          <w:bCs/>
          <w:szCs w:val="26"/>
          <w:u w:val="single"/>
          <w:lang w:eastAsia="ar-SA"/>
        </w:rPr>
        <w:t>Those with a different focus are silenced, declared irrelevant, postponed, coopted, put on the back burner</w:t>
      </w:r>
      <w:r w:rsidRPr="00B50C9E">
        <w:rPr>
          <w:sz w:val="16"/>
        </w:rPr>
        <w:t xml:space="preserve">, assigned responsibilities with no training, budget, personnel or time, or otherwise ignored. Policies, -- </w:t>
      </w:r>
      <w:r w:rsidRPr="00B50C9E">
        <w:rPr>
          <w:bCs/>
          <w:szCs w:val="26"/>
          <w:u w:val="single"/>
          <w:lang w:eastAsia="ar-SA"/>
        </w:rPr>
        <w:t>authoritative agreements among powerful people about how things should be – have been made without a feminist critical glance</w:t>
      </w:r>
      <w:r w:rsidRPr="00B50C9E">
        <w:rPr>
          <w:sz w:val="16"/>
        </w:rPr>
        <w:t xml:space="preserve">. These two volumes focus on those areas of silence, on the policy issues at the fringe and on the kinds of policy analysis methods, findings and recommendations that will disrupt but will also open possibilities. The two volumes identify theories and tools for dismantling and replacing the politics, theories and modes of policy analysis that built ‘the master’s house’. </w:t>
      </w:r>
      <w:r w:rsidRPr="00B50C9E">
        <w:rPr>
          <w:bCs/>
          <w:szCs w:val="26"/>
          <w:u w:val="single"/>
          <w:lang w:eastAsia="ar-SA"/>
        </w:rPr>
        <w:t>The individual chapters illustrate how and why to expand policy questions and policy analysis methods to incorporate critical and feminist lenses, demonstrating the promise of politics, analysis and policymaking that thoughtfully and thoroughly works to uncover any source of oppression, domination or marginalization</w:t>
      </w:r>
      <w:r w:rsidRPr="00B50C9E">
        <w:rPr>
          <w:sz w:val="16"/>
        </w:rPr>
        <w:t xml:space="preserve"> and to create policies to meet the lived realities, needs, aspirations and values of women and girls and others kept on the margin. The volumes name and develop a new field: Feminist critical Policy Analysis. The promise of this field lies in its incorporation of perspective that ‘write against the grain’: </w:t>
      </w:r>
      <w:r w:rsidRPr="00B50C9E">
        <w:rPr>
          <w:bCs/>
          <w:szCs w:val="26"/>
          <w:u w:val="single"/>
          <w:lang w:eastAsia="ar-SA"/>
        </w:rPr>
        <w:t>the feminist, critical stance, with policy analysis that includes methods for focusing on the cultural values bases of policies; deconstruction of policy documents; analysis of a policy intention and its potential effects, such as affirmative Action and Title IX</w:t>
      </w:r>
      <w:r w:rsidRPr="00B50C9E">
        <w:rPr>
          <w:sz w:val="16"/>
        </w:rPr>
        <w:t xml:space="preserve">; studies of the micropolitical, for example, the dynamics of a school board task force for sexual harassment, a tenure system’s effect on women academics, or the role of girls’ access to computers in the implementation of computer policies; and analyses of policies, programs and political stances that do focus on neglected needs in schooling. </w:t>
      </w:r>
      <w:r w:rsidRPr="00B50C9E">
        <w:rPr>
          <w:bCs/>
          <w:szCs w:val="26"/>
          <w:u w:val="single"/>
          <w:lang w:eastAsia="ar-SA"/>
        </w:rPr>
        <w:t>Policymakers and analysts need to pause in order to recognize how issues of gender, the needs of particular groups like the urban poor, women and non-dominant nationalities are left out of education policy analyses</w:t>
      </w:r>
      <w:r w:rsidRPr="00B50C9E">
        <w:rPr>
          <w:sz w:val="16"/>
        </w:rPr>
        <w:t>. In order to connect effectively</w:t>
      </w:r>
      <w:r w:rsidRPr="00B50C9E">
        <w:rPr>
          <w:bCs/>
          <w:szCs w:val="26"/>
          <w:u w:val="single"/>
          <w:lang w:eastAsia="ar-SA"/>
        </w:rPr>
        <w:t>, women need to take a hard look at the structures and arenas of policy. By presenting literatures, methods and examples, these books name the field: feminist critical policy analysis leap at the challenge</w:t>
      </w:r>
      <w:r w:rsidRPr="00B50C9E">
        <w:rPr>
          <w:sz w:val="16"/>
        </w:rPr>
        <w:t>.</w:t>
      </w:r>
      <w:r w:rsidRPr="00B50C9E">
        <w:rPr>
          <w:sz w:val="16"/>
          <w:szCs w:val="16"/>
        </w:rPr>
        <w:t xml:space="preserve"> </w:t>
      </w:r>
    </w:p>
    <w:p w:rsidR="004834BA" w:rsidRPr="00B50C9E" w:rsidRDefault="004834BA" w:rsidP="004834BA">
      <w:pPr>
        <w:rPr>
          <w:sz w:val="16"/>
          <w:szCs w:val="16"/>
          <w:vertAlign w:val="superscript"/>
        </w:rPr>
      </w:pPr>
    </w:p>
    <w:p w:rsidR="004834BA" w:rsidRPr="00B50C9E" w:rsidRDefault="004834BA" w:rsidP="004834BA">
      <w:pPr>
        <w:rPr>
          <w:b/>
        </w:rPr>
      </w:pPr>
    </w:p>
    <w:p w:rsidR="006E72F7" w:rsidRPr="00B50C9E" w:rsidRDefault="006E72F7" w:rsidP="006E72F7">
      <w:pPr>
        <w:rPr>
          <w:sz w:val="16"/>
          <w:szCs w:val="16"/>
        </w:rPr>
      </w:pPr>
    </w:p>
    <w:p w:rsidR="0073144E" w:rsidRPr="00B50C9E" w:rsidRDefault="0090710E" w:rsidP="0073144E">
      <w:pPr>
        <w:pStyle w:val="Heading1"/>
        <w:rPr>
          <w:rFonts w:cs="Times New Roman"/>
        </w:rPr>
      </w:pPr>
      <w:r w:rsidRPr="00B50C9E">
        <w:rPr>
          <w:rFonts w:cs="Times New Roman"/>
        </w:rPr>
        <w:lastRenderedPageBreak/>
        <w:t>***</w:t>
      </w:r>
      <w:r w:rsidR="00721C0A" w:rsidRPr="00B50C9E">
        <w:rPr>
          <w:rFonts w:cs="Times New Roman"/>
        </w:rPr>
        <w:t>A2:</w:t>
      </w:r>
      <w:r w:rsidRPr="00B50C9E">
        <w:rPr>
          <w:rFonts w:cs="Times New Roman"/>
        </w:rPr>
        <w:t>***</w:t>
      </w:r>
    </w:p>
    <w:p w:rsidR="00C70B8A" w:rsidRPr="00B50C9E" w:rsidRDefault="00C70B8A" w:rsidP="0073144E">
      <w:pPr>
        <w:pStyle w:val="Heading3"/>
        <w:rPr>
          <w:rFonts w:cs="Times New Roman"/>
        </w:rPr>
      </w:pPr>
      <w:r w:rsidRPr="00B50C9E">
        <w:rPr>
          <w:rFonts w:cs="Times New Roman"/>
        </w:rPr>
        <w:lastRenderedPageBreak/>
        <w:t>A2: Perm</w:t>
      </w:r>
    </w:p>
    <w:p w:rsidR="00EB796E" w:rsidRPr="00B50C9E" w:rsidRDefault="00EB796E" w:rsidP="00EB796E">
      <w:pPr>
        <w:pStyle w:val="Heading4"/>
      </w:pPr>
      <w:r w:rsidRPr="00B50C9E">
        <w:t>The perm is bound to failure, inclusion of the state means the alt fails</w:t>
      </w:r>
    </w:p>
    <w:p w:rsidR="00EB796E" w:rsidRPr="00B50C9E" w:rsidRDefault="00EB796E" w:rsidP="00EB796E">
      <w:pPr>
        <w:rPr>
          <w:rStyle w:val="Style13ptBold"/>
        </w:rPr>
      </w:pPr>
      <w:r w:rsidRPr="00B50C9E">
        <w:rPr>
          <w:rStyle w:val="Style13ptBold"/>
        </w:rPr>
        <w:t>Bensimon and Marshall, professor at USC and UNC, 2003</w:t>
      </w:r>
    </w:p>
    <w:p w:rsidR="00EB796E" w:rsidRPr="00B50C9E" w:rsidRDefault="00EB796E" w:rsidP="00EB796E">
      <w:pPr>
        <w:rPr>
          <w:sz w:val="16"/>
          <w:szCs w:val="16"/>
        </w:rPr>
      </w:pPr>
      <w:r w:rsidRPr="00B50C9E">
        <w:rPr>
          <w:sz w:val="16"/>
          <w:szCs w:val="16"/>
        </w:rPr>
        <w:t xml:space="preserve"> [Estela and Catherine, “Like It Or Not Feminist Critical Policy Analysis Matters”, The Journal of Higher Education, Volume 74, Issue 3, 337 – 349, MEL]</w:t>
      </w:r>
    </w:p>
    <w:p w:rsidR="00EB796E" w:rsidRPr="00B50C9E" w:rsidRDefault="00EB796E" w:rsidP="00EB796E">
      <w:pPr>
        <w:rPr>
          <w:rStyle w:val="SmallTextChar"/>
          <w:sz w:val="16"/>
          <w:szCs w:val="22"/>
        </w:rPr>
      </w:pPr>
      <w:r w:rsidRPr="00B50C9E">
        <w:rPr>
          <w:sz w:val="16"/>
          <w:szCs w:val="24"/>
        </w:rPr>
        <w:t>Earlier we said that the master's preoccupation is how to absorb feminism into policy analysis. In contrast</w:t>
      </w:r>
      <w:r w:rsidRPr="00B50C9E">
        <w:rPr>
          <w:rStyle w:val="Heading3Char"/>
          <w:rFonts w:cs="Times New Roman"/>
          <w:b w:val="0"/>
          <w:sz w:val="24"/>
        </w:rPr>
        <w:t>, the feminist preoccupation is the inverse, "How to make policy analysis accountable to critical feminism</w:t>
      </w:r>
      <w:r w:rsidRPr="00B50C9E">
        <w:rPr>
          <w:sz w:val="16"/>
          <w:szCs w:val="24"/>
        </w:rPr>
        <w:t xml:space="preserve">." 4 The difference between the feminist and the master is that they are motivated by different interests. </w:t>
      </w:r>
      <w:r w:rsidRPr="00B50C9E">
        <w:rPr>
          <w:rStyle w:val="Heading3Char"/>
          <w:rFonts w:cs="Times New Roman"/>
          <w:b w:val="0"/>
          <w:sz w:val="24"/>
        </w:rPr>
        <w:t>The master's interest is to maintain</w:t>
      </w:r>
      <w:r w:rsidRPr="00B50C9E">
        <w:rPr>
          <w:sz w:val="16"/>
          <w:szCs w:val="24"/>
        </w:rPr>
        <w:t xml:space="preserve"> [End Page 345] </w:t>
      </w:r>
      <w:r w:rsidRPr="00B50C9E">
        <w:rPr>
          <w:rStyle w:val="Heading3Char"/>
          <w:rFonts w:cs="Times New Roman"/>
          <w:b w:val="0"/>
          <w:sz w:val="24"/>
        </w:rPr>
        <w:t>policies and practices intact</w:t>
      </w:r>
      <w:r w:rsidRPr="00B50C9E">
        <w:rPr>
          <w:sz w:val="16"/>
          <w:szCs w:val="24"/>
        </w:rPr>
        <w:t>. For example, Anderson applauds "the number of academic texts that claim feminism as a subject heading" (p. 5), but who is reading them? Is feminist critical policy analysis a topic in the policy analysis canon of public administration, higher education, and policy analysis and planning curricula</w:t>
      </w:r>
      <w:r w:rsidRPr="00B50C9E">
        <w:rPr>
          <w:rStyle w:val="Heading3Char"/>
          <w:rFonts w:cs="Times New Roman"/>
          <w:b w:val="0"/>
          <w:sz w:val="24"/>
        </w:rPr>
        <w:t>? Do governments ask for studies, and do university presidents pay big bucks to bring in feminist critical policy consultants</w:t>
      </w:r>
      <w:r w:rsidRPr="00B50C9E">
        <w:rPr>
          <w:sz w:val="16"/>
          <w:szCs w:val="24"/>
        </w:rPr>
        <w:t xml:space="preserve">? Do even the readers of this higher education journal feel compelled to get "up to speed" on such tools and perspectives? When the answers are yeses, policy analysis can assist institutional change. Then, any well-trained and credible policy analyst will know to: Recognize that </w:t>
      </w:r>
      <w:r w:rsidRPr="00B50C9E">
        <w:rPr>
          <w:rStyle w:val="Heading3Char"/>
          <w:rFonts w:cs="Times New Roman"/>
          <w:b w:val="0"/>
          <w:sz w:val="24"/>
        </w:rPr>
        <w:t>past policies constructed in arenas where the discourse was conducted without feminist critique are flawed and conduct policy archeology</w:t>
      </w:r>
      <w:r w:rsidRPr="00B50C9E">
        <w:rPr>
          <w:sz w:val="16"/>
          <w:szCs w:val="24"/>
        </w:rPr>
        <w:t xml:space="preserve"> (Scheurich, 1994) </w:t>
      </w:r>
      <w:r w:rsidRPr="00B50C9E">
        <w:rPr>
          <w:rStyle w:val="Heading3Char"/>
          <w:rFonts w:cs="Times New Roman"/>
          <w:b w:val="0"/>
          <w:sz w:val="24"/>
        </w:rPr>
        <w:t>to search how and by whom policies were framed as they were, thus facilitating re-framing</w:t>
      </w:r>
      <w:r w:rsidRPr="00B50C9E">
        <w:rPr>
          <w:sz w:val="16"/>
          <w:szCs w:val="24"/>
        </w:rPr>
        <w:t xml:space="preserve">; Re-construct policy arenas and discourses, knowing the need to engage and even champion the needs and voices of people heretofore excluded, or included in token ways; </w:t>
      </w:r>
      <w:r w:rsidRPr="00B50C9E">
        <w:rPr>
          <w:rStyle w:val="Heading3Char"/>
          <w:rFonts w:cs="Times New Roman"/>
          <w:b w:val="0"/>
          <w:sz w:val="24"/>
        </w:rPr>
        <w:t>Include feminist questions as they scrutinize decision premises, language, and labels while constantly asking, "what do feminisms tell me to critique?" Employ alternative methodologies</w:t>
      </w:r>
      <w:r w:rsidRPr="00B50C9E">
        <w:rPr>
          <w:sz w:val="16"/>
          <w:szCs w:val="24"/>
        </w:rPr>
        <w:t xml:space="preserve"> (e.g., narrative and oral history) </w:t>
      </w:r>
      <w:r w:rsidRPr="00B50C9E">
        <w:rPr>
          <w:rStyle w:val="Heading3Char"/>
          <w:rFonts w:cs="Times New Roman"/>
          <w:b w:val="0"/>
          <w:sz w:val="24"/>
        </w:rPr>
        <w:t>to uncover the intricacies of meaning systems</w:t>
      </w:r>
      <w:r w:rsidRPr="00B50C9E">
        <w:rPr>
          <w:sz w:val="16"/>
          <w:szCs w:val="24"/>
        </w:rPr>
        <w:t xml:space="preserve"> in individual and collective stories both </w:t>
      </w:r>
      <w:r w:rsidRPr="00B50C9E">
        <w:rPr>
          <w:rStyle w:val="Heading3Char"/>
          <w:rFonts w:cs="Times New Roman"/>
          <w:b w:val="0"/>
          <w:sz w:val="24"/>
        </w:rPr>
        <w:t>to expose the em</w:t>
      </w:r>
      <w:r w:rsidRPr="00B50C9E">
        <w:rPr>
          <w:rStyle w:val="Heading3Char"/>
          <w:rFonts w:cs="Times New Roman"/>
          <w:b w:val="0"/>
          <w:sz w:val="22"/>
        </w:rPr>
        <w:t>otional and personal results of exclusions but also to create alternative visions that transcend boundaries "to shape the formation of culturally appropriate social and educational policy</w:t>
      </w:r>
      <w:r w:rsidRPr="00B50C9E">
        <w:rPr>
          <w:sz w:val="16"/>
        </w:rPr>
        <w:t xml:space="preserve">" </w:t>
      </w:r>
      <w:r w:rsidRPr="00B50C9E">
        <w:rPr>
          <w:rStyle w:val="SmallTextChar"/>
          <w:sz w:val="16"/>
          <w:szCs w:val="22"/>
        </w:rPr>
        <w:t>(Gonzalez, 1998, p. 99); Search for the historically created and embedded traditions, social regularities, and practices that inhibit women's access, comfort, and success; Take an advocacy stance, knowing that</w:t>
      </w:r>
      <w:r w:rsidRPr="00B50C9E">
        <w:rPr>
          <w:sz w:val="16"/>
        </w:rPr>
        <w:t xml:space="preserve"> </w:t>
      </w:r>
      <w:r w:rsidRPr="00B50C9E">
        <w:rPr>
          <w:rStyle w:val="Emphasis"/>
        </w:rPr>
        <w:t>policy analysts are</w:t>
      </w:r>
      <w:r w:rsidRPr="00B50C9E">
        <w:rPr>
          <w:sz w:val="16"/>
        </w:rPr>
        <w:t xml:space="preserve"> change agents, </w:t>
      </w:r>
      <w:r w:rsidRPr="00B50C9E">
        <w:rPr>
          <w:rStyle w:val="Emphasis"/>
        </w:rPr>
        <w:t>carriers of</w:t>
      </w:r>
      <w:r w:rsidRPr="00B50C9E">
        <w:rPr>
          <w:sz w:val="16"/>
        </w:rPr>
        <w:t xml:space="preserve"> insurrectionist strategies and </w:t>
      </w:r>
      <w:r w:rsidRPr="00B50C9E">
        <w:rPr>
          <w:rStyle w:val="Emphasis"/>
        </w:rPr>
        <w:t>subjugated knowledges that will be subjected to discourses of derision by powerful forces</w:t>
      </w:r>
      <w:r w:rsidRPr="00B50C9E">
        <w:rPr>
          <w:sz w:val="16"/>
        </w:rPr>
        <w:t xml:space="preserve"> </w:t>
      </w:r>
      <w:r w:rsidRPr="00B50C9E">
        <w:rPr>
          <w:rStyle w:val="SmallTextChar"/>
          <w:sz w:val="16"/>
          <w:szCs w:val="22"/>
        </w:rPr>
        <w:t>benefiting from the status quo. Anderson worries that policy analysis is</w:t>
      </w:r>
      <w:r w:rsidRPr="00B50C9E">
        <w:rPr>
          <w:sz w:val="16"/>
        </w:rPr>
        <w:t xml:space="preserve"> a </w:t>
      </w:r>
      <w:r w:rsidRPr="00B50C9E">
        <w:rPr>
          <w:rStyle w:val="Heading3Char"/>
          <w:rFonts w:cs="Times New Roman"/>
          <w:b w:val="0"/>
          <w:sz w:val="22"/>
        </w:rPr>
        <w:t>tool of managers, planners, and leaders and is not always seen as an academic discipline</w:t>
      </w:r>
      <w:r w:rsidRPr="00B50C9E">
        <w:rPr>
          <w:sz w:val="16"/>
        </w:rPr>
        <w:t xml:space="preserve">. </w:t>
      </w:r>
      <w:r w:rsidRPr="00B50C9E">
        <w:rPr>
          <w:rStyle w:val="SmallTextChar"/>
          <w:sz w:val="16"/>
          <w:szCs w:val="22"/>
        </w:rPr>
        <w:t>As a result, she believes policy analysts must serve those leaders, must take as given the questions as framed for them. But taking such a servant position is exactly why policy analysis gets no respect. And deeper feminist questions will never come up if we accept Anderson's recommendation that [End Page 346] we recommend step-by-step change. Quoting Anderson, who quotes Gill and Saunders, "Policy analysis in higher education requires an understanding of the higher education environment" (p. 16), we say "of course!" But instead of then concluding, as she does, that we must tread carefully in that environment</w:t>
      </w:r>
      <w:r w:rsidRPr="00B50C9E">
        <w:rPr>
          <w:sz w:val="16"/>
        </w:rPr>
        <w:t xml:space="preserve">, </w:t>
      </w:r>
      <w:r w:rsidRPr="00B50C9E">
        <w:rPr>
          <w:rStyle w:val="Heading3Char"/>
          <w:rFonts w:cs="Times New Roman"/>
          <w:b w:val="0"/>
          <w:sz w:val="22"/>
        </w:rPr>
        <w:t xml:space="preserve">we assert that the policy questions must mount major challenges to that very environment! </w:t>
      </w:r>
      <w:r w:rsidRPr="00B50C9E">
        <w:rPr>
          <w:rStyle w:val="Emphasis"/>
        </w:rPr>
        <w:t>We are not seeking policy recommendations of the "add women and stir</w:t>
      </w:r>
      <w:r w:rsidRPr="00B50C9E">
        <w:rPr>
          <w:sz w:val="16"/>
        </w:rPr>
        <w:t xml:space="preserve">" ilk, nor are we seeking simplistic affirmative action. </w:t>
      </w:r>
      <w:r w:rsidRPr="00B50C9E">
        <w:rPr>
          <w:rStyle w:val="Emphasis"/>
        </w:rPr>
        <w:t>We want policy analyses that rearrange gendered power relations</w:t>
      </w:r>
      <w:r w:rsidRPr="00B50C9E">
        <w:rPr>
          <w:sz w:val="16"/>
        </w:rPr>
        <w:t xml:space="preserve">, not ones that simply create our inclusion in institutions that have not been rearranged. We advocate </w:t>
      </w:r>
      <w:r w:rsidRPr="00B50C9E">
        <w:rPr>
          <w:rStyle w:val="Heading3Char"/>
          <w:rFonts w:cs="Times New Roman"/>
          <w:b w:val="0"/>
          <w:sz w:val="22"/>
        </w:rPr>
        <w:t>policy analysis that creates a new discourse about gender—one that can facilitate transformation of the academy and "envision what is not yet"</w:t>
      </w:r>
      <w:r w:rsidRPr="00B50C9E">
        <w:rPr>
          <w:sz w:val="16"/>
        </w:rPr>
        <w:t xml:space="preserve"> </w:t>
      </w:r>
      <w:r w:rsidRPr="00B50C9E">
        <w:rPr>
          <w:rStyle w:val="SmallTextChar"/>
          <w:sz w:val="16"/>
          <w:szCs w:val="22"/>
        </w:rPr>
        <w:t>(Wallace, 2002). In sum, in our chapter laying out the need for feminist critical policy analysis, we are, indeed, building upon academic traditions, traditions of critique and debate, and now we continue using these master's tools. However</w:t>
      </w:r>
      <w:r w:rsidRPr="00B50C9E">
        <w:rPr>
          <w:sz w:val="16"/>
        </w:rPr>
        <w:t xml:space="preserve">, </w:t>
      </w:r>
      <w:r w:rsidRPr="00B50C9E">
        <w:rPr>
          <w:rStyle w:val="Heading3Char"/>
          <w:rFonts w:cs="Times New Roman"/>
          <w:b w:val="0"/>
          <w:sz w:val="22"/>
        </w:rPr>
        <w:t>we place our work in power and politics feminisms to show that playing only the master's tools games will leave us spinning our wheels, playing a game that was structured for white males and that has culturally embedded tools for keeping it, basically, that way</w:t>
      </w:r>
      <w:r w:rsidRPr="00B50C9E">
        <w:rPr>
          <w:sz w:val="16"/>
        </w:rPr>
        <w:t xml:space="preserve">. </w:t>
      </w:r>
      <w:r w:rsidRPr="00B50C9E">
        <w:rPr>
          <w:rStyle w:val="Heading3Char"/>
          <w:rFonts w:cs="Times New Roman"/>
          <w:b w:val="0"/>
          <w:sz w:val="22"/>
        </w:rPr>
        <w:t>Until the questions are asked differently, until we construct policy analyses with overt  intentions to create gender consciousness, to expose the limits of gender-neutral practices, to expose the asymmetric gender power relations, certain women will not be welcome in academia</w:t>
      </w:r>
      <w:r w:rsidRPr="00B50C9E">
        <w:rPr>
          <w:sz w:val="16"/>
        </w:rPr>
        <w:t xml:space="preserve">. </w:t>
      </w:r>
      <w:r w:rsidRPr="00B50C9E">
        <w:rPr>
          <w:rStyle w:val="SmallTextChar"/>
          <w:sz w:val="16"/>
          <w:szCs w:val="22"/>
        </w:rPr>
        <w:t xml:space="preserve">And, finally, no, Anderson and readers should not fear that we want to "invert the old logic of the academic hierarchy and exclude men" (p. 19). However, we are saying that until we use our feminist theory and language of critique as grounding to command forceful critique of continuing cultural exclusions, the only women who will be comfortable in academia are those </w:t>
      </w:r>
      <w:r w:rsidRPr="00B50C9E">
        <w:rPr>
          <w:rStyle w:val="SmallTextChar"/>
          <w:sz w:val="16"/>
          <w:szCs w:val="22"/>
        </w:rPr>
        <w:lastRenderedPageBreak/>
        <w:t>who expend some of their workplace energies to be pleasing (as women) to men. Anderson wants us to "hold the attention of those [who] are already predisposed to turn the other way when the word feminism enters the conversation" (p. 24). Sure, that is called strategic feminism and recognizes that feminists are challengers from the fringes, trying to get the hegemonic center to lisen.</w:t>
      </w:r>
    </w:p>
    <w:p w:rsidR="00EB796E" w:rsidRPr="00B50C9E" w:rsidRDefault="00EB796E" w:rsidP="00EB796E">
      <w:pPr>
        <w:rPr>
          <w:sz w:val="16"/>
          <w:szCs w:val="16"/>
        </w:rPr>
      </w:pPr>
    </w:p>
    <w:p w:rsidR="00F53548" w:rsidRPr="00B50C9E" w:rsidRDefault="00F53548" w:rsidP="00483159">
      <w:pPr>
        <w:pStyle w:val="Heading4"/>
      </w:pPr>
      <w:r w:rsidRPr="00B50C9E">
        <w:t>Perm fails – only through the experience and reconceptualization of the self can you solve, the permutation makes ecofeminism a shallow duty, gutting solvency</w:t>
      </w:r>
    </w:p>
    <w:p w:rsidR="00F53548" w:rsidRPr="00B50C9E" w:rsidRDefault="00F53548" w:rsidP="00F53548">
      <w:pPr>
        <w:rPr>
          <w:sz w:val="16"/>
        </w:rPr>
      </w:pPr>
      <w:r w:rsidRPr="00B50C9E">
        <w:rPr>
          <w:rStyle w:val="Style13ptBold"/>
          <w:szCs w:val="26"/>
        </w:rPr>
        <w:t>Mellor, Social Science Professor at Northumbria University, 2000</w:t>
      </w:r>
      <w:r w:rsidRPr="00B50C9E">
        <w:rPr>
          <w:sz w:val="16"/>
        </w:rPr>
        <w:t xml:space="preserve"> </w:t>
      </w:r>
    </w:p>
    <w:p w:rsidR="00F53548" w:rsidRPr="00B50C9E" w:rsidRDefault="00F53548" w:rsidP="00F53548">
      <w:r w:rsidRPr="00B50C9E">
        <w:t>(Mary, Social Science Professor at Northumbria University and author , “Feminism and Environmental Ethics: A Materialist Perspective”, Ethics and the Environment, 5(1)107-123, ISSN: 1085-6633, via Project Muse, Accessed: 7/13/14) //AMM</w:t>
      </w:r>
    </w:p>
    <w:p w:rsidR="00F53548" w:rsidRPr="00B50C9E" w:rsidRDefault="00F53548" w:rsidP="00F53548">
      <w:r w:rsidRPr="00B50C9E">
        <w:t xml:space="preserve">ECOLOGICAL HOLISM AND THE LIMITS OF DEEP ECOLOGY In denying the moral worth of human agency, </w:t>
      </w:r>
      <w:r w:rsidRPr="00B50C9E">
        <w:rPr>
          <w:rStyle w:val="StyleUnderline"/>
        </w:rPr>
        <w:t xml:space="preserve">deep ecologists have a problem in making the jump from an ontological assertion of human interconnectedness with the natural world to the philosophical grounds for political action that goes beyond moral extensionism </w:t>
      </w:r>
      <w:r w:rsidRPr="00B50C9E">
        <w:t xml:space="preserve">(Devall and Sessions 1985, Devall 1990, Fox 1990, Eckersley 1992). Where </w:t>
      </w:r>
      <w:r w:rsidRPr="00B50C9E">
        <w:rPr>
          <w:rStyle w:val="StyleUnderline"/>
        </w:rPr>
        <w:t>a deep materialist analysis would look at the material relations of hu(man)ity's (mal) connectedness with its encompassing environment,</w:t>
      </w:r>
      <w:r w:rsidRPr="00B50C9E">
        <w:t xml:space="preserve"> deep ecology tends to adopt an idealist framework as in Devall's and Sessions's (1985) concept of "ecological consciousness" : Deep ecology goes beyond the so-called factual level to the level of self and earth wisdom ... to articulate a comprehensive religious and philosophical worldview ... </w:t>
      </w:r>
      <w:r w:rsidRPr="00B50C9E">
        <w:rPr>
          <w:rStyle w:val="StyleUnderline"/>
        </w:rPr>
        <w:t>the basic intuitions and experiencing of ourselves and Nature which comprise ecological consciousness</w:t>
      </w:r>
      <w:r w:rsidRPr="00B50C9E">
        <w:t xml:space="preserve"> (65). A similar idea is expressed in Fox's (1989) transpersonal ecology with its notion of a transpersonal Self that represents the cosmos: deep ecologists emphasise identification within a cosmological contextÂ—that is, within the context of an awareness that all entities in the universe are part of a single, unfolding process (11). Following Naess, Fox (1990) argues that </w:t>
      </w:r>
      <w:r w:rsidRPr="00B50C9E">
        <w:rPr>
          <w:rStyle w:val="StyleUnderline"/>
        </w:rPr>
        <w:t>humans will understand nature's cosmology through an expanded sense of the Self</w:t>
      </w:r>
      <w:r w:rsidRPr="00B50C9E">
        <w:t xml:space="preserve">. </w:t>
      </w:r>
      <w:r w:rsidRPr="00B50C9E">
        <w:rPr>
          <w:rStyle w:val="StyleUnderline"/>
        </w:rPr>
        <w:t xml:space="preserve">This is not the 'egoic, biographical sense of self,' nor one that humans attain individually or collectively through ethical or political development, rather it is a Self that comes in from the outside: a transpersonal approach to ecology </w:t>
      </w:r>
      <w:r w:rsidRPr="00B50C9E">
        <w:t xml:space="preserve">is </w:t>
      </w:r>
      <w:r w:rsidRPr="00B50C9E">
        <w:rPr>
          <w:rStyle w:val="StyleUnderline"/>
        </w:rPr>
        <w:t>concerned</w:t>
      </w:r>
      <w:r w:rsidRPr="00B50C9E">
        <w:t xml:space="preserve"> precisely </w:t>
      </w:r>
      <w:r w:rsidRPr="00B50C9E">
        <w:rPr>
          <w:rStyle w:val="StyleUnderline"/>
        </w:rPr>
        <w:t>with</w:t>
      </w:r>
      <w:r w:rsidRPr="00B50C9E">
        <w:t xml:space="preserve"> </w:t>
      </w:r>
      <w:r w:rsidRPr="00B50C9E">
        <w:rPr>
          <w:rStyle w:val="StyleUnderline"/>
        </w:rPr>
        <w:t>opening</w:t>
      </w:r>
      <w:r w:rsidRPr="00B50C9E">
        <w:t xml:space="preserve"> </w:t>
      </w:r>
      <w:r w:rsidRPr="00B50C9E">
        <w:rPr>
          <w:rStyle w:val="StyleUnderline"/>
        </w:rPr>
        <w:t>to</w:t>
      </w:r>
      <w:r w:rsidRPr="00B50C9E">
        <w:t xml:space="preserve"> </w:t>
      </w:r>
      <w:r w:rsidRPr="00B50C9E">
        <w:rPr>
          <w:rStyle w:val="StyleUnderline"/>
        </w:rPr>
        <w:t>ecological</w:t>
      </w:r>
      <w:r w:rsidRPr="00B50C9E">
        <w:t xml:space="preserve"> </w:t>
      </w:r>
      <w:r w:rsidRPr="00B50C9E">
        <w:rPr>
          <w:rStyle w:val="StyleUnderline"/>
        </w:rPr>
        <w:t>awareness:</w:t>
      </w:r>
      <w:r w:rsidRPr="00B50C9E">
        <w:t xml:space="preserve"> </w:t>
      </w:r>
      <w:r w:rsidRPr="00B50C9E">
        <w:rPr>
          <w:rStyle w:val="StyleUnderline"/>
        </w:rPr>
        <w:t>with</w:t>
      </w:r>
      <w:r w:rsidRPr="00B50C9E">
        <w:t xml:space="preserve"> </w:t>
      </w:r>
      <w:r w:rsidRPr="00B50C9E">
        <w:rPr>
          <w:rStyle w:val="StyleUnderline"/>
        </w:rPr>
        <w:t>realising</w:t>
      </w:r>
      <w:r w:rsidRPr="00B50C9E">
        <w:t xml:space="preserve"> </w:t>
      </w:r>
      <w:r w:rsidRPr="00B50C9E">
        <w:rPr>
          <w:rStyle w:val="StyleUnderline"/>
        </w:rPr>
        <w:t>one's</w:t>
      </w:r>
      <w:r w:rsidRPr="00B50C9E">
        <w:t xml:space="preserve"> </w:t>
      </w:r>
      <w:r w:rsidRPr="00B50C9E">
        <w:rPr>
          <w:rStyle w:val="StyleUnderline"/>
        </w:rPr>
        <w:t>ecological,</w:t>
      </w:r>
      <w:r w:rsidRPr="00B50C9E">
        <w:t xml:space="preserve"> </w:t>
      </w:r>
      <w:r w:rsidRPr="00B50C9E">
        <w:rPr>
          <w:rStyle w:val="StyleUnderline"/>
        </w:rPr>
        <w:t>wider,</w:t>
      </w:r>
      <w:r w:rsidRPr="00B50C9E">
        <w:t xml:space="preserve"> </w:t>
      </w:r>
      <w:r w:rsidRPr="00B50C9E">
        <w:rPr>
          <w:rStyle w:val="StyleUnderline"/>
        </w:rPr>
        <w:t>orbig</w:t>
      </w:r>
      <w:r w:rsidRPr="00B50C9E">
        <w:t xml:space="preserve"> </w:t>
      </w:r>
      <w:r w:rsidRPr="00B50C9E">
        <w:rPr>
          <w:rStyle w:val="StyleUnderline"/>
        </w:rPr>
        <w:t>Self</w:t>
      </w:r>
      <w:r w:rsidRPr="00B50C9E">
        <w:t xml:space="preserve"> (199, italics in the original). Transpersonal ecology's cosmology </w:t>
      </w:r>
      <w:r w:rsidRPr="00B50C9E">
        <w:rPr>
          <w:rStyle w:val="StyleUnderline"/>
        </w:rPr>
        <w:t>requires</w:t>
      </w:r>
      <w:r w:rsidRPr="00B50C9E">
        <w:t xml:space="preserve"> </w:t>
      </w:r>
      <w:r w:rsidRPr="00B50C9E">
        <w:rPr>
          <w:rStyle w:val="StyleUnderline"/>
        </w:rPr>
        <w:t>a</w:t>
      </w:r>
      <w:r w:rsidRPr="00B50C9E">
        <w:t xml:space="preserve"> </w:t>
      </w:r>
      <w:r w:rsidRPr="00B50C9E">
        <w:rPr>
          <w:rStyle w:val="StyleUnderline"/>
        </w:rPr>
        <w:t>new</w:t>
      </w:r>
      <w:r w:rsidRPr="00B50C9E">
        <w:t xml:space="preserve"> </w:t>
      </w:r>
      <w:r w:rsidRPr="00B50C9E">
        <w:rPr>
          <w:rStyle w:val="StyleUnderline"/>
        </w:rPr>
        <w:t>way</w:t>
      </w:r>
      <w:r w:rsidRPr="00B50C9E">
        <w:t xml:space="preserve"> </w:t>
      </w:r>
      <w:r w:rsidRPr="00B50C9E">
        <w:rPr>
          <w:rStyle w:val="StyleUnderline"/>
        </w:rPr>
        <w:t>of</w:t>
      </w:r>
      <w:r w:rsidRPr="00B50C9E">
        <w:t xml:space="preserve"> </w:t>
      </w:r>
      <w:r w:rsidRPr="00B50C9E">
        <w:rPr>
          <w:rStyle w:val="StyleUnderline"/>
        </w:rPr>
        <w:t>looking</w:t>
      </w:r>
      <w:r w:rsidRPr="00B50C9E">
        <w:t xml:space="preserve"> </w:t>
      </w:r>
      <w:r w:rsidRPr="00B50C9E">
        <w:rPr>
          <w:rStyle w:val="StyleUnderline"/>
        </w:rPr>
        <w:t>at</w:t>
      </w:r>
      <w:r w:rsidRPr="00B50C9E">
        <w:t xml:space="preserve"> </w:t>
      </w:r>
      <w:r w:rsidRPr="00B50C9E">
        <w:rPr>
          <w:rStyle w:val="StyleUnderline"/>
        </w:rPr>
        <w:t>the</w:t>
      </w:r>
      <w:r w:rsidRPr="00B50C9E">
        <w:t xml:space="preserve"> </w:t>
      </w:r>
      <w:r w:rsidRPr="00B50C9E">
        <w:rPr>
          <w:rStyle w:val="StyleUnderline"/>
        </w:rPr>
        <w:t>world</w:t>
      </w:r>
      <w:r w:rsidRPr="00B50C9E">
        <w:t xml:space="preserve">. For Fox this is the image of the cosmos as an unfolding 'tree of life.' We are all leaves on that tree. </w:t>
      </w:r>
      <w:r w:rsidRPr="00B50C9E">
        <w:rPr>
          <w:rStyle w:val="StyleUnderline"/>
        </w:rPr>
        <w:t>Adopting this new worldview through Self-realization and attaining ecological awareness, links hu(man)ity with the spontaneous unfolding of the cosmos</w:t>
      </w:r>
      <w:r w:rsidRPr="00B50C9E">
        <w:t xml:space="preserve">. This is both teleological and idealist, reaching for the 'cosmic mind' of nature, a timeless essence revealing itself. The Naess/Fox/Devall/Eckersley approach to deep ecology claims that if true ecological consciousness were achieved, then moral injunctions would not be necessary: </w:t>
      </w:r>
      <w:r w:rsidRPr="00B50C9E">
        <w:rPr>
          <w:rStyle w:val="StyleUnderline"/>
        </w:rPr>
        <w:t>The cultivation of this expansive sense of self means that compassion and empathy naturally flow as part of an individual's way of being in the world rather than as a duty or obligation that must be performed regardless of one's personal inclination</w:t>
      </w:r>
      <w:r w:rsidRPr="00B50C9E">
        <w:t xml:space="preserve"> (Fox quoted in Eckersley 1992, 62). The idealism of this perspective means that </w:t>
      </w:r>
      <w:r w:rsidRPr="00B50C9E">
        <w:rPr>
          <w:rStyle w:val="StyleUnderline"/>
        </w:rPr>
        <w:t>human-nature relations are not realized through the materiality of human connectedness to the natural world per se but by an individual appreciation of the Idea of connectedness.</w:t>
      </w:r>
      <w:r w:rsidRPr="00B50C9E">
        <w:t xml:space="preserve"> If such a cosmology is 'naturally' available, why does hu(man)ity not exhibit ecological awareness already? </w:t>
      </w:r>
      <w:r w:rsidRPr="00B50C9E">
        <w:rPr>
          <w:rStyle w:val="StyleUnderline"/>
        </w:rPr>
        <w:t>Ecofeminists argue that deep ecology fails because its concept of the self /Self is androcentric and therefore does not recognize the importance of the gendered nature of human-nature relations</w:t>
      </w:r>
      <w:r w:rsidRPr="00B50C9E">
        <w:t xml:space="preserve"> (Salleh 1992, Plumwood 1994, Mellor 1997b).</w:t>
      </w:r>
    </w:p>
    <w:p w:rsidR="00F53548" w:rsidRPr="00B50C9E" w:rsidRDefault="00F53548" w:rsidP="00F53548">
      <w:pPr>
        <w:rPr>
          <w:sz w:val="16"/>
        </w:rPr>
      </w:pPr>
    </w:p>
    <w:p w:rsidR="00F53548" w:rsidRPr="00B50C9E" w:rsidRDefault="00F53548" w:rsidP="00483159">
      <w:pPr>
        <w:pStyle w:val="Heading4"/>
      </w:pPr>
      <w:r w:rsidRPr="00B50C9E">
        <w:t xml:space="preserve">Beginning with an evaluation of societal patriarchy leads to the creation of an </w:t>
      </w:r>
      <w:r w:rsidR="00EB796E">
        <w:t xml:space="preserve">ecofeminsit political framework – the alt is a pre-req. </w:t>
      </w:r>
    </w:p>
    <w:p w:rsidR="00F53548" w:rsidRPr="00B50C9E" w:rsidRDefault="00F53548" w:rsidP="00F53548">
      <w:pPr>
        <w:rPr>
          <w:sz w:val="16"/>
        </w:rPr>
      </w:pPr>
      <w:r w:rsidRPr="00B50C9E">
        <w:rPr>
          <w:rStyle w:val="Style13ptBold"/>
          <w:szCs w:val="26"/>
        </w:rPr>
        <w:t>Mellor, Social Science Professor at Northumbria University, 2000</w:t>
      </w:r>
      <w:r w:rsidRPr="00B50C9E">
        <w:rPr>
          <w:sz w:val="16"/>
        </w:rPr>
        <w:t xml:space="preserve"> </w:t>
      </w:r>
    </w:p>
    <w:p w:rsidR="00F53548" w:rsidRPr="00B50C9E" w:rsidRDefault="00F53548" w:rsidP="00F53548">
      <w:r w:rsidRPr="00B50C9E">
        <w:lastRenderedPageBreak/>
        <w:t>(Mary, Social Science Professor at Northumbria University and author , “Feminism and Environmental Ethics: A Materialist Perspective”, Ethics and the Environment, 5(1)107-123, ISSN: 1085-6633, via Project Muse, Accessed: 7/13/14) //AMM</w:t>
      </w:r>
    </w:p>
    <w:p w:rsidR="00F53548" w:rsidRPr="00EB796E" w:rsidRDefault="00F53548" w:rsidP="00F53548">
      <w:pPr>
        <w:rPr>
          <w:u w:val="single"/>
        </w:rPr>
      </w:pPr>
      <w:r w:rsidRPr="00B50C9E">
        <w:t xml:space="preserve">ECOFEMINISM AND THE POLITICS OF DEEP MATERIALISM As I have implied earlier, I see no reason why hu(man)ity should be in harmony with a holistic nature. What is special about hu(man)ity is that it can grasp the tenacious nature of its existence. However, </w:t>
      </w:r>
      <w:r w:rsidRPr="00B50C9E">
        <w:rPr>
          <w:rStyle w:val="StyleUnderline"/>
        </w:rPr>
        <w:t>a transcendent dominant elite mediated by sex/gender and other relations of exploitation are unlikely to be motivated to 'see' the vulnerability of human immanence</w:t>
      </w:r>
      <w:r w:rsidRPr="00B50C9E">
        <w:t xml:space="preserve">. Even when this vulnerability is grasped, </w:t>
      </w:r>
      <w:r w:rsidRPr="00B50C9E">
        <w:rPr>
          <w:rStyle w:val="StyleUnderline"/>
        </w:rPr>
        <w:t xml:space="preserve">this does not mean that hu(man)ity can reclaim an original harmony that has been lost </w:t>
      </w:r>
      <w:r w:rsidRPr="00B50C9E">
        <w:t xml:space="preserve">or a teleological harmony to come as many green thinkers imply. If anything, </w:t>
      </w:r>
      <w:r w:rsidRPr="00B50C9E">
        <w:rPr>
          <w:rStyle w:val="StyleUnderline"/>
        </w:rPr>
        <w:t>hu(man)ity is essentially in conflict with nonhuman nature</w:t>
      </w:r>
      <w:r w:rsidRPr="00B50C9E">
        <w:t xml:space="preserve"> in using human consciousness and reflexivity to create a special and privileged niche. In doing this </w:t>
      </w:r>
      <w:r w:rsidRPr="00B50C9E">
        <w:rPr>
          <w:rStyle w:val="StyleUnderline"/>
        </w:rPr>
        <w:t>hu(man)ity is neither natural or unnatural</w:t>
      </w:r>
      <w:r w:rsidRPr="00B50C9E">
        <w:t xml:space="preserve">. Therefore, deep ecologists cannot say 'nature' would be better off without hu(man)ity. However hu(man)ity cannot exist without 'nature' and as there is no 'natural' way for hu(man)ity to relate to it, human existence in nature becomes a political and moral question. How can we live? How ought we to live? </w:t>
      </w:r>
      <w:r w:rsidRPr="00B50C9E">
        <w:rPr>
          <w:rStyle w:val="StyleUnderline"/>
        </w:rPr>
        <w:t>This is human-centered in orientation and motivation but the political conclusions would need at least to recognize the ecological framework of human activity</w:t>
      </w:r>
      <w:r w:rsidRPr="00B50C9E">
        <w:t xml:space="preserve">. This would not satisfy deep ecologists but it would go much further towards balancing human-nature relations than most current political theory and practice. If, as I have argued, there is no natural balance in 'nature' and as </w:t>
      </w:r>
      <w:r w:rsidRPr="00B50C9E">
        <w:rPr>
          <w:rStyle w:val="StyleUnderline"/>
        </w:rPr>
        <w:t>hu(man)ity cannot transcend its ecological connectedness</w:t>
      </w:r>
      <w:r w:rsidRPr="00B50C9E">
        <w:t xml:space="preserve">, </w:t>
      </w:r>
      <w:r w:rsidRPr="00B50C9E">
        <w:rPr>
          <w:rStyle w:val="StyleUnderline"/>
        </w:rPr>
        <w:t>a sustainable connectedness for hu(man)ity would need to be created through human reason and political action.</w:t>
      </w:r>
      <w:r w:rsidRPr="00B50C9E">
        <w:t xml:space="preserve"> In short, a politics of human-nature relations (Mellor 1997b, 188). </w:t>
      </w:r>
      <w:r w:rsidRPr="00B50C9E">
        <w:rPr>
          <w:rStyle w:val="StyleUnderline"/>
        </w:rPr>
        <w:t>Such a politics would start from an analysis of the structures that have created the present pattern of malconnectedness between the dominant structures within hu(man)ity and nonhuman nature</w:t>
      </w:r>
      <w:r w:rsidRPr="00B50C9E">
        <w:t xml:space="preserve">. </w:t>
      </w:r>
      <w:r w:rsidRPr="00B50C9E">
        <w:rPr>
          <w:rStyle w:val="StyleUnderline"/>
        </w:rPr>
        <w:t>For ecofeminism, the subordination of women</w:t>
      </w:r>
      <w:r w:rsidRPr="00B50C9E">
        <w:t xml:space="preserve">, particularly as represented in western dualist social structures and patterns of thought, </w:t>
      </w:r>
      <w:r w:rsidRPr="00B50C9E">
        <w:rPr>
          <w:rStyle w:val="StyleUnderline"/>
        </w:rPr>
        <w:t>is central to understanding the destructiveness of current human-nature relations</w:t>
      </w:r>
      <w:r w:rsidRPr="00B50C9E">
        <w:t xml:space="preserve">. In bringing together ecology and feminism, ecofeminists see women and nature as subject to the destructive socioeconomic and technological systems of modern maledominated society. </w:t>
      </w:r>
      <w:r w:rsidRPr="00B50C9E">
        <w:rPr>
          <w:rStyle w:val="StyleUnderline"/>
        </w:rPr>
        <w:t>Sex/gender is put at the heart of this analysis</w:t>
      </w:r>
      <w:r w:rsidRPr="00B50C9E">
        <w:t xml:space="preserve">, but this is not to exclude other crosscutting dimensions of oppression and exploitation. </w:t>
      </w:r>
      <w:r w:rsidRPr="00B50C9E">
        <w:rPr>
          <w:rStyle w:val="StyleUnderline"/>
        </w:rPr>
        <w:t>To start with one oppression is not to claim that it has precedence, but to see if elements of the analysis may be useful in looking at otheroppressions.</w:t>
      </w:r>
    </w:p>
    <w:p w:rsidR="00F53548" w:rsidRPr="00B50C9E" w:rsidRDefault="00F53548" w:rsidP="00F53548">
      <w:pPr>
        <w:rPr>
          <w:sz w:val="16"/>
        </w:rPr>
      </w:pPr>
    </w:p>
    <w:p w:rsidR="00F53548" w:rsidRPr="00B50C9E" w:rsidRDefault="00F53548" w:rsidP="00483159">
      <w:pPr>
        <w:pStyle w:val="Heading4"/>
      </w:pPr>
      <w:r w:rsidRPr="00B50C9E">
        <w:t>Epistemology underpins all of our actions – severance guts debate of all meaning</w:t>
      </w:r>
    </w:p>
    <w:p w:rsidR="00F53548" w:rsidRPr="00EB796E" w:rsidRDefault="00F53548" w:rsidP="00F53548">
      <w:pPr>
        <w:rPr>
          <w:rStyle w:val="Style13ptBold"/>
        </w:rPr>
      </w:pPr>
      <w:r w:rsidRPr="00EB796E">
        <w:rPr>
          <w:rStyle w:val="Style13ptBold"/>
        </w:rPr>
        <w:t xml:space="preserve">Pandey, Ph.D in Philosophy of Political Science candidate, 6 </w:t>
      </w:r>
    </w:p>
    <w:p w:rsidR="00F53548" w:rsidRPr="00B50C9E" w:rsidRDefault="00F53548" w:rsidP="00F53548">
      <w:r w:rsidRPr="00B50C9E">
        <w:t xml:space="preserve">(Anupam, thesis submitted to faculty of graduate studies and research in partial fulfillment of the requirements for the degree of doctorate of philosophy department of political science Carleton university, </w:t>
      </w:r>
      <w:r w:rsidRPr="00B50C9E">
        <w:rPr>
          <w:i/>
        </w:rPr>
        <w:t>forging bonds with women, nature and the third world: an ecofeminist critique of international relations</w:t>
      </w:r>
      <w:r w:rsidRPr="00B50C9E">
        <w:t>, proquest, Accessed: 7/13/14) //AMM</w:t>
      </w:r>
    </w:p>
    <w:p w:rsidR="00F53548" w:rsidRPr="00B50C9E" w:rsidRDefault="00F53548" w:rsidP="00F53548">
      <w:r w:rsidRPr="00B50C9E">
        <w:t xml:space="preserve">The fundamental question that arises is just </w:t>
      </w:r>
      <w:r w:rsidRPr="00B50C9E">
        <w:rPr>
          <w:rStyle w:val="StyleUnderline"/>
        </w:rPr>
        <w:t>why is the identification and pinning down of epistemology so important</w:t>
      </w:r>
      <w:r w:rsidRPr="00B50C9E">
        <w:t xml:space="preserve">? In Steve Smith’s words, </w:t>
      </w:r>
      <w:r w:rsidRPr="00B50C9E">
        <w:rPr>
          <w:rStyle w:val="StyleUnderline"/>
        </w:rPr>
        <w:t>what is ‘at stake’ in the epistemology debate?</w:t>
      </w:r>
      <w:r w:rsidRPr="00B50C9E">
        <w:t xml:space="preserve"> The answer lies in the fact that the </w:t>
      </w:r>
      <w:r w:rsidRPr="00B50C9E">
        <w:rPr>
          <w:rStyle w:val="StyleUnderline"/>
        </w:rPr>
        <w:t>epistemology of a discipline makes it what it is</w:t>
      </w:r>
      <w:r w:rsidRPr="00B50C9E">
        <w:t xml:space="preserve"> i.e. </w:t>
      </w:r>
      <w:r w:rsidRPr="00B50C9E">
        <w:rPr>
          <w:rStyle w:val="StyleUnderline"/>
        </w:rPr>
        <w:t>decides its ontology</w:t>
      </w:r>
      <w:r w:rsidRPr="00B50C9E">
        <w:t xml:space="preserve">. It explains what is the nature of ‘being’ or the world from the point of view of the discipline, in this case, International Relations.5’ </w:t>
      </w:r>
      <w:r w:rsidRPr="00B50C9E">
        <w:rPr>
          <w:rStyle w:val="StyleUnderline"/>
        </w:rPr>
        <w:t>Epistemology is important because it creates the fundamental demarcation between what can and cannot be discussed</w:t>
      </w:r>
      <w:r w:rsidRPr="00B50C9E">
        <w:t xml:space="preserve">; it defines the agenda of the discipline. Steve Smith accurately describes how certain theories come to acquire the status of being “common sense” which automatically means that </w:t>
      </w:r>
      <w:r w:rsidRPr="00B50C9E">
        <w:rPr>
          <w:rStyle w:val="StyleUnderline"/>
        </w:rPr>
        <w:t>dominant theories come to be taken for granted</w:t>
      </w:r>
      <w:r w:rsidRPr="00B50C9E">
        <w:t xml:space="preserve"> and those that offer a different perspective cannot even be brought to the discussion table52. Thus, </w:t>
      </w:r>
      <w:r w:rsidRPr="00B50C9E">
        <w:rPr>
          <w:rStyle w:val="StyleUnderline"/>
        </w:rPr>
        <w:t xml:space="preserve">if certain methodologies employing particular epistemologies fashion certain theories, then other methodologies with </w:t>
      </w:r>
      <w:r w:rsidRPr="00B50C9E">
        <w:rPr>
          <w:rStyle w:val="StyleUnderline"/>
        </w:rPr>
        <w:lastRenderedPageBreak/>
        <w:t>different epistemic premises would lead to different kinds of knowledges</w:t>
      </w:r>
      <w:r w:rsidRPr="00B50C9E">
        <w:t xml:space="preserve">, theories and conclusions. But, </w:t>
      </w:r>
      <w:r w:rsidRPr="00B50C9E">
        <w:rPr>
          <w:rStyle w:val="StyleUnderline"/>
        </w:rPr>
        <w:t>these theories</w:t>
      </w:r>
      <w:r w:rsidRPr="00B50C9E">
        <w:t xml:space="preserve"> and conclusions </w:t>
      </w:r>
      <w:r w:rsidRPr="00B50C9E">
        <w:rPr>
          <w:rStyle w:val="StyleUnderline"/>
        </w:rPr>
        <w:t xml:space="preserve">would be declared </w:t>
      </w:r>
      <w:r w:rsidRPr="00B50C9E">
        <w:t xml:space="preserve">to be </w:t>
      </w:r>
      <w:r w:rsidRPr="00B50C9E">
        <w:rPr>
          <w:rStyle w:val="StyleUnderline"/>
        </w:rPr>
        <w:t>invalid</w:t>
      </w:r>
      <w:r w:rsidRPr="00B50C9E">
        <w:t xml:space="preserve"> </w:t>
      </w:r>
      <w:r w:rsidRPr="00B50C9E">
        <w:rPr>
          <w:rStyle w:val="StyleUnderline"/>
        </w:rPr>
        <w:t>because</w:t>
      </w:r>
      <w:r w:rsidRPr="00B50C9E">
        <w:t xml:space="preserve"> </w:t>
      </w:r>
      <w:r w:rsidRPr="00B50C9E">
        <w:rPr>
          <w:rStyle w:val="StyleUnderline"/>
        </w:rPr>
        <w:t>they</w:t>
      </w:r>
      <w:r w:rsidRPr="00B50C9E">
        <w:t xml:space="preserve"> </w:t>
      </w:r>
      <w:r w:rsidRPr="00B50C9E">
        <w:rPr>
          <w:rStyle w:val="StyleUnderline"/>
        </w:rPr>
        <w:t>fall</w:t>
      </w:r>
      <w:r w:rsidRPr="00B50C9E">
        <w:t xml:space="preserve"> </w:t>
      </w:r>
      <w:r w:rsidRPr="00B50C9E">
        <w:rPr>
          <w:rStyle w:val="StyleUnderline"/>
        </w:rPr>
        <w:t>outside</w:t>
      </w:r>
      <w:r w:rsidRPr="00B50C9E">
        <w:t xml:space="preserve"> </w:t>
      </w:r>
      <w:r w:rsidRPr="00B50C9E">
        <w:rPr>
          <w:rStyle w:val="StyleUnderline"/>
        </w:rPr>
        <w:t>the</w:t>
      </w:r>
      <w:r w:rsidRPr="00B50C9E">
        <w:t xml:space="preserve"> </w:t>
      </w:r>
      <w:r w:rsidRPr="00B50C9E">
        <w:rPr>
          <w:rStyle w:val="StyleUnderline"/>
        </w:rPr>
        <w:t>purview</w:t>
      </w:r>
      <w:r w:rsidRPr="00B50C9E">
        <w:t xml:space="preserve"> </w:t>
      </w:r>
      <w:r w:rsidRPr="00B50C9E">
        <w:rPr>
          <w:rStyle w:val="StyleUnderline"/>
        </w:rPr>
        <w:t>of</w:t>
      </w:r>
      <w:r w:rsidRPr="00B50C9E">
        <w:t xml:space="preserve"> </w:t>
      </w:r>
      <w:r w:rsidRPr="00B50C9E">
        <w:rPr>
          <w:rStyle w:val="StyleUnderline"/>
        </w:rPr>
        <w:t>acceptable</w:t>
      </w:r>
      <w:r w:rsidRPr="00B50C9E">
        <w:t xml:space="preserve"> </w:t>
      </w:r>
      <w:r w:rsidRPr="00B50C9E">
        <w:rPr>
          <w:rStyle w:val="StyleUnderline"/>
        </w:rPr>
        <w:t>norms</w:t>
      </w:r>
      <w:r w:rsidRPr="00B50C9E">
        <w:t xml:space="preserve"> </w:t>
      </w:r>
      <w:r w:rsidRPr="00B50C9E">
        <w:rPr>
          <w:rStyle w:val="StyleUnderline"/>
        </w:rPr>
        <w:t>of</w:t>
      </w:r>
      <w:r w:rsidRPr="00B50C9E">
        <w:t xml:space="preserve"> </w:t>
      </w:r>
      <w:r w:rsidRPr="00B50C9E">
        <w:rPr>
          <w:rStyle w:val="StyleUnderline"/>
        </w:rPr>
        <w:t>knowledge</w:t>
      </w:r>
      <w:r w:rsidRPr="00B50C9E">
        <w:t xml:space="preserve"> </w:t>
      </w:r>
      <w:r w:rsidRPr="00B50C9E">
        <w:rPr>
          <w:rStyle w:val="StyleUnderline"/>
        </w:rPr>
        <w:t>construction</w:t>
      </w:r>
      <w:r w:rsidRPr="00B50C9E">
        <w:t xml:space="preserve"> in International Relations.</w:t>
      </w:r>
      <w:r w:rsidRPr="00B50C9E">
        <w:rPr>
          <w:rStyle w:val="StyleUnderline"/>
        </w:rPr>
        <w:t>The</w:t>
      </w:r>
      <w:r w:rsidRPr="00B50C9E">
        <w:t xml:space="preserve"> </w:t>
      </w:r>
      <w:r w:rsidRPr="00B50C9E">
        <w:rPr>
          <w:rStyle w:val="StyleUnderline"/>
        </w:rPr>
        <w:t>link</w:t>
      </w:r>
      <w:r w:rsidRPr="00B50C9E">
        <w:t xml:space="preserve"> </w:t>
      </w:r>
      <w:r w:rsidRPr="00B50C9E">
        <w:rPr>
          <w:rStyle w:val="StyleUnderline"/>
        </w:rPr>
        <w:t>between</w:t>
      </w:r>
      <w:r w:rsidRPr="00B50C9E">
        <w:t xml:space="preserve"> </w:t>
      </w:r>
      <w:r w:rsidRPr="00B50C9E">
        <w:rPr>
          <w:rStyle w:val="StyleUnderline"/>
        </w:rPr>
        <w:t>theory</w:t>
      </w:r>
      <w:r w:rsidRPr="00B50C9E">
        <w:t xml:space="preserve"> </w:t>
      </w:r>
      <w:r w:rsidRPr="00B50C9E">
        <w:rPr>
          <w:rStyle w:val="StyleUnderline"/>
        </w:rPr>
        <w:t>and</w:t>
      </w:r>
      <w:r w:rsidRPr="00B50C9E">
        <w:t xml:space="preserve"> </w:t>
      </w:r>
      <w:r w:rsidRPr="00B50C9E">
        <w:rPr>
          <w:rStyle w:val="StyleUnderline"/>
        </w:rPr>
        <w:t>practice</w:t>
      </w:r>
      <w:r w:rsidRPr="00B50C9E">
        <w:t xml:space="preserve"> or the fact that theory makes action </w:t>
      </w:r>
      <w:r w:rsidRPr="00B50C9E">
        <w:rPr>
          <w:rStyle w:val="StyleUnderline"/>
        </w:rPr>
        <w:t>cannot</w:t>
      </w:r>
      <w:r w:rsidRPr="00B50C9E">
        <w:t xml:space="preserve"> </w:t>
      </w:r>
      <w:r w:rsidRPr="00B50C9E">
        <w:rPr>
          <w:rStyle w:val="StyleUnderline"/>
        </w:rPr>
        <w:t>be</w:t>
      </w:r>
      <w:r w:rsidRPr="00B50C9E">
        <w:t xml:space="preserve"> </w:t>
      </w:r>
      <w:r w:rsidRPr="00B50C9E">
        <w:rPr>
          <w:rStyle w:val="StyleUnderline"/>
        </w:rPr>
        <w:t>emphasized</w:t>
      </w:r>
      <w:r w:rsidRPr="00B50C9E">
        <w:t xml:space="preserve"> </w:t>
      </w:r>
      <w:r w:rsidRPr="00B50C9E">
        <w:rPr>
          <w:rStyle w:val="StyleUnderline"/>
        </w:rPr>
        <w:t>enough</w:t>
      </w:r>
      <w:r w:rsidRPr="00B50C9E">
        <w:t xml:space="preserve">. In keeping with the Foucauldian tradition, Jim George states that </w:t>
      </w:r>
      <w:r w:rsidRPr="00B50C9E">
        <w:rPr>
          <w:rStyle w:val="StyleUnderline"/>
        </w:rPr>
        <w:t>a</w:t>
      </w:r>
      <w:r w:rsidRPr="00B50C9E">
        <w:t xml:space="preserve"> “</w:t>
      </w:r>
      <w:r w:rsidRPr="00B50C9E">
        <w:rPr>
          <w:rStyle w:val="StyleUnderline"/>
        </w:rPr>
        <w:t>discourse</w:t>
      </w:r>
      <w:r w:rsidRPr="00B50C9E">
        <w:t xml:space="preserve"> </w:t>
      </w:r>
      <w:r w:rsidRPr="00B50C9E">
        <w:rPr>
          <w:rStyle w:val="StyleUnderline"/>
        </w:rPr>
        <w:t>makes</w:t>
      </w:r>
      <w:r w:rsidRPr="00B50C9E">
        <w:t xml:space="preserve"> </w:t>
      </w:r>
      <w:r w:rsidRPr="00B50C9E">
        <w:rPr>
          <w:rStyle w:val="StyleUnderline"/>
        </w:rPr>
        <w:t>‘real’</w:t>
      </w:r>
      <w:r w:rsidRPr="00B50C9E">
        <w:t xml:space="preserve"> </w:t>
      </w:r>
      <w:r w:rsidRPr="00B50C9E">
        <w:rPr>
          <w:rStyle w:val="StyleUnderline"/>
        </w:rPr>
        <w:t>that</w:t>
      </w:r>
      <w:r w:rsidRPr="00B50C9E">
        <w:t xml:space="preserve"> </w:t>
      </w:r>
      <w:r w:rsidRPr="00B50C9E">
        <w:rPr>
          <w:rStyle w:val="StyleUnderline"/>
        </w:rPr>
        <w:t>which</w:t>
      </w:r>
      <w:r w:rsidRPr="00B50C9E">
        <w:t xml:space="preserve"> </w:t>
      </w:r>
      <w:r w:rsidRPr="00B50C9E">
        <w:rPr>
          <w:rStyle w:val="StyleUnderline"/>
        </w:rPr>
        <w:t>it</w:t>
      </w:r>
      <w:r w:rsidRPr="00B50C9E">
        <w:t xml:space="preserve"> </w:t>
      </w:r>
      <w:r w:rsidRPr="00B50C9E">
        <w:rPr>
          <w:rStyle w:val="StyleUnderline"/>
        </w:rPr>
        <w:t>prescribes</w:t>
      </w:r>
      <w:r w:rsidRPr="00B50C9E">
        <w:t xml:space="preserve"> </w:t>
      </w:r>
      <w:r w:rsidRPr="00B50C9E">
        <w:rPr>
          <w:rStyle w:val="StyleUnderline"/>
        </w:rPr>
        <w:t>as</w:t>
      </w:r>
      <w:r w:rsidRPr="00B50C9E">
        <w:t xml:space="preserve"> </w:t>
      </w:r>
      <w:r w:rsidRPr="00B50C9E">
        <w:rPr>
          <w:rStyle w:val="StyleUnderline"/>
        </w:rPr>
        <w:t>meaningful</w:t>
      </w:r>
      <w:r w:rsidRPr="00B50C9E">
        <w:t>” (2000: 24). Thus, positivism with an empiricist epistemology fashions the realist paradigm, which in turn, has ossified itself and become a ‘truth’ in International Relations theory. &lt;98-99&gt;</w:t>
      </w:r>
    </w:p>
    <w:p w:rsidR="00852E8E" w:rsidRDefault="00852E8E" w:rsidP="00F53548">
      <w:pPr>
        <w:pStyle w:val="Heading3"/>
        <w:rPr>
          <w:rFonts w:cs="Times New Roman"/>
        </w:rPr>
      </w:pPr>
      <w:r>
        <w:rPr>
          <w:rFonts w:cs="Times New Roman"/>
        </w:rPr>
        <w:lastRenderedPageBreak/>
        <w:t>A2 Perm – Distancing</w:t>
      </w:r>
    </w:p>
    <w:p w:rsidR="00852E8E" w:rsidRDefault="00852E8E" w:rsidP="00483159">
      <w:pPr>
        <w:pStyle w:val="Heading4"/>
      </w:pPr>
      <w:r>
        <w:t>Distancing DA- environmental policies enacted by the state frees citizens from their responsibility and turns the case</w:t>
      </w:r>
    </w:p>
    <w:p w:rsidR="00852E8E" w:rsidRPr="00EB796E" w:rsidRDefault="00852E8E" w:rsidP="00852E8E">
      <w:pPr>
        <w:rPr>
          <w:rStyle w:val="Style13ptBold"/>
        </w:rPr>
      </w:pPr>
      <w:r w:rsidRPr="00EB796E">
        <w:rPr>
          <w:rStyle w:val="Style13ptBold"/>
        </w:rPr>
        <w:t xml:space="preserve">Trennel, Ph.D of the University of Wales, Department of International Politics, 6 </w:t>
      </w:r>
    </w:p>
    <w:p w:rsidR="00852E8E" w:rsidRDefault="00852E8E" w:rsidP="00852E8E">
      <w:r>
        <w:t>[</w:t>
      </w:r>
      <w:r w:rsidRPr="00C26197">
        <w:t>Paul,</w:t>
      </w:r>
      <w:r>
        <w:t xml:space="preserve"> September 2006, </w:t>
      </w:r>
      <w:r w:rsidRPr="00C26197">
        <w:t>“The (Im)possibi</w:t>
      </w:r>
      <w:r>
        <w:t xml:space="preserve">lity of Environmental Security”, </w:t>
      </w:r>
      <w:r w:rsidRPr="007F6B55">
        <w:t>Department of International Politics, University of Wales</w:t>
      </w:r>
      <w:r>
        <w:t>,  dissertation, JA]</w:t>
      </w:r>
    </w:p>
    <w:p w:rsidR="00852E8E" w:rsidRPr="00C26197" w:rsidRDefault="00852E8E" w:rsidP="00852E8E">
      <w:pPr>
        <w:rPr>
          <w:rStyle w:val="StyleUnderline"/>
        </w:rPr>
      </w:pPr>
      <w:r w:rsidRPr="00C26197">
        <w:t xml:space="preserve">Thirdly, it can be claimed that the security mindset channels the obligation to address environmental issues in an unwelcome direction. Due to terms laid out by the social contract “security is essentially something done by states…there is no obligation or moral duty on citizens to provide security…In this sense security is essentially empty…it is not a sign of positive political initiative” (Dalby, 1992a: 97-8). Therefore, </w:t>
      </w:r>
      <w:r w:rsidRPr="00C26197">
        <w:rPr>
          <w:rStyle w:val="StyleUnderline"/>
        </w:rPr>
        <w:t>casting an issue in security terms puts the onus of action onto governments, creating a docile citizenry who await instructions from their leaders as to the next step rather than taking it on their own backs to do something about pressing concerns</w:t>
      </w:r>
      <w:r w:rsidRPr="00C26197">
        <w:t xml:space="preserve">. </w:t>
      </w:r>
      <w:r w:rsidRPr="00C26197">
        <w:rPr>
          <w:rStyle w:val="StyleUnderline"/>
        </w:rPr>
        <w:t>This is unwelcome because governments have limited incentives to act on environmental issues, as their collectively poor track record to date reveals</w:t>
      </w:r>
      <w:r w:rsidRPr="00C26197">
        <w:t>. Paul Brown notes that “</w:t>
      </w:r>
      <w:r w:rsidRPr="00C26197">
        <w:rPr>
          <w:rStyle w:val="StyleUnderline"/>
        </w:rPr>
        <w:t>at present in all the large democracies the short-term politics of winning the next election and the need to increase the annual profits of industry rule over the long term interests of the human race</w:t>
      </w:r>
      <w:r w:rsidRPr="00C26197">
        <w:t xml:space="preserve">” (1996: 10; see also Booth 1991: 348). There is no clearer evidence for this than the grounds on which </w:t>
      </w:r>
      <w:r w:rsidRPr="00C26197">
        <w:rPr>
          <w:rStyle w:val="StyleUnderline"/>
        </w:rPr>
        <w:t>George W. Bush explained his decision to opt out of the Kyoto Protocol:</w:t>
      </w:r>
      <w:r w:rsidRPr="00C26197">
        <w:t xml:space="preserve"> “I told the world </w:t>
      </w:r>
      <w:r w:rsidRPr="00C26197">
        <w:rPr>
          <w:rStyle w:val="StyleUnderline"/>
        </w:rPr>
        <w:t>I thought that Kyoto was a lousy deal for America…It meant that we had to cut emissions below 1990 levels, which would have meant I would have presided over massive layoffs and economic destruction</w:t>
      </w:r>
      <w:r w:rsidRPr="00C26197">
        <w:t xml:space="preserve">” (BBC: 2006). </w:t>
      </w:r>
      <w:r w:rsidRPr="00C26197">
        <w:rPr>
          <w:rStyle w:val="StyleUnderline"/>
        </w:rPr>
        <w:t>The short-term focus of government elites and the long-term nature of the environmental threat means that any policy which puts the burden of responsibility on the shoulders of governments should be viewed with scepticism as this may have the effect of breeding inaction on environmental issues.</w:t>
      </w:r>
      <w:r w:rsidRPr="00C26197">
        <w:t xml:space="preserve"> Moreover, </w:t>
      </w:r>
      <w:r w:rsidRPr="00C26197">
        <w:rPr>
          <w:rStyle w:val="StyleUnderline"/>
        </w:rPr>
        <w:t>governmental legislation may not be the most appropriate route to solving the problem at hand. If environmental vulnerabilities are to be effectively addressed</w:t>
      </w:r>
      <w:r w:rsidRPr="00C26197">
        <w:t xml:space="preserve"> </w:t>
      </w:r>
      <w:r w:rsidRPr="00C26197">
        <w:rPr>
          <w:rStyle w:val="StyleUnderline"/>
        </w:rPr>
        <w:t>“[t]he routine behaviour of practically everyone must be altered</w:t>
      </w:r>
      <w:r w:rsidRPr="00C26197">
        <w:t xml:space="preserve">” (Deudney, 1990: 465). In the case of the environmental sector </w:t>
      </w:r>
      <w:r w:rsidRPr="00C26197">
        <w:rPr>
          <w:rStyle w:val="StyleUnderline"/>
        </w:rPr>
        <w:t>it is not large scale and intentional assaults but the cumulative effect of small and seemingly innocent acts</w:t>
      </w:r>
      <w:r w:rsidRPr="00C26197">
        <w:t xml:space="preserve"> such as driving a car or taking a flight </w:t>
      </w:r>
      <w:r w:rsidRPr="00C26197">
        <w:rPr>
          <w:rStyle w:val="StyleUnderline"/>
        </w:rPr>
        <w:t>that do the damage</w:t>
      </w:r>
      <w:r w:rsidRPr="00C26197">
        <w:t xml:space="preserve">. Exactly </w:t>
      </w:r>
      <w:r w:rsidRPr="00C26197">
        <w:rPr>
          <w:rStyle w:val="StyleUnderline"/>
        </w:rPr>
        <w:t xml:space="preserve">how a legislative response could serve to alter “non-criminal </w:t>
      </w:r>
      <w:r w:rsidRPr="00C26197">
        <w:t>apolitical</w:t>
      </w:r>
      <w:r w:rsidRPr="00C26197">
        <w:rPr>
          <w:rStyle w:val="StyleUnderline"/>
        </w:rPr>
        <w:t xml:space="preserve"> acts by individuals</w:t>
      </w:r>
      <w:r w:rsidRPr="00C26197">
        <w:t xml:space="preserve">” (Prins, 1993: 176- 177) </w:t>
      </w:r>
      <w:r w:rsidRPr="00C26197">
        <w:rPr>
          <w:rStyle w:val="StyleUnderline"/>
        </w:rPr>
        <w:t>which lie beyond established categories of the political is unclear</w:t>
      </w:r>
      <w:r w:rsidRPr="00C26197">
        <w:t xml:space="preserve">. Andrew Dobson has covered this ground in claiming that </w:t>
      </w:r>
      <w:r w:rsidRPr="00C26197">
        <w:rPr>
          <w:rStyle w:val="StyleUnderline"/>
        </w:rPr>
        <w:t>the solution to environmental hazards lies not in piecemeal legislation but in the fostering of a culture of ‘ecological citizenship’</w:t>
      </w:r>
      <w:r w:rsidRPr="00C26197">
        <w:t xml:space="preserve">. His call is made on the grounds that </w:t>
      </w:r>
      <w:r w:rsidRPr="00C26197">
        <w:rPr>
          <w:rStyle w:val="StyleUnderline"/>
        </w:rPr>
        <w:t>legislating on the environment, forcing people to adapt, does not reach the necessary depth to produce long-lasting change, but merely plugs the problem temporarily.</w:t>
      </w:r>
      <w:r w:rsidRPr="00C26197">
        <w:t xml:space="preserve"> He cites Italian ‘car-free city’ days as evidence of this, noting that whilst selected cities may be free of automobiles on a single predetermined day, numbers return to previous levels immediately thereafter (2003: 3). This indicates that the deeper message underlying the policy is not being successfully conveyed. </w:t>
      </w:r>
      <w:r w:rsidRPr="00C26197">
        <w:rPr>
          <w:rStyle w:val="StyleUnderline"/>
        </w:rPr>
        <w:t>Enduring environmental solutions are likely to emerge only when citizens choose to change their ways because they understand that there exists a pressing need to do so. Such a realisation is unlikely to be prompted by the top-down, state oriented focus supplied by a security framework.</w:t>
      </w:r>
    </w:p>
    <w:p w:rsidR="00852E8E" w:rsidRPr="00852E8E" w:rsidRDefault="00852E8E" w:rsidP="00852E8E"/>
    <w:p w:rsidR="00F53548" w:rsidRPr="00B50C9E" w:rsidRDefault="00F53548" w:rsidP="00F53548">
      <w:pPr>
        <w:pStyle w:val="Heading3"/>
        <w:rPr>
          <w:rFonts w:cs="Times New Roman"/>
        </w:rPr>
      </w:pPr>
      <w:r w:rsidRPr="00B50C9E">
        <w:rPr>
          <w:rFonts w:cs="Times New Roman"/>
        </w:rPr>
        <w:lastRenderedPageBreak/>
        <w:t>A2 Perm – Science</w:t>
      </w:r>
    </w:p>
    <w:p w:rsidR="00F53548" w:rsidRPr="00B50C9E" w:rsidRDefault="00F53548" w:rsidP="00483159">
      <w:pPr>
        <w:pStyle w:val="Heading4"/>
      </w:pPr>
      <w:r w:rsidRPr="00B50C9E">
        <w:t>Perm Cannot Solve – Science must be separated from state action or it cannot re-conceptualize and democratize knowledge</w:t>
      </w:r>
    </w:p>
    <w:p w:rsidR="00F53548" w:rsidRPr="00B50C9E" w:rsidRDefault="00F53548" w:rsidP="00F53548">
      <w:pPr>
        <w:rPr>
          <w:rStyle w:val="Style13ptBold"/>
        </w:rPr>
      </w:pPr>
      <w:r w:rsidRPr="00B50C9E">
        <w:rPr>
          <w:rStyle w:val="Style13ptBold"/>
        </w:rPr>
        <w:t xml:space="preserve">Bäckstrand, Lecturer at the Department of Political Science, 2004 </w:t>
      </w:r>
    </w:p>
    <w:p w:rsidR="00F53548" w:rsidRPr="00B50C9E" w:rsidRDefault="00F53548" w:rsidP="00F535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B50C9E">
        <w:t>(Karin, Lund University Sweden, Environmental Politics, Vol.13, No.4, pp.695 – 714, “Scientisation vs. Civic Expertise in Environmental Governance: Eco-feminist, Eco-modern and Post-modern Responses”, Accessed: 7/12/14) //AMM</w:t>
      </w:r>
    </w:p>
    <w:p w:rsidR="00F53548" w:rsidRPr="00B50C9E" w:rsidRDefault="00F53548" w:rsidP="00F53548">
      <w:pPr>
        <w:pStyle w:val="card"/>
        <w:ind w:left="0"/>
        <w:jc w:val="both"/>
        <w:rPr>
          <w:rFonts w:ascii="Times New Roman" w:hAnsi="Times New Roman" w:cs="Times New Roman"/>
          <w:sz w:val="16"/>
        </w:rPr>
      </w:pPr>
      <w:r w:rsidRPr="00B50C9E">
        <w:rPr>
          <w:rFonts w:ascii="Times New Roman" w:hAnsi="Times New Roman" w:cs="Times New Roman"/>
          <w:sz w:val="16"/>
        </w:rPr>
        <w:t xml:space="preserve">Perspectives advocating civic expertise argue that institutional mechanisms to enhance citizen participation in science are cornerstones in reversing scientised practices of environmental decision-making. Science is recognised as a major social institution: hence, there is need for procedures and innovations to incorporate a counter-expertise [Ravetz, 1999: 648]. More- over, </w:t>
      </w:r>
      <w:r w:rsidRPr="00B50C9E">
        <w:rPr>
          <w:rStyle w:val="StyleUnderline"/>
          <w:rFonts w:ascii="Times New Roman" w:hAnsi="Times New Roman" w:cs="Times New Roman"/>
        </w:rPr>
        <w:t>structural changes in scientiﬁc knowledge production require a new understanding of the role science in society. The call for a new contract between science and society is prompted by a secularisation of science, which entails a de-coupling of science from the state</w:t>
      </w:r>
      <w:r w:rsidRPr="00B50C9E">
        <w:rPr>
          <w:rFonts w:ascii="Times New Roman" w:hAnsi="Times New Roman" w:cs="Times New Roman"/>
          <w:sz w:val="16"/>
        </w:rPr>
        <w:t xml:space="preserve"> [Fuller, 2000, Jasanoff, 2003b]. </w:t>
      </w:r>
      <w:r w:rsidRPr="00B50C9E">
        <w:rPr>
          <w:rStyle w:val="StyleUnderline"/>
          <w:rFonts w:ascii="Times New Roman" w:hAnsi="Times New Roman" w:cs="Times New Roman"/>
        </w:rPr>
        <w:t>In the new production of science, knowledge is diffused to actors and institutions outside</w:t>
      </w:r>
      <w:r w:rsidRPr="00B50C9E">
        <w:rPr>
          <w:rFonts w:ascii="Times New Roman" w:hAnsi="Times New Roman" w:cs="Times New Roman"/>
          <w:sz w:val="16"/>
        </w:rPr>
        <w:t xml:space="preserve"> the universities, such as industry, government agencies and non-proﬁt actors [Nowotny, 2003]. </w:t>
      </w:r>
    </w:p>
    <w:p w:rsidR="00F53548" w:rsidRDefault="00F53548" w:rsidP="00F53548">
      <w:pPr>
        <w:pStyle w:val="card"/>
        <w:ind w:left="0"/>
        <w:jc w:val="both"/>
        <w:rPr>
          <w:rStyle w:val="StyleUnderline"/>
          <w:rFonts w:ascii="Times New Roman" w:hAnsi="Times New Roman" w:cs="Times New Roman"/>
        </w:rPr>
      </w:pPr>
      <w:r w:rsidRPr="00B50C9E">
        <w:rPr>
          <w:rStyle w:val="StyleUnderline"/>
          <w:rFonts w:ascii="Times New Roman" w:hAnsi="Times New Roman" w:cs="Times New Roman"/>
        </w:rPr>
        <w:t>The diversiﬁcation of knowledge requires a new governance of science</w:t>
      </w:r>
      <w:r w:rsidRPr="00B50C9E">
        <w:rPr>
          <w:rFonts w:ascii="Times New Roman" w:hAnsi="Times New Roman" w:cs="Times New Roman"/>
          <w:sz w:val="14"/>
        </w:rPr>
        <w:t xml:space="preserve">. Stakeholder science, citizen science, indigenous knowledge movements are terms that signify how expertise is increasingly pluralistic, hybrid and diverse. </w:t>
      </w:r>
      <w:r w:rsidRPr="00B50C9E">
        <w:rPr>
          <w:rStyle w:val="StyleUnderline"/>
          <w:rFonts w:ascii="Times New Roman" w:hAnsi="Times New Roman" w:cs="Times New Roman"/>
        </w:rPr>
        <w:t>The new governance of science</w:t>
      </w:r>
      <w:r w:rsidRPr="00B50C9E">
        <w:rPr>
          <w:rFonts w:ascii="Times New Roman" w:hAnsi="Times New Roman" w:cs="Times New Roman"/>
          <w:sz w:val="14"/>
        </w:rPr>
        <w:t xml:space="preserve"> means a ‘trilemma’ of </w:t>
      </w:r>
      <w:r w:rsidRPr="00B50C9E">
        <w:rPr>
          <w:rStyle w:val="StyleUnderline"/>
          <w:rFonts w:ascii="Times New Roman" w:hAnsi="Times New Roman" w:cs="Times New Roman"/>
        </w:rPr>
        <w:t xml:space="preserve">ensuring scientiﬁc accuracy, policy effectiveness and political legitimacy in decision making in issues </w:t>
      </w:r>
      <w:r w:rsidRPr="00B50C9E">
        <w:rPr>
          <w:rFonts w:ascii="Times New Roman" w:hAnsi="Times New Roman" w:cs="Times New Roman"/>
          <w:sz w:val="14"/>
        </w:rPr>
        <w:t xml:space="preserve">such as chemical hazards, biotechnology, cloning etc. [Pellizzoni, 2003]. There is a shift from reliable knowledge (that is validated in a disciplinary context) to robust knowledge that is socially distributed expertise [Nowotny, 2003]. </w:t>
      </w:r>
      <w:r w:rsidRPr="00B50C9E">
        <w:rPr>
          <w:rStyle w:val="StyleUnderline"/>
          <w:rFonts w:ascii="Times New Roman" w:hAnsi="Times New Roman" w:cs="Times New Roman"/>
        </w:rPr>
        <w:t>As a result, there is a proliferation and revival of participatory procedures applied to scientiﬁc inquiry</w:t>
      </w:r>
      <w:r w:rsidRPr="00B50C9E">
        <w:rPr>
          <w:rFonts w:ascii="Times New Roman" w:hAnsi="Times New Roman" w:cs="Times New Roman"/>
          <w:sz w:val="14"/>
        </w:rPr>
        <w:t xml:space="preserve">, such as citizen juries, citizen polls, participatory technology assessment, stakeholder forum, referenda and consensus conferences [Smith 2003]. In line with this, the recent white paper on governance in the European Union by the European Commission proposes a democratisation of scientiﬁc expertise through public participation in technological decision-making [European Commission, 2001]. However, the experiments of citizen participation do not necessarily amount to a democratic governance of science. In some instances, the turn to public participation represent cosmetic adjustment that do not challenge trenchant policy techniques. </w:t>
      </w:r>
      <w:r w:rsidRPr="00B50C9E">
        <w:rPr>
          <w:rStyle w:val="StyleUnderline"/>
          <w:rFonts w:ascii="Times New Roman" w:hAnsi="Times New Roman" w:cs="Times New Roman"/>
        </w:rPr>
        <w:t>Dominant framing and structures of policy procedures</w:t>
      </w:r>
      <w:r w:rsidRPr="00B50C9E">
        <w:rPr>
          <w:rFonts w:ascii="Times New Roman" w:hAnsi="Times New Roman" w:cs="Times New Roman"/>
          <w:sz w:val="14"/>
        </w:rPr>
        <w:t xml:space="preserve">, such as risk assessment and cost-beneﬁt analysis may </w:t>
      </w:r>
      <w:r w:rsidRPr="00B50C9E">
        <w:rPr>
          <w:rStyle w:val="StyleUnderline"/>
          <w:rFonts w:ascii="Times New Roman" w:hAnsi="Times New Roman" w:cs="Times New Roman"/>
        </w:rPr>
        <w:t xml:space="preserve">exclude attempts to re-conceptualize the expert-citizen relationship in a more deliberative fashion. </w:t>
      </w:r>
    </w:p>
    <w:p w:rsidR="00632D61" w:rsidRPr="00632D61" w:rsidRDefault="00632D61" w:rsidP="00632D61">
      <w:pPr>
        <w:pStyle w:val="Heading3"/>
      </w:pPr>
      <w:r>
        <w:lastRenderedPageBreak/>
        <w:t>A2: Perm – Econ Affs</w:t>
      </w:r>
    </w:p>
    <w:p w:rsidR="00632D61" w:rsidRPr="00B50C9E" w:rsidRDefault="00632D61" w:rsidP="00483159">
      <w:pPr>
        <w:pStyle w:val="Heading4"/>
      </w:pPr>
      <w:r w:rsidRPr="00B50C9E">
        <w:t>The permutation will never function – the foundational basis of economic theory ensures an exclusionary interpretation of the individual, we must scrap old theories and build a new theory premised upon ecology</w:t>
      </w:r>
    </w:p>
    <w:p w:rsidR="00632D61" w:rsidRPr="00B50C9E" w:rsidRDefault="00632D61" w:rsidP="00632D61">
      <w:pPr>
        <w:rPr>
          <w:rStyle w:val="Style13ptBold"/>
        </w:rPr>
      </w:pPr>
      <w:r w:rsidRPr="00B50C9E">
        <w:rPr>
          <w:rStyle w:val="Style13ptBold"/>
        </w:rPr>
        <w:t>Nhanenge, International Development Consultant, Independent Researcher, 7</w:t>
      </w:r>
    </w:p>
    <w:p w:rsidR="00632D61" w:rsidRPr="00B50C9E" w:rsidRDefault="00632D61" w:rsidP="00632D61">
      <w:pPr>
        <w:rPr>
          <w:sz w:val="16"/>
          <w:szCs w:val="16"/>
        </w:rPr>
      </w:pPr>
      <w:r w:rsidRPr="00B50C9E">
        <w:rPr>
          <w:sz w:val="16"/>
          <w:szCs w:val="16"/>
        </w:rPr>
        <w:t>(Jytte Nhanenge, M.A. – International Development Studies, February 2007, Disertation for Master of Arts in Development Studies, University of South Africa, “Ecofeminism: Towards Integrating the Concerns of Women, Poor People, and Nature into Development”, Accessed: 7/6/14) //AMM</w:t>
      </w:r>
    </w:p>
    <w:p w:rsidR="00632D61" w:rsidRPr="00B50C9E" w:rsidRDefault="00632D61" w:rsidP="00632D61">
      <w:pPr>
        <w:rPr>
          <w:sz w:val="16"/>
        </w:rPr>
      </w:pPr>
      <w:r w:rsidRPr="00B50C9E">
        <w:rPr>
          <w:sz w:val="16"/>
        </w:rPr>
        <w:t xml:space="preserve">In spite of heavy criticism economics is still being taught without any awareness of its underlying values of human nature. </w:t>
      </w:r>
      <w:r w:rsidRPr="00B50C9E">
        <w:rPr>
          <w:rStyle w:val="StyleUnderline"/>
        </w:rPr>
        <w:t>By seeing a person as a self-interested, individual, maximizer, economics has its focus on material acquisitiveness, selfishness, pride, competition, shortsightedness, gluttony and greed</w:t>
      </w:r>
      <w:r w:rsidRPr="00B50C9E">
        <w:rPr>
          <w:sz w:val="16"/>
        </w:rPr>
        <w:t xml:space="preserve">. </w:t>
      </w:r>
      <w:r w:rsidRPr="00B50C9E">
        <w:rPr>
          <w:rStyle w:val="StyleUnderline"/>
        </w:rPr>
        <w:t>This encourages people to pursue dangerous and unethical goals</w:t>
      </w:r>
      <w:r w:rsidRPr="00B50C9E">
        <w:rPr>
          <w:sz w:val="16"/>
        </w:rPr>
        <w:t xml:space="preserve">. In a crowded world </w:t>
      </w:r>
      <w:r w:rsidRPr="00B50C9E">
        <w:rPr>
          <w:rStyle w:val="StyleUnderline"/>
        </w:rPr>
        <w:t>these tendencies will destroy humanity</w:t>
      </w:r>
      <w:r w:rsidRPr="00B50C9E">
        <w:rPr>
          <w:sz w:val="16"/>
        </w:rPr>
        <w:t xml:space="preserve">. This is particularly serious when </w:t>
      </w:r>
      <w:r w:rsidRPr="00B50C9E">
        <w:rPr>
          <w:rStyle w:val="StyleUnderline"/>
        </w:rPr>
        <w:t>such characteristics are institutionalised and have effects throughout the global system, as is happening in the neo-liberal capitalism</w:t>
      </w:r>
      <w:r w:rsidRPr="00B50C9E">
        <w:rPr>
          <w:sz w:val="16"/>
        </w:rPr>
        <w:t>. (Henderson 1978: 27-28, 90, 317-318, 320; Capra 1982: 244; Schumacher 1993: 72).</w:t>
      </w:r>
    </w:p>
    <w:p w:rsidR="00632D61" w:rsidRPr="00B50C9E" w:rsidRDefault="00632D61" w:rsidP="00632D61">
      <w:pPr>
        <w:rPr>
          <w:sz w:val="16"/>
        </w:rPr>
      </w:pPr>
      <w:r w:rsidRPr="00B50C9E">
        <w:rPr>
          <w:sz w:val="16"/>
        </w:rPr>
        <w:t xml:space="preserve">The </w:t>
      </w:r>
      <w:r w:rsidRPr="00B50C9E">
        <w:rPr>
          <w:rStyle w:val="StyleUnderline"/>
        </w:rPr>
        <w:t>Social Darwinists misunderstood natural systems and evolution when they only saw competition in nature</w:t>
      </w:r>
      <w:r w:rsidRPr="00B50C9E">
        <w:rPr>
          <w:sz w:val="16"/>
        </w:rPr>
        <w:t xml:space="preserve">. </w:t>
      </w:r>
      <w:r w:rsidRPr="00B50C9E">
        <w:rPr>
          <w:rStyle w:val="StyleUnderline"/>
        </w:rPr>
        <w:t>They overlooked</w:t>
      </w:r>
      <w:r w:rsidRPr="00B50C9E">
        <w:rPr>
          <w:sz w:val="16"/>
        </w:rPr>
        <w:t xml:space="preserve"> the subtle and pervasive </w:t>
      </w:r>
      <w:r w:rsidRPr="00B50C9E">
        <w:rPr>
          <w:rStyle w:val="StyleUnderline"/>
        </w:rPr>
        <w:t>cooperation and interdependence of all living organisms</w:t>
      </w:r>
      <w:r w:rsidRPr="00B50C9E">
        <w:rPr>
          <w:sz w:val="16"/>
        </w:rPr>
        <w:t xml:space="preserve">. Systems theory has shown that </w:t>
      </w:r>
      <w:r w:rsidRPr="00B50C9E">
        <w:rPr>
          <w:rStyle w:val="StyleUnderline"/>
        </w:rPr>
        <w:t>natural and social systems require balance to achieve homeostasis</w:t>
      </w:r>
      <w:r w:rsidRPr="00B50C9E">
        <w:rPr>
          <w:sz w:val="16"/>
        </w:rPr>
        <w:t xml:space="preserve"> (maintenance of equilibrium). Hence competition needs to be balanced with cooperation, selfishness with social concern, individualism with community, material acquisitiveness with thirst for knowledge, understanding and wisdom, rights with duties etc. </w:t>
      </w:r>
      <w:r w:rsidRPr="00B50C9E">
        <w:rPr>
          <w:rStyle w:val="StyleUnderline"/>
        </w:rPr>
        <w:t>Systems theory has also shown that natural systems never maximize single variables, such as profit.</w:t>
      </w:r>
      <w:r w:rsidRPr="00B50C9E">
        <w:rPr>
          <w:sz w:val="16"/>
        </w:rPr>
        <w:t xml:space="preserve"> Thus </w:t>
      </w:r>
      <w:r w:rsidRPr="00B50C9E">
        <w:rPr>
          <w:rStyle w:val="StyleUnderline"/>
        </w:rPr>
        <w:t>maximizing behaviour on the part of any individual is shortsighted and destructive for the larger system</w:t>
      </w:r>
      <w:r w:rsidRPr="00B50C9E">
        <w:rPr>
          <w:sz w:val="16"/>
        </w:rPr>
        <w:t>. We need to understand that only the system can manage the system. People must therefore end their arrogant belief that they can control and dominate the system. Instead human beings must learn humility. Only by a humble and systemic approach can the crises we have created be resolved. (Henderson 1978: 96, 321).</w:t>
      </w:r>
    </w:p>
    <w:p w:rsidR="00632D61" w:rsidRPr="00B50C9E" w:rsidRDefault="00632D61" w:rsidP="00632D61">
      <w:pPr>
        <w:rPr>
          <w:sz w:val="16"/>
        </w:rPr>
      </w:pPr>
      <w:r w:rsidRPr="00B50C9E">
        <w:rPr>
          <w:sz w:val="16"/>
        </w:rPr>
        <w:t xml:space="preserve">Although many economists are aware of the crises caused by their discipline, </w:t>
      </w:r>
      <w:r w:rsidRPr="00B50C9E">
        <w:rPr>
          <w:rStyle w:val="StyleUnderline"/>
        </w:rPr>
        <w:t>most still seem to believe that solutions can be found within the existing theoretical framework. But the framework is hopelessly outdated and economists must redesign their theories</w:t>
      </w:r>
      <w:r w:rsidRPr="00B50C9E">
        <w:rPr>
          <w:sz w:val="16"/>
        </w:rPr>
        <w:t xml:space="preserve">. </w:t>
      </w:r>
      <w:r w:rsidRPr="00B50C9E">
        <w:rPr>
          <w:rStyle w:val="StyleUnderline"/>
        </w:rPr>
        <w:t>Another economic theory would not do better</w:t>
      </w:r>
      <w:r w:rsidRPr="00B50C9E">
        <w:rPr>
          <w:sz w:val="16"/>
        </w:rPr>
        <w:t xml:space="preserve">. </w:t>
      </w:r>
      <w:r w:rsidRPr="00B50C9E">
        <w:rPr>
          <w:rStyle w:val="StyleUnderline"/>
        </w:rPr>
        <w:t>The various models of socialism, communism, and welfare capitalism are all too heavily dependent on increasing economic growth and technological mastery</w:t>
      </w:r>
      <w:r w:rsidRPr="00B50C9E">
        <w:rPr>
          <w:sz w:val="16"/>
        </w:rPr>
        <w:t xml:space="preserve">. According to Schumacher (Capra 1989: 230) </w:t>
      </w:r>
      <w:r w:rsidRPr="00B50C9E">
        <w:rPr>
          <w:rStyle w:val="StyleUnderline"/>
        </w:rPr>
        <w:t>there is currently no appropriate economic model</w:t>
      </w:r>
      <w:r w:rsidRPr="00B50C9E">
        <w:rPr>
          <w:sz w:val="16"/>
        </w:rPr>
        <w:t xml:space="preserve">. The </w:t>
      </w:r>
      <w:r w:rsidRPr="00B50C9E">
        <w:rPr>
          <w:rStyle w:val="StyleUnderline"/>
        </w:rPr>
        <w:t>conventional wisdom</w:t>
      </w:r>
      <w:r w:rsidRPr="00B50C9E">
        <w:rPr>
          <w:sz w:val="16"/>
        </w:rPr>
        <w:t xml:space="preserve"> of present day’s economics </w:t>
      </w:r>
      <w:r w:rsidRPr="00B50C9E">
        <w:rPr>
          <w:rStyle w:val="StyleUnderline"/>
        </w:rPr>
        <w:t>can do nothing</w:t>
      </w:r>
      <w:r w:rsidRPr="00B50C9E">
        <w:rPr>
          <w:sz w:val="16"/>
        </w:rPr>
        <w:t xml:space="preserve"> to help the poor. Only such policies are viable that result in making the rich and powerful richer and more powerful. </w:t>
      </w:r>
      <w:r w:rsidRPr="00B50C9E">
        <w:rPr>
          <w:rStyle w:val="StyleUnderline"/>
        </w:rPr>
        <w:t>Economics must therefore completely change</w:t>
      </w:r>
      <w:r w:rsidRPr="00B50C9E">
        <w:rPr>
          <w:sz w:val="16"/>
        </w:rPr>
        <w:t xml:space="preserve"> in order to fit into today’s realities. To overcome the current crises a shift is needed from the static Cartesian paradigm to a dynamic ecological paradigm. It will make economics more consistent with reality. </w:t>
      </w:r>
      <w:r w:rsidRPr="00B50C9E">
        <w:rPr>
          <w:rStyle w:val="StyleUnderline"/>
        </w:rPr>
        <w:t>Economics also needs to deal with its own underlying value system</w:t>
      </w:r>
      <w:r w:rsidRPr="00B50C9E">
        <w:rPr>
          <w:sz w:val="16"/>
        </w:rPr>
        <w:t xml:space="preserve">, and to recognize its relation to a specific cultural context. Instead of determining a universal and quantitative system of value, economics must be based on what different people find valuable under changing conditions. </w:t>
      </w:r>
      <w:r w:rsidRPr="00B50C9E">
        <w:rPr>
          <w:rStyle w:val="StyleUnderline"/>
        </w:rPr>
        <w:t>When wealth is defined within an ecological framework it transcends the present connotation of material accumulation and gives it the broader sense of human enrichment</w:t>
      </w:r>
      <w:r w:rsidRPr="00B50C9E">
        <w:rPr>
          <w:sz w:val="16"/>
        </w:rPr>
        <w:t xml:space="preserve">. Such notion cannot be measured in quantities, it is an issue that relates to the quality of life. </w:t>
      </w:r>
      <w:r w:rsidRPr="00B50C9E">
        <w:rPr>
          <w:rStyle w:val="StyleUnderline"/>
        </w:rPr>
        <w:t>Economists can</w:t>
      </w:r>
      <w:r w:rsidRPr="00B50C9E">
        <w:rPr>
          <w:sz w:val="16"/>
        </w:rPr>
        <w:t xml:space="preserve"> therefore </w:t>
      </w:r>
      <w:r w:rsidRPr="00B50C9E">
        <w:rPr>
          <w:rStyle w:val="StyleUnderline"/>
        </w:rPr>
        <w:t>no longer deal with values exclusively in monetary terms</w:t>
      </w:r>
      <w:r w:rsidRPr="00B50C9E">
        <w:rPr>
          <w:sz w:val="16"/>
        </w:rPr>
        <w:t xml:space="preserve">. </w:t>
      </w:r>
      <w:r w:rsidRPr="00B50C9E">
        <w:rPr>
          <w:rStyle w:val="StyleUnderline"/>
        </w:rPr>
        <w:t>A new theory must involve</w:t>
      </w:r>
      <w:r w:rsidRPr="00B50C9E">
        <w:rPr>
          <w:sz w:val="16"/>
        </w:rPr>
        <w:t xml:space="preserve"> a systems approach including </w:t>
      </w:r>
      <w:r w:rsidRPr="00B50C9E">
        <w:rPr>
          <w:rStyle w:val="StyleUnderline"/>
        </w:rPr>
        <w:t>ecological data, social and political facts, psychological issues and cultural values.</w:t>
      </w:r>
      <w:r w:rsidRPr="00B50C9E">
        <w:rPr>
          <w:sz w:val="16"/>
        </w:rPr>
        <w:t xml:space="preserve"> </w:t>
      </w:r>
      <w:r w:rsidRPr="00B50C9E">
        <w:rPr>
          <w:rStyle w:val="StyleUnderline"/>
        </w:rPr>
        <w:t>Explicit reference to human attitudes</w:t>
      </w:r>
      <w:r w:rsidRPr="00B50C9E">
        <w:rPr>
          <w:sz w:val="16"/>
        </w:rPr>
        <w:t xml:space="preserve">, values and life styles </w:t>
      </w:r>
      <w:r w:rsidRPr="00B50C9E">
        <w:rPr>
          <w:rStyle w:val="StyleUnderline"/>
        </w:rPr>
        <w:t>will make this new science profoundly humanistic</w:t>
      </w:r>
      <w:r w:rsidRPr="00B50C9E">
        <w:rPr>
          <w:sz w:val="16"/>
        </w:rPr>
        <w:t xml:space="preserve">. </w:t>
      </w:r>
      <w:r w:rsidRPr="00B50C9E">
        <w:rPr>
          <w:rStyle w:val="StyleUnderline"/>
        </w:rPr>
        <w:t>Revision</w:t>
      </w:r>
      <w:r w:rsidRPr="00B50C9E">
        <w:rPr>
          <w:sz w:val="16"/>
        </w:rPr>
        <w:t xml:space="preserve"> of the basic economic concepts and theories</w:t>
      </w:r>
      <w:r w:rsidRPr="00B50C9E">
        <w:rPr>
          <w:rStyle w:val="StyleUnderline"/>
        </w:rPr>
        <w:t xml:space="preserve"> will </w:t>
      </w:r>
      <w:r w:rsidRPr="00B50C9E">
        <w:rPr>
          <w:sz w:val="16"/>
        </w:rPr>
        <w:t xml:space="preserve">in fact </w:t>
      </w:r>
      <w:r w:rsidRPr="00B50C9E">
        <w:rPr>
          <w:rStyle w:val="StyleUnderline"/>
        </w:rPr>
        <w:t>be so radical that the question arises whether economics itself will survive</w:t>
      </w:r>
      <w:r w:rsidRPr="00B50C9E">
        <w:rPr>
          <w:sz w:val="16"/>
        </w:rPr>
        <w:t xml:space="preserve"> it. </w:t>
      </w:r>
      <w:r w:rsidRPr="00B50C9E">
        <w:rPr>
          <w:rStyle w:val="StyleUnderline"/>
        </w:rPr>
        <w:t>But it is better to let economics die than life on Earth.</w:t>
      </w:r>
      <w:r w:rsidRPr="00B50C9E">
        <w:rPr>
          <w:sz w:val="16"/>
        </w:rPr>
        <w:t xml:space="preserve"> Therefore if economics cannot get beyond its theoretical limitation and make contact with the human realities of poverty and misery then Schumacher (1993: 58) suggests that </w:t>
      </w:r>
      <w:r w:rsidRPr="00B50C9E">
        <w:rPr>
          <w:rStyle w:val="StyleUnderline"/>
        </w:rPr>
        <w:t>we must scrap economics and start afresh</w:t>
      </w:r>
      <w:r w:rsidRPr="00B50C9E">
        <w:rPr>
          <w:sz w:val="16"/>
        </w:rPr>
        <w:t xml:space="preserve">. There are enough signs to indicate that a new start is needed. </w:t>
      </w:r>
      <w:r w:rsidRPr="00B50C9E">
        <w:rPr>
          <w:rStyle w:val="StyleUnderline"/>
        </w:rPr>
        <w:t>Utopian capitalism is dead and we need to look for other concepts and traditions to solve social and environmental problems</w:t>
      </w:r>
      <w:r w:rsidRPr="00B50C9E">
        <w:rPr>
          <w:sz w:val="16"/>
        </w:rPr>
        <w:t>. (Henderson 1978: 27-28, 90, 317-318, 320; Capra 1982: 200, 244. 247; Schumacher 1993: 57-58, 72; Des Jardins 2001: 62)</w:t>
      </w:r>
    </w:p>
    <w:p w:rsidR="00F53548" w:rsidRPr="00B50C9E" w:rsidRDefault="00F53548" w:rsidP="00F53548"/>
    <w:p w:rsidR="00F53548" w:rsidRPr="00B50C9E" w:rsidRDefault="00F53548" w:rsidP="008E2A9B">
      <w:pPr>
        <w:rPr>
          <w:sz w:val="16"/>
          <w:szCs w:val="16"/>
        </w:rPr>
      </w:pPr>
    </w:p>
    <w:p w:rsidR="0073144E" w:rsidRPr="00B50C9E" w:rsidRDefault="0073144E" w:rsidP="0073144E">
      <w:pPr>
        <w:pStyle w:val="Heading3"/>
        <w:rPr>
          <w:rFonts w:cs="Times New Roman"/>
        </w:rPr>
      </w:pPr>
      <w:r w:rsidRPr="00B50C9E">
        <w:rPr>
          <w:rFonts w:cs="Times New Roman"/>
        </w:rPr>
        <w:lastRenderedPageBreak/>
        <w:t>A2: Cede the political</w:t>
      </w:r>
    </w:p>
    <w:p w:rsidR="0073144E" w:rsidRPr="00B50C9E" w:rsidRDefault="0073144E" w:rsidP="00483159">
      <w:pPr>
        <w:pStyle w:val="Heading4"/>
      </w:pPr>
      <w:r w:rsidRPr="00B50C9E">
        <w:t>We don’t cede the political -Ecofeminism engages institutions and can be used to create reform</w:t>
      </w:r>
    </w:p>
    <w:p w:rsidR="0073144E" w:rsidRPr="00B50C9E" w:rsidRDefault="0073144E" w:rsidP="0073144E">
      <w:pPr>
        <w:rPr>
          <w:sz w:val="16"/>
          <w:szCs w:val="16"/>
        </w:rPr>
      </w:pPr>
      <w:r w:rsidRPr="00B50C9E">
        <w:rPr>
          <w:sz w:val="16"/>
          <w:szCs w:val="16"/>
        </w:rPr>
        <w:t>Sandilands, published author and professor at York University with a PhD in Sociology, 1999</w:t>
      </w:r>
    </w:p>
    <w:p w:rsidR="0073144E" w:rsidRPr="00B50C9E" w:rsidRDefault="0073144E" w:rsidP="0073144E">
      <w:pPr>
        <w:rPr>
          <w:sz w:val="16"/>
          <w:szCs w:val="16"/>
        </w:rPr>
      </w:pPr>
      <w:r w:rsidRPr="00B50C9E">
        <w:rPr>
          <w:sz w:val="16"/>
          <w:szCs w:val="16"/>
        </w:rPr>
        <w:t xml:space="preserve">[Catriona, </w:t>
      </w:r>
      <w:r w:rsidRPr="00B50C9E">
        <w:rPr>
          <w:u w:val="single"/>
        </w:rPr>
        <w:t xml:space="preserve">The Good-natured Feminist: Ecofeminism and the Quest for Democracy, </w:t>
      </w:r>
      <w:r w:rsidRPr="00B50C9E">
        <w:rPr>
          <w:sz w:val="16"/>
          <w:szCs w:val="16"/>
        </w:rPr>
        <w:t>28-29, JA]</w:t>
      </w:r>
    </w:p>
    <w:p w:rsidR="0073144E" w:rsidRPr="00B50C9E" w:rsidRDefault="0073144E" w:rsidP="0073144E">
      <w:pPr>
        <w:rPr>
          <w:sz w:val="12"/>
        </w:rPr>
      </w:pPr>
      <w:r w:rsidRPr="00B50C9E">
        <w:rPr>
          <w:sz w:val="16"/>
          <w:szCs w:val="16"/>
        </w:rPr>
        <w:t xml:space="preserve">In her book Earth Follies, </w:t>
      </w:r>
      <w:r w:rsidRPr="00B50C9E">
        <w:rPr>
          <w:rStyle w:val="StyleUnderline"/>
        </w:rPr>
        <w:t>one</w:t>
      </w:r>
      <w:r w:rsidRPr="00B50C9E">
        <w:rPr>
          <w:sz w:val="16"/>
          <w:szCs w:val="16"/>
        </w:rPr>
        <w:t xml:space="preserve"> </w:t>
      </w:r>
      <w:r w:rsidRPr="00B50C9E">
        <w:rPr>
          <w:rStyle w:val="StyleUnderline"/>
        </w:rPr>
        <w:t>of</w:t>
      </w:r>
      <w:r w:rsidRPr="00B50C9E">
        <w:rPr>
          <w:sz w:val="16"/>
          <w:szCs w:val="16"/>
        </w:rPr>
        <w:t xml:space="preserve"> Joni </w:t>
      </w:r>
      <w:r w:rsidRPr="00B50C9E">
        <w:rPr>
          <w:rStyle w:val="StyleUnderline"/>
        </w:rPr>
        <w:t>Seage’s chief criticisms of ecofemi-¶ nism is "</w:t>
      </w:r>
      <w:r w:rsidRPr="00B50C9E">
        <w:rPr>
          <w:sz w:val="16"/>
          <w:szCs w:val="16"/>
        </w:rPr>
        <w:t>that it can lead to an apolitical ennui—</w:t>
      </w:r>
      <w:r w:rsidRPr="00B50C9E">
        <w:rPr>
          <w:rStyle w:val="StyleUnderline"/>
        </w:rPr>
        <w:t>it can be interpreted as un-¶ dermining the rationale for women to take political action.</w:t>
      </w:r>
      <w:r w:rsidRPr="00B50C9E">
        <w:rPr>
          <w:sz w:val="16"/>
          <w:szCs w:val="16"/>
        </w:rPr>
        <w:t xml:space="preserve"> If we humans</w:t>
      </w:r>
      <w:r w:rsidRPr="00B50C9E">
        <w:rPr>
          <w:sz w:val="12"/>
        </w:rPr>
        <w:t xml:space="preserve">¶ </w:t>
      </w:r>
      <w:r w:rsidRPr="00B50C9E">
        <w:rPr>
          <w:sz w:val="16"/>
          <w:szCs w:val="16"/>
        </w:rPr>
        <w:t>are essentially or naturally dichotomized by sex-linked traits, there is a</w:t>
      </w:r>
      <w:r w:rsidRPr="00B50C9E">
        <w:rPr>
          <w:sz w:val="12"/>
        </w:rPr>
        <w:t xml:space="preserve">¶ </w:t>
      </w:r>
      <w:r w:rsidRPr="00B50C9E">
        <w:rPr>
          <w:sz w:val="16"/>
          <w:szCs w:val="16"/>
        </w:rPr>
        <w:t>certain futility in trying to change human cultural practices."1 While I have</w:t>
      </w:r>
      <w:r w:rsidRPr="00B50C9E">
        <w:rPr>
          <w:sz w:val="12"/>
        </w:rPr>
        <w:t xml:space="preserve">¶ </w:t>
      </w:r>
      <w:r w:rsidRPr="00B50C9E">
        <w:rPr>
          <w:sz w:val="16"/>
          <w:szCs w:val="16"/>
        </w:rPr>
        <w:t>gone on record as a critic of certain apolitical tendencies in ecofeminism.3</w:t>
      </w:r>
      <w:r w:rsidRPr="00B50C9E">
        <w:rPr>
          <w:sz w:val="12"/>
        </w:rPr>
        <w:t xml:space="preserve">¶ </w:t>
      </w:r>
      <w:r w:rsidRPr="00B50C9E">
        <w:rPr>
          <w:sz w:val="16"/>
          <w:szCs w:val="16"/>
        </w:rPr>
        <w:t xml:space="preserve">I think that </w:t>
      </w:r>
      <w:r w:rsidRPr="00B50C9E">
        <w:rPr>
          <w:rStyle w:val="StyleUnderline"/>
        </w:rPr>
        <w:t>Seager fundamentally misunderstands the fact that most¶ ecofeminist invocations of identity</w:t>
      </w:r>
      <w:r w:rsidRPr="00B50C9E">
        <w:rPr>
          <w:sz w:val="16"/>
          <w:szCs w:val="16"/>
        </w:rPr>
        <w:t>, even many essentialist and naturalized</w:t>
      </w:r>
      <w:r w:rsidRPr="00B50C9E">
        <w:rPr>
          <w:sz w:val="12"/>
        </w:rPr>
        <w:t xml:space="preserve">¶ </w:t>
      </w:r>
      <w:r w:rsidRPr="00B50C9E">
        <w:rPr>
          <w:sz w:val="16"/>
          <w:szCs w:val="16"/>
        </w:rPr>
        <w:t xml:space="preserve">ones, </w:t>
      </w:r>
      <w:r w:rsidRPr="00B50C9E">
        <w:rPr>
          <w:rStyle w:val="StyleUnderline"/>
        </w:rPr>
        <w:t>are very political indeed</w:t>
      </w:r>
      <w:r w:rsidRPr="00B50C9E">
        <w:rPr>
          <w:sz w:val="16"/>
          <w:szCs w:val="16"/>
        </w:rPr>
        <w:t xml:space="preserve">. </w:t>
      </w:r>
      <w:r w:rsidRPr="00B50C9E">
        <w:rPr>
          <w:rStyle w:val="StyleUnderline"/>
        </w:rPr>
        <w:t>The point of specifying</w:t>
      </w:r>
      <w:r w:rsidRPr="00B50C9E">
        <w:rPr>
          <w:sz w:val="16"/>
          <w:szCs w:val="16"/>
        </w:rPr>
        <w:t xml:space="preserve"> or constructing </w:t>
      </w:r>
      <w:r w:rsidRPr="00B50C9E">
        <w:rPr>
          <w:rStyle w:val="StyleUnderline"/>
        </w:rPr>
        <w:t>a¶ distinct connection between women and nature is</w:t>
      </w:r>
      <w:r w:rsidRPr="00B50C9E">
        <w:rPr>
          <w:sz w:val="16"/>
          <w:szCs w:val="16"/>
        </w:rPr>
        <w:t xml:space="preserve"> not just to celebrate it</w:t>
      </w:r>
      <w:r w:rsidRPr="00B50C9E">
        <w:rPr>
          <w:sz w:val="12"/>
        </w:rPr>
        <w:t xml:space="preserve">¶ </w:t>
      </w:r>
      <w:r w:rsidRPr="00B50C9E">
        <w:rPr>
          <w:sz w:val="16"/>
          <w:szCs w:val="16"/>
        </w:rPr>
        <w:t xml:space="preserve">or meditate on it (as Seager seems to think), but also </w:t>
      </w:r>
      <w:r w:rsidRPr="00B50C9E">
        <w:rPr>
          <w:rStyle w:val="StyleUnderline"/>
        </w:rPr>
        <w:t>to insist that its his-¶ torical devaluation, silencing, and exclusion from public life is a funda-¶ mental problem for the</w:t>
      </w:r>
      <w:r w:rsidRPr="00B50C9E">
        <w:rPr>
          <w:sz w:val="16"/>
          <w:szCs w:val="16"/>
        </w:rPr>
        <w:t xml:space="preserve"> future of the </w:t>
      </w:r>
      <w:r w:rsidRPr="00B50C9E">
        <w:rPr>
          <w:rStyle w:val="StyleUnderline"/>
        </w:rPr>
        <w:t>world and must be made a central¶ topic of public conversation</w:t>
      </w:r>
      <w:r w:rsidRPr="00B50C9E">
        <w:rPr>
          <w:sz w:val="16"/>
          <w:szCs w:val="16"/>
        </w:rPr>
        <w:t xml:space="preserve">. </w:t>
      </w:r>
      <w:r w:rsidRPr="00B50C9E">
        <w:rPr>
          <w:rStyle w:val="StyleUnderline"/>
        </w:rPr>
        <w:t>There may be personal elements in this con-¶ nection</w:t>
      </w:r>
      <w:r w:rsidRPr="00B50C9E">
        <w:rPr>
          <w:sz w:val="16"/>
          <w:szCs w:val="16"/>
        </w:rPr>
        <w:t xml:space="preserve"> and a personal dimension to its discovery or construction, </w:t>
      </w:r>
      <w:r w:rsidRPr="00B50C9E">
        <w:rPr>
          <w:rStyle w:val="StyleUnderline"/>
        </w:rPr>
        <w:t>but the¶ personal</w:t>
      </w:r>
      <w:r w:rsidRPr="00B50C9E">
        <w:rPr>
          <w:sz w:val="16"/>
          <w:szCs w:val="16"/>
        </w:rPr>
        <w:t xml:space="preserve">, in ecofeminism, </w:t>
      </w:r>
      <w:r w:rsidRPr="00B50C9E">
        <w:rPr>
          <w:rStyle w:val="StyleUnderline"/>
        </w:rPr>
        <w:t>is intended to be strongly political</w:t>
      </w:r>
      <w:r w:rsidRPr="00B50C9E">
        <w:rPr>
          <w:sz w:val="16"/>
          <w:szCs w:val="16"/>
        </w:rPr>
        <w:t>.</w:t>
      </w:r>
      <w:r w:rsidRPr="00B50C9E">
        <w:rPr>
          <w:sz w:val="12"/>
        </w:rPr>
        <w:t xml:space="preserve">¶ </w:t>
      </w:r>
    </w:p>
    <w:p w:rsidR="0073144E" w:rsidRPr="00B50C9E" w:rsidRDefault="0073144E" w:rsidP="0073144E">
      <w:pPr>
        <w:rPr>
          <w:sz w:val="16"/>
          <w:szCs w:val="16"/>
        </w:rPr>
      </w:pPr>
      <w:r w:rsidRPr="00B50C9E">
        <w:rPr>
          <w:sz w:val="16"/>
          <w:szCs w:val="16"/>
        </w:rPr>
        <w:t xml:space="preserve">In its invocation of identity, </w:t>
      </w:r>
      <w:r w:rsidRPr="00B50C9E">
        <w:rPr>
          <w:rStyle w:val="StyleUnderline"/>
        </w:rPr>
        <w:t>ecofeminism is thus located in a tradition¶ of democratic social movement politics</w:t>
      </w:r>
      <w:r w:rsidRPr="00B50C9E">
        <w:rPr>
          <w:sz w:val="16"/>
          <w:szCs w:val="16"/>
        </w:rPr>
        <w:t>. Since roughly the end of the</w:t>
      </w:r>
      <w:r w:rsidRPr="00B50C9E">
        <w:rPr>
          <w:sz w:val="12"/>
        </w:rPr>
        <w:t xml:space="preserve">¶ </w:t>
      </w:r>
      <w:r w:rsidRPr="00B50C9E">
        <w:rPr>
          <w:sz w:val="16"/>
          <w:szCs w:val="16"/>
        </w:rPr>
        <w:t>Second World War (and certainly since the 1960s), so-called new social movements have appeared in order to facilitate the entry of oppressed</w:t>
      </w:r>
      <w:r w:rsidRPr="00B50C9E">
        <w:rPr>
          <w:sz w:val="12"/>
        </w:rPr>
        <w:t xml:space="preserve">¶ </w:t>
      </w:r>
      <w:r w:rsidRPr="00B50C9E">
        <w:rPr>
          <w:sz w:val="16"/>
          <w:szCs w:val="16"/>
        </w:rPr>
        <w:t>groups into the mainstream of democratic political life and, crucially, to</w:t>
      </w:r>
      <w:r w:rsidRPr="00B50C9E">
        <w:rPr>
          <w:sz w:val="12"/>
        </w:rPr>
        <w:t xml:space="preserve">¶ </w:t>
      </w:r>
      <w:r w:rsidRPr="00B50C9E">
        <w:rPr>
          <w:sz w:val="16"/>
          <w:szCs w:val="16"/>
        </w:rPr>
        <w:t>show the limitations of the mainstream in containing or representing these</w:t>
      </w:r>
      <w:r w:rsidRPr="00B50C9E">
        <w:rPr>
          <w:sz w:val="12"/>
        </w:rPr>
        <w:t xml:space="preserve">¶ </w:t>
      </w:r>
      <w:r w:rsidRPr="00B50C9E">
        <w:rPr>
          <w:sz w:val="16"/>
          <w:szCs w:val="16"/>
        </w:rPr>
        <w:t>groups' interests and desires. But even earlier than that</w:t>
      </w:r>
      <w:r w:rsidRPr="00B50C9E">
        <w:rPr>
          <w:rStyle w:val="StyleUnderline"/>
        </w:rPr>
        <w:t>, identity</w:t>
      </w:r>
      <w:r w:rsidRPr="00B50C9E">
        <w:rPr>
          <w:sz w:val="16"/>
          <w:szCs w:val="16"/>
        </w:rPr>
        <w:t>—includ-</w:t>
      </w:r>
      <w:r w:rsidRPr="00B50C9E">
        <w:rPr>
          <w:sz w:val="12"/>
        </w:rPr>
        <w:t xml:space="preserve">¶ </w:t>
      </w:r>
      <w:r w:rsidRPr="00B50C9E">
        <w:rPr>
          <w:sz w:val="16"/>
          <w:szCs w:val="16"/>
        </w:rPr>
        <w:t>ing many of its paradoxes and limitations—</w:t>
      </w:r>
      <w:r w:rsidRPr="00B50C9E">
        <w:rPr>
          <w:rStyle w:val="StyleUnderline"/>
        </w:rPr>
        <w:t>became an important element¶ in radical political and economic discourses</w:t>
      </w:r>
      <w:r w:rsidRPr="00B50C9E">
        <w:rPr>
          <w:sz w:val="16"/>
          <w:szCs w:val="16"/>
        </w:rPr>
        <w:t>. In the socialist politics whose</w:t>
      </w:r>
      <w:r w:rsidRPr="00B50C9E">
        <w:rPr>
          <w:sz w:val="12"/>
        </w:rPr>
        <w:t xml:space="preserve">¶ </w:t>
      </w:r>
      <w:r w:rsidRPr="00B50C9E">
        <w:rPr>
          <w:sz w:val="16"/>
          <w:szCs w:val="16"/>
        </w:rPr>
        <w:t>limits and categories remain a crucial part of the context for (and some-</w:t>
      </w:r>
      <w:r w:rsidRPr="00B50C9E">
        <w:rPr>
          <w:sz w:val="12"/>
        </w:rPr>
        <w:t xml:space="preserve">¶ </w:t>
      </w:r>
      <w:r w:rsidRPr="00B50C9E">
        <w:rPr>
          <w:sz w:val="16"/>
          <w:szCs w:val="16"/>
        </w:rPr>
        <w:t>times the content of) ecofeminism. the logic of identity in which so many</w:t>
      </w:r>
      <w:r w:rsidRPr="00B50C9E">
        <w:rPr>
          <w:sz w:val="12"/>
        </w:rPr>
        <w:t xml:space="preserve">¶ </w:t>
      </w:r>
      <w:r w:rsidRPr="00B50C9E">
        <w:rPr>
          <w:sz w:val="16"/>
          <w:szCs w:val="16"/>
        </w:rPr>
        <w:t>social movements engage is already apparent. In order to contextualize¶ ecofeminism's use of identity as a guarantor of speech and marker of spe-¶ cific political legitimacy, it thus seems fruitful to consider this other, earli-</w:t>
      </w:r>
      <w:r w:rsidRPr="00B50C9E">
        <w:rPr>
          <w:sz w:val="12"/>
        </w:rPr>
        <w:t xml:space="preserve">¶ </w:t>
      </w:r>
      <w:r w:rsidRPr="00B50C9E">
        <w:rPr>
          <w:sz w:val="16"/>
          <w:szCs w:val="16"/>
        </w:rPr>
        <w:t>er identity politics and to construct a story in which the relations between</w:t>
      </w:r>
      <w:r w:rsidRPr="00B50C9E">
        <w:rPr>
          <w:sz w:val="12"/>
        </w:rPr>
        <w:t xml:space="preserve">¶ </w:t>
      </w:r>
      <w:r w:rsidRPr="00B50C9E">
        <w:rPr>
          <w:sz w:val="16"/>
          <w:szCs w:val="16"/>
        </w:rPr>
        <w:t>identity and politics are shown more clearly.</w:t>
      </w:r>
    </w:p>
    <w:p w:rsidR="006E72F7" w:rsidRPr="00B50C9E" w:rsidRDefault="006E72F7" w:rsidP="0073144E">
      <w:pPr>
        <w:rPr>
          <w:sz w:val="16"/>
          <w:szCs w:val="16"/>
        </w:rPr>
      </w:pPr>
    </w:p>
    <w:p w:rsidR="00893478" w:rsidRPr="00B50C9E" w:rsidRDefault="00893478" w:rsidP="00893478">
      <w:pPr>
        <w:pStyle w:val="Heading3"/>
        <w:rPr>
          <w:rFonts w:cs="Times New Roman"/>
        </w:rPr>
      </w:pPr>
      <w:r w:rsidRPr="00B50C9E">
        <w:rPr>
          <w:rFonts w:cs="Times New Roman"/>
        </w:rPr>
        <w:lastRenderedPageBreak/>
        <w:t>A2 Essentialism</w:t>
      </w:r>
    </w:p>
    <w:p w:rsidR="0073747F" w:rsidRPr="00B50C9E" w:rsidRDefault="0073747F" w:rsidP="00483159">
      <w:pPr>
        <w:pStyle w:val="Heading4"/>
      </w:pPr>
      <w:r w:rsidRPr="00B50C9E">
        <w:t xml:space="preserve">The gender dichotomization of society is not </w:t>
      </w:r>
      <w:r w:rsidR="00531BD5" w:rsidRPr="00B50C9E">
        <w:t>essentialist, but</w:t>
      </w:r>
      <w:r w:rsidRPr="00B50C9E">
        <w:t xml:space="preserve"> necessary to </w:t>
      </w:r>
      <w:r w:rsidR="00FA3490" w:rsidRPr="00B50C9E">
        <w:t>understand the ways our society oppresses certain populations</w:t>
      </w:r>
    </w:p>
    <w:p w:rsidR="0073747F" w:rsidRPr="00B50C9E" w:rsidRDefault="0073747F" w:rsidP="0073747F">
      <w:pPr>
        <w:pStyle w:val="citenon-bold"/>
        <w:rPr>
          <w:rStyle w:val="cite"/>
          <w:sz w:val="26"/>
          <w:szCs w:val="26"/>
        </w:rPr>
      </w:pPr>
      <w:r w:rsidRPr="00B50C9E">
        <w:rPr>
          <w:rStyle w:val="Style13ptBold"/>
          <w:szCs w:val="26"/>
        </w:rPr>
        <w:t>Cohn et al, director of the Consortium on Gender, Security and Human Rights,  5</w:t>
      </w:r>
      <w:r w:rsidRPr="00B50C9E">
        <w:rPr>
          <w:rStyle w:val="cite"/>
          <w:sz w:val="26"/>
          <w:szCs w:val="26"/>
        </w:rPr>
        <w:t xml:space="preserve"> </w:t>
      </w:r>
    </w:p>
    <w:p w:rsidR="0073747F" w:rsidRPr="00B50C9E" w:rsidRDefault="0073747F" w:rsidP="0073747F">
      <w:pPr>
        <w:rPr>
          <w:sz w:val="16"/>
          <w:szCs w:val="16"/>
        </w:rPr>
      </w:pPr>
      <w:r w:rsidRPr="00B50C9E">
        <w:rPr>
          <w:sz w:val="16"/>
          <w:szCs w:val="16"/>
        </w:rPr>
        <w:t xml:space="preserve">[Carol  - Director of the Consortium on Gender, Security, and Human Rights,  Felicity Hill  - Peace and Security Adviser to the United Nations Development Fund for Women -  and Sara Ruddick - Professor of philosophy and women's studies at Eugene Lang College, The New School for Social Research,  </w:t>
      </w:r>
      <w:r w:rsidR="00FA3490" w:rsidRPr="00B50C9E">
        <w:rPr>
          <w:sz w:val="16"/>
          <w:szCs w:val="16"/>
        </w:rPr>
        <w:t xml:space="preserve">The Acronym Institute, </w:t>
      </w:r>
      <w:r w:rsidRPr="00B50C9E">
        <w:rPr>
          <w:sz w:val="16"/>
          <w:szCs w:val="16"/>
        </w:rPr>
        <w:t xml:space="preserve">“The Relevance of Gender for Eliminating Weapons of Mass Destruction”, </w:t>
      </w:r>
      <w:hyperlink r:id="rId47" w:history="1">
        <w:r w:rsidR="00FA3490" w:rsidRPr="00B50C9E">
          <w:rPr>
            <w:rStyle w:val="Hyperlink"/>
            <w:sz w:val="16"/>
            <w:szCs w:val="16"/>
          </w:rPr>
          <w:t>http://www.acronym.org.uk/dd/dd80/80ccfhsr.htm</w:t>
        </w:r>
      </w:hyperlink>
      <w:r w:rsidR="00FA3490" w:rsidRPr="00B50C9E">
        <w:rPr>
          <w:sz w:val="16"/>
          <w:szCs w:val="16"/>
        </w:rPr>
        <w:t>, DOI 7/12/2014, MEL]</w:t>
      </w:r>
    </w:p>
    <w:p w:rsidR="0073747F" w:rsidRPr="00B50C9E" w:rsidRDefault="0073747F" w:rsidP="0073747F">
      <w:pPr>
        <w:pStyle w:val="card"/>
        <w:ind w:left="0"/>
        <w:rPr>
          <w:rStyle w:val="underline"/>
          <w:rFonts w:ascii="Times New Roman" w:hAnsi="Times New Roman" w:cs="Times New Roman"/>
          <w:b w:val="0"/>
        </w:rPr>
      </w:pPr>
      <w:r w:rsidRPr="00B50C9E">
        <w:rPr>
          <w:rStyle w:val="small"/>
          <w:rFonts w:ascii="Times New Roman" w:hAnsi="Times New Roman" w:cs="Times New Roman"/>
        </w:rPr>
        <w:t>Before proceeding with the argument, we need to look at the oft misused and misunderstood term “gender” and clarify its multiple meanings and our use of it. “Gender” has increasingly been employed to make a distinction between biology and culture – that is, the biological differences between male and female bodies on the one hand, and the meaning given to those differences on the other.</w:t>
      </w:r>
      <w:r w:rsidRPr="00B50C9E">
        <w:rPr>
          <w:rFonts w:ascii="Times New Roman" w:hAnsi="Times New Roman" w:cs="Times New Roman"/>
          <w:sz w:val="16"/>
        </w:rPr>
        <w:t xml:space="preserve"> </w:t>
      </w:r>
      <w:r w:rsidRPr="00B50C9E">
        <w:rPr>
          <w:rStyle w:val="underline"/>
          <w:rFonts w:ascii="Times New Roman" w:hAnsi="Times New Roman" w:cs="Times New Roman"/>
          <w:b w:val="0"/>
        </w:rPr>
        <w:t>People in every culture have biologically male or female bodies, but what it means to be “masculine” or “feminine” is different</w:t>
      </w:r>
      <w:r w:rsidRPr="00B50C9E">
        <w:rPr>
          <w:rFonts w:ascii="Times New Roman" w:hAnsi="Times New Roman" w:cs="Times New Roman"/>
          <w:sz w:val="16"/>
        </w:rPr>
        <w:t xml:space="preserve"> </w:t>
      </w:r>
      <w:r w:rsidRPr="00B50C9E">
        <w:rPr>
          <w:rStyle w:val="small"/>
          <w:rFonts w:ascii="Times New Roman" w:hAnsi="Times New Roman" w:cs="Times New Roman"/>
        </w:rPr>
        <w:t>for different cultures and changes over time.</w:t>
      </w:r>
      <w:r w:rsidRPr="00B50C9E">
        <w:rPr>
          <w:rFonts w:ascii="Times New Roman" w:hAnsi="Times New Roman" w:cs="Times New Roman"/>
          <w:sz w:val="16"/>
        </w:rPr>
        <w:t xml:space="preserve"> </w:t>
      </w:r>
      <w:r w:rsidRPr="00B50C9E">
        <w:rPr>
          <w:rStyle w:val="underline"/>
          <w:rFonts w:ascii="Times New Roman" w:hAnsi="Times New Roman" w:cs="Times New Roman"/>
          <w:b w:val="0"/>
        </w:rPr>
        <w:t>What kinds of capabilities or personality traits we expect women or men to have</w:t>
      </w:r>
      <w:r w:rsidRPr="00B50C9E">
        <w:rPr>
          <w:rStyle w:val="small"/>
          <w:rFonts w:ascii="Times New Roman" w:hAnsi="Times New Roman" w:cs="Times New Roman"/>
        </w:rPr>
        <w:t>, the kinds of activities, jobs, and family roles we think it appropriate for them to take on, what it means to be a “real man” or a “good woman” –</w:t>
      </w:r>
      <w:r w:rsidRPr="00B50C9E">
        <w:rPr>
          <w:rFonts w:ascii="Times New Roman" w:hAnsi="Times New Roman" w:cs="Times New Roman"/>
          <w:sz w:val="16"/>
        </w:rPr>
        <w:t xml:space="preserve"> </w:t>
      </w:r>
      <w:r w:rsidRPr="00B50C9E">
        <w:rPr>
          <w:rStyle w:val="underline"/>
          <w:rFonts w:ascii="Times New Roman" w:hAnsi="Times New Roman" w:cs="Times New Roman"/>
          <w:b w:val="0"/>
        </w:rPr>
        <w:t>all of these are part of the cultural meaning given to biological difference</w:t>
      </w:r>
      <w:r w:rsidRPr="00B50C9E">
        <w:rPr>
          <w:rStyle w:val="small"/>
          <w:rFonts w:ascii="Times New Roman" w:hAnsi="Times New Roman" w:cs="Times New Roman"/>
        </w:rPr>
        <w:t>.Gender is not only about individual identity or what a society teaches us a man or woman, boy or girl should be like.</w:t>
      </w:r>
      <w:r w:rsidRPr="00B50C9E">
        <w:rPr>
          <w:rFonts w:ascii="Times New Roman" w:hAnsi="Times New Roman" w:cs="Times New Roman"/>
          <w:sz w:val="16"/>
        </w:rPr>
        <w:t xml:space="preserve"> </w:t>
      </w:r>
      <w:r w:rsidRPr="00B50C9E">
        <w:rPr>
          <w:rStyle w:val="underline"/>
          <w:rFonts w:ascii="Times New Roman" w:hAnsi="Times New Roman" w:cs="Times New Roman"/>
          <w:b w:val="0"/>
        </w:rPr>
        <w:t>Gender is</w:t>
      </w:r>
      <w:r w:rsidRPr="00B50C9E">
        <w:rPr>
          <w:rFonts w:ascii="Times New Roman" w:hAnsi="Times New Roman" w:cs="Times New Roman"/>
          <w:sz w:val="16"/>
        </w:rPr>
        <w:t xml:space="preserve"> </w:t>
      </w:r>
      <w:r w:rsidRPr="00B50C9E">
        <w:rPr>
          <w:rStyle w:val="small"/>
          <w:rFonts w:ascii="Times New Roman" w:hAnsi="Times New Roman" w:cs="Times New Roman"/>
        </w:rPr>
        <w:t>also</w:t>
      </w:r>
      <w:r w:rsidRPr="00B50C9E">
        <w:rPr>
          <w:rFonts w:ascii="Times New Roman" w:hAnsi="Times New Roman" w:cs="Times New Roman"/>
          <w:sz w:val="16"/>
        </w:rPr>
        <w:t xml:space="preserve"> </w:t>
      </w:r>
      <w:r w:rsidRPr="00B50C9E">
        <w:rPr>
          <w:rStyle w:val="underline"/>
          <w:rFonts w:ascii="Times New Roman" w:hAnsi="Times New Roman" w:cs="Times New Roman"/>
          <w:b w:val="0"/>
        </w:rPr>
        <w:t>a way of structuring relations of power</w:t>
      </w:r>
      <w:r w:rsidRPr="00B50C9E">
        <w:rPr>
          <w:rFonts w:ascii="Times New Roman" w:hAnsi="Times New Roman" w:cs="Times New Roman"/>
          <w:sz w:val="16"/>
        </w:rPr>
        <w:t xml:space="preserve"> </w:t>
      </w:r>
      <w:r w:rsidRPr="00B50C9E">
        <w:rPr>
          <w:rStyle w:val="small"/>
          <w:rFonts w:ascii="Times New Roman" w:hAnsi="Times New Roman" w:cs="Times New Roman"/>
        </w:rPr>
        <w:t>– whether that is within families, where the man is often considered the head of the household, or in societies writ large, where men tend to be the ones in whose hands political, economic, religious and other forms of cultural power are concentrated.These two phenomena –</w:t>
      </w:r>
      <w:r w:rsidRPr="00B50C9E">
        <w:rPr>
          <w:rFonts w:ascii="Times New Roman" w:hAnsi="Times New Roman" w:cs="Times New Roman"/>
          <w:sz w:val="16"/>
        </w:rPr>
        <w:t xml:space="preserve"> </w:t>
      </w:r>
      <w:r w:rsidRPr="00B50C9E">
        <w:rPr>
          <w:rStyle w:val="underline"/>
          <w:rFonts w:ascii="Times New Roman" w:hAnsi="Times New Roman" w:cs="Times New Roman"/>
          <w:b w:val="0"/>
        </w:rPr>
        <w:t>individual identity and structures of power – are significantly related to each other</w:t>
      </w:r>
      <w:r w:rsidRPr="00B50C9E">
        <w:rPr>
          <w:rStyle w:val="small"/>
          <w:rFonts w:ascii="Times New Roman" w:hAnsi="Times New Roman" w:cs="Times New Roman"/>
        </w:rPr>
        <w:t>. Hence it is the meanings and characteristics culturally associated with masculinity that make it appear “natural” and just for men to have the power to govern their families and their societies. That is, if as a society we come to believe that people with biologically male bodies are the ones most likely to be strong, rational, prudent, responsible, objective, and willing to fight if necessary (also known as “masculine”), we will think it right that they are the ones to rule. Conversely, if as a society we come to believe that people with female bodies are weak, emotional, irrational, passive, nurturing, and in need of protection (also known as “feminine”), we will think it natural and right that most women’s lives should be limited to the private sphere of home and family.</w:t>
      </w:r>
      <w:r w:rsidRPr="00B50C9E">
        <w:rPr>
          <w:rStyle w:val="underline"/>
          <w:rFonts w:ascii="Times New Roman" w:hAnsi="Times New Roman" w:cs="Times New Roman"/>
          <w:b w:val="0"/>
        </w:rPr>
        <w:t>A</w:t>
      </w:r>
      <w:r w:rsidRPr="00B50C9E">
        <w:rPr>
          <w:rFonts w:ascii="Times New Roman" w:hAnsi="Times New Roman" w:cs="Times New Roman"/>
          <w:sz w:val="16"/>
        </w:rPr>
        <w:t xml:space="preserve"> </w:t>
      </w:r>
      <w:r w:rsidRPr="00B50C9E">
        <w:rPr>
          <w:rStyle w:val="small"/>
          <w:rFonts w:ascii="Times New Roman" w:hAnsi="Times New Roman" w:cs="Times New Roman"/>
        </w:rPr>
        <w:t>next</w:t>
      </w:r>
      <w:r w:rsidRPr="00B50C9E">
        <w:rPr>
          <w:rFonts w:ascii="Times New Roman" w:hAnsi="Times New Roman" w:cs="Times New Roman"/>
          <w:sz w:val="16"/>
        </w:rPr>
        <w:t xml:space="preserve"> </w:t>
      </w:r>
      <w:r w:rsidRPr="00B50C9E">
        <w:rPr>
          <w:rStyle w:val="underline"/>
          <w:rFonts w:ascii="Times New Roman" w:hAnsi="Times New Roman" w:cs="Times New Roman"/>
          <w:b w:val="0"/>
        </w:rPr>
        <w:t>crucial step in thinking about gender is to realise that its effects go beyond the meanings ascribed to male and female bodies</w:t>
      </w:r>
      <w:r w:rsidRPr="00B50C9E">
        <w:rPr>
          <w:rStyle w:val="small"/>
          <w:rFonts w:ascii="Times New Roman" w:hAnsi="Times New Roman" w:cs="Times New Roman"/>
        </w:rPr>
        <w:t>, and the concomitant ways that power is (unequally) distributed amongst men and women.</w:t>
      </w:r>
      <w:r w:rsidRPr="00B50C9E">
        <w:rPr>
          <w:rFonts w:ascii="Times New Roman" w:hAnsi="Times New Roman" w:cs="Times New Roman"/>
          <w:sz w:val="16"/>
        </w:rPr>
        <w:t xml:space="preserve"> </w:t>
      </w:r>
      <w:r w:rsidRPr="00B50C9E">
        <w:rPr>
          <w:rStyle w:val="underline"/>
          <w:rFonts w:ascii="Times New Roman" w:hAnsi="Times New Roman" w:cs="Times New Roman"/>
          <w:b w:val="0"/>
        </w:rPr>
        <w:t>Gender</w:t>
      </w:r>
      <w:r w:rsidRPr="00B50C9E">
        <w:rPr>
          <w:rFonts w:ascii="Times New Roman" w:hAnsi="Times New Roman" w:cs="Times New Roman"/>
          <w:sz w:val="16"/>
        </w:rPr>
        <w:t xml:space="preserve"> </w:t>
      </w:r>
      <w:r w:rsidRPr="00B50C9E">
        <w:rPr>
          <w:rStyle w:val="small"/>
          <w:rFonts w:ascii="Times New Roman" w:hAnsi="Times New Roman" w:cs="Times New Roman"/>
        </w:rPr>
        <w:t>also</w:t>
      </w:r>
      <w:r w:rsidRPr="00B50C9E">
        <w:rPr>
          <w:rFonts w:ascii="Times New Roman" w:hAnsi="Times New Roman" w:cs="Times New Roman"/>
          <w:sz w:val="16"/>
        </w:rPr>
        <w:t xml:space="preserve"> </w:t>
      </w:r>
      <w:r w:rsidRPr="00B50C9E">
        <w:rPr>
          <w:rStyle w:val="underline"/>
          <w:rFonts w:ascii="Times New Roman" w:hAnsi="Times New Roman" w:cs="Times New Roman"/>
          <w:b w:val="0"/>
        </w:rPr>
        <w:t>functions as a symbolic system: our ideas about gender permeate and shape our ideas about many other aspects of society beyond male-female relations – including politics, weapons, and warfare. The easiest way to see this is to look at</w:t>
      </w:r>
      <w:r w:rsidRPr="00B50C9E">
        <w:rPr>
          <w:rFonts w:ascii="Times New Roman" w:hAnsi="Times New Roman" w:cs="Times New Roman"/>
          <w:sz w:val="16"/>
        </w:rPr>
        <w:t xml:space="preserve"> some of the </w:t>
      </w:r>
      <w:r w:rsidRPr="00B50C9E">
        <w:rPr>
          <w:rStyle w:val="underline"/>
          <w:rFonts w:ascii="Times New Roman" w:hAnsi="Times New Roman" w:cs="Times New Roman"/>
          <w:b w:val="0"/>
        </w:rPr>
        <w:t>adjectives associated with masculinity</w:t>
      </w:r>
      <w:r w:rsidRPr="00B50C9E">
        <w:rPr>
          <w:rFonts w:ascii="Times New Roman" w:hAnsi="Times New Roman" w:cs="Times New Roman"/>
          <w:sz w:val="16"/>
        </w:rPr>
        <w:t xml:space="preserve"> </w:t>
      </w:r>
      <w:r w:rsidRPr="00B50C9E">
        <w:rPr>
          <w:rStyle w:val="small"/>
          <w:rFonts w:ascii="Times New Roman" w:hAnsi="Times New Roman" w:cs="Times New Roman"/>
        </w:rPr>
        <w:t>(e.g.,</w:t>
      </w:r>
      <w:r w:rsidRPr="00B50C9E">
        <w:rPr>
          <w:rFonts w:ascii="Times New Roman" w:hAnsi="Times New Roman" w:cs="Times New Roman"/>
          <w:sz w:val="16"/>
        </w:rPr>
        <w:t xml:space="preserve"> </w:t>
      </w:r>
      <w:r w:rsidRPr="00B50C9E">
        <w:rPr>
          <w:rStyle w:val="underline"/>
          <w:rFonts w:ascii="Times New Roman" w:hAnsi="Times New Roman" w:cs="Times New Roman"/>
          <w:b w:val="0"/>
        </w:rPr>
        <w:t>strong, rational</w:t>
      </w:r>
      <w:r w:rsidRPr="00B50C9E">
        <w:rPr>
          <w:rStyle w:val="small"/>
          <w:rFonts w:ascii="Times New Roman" w:hAnsi="Times New Roman" w:cs="Times New Roman"/>
        </w:rPr>
        <w:t>, prudent, active,</w:t>
      </w:r>
      <w:r w:rsidRPr="00B50C9E">
        <w:rPr>
          <w:rFonts w:ascii="Times New Roman" w:hAnsi="Times New Roman" w:cs="Times New Roman"/>
          <w:sz w:val="16"/>
        </w:rPr>
        <w:t xml:space="preserve"> </w:t>
      </w:r>
      <w:r w:rsidRPr="00B50C9E">
        <w:rPr>
          <w:rStyle w:val="underline"/>
          <w:rFonts w:ascii="Times New Roman" w:hAnsi="Times New Roman" w:cs="Times New Roman"/>
          <w:b w:val="0"/>
        </w:rPr>
        <w:t>objective) and femininity</w:t>
      </w:r>
      <w:r w:rsidRPr="00B50C9E">
        <w:rPr>
          <w:rFonts w:ascii="Times New Roman" w:hAnsi="Times New Roman" w:cs="Times New Roman"/>
          <w:sz w:val="16"/>
        </w:rPr>
        <w:t xml:space="preserve"> </w:t>
      </w:r>
      <w:r w:rsidRPr="00B50C9E">
        <w:rPr>
          <w:rStyle w:val="small"/>
          <w:rFonts w:ascii="Times New Roman" w:hAnsi="Times New Roman" w:cs="Times New Roman"/>
        </w:rPr>
        <w:t>(e.g.,</w:t>
      </w:r>
      <w:r w:rsidRPr="00B50C9E">
        <w:rPr>
          <w:rFonts w:ascii="Times New Roman" w:hAnsi="Times New Roman" w:cs="Times New Roman"/>
          <w:sz w:val="16"/>
        </w:rPr>
        <w:t xml:space="preserve"> </w:t>
      </w:r>
      <w:r w:rsidRPr="00B50C9E">
        <w:rPr>
          <w:rStyle w:val="underline"/>
          <w:rFonts w:ascii="Times New Roman" w:hAnsi="Times New Roman" w:cs="Times New Roman"/>
          <w:b w:val="0"/>
        </w:rPr>
        <w:t>weak, irrational, impulsive, passive, subjective</w:t>
      </w:r>
      <w:r w:rsidRPr="00B50C9E">
        <w:rPr>
          <w:rStyle w:val="small"/>
          <w:rFonts w:ascii="Times New Roman" w:hAnsi="Times New Roman" w:cs="Times New Roman"/>
        </w:rPr>
        <w:t>). What is immediately apparent is:- fist, they constitute dichotomous pairs of characteristics which are seen as mutually exclusive (e.g., strong/weak, active/passive, etc.);- second, in each case, the “masculine” side of the pair is valued more highly than the “feminine” one.- third, the very meaning of masculinity and femininity is defined through its relation to its “opposite”. That is, they are dependent upon each other for their meaning: masculinities do not exist except in contrast to femininities and vice versa. This means that a man could not be seen as insufficiently masculine or “wimpy” unless we have an idea of the “feminine” characteristics “real” men must avoid. Critically,</w:t>
      </w:r>
      <w:r w:rsidRPr="00B50C9E">
        <w:rPr>
          <w:rFonts w:ascii="Times New Roman" w:hAnsi="Times New Roman" w:cs="Times New Roman"/>
          <w:sz w:val="16"/>
        </w:rPr>
        <w:t xml:space="preserve"> </w:t>
      </w:r>
      <w:r w:rsidRPr="00B50C9E">
        <w:rPr>
          <w:rStyle w:val="underline"/>
          <w:rFonts w:ascii="Times New Roman" w:hAnsi="Times New Roman" w:cs="Times New Roman"/>
          <w:b w:val="0"/>
        </w:rPr>
        <w:t>this creation of gender-dichotomised pairings extends far beyond a list of human characteristics</w:t>
      </w:r>
      <w:r w:rsidRPr="00B50C9E">
        <w:rPr>
          <w:rStyle w:val="small"/>
          <w:rFonts w:ascii="Times New Roman" w:hAnsi="Times New Roman" w:cs="Times New Roman"/>
        </w:rPr>
        <w:t>: think,</w:t>
      </w:r>
      <w:r w:rsidRPr="00B50C9E">
        <w:rPr>
          <w:rFonts w:ascii="Times New Roman" w:hAnsi="Times New Roman" w:cs="Times New Roman"/>
          <w:sz w:val="16"/>
        </w:rPr>
        <w:t xml:space="preserve"> </w:t>
      </w:r>
      <w:r w:rsidRPr="00B50C9E">
        <w:rPr>
          <w:rStyle w:val="underline"/>
          <w:rFonts w:ascii="Times New Roman" w:hAnsi="Times New Roman" w:cs="Times New Roman"/>
          <w:b w:val="0"/>
        </w:rPr>
        <w:t>for example, of</w:t>
      </w:r>
      <w:r w:rsidRPr="00B50C9E">
        <w:rPr>
          <w:rFonts w:ascii="Times New Roman" w:hAnsi="Times New Roman" w:cs="Times New Roman"/>
          <w:sz w:val="16"/>
        </w:rPr>
        <w:t xml:space="preserve"> </w:t>
      </w:r>
      <w:r w:rsidRPr="00B50C9E">
        <w:rPr>
          <w:rStyle w:val="small"/>
          <w:rFonts w:ascii="Times New Roman" w:hAnsi="Times New Roman" w:cs="Times New Roman"/>
        </w:rPr>
        <w:t>culture/nature; analysis/intuition;</w:t>
      </w:r>
      <w:r w:rsidRPr="00B50C9E">
        <w:rPr>
          <w:rFonts w:ascii="Times New Roman" w:hAnsi="Times New Roman" w:cs="Times New Roman"/>
          <w:sz w:val="16"/>
        </w:rPr>
        <w:t xml:space="preserve"> </w:t>
      </w:r>
      <w:r w:rsidRPr="00B50C9E">
        <w:rPr>
          <w:rStyle w:val="underline"/>
          <w:rFonts w:ascii="Times New Roman" w:hAnsi="Times New Roman" w:cs="Times New Roman"/>
          <w:b w:val="0"/>
        </w:rPr>
        <w:t>order/disorder; assert/compromise; military/civilian</w:t>
      </w:r>
      <w:r w:rsidRPr="00B50C9E">
        <w:rPr>
          <w:rStyle w:val="small"/>
          <w:rFonts w:ascii="Times New Roman" w:hAnsi="Times New Roman" w:cs="Times New Roman"/>
        </w:rPr>
        <w:t>. Here, too, although these pairs have no necessary relation to male or female bodies, in US (the dominant Western) culture, one side of each pair is culturally coded “masculine”, the other “feminine”, and the “masculine is the more highly valued. The effect of this symbolic gender-coding is that any human action or endeavour, no matter how unrelated to biological maleness or femaleness, is perceived as more or less masculine or feminine – even if only at a subconscious level – and valued or devalued accordingly. In other words, ideas about gender not only shape how we perceive men and women; they shape how we see the world. And</w:t>
      </w:r>
      <w:r w:rsidRPr="00B50C9E">
        <w:rPr>
          <w:rFonts w:ascii="Times New Roman" w:hAnsi="Times New Roman" w:cs="Times New Roman"/>
          <w:sz w:val="16"/>
        </w:rPr>
        <w:t xml:space="preserve"> </w:t>
      </w:r>
      <w:r w:rsidRPr="00B50C9E">
        <w:rPr>
          <w:rStyle w:val="underline"/>
          <w:rFonts w:ascii="Times New Roman" w:hAnsi="Times New Roman" w:cs="Times New Roman"/>
          <w:b w:val="0"/>
        </w:rPr>
        <w:t>they have political effects.</w:t>
      </w:r>
    </w:p>
    <w:p w:rsidR="0073747F" w:rsidRPr="00B50C9E" w:rsidRDefault="0073747F" w:rsidP="0073747F">
      <w:pPr>
        <w:rPr>
          <w:sz w:val="16"/>
          <w:szCs w:val="16"/>
        </w:rPr>
      </w:pPr>
    </w:p>
    <w:p w:rsidR="00893478" w:rsidRPr="00B50C9E" w:rsidRDefault="00893478" w:rsidP="00483159">
      <w:pPr>
        <w:pStyle w:val="Heading4"/>
      </w:pPr>
      <w:r w:rsidRPr="00B50C9E">
        <w:t>Ecofeminism is not an exclusionary politics – its depiction of women is fluid and universal, all bodies are sexed and so all can join, immanence is a critical step towards collapsing systems of dominance</w:t>
      </w:r>
    </w:p>
    <w:p w:rsidR="00893478" w:rsidRPr="00B50C9E" w:rsidRDefault="00893478" w:rsidP="00893478">
      <w:pPr>
        <w:rPr>
          <w:rStyle w:val="Style13ptBold"/>
        </w:rPr>
      </w:pPr>
      <w:r w:rsidRPr="00B50C9E">
        <w:rPr>
          <w:rStyle w:val="Style13ptBold"/>
        </w:rPr>
        <w:t>Mellor, Social Science Professor at Northumbria University, 2K</w:t>
      </w:r>
    </w:p>
    <w:p w:rsidR="00893478" w:rsidRPr="00B50C9E" w:rsidRDefault="00893478" w:rsidP="00893478">
      <w:pPr>
        <w:rPr>
          <w:sz w:val="16"/>
          <w:szCs w:val="16"/>
        </w:rPr>
      </w:pPr>
      <w:r w:rsidRPr="00B50C9E">
        <w:rPr>
          <w:sz w:val="16"/>
          <w:szCs w:val="16"/>
        </w:rPr>
        <w:t xml:space="preserve">(Mary Mellor, 2000, Ethics &amp; the Environment, Volume 5, Number 1, pp. 107-123 (Article), Published by Indiana University Press, “Feminism and Environmental Ethics: A Materialist Perspective”, Accessed: 7/5/14) //AMM </w:t>
      </w:r>
    </w:p>
    <w:p w:rsidR="00893478" w:rsidRPr="00B50C9E" w:rsidRDefault="00893478" w:rsidP="00893478">
      <w:pPr>
        <w:rPr>
          <w:rStyle w:val="StyleUnderline"/>
        </w:rPr>
      </w:pPr>
      <w:r w:rsidRPr="00B50C9E">
        <w:rPr>
          <w:rStyle w:val="StyleUnderline"/>
        </w:rPr>
        <w:t>Such a politics would start from an analysis of the structures that have created the present pattern of malconnectedness between the dominant structures within hu(man)ity and nonhuman nature</w:t>
      </w:r>
      <w:r w:rsidRPr="00B50C9E">
        <w:rPr>
          <w:sz w:val="16"/>
        </w:rPr>
        <w:t xml:space="preserve">. For </w:t>
      </w:r>
      <w:r w:rsidRPr="00B50C9E">
        <w:rPr>
          <w:sz w:val="16"/>
        </w:rPr>
        <w:lastRenderedPageBreak/>
        <w:t xml:space="preserve">ecofeminism. </w:t>
      </w:r>
      <w:r w:rsidRPr="00B50C9E">
        <w:rPr>
          <w:rStyle w:val="StyleUnderline"/>
        </w:rPr>
        <w:t>the subordination of women</w:t>
      </w:r>
      <w:r w:rsidRPr="00B50C9E">
        <w:rPr>
          <w:sz w:val="16"/>
        </w:rPr>
        <w:t>, particularly as represented in western dualist social structures and patterns of thought</w:t>
      </w:r>
      <w:r w:rsidRPr="00B50C9E">
        <w:rPr>
          <w:rStyle w:val="StyleUnderline"/>
        </w:rPr>
        <w:t>, is central</w:t>
      </w:r>
      <w:r w:rsidRPr="00B50C9E">
        <w:rPr>
          <w:sz w:val="16"/>
        </w:rPr>
        <w:t xml:space="preserve"> to understanding the destructiveness of current human-nature relations. In bringing together ecology and feminism, </w:t>
      </w:r>
      <w:r w:rsidRPr="00B50C9E">
        <w:rPr>
          <w:rStyle w:val="StyleUnderline"/>
        </w:rPr>
        <w:t>ecofeminists see women and nature as subject to the destructive socioeconomic and technological systems of modern male-dominated society</w:t>
      </w:r>
      <w:r w:rsidRPr="00B50C9E">
        <w:rPr>
          <w:sz w:val="16"/>
        </w:rPr>
        <w:t xml:space="preserve">. </w:t>
      </w:r>
      <w:r w:rsidRPr="00B50C9E">
        <w:rPr>
          <w:rStyle w:val="StyleUnderline"/>
        </w:rPr>
        <w:t>Sex/gender is put at the heart of this analysis, but this is not to exclude other crosscutting dimensions of oppression and exploitation. To start with one oppression is not to claim that it has precedence, but to see if elements of the analysis may be useful in looking at other oppressions.</w:t>
      </w:r>
    </w:p>
    <w:p w:rsidR="00893478" w:rsidRPr="00B50C9E" w:rsidRDefault="00893478" w:rsidP="00893478">
      <w:pPr>
        <w:rPr>
          <w:rStyle w:val="StyleUnderline"/>
        </w:rPr>
      </w:pPr>
      <w:r w:rsidRPr="00B50C9E">
        <w:rPr>
          <w:sz w:val="16"/>
        </w:rPr>
        <w:t xml:space="preserve">The focus of materialist ecofeminism on sex/gender inequality in the construction of human-nature relations does not collapse the social into the biological/ecological, but it does not seek to radically separate them. </w:t>
      </w:r>
      <w:r w:rsidRPr="00B50C9E">
        <w:rPr>
          <w:rStyle w:val="StyleUnderline"/>
        </w:rPr>
        <w:t>Materialist ecofeminism sees all hu(man)ity as embodied and those bodies are sexed.</w:t>
      </w:r>
      <w:r w:rsidRPr="00B50C9E">
        <w:rPr>
          <w:sz w:val="16"/>
        </w:rPr>
        <w:t xml:space="preserve"> </w:t>
      </w:r>
      <w:r w:rsidRPr="00B50C9E">
        <w:rPr>
          <w:rStyle w:val="StyleUnderline"/>
        </w:rPr>
        <w:t>Gender docs not map directly on to sex and sex itself is heavily socially circumscribed</w:t>
      </w:r>
      <w:r w:rsidRPr="00B50C9E">
        <w:rPr>
          <w:sz w:val="16"/>
        </w:rPr>
        <w:t xml:space="preserve">. </w:t>
      </w:r>
      <w:r w:rsidRPr="00B50C9E">
        <w:rPr>
          <w:rStyle w:val="StyleUnderline"/>
        </w:rPr>
        <w:t>'Man' and 'woman' are the product of the interaction of biological and social factors</w:t>
      </w:r>
      <w:r w:rsidRPr="00B50C9E">
        <w:rPr>
          <w:sz w:val="16"/>
        </w:rPr>
        <w:t xml:space="preserve">. </w:t>
      </w:r>
      <w:r w:rsidRPr="00B50C9E">
        <w:rPr>
          <w:rStyle w:val="StyleUnderline"/>
        </w:rPr>
        <w:t>There is no essential or universal type of man or woman</w:t>
      </w:r>
      <w:r w:rsidRPr="00B50C9E">
        <w:rPr>
          <w:sz w:val="16"/>
        </w:rPr>
        <w:t>, but 'men' and 'women' do exist with enough common- ality to make such concepts practically and theoretically useful. For materialist ecofeminism. (here are aspects of women's bodies and social experience that can use- fully be explored to help understand the current imbalance in human-nature relations. This imbalance has occurred within the context of a global system that is male-domi- nated, specifically by men from economically dominant societies with a history of war, militarism and imperialism, nationalism, racism, and colonialism. The problem for such a society is how political change can occur. Certainly</w:t>
      </w:r>
      <w:r w:rsidRPr="00B50C9E">
        <w:rPr>
          <w:rStyle w:val="StyleUnderline"/>
        </w:rPr>
        <w:t>, there is the case for a struggle around ideas and ethical frameworks, but this has to be combined with strug- gle around material relations</w:t>
      </w:r>
      <w:r w:rsidRPr="00B50C9E">
        <w:rPr>
          <w:sz w:val="16"/>
        </w:rPr>
        <w:t xml:space="preserve">. </w:t>
      </w:r>
      <w:r w:rsidRPr="00B50C9E">
        <w:rPr>
          <w:rStyle w:val="StyleUnderline"/>
        </w:rPr>
        <w:t>The dualism at the heart of western patriarchy is both material and cultural/ideological.</w:t>
      </w:r>
      <w:r w:rsidRPr="00B50C9E">
        <w:rPr>
          <w:sz w:val="16"/>
        </w:rPr>
        <w:t xml:space="preserve"> </w:t>
      </w:r>
      <w:r w:rsidRPr="00B50C9E">
        <w:rPr>
          <w:rStyle w:val="StyleUnderline"/>
        </w:rPr>
        <w:t>Capitalist patriarchy justifies its transcendence through the promise of</w:t>
      </w:r>
      <w:r w:rsidRPr="00B50C9E">
        <w:rPr>
          <w:sz w:val="16"/>
        </w:rPr>
        <w:t xml:space="preserve"> (eventually) </w:t>
      </w:r>
      <w:r w:rsidRPr="00B50C9E">
        <w:rPr>
          <w:rStyle w:val="StyleUnderline"/>
        </w:rPr>
        <w:t>extending transcendence to all</w:t>
      </w:r>
      <w:r w:rsidRPr="00B50C9E">
        <w:rPr>
          <w:sz w:val="16"/>
        </w:rPr>
        <w:t xml:space="preserve">, including those who are now locked into the hierarchical mechanisms of mediation. </w:t>
      </w:r>
      <w:r w:rsidRPr="00B50C9E">
        <w:rPr>
          <w:rStyle w:val="StyleUnderline"/>
        </w:rPr>
        <w:t>Universal transcendence is a promise that in ecological terms capitalist patriarchy cannot achieve.</w:t>
      </w:r>
      <w:r w:rsidRPr="00B50C9E">
        <w:rPr>
          <w:sz w:val="16"/>
        </w:rPr>
        <w:t xml:space="preserve"> If it attempts to extend the patterns of consumption already achieved in the most successful economies, </w:t>
      </w:r>
      <w:r w:rsidRPr="00B50C9E">
        <w:rPr>
          <w:rStyle w:val="StyleUnderline"/>
        </w:rPr>
        <w:t>capitalist patriarchy will at some point run up against ecological limits</w:t>
      </w:r>
      <w:r w:rsidRPr="00B50C9E">
        <w:rPr>
          <w:sz w:val="16"/>
        </w:rPr>
        <w:t xml:space="preserve">. </w:t>
      </w:r>
      <w:r w:rsidRPr="00B50C9E">
        <w:rPr>
          <w:rStyle w:val="StyleUnderline"/>
        </w:rPr>
        <w:t>If capitalist patriarchy does not</w:t>
      </w:r>
      <w:r w:rsidRPr="00B50C9E">
        <w:rPr>
          <w:sz w:val="16"/>
        </w:rPr>
        <w:t xml:space="preserve"> continue to extend its economic reach</w:t>
      </w:r>
      <w:r w:rsidRPr="00B50C9E">
        <w:rPr>
          <w:rStyle w:val="StyleUnderline"/>
        </w:rPr>
        <w:t>, it will fall victim to the classic Marxian problem of failure to realize profits and the inability to ideologically control those it exploits, excludes, and oppresses.</w:t>
      </w:r>
    </w:p>
    <w:p w:rsidR="00893478" w:rsidRPr="00B50C9E" w:rsidRDefault="00893478" w:rsidP="00893478">
      <w:pPr>
        <w:rPr>
          <w:sz w:val="16"/>
        </w:rPr>
      </w:pPr>
      <w:r w:rsidRPr="00B50C9E">
        <w:rPr>
          <w:sz w:val="16"/>
        </w:rPr>
        <w:t xml:space="preserve">The limitation of Marxist theory is that it only takes account of one form of medi- ation, class exploitation. </w:t>
      </w:r>
      <w:r w:rsidRPr="00B50C9E">
        <w:rPr>
          <w:rStyle w:val="StyleUnderline"/>
        </w:rPr>
        <w:t>Materialist ecofeminism would extend historical materialist analysis to all mechanisms of mediation.</w:t>
      </w:r>
      <w:r w:rsidRPr="00B50C9E">
        <w:rPr>
          <w:sz w:val="16"/>
        </w:rPr>
        <w:t xml:space="preserve"> Political </w:t>
      </w:r>
      <w:r w:rsidRPr="00B50C9E">
        <w:rPr>
          <w:rStyle w:val="StyleUnderline"/>
        </w:rPr>
        <w:t>agency would rest with any peoples or groups who are exploited, marginalized, or excluded by transcendent structures</w:t>
      </w:r>
      <w:r w:rsidRPr="00B50C9E">
        <w:rPr>
          <w:sz w:val="16"/>
        </w:rPr>
        <w:t xml:space="preserve"> of social and ecological exploitation: </w:t>
      </w:r>
      <w:r w:rsidRPr="00B50C9E">
        <w:rPr>
          <w:rStyle w:val="StyleUnderline"/>
        </w:rPr>
        <w:t>people</w:t>
      </w:r>
      <w:r w:rsidRPr="00B50C9E">
        <w:rPr>
          <w:sz w:val="16"/>
        </w:rPr>
        <w:t xml:space="preserve"> who have lost their land, economic mi- grants, bonded laborers, underpaid or unemployed workers, those suffering from bio- logical and ecological hazards, floods, drought, pollution, industrial injury, ill health, people </w:t>
      </w:r>
      <w:r w:rsidRPr="00B50C9E">
        <w:rPr>
          <w:rStyle w:val="StyleUnderline"/>
        </w:rPr>
        <w:t>subordinated, oppressed, and exploited on the basis of ethnicity, 'race,' or gender</w:t>
      </w:r>
      <w:r w:rsidRPr="00B50C9E">
        <w:rPr>
          <w:sz w:val="16"/>
        </w:rPr>
        <w:t xml:space="preserve">. I would not want to make the case that all or any of these groups hold the answer to ecological sustainability or that they are likely to be more ecologically benign given the chance. The point is that </w:t>
      </w:r>
      <w:r w:rsidRPr="00B50C9E">
        <w:rPr>
          <w:rStyle w:val="StyleUnderline"/>
        </w:rPr>
        <w:t>their chances are limited socially or ecologically to a greater or lesser extent and this unites all these struggles</w:t>
      </w:r>
      <w:r w:rsidRPr="00B50C9E">
        <w:rPr>
          <w:sz w:val="16"/>
        </w:rPr>
        <w:t xml:space="preserve">. This is why </w:t>
      </w:r>
      <w:r w:rsidRPr="00B50C9E">
        <w:rPr>
          <w:rStyle w:val="StyleUnderline"/>
        </w:rPr>
        <w:t>building coalitions and coordinated political action are essential</w:t>
      </w:r>
      <w:r w:rsidRPr="00B50C9E">
        <w:rPr>
          <w:sz w:val="16"/>
        </w:rPr>
        <w:t>. Collective power will come from networks of people and groups all over the world making these connections, building coalitions of struggle not just</w:t>
      </w:r>
      <w:r w:rsidRPr="00B50C9E">
        <w:rPr>
          <w:rStyle w:val="StyleUnderline"/>
        </w:rPr>
        <w:t xml:space="preserve"> around</w:t>
      </w:r>
      <w:r w:rsidRPr="00B50C9E">
        <w:rPr>
          <w:sz w:val="16"/>
        </w:rPr>
        <w:t xml:space="preserve"> ideas but </w:t>
      </w:r>
      <w:r w:rsidRPr="00B50C9E">
        <w:rPr>
          <w:rStyle w:val="StyleUnderline"/>
        </w:rPr>
        <w:t>material conditions</w:t>
      </w:r>
      <w:r w:rsidRPr="00B50C9E">
        <w:rPr>
          <w:sz w:val="16"/>
        </w:rPr>
        <w:t>. The rather comfortable green concerns of the middle class in Europe, the United States, or Australia are not so indulgent if they are connected and identify with the campaigns of indigenous peoples for their land and cultural heritage, the position of the landless and the workless, ecologically and economically threatened communities, as well as campaigns around species and habitat (Mellor 1997b. 192).</w:t>
      </w:r>
    </w:p>
    <w:p w:rsidR="00893478" w:rsidRPr="00B50C9E" w:rsidRDefault="00893478" w:rsidP="00483159">
      <w:pPr>
        <w:pStyle w:val="Heading4"/>
      </w:pPr>
      <w:r w:rsidRPr="00B50C9E">
        <w:t>Ecofeminism is not an essentialist understanding of the women’s body, but rather a dialectical interrogation of how social constructions of the body have come to associate the body with the environment – this then spills over to patriarchy’s relationship with all feminine subjects</w:t>
      </w:r>
    </w:p>
    <w:p w:rsidR="00893478" w:rsidRPr="00B50C9E" w:rsidRDefault="00893478" w:rsidP="00893478">
      <w:pPr>
        <w:rPr>
          <w:rStyle w:val="Style13ptBold"/>
        </w:rPr>
      </w:pPr>
      <w:r w:rsidRPr="00B50C9E">
        <w:rPr>
          <w:rStyle w:val="Style13ptBold"/>
        </w:rPr>
        <w:t>Mellor, Social Science Professor at Northumbria University, 2K</w:t>
      </w:r>
    </w:p>
    <w:p w:rsidR="00893478" w:rsidRPr="00B50C9E" w:rsidRDefault="00893478" w:rsidP="00893478">
      <w:pPr>
        <w:rPr>
          <w:sz w:val="16"/>
          <w:szCs w:val="16"/>
        </w:rPr>
      </w:pPr>
      <w:r w:rsidRPr="00B50C9E">
        <w:rPr>
          <w:sz w:val="16"/>
          <w:szCs w:val="16"/>
        </w:rPr>
        <w:t xml:space="preserve">(Mary Mellor, 2000, Ethics &amp; the Environment, Volume 5, Number 1, pp. 107-123 (Article), Published by Indiana University Press, “Feminism and Environmental Ethics: A Materialist Perspective”, Accessed: 7/5/14) //AMM </w:t>
      </w:r>
    </w:p>
    <w:p w:rsidR="00893478" w:rsidRPr="00B50C9E" w:rsidRDefault="00893478" w:rsidP="00893478">
      <w:pPr>
        <w:rPr>
          <w:sz w:val="16"/>
        </w:rPr>
      </w:pPr>
      <w:r w:rsidRPr="00B50C9E">
        <w:rPr>
          <w:sz w:val="16"/>
        </w:rPr>
        <w:t xml:space="preserve">Ecofeminism has been identified as pan of a 'deeper* or more radical approach to the ecological crisis (Merchant 1992, Eckersley 1992, Dobson 1995) . What is contentious in ecofeminism is the way in which the relationship between women and nature has been represented. </w:t>
      </w:r>
      <w:r w:rsidRPr="00B50C9E">
        <w:rPr>
          <w:rStyle w:val="StyleUnderline"/>
        </w:rPr>
        <w:t>Elsewhere I have made the distinction between affinity and socialist/social contructionist ecofeminism</w:t>
      </w:r>
      <w:r w:rsidRPr="00B50C9E">
        <w:rPr>
          <w:sz w:val="16"/>
        </w:rPr>
        <w:t xml:space="preserve"> (Mellor 1992a, 1996) , </w:t>
      </w:r>
      <w:r w:rsidRPr="00B50C9E">
        <w:rPr>
          <w:rStyle w:val="StyleUnderline"/>
        </w:rPr>
        <w:t xml:space="preserve">that is between those who see women as having a bodily or cultural </w:t>
      </w:r>
      <w:r w:rsidRPr="00B50C9E">
        <w:rPr>
          <w:rStyle w:val="StyleUnderline"/>
        </w:rPr>
        <w:lastRenderedPageBreak/>
        <w:t>affinity with the natural world through their woman-ness as mothers, life-givers, nurturers. careers, and those who identify similar activities associated with women</w:t>
      </w:r>
      <w:r w:rsidRPr="00B50C9E">
        <w:rPr>
          <w:sz w:val="16"/>
        </w:rPr>
        <w:t xml:space="preserve"> but see these as imposed upon women by male-dominated societies.</w:t>
      </w:r>
    </w:p>
    <w:p w:rsidR="00893478" w:rsidRPr="00B50C9E" w:rsidRDefault="00893478" w:rsidP="00893478">
      <w:pPr>
        <w:rPr>
          <w:sz w:val="16"/>
        </w:rPr>
      </w:pPr>
      <w:r w:rsidRPr="00B50C9E">
        <w:rPr>
          <w:sz w:val="16"/>
        </w:rPr>
        <w:t xml:space="preserve">Affinity ecofeminists such as Andree Collard (1988) adopt a radical difference perspective seeing men/patriarchy as the source of eco-destruction and women as the contemporary representatives of an "ancient gynoccntric way of life" (14) that exhib- ited "nurturance-based values which women experienced and projected not only on their goddesses but on to every creature among them" (8). </w:t>
      </w:r>
      <w:r w:rsidRPr="00B50C9E">
        <w:rPr>
          <w:rStyle w:val="StyleUnderline"/>
        </w:rPr>
        <w:t>The distinction between men and patriarchy implies that men are not necessarily bad</w:t>
      </w:r>
      <w:r w:rsidRPr="00B50C9E">
        <w:rPr>
          <w:sz w:val="16"/>
        </w:rPr>
        <w:t xml:space="preserve">. although Collard ap- pears to wish to assert that all women are good. </w:t>
      </w:r>
      <w:r w:rsidRPr="00B50C9E">
        <w:rPr>
          <w:rStyle w:val="StyleUnderline"/>
        </w:rPr>
        <w:t>The source of women's affinity with nature is their common identity as mothers "whether or not she personally experiences biological mothering</w:t>
      </w:r>
      <w:r w:rsidRPr="00B50C9E">
        <w:rPr>
          <w:sz w:val="16"/>
        </w:rPr>
        <w:t xml:space="preserve">" (102). </w:t>
      </w:r>
      <w:r w:rsidRPr="00B50C9E">
        <w:rPr>
          <w:rStyle w:val="StyleUnderline"/>
        </w:rPr>
        <w:t>Men will be redeemed if they abandon patriarchy and embrace the values associated with women</w:t>
      </w:r>
      <w:r w:rsidRPr="00B50C9E">
        <w:rPr>
          <w:sz w:val="16"/>
        </w:rPr>
        <w:t xml:space="preserve">. What will motivate men to do so is less clear and as with much feminist writing that describes the patriarchal destruction of original matriarchal/egalitarian society the origin and nature of patriarchy is problematic. Collard suggests that male envy of women's ability 10 create life may be a psychological underpinning of patriarchy. </w:t>
      </w:r>
    </w:p>
    <w:p w:rsidR="00893478" w:rsidRPr="00B50C9E" w:rsidRDefault="00893478" w:rsidP="00893478">
      <w:pPr>
        <w:rPr>
          <w:sz w:val="16"/>
        </w:rPr>
      </w:pPr>
      <w:r w:rsidRPr="00B50C9E">
        <w:rPr>
          <w:rStyle w:val="StyleUnderline"/>
        </w:rPr>
        <w:t>Affinity ecofeminism does not necessarily see masculine-feminine dualism as destructive</w:t>
      </w:r>
      <w:r w:rsidRPr="00B50C9E">
        <w:rPr>
          <w:sz w:val="16"/>
        </w:rPr>
        <w:t xml:space="preserve">. Instead they can be seen as complementary (Henderson 1983). Cosmologi- eally the masculine and the feminine are seen as the tw'o complementary sides of a common huunan)ity thai have become disaggregated in ways that are socially and ecologically dangerous. </w:t>
      </w:r>
      <w:r w:rsidRPr="00B50C9E">
        <w:rPr>
          <w:rStyle w:val="StyleUnderline"/>
        </w:rPr>
        <w:t>Destructive behavior occurs because masculine values are currently too dominant, more emphasis on feminine values are needed to restore the balance</w:t>
      </w:r>
      <w:r w:rsidRPr="00B50C9E">
        <w:rPr>
          <w:sz w:val="16"/>
        </w:rPr>
        <w:t>. I have described this as an ecofeminine rather than an ccofeminist perspec- tive (Mellor 1992c).</w:t>
      </w:r>
    </w:p>
    <w:p w:rsidR="00893478" w:rsidRPr="00B50C9E" w:rsidRDefault="00893478" w:rsidP="00893478">
      <w:pPr>
        <w:rPr>
          <w:sz w:val="16"/>
        </w:rPr>
      </w:pPr>
      <w:r w:rsidRPr="00B50C9E">
        <w:rPr>
          <w:sz w:val="16"/>
        </w:rPr>
        <w:t>In contrast to asserting the affinity of women and nature</w:t>
      </w:r>
      <w:r w:rsidRPr="00B50C9E">
        <w:rPr>
          <w:rStyle w:val="StyleUnderline"/>
        </w:rPr>
        <w:t>, ecofeminists who come from an anarchist or socialist background tend to see sex/gender inequality as resting on other social inequalities</w:t>
      </w:r>
      <w:r w:rsidRPr="00B50C9E">
        <w:rPr>
          <w:sz w:val="16"/>
        </w:rPr>
        <w:t xml:space="preserve">. </w:t>
      </w:r>
      <w:r w:rsidRPr="00B50C9E">
        <w:rPr>
          <w:rStyle w:val="StyleUnderline"/>
        </w:rPr>
        <w:t>Women's association with nature is not explained by women's 'natural' affinity, but is socially constructed</w:t>
      </w:r>
      <w:r w:rsidRPr="00B50C9E">
        <w:rPr>
          <w:sz w:val="16"/>
        </w:rPr>
        <w:t xml:space="preserve">. Ynestra King (1990). from an anarchist perspective, sees </w:t>
      </w:r>
      <w:r w:rsidRPr="00B50C9E">
        <w:rPr>
          <w:rStyle w:val="StyleUnderline"/>
        </w:rPr>
        <w:t>sex/gender inequality as part of the wider question of hierarchy in Society</w:t>
      </w:r>
      <w:r w:rsidRPr="00B50C9E">
        <w:rPr>
          <w:sz w:val="16"/>
        </w:rPr>
        <w:t xml:space="preserve">. She sees </w:t>
      </w:r>
      <w:r w:rsidRPr="00B50C9E">
        <w:rPr>
          <w:rStyle w:val="StyleUnderline"/>
        </w:rPr>
        <w:t>women as being "historically positioned" at the "biological dividing line where the organic emerges into the social</w:t>
      </w:r>
      <w:r w:rsidRPr="00B50C9E">
        <w:rPr>
          <w:sz w:val="16"/>
        </w:rPr>
        <w:t>" (116-117). Carolyn Mer- chant (1990), from a socialist feminist perspective, sees environmental problems as "rooted in the rise of capitalist patriarchy and the ideology that the Earth and nature can be exploited for human progress" (103). However, neither King nor Merchant seeks to radically dissociate themselves from cultural ecofeminism and the importance of valuing women and women's work. Merchant sees all the many strands of ecofeminism as being concerned with "reproduction construed in its broadest sense to include the continued biological and social reproduction of human life and the continuance of life on earth" (209).</w:t>
      </w:r>
    </w:p>
    <w:p w:rsidR="00893478" w:rsidRPr="00B50C9E" w:rsidRDefault="00893478" w:rsidP="00893478">
      <w:pPr>
        <w:rPr>
          <w:sz w:val="16"/>
        </w:rPr>
      </w:pPr>
      <w:r w:rsidRPr="00B50C9E">
        <w:rPr>
          <w:sz w:val="16"/>
        </w:rPr>
        <w:t xml:space="preserve">Although </w:t>
      </w:r>
      <w:r w:rsidRPr="00B50C9E">
        <w:rPr>
          <w:rStyle w:val="StyleUnderline"/>
        </w:rPr>
        <w:t>ecofeminists</w:t>
      </w:r>
      <w:r w:rsidRPr="00B50C9E">
        <w:rPr>
          <w:sz w:val="16"/>
        </w:rPr>
        <w:t xml:space="preserve"> often make generalized statements that seem to refer to all men and all women, their </w:t>
      </w:r>
      <w:r w:rsidRPr="00B50C9E">
        <w:rPr>
          <w:rStyle w:val="StyleUnderline"/>
        </w:rPr>
        <w:t>specific focus is the pattern of dominance that arose in European society associated with the historical development of science, technology, industrialism, and capitalism</w:t>
      </w:r>
      <w:r w:rsidRPr="00B50C9E">
        <w:rPr>
          <w:sz w:val="16"/>
        </w:rPr>
        <w:t xml:space="preserve">. This is not to ignore the fact that earlier societies have been ecologically destructive (Ponting 1991) or that ecologically benign societies can be patriarchal. It could be argued </w:t>
      </w:r>
      <w:r w:rsidRPr="00B50C9E">
        <w:rPr>
          <w:rStyle w:val="StyleUnderline"/>
        </w:rPr>
        <w:t>that male domination and women's oppression have been more ubiquitous in history than ecological destruction</w:t>
      </w:r>
      <w:r w:rsidRPr="00B50C9E">
        <w:rPr>
          <w:sz w:val="16"/>
        </w:rPr>
        <w:t xml:space="preserve">. The interesting question for ecofeminists is the way in which the two have come together in the present era. Ecofcminists see </w:t>
      </w:r>
      <w:r w:rsidRPr="00B50C9E">
        <w:rPr>
          <w:rStyle w:val="StyleUnderline"/>
        </w:rPr>
        <w:t>the origins of the present ecological crisis as lying in the specific material and cultural developments of the North/West as reflected in its socioeconomic structures, science and technology</w:t>
      </w:r>
      <w:r w:rsidRPr="00B50C9E">
        <w:rPr>
          <w:sz w:val="16"/>
        </w:rPr>
        <w:t xml:space="preserve">, philosophy and religion. For many ecofem- inists. particularly those with a theological or a philosophical background, </w:t>
      </w:r>
      <w:r w:rsidRPr="00B50C9E">
        <w:rPr>
          <w:rStyle w:val="StyleUnderline"/>
        </w:rPr>
        <w:t>this destructive ness results from the forms of knowledge and belief that justify and sustain western patriarchy</w:t>
      </w:r>
      <w:r w:rsidRPr="00B50C9E">
        <w:rPr>
          <w:sz w:val="16"/>
        </w:rPr>
        <w:t xml:space="preserve">. In particular, the Christian and rationalist rejection of the body and the prioritization of mind or soul (Ruether 1975, Plumwood 1993). </w:t>
      </w:r>
      <w:r w:rsidRPr="00B50C9E">
        <w:rPr>
          <w:rStyle w:val="StyleUnderline"/>
        </w:rPr>
        <w:t>Women are essentialized, naturalized, and condemned by their association with the body.</w:t>
      </w:r>
      <w:r w:rsidRPr="00B50C9E">
        <w:rPr>
          <w:sz w:val="16"/>
        </w:rPr>
        <w:t xml:space="preserve"> This as- sociation 1 would argue is the basis of the materialist analysis that can be derived from ecofeminism.</w:t>
      </w:r>
    </w:p>
    <w:p w:rsidR="002D2497" w:rsidRPr="00B50C9E" w:rsidRDefault="002D2497" w:rsidP="00893478">
      <w:pPr>
        <w:rPr>
          <w:sz w:val="16"/>
        </w:rPr>
      </w:pPr>
    </w:p>
    <w:p w:rsidR="002D2497" w:rsidRPr="00B50C9E" w:rsidRDefault="002D2497" w:rsidP="00483159">
      <w:pPr>
        <w:pStyle w:val="Heading4"/>
      </w:pPr>
      <w:r w:rsidRPr="00B50C9E">
        <w:t xml:space="preserve">Ecofeministic essentialism is the only way to embrace the solidarity of the feminine embodiment experience and convey the essence of the dualistic personalities. </w:t>
      </w:r>
    </w:p>
    <w:p w:rsidR="002D2497" w:rsidRPr="00B50C9E" w:rsidRDefault="002D2497" w:rsidP="002D2497">
      <w:pPr>
        <w:rPr>
          <w:b/>
        </w:rPr>
      </w:pPr>
      <w:r w:rsidRPr="00B50C9E">
        <w:rPr>
          <w:b/>
        </w:rPr>
        <w:t>Carlassare, Holds an M.S. from the University of California, Berkeley on the focus of Ecofeminism Feminist Studies Of Science And Technology Nonfiction Writing Women &amp; Entrepreneurship, 94</w:t>
      </w:r>
    </w:p>
    <w:p w:rsidR="002D2497" w:rsidRPr="00B50C9E" w:rsidRDefault="002D2497" w:rsidP="002D2497">
      <w:pPr>
        <w:rPr>
          <w:sz w:val="16"/>
          <w:szCs w:val="16"/>
        </w:rPr>
      </w:pPr>
      <w:r w:rsidRPr="00B50C9E">
        <w:rPr>
          <w:sz w:val="16"/>
          <w:szCs w:val="16"/>
        </w:rPr>
        <w:t xml:space="preserve">(Elizabeth, November of 1994, Humanities Press, “Essentialism in Ecofeminist Discourse”, </w:t>
      </w:r>
      <w:hyperlink r:id="rId48" w:history="1">
        <w:r w:rsidRPr="00B50C9E">
          <w:rPr>
            <w:rStyle w:val="Hyperlink"/>
            <w:sz w:val="16"/>
            <w:szCs w:val="16"/>
          </w:rPr>
          <w:t>http://3awww.alastairmcintosh.com/general/resources/1994-Carlassare-Ecofeminist-Essentialism.pdf</w:t>
        </w:r>
      </w:hyperlink>
      <w:r w:rsidRPr="00B50C9E">
        <w:rPr>
          <w:sz w:val="16"/>
          <w:szCs w:val="16"/>
        </w:rPr>
        <w:t>, accessed 7-7-14, YLP)</w:t>
      </w:r>
    </w:p>
    <w:p w:rsidR="002D2497" w:rsidRPr="00B50C9E" w:rsidRDefault="002D2497" w:rsidP="002D2497">
      <w:pPr>
        <w:rPr>
          <w:sz w:val="16"/>
          <w:szCs w:val="16"/>
        </w:rPr>
      </w:pPr>
      <w:r w:rsidRPr="00EB796E">
        <w:rPr>
          <w:u w:val="single"/>
        </w:rPr>
        <w:t>Griffin's Woman and Nature is a dialogue between two voices, the voice of patriarchy and the voice of women and nature</w:t>
      </w:r>
      <w:r w:rsidRPr="00B50C9E">
        <w:rPr>
          <w:sz w:val="16"/>
          <w:szCs w:val="16"/>
        </w:rPr>
        <w:t xml:space="preserve">. </w:t>
      </w:r>
      <w:r w:rsidRPr="00B50C9E">
        <w:rPr>
          <w:u w:val="single"/>
        </w:rPr>
        <w:t xml:space="preserve">In this text, </w:t>
      </w:r>
      <w:r w:rsidRPr="00EB796E">
        <w:rPr>
          <w:u w:val="single"/>
        </w:rPr>
        <w:t>the patriarchal voice repeats from a disembodied,</w:t>
      </w:r>
      <w:r w:rsidRPr="00B50C9E">
        <w:rPr>
          <w:u w:val="single"/>
        </w:rPr>
        <w:t xml:space="preserve"> universal subject </w:t>
      </w:r>
      <w:r w:rsidRPr="00EB796E">
        <w:rPr>
          <w:u w:val="single"/>
        </w:rPr>
        <w:t>position the reasons the domination of women and nature is justified</w:t>
      </w:r>
      <w:r w:rsidRPr="00B50C9E">
        <w:rPr>
          <w:u w:val="single"/>
        </w:rPr>
        <w:t>.</w:t>
      </w:r>
      <w:r w:rsidRPr="00B50C9E">
        <w:rPr>
          <w:sz w:val="16"/>
          <w:szCs w:val="16"/>
        </w:rPr>
        <w:t xml:space="preserve"> While the separation of women and nature </w:t>
      </w:r>
      <w:r w:rsidRPr="00B50C9E">
        <w:rPr>
          <w:sz w:val="16"/>
          <w:szCs w:val="16"/>
        </w:rPr>
        <w:lastRenderedPageBreak/>
        <w:t xml:space="preserve">from men and culture is cemented with the use of these two voices, </w:t>
      </w:r>
      <w:r w:rsidRPr="00EB796E">
        <w:rPr>
          <w:u w:val="single"/>
        </w:rPr>
        <w:t>the essentialist association of women with nature and men with culture can be interpreted as a tactic of resistance</w:t>
      </w:r>
      <w:r w:rsidRPr="00B50C9E">
        <w:rPr>
          <w:sz w:val="16"/>
          <w:szCs w:val="16"/>
        </w:rPr>
        <w:t xml:space="preserve"> </w:t>
      </w:r>
      <w:r w:rsidRPr="00B50C9E">
        <w:rPr>
          <w:u w:val="single"/>
        </w:rPr>
        <w:t>just as easily as it can be interpreted as compliant</w:t>
      </w:r>
      <w:r w:rsidRPr="00B50C9E">
        <w:rPr>
          <w:sz w:val="16"/>
          <w:szCs w:val="16"/>
        </w:rPr>
        <w:t xml:space="preserve"> </w:t>
      </w:r>
      <w:r w:rsidRPr="00EB796E">
        <w:rPr>
          <w:u w:val="single"/>
        </w:rPr>
        <w:t>with hegemonic uses of dualism,</w:t>
      </w:r>
      <w:r w:rsidRPr="00B50C9E">
        <w:rPr>
          <w:sz w:val="16"/>
          <w:szCs w:val="16"/>
        </w:rPr>
        <w:t xml:space="preserve"> and the content of the text can be read to substantiate this interpretation. </w:t>
      </w:r>
    </w:p>
    <w:p w:rsidR="002D2497" w:rsidRPr="00B50C9E" w:rsidRDefault="002D2497" w:rsidP="002D2497">
      <w:pPr>
        <w:rPr>
          <w:sz w:val="16"/>
          <w:szCs w:val="16"/>
        </w:rPr>
      </w:pPr>
      <w:r w:rsidRPr="00B50C9E">
        <w:rPr>
          <w:u w:val="single"/>
        </w:rPr>
        <w:t>Through the use of the repetitive patriarchal voice, which espouses Essentialism in Ecofeminist Discourse 225 essentialist arguments about "woman's nature" to explain the reasons women are necessarily subordinate to men,</w:t>
      </w:r>
      <w:r w:rsidRPr="00B50C9E">
        <w:rPr>
          <w:sz w:val="16"/>
          <w:szCs w:val="16"/>
        </w:rPr>
        <w:t xml:space="preserve"> the text illustrates the extent to which women's essence has been historically constructed by patriarchal scientific discourse as inferior to that of men to perpetuate masculine privilege. </w:t>
      </w:r>
      <w:r w:rsidRPr="00EB796E">
        <w:rPr>
          <w:u w:val="single"/>
        </w:rPr>
        <w:t>Woman and Nature illuminates one view of how Western woman's essence has been created and</w:t>
      </w:r>
      <w:r w:rsidRPr="00B50C9E">
        <w:rPr>
          <w:sz w:val="16"/>
          <w:szCs w:val="16"/>
        </w:rPr>
        <w:t xml:space="preserve"> transformed over time by specific historical acts, and the text functions, in part, </w:t>
      </w:r>
      <w:r w:rsidRPr="00EB796E">
        <w:rPr>
          <w:u w:val="single"/>
        </w:rPr>
        <w:t>as a critique of objectivity and a challenge to the hegemony of scientific discourse</w:t>
      </w:r>
      <w:r w:rsidRPr="00B50C9E">
        <w:rPr>
          <w:u w:val="single"/>
        </w:rPr>
        <w:t>. The maintenance of a voice that is simultaneously the voice of both women and nature can be interpreted</w:t>
      </w:r>
      <w:r w:rsidRPr="00B50C9E">
        <w:rPr>
          <w:sz w:val="16"/>
          <w:szCs w:val="16"/>
        </w:rPr>
        <w:t xml:space="preserve">, however, as leaving in place essentialist notions of women as closer to nature than men, at the same time that the content of this text shows these essentialist notions to be historically constructed. Because Woman and Nature explores the historical construction of essences of women and nature, which implies that essences do change, this text cannot be unambiguously classified as essentialist or constructionist; constructionism is implicated in Griffin's use of essentialism. </w:t>
      </w:r>
    </w:p>
    <w:p w:rsidR="002D2497" w:rsidRPr="00B50C9E" w:rsidRDefault="002D2497" w:rsidP="002D2497">
      <w:pPr>
        <w:rPr>
          <w:sz w:val="16"/>
          <w:szCs w:val="16"/>
        </w:rPr>
      </w:pPr>
      <w:r w:rsidRPr="00B50C9E">
        <w:rPr>
          <w:sz w:val="16"/>
          <w:szCs w:val="16"/>
        </w:rPr>
        <w:t xml:space="preserve">Mary Daly's Gyn/Ecology has been criticized along with Woman and Nature for being essentialist, for putting forth the idea that women and nature are innately linked. Socialist feminist Alison Jaggar has written: </w:t>
      </w:r>
    </w:p>
    <w:p w:rsidR="002D2497" w:rsidRPr="00B50C9E" w:rsidRDefault="002D2497" w:rsidP="002D2497">
      <w:pPr>
        <w:rPr>
          <w:sz w:val="16"/>
          <w:szCs w:val="16"/>
        </w:rPr>
      </w:pPr>
      <w:r w:rsidRPr="00EB796E">
        <w:rPr>
          <w:u w:val="single"/>
        </w:rPr>
        <w:t>Mary Daly, for instance, appears to endorse the "native talent and superiority of women."</w:t>
      </w:r>
      <w:r w:rsidRPr="00B50C9E">
        <w:rPr>
          <w:sz w:val="16"/>
          <w:szCs w:val="16"/>
        </w:rPr>
        <w:t xml:space="preserve"> </w:t>
      </w:r>
      <w:r w:rsidRPr="00B50C9E">
        <w:rPr>
          <w:u w:val="single"/>
        </w:rPr>
        <w:t>None of these authors attempts to provide a systematic account of just what are women's special powers, other than their capacity to give birth, nor of the relation of these powers to female biology.</w:t>
      </w:r>
      <w:r w:rsidRPr="00B50C9E">
        <w:rPr>
          <w:sz w:val="16"/>
          <w:szCs w:val="16"/>
        </w:rPr>
        <w:t xml:space="preserve"> Moreover, the authors' style of writing is invariably poetic and allusive rather than literal and ejcact- But there is a repeated suggestion that women's special powers lie in women's special closeness to non-human nature. The radical feminist author Susan Griffin, for instance, has written a very popular book that draws parallels between men's attitudes toward women and their attitudes toward non-human nature. Of course, as we shall see later, such parallels are capable of a number of interpretations, but Griffin herself suggests that women and non-human nature are inseparable from each other.23</w:t>
      </w:r>
    </w:p>
    <w:p w:rsidR="002D2497" w:rsidRPr="00B50C9E" w:rsidRDefault="002D2497" w:rsidP="002D2497">
      <w:pPr>
        <w:rPr>
          <w:sz w:val="16"/>
          <w:szCs w:val="16"/>
        </w:rPr>
      </w:pPr>
      <w:r w:rsidRPr="00B50C9E">
        <w:rPr>
          <w:sz w:val="16"/>
          <w:szCs w:val="16"/>
        </w:rPr>
        <w:t xml:space="preserve">Gyn/Ecology, </w:t>
      </w:r>
      <w:r w:rsidRPr="00EB796E">
        <w:rPr>
          <w:u w:val="single"/>
        </w:rPr>
        <w:t>like Woman and Nature, however, can be interpreted as simultaneously essentialist and constructionist, asserting women's essentialized gender characteristics while acknowledging the construction of woman's essence within a particular social, cultural, and historical context</w:t>
      </w:r>
      <w:r w:rsidRPr="00B50C9E">
        <w:rPr>
          <w:sz w:val="16"/>
          <w:szCs w:val="16"/>
        </w:rPr>
        <w:t xml:space="preserve">. Daly's Gyn/Ecology is concerned with uncovering the ways in which patriarchal Western religion, myth, and </w:t>
      </w:r>
      <w:r w:rsidRPr="00B50C9E">
        <w:rPr>
          <w:u w:val="single"/>
        </w:rPr>
        <w:t>language have constructed an essential notion of woman that has been used to legitimate the subordination and oppression of women, as well as with seizing and reconstructing the gender category "woman" for the sake of empowering women</w:t>
      </w:r>
      <w:r w:rsidRPr="00B50C9E">
        <w:rPr>
          <w:sz w:val="16"/>
          <w:szCs w:val="16"/>
        </w:rPr>
        <w:t>.</w:t>
      </w:r>
    </w:p>
    <w:p w:rsidR="002D2497" w:rsidRPr="00B50C9E" w:rsidRDefault="002D2497" w:rsidP="00483159">
      <w:pPr>
        <w:pStyle w:val="Heading4"/>
      </w:pPr>
      <w:r w:rsidRPr="00B50C9E">
        <w:t xml:space="preserve">Ecofeminism is not essentialist, the connection of feminism drawn from nature and the environment are not biologically linked through sexist feature, but rather through an experience of similar ontologies and values depicted from it. </w:t>
      </w:r>
    </w:p>
    <w:p w:rsidR="002D2497" w:rsidRPr="00EB796E" w:rsidRDefault="00EB796E" w:rsidP="002D2497">
      <w:pPr>
        <w:rPr>
          <w:rStyle w:val="Style13ptBold"/>
        </w:rPr>
      </w:pPr>
      <w:r>
        <w:rPr>
          <w:rStyle w:val="Style13ptBold"/>
        </w:rPr>
        <w:t xml:space="preserve">Gaard, ecofeminist writer and scholar, </w:t>
      </w:r>
      <w:r w:rsidR="002D2497" w:rsidRPr="00EB796E">
        <w:rPr>
          <w:rStyle w:val="Style13ptBold"/>
        </w:rPr>
        <w:t>11</w:t>
      </w:r>
    </w:p>
    <w:p w:rsidR="002D2497" w:rsidRPr="00B50C9E" w:rsidRDefault="002D2497" w:rsidP="002D2497">
      <w:pPr>
        <w:rPr>
          <w:sz w:val="16"/>
          <w:szCs w:val="16"/>
        </w:rPr>
      </w:pPr>
      <w:r w:rsidRPr="00B50C9E">
        <w:rPr>
          <w:sz w:val="16"/>
          <w:szCs w:val="16"/>
        </w:rPr>
        <w:t xml:space="preserve">(Greta, Summer of 2011, Feminist Formations, “Ecofeminism Revisited: Rejecting Essentialism and Re-Placing Species in a Material Feminist Environmentalism , </w:t>
      </w:r>
      <w:hyperlink r:id="rId49" w:history="1">
        <w:r w:rsidRPr="00B50C9E">
          <w:rPr>
            <w:rStyle w:val="Hyperlink"/>
            <w:sz w:val="16"/>
            <w:szCs w:val="16"/>
          </w:rPr>
          <w:t>http://muse.jhu.edu/journals/feminist_formations/v023/23.2.gaard.html</w:t>
        </w:r>
      </w:hyperlink>
      <w:r w:rsidRPr="00B50C9E">
        <w:rPr>
          <w:sz w:val="16"/>
          <w:szCs w:val="16"/>
        </w:rPr>
        <w:t>, accessed 7-7-14, YLP)</w:t>
      </w:r>
    </w:p>
    <w:p w:rsidR="002D2497" w:rsidRPr="00B50C9E" w:rsidRDefault="002D2497" w:rsidP="002D2497">
      <w:pPr>
        <w:rPr>
          <w:sz w:val="16"/>
          <w:szCs w:val="16"/>
        </w:rPr>
      </w:pPr>
      <w:r w:rsidRPr="00B50C9E">
        <w:rPr>
          <w:sz w:val="16"/>
          <w:szCs w:val="16"/>
        </w:rPr>
        <w:t>Adopting the academic posture of exposing essentialism, two kinds of critiques were advanced: One against conflating the categories of sex and gender and homogenizing women's experiences, and the other against the inclusion of species and nature as analytical categories crucial for feminist thought. Only the first critique was legitimately grounded.</w:t>
      </w:r>
    </w:p>
    <w:p w:rsidR="002D2497" w:rsidRPr="00B50C9E" w:rsidRDefault="002D2497" w:rsidP="002D2497">
      <w:pPr>
        <w:rPr>
          <w:sz w:val="16"/>
          <w:szCs w:val="16"/>
        </w:rPr>
      </w:pPr>
      <w:r w:rsidRPr="00B50C9E">
        <w:rPr>
          <w:sz w:val="16"/>
          <w:szCs w:val="16"/>
        </w:rPr>
        <w:t xml:space="preserve">In the 1990s, </w:t>
      </w:r>
      <w:r w:rsidRPr="00EB796E">
        <w:rPr>
          <w:u w:val="single"/>
        </w:rPr>
        <w:t>ecofeminists themselves explored the manifestations of gender essentialism within ecofeminism</w:t>
      </w:r>
      <w:r w:rsidRPr="00B50C9E">
        <w:rPr>
          <w:u w:val="single"/>
        </w:rPr>
        <w:t>, thereby seeking to strengthen and augment the theory.</w:t>
      </w:r>
      <w:r w:rsidRPr="00B50C9E">
        <w:rPr>
          <w:sz w:val="16"/>
          <w:szCs w:val="16"/>
        </w:rPr>
        <w:t xml:space="preserve"> Davion's "Is Ecofeminism Feminist?" (</w:t>
      </w:r>
      <w:bookmarkStart w:id="10" w:name="b27-text"/>
      <w:r w:rsidRPr="00B50C9E">
        <w:rPr>
          <w:sz w:val="16"/>
          <w:szCs w:val="16"/>
        </w:rPr>
        <w:fldChar w:fldCharType="begin"/>
      </w:r>
      <w:r w:rsidRPr="00B50C9E">
        <w:rPr>
          <w:sz w:val="16"/>
          <w:szCs w:val="16"/>
        </w:rPr>
        <w:instrText xml:space="preserve"> HYPERLINK "http://muse.jhu.edu/journals/feminist_formations/v023/23.2.gaard.html" \l "b27" </w:instrText>
      </w:r>
      <w:r w:rsidRPr="00B50C9E">
        <w:rPr>
          <w:sz w:val="16"/>
          <w:szCs w:val="16"/>
        </w:rPr>
        <w:fldChar w:fldCharType="separate"/>
      </w:r>
      <w:r w:rsidRPr="00B50C9E">
        <w:rPr>
          <w:rStyle w:val="Hyperlink"/>
          <w:sz w:val="16"/>
          <w:szCs w:val="16"/>
        </w:rPr>
        <w:t>1994</w:t>
      </w:r>
      <w:r w:rsidRPr="00B50C9E">
        <w:rPr>
          <w:sz w:val="16"/>
          <w:szCs w:val="16"/>
        </w:rPr>
        <w:fldChar w:fldCharType="end"/>
      </w:r>
      <w:bookmarkEnd w:id="10"/>
      <w:r w:rsidRPr="00B50C9E">
        <w:rPr>
          <w:sz w:val="16"/>
          <w:szCs w:val="16"/>
        </w:rPr>
        <w:t xml:space="preserve">) distinguished between the gender essentialism of the "ecofeminine" and the critique of gender roles that was necessary to ecofeminism: </w:t>
      </w:r>
      <w:r w:rsidRPr="00B50C9E">
        <w:rPr>
          <w:u w:val="single"/>
        </w:rPr>
        <w:t>"there may be no unified experience of femininity [End Page 35] (or womanhood)," Davion explained, and, in fact, some elite women may be oppressors of other women and the natural world alike (19-20</w:t>
      </w:r>
      <w:r w:rsidRPr="00B50C9E">
        <w:rPr>
          <w:sz w:val="16"/>
          <w:szCs w:val="16"/>
        </w:rPr>
        <w:t xml:space="preserve">). Celebrations of "the feminine role," the "feminine principle," or the "feminine values" of goddess spirituality homogenize and essentialize women, equating sex and gender while erasing critical differences like race and class. </w:t>
      </w:r>
      <w:r w:rsidRPr="00EB796E">
        <w:rPr>
          <w:u w:val="single"/>
        </w:rPr>
        <w:t>Such critical distinctions, and the emphasis on gender as a social construction, were already articulated within ecofeminism</w:t>
      </w:r>
      <w:r w:rsidRPr="00B50C9E">
        <w:rPr>
          <w:sz w:val="16"/>
          <w:szCs w:val="16"/>
        </w:rPr>
        <w:t xml:space="preserve"> by King (</w:t>
      </w:r>
      <w:bookmarkStart w:id="11" w:name="b79-text"/>
      <w:r w:rsidRPr="00B50C9E">
        <w:rPr>
          <w:sz w:val="16"/>
          <w:szCs w:val="16"/>
        </w:rPr>
        <w:fldChar w:fldCharType="begin"/>
      </w:r>
      <w:r w:rsidRPr="00B50C9E">
        <w:rPr>
          <w:sz w:val="16"/>
          <w:szCs w:val="16"/>
        </w:rPr>
        <w:instrText xml:space="preserve"> HYPERLINK "http://muse.jhu.edu/journals/feminist_formations/v023/23.2.gaard.html" \l "b79" </w:instrText>
      </w:r>
      <w:r w:rsidRPr="00B50C9E">
        <w:rPr>
          <w:sz w:val="16"/>
          <w:szCs w:val="16"/>
        </w:rPr>
        <w:fldChar w:fldCharType="separate"/>
      </w:r>
      <w:r w:rsidRPr="00B50C9E">
        <w:rPr>
          <w:rStyle w:val="Hyperlink"/>
          <w:sz w:val="16"/>
          <w:szCs w:val="16"/>
        </w:rPr>
        <w:t>1989</w:t>
      </w:r>
      <w:r w:rsidRPr="00B50C9E">
        <w:rPr>
          <w:sz w:val="16"/>
          <w:szCs w:val="16"/>
        </w:rPr>
        <w:fldChar w:fldCharType="end"/>
      </w:r>
      <w:bookmarkEnd w:id="11"/>
      <w:r w:rsidRPr="00B50C9E">
        <w:rPr>
          <w:sz w:val="16"/>
          <w:szCs w:val="16"/>
        </w:rPr>
        <w:t>) and Plumwood (</w:t>
      </w:r>
      <w:bookmarkStart w:id="12" w:name="b109-text"/>
      <w:r w:rsidRPr="00B50C9E">
        <w:rPr>
          <w:sz w:val="16"/>
          <w:szCs w:val="16"/>
        </w:rPr>
        <w:fldChar w:fldCharType="begin"/>
      </w:r>
      <w:r w:rsidRPr="00B50C9E">
        <w:rPr>
          <w:sz w:val="16"/>
          <w:szCs w:val="16"/>
        </w:rPr>
        <w:instrText xml:space="preserve"> HYPERLINK "http://muse.jhu.edu/journals/feminist_formations/v023/23.2.gaard.html" \l "b109" </w:instrText>
      </w:r>
      <w:r w:rsidRPr="00B50C9E">
        <w:rPr>
          <w:sz w:val="16"/>
          <w:szCs w:val="16"/>
        </w:rPr>
        <w:fldChar w:fldCharType="separate"/>
      </w:r>
      <w:r w:rsidRPr="00B50C9E">
        <w:rPr>
          <w:rStyle w:val="Hyperlink"/>
          <w:sz w:val="16"/>
          <w:szCs w:val="16"/>
        </w:rPr>
        <w:t>1991</w:t>
      </w:r>
      <w:r w:rsidRPr="00B50C9E">
        <w:rPr>
          <w:sz w:val="16"/>
          <w:szCs w:val="16"/>
        </w:rPr>
        <w:fldChar w:fldCharType="end"/>
      </w:r>
      <w:bookmarkEnd w:id="12"/>
      <w:r w:rsidRPr="00B50C9E">
        <w:rPr>
          <w:sz w:val="16"/>
          <w:szCs w:val="16"/>
        </w:rPr>
        <w:t>), and taxonomies of the diverse ecofeminisms were soon developed (</w:t>
      </w:r>
      <w:bookmarkStart w:id="13" w:name="b41-text"/>
      <w:r w:rsidRPr="00B50C9E">
        <w:rPr>
          <w:sz w:val="16"/>
          <w:szCs w:val="16"/>
        </w:rPr>
        <w:fldChar w:fldCharType="begin"/>
      </w:r>
      <w:r w:rsidRPr="00B50C9E">
        <w:rPr>
          <w:sz w:val="16"/>
          <w:szCs w:val="16"/>
        </w:rPr>
        <w:instrText xml:space="preserve"> HYPERLINK "http://muse.jhu.edu/journals/feminist_formations/v023/23.2.gaard.html" \l "b41" </w:instrText>
      </w:r>
      <w:r w:rsidRPr="00B50C9E">
        <w:rPr>
          <w:sz w:val="16"/>
          <w:szCs w:val="16"/>
        </w:rPr>
        <w:fldChar w:fldCharType="separate"/>
      </w:r>
      <w:r w:rsidRPr="00B50C9E">
        <w:rPr>
          <w:rStyle w:val="Hyperlink"/>
          <w:sz w:val="16"/>
          <w:szCs w:val="16"/>
        </w:rPr>
        <w:t>Gaard 1998</w:t>
      </w:r>
      <w:r w:rsidRPr="00B50C9E">
        <w:rPr>
          <w:sz w:val="16"/>
          <w:szCs w:val="16"/>
        </w:rPr>
        <w:fldChar w:fldCharType="end"/>
      </w:r>
      <w:bookmarkEnd w:id="13"/>
      <w:r w:rsidRPr="00B50C9E">
        <w:rPr>
          <w:sz w:val="16"/>
          <w:szCs w:val="16"/>
        </w:rPr>
        <w:t>; </w:t>
      </w:r>
      <w:bookmarkStart w:id="14" w:name="b90-text"/>
      <w:r w:rsidRPr="00B50C9E">
        <w:rPr>
          <w:sz w:val="16"/>
          <w:szCs w:val="16"/>
        </w:rPr>
        <w:fldChar w:fldCharType="begin"/>
      </w:r>
      <w:r w:rsidRPr="00B50C9E">
        <w:rPr>
          <w:sz w:val="16"/>
          <w:szCs w:val="16"/>
        </w:rPr>
        <w:instrText xml:space="preserve"> HYPERLINK "http://muse.jhu.edu/journals/feminist_formations/v023/23.2.gaard.html" \l "b90" </w:instrText>
      </w:r>
      <w:r w:rsidRPr="00B50C9E">
        <w:rPr>
          <w:sz w:val="16"/>
          <w:szCs w:val="16"/>
        </w:rPr>
        <w:fldChar w:fldCharType="separate"/>
      </w:r>
      <w:r w:rsidRPr="00B50C9E">
        <w:rPr>
          <w:rStyle w:val="Hyperlink"/>
          <w:sz w:val="16"/>
          <w:szCs w:val="16"/>
        </w:rPr>
        <w:t>Merchant 1995</w:t>
      </w:r>
      <w:r w:rsidRPr="00B50C9E">
        <w:rPr>
          <w:sz w:val="16"/>
          <w:szCs w:val="16"/>
        </w:rPr>
        <w:fldChar w:fldCharType="end"/>
      </w:r>
      <w:bookmarkEnd w:id="14"/>
      <w:r w:rsidRPr="00B50C9E">
        <w:rPr>
          <w:sz w:val="16"/>
          <w:szCs w:val="16"/>
        </w:rPr>
        <w:t>; </w:t>
      </w:r>
      <w:hyperlink r:id="rId50" w:anchor="b139" w:history="1">
        <w:r w:rsidRPr="00B50C9E">
          <w:rPr>
            <w:rStyle w:val="Hyperlink"/>
            <w:sz w:val="16"/>
            <w:szCs w:val="16"/>
          </w:rPr>
          <w:t>Sturgeon 1997</w:t>
        </w:r>
      </w:hyperlink>
      <w:r w:rsidRPr="00B50C9E">
        <w:rPr>
          <w:sz w:val="16"/>
          <w:szCs w:val="16"/>
        </w:rPr>
        <w:t xml:space="preserve">). Moreover, </w:t>
      </w:r>
      <w:r w:rsidRPr="00EB796E">
        <w:rPr>
          <w:u w:val="single"/>
        </w:rPr>
        <w:t>the highly effective uses of a "strategic essentialism" in direct activisms have long been noted by ecofeminists</w:t>
      </w:r>
      <w:r w:rsidRPr="00B50C9E">
        <w:rPr>
          <w:sz w:val="16"/>
          <w:szCs w:val="16"/>
        </w:rPr>
        <w:t xml:space="preserve"> (</w:t>
      </w:r>
      <w:bookmarkStart w:id="15" w:name="b10-text"/>
      <w:r w:rsidRPr="00B50C9E">
        <w:rPr>
          <w:sz w:val="16"/>
          <w:szCs w:val="16"/>
        </w:rPr>
        <w:fldChar w:fldCharType="begin"/>
      </w:r>
      <w:r w:rsidRPr="00B50C9E">
        <w:rPr>
          <w:sz w:val="16"/>
          <w:szCs w:val="16"/>
        </w:rPr>
        <w:instrText xml:space="preserve"> HYPERLINK "http://muse.jhu.edu/journals/feminist_formations/v023/23.2.gaard.html" \l "b10" </w:instrText>
      </w:r>
      <w:r w:rsidRPr="00B50C9E">
        <w:rPr>
          <w:sz w:val="16"/>
          <w:szCs w:val="16"/>
        </w:rPr>
        <w:fldChar w:fldCharType="separate"/>
      </w:r>
      <w:r w:rsidRPr="00B50C9E">
        <w:rPr>
          <w:rStyle w:val="Hyperlink"/>
          <w:sz w:val="16"/>
          <w:szCs w:val="16"/>
        </w:rPr>
        <w:t>Bari 1994</w:t>
      </w:r>
      <w:r w:rsidRPr="00B50C9E">
        <w:rPr>
          <w:sz w:val="16"/>
          <w:szCs w:val="16"/>
        </w:rPr>
        <w:fldChar w:fldCharType="end"/>
      </w:r>
      <w:bookmarkEnd w:id="15"/>
      <w:r w:rsidRPr="00B50C9E">
        <w:rPr>
          <w:sz w:val="16"/>
          <w:szCs w:val="16"/>
        </w:rPr>
        <w:t>; </w:t>
      </w:r>
      <w:bookmarkStart w:id="16" w:name="b53-text"/>
      <w:r w:rsidRPr="00B50C9E">
        <w:rPr>
          <w:sz w:val="16"/>
          <w:szCs w:val="16"/>
        </w:rPr>
        <w:fldChar w:fldCharType="begin"/>
      </w:r>
      <w:r w:rsidRPr="00B50C9E">
        <w:rPr>
          <w:sz w:val="16"/>
          <w:szCs w:val="16"/>
        </w:rPr>
        <w:instrText xml:space="preserve"> HYPERLINK "http://muse.jhu.edu/journals/feminist_formations/v023/23.2.gaard.html" \l "b53" </w:instrText>
      </w:r>
      <w:r w:rsidRPr="00B50C9E">
        <w:rPr>
          <w:sz w:val="16"/>
          <w:szCs w:val="16"/>
        </w:rPr>
        <w:fldChar w:fldCharType="separate"/>
      </w:r>
      <w:r w:rsidRPr="00B50C9E">
        <w:rPr>
          <w:rStyle w:val="Hyperlink"/>
          <w:sz w:val="16"/>
          <w:szCs w:val="16"/>
        </w:rPr>
        <w:t>Godfrey 2005</w:t>
      </w:r>
      <w:r w:rsidRPr="00B50C9E">
        <w:rPr>
          <w:sz w:val="16"/>
          <w:szCs w:val="16"/>
        </w:rPr>
        <w:fldChar w:fldCharType="end"/>
      </w:r>
      <w:bookmarkEnd w:id="16"/>
      <w:r w:rsidRPr="00B50C9E">
        <w:rPr>
          <w:sz w:val="16"/>
          <w:szCs w:val="16"/>
        </w:rPr>
        <w:t>; </w:t>
      </w:r>
      <w:bookmarkStart w:id="17" w:name="b139-text"/>
      <w:r w:rsidRPr="00B50C9E">
        <w:rPr>
          <w:sz w:val="16"/>
          <w:szCs w:val="16"/>
        </w:rPr>
        <w:fldChar w:fldCharType="begin"/>
      </w:r>
      <w:r w:rsidRPr="00B50C9E">
        <w:rPr>
          <w:sz w:val="16"/>
          <w:szCs w:val="16"/>
        </w:rPr>
        <w:instrText xml:space="preserve"> HYPERLINK "http://muse.jhu.edu/journals/feminist_formations/v023/23.2.gaard.html" \l "b139" </w:instrText>
      </w:r>
      <w:r w:rsidRPr="00B50C9E">
        <w:rPr>
          <w:sz w:val="16"/>
          <w:szCs w:val="16"/>
        </w:rPr>
        <w:fldChar w:fldCharType="separate"/>
      </w:r>
      <w:r w:rsidRPr="00B50C9E">
        <w:rPr>
          <w:rStyle w:val="Hyperlink"/>
          <w:sz w:val="16"/>
          <w:szCs w:val="16"/>
        </w:rPr>
        <w:t>Sturgeon 1997</w:t>
      </w:r>
      <w:r w:rsidRPr="00B50C9E">
        <w:rPr>
          <w:sz w:val="16"/>
          <w:szCs w:val="16"/>
        </w:rPr>
        <w:fldChar w:fldCharType="end"/>
      </w:r>
      <w:bookmarkEnd w:id="17"/>
      <w:r w:rsidRPr="00B50C9E">
        <w:rPr>
          <w:sz w:val="16"/>
          <w:szCs w:val="16"/>
        </w:rPr>
        <w:t xml:space="preserve">) </w:t>
      </w:r>
      <w:r w:rsidRPr="00B50C9E">
        <w:rPr>
          <w:u w:val="single"/>
        </w:rPr>
        <w:t>and provide the foundation for later developments of "material feminisms</w:t>
      </w:r>
      <w:r w:rsidRPr="00B50C9E">
        <w:rPr>
          <w:sz w:val="16"/>
          <w:szCs w:val="16"/>
        </w:rPr>
        <w:t>" (</w:t>
      </w:r>
      <w:bookmarkStart w:id="18" w:name="b9-text"/>
      <w:r w:rsidRPr="00B50C9E">
        <w:rPr>
          <w:sz w:val="16"/>
          <w:szCs w:val="16"/>
        </w:rPr>
        <w:fldChar w:fldCharType="begin"/>
      </w:r>
      <w:r w:rsidRPr="00B50C9E">
        <w:rPr>
          <w:sz w:val="16"/>
          <w:szCs w:val="16"/>
        </w:rPr>
        <w:instrText xml:space="preserve"> HYPERLINK "http://muse.jhu.edu/journals/feminist_formations/v023/23.2.gaard.html" \l "b9" </w:instrText>
      </w:r>
      <w:r w:rsidRPr="00B50C9E">
        <w:rPr>
          <w:sz w:val="16"/>
          <w:szCs w:val="16"/>
        </w:rPr>
        <w:fldChar w:fldCharType="separate"/>
      </w:r>
      <w:r w:rsidRPr="00B50C9E">
        <w:rPr>
          <w:rStyle w:val="Hyperlink"/>
          <w:sz w:val="16"/>
          <w:szCs w:val="16"/>
        </w:rPr>
        <w:t>Alaimo and Heckman 2007</w:t>
      </w:r>
      <w:r w:rsidRPr="00B50C9E">
        <w:rPr>
          <w:sz w:val="16"/>
          <w:szCs w:val="16"/>
        </w:rPr>
        <w:fldChar w:fldCharType="end"/>
      </w:r>
      <w:bookmarkEnd w:id="18"/>
      <w:r w:rsidRPr="00B50C9E">
        <w:rPr>
          <w:sz w:val="16"/>
          <w:szCs w:val="16"/>
        </w:rPr>
        <w:t>), as well as Salleh's feminist "embodied materialism" (</w:t>
      </w:r>
      <w:bookmarkStart w:id="19" w:name="b16-text"/>
      <w:r w:rsidRPr="00B50C9E">
        <w:rPr>
          <w:sz w:val="16"/>
          <w:szCs w:val="16"/>
        </w:rPr>
        <w:fldChar w:fldCharType="begin"/>
      </w:r>
      <w:r w:rsidRPr="00B50C9E">
        <w:rPr>
          <w:sz w:val="16"/>
          <w:szCs w:val="16"/>
        </w:rPr>
        <w:instrText xml:space="preserve"> HYPERLINK "http://muse.jhu.edu/journals/feminist_formations/v023/23.2.gaard.html" \l "b16" </w:instrText>
      </w:r>
      <w:r w:rsidRPr="00B50C9E">
        <w:rPr>
          <w:sz w:val="16"/>
          <w:szCs w:val="16"/>
        </w:rPr>
        <w:fldChar w:fldCharType="separate"/>
      </w:r>
      <w:r w:rsidRPr="00B50C9E">
        <w:rPr>
          <w:rStyle w:val="Hyperlink"/>
          <w:sz w:val="16"/>
          <w:szCs w:val="16"/>
        </w:rPr>
        <w:t>Canavan, Klarr, and Vu 2010</w:t>
      </w:r>
      <w:r w:rsidRPr="00B50C9E">
        <w:rPr>
          <w:sz w:val="16"/>
          <w:szCs w:val="16"/>
        </w:rPr>
        <w:fldChar w:fldCharType="end"/>
      </w:r>
      <w:bookmarkEnd w:id="19"/>
      <w:r w:rsidRPr="00B50C9E">
        <w:rPr>
          <w:sz w:val="16"/>
          <w:szCs w:val="16"/>
        </w:rPr>
        <w:t>).</w:t>
      </w:r>
    </w:p>
    <w:p w:rsidR="002D2497" w:rsidRPr="00B50C9E" w:rsidRDefault="002D2497" w:rsidP="002D2497">
      <w:pPr>
        <w:rPr>
          <w:sz w:val="16"/>
          <w:szCs w:val="16"/>
        </w:rPr>
      </w:pPr>
      <w:r w:rsidRPr="00B50C9E">
        <w:rPr>
          <w:sz w:val="16"/>
          <w:szCs w:val="16"/>
        </w:rPr>
        <w:lastRenderedPageBreak/>
        <w:t>But in the 1990s, with the increasing visibility of the branch of "animal" ecofeminism (which had been present from the beginning) through such publications as Collard and Contrucci's Rape of the Wild (</w:t>
      </w:r>
      <w:bookmarkStart w:id="20" w:name="b22-text"/>
      <w:r w:rsidRPr="00B50C9E">
        <w:rPr>
          <w:sz w:val="16"/>
          <w:szCs w:val="16"/>
        </w:rPr>
        <w:fldChar w:fldCharType="begin"/>
      </w:r>
      <w:r w:rsidRPr="00B50C9E">
        <w:rPr>
          <w:sz w:val="16"/>
          <w:szCs w:val="16"/>
        </w:rPr>
        <w:instrText xml:space="preserve"> HYPERLINK "http://muse.jhu.edu/journals/feminist_formations/v023/23.2.gaard.html" \l "b22" </w:instrText>
      </w:r>
      <w:r w:rsidRPr="00B50C9E">
        <w:rPr>
          <w:sz w:val="16"/>
          <w:szCs w:val="16"/>
        </w:rPr>
        <w:fldChar w:fldCharType="separate"/>
      </w:r>
      <w:r w:rsidRPr="00B50C9E">
        <w:rPr>
          <w:rStyle w:val="Hyperlink"/>
          <w:sz w:val="16"/>
          <w:szCs w:val="16"/>
        </w:rPr>
        <w:t>1989</w:t>
      </w:r>
      <w:r w:rsidRPr="00B50C9E">
        <w:rPr>
          <w:sz w:val="16"/>
          <w:szCs w:val="16"/>
        </w:rPr>
        <w:fldChar w:fldCharType="end"/>
      </w:r>
      <w:bookmarkEnd w:id="20"/>
      <w:r w:rsidRPr="00B50C9E">
        <w:rPr>
          <w:sz w:val="16"/>
          <w:szCs w:val="16"/>
        </w:rPr>
        <w:t>), Adams's The Sexual Politics of Meat (</w:t>
      </w:r>
      <w:hyperlink r:id="rId51" w:anchor="b5" w:history="1">
        <w:r w:rsidRPr="00B50C9E">
          <w:rPr>
            <w:rStyle w:val="Hyperlink"/>
            <w:sz w:val="16"/>
            <w:szCs w:val="16"/>
          </w:rPr>
          <w:t>1990</w:t>
        </w:r>
      </w:hyperlink>
      <w:r w:rsidRPr="00B50C9E">
        <w:rPr>
          <w:sz w:val="16"/>
          <w:szCs w:val="16"/>
        </w:rPr>
        <w:t>), three essays (by Adams, Curtin, Slicer) developing an ecofeminist critique of speciesism in Hypatia's special issue on "Ecological Feminism" (</w:t>
      </w:r>
      <w:bookmarkStart w:id="21" w:name="b147-text"/>
      <w:r w:rsidRPr="00B50C9E">
        <w:rPr>
          <w:sz w:val="16"/>
          <w:szCs w:val="16"/>
        </w:rPr>
        <w:fldChar w:fldCharType="begin"/>
      </w:r>
      <w:r w:rsidRPr="00B50C9E">
        <w:rPr>
          <w:sz w:val="16"/>
          <w:szCs w:val="16"/>
        </w:rPr>
        <w:instrText xml:space="preserve"> HYPERLINK "http://muse.jhu.edu/journals/feminist_formations/v023/23.2.gaard.html" \l "b147" </w:instrText>
      </w:r>
      <w:r w:rsidRPr="00B50C9E">
        <w:rPr>
          <w:sz w:val="16"/>
          <w:szCs w:val="16"/>
        </w:rPr>
        <w:fldChar w:fldCharType="separate"/>
      </w:r>
      <w:r w:rsidRPr="00B50C9E">
        <w:rPr>
          <w:rStyle w:val="Hyperlink"/>
          <w:sz w:val="16"/>
          <w:szCs w:val="16"/>
        </w:rPr>
        <w:t>Warren 1991</w:t>
      </w:r>
      <w:r w:rsidRPr="00B50C9E">
        <w:rPr>
          <w:sz w:val="16"/>
          <w:szCs w:val="16"/>
        </w:rPr>
        <w:fldChar w:fldCharType="end"/>
      </w:r>
      <w:bookmarkEnd w:id="21"/>
      <w:r w:rsidRPr="00B50C9E">
        <w:rPr>
          <w:sz w:val="16"/>
          <w:szCs w:val="16"/>
        </w:rPr>
        <w:t>), and the first anthology to place species at the center of ecofeminism, Ecofeminism: Women, Animals, Nature (</w:t>
      </w:r>
      <w:hyperlink r:id="rId52" w:anchor="b45" w:history="1">
        <w:r w:rsidRPr="00B50C9E">
          <w:rPr>
            <w:rStyle w:val="Hyperlink"/>
            <w:sz w:val="16"/>
            <w:szCs w:val="16"/>
          </w:rPr>
          <w:t>Gaard 1993b</w:t>
        </w:r>
      </w:hyperlink>
      <w:r w:rsidRPr="00B50C9E">
        <w:rPr>
          <w:sz w:val="16"/>
          <w:szCs w:val="16"/>
        </w:rPr>
        <w:t>), charges of essentialism soon dominated the critiques and became the leading edge of the anti-ecofeminism backlash.</w:t>
      </w:r>
    </w:p>
    <w:p w:rsidR="002D2497" w:rsidRPr="00B50C9E" w:rsidRDefault="002D2497" w:rsidP="002D2497">
      <w:pPr>
        <w:rPr>
          <w:sz w:val="16"/>
          <w:szCs w:val="16"/>
        </w:rPr>
      </w:pPr>
      <w:r w:rsidRPr="00B50C9E">
        <w:rPr>
          <w:sz w:val="16"/>
          <w:szCs w:val="16"/>
        </w:rPr>
        <w:t>Criticisms of ecofeminism came from both mainstream feminisms and formerly ecofeminist philosophers. In her retrospective essay on "feminist environmentalism" (published by Signs a decade after the earlier ecofeminist review essay was rejected), Joni Seager (</w:t>
      </w:r>
      <w:bookmarkStart w:id="22" w:name="b121-text"/>
      <w:r w:rsidRPr="00B50C9E">
        <w:rPr>
          <w:sz w:val="16"/>
          <w:szCs w:val="16"/>
        </w:rPr>
        <w:fldChar w:fldCharType="begin"/>
      </w:r>
      <w:r w:rsidRPr="00B50C9E">
        <w:rPr>
          <w:sz w:val="16"/>
          <w:szCs w:val="16"/>
        </w:rPr>
        <w:instrText xml:space="preserve"> HYPERLINK "http://muse.jhu.edu/journals/feminist_formations/v023/23.2.gaard.html" \l "b121" </w:instrText>
      </w:r>
      <w:r w:rsidRPr="00B50C9E">
        <w:rPr>
          <w:sz w:val="16"/>
          <w:szCs w:val="16"/>
        </w:rPr>
        <w:fldChar w:fldCharType="separate"/>
      </w:r>
      <w:r w:rsidRPr="00B50C9E">
        <w:rPr>
          <w:rStyle w:val="Hyperlink"/>
          <w:sz w:val="16"/>
          <w:szCs w:val="16"/>
        </w:rPr>
        <w:t>2003a</w:t>
      </w:r>
      <w:r w:rsidRPr="00B50C9E">
        <w:rPr>
          <w:sz w:val="16"/>
          <w:szCs w:val="16"/>
        </w:rPr>
        <w:fldChar w:fldCharType="end"/>
      </w:r>
      <w:bookmarkEnd w:id="22"/>
      <w:r w:rsidRPr="00B50C9E">
        <w:rPr>
          <w:sz w:val="16"/>
          <w:szCs w:val="16"/>
        </w:rPr>
        <w:t>) identifies the criticisms against ecofeminism as the essentialism of the woman-nature connection, and the bifurcations between spirituality-politics and theory-activism (946). Thompson (</w:t>
      </w:r>
      <w:bookmarkStart w:id="23" w:name="b141-text"/>
      <w:r w:rsidRPr="00B50C9E">
        <w:rPr>
          <w:sz w:val="16"/>
          <w:szCs w:val="16"/>
        </w:rPr>
        <w:fldChar w:fldCharType="begin"/>
      </w:r>
      <w:r w:rsidRPr="00B50C9E">
        <w:rPr>
          <w:sz w:val="16"/>
          <w:szCs w:val="16"/>
        </w:rPr>
        <w:instrText xml:space="preserve"> HYPERLINK "http://muse.jhu.edu/journals/feminist_formations/v023/23.2.gaard.html" \l "b141" </w:instrText>
      </w:r>
      <w:r w:rsidRPr="00B50C9E">
        <w:rPr>
          <w:sz w:val="16"/>
          <w:szCs w:val="16"/>
        </w:rPr>
        <w:fldChar w:fldCharType="separate"/>
      </w:r>
      <w:r w:rsidRPr="00B50C9E">
        <w:rPr>
          <w:rStyle w:val="Hyperlink"/>
          <w:sz w:val="16"/>
          <w:szCs w:val="16"/>
        </w:rPr>
        <w:t>2006</w:t>
      </w:r>
      <w:r w:rsidRPr="00B50C9E">
        <w:rPr>
          <w:sz w:val="16"/>
          <w:szCs w:val="16"/>
        </w:rPr>
        <w:fldChar w:fldCharType="end"/>
      </w:r>
      <w:bookmarkEnd w:id="23"/>
      <w:r w:rsidRPr="00B50C9E">
        <w:rPr>
          <w:sz w:val="16"/>
          <w:szCs w:val="16"/>
        </w:rPr>
        <w:t xml:space="preserve">) likewise identifies the criticisms as charges of both essentialism and ethnocentrism. Few </w:t>
      </w:r>
      <w:r w:rsidRPr="00B50C9E">
        <w:rPr>
          <w:u w:val="single"/>
        </w:rPr>
        <w:t>scholars point out the feminist resistance to acknowledging that feminists can still be oppressors of other women (via race and class privilege) and of other female animals</w:t>
      </w:r>
      <w:r w:rsidRPr="00B50C9E">
        <w:rPr>
          <w:sz w:val="16"/>
          <w:szCs w:val="16"/>
        </w:rPr>
        <w:t xml:space="preserve">, which was the uncomfortable point that animal ecofeminists made: That women's socially </w:t>
      </w:r>
      <w:r w:rsidRPr="00B50C9E">
        <w:rPr>
          <w:u w:val="single"/>
        </w:rPr>
        <w:t>reproductive labor is analogous (though not identical) to the female reproductive capacities and lives that are exploited in the production of cows' milk and the female egg-laying capacity that is exploited in chickens</w:t>
      </w:r>
      <w:r w:rsidRPr="00B50C9E">
        <w:rPr>
          <w:sz w:val="16"/>
          <w:szCs w:val="16"/>
        </w:rPr>
        <w:t xml:space="preserve"> (</w:t>
      </w:r>
      <w:bookmarkStart w:id="24" w:name="b5-text"/>
      <w:r w:rsidRPr="00B50C9E">
        <w:rPr>
          <w:sz w:val="16"/>
          <w:szCs w:val="16"/>
        </w:rPr>
        <w:fldChar w:fldCharType="begin"/>
      </w:r>
      <w:r w:rsidRPr="00B50C9E">
        <w:rPr>
          <w:sz w:val="16"/>
          <w:szCs w:val="16"/>
        </w:rPr>
        <w:instrText xml:space="preserve"> HYPERLINK "http://muse.jhu.edu/journals/feminist_formations/v023/23.2.gaard.html" \l "b5" </w:instrText>
      </w:r>
      <w:r w:rsidRPr="00B50C9E">
        <w:rPr>
          <w:sz w:val="16"/>
          <w:szCs w:val="16"/>
        </w:rPr>
        <w:fldChar w:fldCharType="separate"/>
      </w:r>
      <w:r w:rsidRPr="00B50C9E">
        <w:rPr>
          <w:rStyle w:val="Hyperlink"/>
          <w:sz w:val="16"/>
          <w:szCs w:val="16"/>
        </w:rPr>
        <w:t>Adams 1990</w:t>
      </w:r>
      <w:r w:rsidRPr="00B50C9E">
        <w:rPr>
          <w:sz w:val="16"/>
          <w:szCs w:val="16"/>
        </w:rPr>
        <w:fldChar w:fldCharType="end"/>
      </w:r>
      <w:bookmarkEnd w:id="24"/>
      <w:r w:rsidRPr="00B50C9E">
        <w:rPr>
          <w:sz w:val="16"/>
          <w:szCs w:val="16"/>
        </w:rPr>
        <w:t>; </w:t>
      </w:r>
      <w:bookmarkStart w:id="25" w:name="b60-text"/>
      <w:r w:rsidRPr="00B50C9E">
        <w:rPr>
          <w:sz w:val="16"/>
          <w:szCs w:val="16"/>
        </w:rPr>
        <w:fldChar w:fldCharType="begin"/>
      </w:r>
      <w:r w:rsidRPr="00B50C9E">
        <w:rPr>
          <w:sz w:val="16"/>
          <w:szCs w:val="16"/>
        </w:rPr>
        <w:instrText xml:space="preserve"> HYPERLINK "http://muse.jhu.edu/journals/feminist_formations/v023/23.2.gaard.html" \l "b60" </w:instrText>
      </w:r>
      <w:r w:rsidRPr="00B50C9E">
        <w:rPr>
          <w:sz w:val="16"/>
          <w:szCs w:val="16"/>
        </w:rPr>
        <w:fldChar w:fldCharType="separate"/>
      </w:r>
      <w:r w:rsidRPr="00B50C9E">
        <w:rPr>
          <w:rStyle w:val="Hyperlink"/>
          <w:sz w:val="16"/>
          <w:szCs w:val="16"/>
        </w:rPr>
        <w:t>Gruen 1993</w:t>
      </w:r>
      <w:r w:rsidRPr="00B50C9E">
        <w:rPr>
          <w:sz w:val="16"/>
          <w:szCs w:val="16"/>
        </w:rPr>
        <w:fldChar w:fldCharType="end"/>
      </w:r>
      <w:bookmarkEnd w:id="25"/>
      <w:r w:rsidRPr="00B50C9E">
        <w:rPr>
          <w:sz w:val="16"/>
          <w:szCs w:val="16"/>
        </w:rPr>
        <w:t>, </w:t>
      </w:r>
      <w:bookmarkStart w:id="26" w:name="b57-text"/>
      <w:r w:rsidRPr="00B50C9E">
        <w:rPr>
          <w:sz w:val="16"/>
          <w:szCs w:val="16"/>
        </w:rPr>
        <w:fldChar w:fldCharType="begin"/>
      </w:r>
      <w:r w:rsidRPr="00B50C9E">
        <w:rPr>
          <w:sz w:val="16"/>
          <w:szCs w:val="16"/>
        </w:rPr>
        <w:instrText xml:space="preserve"> HYPERLINK "http://muse.jhu.edu/journals/feminist_formations/v023/23.2.gaard.html" \l "b57" </w:instrText>
      </w:r>
      <w:r w:rsidRPr="00B50C9E">
        <w:rPr>
          <w:sz w:val="16"/>
          <w:szCs w:val="16"/>
        </w:rPr>
        <w:fldChar w:fldCharType="separate"/>
      </w:r>
      <w:r w:rsidRPr="00B50C9E">
        <w:rPr>
          <w:rStyle w:val="Hyperlink"/>
          <w:sz w:val="16"/>
          <w:szCs w:val="16"/>
        </w:rPr>
        <w:t>2009</w:t>
      </w:r>
      <w:r w:rsidRPr="00B50C9E">
        <w:rPr>
          <w:sz w:val="16"/>
          <w:szCs w:val="16"/>
        </w:rPr>
        <w:fldChar w:fldCharType="end"/>
      </w:r>
      <w:bookmarkEnd w:id="26"/>
      <w:r w:rsidRPr="00B50C9E">
        <w:rPr>
          <w:sz w:val="16"/>
          <w:szCs w:val="16"/>
        </w:rPr>
        <w:t xml:space="preserve">). Throughout the 1980s, 1990s, and into the new millennium, vegetarian ecofeminists foregrounded species as they addressed the intersections of feminism, ecology, race, class, gender, and nation through a variety of issues: Animal experimentation and the myth of the animal's willing sacrifice; industrialized animal food production and its reliance on undocumented immigrant workers (who risk deportation if they report their hazardous workplace conditions); vegan and vegetarian diets in relation to social and environmental justice, as well as to human and animal[End Page 36] health; contextual moral vegetarianism; hunting and the social construction of masculinity; the sexism and racism of PETA's "I'd Rather Go Naked Than Wear Fur" campaign; mad cow disease in terms of social-ecological-interspecies ethics; rBGH and its effects on female humans, cows, and calves, as well as on small farmers and the environment; </w:t>
      </w:r>
      <w:r w:rsidRPr="00EB796E">
        <w:rPr>
          <w:u w:val="single"/>
        </w:rPr>
        <w:t>the essentialism of the gendered "Mother Earth" metaphor; and the uses of restoring truncated narratives and contextualizing ethical decisions in analyzing what might appear to be competing issues among various oppressed groups</w:t>
      </w:r>
      <w:r w:rsidRPr="00B50C9E">
        <w:rPr>
          <w:sz w:val="16"/>
          <w:szCs w:val="16"/>
        </w:rPr>
        <w:t xml:space="preserve"> (women, indigenous communities, nonhuman animals, workers, immigrants, the environment).</w:t>
      </w:r>
    </w:p>
    <w:p w:rsidR="002D2497" w:rsidRPr="00B50C9E" w:rsidRDefault="002D2497" w:rsidP="002D2497">
      <w:pPr>
        <w:rPr>
          <w:sz w:val="16"/>
          <w:szCs w:val="16"/>
        </w:rPr>
      </w:pPr>
      <w:r w:rsidRPr="00EB796E">
        <w:rPr>
          <w:u w:val="single"/>
        </w:rPr>
        <w:t>In the course of developing these arguments, ecofeminism was developing in convergence with the environmental health and justice movements</w:t>
      </w:r>
      <w:r w:rsidRPr="00B50C9E">
        <w:rPr>
          <w:sz w:val="16"/>
          <w:szCs w:val="16"/>
        </w:rPr>
        <w:t>. Ecofeminists foregrounded issues like black ghetto ecology (</w:t>
      </w:r>
      <w:bookmarkStart w:id="27" w:name="b13-text"/>
      <w:r w:rsidRPr="00B50C9E">
        <w:rPr>
          <w:sz w:val="16"/>
          <w:szCs w:val="16"/>
        </w:rPr>
        <w:fldChar w:fldCharType="begin"/>
      </w:r>
      <w:r w:rsidRPr="00B50C9E">
        <w:rPr>
          <w:sz w:val="16"/>
          <w:szCs w:val="16"/>
        </w:rPr>
        <w:instrText xml:space="preserve"> HYPERLINK "http://muse.jhu.edu/journals/feminist_formations/v023/23.2.gaard.html" \l "b13" </w:instrText>
      </w:r>
      <w:r w:rsidRPr="00B50C9E">
        <w:rPr>
          <w:sz w:val="16"/>
          <w:szCs w:val="16"/>
        </w:rPr>
        <w:fldChar w:fldCharType="separate"/>
      </w:r>
      <w:r w:rsidRPr="00B50C9E">
        <w:rPr>
          <w:rStyle w:val="Hyperlink"/>
          <w:sz w:val="16"/>
          <w:szCs w:val="16"/>
        </w:rPr>
        <w:t>Brown 1983</w:t>
      </w:r>
      <w:r w:rsidRPr="00B50C9E">
        <w:rPr>
          <w:sz w:val="16"/>
          <w:szCs w:val="16"/>
        </w:rPr>
        <w:fldChar w:fldCharType="end"/>
      </w:r>
      <w:bookmarkEnd w:id="27"/>
      <w:r w:rsidRPr="00B50C9E">
        <w:rPr>
          <w:sz w:val="16"/>
          <w:szCs w:val="16"/>
        </w:rPr>
        <w:t>), colonialism and third world development (</w:t>
      </w:r>
      <w:bookmarkStart w:id="28" w:name="b125-text"/>
      <w:r w:rsidRPr="00B50C9E">
        <w:rPr>
          <w:sz w:val="16"/>
          <w:szCs w:val="16"/>
        </w:rPr>
        <w:fldChar w:fldCharType="begin"/>
      </w:r>
      <w:r w:rsidRPr="00B50C9E">
        <w:rPr>
          <w:sz w:val="16"/>
          <w:szCs w:val="16"/>
        </w:rPr>
        <w:instrText xml:space="preserve"> HYPERLINK "http://muse.jhu.edu/journals/feminist_formations/v023/23.2.gaard.html" \l "b125" </w:instrText>
      </w:r>
      <w:r w:rsidRPr="00B50C9E">
        <w:rPr>
          <w:sz w:val="16"/>
          <w:szCs w:val="16"/>
        </w:rPr>
        <w:fldChar w:fldCharType="separate"/>
      </w:r>
      <w:r w:rsidRPr="00B50C9E">
        <w:rPr>
          <w:rStyle w:val="Hyperlink"/>
          <w:sz w:val="16"/>
          <w:szCs w:val="16"/>
        </w:rPr>
        <w:t>Shiva 1990</w:t>
      </w:r>
      <w:r w:rsidRPr="00B50C9E">
        <w:rPr>
          <w:sz w:val="16"/>
          <w:szCs w:val="16"/>
        </w:rPr>
        <w:fldChar w:fldCharType="end"/>
      </w:r>
      <w:bookmarkEnd w:id="28"/>
      <w:r w:rsidRPr="00B50C9E">
        <w:rPr>
          <w:sz w:val="16"/>
          <w:szCs w:val="16"/>
        </w:rPr>
        <w:t>), the United Farm Workers grape boycott (</w:t>
      </w:r>
      <w:bookmarkStart w:id="29" w:name="b100-text"/>
      <w:r w:rsidRPr="00B50C9E">
        <w:rPr>
          <w:sz w:val="16"/>
          <w:szCs w:val="16"/>
        </w:rPr>
        <w:fldChar w:fldCharType="begin"/>
      </w:r>
      <w:r w:rsidRPr="00B50C9E">
        <w:rPr>
          <w:sz w:val="16"/>
          <w:szCs w:val="16"/>
        </w:rPr>
        <w:instrText xml:space="preserve"> HYPERLINK "http://muse.jhu.edu/journals/feminist_formations/v023/23.2.gaard.html" \l "b100" </w:instrText>
      </w:r>
      <w:r w:rsidRPr="00B50C9E">
        <w:rPr>
          <w:sz w:val="16"/>
          <w:szCs w:val="16"/>
        </w:rPr>
        <w:fldChar w:fldCharType="separate"/>
      </w:r>
      <w:r w:rsidRPr="00B50C9E">
        <w:rPr>
          <w:rStyle w:val="Hyperlink"/>
          <w:sz w:val="16"/>
          <w:szCs w:val="16"/>
        </w:rPr>
        <w:t>O'Loughlin 1993</w:t>
      </w:r>
      <w:r w:rsidRPr="00B50C9E">
        <w:rPr>
          <w:sz w:val="16"/>
          <w:szCs w:val="16"/>
        </w:rPr>
        <w:fldChar w:fldCharType="end"/>
      </w:r>
      <w:bookmarkEnd w:id="29"/>
      <w:r w:rsidRPr="00B50C9E">
        <w:rPr>
          <w:sz w:val="16"/>
          <w:szCs w:val="16"/>
        </w:rPr>
        <w:t>), and environmental justice theory (</w:t>
      </w:r>
      <w:bookmarkStart w:id="30" w:name="b140-text"/>
      <w:r w:rsidRPr="00B50C9E">
        <w:rPr>
          <w:sz w:val="16"/>
          <w:szCs w:val="16"/>
        </w:rPr>
        <w:fldChar w:fldCharType="begin"/>
      </w:r>
      <w:r w:rsidRPr="00B50C9E">
        <w:rPr>
          <w:sz w:val="16"/>
          <w:szCs w:val="16"/>
        </w:rPr>
        <w:instrText xml:space="preserve"> HYPERLINK "http://muse.jhu.edu/journals/feminist_formations/v023/23.2.gaard.html" \l "b140" </w:instrText>
      </w:r>
      <w:r w:rsidRPr="00B50C9E">
        <w:rPr>
          <w:sz w:val="16"/>
          <w:szCs w:val="16"/>
        </w:rPr>
        <w:fldChar w:fldCharType="separate"/>
      </w:r>
      <w:r w:rsidRPr="00B50C9E">
        <w:rPr>
          <w:rStyle w:val="Hyperlink"/>
          <w:sz w:val="16"/>
          <w:szCs w:val="16"/>
        </w:rPr>
        <w:t>Taylor 1997</w:t>
      </w:r>
      <w:r w:rsidRPr="00B50C9E">
        <w:rPr>
          <w:sz w:val="16"/>
          <w:szCs w:val="16"/>
        </w:rPr>
        <w:fldChar w:fldCharType="end"/>
      </w:r>
      <w:bookmarkEnd w:id="30"/>
      <w:r w:rsidRPr="00B50C9E">
        <w:rPr>
          <w:sz w:val="16"/>
          <w:szCs w:val="16"/>
        </w:rPr>
        <w:t>) in ecofeminist anthologies, and some later renamed their transformed ecofeminism as a hybrid "global feminist environmental justice" (</w:t>
      </w:r>
      <w:bookmarkStart w:id="31" w:name="b138-text"/>
      <w:r w:rsidRPr="00B50C9E">
        <w:rPr>
          <w:sz w:val="16"/>
          <w:szCs w:val="16"/>
        </w:rPr>
        <w:fldChar w:fldCharType="begin"/>
      </w:r>
      <w:r w:rsidRPr="00B50C9E">
        <w:rPr>
          <w:sz w:val="16"/>
          <w:szCs w:val="16"/>
        </w:rPr>
        <w:instrText xml:space="preserve"> HYPERLINK "http://muse.jhu.edu/journals/feminist_formations/v023/23.2.gaard.html" \l "b138" </w:instrText>
      </w:r>
      <w:r w:rsidRPr="00B50C9E">
        <w:rPr>
          <w:sz w:val="16"/>
          <w:szCs w:val="16"/>
        </w:rPr>
        <w:fldChar w:fldCharType="separate"/>
      </w:r>
      <w:r w:rsidRPr="00B50C9E">
        <w:rPr>
          <w:rStyle w:val="Hyperlink"/>
          <w:sz w:val="16"/>
          <w:szCs w:val="16"/>
        </w:rPr>
        <w:t>Sturgeon 2009</w:t>
      </w:r>
      <w:r w:rsidRPr="00B50C9E">
        <w:rPr>
          <w:sz w:val="16"/>
          <w:szCs w:val="16"/>
        </w:rPr>
        <w:fldChar w:fldCharType="end"/>
      </w:r>
      <w:bookmarkEnd w:id="31"/>
      <w:r w:rsidRPr="00B50C9E">
        <w:rPr>
          <w:sz w:val="16"/>
          <w:szCs w:val="16"/>
        </w:rPr>
        <w:t>). But as with postmodern feminisms, environmental justice theory did not as readily listen to or embrace ecofeminist insights, and the focus on race, class, and environment backgrounded issues of gender, sexuality, and species for roughly fifteen years, from the mid-1990s through the first decade of the new millennium. During that period, the anti-essentialist backlash succeeded in denouncing ecofeminism, largely via arguments over speciesism.</w:t>
      </w:r>
    </w:p>
    <w:p w:rsidR="002D2497" w:rsidRPr="00B50C9E" w:rsidRDefault="002D2497" w:rsidP="002D2497">
      <w:pPr>
        <w:rPr>
          <w:sz w:val="16"/>
          <w:szCs w:val="16"/>
        </w:rPr>
      </w:pPr>
      <w:r w:rsidRPr="00B50C9E">
        <w:rPr>
          <w:sz w:val="16"/>
          <w:szCs w:val="16"/>
        </w:rPr>
        <w:t>From mainstream feminism, three arguments against the inclusion of species as an analytical feminist framework were advanced under the cover of anti-essentialist critique. Kathryn George's "Should Feminists Be Vegetarians?" (</w:t>
      </w:r>
      <w:hyperlink r:id="rId53" w:anchor="b51" w:history="1">
        <w:r w:rsidRPr="00B50C9E">
          <w:rPr>
            <w:rStyle w:val="Hyperlink"/>
            <w:sz w:val="16"/>
            <w:szCs w:val="16"/>
          </w:rPr>
          <w:t>1994</w:t>
        </w:r>
      </w:hyperlink>
      <w:r w:rsidRPr="00B50C9E">
        <w:rPr>
          <w:sz w:val="16"/>
          <w:szCs w:val="16"/>
        </w:rPr>
        <w:t>), Beth Dixon's "The Feminist Connection between Women and Animals" (</w:t>
      </w:r>
      <w:bookmarkStart w:id="32" w:name="b30-text"/>
      <w:r w:rsidRPr="00B50C9E">
        <w:rPr>
          <w:sz w:val="16"/>
          <w:szCs w:val="16"/>
        </w:rPr>
        <w:fldChar w:fldCharType="begin"/>
      </w:r>
      <w:r w:rsidRPr="00B50C9E">
        <w:rPr>
          <w:sz w:val="16"/>
          <w:szCs w:val="16"/>
        </w:rPr>
        <w:instrText xml:space="preserve"> HYPERLINK "http://muse.jhu.edu/journals/feminist_formations/v023/23.2.gaard.html" \l "b30" </w:instrText>
      </w:r>
      <w:r w:rsidRPr="00B50C9E">
        <w:rPr>
          <w:sz w:val="16"/>
          <w:szCs w:val="16"/>
        </w:rPr>
        <w:fldChar w:fldCharType="separate"/>
      </w:r>
      <w:r w:rsidRPr="00B50C9E">
        <w:rPr>
          <w:rStyle w:val="Hyperlink"/>
          <w:sz w:val="16"/>
          <w:szCs w:val="16"/>
        </w:rPr>
        <w:t>1996</w:t>
      </w:r>
      <w:r w:rsidRPr="00B50C9E">
        <w:rPr>
          <w:sz w:val="16"/>
          <w:szCs w:val="16"/>
        </w:rPr>
        <w:fldChar w:fldCharType="end"/>
      </w:r>
      <w:bookmarkEnd w:id="32"/>
      <w:r w:rsidRPr="00B50C9E">
        <w:rPr>
          <w:sz w:val="16"/>
          <w:szCs w:val="16"/>
        </w:rPr>
        <w:t>), and Mary Stange's Woman the Hunter (</w:t>
      </w:r>
      <w:bookmarkStart w:id="33" w:name="b133-text"/>
      <w:r w:rsidRPr="00B50C9E">
        <w:rPr>
          <w:sz w:val="16"/>
          <w:szCs w:val="16"/>
        </w:rPr>
        <w:fldChar w:fldCharType="begin"/>
      </w:r>
      <w:r w:rsidRPr="00B50C9E">
        <w:rPr>
          <w:sz w:val="16"/>
          <w:szCs w:val="16"/>
        </w:rPr>
        <w:instrText xml:space="preserve"> HYPERLINK "http://muse.jhu.edu/journals/feminist_formations/v023/23.2.gaard.html" \l "b133" </w:instrText>
      </w:r>
      <w:r w:rsidRPr="00B50C9E">
        <w:rPr>
          <w:sz w:val="16"/>
          <w:szCs w:val="16"/>
        </w:rPr>
        <w:fldChar w:fldCharType="separate"/>
      </w:r>
      <w:r w:rsidRPr="00B50C9E">
        <w:rPr>
          <w:rStyle w:val="Hyperlink"/>
          <w:sz w:val="16"/>
          <w:szCs w:val="16"/>
        </w:rPr>
        <w:t>1997</w:t>
      </w:r>
      <w:r w:rsidRPr="00B50C9E">
        <w:rPr>
          <w:sz w:val="16"/>
          <w:szCs w:val="16"/>
        </w:rPr>
        <w:fldChar w:fldCharType="end"/>
      </w:r>
      <w:bookmarkEnd w:id="33"/>
      <w:r w:rsidRPr="00B50C9E">
        <w:rPr>
          <w:sz w:val="16"/>
          <w:szCs w:val="16"/>
        </w:rPr>
        <w:t>) all insisted that consideration of nonhuman animals within feminism was essentialist and ethnocentric. Four vegan ecofeminists responded to George's critique, and this time, Signs permitted their responses to be published (1995) in a "Comments and Reply" section at the back of the journal. There, Adams (</w:t>
      </w:r>
      <w:bookmarkStart w:id="34" w:name="b1-text"/>
      <w:r w:rsidRPr="00B50C9E">
        <w:rPr>
          <w:sz w:val="16"/>
          <w:szCs w:val="16"/>
        </w:rPr>
        <w:fldChar w:fldCharType="begin"/>
      </w:r>
      <w:r w:rsidRPr="00B50C9E">
        <w:rPr>
          <w:sz w:val="16"/>
          <w:szCs w:val="16"/>
        </w:rPr>
        <w:instrText xml:space="preserve"> HYPERLINK "http://muse.jhu.edu/journals/feminist_formations/v023/23.2.gaard.html" \l "b1" </w:instrText>
      </w:r>
      <w:r w:rsidRPr="00B50C9E">
        <w:rPr>
          <w:sz w:val="16"/>
          <w:szCs w:val="16"/>
        </w:rPr>
        <w:fldChar w:fldCharType="separate"/>
      </w:r>
      <w:r w:rsidRPr="00B50C9E">
        <w:rPr>
          <w:rStyle w:val="Hyperlink"/>
          <w:sz w:val="16"/>
          <w:szCs w:val="16"/>
        </w:rPr>
        <w:t>1995</w:t>
      </w:r>
      <w:r w:rsidRPr="00B50C9E">
        <w:rPr>
          <w:sz w:val="16"/>
          <w:szCs w:val="16"/>
        </w:rPr>
        <w:fldChar w:fldCharType="end"/>
      </w:r>
      <w:bookmarkEnd w:id="34"/>
      <w:r w:rsidRPr="00B50C9E">
        <w:rPr>
          <w:sz w:val="16"/>
          <w:szCs w:val="16"/>
        </w:rPr>
        <w:t>) documented ongoing refutations of George's flawed nutritional data, which George had curiously omitted from her article; Donovan noted the omission of studies on traditional vegetarian populations that were carefully contextualized in terms of race, class, and nationality; and Gaard and Gruen noted George's failure to use feminist methodology in her uncritical embrace of overconsumption, along with a persistent slippage from logic to insinuation and faulty inference. George's reply (1995) was organized in a way that appears to address these criticisms, but in effect merely elaborated on her initial claims.</w:t>
      </w:r>
    </w:p>
    <w:p w:rsidR="002D2497" w:rsidRPr="00C748C6" w:rsidRDefault="002D2497" w:rsidP="00C748C6">
      <w:pPr>
        <w:rPr>
          <w:sz w:val="16"/>
          <w:szCs w:val="16"/>
        </w:rPr>
      </w:pPr>
      <w:r w:rsidRPr="00C748C6">
        <w:rPr>
          <w:sz w:val="16"/>
          <w:szCs w:val="16"/>
        </w:rPr>
        <w:t>Gaard (</w:t>
      </w:r>
      <w:hyperlink r:id="rId54" w:anchor="b43" w:history="1">
        <w:r w:rsidRPr="00C748C6">
          <w:rPr>
            <w:rStyle w:val="Hyperlink"/>
            <w:sz w:val="16"/>
            <w:szCs w:val="16"/>
          </w:rPr>
          <w:t>1996</w:t>
        </w:r>
      </w:hyperlink>
      <w:r w:rsidRPr="00C748C6">
        <w:rPr>
          <w:sz w:val="16"/>
          <w:szCs w:val="16"/>
        </w:rPr>
        <w:t>) and Gruen (</w:t>
      </w:r>
      <w:bookmarkStart w:id="35" w:name="b59-text"/>
      <w:r w:rsidRPr="00C748C6">
        <w:rPr>
          <w:sz w:val="16"/>
          <w:szCs w:val="16"/>
        </w:rPr>
        <w:fldChar w:fldCharType="begin"/>
      </w:r>
      <w:r w:rsidRPr="00C748C6">
        <w:rPr>
          <w:sz w:val="16"/>
          <w:szCs w:val="16"/>
        </w:rPr>
        <w:instrText xml:space="preserve"> HYPERLINK "http://muse.jhu.edu/journals/feminist_formations/v023/23.2.gaard.html" \l "b59" </w:instrText>
      </w:r>
      <w:r w:rsidRPr="00C748C6">
        <w:rPr>
          <w:sz w:val="16"/>
          <w:szCs w:val="16"/>
        </w:rPr>
        <w:fldChar w:fldCharType="separate"/>
      </w:r>
      <w:r w:rsidRPr="00C748C6">
        <w:rPr>
          <w:rStyle w:val="Hyperlink"/>
          <w:sz w:val="16"/>
          <w:szCs w:val="16"/>
        </w:rPr>
        <w:t>1996</w:t>
      </w:r>
      <w:r w:rsidRPr="00C748C6">
        <w:rPr>
          <w:sz w:val="16"/>
          <w:szCs w:val="16"/>
        </w:rPr>
        <w:fldChar w:fldCharType="end"/>
      </w:r>
      <w:bookmarkEnd w:id="35"/>
      <w:r w:rsidRPr="00C748C6">
        <w:rPr>
          <w:sz w:val="16"/>
          <w:szCs w:val="16"/>
        </w:rPr>
        <w:t>) also responded to Dixon's straw-woman charge that ecofeminists claim that "if animals are like women, then feminists must defend them" by pointing to the intersectional analysis of oppression available through Plumwood's (</w:t>
      </w:r>
      <w:bookmarkStart w:id="36" w:name="b107-text"/>
      <w:r w:rsidRPr="00C748C6">
        <w:rPr>
          <w:sz w:val="16"/>
          <w:szCs w:val="16"/>
        </w:rPr>
        <w:fldChar w:fldCharType="begin"/>
      </w:r>
      <w:r w:rsidRPr="00C748C6">
        <w:rPr>
          <w:sz w:val="16"/>
          <w:szCs w:val="16"/>
        </w:rPr>
        <w:instrText xml:space="preserve"> HYPERLINK "http://muse.jhu.edu/journals/feminist_formations/v023/23.2.gaard.html" \l "b107" </w:instrText>
      </w:r>
      <w:r w:rsidRPr="00C748C6">
        <w:rPr>
          <w:sz w:val="16"/>
          <w:szCs w:val="16"/>
        </w:rPr>
        <w:fldChar w:fldCharType="separate"/>
      </w:r>
      <w:r w:rsidRPr="00C748C6">
        <w:rPr>
          <w:rStyle w:val="Hyperlink"/>
          <w:sz w:val="16"/>
          <w:szCs w:val="16"/>
        </w:rPr>
        <w:t>1993</w:t>
      </w:r>
      <w:r w:rsidRPr="00C748C6">
        <w:rPr>
          <w:sz w:val="16"/>
          <w:szCs w:val="16"/>
        </w:rPr>
        <w:fldChar w:fldCharType="end"/>
      </w:r>
      <w:bookmarkEnd w:id="36"/>
      <w:r w:rsidRPr="00C748C6">
        <w:rPr>
          <w:sz w:val="16"/>
          <w:szCs w:val="16"/>
        </w:rPr>
        <w:t>) development of the master model, Iris [End Page 37] Young's "Five Faces of Oppression" (</w:t>
      </w:r>
      <w:bookmarkStart w:id="37" w:name="b151-text"/>
      <w:r w:rsidRPr="00C748C6">
        <w:rPr>
          <w:sz w:val="16"/>
          <w:szCs w:val="16"/>
        </w:rPr>
        <w:fldChar w:fldCharType="begin"/>
      </w:r>
      <w:r w:rsidRPr="00C748C6">
        <w:rPr>
          <w:sz w:val="16"/>
          <w:szCs w:val="16"/>
        </w:rPr>
        <w:instrText xml:space="preserve"> HYPERLINK "http://muse.jhu.edu/journals/feminist_formations/v023/23.2.gaard.html" \l "b151" </w:instrText>
      </w:r>
      <w:r w:rsidRPr="00C748C6">
        <w:rPr>
          <w:sz w:val="16"/>
          <w:szCs w:val="16"/>
        </w:rPr>
        <w:fldChar w:fldCharType="separate"/>
      </w:r>
      <w:r w:rsidRPr="00C748C6">
        <w:rPr>
          <w:rStyle w:val="Hyperlink"/>
          <w:sz w:val="16"/>
          <w:szCs w:val="16"/>
        </w:rPr>
        <w:t>1990</w:t>
      </w:r>
      <w:r w:rsidRPr="00C748C6">
        <w:rPr>
          <w:sz w:val="16"/>
          <w:szCs w:val="16"/>
        </w:rPr>
        <w:fldChar w:fldCharType="end"/>
      </w:r>
      <w:bookmarkEnd w:id="37"/>
      <w:r w:rsidRPr="00C748C6">
        <w:rPr>
          <w:sz w:val="16"/>
          <w:szCs w:val="16"/>
        </w:rPr>
        <w:t>), and Marilyn Frye's (</w:t>
      </w:r>
      <w:bookmarkStart w:id="38" w:name="b36-text"/>
      <w:r w:rsidRPr="00C748C6">
        <w:rPr>
          <w:sz w:val="16"/>
          <w:szCs w:val="16"/>
        </w:rPr>
        <w:fldChar w:fldCharType="begin"/>
      </w:r>
      <w:r w:rsidRPr="00C748C6">
        <w:rPr>
          <w:sz w:val="16"/>
          <w:szCs w:val="16"/>
        </w:rPr>
        <w:instrText xml:space="preserve"> HYPERLINK "http://muse.jhu.edu/journals/feminist_formations/v023/23.2.gaard.html" \l "b36" </w:instrText>
      </w:r>
      <w:r w:rsidRPr="00C748C6">
        <w:rPr>
          <w:sz w:val="16"/>
          <w:szCs w:val="16"/>
        </w:rPr>
        <w:fldChar w:fldCharType="separate"/>
      </w:r>
      <w:r w:rsidRPr="00C748C6">
        <w:rPr>
          <w:rStyle w:val="Hyperlink"/>
          <w:sz w:val="16"/>
          <w:szCs w:val="16"/>
        </w:rPr>
        <w:t>1983</w:t>
      </w:r>
      <w:r w:rsidRPr="00C748C6">
        <w:rPr>
          <w:sz w:val="16"/>
          <w:szCs w:val="16"/>
        </w:rPr>
        <w:fldChar w:fldCharType="end"/>
      </w:r>
      <w:bookmarkEnd w:id="38"/>
      <w:r w:rsidRPr="00C748C6">
        <w:rPr>
          <w:sz w:val="16"/>
          <w:szCs w:val="16"/>
        </w:rPr>
        <w:t>) birdcage analogy of the intertwining wires as different structures of oppression. Like George and Dixon, Stange's work also overlooked feminist and ecofeminist theory, advancing a liberal feminist argument that women should join men in hunting both for its "transformation of consciousness" and its alleged empowerment, but failing to consider "the fundamental insight of animal ecofeminism: The importance of speciesism as a form of oppression that is interconnected with and reinforcing of other oppressive structures" (</w:t>
      </w:r>
      <w:hyperlink r:id="rId55" w:anchor="b40" w:history="1">
        <w:r w:rsidRPr="00C748C6">
          <w:rPr>
            <w:rStyle w:val="Hyperlink"/>
            <w:sz w:val="16"/>
            <w:szCs w:val="16"/>
          </w:rPr>
          <w:t>Gaard 2000, 206</w:t>
        </w:r>
      </w:hyperlink>
      <w:r w:rsidRPr="00C748C6">
        <w:rPr>
          <w:sz w:val="16"/>
          <w:szCs w:val="16"/>
        </w:rPr>
        <w:t>). After rejecting cultural ecofeminism's celebration of goddess spirituality, Stange then celebrated Artemis the Hunter as a model of women's empowerment—a visible contradiction that did not deter mainstream feminists from using Stange's work to discredit ecofeminsm.</w:t>
      </w:r>
    </w:p>
    <w:p w:rsidR="002D2497" w:rsidRPr="00C748C6" w:rsidRDefault="002D2497" w:rsidP="00C748C6">
      <w:pPr>
        <w:rPr>
          <w:sz w:val="16"/>
          <w:szCs w:val="16"/>
        </w:rPr>
      </w:pPr>
      <w:r w:rsidRPr="00C748C6">
        <w:rPr>
          <w:sz w:val="16"/>
          <w:szCs w:val="16"/>
        </w:rPr>
        <w:t>Among ecofeminist philosophers, vegan ecofeminists already had advanced a carefully nuanced approach to consumption that eschewed universalizing, ahistorical claims in Curtin's "Toward an Ecological Ethic of Care" (</w:t>
      </w:r>
      <w:bookmarkStart w:id="39" w:name="b25-text"/>
      <w:r w:rsidRPr="00C748C6">
        <w:rPr>
          <w:sz w:val="16"/>
          <w:szCs w:val="16"/>
        </w:rPr>
        <w:fldChar w:fldCharType="begin"/>
      </w:r>
      <w:r w:rsidRPr="00C748C6">
        <w:rPr>
          <w:sz w:val="16"/>
          <w:szCs w:val="16"/>
        </w:rPr>
        <w:instrText xml:space="preserve"> HYPERLINK "http://muse.jhu.edu/journals/feminist_formations/v023/23.2.gaard.html" \l "b25" </w:instrText>
      </w:r>
      <w:r w:rsidRPr="00C748C6">
        <w:rPr>
          <w:sz w:val="16"/>
          <w:szCs w:val="16"/>
        </w:rPr>
        <w:fldChar w:fldCharType="separate"/>
      </w:r>
      <w:r w:rsidRPr="00C748C6">
        <w:rPr>
          <w:rStyle w:val="Hyperlink"/>
          <w:sz w:val="16"/>
          <w:szCs w:val="16"/>
        </w:rPr>
        <w:t>1991</w:t>
      </w:r>
      <w:r w:rsidRPr="00C748C6">
        <w:rPr>
          <w:sz w:val="16"/>
          <w:szCs w:val="16"/>
        </w:rPr>
        <w:fldChar w:fldCharType="end"/>
      </w:r>
      <w:bookmarkEnd w:id="39"/>
      <w:r w:rsidRPr="00C748C6">
        <w:rPr>
          <w:sz w:val="16"/>
          <w:szCs w:val="16"/>
        </w:rPr>
        <w:t>). Curtin's theory of a contextual moral vegetarianism explains that "the reasons for moral vegetarianism may differ by locale, by gender, as well as by class," and while there does not exist "an absolute moral rule that prohibits meat eating under all circumstances" (69), it is clear that "moral vegetarianism is completely compelling as an expression of an ecological ethic of care . . . for economically well-off persons in technologically advanced countries" (70). Yet, the most prominent ecofeminist philosophers began distancing themselves from ecofeminism's animal ethics, first with Warren's use of the term (and title) "ecological feminism" (1994), and her later disassociation from the interspecies ethics of Gaard's Ecofeminism: Women, Animals, Nature (</w:t>
      </w:r>
      <w:bookmarkStart w:id="40" w:name="b45-text"/>
      <w:r w:rsidRPr="00C748C6">
        <w:rPr>
          <w:sz w:val="16"/>
          <w:szCs w:val="16"/>
        </w:rPr>
        <w:fldChar w:fldCharType="begin"/>
      </w:r>
      <w:r w:rsidRPr="00C748C6">
        <w:rPr>
          <w:sz w:val="16"/>
          <w:szCs w:val="16"/>
        </w:rPr>
        <w:instrText xml:space="preserve"> HYPERLINK "http://muse.jhu.edu/journals/feminist_formations/v023/23.2.gaard.html" \l "b45" </w:instrText>
      </w:r>
      <w:r w:rsidRPr="00C748C6">
        <w:rPr>
          <w:sz w:val="16"/>
          <w:szCs w:val="16"/>
        </w:rPr>
        <w:fldChar w:fldCharType="separate"/>
      </w:r>
      <w:r w:rsidRPr="00C748C6">
        <w:rPr>
          <w:rStyle w:val="Hyperlink"/>
          <w:sz w:val="16"/>
          <w:szCs w:val="16"/>
        </w:rPr>
        <w:t>1993b</w:t>
      </w:r>
      <w:r w:rsidRPr="00C748C6">
        <w:rPr>
          <w:sz w:val="16"/>
          <w:szCs w:val="16"/>
        </w:rPr>
        <w:fldChar w:fldCharType="end"/>
      </w:r>
      <w:bookmarkEnd w:id="40"/>
      <w:r w:rsidRPr="00C748C6">
        <w:rPr>
          <w:sz w:val="16"/>
          <w:szCs w:val="16"/>
        </w:rPr>
        <w:t>) with her play on the title in Ecofeminism: Women, Culture, Nature (</w:t>
      </w:r>
      <w:bookmarkStart w:id="41" w:name="b145-text"/>
      <w:r w:rsidRPr="00C748C6">
        <w:rPr>
          <w:sz w:val="16"/>
          <w:szCs w:val="16"/>
        </w:rPr>
        <w:fldChar w:fldCharType="begin"/>
      </w:r>
      <w:r w:rsidRPr="00C748C6">
        <w:rPr>
          <w:sz w:val="16"/>
          <w:szCs w:val="16"/>
        </w:rPr>
        <w:instrText xml:space="preserve"> HYPERLINK "http://muse.jhu.edu/journals/feminist_formations/v023/23.2.gaard.html" \l "b145" </w:instrText>
      </w:r>
      <w:r w:rsidRPr="00C748C6">
        <w:rPr>
          <w:sz w:val="16"/>
          <w:szCs w:val="16"/>
        </w:rPr>
        <w:fldChar w:fldCharType="separate"/>
      </w:r>
      <w:r w:rsidRPr="00C748C6">
        <w:rPr>
          <w:rStyle w:val="Hyperlink"/>
          <w:sz w:val="16"/>
          <w:szCs w:val="16"/>
        </w:rPr>
        <w:t>1997</w:t>
      </w:r>
      <w:r w:rsidRPr="00C748C6">
        <w:rPr>
          <w:sz w:val="16"/>
          <w:szCs w:val="16"/>
        </w:rPr>
        <w:fldChar w:fldCharType="end"/>
      </w:r>
      <w:bookmarkEnd w:id="41"/>
      <w:r w:rsidRPr="00C748C6">
        <w:rPr>
          <w:sz w:val="16"/>
          <w:szCs w:val="16"/>
        </w:rPr>
        <w:t xml:space="preserve">). And while Plumwood's life-altering experience as prey for a crocodile (1995) informed her philosophy, it took five years for her to make a public statement about her own ethical vegetarianism, wherein she distanced herself from other animal ecofeminists by naming her approach as "critical feminist eco-socialist analysis" (2000, 2002). </w:t>
      </w:r>
      <w:r w:rsidRPr="00C748C6">
        <w:rPr>
          <w:sz w:val="16"/>
          <w:szCs w:val="16"/>
        </w:rPr>
        <w:lastRenderedPageBreak/>
        <w:t>By the turn of the millennium, other prominent ecofeminist or feminist environmentalists (</w:t>
      </w:r>
      <w:bookmarkStart w:id="42" w:name="b122-text"/>
      <w:r w:rsidRPr="00C748C6">
        <w:rPr>
          <w:sz w:val="16"/>
          <w:szCs w:val="16"/>
        </w:rPr>
        <w:fldChar w:fldCharType="begin"/>
      </w:r>
      <w:r w:rsidRPr="00C748C6">
        <w:rPr>
          <w:sz w:val="16"/>
          <w:szCs w:val="16"/>
        </w:rPr>
        <w:instrText xml:space="preserve"> HYPERLINK "http://muse.jhu.edu/journals/feminist_formations/v023/23.2.gaard.html" \l "b122" </w:instrText>
      </w:r>
      <w:r w:rsidRPr="00C748C6">
        <w:rPr>
          <w:sz w:val="16"/>
          <w:szCs w:val="16"/>
        </w:rPr>
        <w:fldChar w:fldCharType="separate"/>
      </w:r>
      <w:r w:rsidRPr="00C748C6">
        <w:rPr>
          <w:rStyle w:val="Hyperlink"/>
          <w:sz w:val="16"/>
          <w:szCs w:val="16"/>
        </w:rPr>
        <w:t>Seager 2003b</w:t>
      </w:r>
      <w:r w:rsidRPr="00C748C6">
        <w:rPr>
          <w:sz w:val="16"/>
          <w:szCs w:val="16"/>
        </w:rPr>
        <w:fldChar w:fldCharType="end"/>
      </w:r>
      <w:bookmarkEnd w:id="42"/>
      <w:r w:rsidRPr="00C748C6">
        <w:rPr>
          <w:sz w:val="16"/>
          <w:szCs w:val="16"/>
        </w:rPr>
        <w:t>;</w:t>
      </w:r>
      <w:bookmarkStart w:id="43" w:name="b143-text"/>
      <w:r w:rsidRPr="00C748C6">
        <w:rPr>
          <w:sz w:val="16"/>
          <w:szCs w:val="16"/>
        </w:rPr>
        <w:fldChar w:fldCharType="begin"/>
      </w:r>
      <w:r w:rsidRPr="00C748C6">
        <w:rPr>
          <w:sz w:val="16"/>
          <w:szCs w:val="16"/>
        </w:rPr>
        <w:instrText xml:space="preserve"> HYPERLINK "http://muse.jhu.edu/journals/feminist_formations/v023/23.2.gaard.html" \l "b143" </w:instrText>
      </w:r>
      <w:r w:rsidRPr="00C748C6">
        <w:rPr>
          <w:sz w:val="16"/>
          <w:szCs w:val="16"/>
        </w:rPr>
        <w:fldChar w:fldCharType="separate"/>
      </w:r>
      <w:r w:rsidRPr="00C748C6">
        <w:rPr>
          <w:rStyle w:val="Hyperlink"/>
          <w:sz w:val="16"/>
          <w:szCs w:val="16"/>
        </w:rPr>
        <w:t>Warren 2000</w:t>
      </w:r>
      <w:r w:rsidRPr="00C748C6">
        <w:rPr>
          <w:sz w:val="16"/>
          <w:szCs w:val="16"/>
        </w:rPr>
        <w:fldChar w:fldCharType="end"/>
      </w:r>
      <w:bookmarkEnd w:id="43"/>
      <w:r w:rsidRPr="00C748C6">
        <w:rPr>
          <w:sz w:val="16"/>
          <w:szCs w:val="16"/>
        </w:rPr>
        <w:t>) finally announced their vegetarianism as well.</w:t>
      </w:r>
    </w:p>
    <w:p w:rsidR="002D2497" w:rsidRPr="00B50C9E" w:rsidRDefault="002D2497" w:rsidP="002D2497">
      <w:pPr>
        <w:rPr>
          <w:sz w:val="16"/>
          <w:szCs w:val="16"/>
        </w:rPr>
      </w:pPr>
      <w:r w:rsidRPr="00B50C9E">
        <w:rPr>
          <w:sz w:val="16"/>
          <w:szCs w:val="16"/>
        </w:rPr>
        <w:t xml:space="preserve">In conjunction with </w:t>
      </w:r>
      <w:r w:rsidRPr="00B50C9E">
        <w:rPr>
          <w:u w:val="single"/>
        </w:rPr>
        <w:t>the charges of essentialism were the criticisms of ecofeminism's allegedly essentialist spirituality that both gendered the earth as female and led to elite, apolitical retreat and individual salvation rather than inspiring engaged struggles for local, community-wide, and global eco-justice. Yet, ecofeminist theory, spirituality, and practice have consistently been rooted in activism that challenges any notions of essentialism</w:t>
      </w:r>
      <w:r w:rsidRPr="00B50C9E">
        <w:rPr>
          <w:sz w:val="16"/>
          <w:szCs w:val="16"/>
        </w:rPr>
        <w:t>. Both Catriona Mortimer-Sandilands (</w:t>
      </w:r>
      <w:hyperlink r:id="rId56" w:anchor="b96" w:history="1">
        <w:r w:rsidRPr="00B50C9E">
          <w:rPr>
            <w:rStyle w:val="Hyperlink"/>
            <w:sz w:val="16"/>
            <w:szCs w:val="16"/>
          </w:rPr>
          <w:t>2008</w:t>
        </w:r>
      </w:hyperlink>
      <w:r w:rsidRPr="00B50C9E">
        <w:rPr>
          <w:sz w:val="16"/>
          <w:szCs w:val="16"/>
        </w:rPr>
        <w:t>) and Chaone Mallory (</w:t>
      </w:r>
      <w:hyperlink r:id="rId57" w:anchor="b86" w:history="1">
        <w:r w:rsidRPr="00B50C9E">
          <w:rPr>
            <w:rStyle w:val="Hyperlink"/>
            <w:sz w:val="16"/>
            <w:szCs w:val="16"/>
          </w:rPr>
          <w:t>2010</w:t>
        </w:r>
      </w:hyperlink>
      <w:r w:rsidRPr="00B50C9E">
        <w:rPr>
          <w:sz w:val="16"/>
          <w:szCs w:val="16"/>
        </w:rPr>
        <w:t>) have explored the forest defense movement in the Pacific Northwest, with the former author exploring the contested role of ecofeminism in the 1993 Clayoquot Sound peace camp, and Mallory uncovering the role that gender, sexuality, and earth-based [End Page 38] spirituality played in the "Straw Devil" women's- and trans-only campaign of 2003, empowering forest activists to stand in defense of economic justice and environmental sustainability. "Clayoquot was not only a contest over nature," writes Mortimer-Sandilands (</w:t>
      </w:r>
      <w:bookmarkStart w:id="44" w:name="b96-text"/>
      <w:r w:rsidRPr="00B50C9E">
        <w:rPr>
          <w:sz w:val="16"/>
          <w:szCs w:val="16"/>
        </w:rPr>
        <w:fldChar w:fldCharType="begin"/>
      </w:r>
      <w:r w:rsidRPr="00B50C9E">
        <w:rPr>
          <w:sz w:val="16"/>
          <w:szCs w:val="16"/>
        </w:rPr>
        <w:instrText xml:space="preserve"> HYPERLINK "http://muse.jhu.edu/journals/feminist_formations/v023/23.2.gaard.html" \l "b96" </w:instrText>
      </w:r>
      <w:r w:rsidRPr="00B50C9E">
        <w:rPr>
          <w:sz w:val="16"/>
          <w:szCs w:val="16"/>
        </w:rPr>
        <w:fldChar w:fldCharType="separate"/>
      </w:r>
      <w:r w:rsidRPr="00B50C9E">
        <w:rPr>
          <w:rStyle w:val="Hyperlink"/>
          <w:sz w:val="16"/>
          <w:szCs w:val="16"/>
        </w:rPr>
        <w:t>2008</w:t>
      </w:r>
      <w:r w:rsidRPr="00B50C9E">
        <w:rPr>
          <w:sz w:val="16"/>
          <w:szCs w:val="16"/>
        </w:rPr>
        <w:fldChar w:fldCharType="end"/>
      </w:r>
      <w:bookmarkEnd w:id="44"/>
      <w:r w:rsidRPr="00B50C9E">
        <w:rPr>
          <w:sz w:val="16"/>
          <w:szCs w:val="16"/>
        </w:rPr>
        <w:t xml:space="preserve">), "but also </w:t>
      </w:r>
      <w:r w:rsidRPr="00B50C9E">
        <w:rPr>
          <w:u w:val="single"/>
        </w:rPr>
        <w:t>a contest over gender," as ecofeminist principles were invoked to negotiate and disrupt dominant understandings of the relations between women and nature;</w:t>
      </w:r>
      <w:r w:rsidRPr="00B50C9E">
        <w:rPr>
          <w:sz w:val="16"/>
          <w:szCs w:val="16"/>
        </w:rPr>
        <w:t xml:space="preserve"> metaphors of maternalism and forest defense were hotly debated among peace camp activists and later appropriated by the timber company, MacMillan Bloedel, through its images of pro-forestry representative Linda Coady in late-pregnancy, allegedly defending the maternal and pro-nature values of the logging industry (307, 309-10). p&gt;Through these and other examples, Mortimer-Sandilands argues that </w:t>
      </w:r>
      <w:r w:rsidRPr="00EB796E">
        <w:rPr>
          <w:u w:val="single"/>
        </w:rPr>
        <w:t>"the use of essentialism as a dismissive label tout court is a form of disavowal through which some current strands of so-called third-wave feminism can forget the complex gender histories through which they themselves have been constituted—as if feminist politics can, somehow, demonstrate its own progress by showing what it has (obviously) left behind</w:t>
      </w:r>
      <w:r w:rsidRPr="00B50C9E">
        <w:rPr>
          <w:sz w:val="16"/>
          <w:szCs w:val="16"/>
        </w:rPr>
        <w:t>" (306).</w:t>
      </w:r>
    </w:p>
    <w:p w:rsidR="002D2497" w:rsidRPr="00B50C9E" w:rsidRDefault="002D2497" w:rsidP="002D2497">
      <w:pPr>
        <w:rPr>
          <w:sz w:val="16"/>
          <w:szCs w:val="16"/>
        </w:rPr>
      </w:pPr>
      <w:r w:rsidRPr="00B50C9E">
        <w:rPr>
          <w:sz w:val="16"/>
          <w:szCs w:val="16"/>
        </w:rPr>
        <w:t>In the other essay on forest activism, Mallory draws on Elizabeth Carlassare's (</w:t>
      </w:r>
      <w:bookmarkStart w:id="45" w:name="b17-text"/>
      <w:r w:rsidRPr="00B50C9E">
        <w:rPr>
          <w:sz w:val="16"/>
          <w:szCs w:val="16"/>
        </w:rPr>
        <w:fldChar w:fldCharType="begin"/>
      </w:r>
      <w:r w:rsidRPr="00B50C9E">
        <w:rPr>
          <w:sz w:val="16"/>
          <w:szCs w:val="16"/>
        </w:rPr>
        <w:instrText xml:space="preserve"> HYPERLINK "http://muse.jhu.edu/journals/feminist_formations/v023/23.2.gaard.html" \l "b17" </w:instrText>
      </w:r>
      <w:r w:rsidRPr="00B50C9E">
        <w:rPr>
          <w:sz w:val="16"/>
          <w:szCs w:val="16"/>
        </w:rPr>
        <w:fldChar w:fldCharType="separate"/>
      </w:r>
      <w:r w:rsidRPr="00B50C9E">
        <w:rPr>
          <w:rStyle w:val="Hyperlink"/>
          <w:sz w:val="16"/>
          <w:szCs w:val="16"/>
        </w:rPr>
        <w:t>1993</w:t>
      </w:r>
      <w:r w:rsidRPr="00B50C9E">
        <w:rPr>
          <w:sz w:val="16"/>
          <w:szCs w:val="16"/>
        </w:rPr>
        <w:fldChar w:fldCharType="end"/>
      </w:r>
      <w:bookmarkEnd w:id="45"/>
      <w:r w:rsidRPr="00B50C9E">
        <w:rPr>
          <w:sz w:val="16"/>
          <w:szCs w:val="16"/>
        </w:rPr>
        <w:t>) work identifying the "policing" of ecofeminism via charges of essentialism, and on Bonnie Mann's (</w:t>
      </w:r>
      <w:bookmarkStart w:id="46" w:name="b88-text"/>
      <w:r w:rsidRPr="00B50C9E">
        <w:rPr>
          <w:sz w:val="16"/>
          <w:szCs w:val="16"/>
        </w:rPr>
        <w:fldChar w:fldCharType="begin"/>
      </w:r>
      <w:r w:rsidRPr="00B50C9E">
        <w:rPr>
          <w:sz w:val="16"/>
          <w:szCs w:val="16"/>
        </w:rPr>
        <w:instrText xml:space="preserve"> HYPERLINK "http://muse.jhu.edu/journals/feminist_formations/v023/23.2.gaard.html" \l "b88" </w:instrText>
      </w:r>
      <w:r w:rsidRPr="00B50C9E">
        <w:rPr>
          <w:sz w:val="16"/>
          <w:szCs w:val="16"/>
        </w:rPr>
        <w:fldChar w:fldCharType="separate"/>
      </w:r>
      <w:r w:rsidRPr="00B50C9E">
        <w:rPr>
          <w:rStyle w:val="Hyperlink"/>
          <w:sz w:val="16"/>
          <w:szCs w:val="16"/>
        </w:rPr>
        <w:t>2006</w:t>
      </w:r>
      <w:r w:rsidRPr="00B50C9E">
        <w:rPr>
          <w:sz w:val="16"/>
          <w:szCs w:val="16"/>
        </w:rPr>
        <w:fldChar w:fldCharType="end"/>
      </w:r>
      <w:bookmarkEnd w:id="46"/>
      <w:r w:rsidRPr="00B50C9E">
        <w:rPr>
          <w:sz w:val="16"/>
          <w:szCs w:val="16"/>
        </w:rPr>
        <w:t xml:space="preserve">) research demonstrating that </w:t>
      </w:r>
      <w:r w:rsidRPr="00EB796E">
        <w:rPr>
          <w:u w:val="single"/>
        </w:rPr>
        <w:t>"the charge of essentialism has long functioned to silence certain feminisms—especially feminisms that assert that gender and environmental oppressions must be examined together</w:t>
      </w:r>
      <w:r w:rsidRPr="00B50C9E">
        <w:rPr>
          <w:sz w:val="16"/>
          <w:szCs w:val="16"/>
        </w:rPr>
        <w:t>" (</w:t>
      </w:r>
      <w:bookmarkStart w:id="47" w:name="b86-text"/>
      <w:r w:rsidRPr="00B50C9E">
        <w:rPr>
          <w:sz w:val="16"/>
          <w:szCs w:val="16"/>
        </w:rPr>
        <w:fldChar w:fldCharType="begin"/>
      </w:r>
      <w:r w:rsidRPr="00B50C9E">
        <w:rPr>
          <w:sz w:val="16"/>
          <w:szCs w:val="16"/>
        </w:rPr>
        <w:instrText xml:space="preserve"> HYPERLINK "http://muse.jhu.edu/journals/feminist_formations/v023/23.2.gaard.html" \l "b86" </w:instrText>
      </w:r>
      <w:r w:rsidRPr="00B50C9E">
        <w:rPr>
          <w:sz w:val="16"/>
          <w:szCs w:val="16"/>
        </w:rPr>
        <w:fldChar w:fldCharType="separate"/>
      </w:r>
      <w:r w:rsidRPr="00B50C9E">
        <w:rPr>
          <w:rStyle w:val="Hyperlink"/>
          <w:sz w:val="16"/>
          <w:szCs w:val="16"/>
        </w:rPr>
        <w:t>Mallory 2010, 62</w:t>
      </w:r>
      <w:r w:rsidRPr="00B50C9E">
        <w:rPr>
          <w:sz w:val="16"/>
          <w:szCs w:val="16"/>
        </w:rPr>
        <w:fldChar w:fldCharType="end"/>
      </w:r>
      <w:bookmarkEnd w:id="47"/>
      <w:r w:rsidRPr="00B50C9E">
        <w:rPr>
          <w:sz w:val="16"/>
          <w:szCs w:val="16"/>
        </w:rPr>
        <w:t>). She concludes that the fear of spirituality is at the root of academic feminism's resistance to ecofeminism, since spirituality is seen as both apolitical (or regressively so) and essentialist. Yet, many spiritual feminists are activists as well: Adams'sEcofeminism and the Sacred (</w:t>
      </w:r>
      <w:bookmarkStart w:id="48" w:name="b3-text"/>
      <w:r w:rsidRPr="00B50C9E">
        <w:rPr>
          <w:sz w:val="16"/>
          <w:szCs w:val="16"/>
        </w:rPr>
        <w:fldChar w:fldCharType="begin"/>
      </w:r>
      <w:r w:rsidRPr="00B50C9E">
        <w:rPr>
          <w:sz w:val="16"/>
          <w:szCs w:val="16"/>
        </w:rPr>
        <w:instrText xml:space="preserve"> HYPERLINK "http://muse.jhu.edu/journals/feminist_formations/v023/23.2.gaard.html" \l "b3" </w:instrText>
      </w:r>
      <w:r w:rsidRPr="00B50C9E">
        <w:rPr>
          <w:sz w:val="16"/>
          <w:szCs w:val="16"/>
        </w:rPr>
        <w:fldChar w:fldCharType="separate"/>
      </w:r>
      <w:r w:rsidRPr="00B50C9E">
        <w:rPr>
          <w:rStyle w:val="Hyperlink"/>
          <w:sz w:val="16"/>
          <w:szCs w:val="16"/>
        </w:rPr>
        <w:t>1993</w:t>
      </w:r>
      <w:r w:rsidRPr="00B50C9E">
        <w:rPr>
          <w:sz w:val="16"/>
          <w:szCs w:val="16"/>
        </w:rPr>
        <w:fldChar w:fldCharType="end"/>
      </w:r>
      <w:bookmarkEnd w:id="48"/>
      <w:r w:rsidRPr="00B50C9E">
        <w:rPr>
          <w:sz w:val="16"/>
          <w:szCs w:val="16"/>
        </w:rPr>
        <w:t>) anthologizes a diversity of ecological and spiritual feminist activist-writers; both Spretnak (</w:t>
      </w:r>
      <w:bookmarkStart w:id="49" w:name="b132-text"/>
      <w:r w:rsidRPr="00B50C9E">
        <w:rPr>
          <w:sz w:val="16"/>
          <w:szCs w:val="16"/>
        </w:rPr>
        <w:fldChar w:fldCharType="begin"/>
      </w:r>
      <w:r w:rsidRPr="00B50C9E">
        <w:rPr>
          <w:sz w:val="16"/>
          <w:szCs w:val="16"/>
        </w:rPr>
        <w:instrText xml:space="preserve"> HYPERLINK "http://muse.jhu.edu/journals/feminist_formations/v023/23.2.gaard.html" \l "b132" </w:instrText>
      </w:r>
      <w:r w:rsidRPr="00B50C9E">
        <w:rPr>
          <w:sz w:val="16"/>
          <w:szCs w:val="16"/>
        </w:rPr>
        <w:fldChar w:fldCharType="separate"/>
      </w:r>
      <w:r w:rsidRPr="00B50C9E">
        <w:rPr>
          <w:rStyle w:val="Hyperlink"/>
          <w:sz w:val="16"/>
          <w:szCs w:val="16"/>
        </w:rPr>
        <w:t>1982</w:t>
      </w:r>
      <w:r w:rsidRPr="00B50C9E">
        <w:rPr>
          <w:sz w:val="16"/>
          <w:szCs w:val="16"/>
        </w:rPr>
        <w:fldChar w:fldCharType="end"/>
      </w:r>
      <w:bookmarkEnd w:id="49"/>
      <w:r w:rsidRPr="00B50C9E">
        <w:rPr>
          <w:sz w:val="16"/>
          <w:szCs w:val="16"/>
        </w:rPr>
        <w:t>) and Starhawk (</w:t>
      </w:r>
      <w:bookmarkStart w:id="50" w:name="b135-text"/>
      <w:r w:rsidRPr="00B50C9E">
        <w:rPr>
          <w:sz w:val="16"/>
          <w:szCs w:val="16"/>
        </w:rPr>
        <w:fldChar w:fldCharType="begin"/>
      </w:r>
      <w:r w:rsidRPr="00B50C9E">
        <w:rPr>
          <w:sz w:val="16"/>
          <w:szCs w:val="16"/>
        </w:rPr>
        <w:instrText xml:space="preserve"> HYPERLINK "http://muse.jhu.edu/journals/feminist_formations/v023/23.2.gaard.html" \l "b135" </w:instrText>
      </w:r>
      <w:r w:rsidRPr="00B50C9E">
        <w:rPr>
          <w:sz w:val="16"/>
          <w:szCs w:val="16"/>
        </w:rPr>
        <w:fldChar w:fldCharType="separate"/>
      </w:r>
      <w:r w:rsidRPr="00B50C9E">
        <w:rPr>
          <w:rStyle w:val="Hyperlink"/>
          <w:sz w:val="16"/>
          <w:szCs w:val="16"/>
        </w:rPr>
        <w:t>1999</w:t>
      </w:r>
      <w:r w:rsidRPr="00B50C9E">
        <w:rPr>
          <w:sz w:val="16"/>
          <w:szCs w:val="16"/>
        </w:rPr>
        <w:fldChar w:fldCharType="end"/>
      </w:r>
      <w:bookmarkEnd w:id="50"/>
      <w:r w:rsidRPr="00B50C9E">
        <w:rPr>
          <w:sz w:val="16"/>
          <w:szCs w:val="16"/>
        </w:rPr>
        <w:t>) perceive their spirituality as empowering their activisms; and Starhawk has persistently engaged with issues of globalization and economic and ecological justice, from the 1980s antinuclear protests through the antiglobalization movements of the 1990s and beyond. For a decade, ecofeminists like Patrick Murphy (</w:t>
      </w:r>
      <w:bookmarkStart w:id="51" w:name="b98-text"/>
      <w:r w:rsidRPr="00B50C9E">
        <w:rPr>
          <w:sz w:val="16"/>
          <w:szCs w:val="16"/>
        </w:rPr>
        <w:fldChar w:fldCharType="begin"/>
      </w:r>
      <w:r w:rsidRPr="00B50C9E">
        <w:rPr>
          <w:sz w:val="16"/>
          <w:szCs w:val="16"/>
        </w:rPr>
        <w:instrText xml:space="preserve"> HYPERLINK "http://muse.jhu.edu/journals/feminist_formations/v023/23.2.gaard.html" \l "b98" </w:instrText>
      </w:r>
      <w:r w:rsidRPr="00B50C9E">
        <w:rPr>
          <w:sz w:val="16"/>
          <w:szCs w:val="16"/>
        </w:rPr>
        <w:fldChar w:fldCharType="separate"/>
      </w:r>
      <w:r w:rsidRPr="00B50C9E">
        <w:rPr>
          <w:rStyle w:val="Hyperlink"/>
          <w:sz w:val="16"/>
          <w:szCs w:val="16"/>
        </w:rPr>
        <w:t>1988</w:t>
      </w:r>
      <w:r w:rsidRPr="00B50C9E">
        <w:rPr>
          <w:sz w:val="16"/>
          <w:szCs w:val="16"/>
        </w:rPr>
        <w:fldChar w:fldCharType="end"/>
      </w:r>
      <w:bookmarkEnd w:id="51"/>
      <w:r w:rsidRPr="00B50C9E">
        <w:rPr>
          <w:sz w:val="16"/>
          <w:szCs w:val="16"/>
        </w:rPr>
        <w:t>), Yaakov Jerome Garb (</w:t>
      </w:r>
      <w:bookmarkStart w:id="52" w:name="b49-text"/>
      <w:r w:rsidRPr="00B50C9E">
        <w:rPr>
          <w:sz w:val="16"/>
          <w:szCs w:val="16"/>
        </w:rPr>
        <w:fldChar w:fldCharType="begin"/>
      </w:r>
      <w:r w:rsidRPr="00B50C9E">
        <w:rPr>
          <w:sz w:val="16"/>
          <w:szCs w:val="16"/>
        </w:rPr>
        <w:instrText xml:space="preserve"> HYPERLINK "http://muse.jhu.edu/journals/feminist_formations/v023/23.2.gaard.html" \l "b49" </w:instrText>
      </w:r>
      <w:r w:rsidRPr="00B50C9E">
        <w:rPr>
          <w:sz w:val="16"/>
          <w:szCs w:val="16"/>
        </w:rPr>
        <w:fldChar w:fldCharType="separate"/>
      </w:r>
      <w:r w:rsidRPr="00B50C9E">
        <w:rPr>
          <w:rStyle w:val="Hyperlink"/>
          <w:sz w:val="16"/>
          <w:szCs w:val="16"/>
        </w:rPr>
        <w:t>1990</w:t>
      </w:r>
      <w:r w:rsidRPr="00B50C9E">
        <w:rPr>
          <w:sz w:val="16"/>
          <w:szCs w:val="16"/>
        </w:rPr>
        <w:fldChar w:fldCharType="end"/>
      </w:r>
      <w:bookmarkEnd w:id="52"/>
      <w:r w:rsidRPr="00B50C9E">
        <w:rPr>
          <w:sz w:val="16"/>
          <w:szCs w:val="16"/>
        </w:rPr>
        <w:t>), Catherine Roach (</w:t>
      </w:r>
      <w:bookmarkStart w:id="53" w:name="b110-text"/>
      <w:r w:rsidRPr="00B50C9E">
        <w:rPr>
          <w:sz w:val="16"/>
          <w:szCs w:val="16"/>
        </w:rPr>
        <w:fldChar w:fldCharType="begin"/>
      </w:r>
      <w:r w:rsidRPr="00B50C9E">
        <w:rPr>
          <w:sz w:val="16"/>
          <w:szCs w:val="16"/>
        </w:rPr>
        <w:instrText xml:space="preserve"> HYPERLINK "http://muse.jhu.edu/journals/feminist_formations/v023/23.2.gaard.html" \l "b110" </w:instrText>
      </w:r>
      <w:r w:rsidRPr="00B50C9E">
        <w:rPr>
          <w:sz w:val="16"/>
          <w:szCs w:val="16"/>
        </w:rPr>
        <w:fldChar w:fldCharType="separate"/>
      </w:r>
      <w:r w:rsidRPr="00B50C9E">
        <w:rPr>
          <w:rStyle w:val="Hyperlink"/>
          <w:sz w:val="16"/>
          <w:szCs w:val="16"/>
        </w:rPr>
        <w:t>1991</w:t>
      </w:r>
      <w:r w:rsidRPr="00B50C9E">
        <w:rPr>
          <w:sz w:val="16"/>
          <w:szCs w:val="16"/>
        </w:rPr>
        <w:fldChar w:fldCharType="end"/>
      </w:r>
      <w:bookmarkEnd w:id="53"/>
      <w:r w:rsidRPr="00B50C9E">
        <w:rPr>
          <w:sz w:val="16"/>
          <w:szCs w:val="16"/>
        </w:rPr>
        <w:t>), Gaard (</w:t>
      </w:r>
      <w:hyperlink r:id="rId58" w:anchor="b44" w:history="1">
        <w:r w:rsidRPr="00B50C9E">
          <w:rPr>
            <w:rStyle w:val="Hyperlink"/>
            <w:sz w:val="16"/>
            <w:szCs w:val="16"/>
          </w:rPr>
          <w:t>1993a</w:t>
        </w:r>
      </w:hyperlink>
      <w:r w:rsidRPr="00B50C9E">
        <w:rPr>
          <w:sz w:val="16"/>
          <w:szCs w:val="16"/>
        </w:rPr>
        <w:t>), and Sandilands (</w:t>
      </w:r>
      <w:bookmarkStart w:id="54" w:name="b119-text"/>
      <w:r w:rsidRPr="00B50C9E">
        <w:rPr>
          <w:sz w:val="16"/>
          <w:szCs w:val="16"/>
        </w:rPr>
        <w:fldChar w:fldCharType="begin"/>
      </w:r>
      <w:r w:rsidRPr="00B50C9E">
        <w:rPr>
          <w:sz w:val="16"/>
          <w:szCs w:val="16"/>
        </w:rPr>
        <w:instrText xml:space="preserve"> HYPERLINK "http://muse.jhu.edu/journals/feminist_formations/v023/23.2.gaard.html" \l "b119" </w:instrText>
      </w:r>
      <w:r w:rsidRPr="00B50C9E">
        <w:rPr>
          <w:sz w:val="16"/>
          <w:szCs w:val="16"/>
        </w:rPr>
        <w:fldChar w:fldCharType="separate"/>
      </w:r>
      <w:r w:rsidRPr="00B50C9E">
        <w:rPr>
          <w:rStyle w:val="Hyperlink"/>
          <w:sz w:val="16"/>
          <w:szCs w:val="16"/>
        </w:rPr>
        <w:t>1997</w:t>
      </w:r>
      <w:r w:rsidRPr="00B50C9E">
        <w:rPr>
          <w:sz w:val="16"/>
          <w:szCs w:val="16"/>
        </w:rPr>
        <w:fldChar w:fldCharType="end"/>
      </w:r>
      <w:bookmarkEnd w:id="54"/>
      <w:r w:rsidRPr="00B50C9E">
        <w:rPr>
          <w:sz w:val="16"/>
          <w:szCs w:val="16"/>
        </w:rPr>
        <w:t>) had advanced critiques of the Mother Earth metaphor (popular among hunters and deep ecologists, as well as advocates of goddess spirituality and cultural ecofeminism) for its gender essentialism and homogenization of ecological, cultural, and species differences. In sum, the feminist critique of ecofeminism as inseparable from an essentialist spirituality rested on shaky evidence.</w:t>
      </w:r>
    </w:p>
    <w:p w:rsidR="00422512" w:rsidRPr="00B50C9E" w:rsidRDefault="00C748C6" w:rsidP="00483159">
      <w:pPr>
        <w:pStyle w:val="Heading4"/>
      </w:pPr>
      <w:r>
        <w:t>Ecofeminism critiques the essentialist notion of women as earth mothers and outside culture</w:t>
      </w:r>
    </w:p>
    <w:p w:rsidR="00422512" w:rsidRPr="00B50C9E" w:rsidRDefault="00422512" w:rsidP="00422512">
      <w:pPr>
        <w:rPr>
          <w:rStyle w:val="Style13ptBold"/>
        </w:rPr>
      </w:pPr>
      <w:r w:rsidRPr="00B50C9E">
        <w:rPr>
          <w:rStyle w:val="Style13ptBold"/>
        </w:rPr>
        <w:t>Plumwood, University of Tasmania Professor of Philosophy, 93</w:t>
      </w:r>
    </w:p>
    <w:p w:rsidR="00422512" w:rsidRPr="00B50C9E" w:rsidRDefault="00422512" w:rsidP="00422512">
      <w:pPr>
        <w:rPr>
          <w:sz w:val="16"/>
          <w:szCs w:val="16"/>
        </w:rPr>
      </w:pPr>
      <w:r w:rsidRPr="00B50C9E">
        <w:rPr>
          <w:sz w:val="16"/>
          <w:szCs w:val="16"/>
        </w:rPr>
        <w:t>[Val, “Feminism and the Mastery of Nature”, pg. 36, TYBG]</w:t>
      </w:r>
    </w:p>
    <w:p w:rsidR="00422512" w:rsidRPr="00B50C9E" w:rsidRDefault="00422512" w:rsidP="00422512">
      <w:pPr>
        <w:rPr>
          <w:rStyle w:val="StyleUnderline"/>
        </w:rPr>
      </w:pPr>
      <w:r w:rsidRPr="00B50C9E">
        <w:rPr>
          <w:rStyle w:val="StyleUnderline"/>
        </w:rPr>
        <w:t>Women have faced an unacceptable choice within patriarchy with respect to their ancient identity as nature.</w:t>
      </w:r>
      <w:r w:rsidRPr="00B50C9E">
        <w:rPr>
          <w:sz w:val="16"/>
          <w:szCs w:val="16"/>
        </w:rPr>
        <w:t xml:space="preserve"> They either accept it (naturalism) or reject it (and endorse the dominant mastery model). </w:t>
      </w:r>
      <w:r w:rsidRPr="00B50C9E">
        <w:rPr>
          <w:rStyle w:val="StyleUnderline"/>
        </w:rPr>
        <w:t>Attention to the dualistic problematic shows a way of resolving this dilemma</w:t>
      </w:r>
      <w:r w:rsidRPr="00B50C9E">
        <w:rPr>
          <w:sz w:val="16"/>
          <w:szCs w:val="16"/>
        </w:rPr>
        <w:t xml:space="preserve">. Women must be treated as just as fully human and as fully part of human culture as men. </w:t>
      </w:r>
      <w:r w:rsidRPr="00B50C9E">
        <w:rPr>
          <w:rStyle w:val="StyleUnderline"/>
        </w:rPr>
        <w:t>But both men and women must challenge the dualised conception of human identity and develop an alternative culture which fully recognises human identity as continuous with, not alien from, nature. The dualised conception of nature as inert, passive and mechanistic would also be challenged as part of this development.</w:t>
      </w:r>
    </w:p>
    <w:p w:rsidR="00422512" w:rsidRPr="00B50C9E" w:rsidRDefault="00422512" w:rsidP="00422512">
      <w:pPr>
        <w:rPr>
          <w:rStyle w:val="StyleUnderline"/>
        </w:rPr>
      </w:pPr>
      <w:r w:rsidRPr="00B50C9E">
        <w:rPr>
          <w:sz w:val="16"/>
          <w:szCs w:val="16"/>
        </w:rPr>
        <w:t xml:space="preserve">Thus </w:t>
      </w:r>
      <w:r w:rsidRPr="00B50C9E">
        <w:rPr>
          <w:rStyle w:val="StyleUnderline"/>
        </w:rPr>
        <w:t>the anti-dualist approach reveals a third way which does not force women into the choice of uncritical participation in a masculine-biased and dualised construction of culture or into accepting an old and oppressive identity as ‘earth mothers’: outside of culture, opposed to culture, not fully human. In this alternative, women are not seen as purely part of nature any more than men are; both men and women are part of both nature and culture</w:t>
      </w:r>
      <w:r w:rsidRPr="00B50C9E">
        <w:rPr>
          <w:sz w:val="16"/>
          <w:szCs w:val="16"/>
        </w:rPr>
        <w:t xml:space="preserve"> (Warren 1987; Ynestra King 1989).20 </w:t>
      </w:r>
      <w:r w:rsidRPr="00B50C9E">
        <w:rPr>
          <w:rStyle w:val="StyleUnderline"/>
        </w:rPr>
        <w:t>Both men and women can stand with nature</w:t>
      </w:r>
      <w:r w:rsidRPr="00B50C9E">
        <w:rPr>
          <w:sz w:val="16"/>
          <w:szCs w:val="16"/>
        </w:rPr>
        <w:t xml:space="preserve"> (Ynestra King 1989) </w:t>
      </w:r>
      <w:r w:rsidRPr="00B50C9E">
        <w:rPr>
          <w:rStyle w:val="StyleUnderline"/>
        </w:rPr>
        <w:t>and work for breaking down the dualistic construction of culture, but in doing so they will come from different historical places and have different things to contribute to this process</w:t>
      </w:r>
      <w:r w:rsidRPr="00B50C9E">
        <w:rPr>
          <w:sz w:val="16"/>
          <w:szCs w:val="16"/>
        </w:rPr>
        <w:t xml:space="preserve">. Because of their placement in the sphere of nature and exclusion from an oppositional culture, </w:t>
      </w:r>
      <w:r w:rsidRPr="00B50C9E">
        <w:rPr>
          <w:rStyle w:val="StyleUnderline"/>
        </w:rPr>
        <w:t xml:space="preserve">what women have </w:t>
      </w:r>
      <w:r w:rsidRPr="00B50C9E">
        <w:rPr>
          <w:rStyle w:val="StyleUnderline"/>
        </w:rPr>
        <w:lastRenderedPageBreak/>
        <w:t>to contribute to this process may be especially significant. Their life-choices and historical positioning often compel a deeper discomfort with dualistic structures and foster a deeper questioning of a</w:t>
      </w:r>
      <w:r w:rsidR="00153DB5">
        <w:rPr>
          <w:rStyle w:val="StyleUnderline"/>
        </w:rPr>
        <w:t xml:space="preserve"> </w:t>
      </w:r>
      <w:r w:rsidRPr="00B50C9E">
        <w:rPr>
          <w:rStyle w:val="StyleUnderline"/>
        </w:rPr>
        <w:t>dualised culture.</w:t>
      </w:r>
    </w:p>
    <w:p w:rsidR="00166878" w:rsidRPr="00B50C9E" w:rsidRDefault="00166878" w:rsidP="00483159">
      <w:pPr>
        <w:pStyle w:val="Heading4"/>
      </w:pPr>
      <w:r w:rsidRPr="00B50C9E">
        <w:t>Ecofeminism and essentialism are contradictory theories</w:t>
      </w:r>
    </w:p>
    <w:p w:rsidR="00166878" w:rsidRPr="00B50C9E" w:rsidRDefault="00166878" w:rsidP="00166878">
      <w:pPr>
        <w:rPr>
          <w:rStyle w:val="Style13ptBold"/>
        </w:rPr>
      </w:pPr>
      <w:r w:rsidRPr="00B50C9E">
        <w:rPr>
          <w:rStyle w:val="Style13ptBold"/>
        </w:rPr>
        <w:t>Birkeland, professor of sustainable development @ Auckland U., ‘93</w:t>
      </w:r>
    </w:p>
    <w:p w:rsidR="00166878" w:rsidRPr="00B50C9E" w:rsidRDefault="00166878" w:rsidP="00166878">
      <w:pPr>
        <w:rPr>
          <w:sz w:val="16"/>
          <w:szCs w:val="16"/>
        </w:rPr>
      </w:pPr>
      <w:r w:rsidRPr="00B50C9E">
        <w:rPr>
          <w:sz w:val="16"/>
          <w:szCs w:val="16"/>
        </w:rPr>
        <w:t>[Janis, 1993, Temple University Press, “Ecofeminism: Linking Theory and Practice,” http://www.temple.edu/tempress/titles/948_reg.html, 07/07/2014, PD]</w:t>
      </w:r>
    </w:p>
    <w:p w:rsidR="00166878" w:rsidRPr="00B50C9E" w:rsidRDefault="00166878" w:rsidP="00166878">
      <w:pPr>
        <w:rPr>
          <w:sz w:val="16"/>
          <w:szCs w:val="16"/>
        </w:rPr>
      </w:pPr>
      <w:r w:rsidRPr="00B50C9E">
        <w:rPr>
          <w:rStyle w:val="StyleUnderline"/>
        </w:rPr>
        <w:t>The major attack against ecofeminism, however, has been that it allegedly claims that women possess an essential nature</w:t>
      </w:r>
      <w:r w:rsidRPr="00B50C9E">
        <w:rPr>
          <w:sz w:val="16"/>
          <w:szCs w:val="16"/>
        </w:rPr>
        <w:t>—a biological connection or a spiritual affinity with nature that men do not. While perhaps some women believe this</w:t>
      </w:r>
      <w:r w:rsidRPr="00B50C9E">
        <w:rPr>
          <w:rStyle w:val="StyleUnderline"/>
        </w:rPr>
        <w:t>, it is not a concept relevant in ecofeminism as such</w:t>
      </w:r>
      <w:r w:rsidRPr="00B50C9E">
        <w:rPr>
          <w:sz w:val="16"/>
          <w:szCs w:val="16"/>
        </w:rPr>
        <w:t>. In the first place, "</w:t>
      </w:r>
      <w:r w:rsidRPr="00B50C9E">
        <w:rPr>
          <w:rStyle w:val="StyleUnderline"/>
        </w:rPr>
        <w:t>essentialism" would be inconsistent with the logic of ecofeminism, let alone mainstream ecology</w:t>
      </w:r>
      <w:r w:rsidRPr="00B50C9E">
        <w:rPr>
          <w:sz w:val="16"/>
          <w:szCs w:val="16"/>
        </w:rPr>
        <w:t xml:space="preserve">*. After all, as Ynestra King and others have explained, </w:t>
      </w:r>
      <w:r w:rsidRPr="00B50C9E">
        <w:rPr>
          <w:rStyle w:val="StyleUnderline"/>
        </w:rPr>
        <w:t>since all life is interconnected, one group of persons cannot be closer to natur</w:t>
      </w:r>
      <w:r w:rsidRPr="00B50C9E">
        <w:rPr>
          <w:sz w:val="16"/>
          <w:szCs w:val="16"/>
        </w:rPr>
        <w:t xml:space="preserve">e." </w:t>
      </w:r>
      <w:r w:rsidRPr="00B50C9E">
        <w:rPr>
          <w:rStyle w:val="StyleUnderline"/>
        </w:rPr>
        <w:t>The assertion of "difference" is based on the historical socialization and oppression of women, not biologism</w:t>
      </w:r>
      <w:r w:rsidRPr="00B50C9E">
        <w:rPr>
          <w:sz w:val="16"/>
          <w:szCs w:val="16"/>
        </w:rPr>
        <w:t xml:space="preserve"> If gender is shaped by culture, ideology, and history, and how one experiences nature is culturally mediated, then gender conditioning would tend to shape our experience of nature. Of course</w:t>
      </w:r>
      <w:r w:rsidRPr="00B50C9E">
        <w:rPr>
          <w:rStyle w:val="StyleUnderline"/>
        </w:rPr>
        <w:t>, the diversity of women and their experience is certainly not denied by ecofeminists.</w:t>
      </w:r>
      <w:r w:rsidRPr="00B50C9E">
        <w:rPr>
          <w:sz w:val="16"/>
          <w:szCs w:val="16"/>
        </w:rPr>
        <w:t xml:space="preserve"> In fact, this diversity is celebrated and seen as a cause for optimism: diversity is vital in die effort to bring about social change. </w:t>
      </w:r>
      <w:r w:rsidRPr="00B50C9E">
        <w:rPr>
          <w:rStyle w:val="StyleUnderline"/>
        </w:rPr>
        <w:t>The accusation that ecofeminism is essentialist, I believe, results from a Patriarchal way of thinking. That is, it presupposes the legitimacy of the Patriarchal construct that sees nature as separate from culture</w:t>
      </w:r>
      <w:r w:rsidRPr="00B50C9E">
        <w:rPr>
          <w:sz w:val="16"/>
          <w:szCs w:val="16"/>
        </w:rPr>
        <w:t xml:space="preserve">. As Joan Griscom explains, "The question itself is flawed. </w:t>
      </w:r>
      <w:r w:rsidRPr="00B50C9E">
        <w:rPr>
          <w:rStyle w:val="StyleUnderline"/>
        </w:rPr>
        <w:t>Only the nature/history split allows us even to formulate the question of whether women are closer to nature than men.</w:t>
      </w:r>
      <w:r w:rsidRPr="00B50C9E">
        <w:rPr>
          <w:sz w:val="16"/>
          <w:szCs w:val="16"/>
        </w:rPr>
        <w:t xml:space="preserve"> The very idea of one group of persons being 'closer to nature' than another is a 'construct of culture.'”,23 In the second place, </w:t>
      </w:r>
      <w:r w:rsidRPr="00B50C9E">
        <w:rPr>
          <w:rStyle w:val="StyleUnderline"/>
        </w:rPr>
        <w:t>whether women are "closer to nature" or generally experience nature differently is a purely academic question</w:t>
      </w:r>
      <w:r w:rsidRPr="00B50C9E">
        <w:rPr>
          <w:sz w:val="16"/>
          <w:szCs w:val="16"/>
        </w:rPr>
        <w:t xml:space="preserve">. We cannot know if gender differences are due primarily to genes, hormones, an essential nature, culture, or the division of labor.24 (However, considering that throughout recorded history Mankind has sent forth armies of aggressive males to rape and pillage, it would appear that aggression could not be genetic—or there would be no gentle genes left!) But this is not the issue. </w:t>
      </w:r>
      <w:r w:rsidRPr="00B50C9E">
        <w:rPr>
          <w:rStyle w:val="StyleUnderline"/>
        </w:rPr>
        <w:t>What matters is that men and women have shown the capacity consciously to choose other values and behavior patterns. We have seen women adopt "masculine" personal processes to varying extents when they wish to be part of a power structure, and, more optimistically, we have seen some men become caring, gentle, and nondominating. In short, men can subscribe to ecofeminism, and, in fact, their cooperation is necessary if we are to save the planet</w:t>
      </w:r>
      <w:r w:rsidRPr="00B50C9E">
        <w:rPr>
          <w:sz w:val="16"/>
          <w:szCs w:val="16"/>
        </w:rPr>
        <w:t>.</w:t>
      </w:r>
    </w:p>
    <w:p w:rsidR="00483159" w:rsidRPr="00B50C9E" w:rsidRDefault="00483159" w:rsidP="00483159">
      <w:pPr>
        <w:pStyle w:val="Heading4"/>
      </w:pPr>
      <w:r>
        <w:t>Ecofeminism</w:t>
      </w:r>
      <w:r w:rsidRPr="00B50C9E">
        <w:t xml:space="preserve"> is not essentialist – it is a reactive coalition built upon the essentialism of society – their critique reifies dualism, essentialism, and solipsism</w:t>
      </w:r>
    </w:p>
    <w:p w:rsidR="00483159" w:rsidRPr="00B50C9E" w:rsidRDefault="00483159" w:rsidP="00483159">
      <w:pPr>
        <w:rPr>
          <w:rStyle w:val="Style13ptBold"/>
        </w:rPr>
      </w:pPr>
      <w:r w:rsidRPr="00B50C9E">
        <w:rPr>
          <w:rStyle w:val="Style13ptBold"/>
        </w:rPr>
        <w:t>Nhanenge, International Development Consultant, Independent Researcher, 7</w:t>
      </w:r>
    </w:p>
    <w:p w:rsidR="00483159" w:rsidRPr="00B50C9E" w:rsidRDefault="00483159" w:rsidP="00483159">
      <w:pPr>
        <w:rPr>
          <w:sz w:val="16"/>
          <w:szCs w:val="16"/>
        </w:rPr>
      </w:pPr>
      <w:r w:rsidRPr="00B50C9E">
        <w:rPr>
          <w:sz w:val="16"/>
          <w:szCs w:val="16"/>
        </w:rPr>
        <w:t>(Jytte Nhanenge, M.A. – International Development Studies, February 2007, Disertation for Master of Arts in Development Studies, University of South Africa, “Ecofeminism: Towards Integrating the Concerns of Women, Poor People, and Nature into Development”, Accessed: 7/7/14) //AMM</w:t>
      </w:r>
    </w:p>
    <w:p w:rsidR="00483159" w:rsidRPr="00B50C9E" w:rsidRDefault="00483159" w:rsidP="00483159">
      <w:pPr>
        <w:rPr>
          <w:sz w:val="16"/>
        </w:rPr>
      </w:pPr>
      <w:r w:rsidRPr="00B50C9E">
        <w:rPr>
          <w:sz w:val="16"/>
        </w:rPr>
        <w:t xml:space="preserve">In "Close to Home" Shiva tackles more directly the critique of essentialism and the denial of the category "women". She is arguing that </w:t>
      </w:r>
      <w:r w:rsidRPr="00B50C9E">
        <w:rPr>
          <w:rStyle w:val="StyleUnderline"/>
        </w:rPr>
        <w:t>women acting together in spite of their diversity are not equivalent to the essentializing of women as a uniform category</w:t>
      </w:r>
      <w:r w:rsidRPr="00B50C9E">
        <w:rPr>
          <w:sz w:val="16"/>
        </w:rPr>
        <w:t>. She also answers the assumed return to the traditional past issues raised by Agarwal and Braidotti et al. (Shiva 1994a: 8; Mellor 1994: 122).</w:t>
      </w:r>
    </w:p>
    <w:p w:rsidR="00483159" w:rsidRPr="00B50C9E" w:rsidRDefault="00483159" w:rsidP="00483159">
      <w:pPr>
        <w:rPr>
          <w:sz w:val="16"/>
          <w:szCs w:val="16"/>
        </w:rPr>
      </w:pPr>
      <w:r w:rsidRPr="00B50C9E">
        <w:rPr>
          <w:sz w:val="16"/>
          <w:szCs w:val="16"/>
        </w:rPr>
        <w:t>First it may be wise to repeat what essentialism stand for. Essentialism is the practice of making generalized claims about a group based on notions of an inherent similarity. Generalized claims assume that there are common characteristics within a group, which is making it impossible to identify important differences among the group's members. Thus an essentialist approach creates exclusionary barriers between groups that have particular characteristics and those that have not. Further, essentialist discourse portrays social differences because of inherent qualities instead of the result of inequalities of power. Essentialism is consequently leading to dualised perception and dominating action. (Sturgeon 1999: 257-258).</w:t>
      </w:r>
    </w:p>
    <w:p w:rsidR="00483159" w:rsidRPr="00B50C9E" w:rsidRDefault="00483159" w:rsidP="00483159">
      <w:pPr>
        <w:rPr>
          <w:sz w:val="16"/>
        </w:rPr>
      </w:pPr>
      <w:r w:rsidRPr="00B50C9E">
        <w:rPr>
          <w:sz w:val="16"/>
        </w:rPr>
        <w:t xml:space="preserve">Shiva writes that she has observed that </w:t>
      </w:r>
      <w:r w:rsidRPr="00B50C9E">
        <w:rPr>
          <w:rStyle w:val="StyleUnderline"/>
        </w:rPr>
        <w:t>essentialism is a common criticism levelled at ecological feminist approaches.</w:t>
      </w:r>
      <w:r w:rsidRPr="00B50C9E">
        <w:rPr>
          <w:sz w:val="16"/>
        </w:rPr>
        <w:t xml:space="preserve"> </w:t>
      </w:r>
      <w:r w:rsidRPr="00B50C9E">
        <w:rPr>
          <w:rStyle w:val="StyleUnderline"/>
        </w:rPr>
        <w:t xml:space="preserve">Relating environmental issues to women in a specific way is seen as </w:t>
      </w:r>
      <w:r w:rsidRPr="00B50C9E">
        <w:rPr>
          <w:sz w:val="16"/>
        </w:rPr>
        <w:t>an</w:t>
      </w:r>
      <w:r w:rsidRPr="00B50C9E">
        <w:rPr>
          <w:rStyle w:val="StyleUnderline"/>
        </w:rPr>
        <w:t xml:space="preserve"> essentialist</w:t>
      </w:r>
      <w:r w:rsidRPr="00B50C9E">
        <w:rPr>
          <w:sz w:val="16"/>
        </w:rPr>
        <w:t xml:space="preserve"> world-view.</w:t>
      </w:r>
      <w:r w:rsidRPr="00B50C9E">
        <w:rPr>
          <w:rStyle w:val="StyleUnderline"/>
        </w:rPr>
        <w:t xml:space="preserve"> Yet the charge itself comes from a paradigm that splits part from whole, fragments and divides</w:t>
      </w:r>
      <w:r w:rsidRPr="00B50C9E">
        <w:rPr>
          <w:sz w:val="16"/>
        </w:rPr>
        <w:t xml:space="preserve">. </w:t>
      </w:r>
      <w:r w:rsidRPr="00B50C9E">
        <w:rPr>
          <w:rStyle w:val="StyleUnderline"/>
        </w:rPr>
        <w:t xml:space="preserve">It </w:t>
      </w:r>
      <w:r w:rsidRPr="00B50C9E">
        <w:rPr>
          <w:rStyle w:val="StyleUnderline"/>
        </w:rPr>
        <w:lastRenderedPageBreak/>
        <w:t>either sees the part as conquering the whole or the whole as defeating the parts - in other words essentializing both</w:t>
      </w:r>
      <w:r w:rsidRPr="00B50C9E">
        <w:rPr>
          <w:sz w:val="16"/>
        </w:rPr>
        <w:t>. There are, however, other paradigms in which the whole and the part carry each other. In these alternative views the parts are not separate from the whole, they are its embodiment in change. Quantum theory is probably the best illustration of how parts embody wholes. Quantum subsystems, which have been part of a system, do not behave as individual, unconnected fragments on separation, they have connected histories in spite of separation. The famous Einstein-Podolsky-Rosen (EPR) paradox raises major philosophical issues related to this nonreductionist, non-hierarchical relationship between parts and wholes (see the experiment in Capra 1982: 72-75). The whole is consequently not external to the parts in all paradigms of nature and society. This is what David Bohm is pointing to through his concept of "enfoldment" and the implicit order in which the whole is enfolded in the part and unfolds through it (see explanation in Capra 1982: 87-88, 328). (Shiva 1994a: 7-8).</w:t>
      </w:r>
    </w:p>
    <w:p w:rsidR="00483159" w:rsidRPr="00B50C9E" w:rsidRDefault="00483159" w:rsidP="00483159">
      <w:pPr>
        <w:rPr>
          <w:sz w:val="16"/>
          <w:szCs w:val="16"/>
        </w:rPr>
      </w:pPr>
      <w:r w:rsidRPr="00B50C9E">
        <w:rPr>
          <w:sz w:val="16"/>
          <w:szCs w:val="16"/>
        </w:rPr>
        <w:t>A second aspect of those who charge ecofeminism with essentialism subscribe to the view that nature is passive, inert and without intrinsic value. By failing to recognize nature's diversity, its re-generative capacity and its production of life, this view essentializes all production onto human or technological intervention. (Shiva 1994a: 8).</w:t>
      </w:r>
    </w:p>
    <w:p w:rsidR="00483159" w:rsidRPr="00B50C9E" w:rsidRDefault="00483159" w:rsidP="00483159">
      <w:pPr>
        <w:rPr>
          <w:sz w:val="16"/>
        </w:rPr>
      </w:pPr>
      <w:r w:rsidRPr="00B50C9E">
        <w:rPr>
          <w:sz w:val="16"/>
        </w:rPr>
        <w:t>A third aspect of the charge of essentialism comes from those who see difference as so essential that it makes solidarity and commonality impossible</w:t>
      </w:r>
      <w:r w:rsidRPr="00B50C9E">
        <w:rPr>
          <w:rStyle w:val="StyleUnderline"/>
        </w:rPr>
        <w:t>. This</w:t>
      </w:r>
      <w:r w:rsidRPr="00B50C9E">
        <w:rPr>
          <w:sz w:val="16"/>
        </w:rPr>
        <w:t xml:space="preserve"> again </w:t>
      </w:r>
      <w:r w:rsidRPr="00B50C9E">
        <w:rPr>
          <w:rStyle w:val="StyleUnderline"/>
        </w:rPr>
        <w:t>is based on the patriarchal paradigm of sameness;</w:t>
      </w:r>
      <w:r w:rsidRPr="00B50C9E">
        <w:rPr>
          <w:sz w:val="16"/>
        </w:rPr>
        <w:t xml:space="preserve"> </w:t>
      </w:r>
      <w:r w:rsidRPr="00B50C9E">
        <w:rPr>
          <w:rStyle w:val="StyleUnderline"/>
        </w:rPr>
        <w:t xml:space="preserve">if </w:t>
      </w:r>
      <w:r w:rsidRPr="00B50C9E">
        <w:rPr>
          <w:sz w:val="16"/>
        </w:rPr>
        <w:t xml:space="preserve">people, </w:t>
      </w:r>
      <w:r w:rsidRPr="00B50C9E">
        <w:rPr>
          <w:rStyle w:val="StyleUnderline"/>
        </w:rPr>
        <w:t>things</w:t>
      </w:r>
      <w:r w:rsidRPr="00B50C9E">
        <w:rPr>
          <w:sz w:val="16"/>
        </w:rPr>
        <w:t xml:space="preserve">, organisms </w:t>
      </w:r>
      <w:r w:rsidRPr="00B50C9E">
        <w:rPr>
          <w:rStyle w:val="StyleUnderline"/>
        </w:rPr>
        <w:t>are</w:t>
      </w:r>
      <w:r w:rsidRPr="00B50C9E">
        <w:rPr>
          <w:sz w:val="16"/>
        </w:rPr>
        <w:t xml:space="preserve"> </w:t>
      </w:r>
      <w:r w:rsidRPr="00B50C9E">
        <w:rPr>
          <w:rStyle w:val="StyleUnderline"/>
        </w:rPr>
        <w:t>different</w:t>
      </w:r>
      <w:r w:rsidRPr="00B50C9E">
        <w:rPr>
          <w:sz w:val="16"/>
        </w:rPr>
        <w:t xml:space="preserve">, then </w:t>
      </w:r>
      <w:r w:rsidRPr="00B50C9E">
        <w:rPr>
          <w:rStyle w:val="StyleUnderline"/>
        </w:rPr>
        <w:t>the assumption is that they can have no relationship and no overlap</w:t>
      </w:r>
      <w:r w:rsidRPr="00B50C9E">
        <w:rPr>
          <w:sz w:val="16"/>
        </w:rPr>
        <w:t xml:space="preserve">. </w:t>
      </w:r>
      <w:r w:rsidRPr="00B50C9E">
        <w:rPr>
          <w:rStyle w:val="StyleUnderline"/>
        </w:rPr>
        <w:t>This leads to solipsism</w:t>
      </w:r>
      <w:r w:rsidRPr="00B50C9E">
        <w:rPr>
          <w:sz w:val="16"/>
        </w:rPr>
        <w:t xml:space="preserve"> (an extreme form of </w:t>
      </w:r>
      <w:r w:rsidRPr="00B50C9E">
        <w:rPr>
          <w:rStyle w:val="StyleUnderline"/>
        </w:rPr>
        <w:t>scepticism that denies any form of knowledge apart from own existence</w:t>
      </w:r>
      <w:r w:rsidRPr="00B50C9E">
        <w:rPr>
          <w:sz w:val="16"/>
        </w:rPr>
        <w:t xml:space="preserve">) which interpret relating and connecting as sameness. Thus the search for common ground for women's concerns and actions develops into essentializing the category "women". </w:t>
      </w:r>
      <w:r w:rsidRPr="00B50C9E">
        <w:rPr>
          <w:rStyle w:val="StyleUnderline"/>
        </w:rPr>
        <w:t>There is</w:t>
      </w:r>
      <w:r w:rsidRPr="00B50C9E">
        <w:rPr>
          <w:sz w:val="16"/>
        </w:rPr>
        <w:t xml:space="preserve">, however, </w:t>
      </w:r>
      <w:r w:rsidRPr="00B50C9E">
        <w:rPr>
          <w:rStyle w:val="StyleUnderline"/>
        </w:rPr>
        <w:t>no essentialism involved in partnership or solidarity</w:t>
      </w:r>
      <w:r w:rsidRPr="00B50C9E">
        <w:rPr>
          <w:sz w:val="16"/>
        </w:rPr>
        <w:t xml:space="preserve">. </w:t>
      </w:r>
      <w:r w:rsidRPr="00B50C9E">
        <w:rPr>
          <w:rStyle w:val="StyleUnderline"/>
        </w:rPr>
        <w:t>Women acting together in spite of their diversity are not equivalent to the essentializing of women as a uniform category</w:t>
      </w:r>
      <w:r w:rsidRPr="00B50C9E">
        <w:rPr>
          <w:sz w:val="16"/>
        </w:rPr>
        <w:t>. (Shiva 1994a: 8).</w:t>
      </w:r>
    </w:p>
    <w:p w:rsidR="00483159" w:rsidRPr="00B50C9E" w:rsidRDefault="00483159" w:rsidP="00483159">
      <w:pPr>
        <w:rPr>
          <w:sz w:val="16"/>
        </w:rPr>
      </w:pPr>
      <w:r w:rsidRPr="00B50C9E">
        <w:rPr>
          <w:sz w:val="16"/>
        </w:rPr>
        <w:t xml:space="preserve">Other authors have also responded to the critique of essentialism. Mary Mellor has reviewed "Ecofeminism" by Shiva and Mies and finds that the style of writing can lead to accusation of essentialism. However, in reality </w:t>
      </w:r>
      <w:r w:rsidRPr="00B50C9E">
        <w:rPr>
          <w:rStyle w:val="StyleUnderline"/>
        </w:rPr>
        <w:t>Mies and Shiva have made a complex and interconnected materialist analysis. They do not claim that women's relationship with the environment is an essentialist one. They base their arguments on women's material experience in patriarchal and capitalist societies. The starting point of their analysis is that patriarchy-capitalism denies its embeddedness in and fundamental reliance on the natural world and women's role</w:t>
      </w:r>
      <w:r w:rsidRPr="00B50C9E">
        <w:rPr>
          <w:sz w:val="16"/>
        </w:rPr>
        <w:t>. (Mellor 1994: 119-121).</w:t>
      </w:r>
    </w:p>
    <w:p w:rsidR="00483159" w:rsidRPr="00B50C9E" w:rsidRDefault="00483159" w:rsidP="00483159">
      <w:pPr>
        <w:rPr>
          <w:sz w:val="16"/>
        </w:rPr>
      </w:pPr>
    </w:p>
    <w:p w:rsidR="00985109" w:rsidRDefault="00985109" w:rsidP="00893478">
      <w:pPr>
        <w:pStyle w:val="Heading3"/>
        <w:rPr>
          <w:rFonts w:cs="Times New Roman"/>
        </w:rPr>
      </w:pPr>
      <w:r>
        <w:rPr>
          <w:rFonts w:cs="Times New Roman"/>
        </w:rPr>
        <w:lastRenderedPageBreak/>
        <w:t>A2: Realism</w:t>
      </w:r>
    </w:p>
    <w:p w:rsidR="00985109" w:rsidRPr="00394F9F" w:rsidRDefault="00985109" w:rsidP="00985109">
      <w:pPr>
        <w:pStyle w:val="Heading4"/>
        <w:rPr>
          <w:szCs w:val="26"/>
        </w:rPr>
      </w:pPr>
      <w:r w:rsidRPr="00394F9F">
        <w:rPr>
          <w:szCs w:val="26"/>
        </w:rPr>
        <w:t>Realism is a flawed mentality that legitimizes the violence it attempts to deter.</w:t>
      </w:r>
    </w:p>
    <w:p w:rsidR="00985109" w:rsidRPr="007D4111" w:rsidRDefault="00985109" w:rsidP="00985109">
      <w:pPr>
        <w:rPr>
          <w:rStyle w:val="Style13ptBold"/>
        </w:rPr>
      </w:pPr>
      <w:r w:rsidRPr="007D4111">
        <w:rPr>
          <w:rStyle w:val="Style13ptBold"/>
        </w:rPr>
        <w:t>Cohn and Ruddick, prof. of philosophy @ U. Massachusetts Boston &amp; prof. emeritus @ the New School, ‘03</w:t>
      </w:r>
    </w:p>
    <w:p w:rsidR="00985109" w:rsidRDefault="00985109" w:rsidP="00985109">
      <w:r>
        <w:t xml:space="preserve">[Carol, Sara, 2003, Consortium on Gender, Security and Human Rights, “A feminist ethical perspective on weapons of mass destruction”, </w:t>
      </w:r>
      <w:hyperlink r:id="rId59" w:history="1">
        <w:r w:rsidRPr="00A55613">
          <w:rPr>
            <w:rStyle w:val="Hyperlink"/>
          </w:rPr>
          <w:t>http://genderandsecurity.org/sites/default/files/carol_cohn_and_sara_ruddick_working_paper_104.pdf</w:t>
        </w:r>
      </w:hyperlink>
      <w:r>
        <w:t>, 07/13/2014, PD]</w:t>
      </w:r>
    </w:p>
    <w:p w:rsidR="00985109" w:rsidRPr="00394F9F" w:rsidRDefault="00985109" w:rsidP="00985109">
      <w:pPr>
        <w:pStyle w:val="card"/>
        <w:ind w:left="0"/>
        <w:rPr>
          <w:rFonts w:ascii="Times New Roman" w:hAnsi="Times New Roman"/>
          <w:sz w:val="16"/>
        </w:rPr>
      </w:pPr>
      <w:r w:rsidRPr="00394F9F">
        <w:rPr>
          <w:rStyle w:val="underline"/>
          <w:rFonts w:ascii="Times New Roman" w:hAnsi="Times New Roman"/>
          <w:b w:val="0"/>
        </w:rPr>
        <w:t>A</w:t>
      </w:r>
      <w:r w:rsidRPr="00394F9F">
        <w:rPr>
          <w:rFonts w:ascii="Times New Roman" w:hAnsi="Times New Roman"/>
          <w:sz w:val="16"/>
        </w:rPr>
        <w:t xml:space="preserve"> so-called “</w:t>
      </w:r>
      <w:r w:rsidRPr="00394F9F">
        <w:rPr>
          <w:rStyle w:val="underline"/>
          <w:rFonts w:ascii="Times New Roman" w:hAnsi="Times New Roman"/>
          <w:b w:val="0"/>
        </w:rPr>
        <w:t>realist” response to this</w:t>
      </w:r>
      <w:r w:rsidRPr="00394F9F">
        <w:rPr>
          <w:rFonts w:ascii="Times New Roman" w:hAnsi="Times New Roman"/>
          <w:sz w:val="16"/>
        </w:rPr>
        <w:t xml:space="preserve"> jud gement </w:t>
      </w:r>
      <w:r w:rsidRPr="00394F9F">
        <w:rPr>
          <w:rStyle w:val="underline"/>
          <w:rFonts w:ascii="Times New Roman" w:hAnsi="Times New Roman"/>
          <w:b w:val="0"/>
        </w:rPr>
        <w:t>might well pay lip-service to the “moral niceties” it embodies, but then argue that deterrence is worth those costs</w:t>
      </w:r>
      <w:r w:rsidRPr="00394F9F">
        <w:rPr>
          <w:rFonts w:ascii="Times New Roman" w:hAnsi="Times New Roman"/>
          <w:sz w:val="16"/>
        </w:rPr>
        <w:t>. Or, perhaps to be more accurate</w:t>
      </w:r>
      <w:r w:rsidRPr="00394F9F">
        <w:rPr>
          <w:rStyle w:val="underline"/>
          <w:rFonts w:ascii="Times New Roman" w:hAnsi="Times New Roman"/>
          <w:b w:val="0"/>
        </w:rPr>
        <w:t xml:space="preserve">, it might </w:t>
      </w:r>
      <w:r w:rsidRPr="00985109">
        <w:rPr>
          <w:rStyle w:val="underline"/>
          <w:rFonts w:ascii="Times New Roman" w:hAnsi="Times New Roman"/>
          <w:b w:val="0"/>
        </w:rPr>
        <w:t>argue that the results of a nuclear attack would be so catastrophic that the rest of these considerations are really an irrelevant distraction; deterring a WMD attack on our homeland is the precondition on which political freedom and social life depend</w:t>
      </w:r>
      <w:r w:rsidRPr="00985109">
        <w:rPr>
          <w:rFonts w:ascii="Times New Roman" w:hAnsi="Times New Roman"/>
          <w:sz w:val="16"/>
        </w:rPr>
        <w:t xml:space="preserve">, and so it must be thought about in a class by itself. We make two rejoinders to this claim. First, </w:t>
      </w:r>
      <w:r w:rsidRPr="00985109">
        <w:rPr>
          <w:rStyle w:val="underline"/>
          <w:rFonts w:ascii="Times New Roman" w:hAnsi="Times New Roman"/>
          <w:b w:val="0"/>
        </w:rPr>
        <w:t>we note that in the culture of nuclear defense intellectuals</w:t>
      </w:r>
      <w:r w:rsidRPr="00985109">
        <w:rPr>
          <w:rFonts w:ascii="Times New Roman" w:hAnsi="Times New Roman"/>
          <w:sz w:val="16"/>
        </w:rPr>
        <w:t xml:space="preserve">, even raising the issue of costs </w:t>
      </w:r>
      <w:r w:rsidRPr="00985109">
        <w:rPr>
          <w:rStyle w:val="underline"/>
          <w:rFonts w:ascii="Times New Roman" w:hAnsi="Times New Roman"/>
          <w:b w:val="0"/>
        </w:rPr>
        <w:t>is delegitimized</w:t>
      </w:r>
      <w:r w:rsidRPr="00985109">
        <w:rPr>
          <w:rFonts w:ascii="Times New Roman" w:hAnsi="Times New Roman"/>
          <w:sz w:val="16"/>
        </w:rPr>
        <w:t xml:space="preserve">, in large part through its association with “the feminine.” </w:t>
      </w:r>
      <w:r w:rsidRPr="00985109">
        <w:rPr>
          <w:rStyle w:val="underline"/>
          <w:rFonts w:ascii="Times New Roman" w:hAnsi="Times New Roman"/>
          <w:b w:val="0"/>
        </w:rPr>
        <w:t>It is the kind of thing that “hysterical housewives” do; something done by people not tough and hard enough to look harsh “reality” in the eye</w:t>
      </w:r>
      <w:r w:rsidRPr="00985109">
        <w:rPr>
          <w:rFonts w:ascii="Times New Roman" w:hAnsi="Times New Roman"/>
          <w:sz w:val="16"/>
        </w:rPr>
        <w:t xml:space="preserve">, unsentimentally; not strong enough to separate their feelings from theorizing mass death; </w:t>
      </w:r>
      <w:r w:rsidRPr="00985109">
        <w:rPr>
          <w:rStyle w:val="underline"/>
          <w:rFonts w:ascii="Times New Roman" w:hAnsi="Times New Roman"/>
          <w:b w:val="0"/>
        </w:rPr>
        <w:t>people who don’t have “the stones for war</w:t>
      </w:r>
      <w:r w:rsidRPr="00985109">
        <w:rPr>
          <w:rFonts w:ascii="Times New Roman" w:hAnsi="Times New Roman"/>
          <w:sz w:val="16"/>
        </w:rPr>
        <w:t xml:space="preserve">.” </w:t>
      </w:r>
      <w:r w:rsidRPr="00985109">
        <w:rPr>
          <w:rStyle w:val="underline"/>
          <w:rFonts w:ascii="Times New Roman" w:hAnsi="Times New Roman"/>
          <w:b w:val="0"/>
        </w:rPr>
        <w:t>Feminist analysis rejects the cultural division</w:t>
      </w:r>
      <w:r w:rsidRPr="00985109">
        <w:rPr>
          <w:rFonts w:ascii="Times New Roman" w:hAnsi="Times New Roman"/>
          <w:sz w:val="16"/>
        </w:rPr>
        <w:t xml:space="preserve"> of meaning which devalues anything associated with women or femininity. It sees in that same cultural valuing of the so-called “masculine” over the so-called “feminine” an explanation of why it appears so self-evident to many that what is called “military necessity” should appropriately be prioritized over all other human necessities. </w:t>
      </w:r>
      <w:r w:rsidRPr="00985109">
        <w:rPr>
          <w:rStyle w:val="underline"/>
          <w:rFonts w:ascii="Times New Roman" w:hAnsi="Times New Roman"/>
          <w:b w:val="0"/>
        </w:rPr>
        <w:t>And it questions the assumptions that bestow the mantle of “realism” on such a constrained focus on weapons and state power</w:t>
      </w:r>
      <w:r w:rsidRPr="00985109">
        <w:rPr>
          <w:rFonts w:ascii="Times New Roman" w:hAnsi="Times New Roman"/>
          <w:sz w:val="16"/>
        </w:rPr>
        <w:t xml:space="preserve">. Rather than simply being an “objective” reflection of political reality, </w:t>
      </w:r>
      <w:r w:rsidRPr="00985109">
        <w:rPr>
          <w:rStyle w:val="underline"/>
          <w:rFonts w:ascii="Times New Roman" w:hAnsi="Times New Roman"/>
          <w:b w:val="0"/>
        </w:rPr>
        <w:t>we understand this thought system as 1) a partial and distorted picture of reality, and 2) a major contributor to creating the very circumstances it purports to describe and protect against</w:t>
      </w:r>
      <w:r w:rsidRPr="00985109">
        <w:rPr>
          <w:rFonts w:ascii="Times New Roman" w:hAnsi="Times New Roman"/>
          <w:sz w:val="16"/>
        </w:rPr>
        <w:t xml:space="preserve">. Second, just as feminists tend to be skeptical about the efficacy of violence, they might be equally skeptical about the efficacy of deterrence. Or, to put it another way, </w:t>
      </w:r>
      <w:r w:rsidRPr="00985109">
        <w:rPr>
          <w:rStyle w:val="underline"/>
          <w:rFonts w:ascii="Times New Roman" w:hAnsi="Times New Roman"/>
          <w:b w:val="0"/>
        </w:rPr>
        <w:t>if war is a “lie,” so is deterrence</w:t>
      </w:r>
      <w:r w:rsidRPr="00985109">
        <w:rPr>
          <w:rFonts w:ascii="Times New Roman" w:hAnsi="Times New Roman"/>
          <w:sz w:val="16"/>
        </w:rPr>
        <w:t xml:space="preserve">. </w:t>
      </w:r>
      <w:r w:rsidRPr="00985109">
        <w:rPr>
          <w:rStyle w:val="underline"/>
          <w:rFonts w:ascii="Times New Roman" w:hAnsi="Times New Roman"/>
          <w:b w:val="0"/>
        </w:rPr>
        <w:t>This is not</w:t>
      </w:r>
      <w:r w:rsidRPr="00985109">
        <w:rPr>
          <w:rFonts w:ascii="Times New Roman" w:hAnsi="Times New Roman"/>
          <w:sz w:val="16"/>
        </w:rPr>
        <w:t xml:space="preserve">, of course, </w:t>
      </w:r>
      <w:r w:rsidRPr="00985109">
        <w:rPr>
          <w:rStyle w:val="underline"/>
          <w:rFonts w:ascii="Times New Roman" w:hAnsi="Times New Roman"/>
          <w:b w:val="0"/>
        </w:rPr>
        <w:t>to say that deterrence as a phenomena never occurs; no doubt one opponent is sometimes deterred from attacking another by the fear of retaliation. But rather deterrence as a theory</w:t>
      </w:r>
      <w:r w:rsidRPr="00985109">
        <w:rPr>
          <w:rFonts w:ascii="Times New Roman" w:hAnsi="Times New Roman"/>
          <w:sz w:val="16"/>
        </w:rPr>
        <w:t xml:space="preserve">, a discourse and set of practices underwritten by that discourse, </w:t>
      </w:r>
      <w:r w:rsidRPr="00985109">
        <w:rPr>
          <w:rStyle w:val="underline"/>
          <w:rFonts w:ascii="Times New Roman" w:hAnsi="Times New Roman"/>
          <w:b w:val="0"/>
        </w:rPr>
        <w:t>is a fiction</w:t>
      </w:r>
      <w:r w:rsidRPr="00985109">
        <w:rPr>
          <w:rFonts w:ascii="Times New Roman" w:hAnsi="Times New Roman"/>
          <w:sz w:val="16"/>
        </w:rPr>
        <w:t>.</w:t>
      </w:r>
    </w:p>
    <w:p w:rsidR="00985109" w:rsidRPr="00985109" w:rsidRDefault="00985109" w:rsidP="00985109"/>
    <w:p w:rsidR="007E39EF" w:rsidRDefault="007E39EF" w:rsidP="00893478">
      <w:pPr>
        <w:pStyle w:val="Heading3"/>
        <w:rPr>
          <w:rFonts w:cs="Times New Roman"/>
        </w:rPr>
      </w:pPr>
      <w:r>
        <w:rPr>
          <w:rFonts w:cs="Times New Roman"/>
        </w:rPr>
        <w:lastRenderedPageBreak/>
        <w:t>A2: Util</w:t>
      </w:r>
    </w:p>
    <w:p w:rsidR="007E39EF" w:rsidRPr="00394F9F" w:rsidRDefault="007E39EF" w:rsidP="007E39EF">
      <w:pPr>
        <w:pStyle w:val="Heading4"/>
      </w:pPr>
      <w:r w:rsidRPr="00394F9F">
        <w:t xml:space="preserve">Utilitarianism justifies a logic domination by ranking outcomes in terms of what is most beneficial for the masculine dominant while ignoring the magnitude of risk and interconnectedness for nature and the feminine other. </w:t>
      </w:r>
    </w:p>
    <w:p w:rsidR="007E39EF" w:rsidRPr="0058769A" w:rsidRDefault="007E39EF" w:rsidP="007E39EF">
      <w:pPr>
        <w:rPr>
          <w:rStyle w:val="Style13ptBold"/>
        </w:rPr>
      </w:pPr>
      <w:r w:rsidRPr="0058769A">
        <w:rPr>
          <w:rStyle w:val="Style13ptBold"/>
        </w:rPr>
        <w:t>Plumwood, Australian Research Council Fell</w:t>
      </w:r>
      <w:r>
        <w:rPr>
          <w:rStyle w:val="Style13ptBold"/>
        </w:rPr>
        <w:t xml:space="preserve">ow at the University of Sydney, </w:t>
      </w:r>
      <w:r w:rsidRPr="0058769A">
        <w:rPr>
          <w:rStyle w:val="Style13ptBold"/>
        </w:rPr>
        <w:t xml:space="preserve">environmental activist and </w:t>
      </w:r>
      <w:r>
        <w:rPr>
          <w:rStyle w:val="Style13ptBold"/>
        </w:rPr>
        <w:t>philosopher, author</w:t>
      </w:r>
      <w:r w:rsidRPr="0058769A">
        <w:rPr>
          <w:rStyle w:val="Style13ptBold"/>
        </w:rPr>
        <w:t>, 02</w:t>
      </w:r>
    </w:p>
    <w:p w:rsidR="007E39EF" w:rsidRPr="00B50C9E" w:rsidRDefault="007E39EF" w:rsidP="007E39EF">
      <w:pPr>
        <w:rPr>
          <w:sz w:val="16"/>
          <w:szCs w:val="16"/>
        </w:rPr>
      </w:pPr>
      <w:r w:rsidRPr="00B50C9E">
        <w:rPr>
          <w:sz w:val="16"/>
          <w:szCs w:val="16"/>
        </w:rPr>
        <w:t xml:space="preserve">(Val, 11-3-02, Routledge, “Environmental Culture: The Ecological Crisis of Reason”, </w:t>
      </w:r>
      <w:hyperlink r:id="rId60" w:history="1">
        <w:r w:rsidRPr="00B50C9E">
          <w:rPr>
            <w:rStyle w:val="Hyperlink"/>
            <w:sz w:val="16"/>
            <w:szCs w:val="16"/>
          </w:rPr>
          <w:t>http://www.lightforcenetwork.com/sites/default/files/Environmental%20Culture%20The%20Ecological%20Crisis%20of%20Reason%20-%20Val%20Plumwood.pdf</w:t>
        </w:r>
      </w:hyperlink>
      <w:r w:rsidRPr="00B50C9E">
        <w:rPr>
          <w:sz w:val="16"/>
          <w:szCs w:val="16"/>
        </w:rPr>
        <w:t>, accessed 7-5-14, YLP)</w:t>
      </w:r>
    </w:p>
    <w:p w:rsidR="007E39EF" w:rsidRPr="00394F9F" w:rsidRDefault="007E39EF" w:rsidP="007E39EF">
      <w:pPr>
        <w:rPr>
          <w:rStyle w:val="StyleUnderline"/>
        </w:rPr>
      </w:pPr>
      <w:r w:rsidRPr="00394F9F">
        <w:rPr>
          <w:sz w:val="16"/>
        </w:rPr>
        <w:t xml:space="preserve">Singer's Minimalism is also a political position urging minimal departure from prevailing liberal, humanistic and Enlightenment </w:t>
      </w:r>
      <w:r w:rsidRPr="007E39EF">
        <w:rPr>
          <w:sz w:val="16"/>
        </w:rPr>
        <w:t xml:space="preserve">assumptions and from the present system of economic rationality."" But surely an ecological society will require more than minimal departures from these systems, none of which have been innocent bystanders in the development of the rational machinery which is bringing the stripping of the planet for the benefit of a small elite of humans to a high point of rational refinement. Singer's </w:t>
      </w:r>
      <w:r w:rsidRPr="007E39EF">
        <w:rPr>
          <w:rStyle w:val="StyleUnderline"/>
        </w:rPr>
        <w:t>Utilitarianism reproduces many elements of rationalism, including the adoption of universal, abstract mathematically-expressible formulae for decision, in the best universalist/Impersonalist tradition. Also in the rationalist tradition is the content of the Utilitarian formula, with its maximisations</w:t>
      </w:r>
      <w:r w:rsidRPr="007E39EF">
        <w:rPr>
          <w:sz w:val="16"/>
        </w:rPr>
        <w:t xml:space="preserve"> (always damaging</w:t>
      </w:r>
      <w:r w:rsidRPr="007E39EF">
        <w:rPr>
          <w:rStyle w:val="StyleUnderline"/>
        </w:rPr>
        <w:t>), illusory precision, its intellectualist reduction of ethics to a matter of rational calculation and quantification, and its corresponding reduction of the important dimensions of decision to aspects of life supposedly susceptible to these rational manipulations</w:t>
      </w:r>
      <w:r w:rsidRPr="007E39EF">
        <w:rPr>
          <w:sz w:val="16"/>
        </w:rPr>
        <w:t xml:space="preserve">. And as we have seen, awareness, the chief ground of ethical consideration, is one, but only one, possible variation on reason or mind, although one that modernism can tie to preferences and hence to agency and property ownership. The most serious objection to my mind however is that </w:t>
      </w:r>
      <w:r w:rsidRPr="007E39EF">
        <w:rPr>
          <w:rStyle w:val="StyleUnderline"/>
        </w:rPr>
        <w:t>any ecological or animal ethics based on Singer's Utilitarianism is committed to a massive program of ranking, quantification and comparison between beings and species - a program which,</w:t>
      </w:r>
      <w:r w:rsidRPr="007E39EF">
        <w:rPr>
          <w:sz w:val="16"/>
        </w:rPr>
        <w:t xml:space="preserve"> as I argue in the next chapter, </w:t>
      </w:r>
      <w:r w:rsidRPr="007E39EF">
        <w:rPr>
          <w:rStyle w:val="StyleUnderline"/>
        </w:rPr>
        <w:t>is unworkable, ethically repugnant, and built on a problematic reading of equality. Theoretically, ranking comparisons and tradeoffs between beings are insisted upon by Utilitarianism at virtually every level. This emphasis on ranking does not encourage the kind of thinking that aims for mutual, negotiated outcomes, but rather ones that sanction a sacrificial order determined on the basis of greater approximations to the human.</w:t>
      </w:r>
    </w:p>
    <w:p w:rsidR="007E39EF" w:rsidRPr="007E39EF" w:rsidRDefault="007E39EF" w:rsidP="007E39EF"/>
    <w:p w:rsidR="00893478" w:rsidRPr="00B50C9E" w:rsidRDefault="00893478" w:rsidP="00893478">
      <w:pPr>
        <w:pStyle w:val="Heading3"/>
        <w:rPr>
          <w:rFonts w:cs="Times New Roman"/>
        </w:rPr>
      </w:pPr>
      <w:r w:rsidRPr="00B50C9E">
        <w:rPr>
          <w:rFonts w:cs="Times New Roman"/>
        </w:rPr>
        <w:lastRenderedPageBreak/>
        <w:t>A2: Women in Science</w:t>
      </w:r>
    </w:p>
    <w:p w:rsidR="00893478" w:rsidRPr="00B50C9E" w:rsidRDefault="00893478" w:rsidP="00483159">
      <w:pPr>
        <w:pStyle w:val="Heading4"/>
      </w:pPr>
      <w:r w:rsidRPr="00B50C9E">
        <w:t>Women being in science does not solve – it is not the assimilation into structures of power that reconfigures domination but rather the embrace of immanence</w:t>
      </w:r>
    </w:p>
    <w:p w:rsidR="00893478" w:rsidRPr="00B50C9E" w:rsidRDefault="00893478" w:rsidP="00893478">
      <w:pPr>
        <w:rPr>
          <w:rStyle w:val="Style13ptBold"/>
        </w:rPr>
      </w:pPr>
      <w:r w:rsidRPr="00B50C9E">
        <w:rPr>
          <w:rStyle w:val="Style13ptBold"/>
        </w:rPr>
        <w:t>Mellor, Social Science Professor at Northumbria University, 2K</w:t>
      </w:r>
    </w:p>
    <w:p w:rsidR="00893478" w:rsidRPr="00B50C9E" w:rsidRDefault="00893478" w:rsidP="00893478">
      <w:pPr>
        <w:rPr>
          <w:sz w:val="16"/>
          <w:szCs w:val="16"/>
        </w:rPr>
      </w:pPr>
      <w:r w:rsidRPr="00B50C9E">
        <w:rPr>
          <w:sz w:val="16"/>
          <w:szCs w:val="16"/>
        </w:rPr>
        <w:t xml:space="preserve">(Mary Mellor, 2000, Ethics &amp; the Environment, Volume 5, Number 1, pp. 107-123 (Article), Published by Indiana University Press, “Feminism and Environmental Ethics: A Materialist Perspective”, Accessed: 7/5/14) //AMM </w:t>
      </w:r>
    </w:p>
    <w:p w:rsidR="00893478" w:rsidRPr="00B50C9E" w:rsidRDefault="00893478" w:rsidP="00893478">
      <w:pPr>
        <w:rPr>
          <w:sz w:val="16"/>
        </w:rPr>
      </w:pPr>
      <w:r w:rsidRPr="00B50C9E">
        <w:rPr>
          <w:sz w:val="16"/>
        </w:rPr>
        <w:t xml:space="preserve">The dilemma of </w:t>
      </w:r>
      <w:r w:rsidRPr="00B50C9E">
        <w:rPr>
          <w:rStyle w:val="StyleUnderline"/>
        </w:rPr>
        <w:t xml:space="preserve">human embodiment exists as a fundamental feature of the human condition </w:t>
      </w:r>
      <w:r w:rsidRPr="00B50C9E">
        <w:rPr>
          <w:sz w:val="16"/>
        </w:rPr>
        <w:t xml:space="preserve">but it becomes most destructive in the divided societies of capitalist patriarchy where domination and transcendence of the natural world is central. With Ariel Salleh (1994) and Ynestra King (1990), I would argue that the </w:t>
      </w:r>
      <w:r w:rsidRPr="00B50C9E">
        <w:rPr>
          <w:rStyle w:val="StyleUnderline"/>
        </w:rPr>
        <w:t>sex/gender division of labor around human embodiment is the crucial factor</w:t>
      </w:r>
      <w:r w:rsidRPr="00B50C9E">
        <w:rPr>
          <w:sz w:val="16"/>
        </w:rPr>
        <w:t xml:space="preserve">. </w:t>
      </w:r>
      <w:r w:rsidRPr="00B50C9E">
        <w:rPr>
          <w:rStyle w:val="StyleUnderline"/>
        </w:rPr>
        <w:t>Women are materially associated with, and largely responsible for human embodiment whether as paid or unpaid work.</w:t>
      </w:r>
      <w:r w:rsidRPr="00B50C9E">
        <w:rPr>
          <w:sz w:val="16"/>
        </w:rPr>
        <w:t xml:space="preserve"> Although </w:t>
      </w:r>
      <w:r w:rsidRPr="00B50C9E">
        <w:rPr>
          <w:rStyle w:val="StyleUnderline"/>
        </w:rPr>
        <w:t>feminists have traditionally opposed women's association with the 'natural' work</w:t>
      </w:r>
      <w:r w:rsidRPr="00B50C9E">
        <w:rPr>
          <w:sz w:val="16"/>
        </w:rPr>
        <w:t xml:space="preserve"> of mothering, nurturing, and caring, </w:t>
      </w:r>
      <w:r w:rsidRPr="00B50C9E">
        <w:rPr>
          <w:rStyle w:val="StyleUnderline"/>
        </w:rPr>
        <w:t>ecofeminists have followed cultural feminists in revaluing women's work</w:t>
      </w:r>
      <w:r w:rsidRPr="00B50C9E">
        <w:rPr>
          <w:sz w:val="16"/>
        </w:rPr>
        <w:t xml:space="preserve">. </w:t>
      </w:r>
      <w:r w:rsidRPr="00B50C9E">
        <w:rPr>
          <w:rStyle w:val="StyleUnderline"/>
        </w:rPr>
        <w:t>Materialist ecofeminism analyzes the material relations of sex/gender</w:t>
      </w:r>
      <w:r w:rsidRPr="00B50C9E">
        <w:rPr>
          <w:sz w:val="16"/>
        </w:rPr>
        <w:t xml:space="preserve"> in terms of the demands of human physical embodiment and ecological embeddedness. </w:t>
      </w:r>
      <w:r w:rsidRPr="00B50C9E">
        <w:rPr>
          <w:rStyle w:val="StyleUnderline"/>
        </w:rPr>
        <w:t>Unlike earlier traditions in feminism which sought to join male-dominated society in its seeming transcendence of natural conditions and the constraints of domestic life, ecofeminists have embraced immanence</w:t>
      </w:r>
      <w:r w:rsidRPr="00B50C9E">
        <w:rPr>
          <w:sz w:val="16"/>
        </w:rPr>
        <w:t xml:space="preserve"> rather than transcendence. Immanence has been described by an ecofeminist exponent of the pagan tradition of witchcraft </w:t>
      </w:r>
      <w:r w:rsidRPr="00B50C9E">
        <w:rPr>
          <w:rStyle w:val="StyleUnderline"/>
        </w:rPr>
        <w:t>as the embracement of hu(man)ity within the alive-ness of the natural world</w:t>
      </w:r>
      <w:r w:rsidRPr="00B50C9E">
        <w:rPr>
          <w:sz w:val="16"/>
        </w:rPr>
        <w:t xml:space="preserve"> (Starhawk 1990). I would agree but would prefer to express these ideas in physical rather than magical terms. Alive nature may be, but it is not super- natural.</w:t>
      </w:r>
    </w:p>
    <w:p w:rsidR="00893478" w:rsidRPr="00B50C9E" w:rsidRDefault="00893478" w:rsidP="00893478">
      <w:pPr>
        <w:rPr>
          <w:sz w:val="16"/>
        </w:rPr>
      </w:pPr>
    </w:p>
    <w:p w:rsidR="00893478" w:rsidRPr="00B50C9E" w:rsidRDefault="00893478" w:rsidP="00893478">
      <w:pPr>
        <w:rPr>
          <w:sz w:val="16"/>
          <w:szCs w:val="16"/>
        </w:rPr>
      </w:pPr>
    </w:p>
    <w:p w:rsidR="00166878" w:rsidRPr="00B50C9E" w:rsidRDefault="00166878" w:rsidP="00166878">
      <w:pPr>
        <w:pStyle w:val="Heading3"/>
        <w:rPr>
          <w:rFonts w:cs="Times New Roman"/>
        </w:rPr>
      </w:pPr>
      <w:r w:rsidRPr="00B50C9E">
        <w:rPr>
          <w:rFonts w:cs="Times New Roman"/>
        </w:rPr>
        <w:lastRenderedPageBreak/>
        <w:t>AT: You’re Anti-Rational</w:t>
      </w:r>
    </w:p>
    <w:p w:rsidR="00166878" w:rsidRPr="00B50C9E" w:rsidRDefault="00166878" w:rsidP="00483159">
      <w:pPr>
        <w:pStyle w:val="Heading4"/>
      </w:pPr>
      <w:r w:rsidRPr="00B50C9E">
        <w:t>Ecofeminism isn’t anti-rationality, but rather a critique of the way that rationality has been used as a tool against nature and women</w:t>
      </w:r>
    </w:p>
    <w:p w:rsidR="00166878" w:rsidRPr="00B50C9E" w:rsidRDefault="00166878" w:rsidP="00166878">
      <w:pPr>
        <w:rPr>
          <w:rStyle w:val="Style13ptBold"/>
        </w:rPr>
      </w:pPr>
      <w:r w:rsidRPr="00B50C9E">
        <w:rPr>
          <w:rStyle w:val="Style13ptBold"/>
        </w:rPr>
        <w:t>Birkeland, professor of sustainable development @ Auckland U., ‘93</w:t>
      </w:r>
    </w:p>
    <w:p w:rsidR="00166878" w:rsidRPr="00B50C9E" w:rsidRDefault="00166878" w:rsidP="00166878">
      <w:pPr>
        <w:rPr>
          <w:sz w:val="16"/>
          <w:szCs w:val="16"/>
        </w:rPr>
      </w:pPr>
      <w:r w:rsidRPr="00B50C9E">
        <w:rPr>
          <w:sz w:val="16"/>
          <w:szCs w:val="16"/>
        </w:rPr>
        <w:t>[Janis, 1993, Temple University Press, “Ecofeminism: Linking Theory and Practice,” http://www.temple.edu/tempress/titles/948_reg.html, 07/07/2014, PD]</w:t>
      </w:r>
    </w:p>
    <w:p w:rsidR="00166878" w:rsidRPr="00B50C9E" w:rsidRDefault="00166878" w:rsidP="00166878">
      <w:pPr>
        <w:rPr>
          <w:rStyle w:val="StyleUnderline"/>
        </w:rPr>
      </w:pPr>
      <w:r w:rsidRPr="00B50C9E">
        <w:rPr>
          <w:sz w:val="16"/>
          <w:szCs w:val="16"/>
        </w:rPr>
        <w:t xml:space="preserve">Finally, </w:t>
      </w:r>
      <w:r w:rsidRPr="00B50C9E">
        <w:rPr>
          <w:rStyle w:val="StyleUnderline"/>
        </w:rPr>
        <w:t>ecofeminism is not anti-rational but rather highlights the patent irrationality of Patriarchy, and the false model of impersonal Man upon which most mainstream theories and radical critiques are based</w:t>
      </w:r>
      <w:r w:rsidRPr="00B50C9E">
        <w:rPr>
          <w:sz w:val="16"/>
          <w:szCs w:val="16"/>
        </w:rPr>
        <w:t>. Despite its political analysis, however</w:t>
      </w:r>
      <w:r w:rsidRPr="00B50C9E">
        <w:rPr>
          <w:rStyle w:val="StyleUnderline"/>
        </w:rPr>
        <w:t>, ecofeminism is visionary and shares with deep ecology the advocacy of a "spiritual" identification with nature</w:t>
      </w:r>
      <w:r w:rsidRPr="00B50C9E">
        <w:rPr>
          <w:sz w:val="16"/>
          <w:szCs w:val="16"/>
        </w:rPr>
        <w:t xml:space="preserve">, by which is meant a reverence for life processes without regard to their usefulness to humans-25 However, ecofeminism is not a religion, </w:t>
      </w:r>
      <w:r w:rsidRPr="00B50C9E">
        <w:rPr>
          <w:rStyle w:val="StyleUnderline"/>
        </w:rPr>
        <w:t>and people of any belief system can take on board the ethical and political insights it offers. As expressed by Starhawk, who is on the spiritual wing of ecofeminism: "Earth-based spirituality influences ecofeminism by informing its values. This does not mean that every ecofeminist must worship the goddess, perform rituals, or adopt any particular belief system/326</w:t>
      </w:r>
    </w:p>
    <w:p w:rsidR="00721C0A" w:rsidRPr="00B50C9E" w:rsidRDefault="0090710E" w:rsidP="00721C0A">
      <w:pPr>
        <w:pStyle w:val="Heading1"/>
        <w:rPr>
          <w:rFonts w:cs="Times New Roman"/>
        </w:rPr>
      </w:pPr>
      <w:r w:rsidRPr="00B50C9E">
        <w:rPr>
          <w:rFonts w:cs="Times New Roman"/>
        </w:rPr>
        <w:lastRenderedPageBreak/>
        <w:t>***</w:t>
      </w:r>
      <w:r w:rsidR="00721C0A" w:rsidRPr="00B50C9E">
        <w:rPr>
          <w:rFonts w:cs="Times New Roman"/>
        </w:rPr>
        <w:t>Aff</w:t>
      </w:r>
      <w:r w:rsidRPr="00B50C9E">
        <w:rPr>
          <w:rFonts w:cs="Times New Roman"/>
        </w:rPr>
        <w:t>***</w:t>
      </w:r>
    </w:p>
    <w:p w:rsidR="00893478" w:rsidRDefault="00871F2C" w:rsidP="00871F2C">
      <w:pPr>
        <w:pStyle w:val="Heading3"/>
        <w:rPr>
          <w:rFonts w:cs="Times New Roman"/>
        </w:rPr>
      </w:pPr>
      <w:r w:rsidRPr="00B50C9E">
        <w:rPr>
          <w:rFonts w:cs="Times New Roman"/>
        </w:rPr>
        <w:lastRenderedPageBreak/>
        <w:t xml:space="preserve">Alt fails </w:t>
      </w:r>
      <w:r w:rsidR="004E4C28">
        <w:rPr>
          <w:rFonts w:cs="Times New Roman"/>
        </w:rPr>
        <w:t>–</w:t>
      </w:r>
      <w:r w:rsidRPr="00B50C9E">
        <w:rPr>
          <w:rFonts w:cs="Times New Roman"/>
        </w:rPr>
        <w:t xml:space="preserve"> generic</w:t>
      </w:r>
    </w:p>
    <w:p w:rsidR="004E4C28" w:rsidRDefault="004E4C28" w:rsidP="00483159">
      <w:pPr>
        <w:pStyle w:val="Heading4"/>
        <w:rPr>
          <w:lang w:eastAsia="ko-KR"/>
        </w:rPr>
      </w:pPr>
      <w:r>
        <w:rPr>
          <w:rFonts w:hint="eastAsia"/>
          <w:lang w:eastAsia="ko-KR"/>
        </w:rPr>
        <w:t>Contradictory root</w:t>
      </w:r>
      <w:r w:rsidR="00153DB5">
        <w:rPr>
          <w:rFonts w:hint="eastAsia"/>
          <w:lang w:eastAsia="ko-KR"/>
        </w:rPr>
        <w:t xml:space="preserve"> causes and incoherent stories means that </w:t>
      </w:r>
      <w:r>
        <w:rPr>
          <w:rFonts w:hint="eastAsia"/>
          <w:lang w:eastAsia="ko-KR"/>
        </w:rPr>
        <w:t xml:space="preserve">the alternative fails to solve </w:t>
      </w:r>
    </w:p>
    <w:p w:rsidR="004E4C28" w:rsidRPr="00153DB5" w:rsidRDefault="004E4C28" w:rsidP="004E4C28">
      <w:pPr>
        <w:rPr>
          <w:rStyle w:val="Style13ptBold"/>
        </w:rPr>
      </w:pPr>
      <w:r w:rsidRPr="00153DB5">
        <w:rPr>
          <w:rStyle w:val="Style13ptBold"/>
          <w:rFonts w:hint="eastAsia"/>
        </w:rPr>
        <w:t>Biehl,</w:t>
      </w:r>
      <w:r w:rsidRPr="00153DB5">
        <w:rPr>
          <w:rStyle w:val="Style13ptBold"/>
        </w:rPr>
        <w:t xml:space="preserve"> author and  editor of The Murray Bookchin Reader, </w:t>
      </w:r>
      <w:r w:rsidRPr="00153DB5">
        <w:rPr>
          <w:rStyle w:val="Style13ptBold"/>
          <w:rFonts w:hint="eastAsia"/>
        </w:rPr>
        <w:t>1991</w:t>
      </w:r>
    </w:p>
    <w:p w:rsidR="004E4C28" w:rsidRPr="004168D3" w:rsidRDefault="004E4C28" w:rsidP="004E4C28">
      <w:pPr>
        <w:rPr>
          <w:lang w:eastAsia="ko-KR"/>
        </w:rPr>
      </w:pPr>
      <w:r>
        <w:rPr>
          <w:rFonts w:hint="eastAsia"/>
          <w:lang w:eastAsia="ko-KR"/>
        </w:rPr>
        <w:t xml:space="preserve">(Janet, 1991, Genesis of Eden, </w:t>
      </w:r>
      <w:r>
        <w:rPr>
          <w:lang w:eastAsia="ko-KR"/>
        </w:rPr>
        <w:t>“</w:t>
      </w:r>
      <w:r>
        <w:rPr>
          <w:rFonts w:hint="eastAsia"/>
          <w:lang w:eastAsia="ko-KR"/>
        </w:rPr>
        <w:t>Rethinking Ecofeminist Politics</w:t>
      </w:r>
      <w:r>
        <w:rPr>
          <w:lang w:eastAsia="ko-KR"/>
        </w:rPr>
        <w:t>”</w:t>
      </w:r>
      <w:r>
        <w:rPr>
          <w:rFonts w:hint="eastAsia"/>
          <w:lang w:eastAsia="ko-KR"/>
        </w:rPr>
        <w:t xml:space="preserve">, </w:t>
      </w:r>
      <w:hyperlink r:id="rId61" w:history="1">
        <w:r w:rsidRPr="00C34FE2">
          <w:rPr>
            <w:rStyle w:val="Hyperlink"/>
            <w:lang w:eastAsia="ko-KR"/>
          </w:rPr>
          <w:t>http://www.dhushara.com/book/renewal/voices2/biehl.htm</w:t>
        </w:r>
      </w:hyperlink>
      <w:r>
        <w:rPr>
          <w:rFonts w:hint="eastAsia"/>
          <w:lang w:eastAsia="ko-KR"/>
        </w:rPr>
        <w:t>, accessed 7-13-14, YLP)</w:t>
      </w:r>
    </w:p>
    <w:p w:rsidR="004E4C28" w:rsidRPr="00E100AA" w:rsidRDefault="004E4C28" w:rsidP="004E4C28">
      <w:pPr>
        <w:rPr>
          <w:sz w:val="14"/>
          <w:lang w:eastAsia="ko-KR"/>
        </w:rPr>
      </w:pPr>
      <w:r w:rsidRPr="00E100AA">
        <w:rPr>
          <w:sz w:val="14"/>
        </w:rPr>
        <w:t xml:space="preserve">My main purpose in writing this book has been to defend the best ideals of feminism from a disquieting tendency that has arisen from within its midst - ecofeminism. This effort is one that I have found very painful to perform. </w:t>
      </w:r>
      <w:r w:rsidRPr="00153DB5">
        <w:rPr>
          <w:u w:val="single"/>
        </w:rPr>
        <w:t>There once was a time when</w:t>
      </w:r>
      <w:r w:rsidRPr="00E100AA">
        <w:rPr>
          <w:sz w:val="14"/>
        </w:rPr>
        <w:t xml:space="preserve"> </w:t>
      </w:r>
      <w:r w:rsidRPr="00192A24">
        <w:rPr>
          <w:u w:val="single"/>
        </w:rPr>
        <w:t>it seemed to me-as it did to other women-that</w:t>
      </w:r>
      <w:r w:rsidRPr="00E100AA">
        <w:rPr>
          <w:sz w:val="14"/>
        </w:rPr>
        <w:t xml:space="preserve"> </w:t>
      </w:r>
      <w:r w:rsidRPr="00153DB5">
        <w:rPr>
          <w:u w:val="single"/>
        </w:rPr>
        <w:t>feminism and ecology stood to mutually enrich each other</w:t>
      </w:r>
      <w:r w:rsidRPr="00192A24">
        <w:rPr>
          <w:u w:val="single"/>
        </w:rPr>
        <w:t xml:space="preserve">. </w:t>
      </w:r>
      <w:r w:rsidRPr="00153DB5">
        <w:rPr>
          <w:u w:val="single"/>
        </w:rPr>
        <w:t>It had been my earnest hope that ecofeminism would</w:t>
      </w:r>
      <w:r w:rsidRPr="00192A24">
        <w:rPr>
          <w:u w:val="single"/>
        </w:rPr>
        <w:t xml:space="preserve"> draw upon the best of social theory and meld it with radical concepts in ecology to </w:t>
      </w:r>
      <w:r w:rsidRPr="00153DB5">
        <w:rPr>
          <w:u w:val="single"/>
        </w:rPr>
        <w:t>produce a genuinely anti-hierarchical</w:t>
      </w:r>
      <w:r w:rsidRPr="00192A24">
        <w:rPr>
          <w:u w:val="single"/>
        </w:rPr>
        <w:t xml:space="preserve">, enlightened, and broadly oppositional </w:t>
      </w:r>
      <w:r w:rsidRPr="00153DB5">
        <w:rPr>
          <w:u w:val="single"/>
        </w:rPr>
        <w:t>movement,</w:t>
      </w:r>
      <w:r w:rsidRPr="00192A24">
        <w:rPr>
          <w:u w:val="single"/>
        </w:rPr>
        <w:t xml:space="preserve"> one that could oppose sexism and the many forces that are at work in destroying the biosphere and trammeling human freedom. </w:t>
      </w:r>
      <w:r w:rsidRPr="00E100AA">
        <w:rPr>
          <w:sz w:val="14"/>
        </w:rPr>
        <w:t xml:space="preserve">Its emphasis on women's sexual liberation as part of the "revolt of nature" seemed an exhilarating contribution to feminist theory. It seemed to promise a new integration of humanity's place in nonhuman nature, an appreciation of women's historical role in childbearing and childrearing, while at the same time emancipating women from regressive definitions that placed them exclusively in that social role. </w:t>
      </w:r>
      <w:r w:rsidRPr="00192A24">
        <w:rPr>
          <w:u w:val="single"/>
        </w:rPr>
        <w:t>It seemed to provide feminists with a creative and thoughtful approach for building an ecological movement.</w:t>
      </w:r>
      <w:r w:rsidRPr="00E100AA">
        <w:rPr>
          <w:sz w:val="14"/>
        </w:rPr>
        <w:t xml:space="preserve"> But </w:t>
      </w:r>
      <w:r w:rsidRPr="00153DB5">
        <w:rPr>
          <w:u w:val="single"/>
        </w:rPr>
        <w:t>recent ecofeminist literature does not fulfill this promise at all</w:t>
      </w:r>
      <w:r w:rsidRPr="00192A24">
        <w:rPr>
          <w:u w:val="single"/>
        </w:rPr>
        <w:t>. It has-not drawn on the best of previous social theory, but instead works in a realm outside it, even rejecting it as "male" or "masculine."</w:t>
      </w:r>
      <w:r w:rsidRPr="00E100AA">
        <w:rPr>
          <w:sz w:val="14"/>
        </w:rPr>
        <w:t xml:space="preserve"> </w:t>
      </w:r>
      <w:r w:rsidRPr="00153DB5">
        <w:rPr>
          <w:u w:val="single"/>
        </w:rPr>
        <w:t>It has not drawn on the best legacies of Western culture-and despite its many abuses</w:t>
      </w:r>
      <w:r w:rsidRPr="00E100AA">
        <w:rPr>
          <w:sz w:val="14"/>
        </w:rPr>
        <w:t xml:space="preserve">, Western culture does have emancipatory legacies-but instead situates women outsi,' -i Western culture altogether, associated with a mystified notion of "nature. " It largely ignores or rejects legacies of democracy, of reason, and of the project of scientifically understanding much of the natural world as part of a radical liberatory movement. </w:t>
      </w:r>
      <w:r w:rsidRPr="00153DB5">
        <w:rPr>
          <w:u w:val="single"/>
        </w:rPr>
        <w:t>For if women and nature are radically counterposed to Western culture, as many ecofeminists claim, this lodges women basically outside the best of that cultural legacy.</w:t>
      </w:r>
      <w:r w:rsidRPr="00E100AA">
        <w:rPr>
          <w:sz w:val="14"/>
        </w:rPr>
        <w:t xml:space="preserve"> </w:t>
      </w:r>
      <w:r w:rsidRPr="00153DB5">
        <w:rPr>
          <w:u w:val="single"/>
        </w:rPr>
        <w:t>It has thus become an ideology that, far from being liberatory, is regressive for most thinking women. Ecofeminism has also become a force for irrationalism,</w:t>
      </w:r>
      <w:r w:rsidRPr="00E100AA">
        <w:rPr>
          <w:sz w:val="14"/>
        </w:rPr>
        <w:t xml:space="preserve"> most obviously in its embrace of goddess worship, its glorification of the early Neolithic, and its emphasis on metaphors and myths. </w:t>
      </w:r>
      <w:r w:rsidRPr="00153DB5">
        <w:rPr>
          <w:rFonts w:hint="eastAsia"/>
          <w:u w:val="single"/>
          <w:lang w:eastAsia="ko-KR"/>
        </w:rPr>
        <w:t>I</w:t>
      </w:r>
      <w:r w:rsidRPr="00153DB5">
        <w:rPr>
          <w:u w:val="single"/>
        </w:rPr>
        <w:t>t has also become irrational in another sense: that is, by virtue of its own incoherence.</w:t>
      </w:r>
      <w:r w:rsidRPr="00E100AA">
        <w:rPr>
          <w:sz w:val="14"/>
        </w:rPr>
        <w:t xml:space="preserve"> Although some book-length works have been written on themes pertaining to women and nature and have inspired ecofeminists-Mary Daly's GynIEcology, Susan Griffin's Woman and Nature, Carolyn Merchant's Death of Nature, Andr6e Collard's Rape of the Wild-to my knowledge, no sustained book-length account of ecofeminist theory itself has yet appeared. Instead, ecofeminist theory defines itself largely by a plethora of short, often self-contradictory essays on the subject. Such essays have been anthologized under the broad rubric of ecofeminism, most recently in Irene Diamond and Gloria Orenstein's Reweawng the World: The Emergence of Ecofeminism and in Judith Plant's Healing the Wounds: The Promise of Ecofeminism. </w:t>
      </w:r>
      <w:r w:rsidRPr="00192A24">
        <w:rPr>
          <w:u w:val="single"/>
        </w:rPr>
        <w:t>A few basic themes run through most of the essays in these anthologies: an acceptance that "women and nature" are to be counterposed, almost without qualification, to Western culture; that women have an exclusive role in developing a sensibility of "caring" and "nurturing</w:t>
      </w:r>
      <w:r w:rsidRPr="00E100AA">
        <w:rPr>
          <w:sz w:val="14"/>
        </w:rPr>
        <w:t xml:space="preserve">"; and that they are unique in their ability to appreciate humanity's "interconnectedness" with the natural world. But </w:t>
      </w:r>
      <w:r w:rsidRPr="00153DB5">
        <w:rPr>
          <w:u w:val="single"/>
        </w:rPr>
        <w:t>apart from these basic themes, the short essays anthologized in these books often blatantly contradict each other. Some</w:t>
      </w:r>
      <w:r w:rsidRPr="00E100AA">
        <w:rPr>
          <w:sz w:val="14"/>
        </w:rPr>
        <w:t xml:space="preserve"> of the recent essays </w:t>
      </w:r>
      <w:r w:rsidRPr="00153DB5">
        <w:rPr>
          <w:u w:val="single"/>
        </w:rPr>
        <w:t>argue</w:t>
      </w:r>
      <w:r w:rsidRPr="00E100AA">
        <w:rPr>
          <w:sz w:val="14"/>
        </w:rPr>
        <w:t xml:space="preserve">, for example, that there is an innate, even </w:t>
      </w:r>
      <w:r w:rsidRPr="00153DB5">
        <w:rPr>
          <w:u w:val="single"/>
        </w:rPr>
        <w:t>biological "connection" between women and nature, while others avow that this "connection" is really a socially constructed product. Some advocate a belief in a goddess, wbile others are adamantly secular.</w:t>
      </w:r>
      <w:r w:rsidRPr="00E100AA">
        <w:rPr>
          <w:sz w:val="14"/>
        </w:rPr>
        <w:t xml:space="preserve"> Some locate the roots of the ecological crisis in the late Neolithic in Europe, while others locate those roots in Christianity, and still others in the Scientific Revolution. Some assert that "All is One," while others argue for particularism and multiplicity. Some are influenced by social ecology, while others have ties with deep ecology. Some regard ecofeminism as a liberatory concept of nearly unprecedented proportions, while others-even in articles in these anthologies themselves-reject the name "ecofeminism" altogether as insulting to feminist activists. </w:t>
      </w:r>
      <w:r w:rsidRPr="00192A24">
        <w:rPr>
          <w:u w:val="single"/>
        </w:rPr>
        <w:t>Although most political movements might feel the need to sort out these differences and their theorists might argue for and against them, producing a healthy debate, ecofeminists rarely confront each other on the differences in these writings</w:t>
      </w:r>
      <w:r w:rsidRPr="00153DB5">
        <w:rPr>
          <w:u w:val="single"/>
        </w:rPr>
        <w:t>. Ecofeminists who even acknowledge the existence of serious contradictions tend, in fact, to pride themselves on the contradictions</w:t>
      </w:r>
      <w:r w:rsidRPr="00E100AA">
        <w:rPr>
          <w:sz w:val="14"/>
        </w:rPr>
        <w:t xml:space="preserve"> in their works as a healthy sign of "diversity"-presumably in contrast to "dogmatic," fairly consistent, and presumably "male" or "masculine" theories. But dogmatism is clearly not the same thing as coherence, clarity, and at least a minimum level of consistency. </w:t>
      </w:r>
      <w:r w:rsidRPr="00153DB5">
        <w:rPr>
          <w:u w:val="single"/>
        </w:rPr>
        <w:t>Ecofeminism, far from being healthily diverse, is so blatantly selfcontradictory as to be incoherent. As one might expect, at least one ecofeminist even rejects</w:t>
      </w:r>
      <w:r w:rsidRPr="00153DB5">
        <w:rPr>
          <w:rFonts w:hint="eastAsia"/>
          <w:u w:val="single"/>
          <w:lang w:eastAsia="ko-KR"/>
        </w:rPr>
        <w:t>.</w:t>
      </w:r>
      <w:r w:rsidR="00E100AA">
        <w:rPr>
          <w:u w:val="single"/>
          <w:lang w:eastAsia="ko-KR"/>
        </w:rPr>
        <w:t xml:space="preserve"> </w:t>
      </w:r>
      <w:r w:rsidRPr="00E100AA">
        <w:rPr>
          <w:sz w:val="14"/>
        </w:rPr>
        <w:t xml:space="preserve">The very notion of coherence itself, arguing that coherence is "totalizing" and by inference oppressive. </w:t>
      </w:r>
      <w:r w:rsidRPr="00192A24">
        <w:rPr>
          <w:u w:val="single"/>
        </w:rPr>
        <w:t xml:space="preserve">Moreover, because ecofeminists rarely </w:t>
      </w:r>
      <w:r w:rsidRPr="00192A24">
        <w:rPr>
          <w:u w:val="single"/>
        </w:rPr>
        <w:lastRenderedPageBreak/>
        <w:t>debate each other, it is nearly impossible to glean from their writings the extent to which they agree or disagree with each other.</w:t>
      </w:r>
      <w:r w:rsidRPr="00E100AA">
        <w:rPr>
          <w:sz w:val="14"/>
        </w:rPr>
        <w:t xml:space="preserve"> The reader of this book should be wary of attributing the views of any one ecofeminist, as they are presented here, to all other ecofeminists. But ecofeminists.' apparent aversion to sorting out the differences among themselves leaves the critical observer no choice but to generalize. The self-contradictory nature of ecofeminism raises further problems as well. Some ecofeminists literally celebrate the identification of women with nature as an ontological reality. They thereby speciously biologize the personality traits that patricentric society assigns to women. </w:t>
      </w:r>
      <w:r w:rsidRPr="00192A24">
        <w:rPr>
          <w:u w:val="single"/>
        </w:rPr>
        <w:t>The implication of this position is to confine women to the same regressive social definitions from which feminists have fought long and hard to emancipate women. Other ecofeminists reject such biologizations and rightly 6onsider what are virtually sociobiological definitions of women as regressive for women</w:t>
      </w:r>
      <w:r w:rsidRPr="00E100AA">
        <w:rPr>
          <w:sz w:val="14"/>
        </w:rPr>
        <w:t>.</w:t>
      </w:r>
    </w:p>
    <w:p w:rsidR="004E4C28" w:rsidRPr="004E4C28" w:rsidRDefault="004E4C28" w:rsidP="004E4C28"/>
    <w:p w:rsidR="00871F2C" w:rsidRPr="00B50C9E" w:rsidRDefault="00871F2C" w:rsidP="00483159">
      <w:pPr>
        <w:pStyle w:val="Heading4"/>
        <w:rPr>
          <w:lang w:eastAsia="ko-KR"/>
        </w:rPr>
      </w:pPr>
      <w:r w:rsidRPr="00B50C9E">
        <w:rPr>
          <w:lang w:eastAsia="ko-KR"/>
        </w:rPr>
        <w:t>No Solvency- Long reformism and critical contradictions in the system proves the alt fails</w:t>
      </w:r>
    </w:p>
    <w:p w:rsidR="00871F2C" w:rsidRPr="00B50C9E" w:rsidRDefault="00871F2C" w:rsidP="00871F2C">
      <w:pPr>
        <w:rPr>
          <w:b/>
        </w:rPr>
      </w:pPr>
      <w:r w:rsidRPr="00B50C9E">
        <w:rPr>
          <w:b/>
        </w:rPr>
        <w:t>Jarroud, An Argentina ecofeminist activist and the main editor and writer for the Inter Press News agency , 12</w:t>
      </w:r>
    </w:p>
    <w:p w:rsidR="00871F2C" w:rsidRPr="00B50C9E" w:rsidRDefault="00871F2C" w:rsidP="00871F2C">
      <w:pPr>
        <w:rPr>
          <w:lang w:eastAsia="ko-KR"/>
        </w:rPr>
      </w:pPr>
      <w:r w:rsidRPr="00B50C9E">
        <w:t>(Marianela, 11-9-12, IPS News, “Q&amp;A: “The Main Challenge for Ecofeminism Is Its Own Contradictions”“</w:t>
      </w:r>
      <w:r w:rsidRPr="00B50C9E">
        <w:rPr>
          <w:lang w:eastAsia="ko-KR"/>
        </w:rPr>
        <w:t xml:space="preserve">, </w:t>
      </w:r>
      <w:hyperlink r:id="rId62" w:history="1">
        <w:r w:rsidRPr="00B50C9E">
          <w:rPr>
            <w:rStyle w:val="Hyperlink"/>
            <w:lang w:eastAsia="ko-KR"/>
          </w:rPr>
          <w:t>http://www.ipsnews.net/2012/11/qa-the-main-challenge-for-ecofeminism-is-its-own-contradictions/</w:t>
        </w:r>
      </w:hyperlink>
      <w:r w:rsidRPr="00B50C9E">
        <w:rPr>
          <w:lang w:eastAsia="ko-KR"/>
        </w:rPr>
        <w:t>, accessed 7-12-14, YLP)</w:t>
      </w:r>
    </w:p>
    <w:p w:rsidR="00871F2C" w:rsidRPr="00E100AA" w:rsidRDefault="00871F2C" w:rsidP="00871F2C">
      <w:pPr>
        <w:rPr>
          <w:u w:val="single"/>
        </w:rPr>
      </w:pPr>
      <w:r w:rsidRPr="00E100AA">
        <w:rPr>
          <w:u w:val="single"/>
        </w:rPr>
        <w:t>We must work “for all of the human rights of women,” not just sexual and reproductive rights</w:t>
      </w:r>
      <w:r w:rsidRPr="00B50C9E">
        <w:rPr>
          <w:sz w:val="16"/>
        </w:rPr>
        <w:t xml:space="preserve">, said Coca Trillini, </w:t>
      </w:r>
      <w:r w:rsidRPr="00E100AA">
        <w:rPr>
          <w:u w:val="single"/>
        </w:rPr>
        <w:t>describing the challenges facing the ecofeminist movement</w:t>
      </w:r>
      <w:r w:rsidRPr="00B50C9E">
        <w:rPr>
          <w:u w:val="single"/>
        </w:rPr>
        <w:t xml:space="preserve"> </w:t>
      </w:r>
      <w:r w:rsidRPr="00B50C9E">
        <w:rPr>
          <w:sz w:val="16"/>
        </w:rPr>
        <w:t xml:space="preserve">that she has embraced since becoming an activist in Católicas por el Derecho de Decidir (CDD – Catholics for Choice). </w:t>
      </w:r>
      <w:r w:rsidRPr="00E100AA">
        <w:rPr>
          <w:u w:val="single"/>
        </w:rPr>
        <w:t>Dealing with its own contradictions, and understanding that social processes and changes move slowly, are the main challenges for ecofeminism</w:t>
      </w:r>
      <w:r w:rsidRPr="00B50C9E">
        <w:rPr>
          <w:sz w:val="16"/>
        </w:rPr>
        <w:t xml:space="preserve"> at this time, Trillini told IPS. The movement, which in her words combines “</w:t>
      </w:r>
      <w:r w:rsidRPr="00B50C9E">
        <w:rPr>
          <w:u w:val="single"/>
        </w:rPr>
        <w:t>radical feminism with environmental consciousness,” works with the profound conviction that women’s oppression and the destruction of the planet arise from the same patriarchal system</w:t>
      </w:r>
      <w:r w:rsidRPr="00B50C9E">
        <w:rPr>
          <w:sz w:val="16"/>
        </w:rPr>
        <w:t xml:space="preserve">. “Environmental awareness allows us to add the defence of environmental rights to feminism,” said Trillini, who sat down with IPS during a trip to Chile. The Argentine theologian is a member of the Latin American Network of Catholics for Choice, made up of 12 local CDD organisations of Catholic women who work for gender equity and women’s rights, combating religious fundamentalism. Q: How is ecofeminism constructed? A: With a radical defence of women’s rights, and environmental awareness. When I say “radical,” I mean the definition of feminism I was taught years ago, which means asking myself and others if </w:t>
      </w:r>
      <w:r w:rsidRPr="00E100AA">
        <w:rPr>
          <w:u w:val="single"/>
        </w:rPr>
        <w:t>we can recogni</w:t>
      </w:r>
      <w:r w:rsidRPr="00E100AA">
        <w:rPr>
          <w:u w:val="single"/>
          <w:lang w:eastAsia="ko-KR"/>
        </w:rPr>
        <w:t>z</w:t>
      </w:r>
      <w:r w:rsidRPr="00E100AA">
        <w:rPr>
          <w:u w:val="single"/>
        </w:rPr>
        <w:t>e the occurrence of abuse and lack of recognition of women’s human rights.</w:t>
      </w:r>
      <w:r w:rsidRPr="00B50C9E">
        <w:rPr>
          <w:sz w:val="16"/>
        </w:rPr>
        <w:t xml:space="preserve"> If the answer is yes, the next question is whether you are willing to work for those rights so that all women and men can attain equality. And if you ask the same questions about planet Earth, then that environmental awareness allows us to add the defence of environmental rights to feminism. That is how, in combination, we understand ecofeminism. Q: Do you agree with those who regard the environmental and feminist movements as being among those who have done the most to promote social change in the 20th century? A: Yes, I think so. </w:t>
      </w:r>
      <w:r w:rsidRPr="00E100AA">
        <w:rPr>
          <w:u w:val="single"/>
        </w:rPr>
        <w:t>And it’s not just me who says so, but a number of research studies, because in one way or another we have been able to shine a light on the areas where respect has been lacking</w:t>
      </w:r>
      <w:r w:rsidRPr="00B50C9E">
        <w:rPr>
          <w:sz w:val="16"/>
        </w:rPr>
        <w:t xml:space="preserve">. </w:t>
      </w:r>
      <w:r w:rsidRPr="00B50C9E">
        <w:rPr>
          <w:u w:val="single"/>
        </w:rPr>
        <w:t>In the case of women, it is simply because they are women</w:t>
      </w:r>
      <w:r w:rsidRPr="00B50C9E">
        <w:rPr>
          <w:sz w:val="16"/>
        </w:rPr>
        <w:t xml:space="preserve">. That is why we can talk of femicide (gender-related murder). </w:t>
      </w:r>
      <w:r w:rsidRPr="00B50C9E">
        <w:rPr>
          <w:u w:val="single"/>
        </w:rPr>
        <w:t>And in the case of the environment, it is because no matter who comes after us, we are using all the water and rendering the land infertile.</w:t>
      </w:r>
      <w:r w:rsidRPr="00B50C9E">
        <w:rPr>
          <w:sz w:val="16"/>
        </w:rPr>
        <w:t xml:space="preserve"> Here we can talk of ecocide (destruction of ecosystems). In recent times, we were the ones who sounded the alarm in defence of the dignity of women and of the ecosystem. We brought together many voices, and at times led activism on day-to-day issues that needed to be denounced. Q: What role has ecofeminism played in the social movements that are active in different countries? A: We have supported the student protests in Chile, and have participated in the “indignados” (Occupy) movement and others. In every case, we have contributed not just theory but also concrete practices, taking to the streets and joining in the demands. </w:t>
      </w:r>
      <w:r w:rsidRPr="00B50C9E">
        <w:rPr>
          <w:u w:val="single"/>
        </w:rPr>
        <w:t xml:space="preserve">Sometimes, for a certain type of social movement to emerge, particular circumstances have to arise, but prior to that there has been an accumulation of reflection and synthesis coming from several converging lines. I dare say one of these is ecofeminism. </w:t>
      </w:r>
      <w:r w:rsidRPr="00B50C9E">
        <w:rPr>
          <w:sz w:val="16"/>
        </w:rPr>
        <w:t xml:space="preserve">Q: What are the main challenges facing ecofeminism? A: </w:t>
      </w:r>
      <w:r w:rsidRPr="00E100AA">
        <w:rPr>
          <w:u w:val="single"/>
        </w:rPr>
        <w:t>Our own contradictions and the need to understand that social processes and changes take time.</w:t>
      </w:r>
      <w:r w:rsidRPr="00B50C9E">
        <w:rPr>
          <w:sz w:val="16"/>
        </w:rPr>
        <w:t xml:space="preserve"> </w:t>
      </w:r>
      <w:r w:rsidRPr="00B50C9E">
        <w:rPr>
          <w:u w:val="single"/>
        </w:rPr>
        <w:t>When I talk about contradictions, I mean that recently sectors have emerged that have tried to return to a far more essentialist discourse, and are trying to defend only the sexual and reproductive rights of women</w:t>
      </w:r>
      <w:r w:rsidRPr="00B50C9E">
        <w:rPr>
          <w:sz w:val="16"/>
        </w:rPr>
        <w:t xml:space="preserve">. </w:t>
      </w:r>
      <w:r w:rsidRPr="00E100AA">
        <w:rPr>
          <w:u w:val="single"/>
        </w:rPr>
        <w:t>But we feminists do not agree with this</w:t>
      </w:r>
      <w:r w:rsidRPr="00B50C9E">
        <w:rPr>
          <w:sz w:val="16"/>
        </w:rPr>
        <w:t xml:space="preserve">. We continue to work for all of the human rights of women, which certainly include sexual and reproductive rights, as well as the right to decide whether to have an abortion. </w:t>
      </w:r>
      <w:r w:rsidRPr="00B50C9E">
        <w:rPr>
          <w:u w:val="single"/>
        </w:rPr>
        <w:t xml:space="preserve">On the other hand, we must understand that we are all bound by a patriarchal structure. I think progress is slow, and so is the road to awareness of the domination that enthrals us, but that we are not condemned to repeat. </w:t>
      </w:r>
      <w:r w:rsidRPr="00B50C9E">
        <w:rPr>
          <w:sz w:val="16"/>
        </w:rPr>
        <w:lastRenderedPageBreak/>
        <w:t xml:space="preserve">What we are compelled to do constantly is to re-revise and deconstruct, and reconstruct taking the elements we regard as somehow being able to push us towards freedom and the defence of women’s rights. </w:t>
      </w:r>
      <w:r w:rsidRPr="00E100AA">
        <w:rPr>
          <w:u w:val="single"/>
        </w:rPr>
        <w:t>No one changes overnight, certainly not by means of speeches and theories.</w:t>
      </w:r>
    </w:p>
    <w:p w:rsidR="00871F2C" w:rsidRPr="00B50C9E" w:rsidRDefault="00871F2C" w:rsidP="00871F2C">
      <w:pPr>
        <w:ind w:firstLine="720"/>
        <w:rPr>
          <w:b/>
          <w:u w:val="single"/>
        </w:rPr>
      </w:pPr>
    </w:p>
    <w:p w:rsidR="00AA05B0" w:rsidRPr="00B50C9E" w:rsidRDefault="00AA05B0" w:rsidP="00AA05B0">
      <w:pPr>
        <w:keepNext/>
        <w:keepLines/>
        <w:pageBreakBefore/>
        <w:spacing w:before="40"/>
        <w:jc w:val="center"/>
        <w:outlineLvl w:val="2"/>
        <w:rPr>
          <w:rFonts w:eastAsia="Times New Roman"/>
          <w:b/>
          <w:sz w:val="32"/>
          <w:szCs w:val="24"/>
          <w:u w:val="single"/>
        </w:rPr>
      </w:pPr>
      <w:r w:rsidRPr="00B50C9E">
        <w:rPr>
          <w:rFonts w:eastAsia="Times New Roman"/>
          <w:b/>
          <w:sz w:val="32"/>
          <w:szCs w:val="24"/>
          <w:u w:val="single"/>
        </w:rPr>
        <w:lastRenderedPageBreak/>
        <w:t>Alt fails – western movements</w:t>
      </w:r>
    </w:p>
    <w:p w:rsidR="00AA05B0" w:rsidRPr="00B50C9E" w:rsidRDefault="00AA05B0" w:rsidP="00AA05B0">
      <w:pPr>
        <w:keepNext/>
        <w:keepLines/>
        <w:spacing w:before="40"/>
        <w:outlineLvl w:val="3"/>
        <w:rPr>
          <w:rFonts w:eastAsia="Times New Roman"/>
          <w:b/>
          <w:iCs/>
          <w:sz w:val="26"/>
        </w:rPr>
      </w:pPr>
      <w:r w:rsidRPr="00B50C9E">
        <w:rPr>
          <w:rFonts w:eastAsia="Times New Roman"/>
          <w:b/>
          <w:iCs/>
          <w:sz w:val="26"/>
        </w:rPr>
        <w:t>Feminist Movements are inherently Western dominated and exclude people of color- guts alt solvency</w:t>
      </w:r>
    </w:p>
    <w:p w:rsidR="00AA05B0" w:rsidRPr="00E100AA" w:rsidRDefault="00AA05B0" w:rsidP="00AA05B0">
      <w:pPr>
        <w:rPr>
          <w:rStyle w:val="Style13ptBold"/>
        </w:rPr>
      </w:pPr>
      <w:r w:rsidRPr="00E100AA">
        <w:rPr>
          <w:rStyle w:val="Style13ptBold"/>
        </w:rPr>
        <w:t>Contreras, contributor to Review of Women’s Studies , 1992</w:t>
      </w:r>
    </w:p>
    <w:p w:rsidR="00AA05B0" w:rsidRPr="00B50C9E" w:rsidRDefault="00AA05B0" w:rsidP="00AA05B0">
      <w:pPr>
        <w:rPr>
          <w:rFonts w:eastAsia="Calibri"/>
        </w:rPr>
      </w:pPr>
      <w:r w:rsidRPr="00B50C9E">
        <w:rPr>
          <w:rFonts w:eastAsia="Calibri"/>
        </w:rPr>
        <w:t>[Antonio, 1992, “Political Ideologies of Western Feminism in the Context of the Women’s Movement in the Philippines”, Review of Women’s S</w:t>
      </w:r>
      <w:r w:rsidR="00E100AA">
        <w:rPr>
          <w:rFonts w:eastAsia="Calibri"/>
        </w:rPr>
        <w:t>tudies, Volume 2: 2, 90-97, JA]</w:t>
      </w:r>
    </w:p>
    <w:p w:rsidR="00AA05B0" w:rsidRPr="00B50C9E" w:rsidRDefault="00AA05B0" w:rsidP="00AA05B0">
      <w:pPr>
        <w:rPr>
          <w:rFonts w:eastAsia="Calibri"/>
        </w:rPr>
      </w:pPr>
      <w:r w:rsidRPr="00B50C9E">
        <w:rPr>
          <w:rFonts w:eastAsia="Calibri"/>
        </w:rPr>
        <w:t>Tensions Between Gender, Class and Race</w:t>
      </w:r>
      <w:r w:rsidRPr="00B50C9E">
        <w:rPr>
          <w:rFonts w:eastAsia="Calibri"/>
          <w:sz w:val="12"/>
        </w:rPr>
        <w:t xml:space="preserve">¶ </w:t>
      </w:r>
      <w:r w:rsidRPr="00E100AA">
        <w:rPr>
          <w:rFonts w:eastAsia="Calibri"/>
          <w:u w:val="single"/>
        </w:rPr>
        <w:t>The Western traditions of feminism have always been troubled by tensions between women belonging to different groups in society, even as it is already divided along different ideological strands</w:t>
      </w:r>
      <w:r w:rsidRPr="00B50C9E">
        <w:rPr>
          <w:rFonts w:eastAsia="Calibri"/>
        </w:rPr>
        <w:t xml:space="preserve">. Although woman- hood is already a social category, it is a reality that </w:t>
      </w:r>
      <w:r w:rsidRPr="00E100AA">
        <w:rPr>
          <w:rFonts w:eastAsia="Calibri"/>
          <w:u w:val="single"/>
        </w:rPr>
        <w:t>rich women have different experiences, and</w:t>
      </w:r>
      <w:r w:rsidRPr="00B50C9E">
        <w:rPr>
          <w:rFonts w:eastAsia="Calibri"/>
        </w:rPr>
        <w:t xml:space="preserve"> therefore </w:t>
      </w:r>
      <w:r w:rsidRPr="00E100AA">
        <w:rPr>
          <w:rFonts w:eastAsia="Calibri"/>
          <w:u w:val="single"/>
        </w:rPr>
        <w:t>different concerns, compared to poor women</w:t>
      </w:r>
      <w:r w:rsidRPr="00B50C9E">
        <w:rPr>
          <w:rFonts w:eastAsia="Calibri"/>
        </w:rPr>
        <w:t xml:space="preserve">; </w:t>
      </w:r>
      <w:r w:rsidRPr="00E100AA">
        <w:rPr>
          <w:rFonts w:eastAsia="Calibri"/>
          <w:u w:val="single"/>
        </w:rPr>
        <w:t>and that the oppression of women of color is different from the oppression of white women</w:t>
      </w:r>
      <w:r w:rsidRPr="00B50C9E">
        <w:rPr>
          <w:rFonts w:eastAsia="Calibri"/>
        </w:rPr>
        <w:t xml:space="preserve">. The picture becomes even more confusing if we force ourselves to compare between white, rich women; white, poor women; rich women of color; and poor women of color, </w:t>
      </w:r>
      <w:r w:rsidRPr="00E100AA">
        <w:rPr>
          <w:rFonts w:eastAsia="Calibri"/>
          <w:u w:val="single"/>
        </w:rPr>
        <w:t>what further complicates the matter is when we try to locate in the equation</w:t>
      </w:r>
      <w:r w:rsidRPr="00B50C9E">
        <w:rPr>
          <w:rFonts w:eastAsia="Calibri"/>
        </w:rPr>
        <w:t>-—or the calculus of oppression—</w:t>
      </w:r>
      <w:r w:rsidRPr="00E100AA">
        <w:rPr>
          <w:rFonts w:eastAsia="Calibri"/>
          <w:u w:val="single"/>
        </w:rPr>
        <w:t>the place for a poor man of color</w:t>
      </w:r>
      <w:r w:rsidRPr="00B50C9E">
        <w:rPr>
          <w:rFonts w:eastAsia="Calibri"/>
        </w:rPr>
        <w:t>.</w:t>
      </w:r>
    </w:p>
    <w:p w:rsidR="00AA05B0" w:rsidRPr="00B50C9E" w:rsidRDefault="00AA05B0" w:rsidP="00AA05B0">
      <w:pPr>
        <w:rPr>
          <w:rFonts w:eastAsia="Calibri"/>
        </w:rPr>
      </w:pPr>
      <w:r w:rsidRPr="00E100AA">
        <w:rPr>
          <w:rFonts w:eastAsia="Calibri"/>
          <w:u w:val="single"/>
        </w:rPr>
        <w:t>One of the most disenabling enterprises</w:t>
      </w:r>
      <w:r w:rsidRPr="00B50C9E">
        <w:rPr>
          <w:rFonts w:eastAsia="Calibri"/>
        </w:rPr>
        <w:t xml:space="preserve"> in political discourse </w:t>
      </w:r>
      <w:r w:rsidRPr="00E100AA">
        <w:rPr>
          <w:rFonts w:eastAsia="Calibri"/>
          <w:u w:val="single"/>
        </w:rPr>
        <w:t xml:space="preserve">is to answer the question of who is more oppressed. It becomes divisive and depoliticizing </w:t>
      </w:r>
      <w:r w:rsidRPr="00B50C9E">
        <w:rPr>
          <w:rFonts w:eastAsia="Calibri"/>
        </w:rPr>
        <w:t xml:space="preserve">since it tears social categories asunder. </w:t>
      </w:r>
      <w:r w:rsidRPr="00E100AA">
        <w:rPr>
          <w:rFonts w:eastAsia="Calibri"/>
          <w:u w:val="single"/>
        </w:rPr>
        <w:t>Feminists have always been divided across class and racial lines</w:t>
      </w:r>
      <w:r w:rsidRPr="00B50C9E">
        <w:rPr>
          <w:rFonts w:eastAsia="Calibri"/>
        </w:rPr>
        <w:t>; Marxists across gender and racial lines; and anti-colonialists across class and gender lines. It is perhaps helpful to consider that there is always a hierarchy of oppression which is ontologically based and determined in a given resistor-subject condition. Someone who is pondering on what strategies of resistance to take in a given context should carefully analyze the dynamics of the situation in order to determine the required and appropriate political action: people should decide whether they are oppressed more as women, or as members of the working class, or as persons of color. Some would even argue that differentiations such as these are essential, even if they are divisive, since they lead to a more focused struggle, a more clearly-defined array of political niches which could lay the foundations for alliances and fronts— referred to in the literature as "radical pluralism" (Laclau and Mouffe, 1985).</w:t>
      </w:r>
    </w:p>
    <w:p w:rsidR="00AA05B0" w:rsidRPr="00B50C9E" w:rsidRDefault="00AA05B0" w:rsidP="00AA05B0">
      <w:pPr>
        <w:rPr>
          <w:rFonts w:eastAsia="Calibri"/>
        </w:rPr>
      </w:pPr>
    </w:p>
    <w:p w:rsidR="001C759E" w:rsidRPr="00B50C9E" w:rsidRDefault="001C759E" w:rsidP="001C759E">
      <w:pPr>
        <w:pStyle w:val="Heading3"/>
        <w:rPr>
          <w:rFonts w:cs="Times New Roman"/>
        </w:rPr>
      </w:pPr>
      <w:r w:rsidRPr="00B50C9E">
        <w:rPr>
          <w:rFonts w:cs="Times New Roman"/>
        </w:rPr>
        <w:lastRenderedPageBreak/>
        <w:t>Alt fails - Essentialism</w:t>
      </w:r>
    </w:p>
    <w:p w:rsidR="001C759E" w:rsidRPr="00B50C9E" w:rsidRDefault="001C759E" w:rsidP="00483159">
      <w:pPr>
        <w:pStyle w:val="Heading4"/>
      </w:pPr>
      <w:r w:rsidRPr="00B50C9E">
        <w:t>Through reinforcing traditional connections of women to nature through biological imagery, ecofeminism bolsters essentialism and anthropocentrism, turning the k</w:t>
      </w:r>
    </w:p>
    <w:p w:rsidR="001C759E" w:rsidRPr="00B50C9E" w:rsidRDefault="001C759E" w:rsidP="001C759E">
      <w:pPr>
        <w:rPr>
          <w:rStyle w:val="Style13ptBold"/>
        </w:rPr>
      </w:pPr>
      <w:r w:rsidRPr="00B50C9E">
        <w:rPr>
          <w:rStyle w:val="Style13ptBold"/>
        </w:rPr>
        <w:t>Mallory, Associate Professor of Philosophy at Villanova University, 10</w:t>
      </w:r>
    </w:p>
    <w:p w:rsidR="001C759E" w:rsidRPr="00B50C9E" w:rsidRDefault="001C759E" w:rsidP="001C759E">
      <w:pPr>
        <w:rPr>
          <w:sz w:val="16"/>
          <w:szCs w:val="16"/>
        </w:rPr>
      </w:pPr>
      <w:r w:rsidRPr="00B50C9E">
        <w:rPr>
          <w:sz w:val="16"/>
          <w:szCs w:val="16"/>
        </w:rPr>
        <w:t>(Chaone Ph.D. in Environmental Science, Studies, and Policy, MA from the graduate Program in Environmental Ethics in the Department of Philosophy and Religion Studies at the University of North Texas, 2010, Journal for the Study of Religion, Nature and Culture, Vol 4, No 1, “The Spiritual is Political: Gender, Spirituality, and Essentialism in Forest Defense”, p. 49-50, Accessed: 7/12/14) //AMM</w:t>
      </w:r>
    </w:p>
    <w:p w:rsidR="001C759E" w:rsidRPr="00B50C9E" w:rsidRDefault="001C759E" w:rsidP="001C759E">
      <w:pPr>
        <w:rPr>
          <w:sz w:val="16"/>
        </w:rPr>
      </w:pPr>
      <w:r w:rsidRPr="00B50C9E">
        <w:rPr>
          <w:sz w:val="16"/>
        </w:rPr>
        <w:t xml:space="preserve">A former treesitter who helped to establish an important and successful women-only direct action forest defense campaign, now a new mother, was asked whether spirituality, and especially women’s spirituality played any role in her work to save trees and forests.1 Honeybee (as she is called in the forest community), who identies her activism as ecofeminist, replied, ‘When I went into the forest I was searching for the Goddess. I was looking for an alternative to patriarchy, to patriarchal Christian dogma’. Later in the same conversation, </w:t>
      </w:r>
      <w:r w:rsidRPr="00B50C9E">
        <w:rPr>
          <w:rStyle w:val="StyleUnderline"/>
        </w:rPr>
        <w:t>Honeybee had this to say about the controversial question of whether or not women have a ‘special’ connection to nature</w:t>
      </w:r>
      <w:r w:rsidRPr="00B50C9E">
        <w:rPr>
          <w:sz w:val="16"/>
        </w:rPr>
        <w:t xml:space="preserve">: </w:t>
      </w:r>
    </w:p>
    <w:p w:rsidR="001C759E" w:rsidRPr="00B50C9E" w:rsidRDefault="001C759E" w:rsidP="001C759E">
      <w:pPr>
        <w:rPr>
          <w:sz w:val="16"/>
        </w:rPr>
      </w:pPr>
      <w:r w:rsidRPr="00B50C9E">
        <w:rPr>
          <w:rStyle w:val="StyleUnderline"/>
        </w:rPr>
        <w:t>Women are more able to tune into intuition. Women are better at tapping into a feeling of connection. Our menstrual cycles make us realize these connections</w:t>
      </w:r>
      <w:r w:rsidRPr="00B50C9E">
        <w:rPr>
          <w:sz w:val="16"/>
        </w:rPr>
        <w:t xml:space="preserve"> [with our embodied selves and nature]. </w:t>
      </w:r>
      <w:r w:rsidRPr="00B50C9E">
        <w:rPr>
          <w:rStyle w:val="StyleUnderline"/>
        </w:rPr>
        <w:t>Having a baby has been huge</w:t>
      </w:r>
      <w:r w:rsidRPr="00B50C9E">
        <w:rPr>
          <w:sz w:val="16"/>
        </w:rPr>
        <w:t xml:space="preserve"> for me in terms of making me realize this again. When he was exclusively breastfeeding, I provided all his food. I had to pay attention to what I ate and put into my body! </w:t>
      </w:r>
      <w:r w:rsidRPr="00B50C9E">
        <w:rPr>
          <w:rStyle w:val="StyleUnderline"/>
        </w:rPr>
        <w:t xml:space="preserve">She—Mother Earth—is ultimately providing all the food for all of us </w:t>
      </w:r>
      <w:r w:rsidRPr="00B50C9E">
        <w:rPr>
          <w:sz w:val="16"/>
        </w:rPr>
        <w:t xml:space="preserve">(phone conversation, 2 March 2008). </w:t>
      </w:r>
    </w:p>
    <w:p w:rsidR="001C759E" w:rsidRPr="00B50C9E" w:rsidRDefault="001C759E" w:rsidP="001C759E">
      <w:pPr>
        <w:rPr>
          <w:rStyle w:val="StyleUnderline"/>
        </w:rPr>
      </w:pPr>
      <w:r w:rsidRPr="00B50C9E">
        <w:rPr>
          <w:rStyle w:val="StyleUnderline"/>
        </w:rPr>
        <w:t>Statements such as this confirm for critics of ecofeminism that it is deeply flawed because it is ‘essentialist</w:t>
      </w:r>
      <w:r w:rsidRPr="00B50C9E">
        <w:rPr>
          <w:sz w:val="16"/>
        </w:rPr>
        <w:t xml:space="preserve">’. Many assume that adherence to spiritual belief and practice, such as that espoused by Honeybee, that imputes a connection between women, nature, and a feminine divine, is universal to all ecofeminism, and as such is considered </w:t>
      </w:r>
      <w:r w:rsidRPr="00B50C9E">
        <w:rPr>
          <w:rStyle w:val="StyleUnderline"/>
        </w:rPr>
        <w:t>to be prima facie evidence that ecofeminism holds to a politically regressive view that there is a pre-social, pre-linguistic, biological ‘essence’ of both women and nature such that women are ontologically, epistemologically, and morally ‘closer to nature’</w:t>
      </w:r>
      <w:r w:rsidRPr="00B50C9E">
        <w:rPr>
          <w:sz w:val="16"/>
        </w:rPr>
        <w:t xml:space="preserve">. It is widely held in academic circles that </w:t>
      </w:r>
      <w:r w:rsidRPr="00B50C9E">
        <w:rPr>
          <w:rStyle w:val="StyleUnderline"/>
        </w:rPr>
        <w:t xml:space="preserve">this ostensive essentialism renders ecofeminism theoretically and politically untenable </w:t>
      </w:r>
      <w:r w:rsidRPr="00B50C9E">
        <w:rPr>
          <w:sz w:val="16"/>
        </w:rPr>
        <w:t xml:space="preserve">(and in fact, as 1 will show, some of the most vehement objections come from other feminisms). </w:t>
      </w:r>
      <w:r w:rsidRPr="00B50C9E">
        <w:rPr>
          <w:rStyle w:val="StyleUnderline"/>
        </w:rPr>
        <w:t>In</w:t>
      </w:r>
      <w:r w:rsidRPr="00B50C9E">
        <w:rPr>
          <w:sz w:val="16"/>
        </w:rPr>
        <w:t xml:space="preserve"> what follows I examine expressions of </w:t>
      </w:r>
      <w:r w:rsidRPr="00B50C9E">
        <w:rPr>
          <w:rStyle w:val="StyleUnderline"/>
        </w:rPr>
        <w:t>spirituality in radical activism, particularly</w:t>
      </w:r>
      <w:r w:rsidRPr="00B50C9E">
        <w:rPr>
          <w:sz w:val="16"/>
        </w:rPr>
        <w:t xml:space="preserve"> the women's and trans- gender direct action forest defense movement, in order to explore questions related to </w:t>
      </w:r>
      <w:r w:rsidRPr="00B50C9E">
        <w:rPr>
          <w:rStyle w:val="StyleUnderline"/>
        </w:rPr>
        <w:t>ecofeminism</w:t>
      </w:r>
      <w:r w:rsidRPr="00B50C9E">
        <w:rPr>
          <w:sz w:val="16"/>
        </w:rPr>
        <w:t xml:space="preserve">, politics, spirituality, and how </w:t>
      </w:r>
      <w:r w:rsidRPr="00B50C9E">
        <w:rPr>
          <w:rStyle w:val="StyleUnderline"/>
        </w:rPr>
        <w:t>the charge of essentialism functions to further anthropocentrism.</w:t>
      </w:r>
    </w:p>
    <w:p w:rsidR="001C759E" w:rsidRPr="00B50C9E" w:rsidRDefault="001C759E" w:rsidP="00483159">
      <w:pPr>
        <w:pStyle w:val="Heading4"/>
      </w:pPr>
      <w:r w:rsidRPr="00B50C9E">
        <w:t>Ecofeminism replicates essentialism, exclusion, identity antagonisms, and the very focus on individualism that it critiques</w:t>
      </w:r>
    </w:p>
    <w:p w:rsidR="001C759E" w:rsidRPr="00B50C9E" w:rsidRDefault="001C759E" w:rsidP="001C759E">
      <w:pPr>
        <w:rPr>
          <w:rStyle w:val="Style13ptBold"/>
        </w:rPr>
      </w:pPr>
      <w:r w:rsidRPr="00B50C9E">
        <w:rPr>
          <w:rStyle w:val="Style13ptBold"/>
        </w:rPr>
        <w:t>Sandilands, Professor at York University and Canada Research Chair in Sustainability and Culture</w:t>
      </w:r>
    </w:p>
    <w:p w:rsidR="001C759E" w:rsidRPr="00B50C9E" w:rsidRDefault="001C759E" w:rsidP="001C759E">
      <w:pPr>
        <w:rPr>
          <w:sz w:val="16"/>
          <w:szCs w:val="16"/>
        </w:rPr>
      </w:pPr>
      <w:r w:rsidRPr="00B50C9E">
        <w:rPr>
          <w:sz w:val="16"/>
          <w:szCs w:val="16"/>
        </w:rPr>
        <w:t>(Catriona, BA Hons (Sociology) – Victoria, MA, PhD (Sociology) – York, University of Minnesota Press, “The Good-Natured Feminist: Ecofeminism and the Quest for Democracy”, p. 4-5, Accessed: 7/12/14) //AMM</w:t>
      </w:r>
    </w:p>
    <w:p w:rsidR="001C759E" w:rsidRPr="00B50C9E" w:rsidRDefault="001C759E" w:rsidP="001C759E">
      <w:pPr>
        <w:rPr>
          <w:sz w:val="16"/>
          <w:szCs w:val="16"/>
        </w:rPr>
      </w:pPr>
      <w:r w:rsidRPr="00B50C9E">
        <w:rPr>
          <w:sz w:val="16"/>
          <w:szCs w:val="16"/>
        </w:rPr>
        <w:t>In a book otherwise devoted to exploring a fairly lull range of women's relations to nature and ecological activism, this passage proceeds to reduce this diversity to a highly problematic (if now rather familiar) relationship</w:t>
      </w:r>
      <w:r w:rsidRPr="00B50C9E">
        <w:rPr>
          <w:rStyle w:val="StyleUnderline"/>
        </w:rPr>
        <w:t>: ecology becomes home economics, the planet becomes a household, and women's complex relations to both of the above become, simply, "mediating</w:t>
      </w:r>
      <w:r w:rsidRPr="00B50C9E">
        <w:rPr>
          <w:sz w:val="16"/>
          <w:szCs w:val="16"/>
        </w:rPr>
        <w:t xml:space="preserve">." Which women are doing the mediating, what natures arc involved in the mediation, and who is referred to by "women" and "nature" are questions left unasked, and Merchant (like many other ecofeminists) does not seem to feel compelled to interrogate them, </w:t>
      </w:r>
      <w:r w:rsidRPr="00B50C9E">
        <w:rPr>
          <w:rStyle w:val="StyleUnderline"/>
        </w:rPr>
        <w:t>the solid identity "women" be- comes important through a specific relationship to a particular metaphoric "nature</w:t>
      </w:r>
      <w:r w:rsidRPr="00B50C9E">
        <w:rPr>
          <w:sz w:val="16"/>
          <w:szCs w:val="16"/>
        </w:rPr>
        <w:t xml:space="preserve">." </w:t>
      </w:r>
      <w:r w:rsidRPr="00B50C9E">
        <w:rPr>
          <w:rStyle w:val="StyleUnderline"/>
        </w:rPr>
        <w:t>This relationship is repeated and naturalized as the key narrative through which feminist relations to environmentalism arc understood.</w:t>
      </w:r>
      <w:r w:rsidRPr="00B50C9E">
        <w:rPr>
          <w:sz w:val="16"/>
          <w:szCs w:val="16"/>
        </w:rPr>
        <w:t xml:space="preserve"> Even if the relations producing the gendered specificity of this mediating labor are eventually called into question (as they are in places in Merchant's text), the fact remains that it is from this specificity that a primary and strongly normative relation between feminism and ecology is created.</w:t>
      </w:r>
    </w:p>
    <w:p w:rsidR="001C759E" w:rsidRPr="00B50C9E" w:rsidRDefault="001C759E" w:rsidP="001C759E">
      <w:pPr>
        <w:rPr>
          <w:rStyle w:val="StyleUnderline"/>
        </w:rPr>
      </w:pPr>
      <w:r w:rsidRPr="00B50C9E">
        <w:rPr>
          <w:rStyle w:val="StyleUnderline"/>
        </w:rPr>
        <w:t>In ecofeminism</w:t>
      </w:r>
      <w:r w:rsidRPr="00B50C9E">
        <w:rPr>
          <w:sz w:val="16"/>
          <w:szCs w:val="16"/>
        </w:rPr>
        <w:t xml:space="preserve">, the fact of </w:t>
      </w:r>
      <w:r w:rsidRPr="00B50C9E">
        <w:rPr>
          <w:rStyle w:val="StyleUnderline"/>
        </w:rPr>
        <w:t>being a woman is understood to lie at the base of one's experience of ecological degradation</w:t>
      </w:r>
      <w:r w:rsidRPr="00B50C9E">
        <w:rPr>
          <w:sz w:val="16"/>
          <w:szCs w:val="16"/>
        </w:rPr>
        <w:t xml:space="preserve">,- of one's interests in ecological protection, preservation, and reconstruction; and of one's "special" ecological consciousness. </w:t>
      </w:r>
      <w:r w:rsidRPr="00B50C9E">
        <w:rPr>
          <w:rStyle w:val="StyleUnderline"/>
        </w:rPr>
        <w:t xml:space="preserve">Whether the important elements of that "being" are seen to reside in biological, social, </w:t>
      </w:r>
      <w:r w:rsidRPr="00B50C9E">
        <w:rPr>
          <w:rStyle w:val="StyleUnderline"/>
        </w:rPr>
        <w:lastRenderedPageBreak/>
        <w:t>ascribed, or imposed factors is immaterial to my argument,- the crucial thing is that identity, similarity, and belonging to a specific group are the primary foci of political speech and the basis of political legitimacy</w:t>
      </w:r>
      <w:r w:rsidRPr="00B50C9E">
        <w:rPr>
          <w:sz w:val="16"/>
          <w:szCs w:val="16"/>
        </w:rPr>
        <w:t>, and that the achievement of the freedom to express that identity without oppression is a key political goal (as opposed to, say</w:t>
      </w:r>
      <w:r w:rsidRPr="00B50C9E">
        <w:rPr>
          <w:rStyle w:val="StyleUnderline"/>
        </w:rPr>
        <w:t>, a focus on individuality and a desire to put specific identity aside to achieve a common good, an equally problematic but nonetheless different political logic</w:t>
      </w:r>
      <w:r w:rsidRPr="00B50C9E">
        <w:rPr>
          <w:sz w:val="16"/>
          <w:szCs w:val="16"/>
        </w:rPr>
        <w:t xml:space="preserve">). While </w:t>
      </w:r>
      <w:r w:rsidRPr="00B50C9E">
        <w:rPr>
          <w:rStyle w:val="StyleUnderline"/>
        </w:rPr>
        <w:t>an obvious result of identity politics is an exclusionary logic—"you can't speak about this because you do not be- long to the group</w:t>
      </w:r>
      <w:r w:rsidRPr="00B50C9E">
        <w:rPr>
          <w:sz w:val="16"/>
          <w:szCs w:val="16"/>
        </w:rPr>
        <w:t xml:space="preserve">"—there are other, deeper problems with the model. For example, </w:t>
      </w:r>
      <w:r w:rsidRPr="00B50C9E">
        <w:rPr>
          <w:rStyle w:val="StyleUnderline"/>
        </w:rPr>
        <w:t>identities are inevitably partial</w:t>
      </w:r>
      <w:r w:rsidRPr="00B50C9E">
        <w:rPr>
          <w:sz w:val="16"/>
          <w:szCs w:val="16"/>
        </w:rPr>
        <w:t xml:space="preserve">, and the relevant social categories on which identity politics are based can go only so far to describe a per- son,- </w:t>
      </w:r>
      <w:r w:rsidRPr="00B50C9E">
        <w:rPr>
          <w:rStyle w:val="StyleUnderline"/>
        </w:rPr>
        <w:t>the reduction of any self to a list of categories replicates many of the problems that identity politics set out to address, including the socially eperienced limits of the identity categories themselves</w:t>
      </w:r>
      <w:r w:rsidRPr="00B50C9E">
        <w:rPr>
          <w:sz w:val="16"/>
          <w:szCs w:val="16"/>
        </w:rPr>
        <w:t xml:space="preserve">. I will outline what I consider the logic and limits of identity politics later; what must be said at the outset is that ecofeminists, in </w:t>
      </w:r>
      <w:r w:rsidRPr="00B50C9E">
        <w:rPr>
          <w:rStyle w:val="StyleUnderline"/>
        </w:rPr>
        <w:t>basing their political specificity on an identitarian women's experience of nature or environmental degradation or on a specifically women's set of issues or principles or metaphors, assume a correspondence among ontology, epistemology, and politics—an identity politics—that reduces the relations between feminism and ecology to a highly problematic group experience for women and nature.</w:t>
      </w:r>
    </w:p>
    <w:p w:rsidR="001C759E" w:rsidRPr="00B50C9E" w:rsidRDefault="001C759E" w:rsidP="00483159">
      <w:pPr>
        <w:pStyle w:val="Heading4"/>
      </w:pPr>
      <w:r w:rsidRPr="00B50C9E">
        <w:t>Ecofeminism’s reliance on the traditional relationship of female to nature dooms their project to failure and replication of essentialist discourse</w:t>
      </w:r>
    </w:p>
    <w:p w:rsidR="001C759E" w:rsidRPr="00B50C9E" w:rsidRDefault="001C759E" w:rsidP="001C759E">
      <w:pPr>
        <w:rPr>
          <w:rStyle w:val="Style13ptBold"/>
        </w:rPr>
      </w:pPr>
      <w:r w:rsidRPr="00B50C9E">
        <w:rPr>
          <w:rStyle w:val="Style13ptBold"/>
        </w:rPr>
        <w:t>Moore, Ph.D, Research Fellow at The University of Manchester, 4</w:t>
      </w:r>
    </w:p>
    <w:p w:rsidR="001C759E" w:rsidRPr="00B50C9E" w:rsidRDefault="001C759E" w:rsidP="001C759E">
      <w:pPr>
        <w:rPr>
          <w:sz w:val="16"/>
          <w:szCs w:val="16"/>
        </w:rPr>
      </w:pPr>
      <w:r w:rsidRPr="00B50C9E">
        <w:rPr>
          <w:sz w:val="16"/>
          <w:szCs w:val="16"/>
        </w:rPr>
        <w:t>(Niamh, Edited by Stacy Gillis, School of English, University of Exeter, Gillian Howie Department of Philosophy, University of Liverpool and Rebecca Munford School of English, University of Exeter, 2004, “Third Wave Feminism A Critical Exploration”, p. 228-229, Accessed: 7/11/14) //AMM</w:t>
      </w:r>
    </w:p>
    <w:p w:rsidR="001C759E" w:rsidRPr="00B50C9E" w:rsidRDefault="001C759E" w:rsidP="001C759E">
      <w:pPr>
        <w:rPr>
          <w:sz w:val="16"/>
        </w:rPr>
      </w:pPr>
      <w:r w:rsidRPr="00B50C9E">
        <w:rPr>
          <w:sz w:val="16"/>
        </w:rPr>
        <w:t xml:space="preserve">Like third wave feminism, and indeed much of feminism, ecofeminism remains an internally diverse body of theory and practice. Nonetheless, despite this diversity, </w:t>
      </w:r>
      <w:r w:rsidRPr="00B50C9E">
        <w:rPr>
          <w:rStyle w:val="StyleUnderline"/>
        </w:rPr>
        <w:t>ecofeminists cohere around an interest in the relationship between the feminisation of nature and the naturalisation of women’s lives.</w:t>
      </w:r>
      <w:r w:rsidRPr="00B50C9E">
        <w:rPr>
          <w:sz w:val="16"/>
        </w:rPr>
        <w:t xml:space="preserve"> Trenchant critics see </w:t>
      </w:r>
      <w:r w:rsidRPr="00B50C9E">
        <w:rPr>
          <w:rStyle w:val="StyleUnderline"/>
        </w:rPr>
        <w:t>ecofeminism</w:t>
      </w:r>
      <w:r w:rsidRPr="00B50C9E">
        <w:rPr>
          <w:sz w:val="16"/>
        </w:rPr>
        <w:t xml:space="preserve"> as </w:t>
      </w:r>
      <w:r w:rsidRPr="00B50C9E">
        <w:rPr>
          <w:rStyle w:val="StyleUnderline"/>
        </w:rPr>
        <w:t>merely reproducing normative connections between women and nature, such as that women’s nature is to nurture, which feminists have long been working hard to challenge</w:t>
      </w:r>
      <w:r w:rsidRPr="00B50C9E">
        <w:rPr>
          <w:sz w:val="16"/>
        </w:rPr>
        <w:t xml:space="preserve">. Lynne Segal, for example, has written, sceptical of ecofeminist claims to be a new wave, that‘[t]he ecofeminism of the eighties, which overlaps with “cultural” feminism and has been called a “new wave” in feminism, suggests that women must and will liberate the earth because they live more in harmony with “nature”’ (6–7). Segal implies that </w:t>
      </w:r>
      <w:r w:rsidRPr="00B50C9E">
        <w:rPr>
          <w:rStyle w:val="StyleUnderline"/>
        </w:rPr>
        <w:t>there is little new about ecofeminism as it seems decidedly familiar, resonant both with cultural feminism and with patriarchal accounts of femininity</w:t>
      </w:r>
      <w:r w:rsidRPr="00B50C9E">
        <w:rPr>
          <w:sz w:val="16"/>
        </w:rPr>
        <w:t xml:space="preserve">. Advocates of ecofeminism see a more thoughtful engagement with nature, which they view as crucial for the development of feminism. Catriona Sandilands asserts that, </w:t>
      </w:r>
      <w:r w:rsidRPr="00B50C9E">
        <w:rPr>
          <w:rStyle w:val="StyleUnderline"/>
        </w:rPr>
        <w:t>‘[i]n inhabiting a theoretical space which is critical of other feminism, ecofeminism suggests that liberal, radical, and socialist positions have inadequately addressed the ways in which the domination of Nature lies alongside the domination of women</w:t>
      </w:r>
      <w:r w:rsidRPr="00B50C9E">
        <w:rPr>
          <w:sz w:val="16"/>
        </w:rPr>
        <w:t>’ (90).</w:t>
      </w:r>
    </w:p>
    <w:p w:rsidR="001C759E" w:rsidRPr="00B50C9E" w:rsidRDefault="001C759E" w:rsidP="001C759E">
      <w:pPr>
        <w:rPr>
          <w:sz w:val="16"/>
        </w:rPr>
      </w:pPr>
      <w:r w:rsidRPr="00B50C9E">
        <w:rPr>
          <w:sz w:val="16"/>
        </w:rPr>
        <w:t xml:space="preserve">These controversies over ecofeminism, and over the place of nature in feminism, map onto already existing tensions over essentialism in feminism, and have come to mark in a particular way the shift from second to third waves. </w:t>
      </w:r>
      <w:r w:rsidRPr="00B50C9E">
        <w:rPr>
          <w:rStyle w:val="StyleUnderline"/>
        </w:rPr>
        <w:t>Arguments about women’s ‘nature’ have underpinned many of the rationales for women’s exclusion from the public sphere, from politics, education and employment, and confinement to the private realm, to domesticity and child-bearing and rearing</w:t>
      </w:r>
      <w:r w:rsidRPr="00B50C9E">
        <w:rPr>
          <w:sz w:val="16"/>
        </w:rPr>
        <w:t xml:space="preserve">. For second wave feminists, </w:t>
      </w:r>
      <w:r w:rsidRPr="00B50C9E">
        <w:rPr>
          <w:rStyle w:val="StyleUnderline"/>
        </w:rPr>
        <w:t>challenging assumptions about the nature of women, and insisting that women’s oppression was a political issue, rather than an inevitable fact of women’s biology, were crucial steps for second wave feminists.</w:t>
      </w:r>
      <w:r w:rsidRPr="00B50C9E">
        <w:rPr>
          <w:sz w:val="16"/>
        </w:rPr>
        <w:t xml:space="preserve"> The concepts of essentialism and social constructionism emerged out of such challenges. Thus gender emerged as a category of analysis that explicitly rejected biological, or natural, explanations of women’s lives, and women’s oppression was posited as asocial construction. In Ann Oakley’s formulation in 1972, ‘sex isa biological term: gender a psychological and cultural one’ (159). Sherry Ortner’s classic essay was entitled ‘Is female to male as nature is to culture?’</w:t>
      </w:r>
    </w:p>
    <w:p w:rsidR="001C759E" w:rsidRPr="00B50C9E" w:rsidRDefault="001C759E" w:rsidP="001C759E">
      <w:pPr>
        <w:rPr>
          <w:sz w:val="16"/>
          <w:szCs w:val="16"/>
        </w:rPr>
      </w:pPr>
    </w:p>
    <w:p w:rsidR="00685DA3" w:rsidRPr="00B50C9E" w:rsidRDefault="00685DA3" w:rsidP="00685DA3">
      <w:pPr>
        <w:keepNext/>
        <w:keepLines/>
        <w:spacing w:before="40"/>
        <w:outlineLvl w:val="3"/>
        <w:rPr>
          <w:rFonts w:eastAsia="Times New Roman"/>
          <w:b/>
          <w:iCs/>
          <w:sz w:val="26"/>
        </w:rPr>
      </w:pPr>
      <w:r w:rsidRPr="00B50C9E">
        <w:rPr>
          <w:rFonts w:eastAsia="Times New Roman"/>
          <w:b/>
          <w:iCs/>
          <w:sz w:val="26"/>
        </w:rPr>
        <w:lastRenderedPageBreak/>
        <w:t>The affirmative’s emphasis on the connection between “care” and femininity is problematic and turns the alt</w:t>
      </w:r>
    </w:p>
    <w:p w:rsidR="00685DA3" w:rsidRPr="00685DA3" w:rsidRDefault="00685DA3" w:rsidP="00685DA3">
      <w:pPr>
        <w:rPr>
          <w:rStyle w:val="Style13ptBold"/>
        </w:rPr>
      </w:pPr>
      <w:r w:rsidRPr="00685DA3">
        <w:rPr>
          <w:rStyle w:val="Style13ptBold"/>
        </w:rPr>
        <w:t xml:space="preserve">Macgregor, Honors BA of Women’s Studies and Politics and a Master’s degree of Urban planning from queen’s University and a PhD in Environmental Studies from York University, 04 </w:t>
      </w:r>
    </w:p>
    <w:p w:rsidR="00685DA3" w:rsidRPr="00685DA3" w:rsidRDefault="00685DA3" w:rsidP="00685DA3">
      <w:r w:rsidRPr="00685DA3">
        <w:t>(Sherilyn, Spring 2004, “From Care to Citizenship: Calling Ecofeminism Back to Politics”, Ethics &amp; the Environment, Volume 9, Number 1, Spring 2004, pp. 56-84, JA)</w:t>
      </w:r>
    </w:p>
    <w:p w:rsidR="00685DA3" w:rsidRPr="00B50C9E" w:rsidRDefault="00685DA3" w:rsidP="00685DA3">
      <w:pPr>
        <w:rPr>
          <w:rFonts w:eastAsia="Calibri"/>
        </w:rPr>
      </w:pPr>
      <w:r w:rsidRPr="00685DA3">
        <w:rPr>
          <w:rFonts w:eastAsia="Calibri"/>
          <w:u w:val="single"/>
        </w:rPr>
        <w:t xml:space="preserve">One of the themes in </w:t>
      </w:r>
      <w:r w:rsidRPr="00B50C9E">
        <w:rPr>
          <w:rFonts w:eastAsia="Calibri"/>
        </w:rPr>
        <w:t xml:space="preserve">contemporary </w:t>
      </w:r>
      <w:r w:rsidRPr="00685DA3">
        <w:rPr>
          <w:rFonts w:eastAsia="Calibri"/>
          <w:u w:val="single"/>
        </w:rPr>
        <w:t>ecofeminist literature is</w:t>
      </w:r>
      <w:r w:rsidRPr="00B50C9E">
        <w:rPr>
          <w:rFonts w:eastAsia="Calibri"/>
        </w:rPr>
        <w:t xml:space="preserve"> that women's </w:t>
      </w:r>
      <w:r w:rsidRPr="00685DA3">
        <w:rPr>
          <w:rFonts w:eastAsia="Calibri"/>
          <w:u w:val="single"/>
        </w:rPr>
        <w:t>care</w:t>
      </w:r>
      <w:r w:rsidRPr="00B50C9E">
        <w:rPr>
          <w:rFonts w:eastAsia="Calibri"/>
        </w:rPr>
        <w:t>-related perspectives on human-nature relations should be adopted as a generalized normative stance, a form of ecological civic virtue or "a universal public caring" (Salleh 1997). This argument is supported by those ecofeminist theorists who portray caring relationships as models for sus- tainable living and as important sources of political empowerment for women in the larger social sphere. The women who appear in the narra- tives that inform ecofeminist alternative visions are variously referred to as grassroots women, housewife activists and "re/sisters" (Salleh 1997) ) who work voluntarily to sustain life and to fight against the powers that put that life in jeopardy. The vision that their experiences inspire consists of an integration of diverse political struggles into one overarching move- ment for survival that is grounded in everyday material practices at the local level. So grounded, it is a vision that is fundamentally different from right-wing ideologies that embrace global capitalism as well as from the philosophies of postmodernism that are said to privilege discourse and discourage activism.</w:t>
      </w:r>
    </w:p>
    <w:p w:rsidR="00685DA3" w:rsidRPr="00B50C9E" w:rsidRDefault="00685DA3" w:rsidP="00685DA3">
      <w:pPr>
        <w:rPr>
          <w:rFonts w:eastAsia="Calibri"/>
        </w:rPr>
      </w:pPr>
      <w:r w:rsidRPr="00B50C9E">
        <w:rPr>
          <w:rFonts w:eastAsia="Calibri"/>
        </w:rPr>
        <w:t xml:space="preserve">While there are important aspects to ecofeminist valuations of women's caring—particularly in light of the way non-feminist ecopolirical discourse ignores the work of care—I argue that </w:t>
      </w:r>
      <w:r w:rsidRPr="00685DA3">
        <w:rPr>
          <w:rFonts w:eastAsia="Calibri"/>
          <w:u w:val="single"/>
        </w:rPr>
        <w:t>there are</w:t>
      </w:r>
      <w:r w:rsidRPr="00B50C9E">
        <w:rPr>
          <w:rFonts w:eastAsia="Calibri"/>
        </w:rPr>
        <w:t xml:space="preserve"> also </w:t>
      </w:r>
      <w:r w:rsidRPr="00685DA3">
        <w:rPr>
          <w:rFonts w:eastAsia="Calibri"/>
          <w:u w:val="single"/>
        </w:rPr>
        <w:t>political risks in cel- ebrating women's association with caring</w:t>
      </w:r>
      <w:r w:rsidRPr="00B50C9E">
        <w:rPr>
          <w:rFonts w:eastAsia="Calibri"/>
        </w:rPr>
        <w:t xml:space="preserve"> (both as an ethic and a practice) </w:t>
      </w:r>
      <w:r w:rsidRPr="00685DA3">
        <w:rPr>
          <w:rFonts w:eastAsia="Calibri"/>
          <w:u w:val="single"/>
        </w:rPr>
        <w:t>and in reducing women's ethico-political life to care</w:t>
      </w:r>
      <w:r w:rsidRPr="00B50C9E">
        <w:rPr>
          <w:rFonts w:eastAsia="Calibri"/>
        </w:rPr>
        <w:t>. In view of these risks, to be discussed herein, I think a degree of skepticism is in order</w:t>
      </w:r>
      <w:r w:rsidRPr="00685DA3">
        <w:rPr>
          <w:rFonts w:eastAsia="Calibri"/>
          <w:u w:val="single"/>
        </w:rPr>
        <w:t>. I question whether care is a wise choice of metaphor around which to create a femi- nist political project for social and ecological change</w:t>
      </w:r>
      <w:r w:rsidRPr="00B50C9E">
        <w:rPr>
          <w:rFonts w:eastAsia="Calibri"/>
        </w:rPr>
        <w:t xml:space="preserve">. </w:t>
      </w:r>
      <w:r w:rsidRPr="00685DA3">
        <w:rPr>
          <w:rFonts w:eastAsia="Calibri"/>
          <w:u w:val="single"/>
        </w:rPr>
        <w:t>How can societal expectations that women be caring or the exploitation of women's unpaid caring labor under capitalism be challenged at the same time</w:t>
      </w:r>
      <w:r w:rsidRPr="00B50C9E">
        <w:rPr>
          <w:rFonts w:eastAsia="Calibri"/>
        </w:rPr>
        <w:t xml:space="preserve"> that the specificity of women's caring stance towards the environment is held up as an answer to the ecological crisis? </w:t>
      </w:r>
      <w:r w:rsidRPr="00685DA3">
        <w:rPr>
          <w:rFonts w:eastAsia="Calibri"/>
          <w:u w:val="single"/>
        </w:rPr>
        <w:t>What does it mean, moreover, for women to enter the realm of the political through a window of care and maternal virtue</w:t>
      </w:r>
      <w:r w:rsidRPr="00B50C9E">
        <w:rPr>
          <w:rFonts w:eastAsia="Calibri"/>
        </w:rPr>
        <w:t>? How is this feminist} And how, if at all, is it political?</w:t>
      </w:r>
    </w:p>
    <w:p w:rsidR="00685DA3" w:rsidRPr="00B50C9E" w:rsidRDefault="00685DA3" w:rsidP="00685DA3">
      <w:pPr>
        <w:rPr>
          <w:rFonts w:eastAsia="Calibri"/>
        </w:rPr>
      </w:pPr>
    </w:p>
    <w:p w:rsidR="00E13D92" w:rsidRPr="00B50C9E" w:rsidRDefault="00E13D92" w:rsidP="00E13D92">
      <w:pPr>
        <w:pStyle w:val="Heading4"/>
      </w:pPr>
      <w:r>
        <w:t>The negatives essentialist claims about women’s natural connection to the earth means the alternative will always fail</w:t>
      </w:r>
    </w:p>
    <w:p w:rsidR="00E13D92" w:rsidRPr="00B50C9E" w:rsidRDefault="00E13D92" w:rsidP="00E13D92">
      <w:pPr>
        <w:rPr>
          <w:b/>
          <w:lang w:eastAsia="ko-KR"/>
        </w:rPr>
      </w:pPr>
      <w:r w:rsidRPr="00B50C9E">
        <w:rPr>
          <w:b/>
        </w:rPr>
        <w:t>Callender, Environmental and Ecosociology researcher and writer for the Environmental eZine articles: BA in Psychology, Sociology, and Anthropology at the Onondaga Community College,</w:t>
      </w:r>
      <w:r w:rsidRPr="00B50C9E">
        <w:rPr>
          <w:b/>
          <w:lang w:eastAsia="ko-KR"/>
        </w:rPr>
        <w:t xml:space="preserve"> 96</w:t>
      </w:r>
    </w:p>
    <w:p w:rsidR="00E13D92" w:rsidRPr="00B50C9E" w:rsidRDefault="00E13D92" w:rsidP="00E13D92">
      <w:pPr>
        <w:rPr>
          <w:sz w:val="16"/>
          <w:szCs w:val="16"/>
          <w:lang w:eastAsia="ko-KR"/>
        </w:rPr>
      </w:pPr>
      <w:r w:rsidRPr="00B50C9E">
        <w:rPr>
          <w:sz w:val="16"/>
          <w:szCs w:val="16"/>
        </w:rPr>
        <w:t xml:space="preserve">(Samantha, </w:t>
      </w:r>
      <w:r w:rsidRPr="00B50C9E">
        <w:rPr>
          <w:sz w:val="16"/>
          <w:szCs w:val="16"/>
          <w:lang w:eastAsia="ko-KR"/>
        </w:rPr>
        <w:t>1996</w:t>
      </w:r>
      <w:r w:rsidRPr="00B50C9E">
        <w:rPr>
          <w:sz w:val="16"/>
          <w:szCs w:val="16"/>
        </w:rPr>
        <w:t>, The Environmental eZine, “</w:t>
      </w:r>
      <w:r w:rsidRPr="00B50C9E">
        <w:rPr>
          <w:sz w:val="16"/>
          <w:szCs w:val="16"/>
          <w:lang w:eastAsia="ko-KR"/>
        </w:rPr>
        <w:t xml:space="preserve">The Ecofeministic Thang”, </w:t>
      </w:r>
      <w:hyperlink r:id="rId63" w:history="1">
        <w:r w:rsidRPr="00B50C9E">
          <w:rPr>
            <w:rStyle w:val="Hyperlink"/>
            <w:sz w:val="16"/>
            <w:szCs w:val="16"/>
            <w:lang w:eastAsia="ko-KR"/>
          </w:rPr>
          <w:t>http://environmental.lilithezine.com/Woman-Equals-Nature.html</w:t>
        </w:r>
      </w:hyperlink>
      <w:r w:rsidRPr="00B50C9E">
        <w:rPr>
          <w:sz w:val="16"/>
          <w:szCs w:val="16"/>
          <w:lang w:eastAsia="ko-KR"/>
        </w:rPr>
        <w:t>, accessed 7-12-14, YLP)</w:t>
      </w:r>
    </w:p>
    <w:p w:rsidR="00E13D92" w:rsidRPr="00B50C9E" w:rsidRDefault="00E13D92" w:rsidP="00E13D92">
      <w:pPr>
        <w:rPr>
          <w:sz w:val="16"/>
          <w:szCs w:val="16"/>
        </w:rPr>
      </w:pPr>
      <w:r w:rsidRPr="00B50C9E">
        <w:rPr>
          <w:sz w:val="16"/>
          <w:szCs w:val="16"/>
        </w:rPr>
        <w:t>While sitting in class absorbing all of this wonderful knowledge I wondered, "</w:t>
      </w:r>
      <w:r w:rsidRPr="00B50C9E">
        <w:rPr>
          <w:u w:val="single"/>
        </w:rPr>
        <w:t>What is it about nature and woman that compels us to liken the one to the other? What characteristics found in each are said to be the trademark of the other? Why are some women so eager to maintain the notion that they are somehow at one with nature? And why are some women completely opposed to this idea?"</w:t>
      </w:r>
      <w:r w:rsidRPr="00B50C9E">
        <w:rPr>
          <w:sz w:val="16"/>
          <w:szCs w:val="16"/>
        </w:rPr>
        <w:t xml:space="preserve"> Since ESF is a school which is dedicated to the study of nature in its various forms and considering that Earth Day is fast upon us, and the references to "mother nature" are popping up left and right, I thought now would be a good time to share my musings with the rest of the campus.</w:t>
      </w:r>
    </w:p>
    <w:p w:rsidR="00E13D92" w:rsidRPr="00B50C9E" w:rsidRDefault="00E13D92" w:rsidP="00E13D92">
      <w:pPr>
        <w:rPr>
          <w:sz w:val="16"/>
          <w:szCs w:val="16"/>
        </w:rPr>
      </w:pPr>
      <w:r w:rsidRPr="00B50C9E">
        <w:rPr>
          <w:u w:val="single"/>
        </w:rPr>
        <w:t>According to the feminist writer Janet Biehl ecofeminists lay claim to this connection with nature as part of being woman</w:t>
      </w:r>
      <w:r w:rsidRPr="00B50C9E">
        <w:rPr>
          <w:sz w:val="16"/>
          <w:szCs w:val="16"/>
        </w:rPr>
        <w:t>. There are quite a few feminists who see the association of woman with nature as totally detrimental to their cause. In her book Rethinking Ecofeminist Politics, Biehl quotes Simone de Beauvoir who states, "Equating ecology [or nature] with feminism is something that irritates me. They are not automatically one and the same thing at all." Apparently there is some dissension among the ranks of the feminist factions.</w:t>
      </w:r>
    </w:p>
    <w:p w:rsidR="00E13D92" w:rsidRPr="00B50C9E" w:rsidRDefault="00E13D92" w:rsidP="00E13D92">
      <w:pPr>
        <w:rPr>
          <w:sz w:val="16"/>
          <w:szCs w:val="16"/>
        </w:rPr>
      </w:pPr>
      <w:r w:rsidRPr="00B50C9E">
        <w:rPr>
          <w:u w:val="single"/>
        </w:rPr>
        <w:lastRenderedPageBreak/>
        <w:t>Many feminists are down right hostile to the idea of ecofeminism and are quick to point out its flaws.</w:t>
      </w:r>
      <w:r w:rsidRPr="00B50C9E">
        <w:rPr>
          <w:sz w:val="16"/>
          <w:szCs w:val="16"/>
        </w:rPr>
        <w:t xml:space="preserve"> They point to the fact that while some ecofeminists argued that "women would not be free until the connections between women and the natural world were severed" others, such as Susan Griffin, clearly hold to the idea that, "We are woman and nature." Some ecofeminists argue that this woman-nature connection is biological, others that it is spiritual, others simply regard it as a metaphore, and then there are the social constructionists.</w:t>
      </w:r>
    </w:p>
    <w:p w:rsidR="00E13D92" w:rsidRPr="00B50C9E" w:rsidRDefault="00E13D92" w:rsidP="00E13D92">
      <w:pPr>
        <w:rPr>
          <w:sz w:val="16"/>
          <w:szCs w:val="16"/>
        </w:rPr>
      </w:pPr>
      <w:r w:rsidRPr="00B50C9E">
        <w:rPr>
          <w:sz w:val="16"/>
          <w:szCs w:val="16"/>
        </w:rPr>
        <w:t xml:space="preserve">Janis Birkeland writes, in the book Ecofeminism: Women, Animals, Nature (which is basically a defense of ecofeminist theory), that the perceived difference between men and women's relationships to nature is based on the historical socialization and oppression of women. In other words, men made it up. </w:t>
      </w:r>
      <w:r w:rsidRPr="00B50C9E">
        <w:rPr>
          <w:u w:val="single"/>
        </w:rPr>
        <w:t>According to Biehl ecofeminists "assert that the woman--nature association is a social construction, an ideology that is the product of men</w:t>
      </w:r>
      <w:r w:rsidRPr="00B50C9E">
        <w:rPr>
          <w:sz w:val="16"/>
          <w:szCs w:val="16"/>
        </w:rPr>
        <w:t xml:space="preserve">." She then goes on to point out why some social constructionist ecofeminists believe that men made up the connection between woman and nature. "For Susan Griffin, men in our 'split culture' construct women and nature as 'other' because they 'fear' the fact that they 'are Nature.' Similarly, for Ynestra King, the </w:t>
      </w:r>
      <w:r w:rsidRPr="00B50C9E">
        <w:rPr>
          <w:u w:val="single"/>
        </w:rPr>
        <w:t>'woman = nature' connection is a result of men's fear of 'the fact that they are born of women and are dependent upon non-human nature.' For King, 'woman = nature' is 'socially constructed,' and 'the idea that women are closer to nature is an ideology.</w:t>
      </w:r>
    </w:p>
    <w:p w:rsidR="00E13D92" w:rsidRPr="00B50C9E" w:rsidRDefault="00E13D92" w:rsidP="00E13D92">
      <w:pPr>
        <w:rPr>
          <w:u w:val="single"/>
        </w:rPr>
      </w:pPr>
      <w:r w:rsidRPr="00B50C9E">
        <w:rPr>
          <w:u w:val="single"/>
        </w:rPr>
        <w:t>It's not true.</w:t>
      </w:r>
    </w:p>
    <w:p w:rsidR="00E13D92" w:rsidRPr="00B50C9E" w:rsidRDefault="00E13D92" w:rsidP="00E13D92">
      <w:pPr>
        <w:rPr>
          <w:u w:val="single"/>
        </w:rPr>
      </w:pPr>
      <w:r w:rsidRPr="00B50C9E">
        <w:rPr>
          <w:u w:val="single"/>
        </w:rPr>
        <w:t>It was made up by men as a way to sentimentalize and devalue both....It's a masculine definition.'" In other words, men associate women with nature because they're afraid of us both.</w:t>
      </w:r>
    </w:p>
    <w:p w:rsidR="00E13D92" w:rsidRPr="00B50C9E" w:rsidRDefault="00E13D92" w:rsidP="00E13D92">
      <w:pPr>
        <w:rPr>
          <w:sz w:val="16"/>
          <w:szCs w:val="16"/>
        </w:rPr>
      </w:pPr>
      <w:r w:rsidRPr="00B50C9E">
        <w:rPr>
          <w:sz w:val="16"/>
          <w:szCs w:val="16"/>
        </w:rPr>
        <w:t>Now I know why people are so leery of ecofeminism. There appears to be very little uniformity in the beliefs of its proponents. Some ecofeminists argue that, "...since all life is interconnected, one group of persons cannot be closer to nature." Yet many other self professed ecofeminist writers continue to refer to nature as a feminine entity, as do the rest of us</w:t>
      </w:r>
      <w:r w:rsidRPr="00B50C9E">
        <w:rPr>
          <w:u w:val="single"/>
        </w:rPr>
        <w:t>. Anne Primavesi, an ecofeminist writer, states that the association of women with nature is done so as to make both inferior to man. Despite this observation she continues to refer to nature as her</w:t>
      </w:r>
      <w:r w:rsidRPr="00B50C9E">
        <w:rPr>
          <w:sz w:val="16"/>
          <w:szCs w:val="16"/>
        </w:rPr>
        <w:t xml:space="preserve">. </w:t>
      </w:r>
      <w:r w:rsidRPr="00B50C9E">
        <w:rPr>
          <w:u w:val="single"/>
        </w:rPr>
        <w:t>If the woman--nature connection was made up by men only to subjugate women, as so many ecofeminists claim, why hold onto it so tenaciously and why perpetuate it</w:t>
      </w:r>
      <w:r w:rsidRPr="00B50C9E">
        <w:rPr>
          <w:sz w:val="16"/>
          <w:szCs w:val="16"/>
        </w:rPr>
        <w:t>?</w:t>
      </w:r>
    </w:p>
    <w:p w:rsidR="00E13D92" w:rsidRPr="00B50C9E" w:rsidRDefault="00E13D92" w:rsidP="00E13D92">
      <w:pPr>
        <w:rPr>
          <w:sz w:val="16"/>
          <w:szCs w:val="16"/>
        </w:rPr>
      </w:pPr>
      <w:r w:rsidRPr="00B50C9E">
        <w:rPr>
          <w:sz w:val="16"/>
          <w:szCs w:val="16"/>
        </w:rPr>
        <w:t>One line which really caught my attention in Biehl's book was, "...dare I suggest that ecofeminism is simply incoherent, contradictory, and sharply at odds with itself?" While I may not agree with her exact words I feel we share a similar sentiment towards ecofeminism. The more I learn about ecofeminism the more amorphous and undefinable it seems. You never seem to get the same answer twice when you ask "</w:t>
      </w:r>
      <w:r w:rsidRPr="00B50C9E">
        <w:rPr>
          <w:u w:val="single"/>
        </w:rPr>
        <w:t>what is ecofeminism</w:t>
      </w:r>
      <w:r w:rsidRPr="00B50C9E">
        <w:rPr>
          <w:sz w:val="16"/>
          <w:szCs w:val="16"/>
        </w:rPr>
        <w:t>."</w:t>
      </w:r>
    </w:p>
    <w:p w:rsidR="00E13D92" w:rsidRPr="00B50C9E" w:rsidRDefault="00E13D92" w:rsidP="00E13D92">
      <w:pPr>
        <w:rPr>
          <w:u w:val="single"/>
        </w:rPr>
      </w:pPr>
      <w:r w:rsidRPr="00B50C9E">
        <w:rPr>
          <w:sz w:val="16"/>
          <w:szCs w:val="16"/>
        </w:rPr>
        <w:t xml:space="preserve">After reading through many books on feminism and ecofeminism, and kicking about this topic many times in class, I have come to the conclusion that </w:t>
      </w:r>
      <w:r w:rsidRPr="00B50C9E">
        <w:rPr>
          <w:u w:val="single"/>
        </w:rPr>
        <w:t>most of this stuff is just talk and theory written down in books</w:t>
      </w:r>
      <w:r w:rsidRPr="00B50C9E">
        <w:rPr>
          <w:sz w:val="16"/>
          <w:szCs w:val="16"/>
        </w:rPr>
        <w:t xml:space="preserve">. The basic idea I had in my head at the beginning of this whole shebang is still there, to assign certain characteristics, roles, or relationships based solely on whether a person's genotype is XX or XY is totally ridiculous. </w:t>
      </w:r>
      <w:r w:rsidRPr="00B50C9E">
        <w:rPr>
          <w:u w:val="single"/>
        </w:rPr>
        <w:t>I believe that human beings, man and woman alike, are at this point incapable of defining nature. Woman can not be said to have a closer connection to nature until you can define nature and, for that matter, until you can define womanhood.</w:t>
      </w:r>
      <w:r w:rsidRPr="00B50C9E">
        <w:rPr>
          <w:sz w:val="16"/>
          <w:szCs w:val="16"/>
        </w:rPr>
        <w:t xml:space="preserve"> </w:t>
      </w:r>
      <w:r w:rsidRPr="00B50C9E">
        <w:rPr>
          <w:u w:val="single"/>
        </w:rPr>
        <w:t>Granted both women and our natural environment have been, and still are, abused. I just don't think it's something to base a whole movement or your belief system on.</w:t>
      </w:r>
    </w:p>
    <w:p w:rsidR="00E13D92" w:rsidRPr="00B50C9E" w:rsidRDefault="00E13D92" w:rsidP="00E13D92">
      <w:pPr>
        <w:rPr>
          <w:sz w:val="16"/>
          <w:szCs w:val="16"/>
        </w:rPr>
      </w:pPr>
    </w:p>
    <w:p w:rsidR="001C759E" w:rsidRPr="00B50C9E" w:rsidRDefault="001C759E" w:rsidP="001C759E">
      <w:pPr>
        <w:pStyle w:val="Heading3"/>
        <w:rPr>
          <w:rFonts w:cs="Times New Roman"/>
        </w:rPr>
      </w:pPr>
      <w:r w:rsidRPr="00B50C9E">
        <w:rPr>
          <w:rFonts w:cs="Times New Roman"/>
        </w:rPr>
        <w:lastRenderedPageBreak/>
        <w:t>Alt fails – Not Intersectional</w:t>
      </w:r>
    </w:p>
    <w:p w:rsidR="001C759E" w:rsidRPr="00B50C9E" w:rsidRDefault="004F22BF" w:rsidP="00483159">
      <w:pPr>
        <w:pStyle w:val="Heading4"/>
      </w:pPr>
      <w:r>
        <w:t>Ecofeminism fails, their method</w:t>
      </w:r>
      <w:r w:rsidR="001C759E" w:rsidRPr="00B50C9E">
        <w:t xml:space="preserve"> ignores race and class  </w:t>
      </w:r>
    </w:p>
    <w:p w:rsidR="001C759E" w:rsidRPr="00B50C9E" w:rsidRDefault="001C759E" w:rsidP="001C759E">
      <w:pPr>
        <w:rPr>
          <w:rStyle w:val="Style13ptBold"/>
        </w:rPr>
      </w:pPr>
      <w:r w:rsidRPr="00B50C9E">
        <w:rPr>
          <w:rStyle w:val="Style13ptBold"/>
        </w:rPr>
        <w:t>Kirk, *, 97</w:t>
      </w:r>
    </w:p>
    <w:p w:rsidR="001C759E" w:rsidRPr="00B50C9E" w:rsidRDefault="001C759E" w:rsidP="001C759E">
      <w:pPr>
        <w:rPr>
          <w:sz w:val="16"/>
          <w:szCs w:val="16"/>
        </w:rPr>
      </w:pPr>
      <w:r w:rsidRPr="00B50C9E">
        <w:rPr>
          <w:sz w:val="16"/>
          <w:szCs w:val="16"/>
        </w:rPr>
        <w:t>[Gywn,* , “Ecofeminism and Environmental Justice: Bridges Across Gender, Race, and Class”, Frontiers: A Journal of Women Studies, Vol. 18, No. 2, Intersections of Feminismsand Environmentalisms (1997), pp. 2-20, 7/5/14, TYBG]</w:t>
      </w:r>
    </w:p>
    <w:p w:rsidR="001C759E" w:rsidRPr="00B50C9E" w:rsidRDefault="001C759E" w:rsidP="001C759E">
      <w:pPr>
        <w:rPr>
          <w:sz w:val="16"/>
          <w:szCs w:val="16"/>
        </w:rPr>
      </w:pPr>
      <w:r w:rsidRPr="00B50C9E">
        <w:rPr>
          <w:sz w:val="16"/>
          <w:szCs w:val="16"/>
        </w:rPr>
        <w:t xml:space="preserve">At the same time, </w:t>
      </w:r>
      <w:r w:rsidRPr="00B50C9E">
        <w:rPr>
          <w:rStyle w:val="StyleUnderline"/>
        </w:rPr>
        <w:t>many ecofeminists</w:t>
      </w:r>
      <w:r w:rsidRPr="00B50C9E">
        <w:rPr>
          <w:sz w:val="16"/>
          <w:szCs w:val="16"/>
        </w:rPr>
        <w:t xml:space="preserve"> in the United States </w:t>
      </w:r>
      <w:r w:rsidRPr="00B50C9E">
        <w:rPr>
          <w:rStyle w:val="StyleUnderline"/>
        </w:rPr>
        <w:t>emphasize connections between the oppression of women and the oppression of nature at the expense of race and class. This has led to significant gaps between much ecofeminist work and women's grassroots activism in the U.S. environmental justice movement and also between U.S. ecofeminism and women's campaigns for sustainable development here and in countries of the South</w:t>
      </w:r>
      <w:r w:rsidRPr="00B50C9E">
        <w:rPr>
          <w:sz w:val="16"/>
          <w:szCs w:val="16"/>
        </w:rPr>
        <w:t>. Several experiences in the late 1980s and early 1990s illustrated for me the way this separation is constructed and played out</w:t>
      </w:r>
      <w:r w:rsidRPr="00B50C9E">
        <w:rPr>
          <w:rStyle w:val="StyleUnderline"/>
        </w:rPr>
        <w:t>. In 1987</w:t>
      </w:r>
      <w:r w:rsidRPr="00B50C9E">
        <w:rPr>
          <w:sz w:val="16"/>
          <w:szCs w:val="16"/>
        </w:rPr>
        <w:t xml:space="preserve">, for example, </w:t>
      </w:r>
      <w:r w:rsidRPr="00B50C9E">
        <w:rPr>
          <w:rStyle w:val="StyleUnderline"/>
        </w:rPr>
        <w:t>I went to a weekend workshop in New York organized by the Learning Alliance.</w:t>
      </w:r>
      <w:r w:rsidRPr="00B50C9E">
        <w:rPr>
          <w:sz w:val="16"/>
          <w:szCs w:val="16"/>
        </w:rPr>
        <w:t xml:space="preserve"> The theme was Environmental Justice-the first event I'd attended to use this term-and the venue was 125th Street. As a white woman I didn't often go to Harlem. </w:t>
      </w:r>
      <w:r w:rsidRPr="00B50C9E">
        <w:rPr>
          <w:rStyle w:val="StyleUnderline"/>
        </w:rPr>
        <w:t>The first afternoon was given over to presentations from African American and Latino activists talking about environmental racism and community organizing in their neighborhoods</w:t>
      </w:r>
      <w:r w:rsidRPr="00B50C9E">
        <w:rPr>
          <w:sz w:val="16"/>
          <w:szCs w:val="16"/>
        </w:rPr>
        <w:t xml:space="preserve">. </w:t>
      </w:r>
      <w:r w:rsidRPr="00B50C9E">
        <w:rPr>
          <w:rStyle w:val="StyleUnderline"/>
        </w:rPr>
        <w:t>I was struck by the fact that the group was very multicultural-at least half were people of color-and I remember it as a very lively discussion</w:t>
      </w:r>
      <w:r w:rsidRPr="00B50C9E">
        <w:rPr>
          <w:sz w:val="16"/>
          <w:szCs w:val="16"/>
        </w:rPr>
        <w:t xml:space="preserve">. On the second day I was involved in a workshop on ecofeminism: a small, white group that focused on feminist spirituality. In November 1991 </w:t>
      </w:r>
      <w:r w:rsidRPr="00B50C9E">
        <w:rPr>
          <w:rStyle w:val="StyleUnderline"/>
        </w:rPr>
        <w:t>I attended the World Women's Congress for a Healthy Planet</w:t>
      </w:r>
      <w:r w:rsidRPr="00B50C9E">
        <w:rPr>
          <w:sz w:val="16"/>
          <w:szCs w:val="16"/>
        </w:rPr>
        <w:t xml:space="preserve"> in Miami, </w:t>
      </w:r>
      <w:r w:rsidRPr="00B50C9E">
        <w:rPr>
          <w:rStyle w:val="StyleUnderline"/>
        </w:rPr>
        <w:t>participating in a small workshop on ecofeminism. Again, this was a small group of white women who wanted to talk about spirituality, while across the hall, in the same time slot, a session on Third World development drew a huge crowd</w:t>
      </w:r>
      <w:r w:rsidRPr="00B50C9E">
        <w:rPr>
          <w:sz w:val="16"/>
          <w:szCs w:val="16"/>
        </w:rPr>
        <w:t xml:space="preserve">. I found both these experiences depressing and frustrating. In my mind ecofeminism is both material and spiritual. In 1990 I'd worked with Ynestra King, editing some of her earlier essays into a small booklet titled "What Is Ecofeminism?" In the preface we said: "Ecofeminism is about personal and planetary survival. Therefore our concerns include the politics of food, health, population, land, development, economics, restoration ecology, violence against women and children, and antimilitarism. " </w:t>
      </w:r>
      <w:r w:rsidRPr="00B50C9E">
        <w:rPr>
          <w:rStyle w:val="StyleUnderline"/>
        </w:rPr>
        <w:t>I'd noticed that Native American, African American, and Latino environmentalists in the United States usually do not polarize spirituality and politics as some U.S. Greens and ecofeminists have done. Their belief in the interconnectedness of life is instead a springboard for activism against governments and corporations that repudiate such connections by destroying or contaminating the earth, air, and water as well as a multitude of life forms</w:t>
      </w:r>
      <w:r w:rsidRPr="00B50C9E">
        <w:rPr>
          <w:sz w:val="16"/>
          <w:szCs w:val="16"/>
        </w:rPr>
        <w:t xml:space="preserve">. </w:t>
      </w:r>
      <w:r w:rsidRPr="00B50C9E">
        <w:rPr>
          <w:rStyle w:val="StyleUnderline"/>
        </w:rPr>
        <w:t>Strong social movements need to involve as many people as possible. This means finding frameworks for understanding that include the many interrelated aspects of an issue.</w:t>
      </w:r>
      <w:r w:rsidRPr="00B50C9E">
        <w:rPr>
          <w:sz w:val="16"/>
          <w:szCs w:val="16"/>
        </w:rPr>
        <w:t xml:space="preserve"> In the pamphlet we'd said: "Ecofeminism seeks to be a multicultural movement, making connections with women from many different back- grounds and places, organizing around these issues in the U S. and globally. "Ecofeminism, as many white women seemed to understand it, was simply too limited. I was convinced that it didn't have to be. </w:t>
      </w:r>
      <w:r w:rsidRPr="00B50C9E">
        <w:rPr>
          <w:sz w:val="16"/>
          <w:szCs w:val="16"/>
        </w:rPr>
        <w:cr/>
      </w:r>
    </w:p>
    <w:p w:rsidR="001C759E" w:rsidRPr="00B50C9E" w:rsidRDefault="001C759E" w:rsidP="001C759E">
      <w:pPr>
        <w:rPr>
          <w:sz w:val="16"/>
          <w:szCs w:val="16"/>
        </w:rPr>
      </w:pPr>
    </w:p>
    <w:p w:rsidR="001C759E" w:rsidRPr="00B50C9E" w:rsidRDefault="001C759E" w:rsidP="001C759E">
      <w:pPr>
        <w:pStyle w:val="Heading3"/>
        <w:rPr>
          <w:rFonts w:cs="Times New Roman"/>
        </w:rPr>
      </w:pPr>
      <w:r w:rsidRPr="00B50C9E">
        <w:rPr>
          <w:rFonts w:cs="Times New Roman"/>
        </w:rPr>
        <w:lastRenderedPageBreak/>
        <w:t>Alt Fails - State Key</w:t>
      </w:r>
    </w:p>
    <w:p w:rsidR="001C759E" w:rsidRPr="00B50C9E" w:rsidRDefault="001C759E" w:rsidP="00483159">
      <w:pPr>
        <w:pStyle w:val="Heading4"/>
      </w:pPr>
      <w:r w:rsidRPr="00B50C9E">
        <w:t>Governmental action is the only way to stop global warming – focusing on individual responsibility trades off</w:t>
      </w:r>
    </w:p>
    <w:p w:rsidR="001C759E" w:rsidRPr="00B50C9E" w:rsidRDefault="001C759E" w:rsidP="001C759E">
      <w:pPr>
        <w:rPr>
          <w:rStyle w:val="Style13ptBold"/>
        </w:rPr>
      </w:pPr>
      <w:r w:rsidRPr="00B50C9E">
        <w:rPr>
          <w:rStyle w:val="Style13ptBold"/>
        </w:rPr>
        <w:t>Stavins, Harvard Environmental Economics Program Director, 10</w:t>
      </w:r>
    </w:p>
    <w:p w:rsidR="001C759E" w:rsidRPr="00B50C9E" w:rsidRDefault="001C759E" w:rsidP="001C759E">
      <w:pPr>
        <w:rPr>
          <w:sz w:val="16"/>
          <w:szCs w:val="16"/>
        </w:rPr>
      </w:pPr>
      <w:r w:rsidRPr="00B50C9E">
        <w:rPr>
          <w:sz w:val="16"/>
          <w:szCs w:val="16"/>
        </w:rPr>
        <w:t xml:space="preserve">[Robert N., The Albert Pratt Professor of Business and Government, 4/8/2010, “What’s the Proper Role of Individuals and Institutions in Addressing Climate Change?”, </w:t>
      </w:r>
      <w:hyperlink r:id="rId64" w:history="1">
        <w:r w:rsidRPr="00B50C9E">
          <w:rPr>
            <w:rStyle w:val="Hyperlink"/>
            <w:sz w:val="16"/>
            <w:szCs w:val="16"/>
          </w:rPr>
          <w:t>http://www.robertstavinsblog.org/2010/03/08/what%E2%80%99s-the-proper-role-of-individuals-and-institutions-in-addressing-climate-change/</w:t>
        </w:r>
      </w:hyperlink>
      <w:r w:rsidRPr="00B50C9E">
        <w:rPr>
          <w:sz w:val="16"/>
          <w:szCs w:val="16"/>
        </w:rPr>
        <w:t>, 7/11/14, TYBG]</w:t>
      </w:r>
    </w:p>
    <w:p w:rsidR="001C759E" w:rsidRPr="00B50C9E" w:rsidRDefault="001C759E" w:rsidP="001C759E">
      <w:pPr>
        <w:rPr>
          <w:sz w:val="16"/>
          <w:szCs w:val="16"/>
        </w:rPr>
      </w:pPr>
      <w:r w:rsidRPr="00B50C9E">
        <w:rPr>
          <w:sz w:val="16"/>
          <w:szCs w:val="16"/>
        </w:rPr>
        <w:t>Decisions affecting carbon dioxide (CO2) emissions, for example, are made primarily by companies and consumers.  This includes decisions by companies about how to produce electricity, as well as thousands of other goods and services; and decisions by consumers regarding what to buy, how to transport themselves, and how to keep their homes warm, cool, and light.</w:t>
      </w:r>
    </w:p>
    <w:p w:rsidR="001C759E" w:rsidRPr="00B50C9E" w:rsidRDefault="001C759E" w:rsidP="001C759E">
      <w:pPr>
        <w:rPr>
          <w:sz w:val="16"/>
          <w:szCs w:val="16"/>
        </w:rPr>
      </w:pPr>
      <w:r w:rsidRPr="00B50C9E">
        <w:rPr>
          <w:sz w:val="16"/>
          <w:szCs w:val="16"/>
        </w:rPr>
        <w:t xml:space="preserve">However, </w:t>
      </w:r>
      <w:r w:rsidRPr="00B50C9E">
        <w:rPr>
          <w:rStyle w:val="StyleUnderline"/>
        </w:rPr>
        <w:t>despite the fact that these decisions are made by firms and individuals, government action is clearly key, because climate change is an externality</w:t>
      </w:r>
      <w:r w:rsidRPr="00B50C9E">
        <w:rPr>
          <w:sz w:val="16"/>
          <w:szCs w:val="16"/>
        </w:rPr>
        <w:t xml:space="preserve">, </w:t>
      </w:r>
      <w:r w:rsidRPr="00B50C9E">
        <w:rPr>
          <w:rStyle w:val="StyleUnderline"/>
        </w:rPr>
        <w:t>and it is rarely</w:t>
      </w:r>
      <w:r w:rsidRPr="00B50C9E">
        <w:rPr>
          <w:sz w:val="16"/>
          <w:szCs w:val="16"/>
        </w:rPr>
        <w:t xml:space="preserve">, if ever, </w:t>
      </w:r>
      <w:r w:rsidRPr="00B50C9E">
        <w:rPr>
          <w:rStyle w:val="StyleUnderline"/>
        </w:rPr>
        <w:t>in the self-interest of firms or individuals to take unilateral actions</w:t>
      </w:r>
      <w:r w:rsidRPr="00B50C9E">
        <w:rPr>
          <w:sz w:val="16"/>
          <w:szCs w:val="16"/>
        </w:rPr>
        <w:t xml:space="preserve">.  That’s why the climate problem exists, in the first place.  </w:t>
      </w:r>
      <w:r w:rsidRPr="00B50C9E">
        <w:rPr>
          <w:rStyle w:val="StyleUnderline"/>
        </w:rPr>
        <w:t>Voluntary initiatives</w:t>
      </w:r>
      <w:r w:rsidRPr="00B50C9E">
        <w:rPr>
          <w:sz w:val="16"/>
          <w:szCs w:val="16"/>
        </w:rPr>
        <w:t xml:space="preserve"> – no matter how well-intended – </w:t>
      </w:r>
      <w:r w:rsidRPr="00B50C9E">
        <w:rPr>
          <w:rStyle w:val="StyleUnderline"/>
        </w:rPr>
        <w:t>will not only be insufficient, but insignificant relative to the magnitude of the problem.</w:t>
      </w:r>
    </w:p>
    <w:p w:rsidR="001C759E" w:rsidRPr="00B50C9E" w:rsidRDefault="001C759E" w:rsidP="001C759E">
      <w:pPr>
        <w:rPr>
          <w:sz w:val="16"/>
          <w:szCs w:val="16"/>
        </w:rPr>
      </w:pPr>
      <w:r w:rsidRPr="00B50C9E">
        <w:rPr>
          <w:sz w:val="16"/>
          <w:szCs w:val="16"/>
        </w:rPr>
        <w:t>So, the question becomes how to shift decisions by firms and individuals in a climate-friendly direction, such as toward emissions reductions.  Whether conventional standards or market-based instruments are used, meaningful government regulation will be required.</w:t>
      </w:r>
    </w:p>
    <w:p w:rsidR="001C759E" w:rsidRPr="00B50C9E" w:rsidRDefault="001C759E" w:rsidP="001C759E">
      <w:pPr>
        <w:rPr>
          <w:b/>
          <w:u w:val="single"/>
        </w:rPr>
      </w:pPr>
      <w:r w:rsidRPr="00B50C9E">
        <w:rPr>
          <w:rStyle w:val="StyleUnderline"/>
        </w:rPr>
        <w:t>But where does this leave the role and responsibility of individuals and institutions?</w:t>
      </w:r>
      <w:r w:rsidRPr="00B50C9E">
        <w:rPr>
          <w:sz w:val="16"/>
          <w:szCs w:val="16"/>
        </w:rPr>
        <w:t xml:space="preserve">  Let me use as an example my employer, a university.</w:t>
      </w:r>
      <w:r w:rsidRPr="00B50C9E">
        <w:rPr>
          <w:rStyle w:val="StyleUnderline"/>
        </w:rPr>
        <w:t xml:space="preserve">  A couple of years ago, I met with students advocating for a reduced “carbon foot-print” for the school.  Here is what I told them.</w:t>
      </w:r>
    </w:p>
    <w:p w:rsidR="001C759E" w:rsidRPr="00B50C9E" w:rsidRDefault="001C759E" w:rsidP="001C759E">
      <w:pPr>
        <w:rPr>
          <w:sz w:val="16"/>
          <w:szCs w:val="16"/>
        </w:rPr>
      </w:pPr>
      <w:r w:rsidRPr="00B50C9E">
        <w:rPr>
          <w:rStyle w:val="StyleUnderline"/>
        </w:rPr>
        <w:t>“I was asked by a major oil company to advise on the design of an internal, voluntary tradable permit systems for CO2 emissions.  My response to the</w:t>
      </w:r>
      <w:r w:rsidRPr="00B50C9E">
        <w:rPr>
          <w:sz w:val="16"/>
          <w:szCs w:val="16"/>
        </w:rPr>
        <w:t xml:space="preserve"> </w:t>
      </w:r>
      <w:r w:rsidRPr="00B50C9E">
        <w:rPr>
          <w:rStyle w:val="StyleUnderline"/>
        </w:rPr>
        <w:t>company was ‘fine, but the emissions from your production processes</w:t>
      </w:r>
      <w:r w:rsidRPr="00B50C9E">
        <w:rPr>
          <w:sz w:val="16"/>
          <w:szCs w:val="16"/>
        </w:rPr>
        <w:t xml:space="preserve"> — largely refineries — </w:t>
      </w:r>
      <w:r w:rsidRPr="00B50C9E">
        <w:rPr>
          <w:rStyle w:val="StyleUnderline"/>
        </w:rPr>
        <w:t>are trivial compared with the emissions from the use of your products</w:t>
      </w:r>
      <w:r w:rsidRPr="00B50C9E">
        <w:rPr>
          <w:sz w:val="16"/>
          <w:szCs w:val="16"/>
        </w:rPr>
        <w:t xml:space="preserve"> (combustion of fossil fuels).  If you really want to do something meaningful about climate change, the focus should be on the use of your products, not your internal production process.’  (My response would have been different had they been a cement producer.)  </w:t>
      </w:r>
      <w:r w:rsidRPr="00B50C9E">
        <w:rPr>
          <w:rStyle w:val="StyleUnderline"/>
        </w:rPr>
        <w:t>The oil company proceeded with its internal measures, which – as I anticipated – had trivial, if any impacts on the environment</w:t>
      </w:r>
      <w:r w:rsidRPr="00B50C9E">
        <w:rPr>
          <w:sz w:val="16"/>
          <w:szCs w:val="16"/>
        </w:rPr>
        <w:t xml:space="preserve"> (and they subsequently used the existence of their voluntary program as an argument against government attempts to put in place a meaningful climate policy).”</w:t>
      </w:r>
    </w:p>
    <w:p w:rsidR="001C759E" w:rsidRPr="00B50C9E" w:rsidRDefault="001C759E" w:rsidP="001C759E">
      <w:pPr>
        <w:rPr>
          <w:sz w:val="16"/>
          <w:szCs w:val="16"/>
        </w:rPr>
      </w:pPr>
      <w:r w:rsidRPr="00B50C9E">
        <w:rPr>
          <w:rStyle w:val="StyleUnderline"/>
        </w:rPr>
        <w:t>My view of a university’s responsibilities in the environmental realm is similar.  Our direct impact on the natural environment — such as in terms of CO2 emissions from our heating plants — is absolutely trivial compared with the impacts on the environment</w:t>
      </w:r>
      <w:r w:rsidRPr="00B50C9E">
        <w:rPr>
          <w:sz w:val="16"/>
          <w:szCs w:val="16"/>
        </w:rPr>
        <w:t xml:space="preserve"> (including climate change) of our products:  knowledge produced through research, informed students produced through our teaching, and outreach to the policy world carried out by faculty.</w:t>
      </w:r>
    </w:p>
    <w:p w:rsidR="001C759E" w:rsidRPr="00B50C9E" w:rsidRDefault="001C759E" w:rsidP="001C759E">
      <w:pPr>
        <w:rPr>
          <w:sz w:val="16"/>
          <w:szCs w:val="16"/>
        </w:rPr>
      </w:pPr>
      <w:r w:rsidRPr="00B50C9E">
        <w:rPr>
          <w:sz w:val="16"/>
          <w:szCs w:val="16"/>
        </w:rPr>
        <w:t>So, I suggested to the students that if they were really concerned with how the university affects climate change, then their greatest attention should be given to priorities and performance in the realms of teaching, research, and outreach.</w:t>
      </w:r>
    </w:p>
    <w:p w:rsidR="001C759E" w:rsidRPr="00B50C9E" w:rsidRDefault="001C759E" w:rsidP="001C759E">
      <w:pPr>
        <w:rPr>
          <w:sz w:val="16"/>
          <w:szCs w:val="16"/>
        </w:rPr>
      </w:pPr>
      <w:r w:rsidRPr="00B50C9E">
        <w:rPr>
          <w:sz w:val="16"/>
          <w:szCs w:val="16"/>
        </w:rPr>
        <w:t xml:space="preserve">Of course, </w:t>
      </w:r>
      <w:r w:rsidRPr="00B50C9E">
        <w:rPr>
          <w:rStyle w:val="StyleUnderline"/>
        </w:rPr>
        <w:t>it is also true that work on the “greening of the university” can in some cases play a relevant role in research and teaching.  And, more broadly — and more importantly — the university’s actions in regard to its “carbon footprint” can have symbolic value.  And symbolic actions — even when they mean little in terms of real, direct impacts — can have effects in the larger political world.</w:t>
      </w:r>
      <w:r w:rsidRPr="00B50C9E">
        <w:rPr>
          <w:sz w:val="16"/>
          <w:szCs w:val="16"/>
        </w:rPr>
        <w:t xml:space="preserve">  This is particularly true in the case of a prominent university, such as my own.</w:t>
      </w:r>
    </w:p>
    <w:p w:rsidR="001C759E" w:rsidRPr="00B50C9E" w:rsidRDefault="001C759E" w:rsidP="001C759E">
      <w:pPr>
        <w:rPr>
          <w:sz w:val="16"/>
          <w:szCs w:val="16"/>
        </w:rPr>
      </w:pPr>
      <w:r w:rsidRPr="00B50C9E">
        <w:rPr>
          <w:rStyle w:val="StyleUnderline"/>
        </w:rPr>
        <w:t>But, overall,</w:t>
      </w:r>
      <w:r w:rsidRPr="00B50C9E">
        <w:rPr>
          <w:sz w:val="16"/>
          <w:szCs w:val="16"/>
        </w:rPr>
        <w:t xml:space="preserve"> </w:t>
      </w:r>
      <w:r w:rsidRPr="00B50C9E">
        <w:rPr>
          <w:rStyle w:val="StyleUnderline"/>
        </w:rPr>
        <w:t>my institution’s greatest opportunity — indeed, its greatest responsibility — with regard to addressing global climate change is and will be through its research, teaching, and outreach to the policy community.</w:t>
      </w:r>
    </w:p>
    <w:p w:rsidR="001C759E" w:rsidRPr="00B50C9E" w:rsidRDefault="001C759E" w:rsidP="001C759E">
      <w:pPr>
        <w:rPr>
          <w:sz w:val="16"/>
          <w:szCs w:val="16"/>
        </w:rPr>
      </w:pPr>
      <w:r w:rsidRPr="00B50C9E">
        <w:rPr>
          <w:rStyle w:val="StyleUnderline"/>
        </w:rPr>
        <w:t>Why not focus equally on reducing the university’s carbon foot-print while also working to increase and improve relevant research, teaching, and outreach?  The answer brings up a phrase</w:t>
      </w:r>
      <w:r w:rsidRPr="00B50C9E">
        <w:rPr>
          <w:sz w:val="16"/>
          <w:szCs w:val="16"/>
        </w:rPr>
        <w:t xml:space="preserve"> that will be familiar to readers of this blog – </w:t>
      </w:r>
      <w:r w:rsidRPr="00B50C9E">
        <w:rPr>
          <w:rStyle w:val="StyleUnderline"/>
        </w:rPr>
        <w:t>opportunity cost</w:t>
      </w:r>
      <w:r w:rsidRPr="00B50C9E">
        <w:rPr>
          <w:sz w:val="16"/>
          <w:szCs w:val="16"/>
        </w:rPr>
        <w:t xml:space="preserve">.  Faculty, staff, and </w:t>
      </w:r>
      <w:r w:rsidRPr="00B50C9E">
        <w:rPr>
          <w:rStyle w:val="StyleUnderline"/>
        </w:rPr>
        <w:t>students all have limited time; indeed, as in many other professional settings, time is the scarcest of scarce resources.</w:t>
      </w:r>
      <w:r w:rsidRPr="00B50C9E">
        <w:rPr>
          <w:sz w:val="16"/>
          <w:szCs w:val="16"/>
        </w:rPr>
        <w:t xml:space="preserve">  Giving more attention to one issue inevitably means – for some people – giving less time to another.</w:t>
      </w:r>
    </w:p>
    <w:p w:rsidR="001C759E" w:rsidRPr="00B50C9E" w:rsidRDefault="001C759E" w:rsidP="001C759E">
      <w:pPr>
        <w:rPr>
          <w:sz w:val="16"/>
          <w:szCs w:val="16"/>
        </w:rPr>
      </w:pPr>
      <w:r w:rsidRPr="00B50C9E">
        <w:rPr>
          <w:sz w:val="16"/>
          <w:szCs w:val="16"/>
        </w:rPr>
        <w:t>So my advice to the students was to advocate for more faculty appointments in the environmental realm and to press for more and better courses.  After all, it was student demand at my institution that resulted in the creation of the college’s highly successful concentration (major) in environmental science and public policy.</w:t>
      </w:r>
    </w:p>
    <w:p w:rsidR="001C759E" w:rsidRPr="00B50C9E" w:rsidRDefault="001C759E" w:rsidP="001C759E">
      <w:pPr>
        <w:rPr>
          <w:rStyle w:val="StyleUnderline"/>
        </w:rPr>
      </w:pPr>
      <w:r w:rsidRPr="00B50C9E">
        <w:rPr>
          <w:sz w:val="16"/>
          <w:szCs w:val="16"/>
        </w:rPr>
        <w:lastRenderedPageBreak/>
        <w:t xml:space="preserve">My bottom line?  </w:t>
      </w:r>
      <w:r w:rsidRPr="00B50C9E">
        <w:rPr>
          <w:rStyle w:val="StyleUnderline"/>
        </w:rPr>
        <w:t>Try to focus on actions that can make a real difference, as opposed to actions that may feel good or look good but have relatively little real-world impact, particularly when those feel-good/look-good actions have opportunity costs, that is, divert us from focusing on actions that would make a significant difference.  Climate change is a real and pressing problem.  Strong government actions will be required, as well as enlightened political leadership at the national and international levels.</w:t>
      </w:r>
    </w:p>
    <w:p w:rsidR="001C759E" w:rsidRPr="00B50C9E" w:rsidRDefault="001C759E" w:rsidP="001C759E">
      <w:pPr>
        <w:rPr>
          <w:sz w:val="16"/>
          <w:szCs w:val="16"/>
        </w:rPr>
      </w:pPr>
    </w:p>
    <w:p w:rsidR="001C759E" w:rsidRPr="00B50C9E" w:rsidRDefault="001C759E" w:rsidP="001C759E">
      <w:pPr>
        <w:rPr>
          <w:sz w:val="16"/>
          <w:szCs w:val="16"/>
        </w:rPr>
      </w:pPr>
    </w:p>
    <w:p w:rsidR="001C759E" w:rsidRPr="00B50C9E" w:rsidRDefault="001C759E" w:rsidP="001C759E">
      <w:pPr>
        <w:pStyle w:val="Heading2"/>
        <w:rPr>
          <w:rFonts w:cs="Times New Roman"/>
        </w:rPr>
      </w:pPr>
      <w:r w:rsidRPr="00B50C9E">
        <w:rPr>
          <w:rFonts w:cs="Times New Roman"/>
        </w:rPr>
        <w:lastRenderedPageBreak/>
        <w:t>Offense</w:t>
      </w:r>
    </w:p>
    <w:p w:rsidR="00AA05B0" w:rsidRPr="00B50C9E" w:rsidRDefault="00AA05B0" w:rsidP="00AA05B0">
      <w:pPr>
        <w:keepNext/>
        <w:keepLines/>
        <w:pageBreakBefore/>
        <w:spacing w:before="40"/>
        <w:jc w:val="center"/>
        <w:outlineLvl w:val="2"/>
        <w:rPr>
          <w:rFonts w:eastAsia="Times New Roman"/>
          <w:b/>
          <w:sz w:val="32"/>
          <w:szCs w:val="24"/>
          <w:u w:val="single"/>
        </w:rPr>
      </w:pPr>
      <w:r w:rsidRPr="00B50C9E">
        <w:rPr>
          <w:rFonts w:eastAsia="Times New Roman"/>
          <w:b/>
          <w:sz w:val="32"/>
          <w:szCs w:val="24"/>
          <w:u w:val="single"/>
        </w:rPr>
        <w:lastRenderedPageBreak/>
        <w:t>T/ APOC Rhetoric Good</w:t>
      </w:r>
    </w:p>
    <w:p w:rsidR="00AA05B0" w:rsidRPr="00B50C9E" w:rsidRDefault="00AA05B0" w:rsidP="002D0585">
      <w:pPr>
        <w:pStyle w:val="Heading4"/>
        <w:rPr>
          <w:rFonts w:eastAsia="Times New Roman"/>
        </w:rPr>
      </w:pPr>
      <w:r w:rsidRPr="00B50C9E">
        <w:rPr>
          <w:rFonts w:eastAsia="Times New Roman"/>
        </w:rPr>
        <w:t xml:space="preserve">Apocalyptic rhetoric motivates environmental change. </w:t>
      </w:r>
    </w:p>
    <w:p w:rsidR="00AA05B0" w:rsidRPr="002D0585" w:rsidRDefault="00AA05B0" w:rsidP="00AA05B0">
      <w:pPr>
        <w:rPr>
          <w:rStyle w:val="Style13ptBold"/>
        </w:rPr>
      </w:pPr>
      <w:r w:rsidRPr="002D0585">
        <w:rPr>
          <w:rStyle w:val="Style13ptBold"/>
        </w:rPr>
        <w:t xml:space="preserve">Salvador, an Associate Professor in the Edward R. Murrow College of Communication at Washington State University and Norton, an Assistant Professor in the Edward R. Murrow College of Communication at Washington State University 11 </w:t>
      </w:r>
    </w:p>
    <w:p w:rsidR="00AA05B0" w:rsidRPr="00B50C9E" w:rsidRDefault="00AA05B0" w:rsidP="00AA05B0">
      <w:pPr>
        <w:rPr>
          <w:rFonts w:eastAsia="Calibri"/>
          <w:sz w:val="20"/>
          <w:szCs w:val="20"/>
        </w:rPr>
      </w:pPr>
      <w:r w:rsidRPr="00B50C9E">
        <w:rPr>
          <w:rFonts w:eastAsia="Calibri"/>
          <w:sz w:val="20"/>
          <w:szCs w:val="20"/>
        </w:rPr>
        <w:t>(Michael and Norton, 2/18/11, “The Flood Myth in the Age of Global Climate Change,” Environmental Communication, Volume 1: Number 5, 45-61, JA]</w:t>
      </w:r>
    </w:p>
    <w:p w:rsidR="00AA05B0" w:rsidRPr="00B50C9E" w:rsidRDefault="00AA05B0" w:rsidP="00AA05B0">
      <w:pPr>
        <w:rPr>
          <w:rFonts w:eastAsia="Calibri"/>
          <w:szCs w:val="20"/>
        </w:rPr>
      </w:pPr>
      <w:r w:rsidRPr="00B50C9E">
        <w:rPr>
          <w:rFonts w:eastAsia="Calibri"/>
          <w:szCs w:val="20"/>
        </w:rPr>
        <w:t>For Killingsworth and Palmer (1996), use of</w:t>
      </w:r>
      <w:r w:rsidRPr="00B50C9E">
        <w:rPr>
          <w:rFonts w:eastAsia="Calibri"/>
          <w:szCs w:val="20"/>
          <w:u w:val="single"/>
        </w:rPr>
        <w:t xml:space="preserve"> </w:t>
      </w:r>
      <w:r w:rsidRPr="002D0585">
        <w:rPr>
          <w:rFonts w:eastAsia="Calibri"/>
          <w:szCs w:val="20"/>
          <w:u w:val="single"/>
        </w:rPr>
        <w:t>apocalyptic rhetoric has shifted</w:t>
      </w:r>
      <w:r w:rsidRPr="00B50C9E">
        <w:rPr>
          <w:rFonts w:eastAsia="Calibri"/>
          <w:szCs w:val="20"/>
        </w:rPr>
        <w:t xml:space="preserve"> in </w:t>
      </w:r>
      <w:r w:rsidRPr="002D0585">
        <w:rPr>
          <w:rFonts w:eastAsia="Calibri"/>
          <w:szCs w:val="20"/>
          <w:u w:val="single"/>
        </w:rPr>
        <w:t xml:space="preserve">response </w:t>
      </w:r>
      <w:r w:rsidRPr="00B50C9E">
        <w:rPr>
          <w:rFonts w:eastAsia="Calibri"/>
          <w:szCs w:val="20"/>
        </w:rPr>
        <w:t>to the changing relationship</w:t>
      </w:r>
      <w:r w:rsidRPr="00B50C9E">
        <w:rPr>
          <w:rFonts w:eastAsia="Calibri"/>
          <w:szCs w:val="20"/>
          <w:u w:val="single"/>
        </w:rPr>
        <w:t xml:space="preserve"> </w:t>
      </w:r>
      <w:r w:rsidRPr="002D0585">
        <w:rPr>
          <w:rFonts w:eastAsia="Calibri"/>
          <w:szCs w:val="20"/>
          <w:u w:val="single"/>
        </w:rPr>
        <w:t>between</w:t>
      </w:r>
      <w:r w:rsidRPr="00B50C9E">
        <w:rPr>
          <w:rFonts w:eastAsia="Calibri"/>
          <w:szCs w:val="20"/>
        </w:rPr>
        <w:t xml:space="preserve"> the prevailing </w:t>
      </w:r>
      <w:r w:rsidRPr="002D0585">
        <w:rPr>
          <w:rFonts w:eastAsia="Calibri"/>
          <w:szCs w:val="20"/>
          <w:u w:val="single"/>
        </w:rPr>
        <w:t>paradigm of human domination over nature</w:t>
      </w:r>
      <w:r w:rsidRPr="00B50C9E">
        <w:rPr>
          <w:rFonts w:eastAsia="Calibri"/>
          <w:szCs w:val="20"/>
          <w:u w:val="single"/>
        </w:rPr>
        <w:t>*</w:t>
      </w:r>
      <w:r w:rsidRPr="00B50C9E">
        <w:rPr>
          <w:rFonts w:eastAsia="Calibri"/>
          <w:szCs w:val="20"/>
        </w:rPr>
        <w:t xml:space="preserve">limitless American progress </w:t>
      </w:r>
      <w:r w:rsidRPr="002D0585">
        <w:rPr>
          <w:rFonts w:eastAsia="Calibri"/>
          <w:szCs w:val="20"/>
          <w:u w:val="single"/>
        </w:rPr>
        <w:t>through technology</w:t>
      </w:r>
      <w:r w:rsidRPr="00B50C9E">
        <w:rPr>
          <w:rFonts w:eastAsia="Calibri"/>
          <w:szCs w:val="20"/>
          <w:u w:val="single"/>
        </w:rPr>
        <w:t xml:space="preserve"> </w:t>
      </w:r>
      <w:r w:rsidRPr="00B50C9E">
        <w:rPr>
          <w:rFonts w:eastAsia="Calibri"/>
          <w:szCs w:val="20"/>
        </w:rPr>
        <w:t>and</w:t>
      </w:r>
      <w:r w:rsidRPr="00B50C9E">
        <w:rPr>
          <w:rFonts w:eastAsia="Calibri"/>
          <w:szCs w:val="20"/>
          <w:u w:val="single"/>
        </w:rPr>
        <w:t xml:space="preserve"> </w:t>
      </w:r>
      <w:r w:rsidRPr="002D0585">
        <w:rPr>
          <w:rFonts w:eastAsia="Calibri"/>
          <w:szCs w:val="20"/>
          <w:u w:val="single"/>
        </w:rPr>
        <w:t>economic development*and</w:t>
      </w:r>
      <w:r w:rsidRPr="00B50C9E">
        <w:rPr>
          <w:rFonts w:eastAsia="Calibri"/>
          <w:szCs w:val="20"/>
        </w:rPr>
        <w:t xml:space="preserve"> the oppositional </w:t>
      </w:r>
      <w:r w:rsidRPr="002D0585">
        <w:rPr>
          <w:rFonts w:eastAsia="Calibri"/>
          <w:szCs w:val="20"/>
          <w:u w:val="single"/>
        </w:rPr>
        <w:t>environmental paradigm of humans</w:t>
      </w:r>
      <w:r w:rsidRPr="00B50C9E">
        <w:rPr>
          <w:rFonts w:eastAsia="Calibri"/>
          <w:szCs w:val="20"/>
          <w:u w:val="single"/>
        </w:rPr>
        <w:t xml:space="preserve"> </w:t>
      </w:r>
      <w:r w:rsidRPr="00B50C9E">
        <w:rPr>
          <w:rFonts w:eastAsia="Calibri"/>
          <w:szCs w:val="20"/>
        </w:rPr>
        <w:t>as subject to nature and</w:t>
      </w:r>
      <w:r w:rsidRPr="00B50C9E">
        <w:rPr>
          <w:rFonts w:eastAsia="Calibri"/>
          <w:szCs w:val="20"/>
          <w:u w:val="single"/>
        </w:rPr>
        <w:t xml:space="preserve"> </w:t>
      </w:r>
      <w:r w:rsidRPr="002D0585">
        <w:rPr>
          <w:rFonts w:eastAsia="Calibri"/>
          <w:szCs w:val="20"/>
          <w:u w:val="single"/>
        </w:rPr>
        <w:t>in need of ecologically sustainable practices</w:t>
      </w:r>
      <w:r w:rsidRPr="00B50C9E">
        <w:rPr>
          <w:rFonts w:eastAsia="Calibri"/>
          <w:szCs w:val="20"/>
        </w:rPr>
        <w:t xml:space="preserve">. When this prevailing paradigm was at its zenith, stronger apocalyptic visions were advanced, as in Rachel Carson’s (1962) Silent Spring. As environmental activism took hold in the public consciousness, less threatening visions of the Earth’s future were offered, as in Barry Commoner’s (1971) The Closing Circle. Thus, </w:t>
      </w:r>
      <w:r w:rsidRPr="002D0585">
        <w:rPr>
          <w:rFonts w:eastAsia="Calibri"/>
          <w:szCs w:val="20"/>
          <w:u w:val="single"/>
        </w:rPr>
        <w:t>apocalyptic rhetoric served as a</w:t>
      </w:r>
      <w:r w:rsidRPr="00B50C9E">
        <w:rPr>
          <w:rFonts w:eastAsia="Calibri"/>
          <w:szCs w:val="20"/>
          <w:u w:val="single"/>
        </w:rPr>
        <w:t xml:space="preserve"> </w:t>
      </w:r>
      <w:r w:rsidRPr="00B50C9E">
        <w:rPr>
          <w:rFonts w:eastAsia="Calibri"/>
          <w:szCs w:val="20"/>
        </w:rPr>
        <w:t>malleable</w:t>
      </w:r>
      <w:r w:rsidRPr="00B50C9E">
        <w:rPr>
          <w:rFonts w:eastAsia="Calibri"/>
          <w:szCs w:val="20"/>
          <w:u w:val="single"/>
        </w:rPr>
        <w:t xml:space="preserve"> </w:t>
      </w:r>
      <w:r w:rsidRPr="002D0585">
        <w:rPr>
          <w:rFonts w:eastAsia="Calibri"/>
          <w:szCs w:val="20"/>
          <w:u w:val="single"/>
        </w:rPr>
        <w:t>framework for</w:t>
      </w:r>
      <w:r w:rsidRPr="00B50C9E">
        <w:rPr>
          <w:rFonts w:eastAsia="Calibri"/>
          <w:szCs w:val="20"/>
          <w:u w:val="single"/>
        </w:rPr>
        <w:t xml:space="preserve"> </w:t>
      </w:r>
      <w:r w:rsidRPr="00B50C9E">
        <w:rPr>
          <w:rFonts w:eastAsia="Calibri"/>
          <w:szCs w:val="20"/>
        </w:rPr>
        <w:t>discussing</w:t>
      </w:r>
      <w:r w:rsidRPr="00B50C9E">
        <w:rPr>
          <w:rFonts w:eastAsia="Calibri"/>
          <w:szCs w:val="20"/>
          <w:u w:val="single"/>
        </w:rPr>
        <w:t xml:space="preserve"> </w:t>
      </w:r>
      <w:r w:rsidRPr="002D0585">
        <w:rPr>
          <w:rFonts w:eastAsia="Calibri"/>
          <w:szCs w:val="20"/>
          <w:u w:val="single"/>
        </w:rPr>
        <w:t>environmental problems</w:t>
      </w:r>
      <w:r w:rsidRPr="00B50C9E">
        <w:rPr>
          <w:rFonts w:eastAsia="Calibri"/>
          <w:szCs w:val="20"/>
        </w:rPr>
        <w:t xml:space="preserve">, </w:t>
      </w:r>
      <w:r w:rsidRPr="002D0585">
        <w:rPr>
          <w:rFonts w:eastAsia="Calibri"/>
          <w:szCs w:val="20"/>
          <w:u w:val="single"/>
        </w:rPr>
        <w:t>allowing those concerned to transform</w:t>
      </w:r>
      <w:r w:rsidRPr="00B50C9E">
        <w:rPr>
          <w:rFonts w:eastAsia="Calibri"/>
          <w:szCs w:val="20"/>
          <w:u w:val="single"/>
        </w:rPr>
        <w:t xml:space="preserve"> </w:t>
      </w:r>
      <w:r w:rsidRPr="00B50C9E">
        <w:rPr>
          <w:rFonts w:eastAsia="Calibri"/>
          <w:szCs w:val="20"/>
        </w:rPr>
        <w:t>growing</w:t>
      </w:r>
      <w:r w:rsidRPr="00B50C9E">
        <w:rPr>
          <w:rFonts w:eastAsia="Calibri"/>
          <w:szCs w:val="20"/>
          <w:u w:val="single"/>
        </w:rPr>
        <w:t xml:space="preserve"> </w:t>
      </w:r>
      <w:r w:rsidRPr="002D0585">
        <w:rPr>
          <w:rFonts w:eastAsia="Calibri"/>
          <w:szCs w:val="20"/>
          <w:u w:val="single"/>
        </w:rPr>
        <w:t>awareness of environmental problems</w:t>
      </w:r>
      <w:r w:rsidRPr="00B50C9E">
        <w:rPr>
          <w:rFonts w:eastAsia="Calibri"/>
          <w:szCs w:val="20"/>
          <w:u w:val="single"/>
        </w:rPr>
        <w:t xml:space="preserve"> </w:t>
      </w:r>
      <w:r w:rsidRPr="002D0585">
        <w:rPr>
          <w:rFonts w:eastAsia="Calibri"/>
          <w:szCs w:val="20"/>
          <w:u w:val="single"/>
        </w:rPr>
        <w:t xml:space="preserve">‘‘into acceptance of action toward a solution </w:t>
      </w:r>
      <w:r w:rsidRPr="00B50C9E">
        <w:rPr>
          <w:rFonts w:eastAsia="Calibri"/>
          <w:szCs w:val="20"/>
        </w:rPr>
        <w:t>by prefacing the solution with a future scenario of what could happen if action is not taken, if the problem goes untreated’’ (Killingsworth &amp; Palmer, 1996, p. 22).</w:t>
      </w:r>
    </w:p>
    <w:p w:rsidR="00AA05B0" w:rsidRPr="00B50C9E" w:rsidRDefault="00AA05B0" w:rsidP="002D0585">
      <w:pPr>
        <w:pStyle w:val="Heading4"/>
        <w:rPr>
          <w:rFonts w:eastAsia="Times New Roman"/>
          <w:lang w:eastAsia="ja-JP"/>
        </w:rPr>
      </w:pPr>
      <w:r w:rsidRPr="00B50C9E">
        <w:rPr>
          <w:rFonts w:eastAsia="Times New Roman"/>
          <w:lang w:eastAsia="ja-JP"/>
        </w:rPr>
        <w:t>Extinction scenarios are key to bringing change</w:t>
      </w:r>
    </w:p>
    <w:p w:rsidR="00AA05B0" w:rsidRPr="002D0585" w:rsidRDefault="00AA05B0" w:rsidP="00AA05B0">
      <w:pPr>
        <w:rPr>
          <w:rStyle w:val="Style13ptBold"/>
        </w:rPr>
      </w:pPr>
      <w:r w:rsidRPr="002D0585">
        <w:rPr>
          <w:rStyle w:val="Style13ptBold"/>
        </w:rPr>
        <w:t>Tonn, Department of Political Science at the University of Tennessee, and Tonn, Department of the History of Science at Harvard University, 2009</w:t>
      </w:r>
    </w:p>
    <w:p w:rsidR="00AA05B0" w:rsidRPr="00B50C9E" w:rsidRDefault="00AA05B0" w:rsidP="00AA05B0">
      <w:pPr>
        <w:rPr>
          <w:rFonts w:eastAsia="MS Mincho"/>
          <w:sz w:val="20"/>
          <w:szCs w:val="20"/>
          <w:lang w:eastAsia="ja-JP"/>
        </w:rPr>
      </w:pPr>
      <w:r w:rsidRPr="00B50C9E">
        <w:rPr>
          <w:rFonts w:eastAsia="MS Mincho"/>
          <w:sz w:val="20"/>
          <w:szCs w:val="20"/>
          <w:lang w:eastAsia="ja-JP"/>
        </w:rPr>
        <w:t xml:space="preserve">(Bruce and Jenna, December 2009, “A Literary Human Extinction Scenario,” </w:t>
      </w:r>
      <w:r w:rsidRPr="00B50C9E">
        <w:rPr>
          <w:rFonts w:eastAsia="MS Mincho"/>
          <w:i/>
          <w:sz w:val="20"/>
          <w:szCs w:val="20"/>
          <w:lang w:eastAsia="ja-JP"/>
        </w:rPr>
        <w:t>Futures</w:t>
      </w:r>
      <w:r w:rsidRPr="00B50C9E">
        <w:rPr>
          <w:rFonts w:eastAsia="MS Mincho"/>
          <w:sz w:val="20"/>
          <w:szCs w:val="20"/>
          <w:lang w:eastAsia="ja-JP"/>
        </w:rPr>
        <w:t>, Volume 4: Number 10, pg. 760-765, JA)</w:t>
      </w:r>
    </w:p>
    <w:p w:rsidR="00AA05B0" w:rsidRPr="00B50C9E" w:rsidRDefault="00AA05B0" w:rsidP="00AA05B0">
      <w:pPr>
        <w:contextualSpacing/>
        <w:rPr>
          <w:rFonts w:eastAsia="MS Mincho"/>
          <w:sz w:val="20"/>
          <w:szCs w:val="20"/>
          <w:lang w:eastAsia="ja-JP"/>
        </w:rPr>
      </w:pPr>
      <w:r w:rsidRPr="00B50C9E">
        <w:rPr>
          <w:rFonts w:eastAsia="MS Mincho"/>
          <w:sz w:val="20"/>
          <w:szCs w:val="20"/>
          <w:lang w:eastAsia="ja-JP"/>
        </w:rPr>
        <w:t xml:space="preserve">This discussion has largely been focused on the historical precedents for a secular tradition of writing about human extinction. Although literary studies may seem outside of the scope of futures studies, </w:t>
      </w:r>
      <w:r w:rsidRPr="002D0585">
        <w:rPr>
          <w:rFonts w:eastAsia="MS Mincho"/>
          <w:sz w:val="20"/>
          <w:szCs w:val="20"/>
          <w:u w:val="single"/>
          <w:lang w:eastAsia="ja-JP"/>
        </w:rPr>
        <w:t>authors</w:t>
      </w:r>
      <w:r w:rsidRPr="00B50C9E">
        <w:rPr>
          <w:rFonts w:eastAsia="MS Mincho"/>
          <w:sz w:val="20"/>
          <w:szCs w:val="20"/>
          <w:lang w:eastAsia="ja-JP"/>
        </w:rPr>
        <w:t xml:space="preserve"> like Mary Wollstonecraft Shelley, H.G. Wells, Aldous Huxley, and Margaret Atwood </w:t>
      </w:r>
      <w:r w:rsidRPr="002D0585">
        <w:rPr>
          <w:rFonts w:eastAsia="MS Mincho"/>
          <w:sz w:val="20"/>
          <w:szCs w:val="20"/>
          <w:u w:val="single"/>
          <w:lang w:eastAsia="ja-JP"/>
        </w:rPr>
        <w:t>present compelling visions of the future and generate discussions about the imagination of human extinction and the art of writing its scenarios</w:t>
      </w:r>
      <w:r w:rsidRPr="00B50C9E">
        <w:rPr>
          <w:rFonts w:eastAsia="MS Mincho"/>
          <w:sz w:val="20"/>
          <w:szCs w:val="20"/>
          <w:lang w:eastAsia="ja-JP"/>
        </w:rPr>
        <w:t xml:space="preserve">. Furthermore </w:t>
      </w:r>
      <w:r w:rsidRPr="002D0585">
        <w:rPr>
          <w:rFonts w:eastAsia="MS Mincho"/>
          <w:sz w:val="20"/>
          <w:szCs w:val="20"/>
          <w:u w:val="single"/>
          <w:lang w:eastAsia="ja-JP"/>
        </w:rPr>
        <w:t>a literary analysis of the apocalyptic mode of writing offers new insights into the reasons why the narrative of human extinction is so powerful and provides background texts that might help shape and inspire future extinction scenarios</w:t>
      </w:r>
      <w:r w:rsidRPr="00B50C9E">
        <w:rPr>
          <w:rFonts w:eastAsia="MS Mincho"/>
          <w:sz w:val="20"/>
          <w:szCs w:val="20"/>
          <w:lang w:eastAsia="ja-JP"/>
        </w:rPr>
        <w:t xml:space="preserve">. D.H. Lawrence once asked: ‘‘What does the Apocalypse matter, unless in so far as it gives us imaginative release into another vital world? After all, what meaning has the Apocalypse? For the ordinary reader, not much’’ [28]. </w:t>
      </w:r>
      <w:r w:rsidRPr="002D0585">
        <w:rPr>
          <w:rFonts w:eastAsia="MS Mincho"/>
          <w:sz w:val="20"/>
          <w:szCs w:val="20"/>
          <w:u w:val="single"/>
          <w:lang w:eastAsia="ja-JP"/>
        </w:rPr>
        <w:t>The goal of this edition is to</w:t>
      </w:r>
      <w:r w:rsidRPr="00B50C9E">
        <w:rPr>
          <w:rFonts w:eastAsia="MS Mincho"/>
          <w:sz w:val="20"/>
          <w:szCs w:val="20"/>
          <w:lang w:eastAsia="ja-JP"/>
        </w:rPr>
        <w:t xml:space="preserve"> address D.H. Lawrence’s questions and to </w:t>
      </w:r>
      <w:r w:rsidRPr="002D0585">
        <w:rPr>
          <w:rFonts w:eastAsia="MS Mincho"/>
          <w:sz w:val="20"/>
          <w:szCs w:val="20"/>
          <w:u w:val="single"/>
          <w:lang w:eastAsia="ja-JP"/>
        </w:rPr>
        <w:t>prove</w:t>
      </w:r>
      <w:r w:rsidRPr="00B50C9E">
        <w:rPr>
          <w:rFonts w:eastAsia="MS Mincho"/>
          <w:sz w:val="20"/>
          <w:szCs w:val="20"/>
          <w:lang w:eastAsia="ja-JP"/>
        </w:rPr>
        <w:t xml:space="preserve"> to the ordinary reader </w:t>
      </w:r>
      <w:r w:rsidRPr="002D0585">
        <w:rPr>
          <w:rFonts w:eastAsia="MS Mincho"/>
          <w:sz w:val="20"/>
          <w:szCs w:val="20"/>
          <w:u w:val="single"/>
          <w:lang w:eastAsia="ja-JP"/>
        </w:rPr>
        <w:t>that thinking about human extinction an integral step toward changing the present state of the world</w:t>
      </w:r>
      <w:r w:rsidRPr="00B50C9E">
        <w:rPr>
          <w:rFonts w:eastAsia="MS Mincho"/>
          <w:sz w:val="20"/>
          <w:szCs w:val="20"/>
          <w:lang w:eastAsia="ja-JP"/>
        </w:rPr>
        <w:t xml:space="preserve">.  </w:t>
      </w:r>
    </w:p>
    <w:p w:rsidR="00AA05B0" w:rsidRPr="00B50C9E" w:rsidRDefault="00AA05B0" w:rsidP="00AA05B0">
      <w:pPr>
        <w:rPr>
          <w:rFonts w:eastAsia="Calibri"/>
        </w:rPr>
      </w:pPr>
    </w:p>
    <w:p w:rsidR="00AA05B0" w:rsidRPr="00B50C9E" w:rsidRDefault="00AA05B0" w:rsidP="00AA05B0">
      <w:pPr>
        <w:rPr>
          <w:rFonts w:eastAsia="Calibri"/>
        </w:rPr>
      </w:pPr>
    </w:p>
    <w:p w:rsidR="001C759E" w:rsidRPr="00B50C9E" w:rsidRDefault="001C759E" w:rsidP="001C759E">
      <w:pPr>
        <w:pStyle w:val="Heading3"/>
        <w:rPr>
          <w:rFonts w:cs="Times New Roman"/>
        </w:rPr>
      </w:pPr>
      <w:r w:rsidRPr="00B50C9E">
        <w:rPr>
          <w:rFonts w:cs="Times New Roman"/>
        </w:rPr>
        <w:lastRenderedPageBreak/>
        <w:t>T/ Cede the Political</w:t>
      </w:r>
    </w:p>
    <w:p w:rsidR="001C759E" w:rsidRPr="00B50C9E" w:rsidRDefault="001C759E" w:rsidP="00483159">
      <w:pPr>
        <w:pStyle w:val="Heading4"/>
      </w:pPr>
      <w:r w:rsidRPr="00B50C9E">
        <w:t>Eco-feminist critique cedes the political in favour of social interrogation</w:t>
      </w:r>
    </w:p>
    <w:p w:rsidR="001C759E" w:rsidRPr="00B50C9E" w:rsidRDefault="001C759E" w:rsidP="001C759E">
      <w:pPr>
        <w:rPr>
          <w:rStyle w:val="Style13ptBold"/>
        </w:rPr>
      </w:pPr>
      <w:r w:rsidRPr="00B50C9E">
        <w:rPr>
          <w:rStyle w:val="Style13ptBold"/>
        </w:rPr>
        <w:t>Alaimo, Professor at University of Texas at Arlington, 94</w:t>
      </w:r>
    </w:p>
    <w:p w:rsidR="001C759E" w:rsidRPr="00B50C9E" w:rsidRDefault="001C759E" w:rsidP="001C759E">
      <w:pPr>
        <w:rPr>
          <w:sz w:val="16"/>
          <w:szCs w:val="16"/>
        </w:rPr>
      </w:pPr>
      <w:r w:rsidRPr="00B50C9E">
        <w:rPr>
          <w:sz w:val="16"/>
          <w:szCs w:val="16"/>
        </w:rPr>
        <w:t>(Stacy, M.A. and Ph.D in English, 1994, Feminist Studies, Vol. 20, No. 1, Published by: Feminist Studies, Inc., “Cyborg and Ecofeminist Interventions: Challenges for an Environmental Feminism”, p. 133-152, Accessed: 7/11/14) //AMM</w:t>
      </w:r>
    </w:p>
    <w:p w:rsidR="001C759E" w:rsidRPr="00B50C9E" w:rsidRDefault="001C759E" w:rsidP="001C759E">
      <w:pPr>
        <w:rPr>
          <w:sz w:val="16"/>
        </w:rPr>
      </w:pPr>
      <w:r w:rsidRPr="00B50C9E">
        <w:rPr>
          <w:sz w:val="16"/>
        </w:rPr>
        <w:t xml:space="preserve">As environmental destruction increases, interest in ecofeminism grows. The new Ms. includes ecofeminism as a regular feature, and Hypatu£ recently devoted an entire issue to it. Yet critics charge that recent </w:t>
      </w:r>
      <w:r w:rsidRPr="00B50C9E">
        <w:rPr>
          <w:rStyle w:val="StyleUnderline"/>
        </w:rPr>
        <w:t>ecofeminist writings neglect politics</w:t>
      </w:r>
      <w:r w:rsidRPr="00B50C9E">
        <w:rPr>
          <w:sz w:val="16"/>
        </w:rPr>
        <w:t xml:space="preserve">. For example. Ariel Salleh critiques the latest ecofeminist anthologies: "Both Plant's Healing the Hbunds (1989) and Diamond and Orcnstcin's Reweaving the World (1990) are, with the exception of one or two essays, </w:t>
      </w:r>
      <w:r w:rsidRPr="00B50C9E">
        <w:rPr>
          <w:rStyle w:val="StyleUnderline"/>
        </w:rPr>
        <w:t>largely preoccupied with ethics, life-style, self- realization, cultural ritual and art-this, while 465 million people starve to- day, and one more species will have died out by midnight</w:t>
      </w:r>
      <w:r w:rsidRPr="00B50C9E">
        <w:rPr>
          <w:sz w:val="16"/>
        </w:rPr>
        <w:t>."7 Similarly, Stephanie Lahar contends that the "reference to political praxis has decreased relative to earlier discussions" and asks: "</w:t>
      </w:r>
      <w:r w:rsidRPr="00B50C9E">
        <w:rPr>
          <w:rStyle w:val="StyleUnderline"/>
        </w:rPr>
        <w:t>Can we afford not to have an action-oriented philosophy at a crisis point in social and natural history, when we arc literally threatened on a global scale by annihilation by nuclear war or ecological destruction</w:t>
      </w:r>
      <w:r w:rsidRPr="00B50C9E">
        <w:rPr>
          <w:sz w:val="16"/>
        </w:rPr>
        <w:t>?"8 These critiques may signal a move back to the politically engaged ecofeminism exemplified by the 1983 anthology Reclaim the Earth: Wbmen Speak Out for life on Earth, edited by Leonie CaWecotte and Stephanie Leland. Although the above critiques still share the basic values and goals of ecofeminism, Janet Biehl's Rethinking Ecofeminist Politics rejects ecofeminism in favor of Murray Bookchin's social ecology. Much of Biehl's dismissal stems from her repudiation not just of women/nature metaphors but of all metaphors. "</w:t>
      </w:r>
      <w:r w:rsidRPr="00B50C9E">
        <w:rPr>
          <w:rStyle w:val="StyleUnderline"/>
        </w:rPr>
        <w:t>Insofar as the ecofeminist bases for ethics-interconnectedness, aliveness, 'women's earing'—are mediated by the metaphors of'woman=nature,' they avoid the problem of objectivity in the real world</w:t>
      </w:r>
      <w:r w:rsidRPr="00B50C9E">
        <w:rPr>
          <w:sz w:val="16"/>
        </w:rPr>
        <w:t>. Thus</w:t>
      </w:r>
      <w:r w:rsidRPr="00B50C9E">
        <w:rPr>
          <w:rStyle w:val="StyleUnderline"/>
        </w:rPr>
        <w:t>, if an ethic is to be based strictly on metaphors, it becomes wholly tenuous."</w:t>
      </w:r>
      <w:r w:rsidRPr="00B50C9E">
        <w:rPr>
          <w:sz w:val="16"/>
        </w:rPr>
        <w:t xml:space="preserve"> She later explains that </w:t>
      </w:r>
      <w:r w:rsidRPr="00B50C9E">
        <w:rPr>
          <w:rStyle w:val="StyleUnderline"/>
        </w:rPr>
        <w:t>metaphors should not found political movements</w:t>
      </w:r>
      <w:r w:rsidRPr="00B50C9E">
        <w:rPr>
          <w:sz w:val="16"/>
        </w:rPr>
        <w:t xml:space="preserve"> </w:t>
      </w:r>
      <w:r w:rsidRPr="00B50C9E">
        <w:rPr>
          <w:rStyle w:val="StyleUnderline"/>
        </w:rPr>
        <w:t>because</w:t>
      </w:r>
      <w:r w:rsidRPr="00B50C9E">
        <w:rPr>
          <w:sz w:val="16"/>
        </w:rPr>
        <w:t xml:space="preserve"> "</w:t>
      </w:r>
      <w:r w:rsidRPr="00B50C9E">
        <w:rPr>
          <w:rStyle w:val="StyleUnderline"/>
        </w:rPr>
        <w:t>one of the functions of a political movement, let alone a radical one, is to explain the world, not to obscure it</w:t>
      </w:r>
      <w:r w:rsidRPr="00B50C9E">
        <w:rPr>
          <w:sz w:val="16"/>
        </w:rPr>
        <w:t>,"9 Biehl critiques ecofeminism from an episte mologically simplistic ground where "reality" and "metaphor." "reason" and "myth" stand as pure polarities. But any ethics or politics- indeed, any way of thinking-is shaped via metaphors and ideologies. Instead of castigating ecofeminism's use of metaphors, it would be more productive to analyze the specific effects of those metaphors within their con- text.</w:t>
      </w:r>
    </w:p>
    <w:p w:rsidR="00B50C9E" w:rsidRPr="00B50C9E" w:rsidRDefault="00B50C9E" w:rsidP="00483159">
      <w:pPr>
        <w:pStyle w:val="Heading4"/>
      </w:pPr>
      <w:r w:rsidRPr="00304920">
        <w:t>Institutional approaches are t</w:t>
      </w:r>
      <w:r w:rsidRPr="00B50C9E">
        <w:t>h</w:t>
      </w:r>
      <w:r w:rsidRPr="00304920">
        <w:t>e only way to avoid the collapse of all movements and effectively challenge the flawed state policies.</w:t>
      </w:r>
    </w:p>
    <w:p w:rsidR="00B50C9E" w:rsidRPr="00B50C9E" w:rsidRDefault="00B50C9E" w:rsidP="00B50C9E">
      <w:pPr>
        <w:rPr>
          <w:rStyle w:val="Style13ptBold"/>
        </w:rPr>
      </w:pPr>
      <w:r w:rsidRPr="00B50C9E">
        <w:rPr>
          <w:rStyle w:val="Style13ptBold"/>
        </w:rPr>
        <w:t xml:space="preserve">Grossberg, professor of communication studies at the University of North Carolina at Chapel Hill,  92 </w:t>
      </w:r>
    </w:p>
    <w:p w:rsidR="00B50C9E" w:rsidRPr="00B50C9E" w:rsidRDefault="00B50C9E" w:rsidP="00B50C9E">
      <w:r>
        <w:t>[</w:t>
      </w:r>
      <w:r w:rsidRPr="00B50C9E">
        <w:t>Lawrence, We Gotta Get Out of this Place: Popular Conservatism and Po</w:t>
      </w:r>
      <w:r>
        <w:t>stmodern Culture”, page 388-389]</w:t>
      </w:r>
    </w:p>
    <w:p w:rsidR="00B50C9E" w:rsidRPr="00B50C9E" w:rsidRDefault="00B50C9E" w:rsidP="00B50C9E">
      <w:pPr>
        <w:rPr>
          <w:rStyle w:val="underlinedChar"/>
          <w:sz w:val="22"/>
          <w:szCs w:val="22"/>
          <w:lang w:eastAsia="ko-KR"/>
        </w:rPr>
      </w:pPr>
      <w:r w:rsidRPr="00B50C9E">
        <w:rPr>
          <w:sz w:val="16"/>
        </w:rPr>
        <w:t>﻿</w:t>
      </w:r>
      <w:r w:rsidRPr="00B50C9E">
        <w:rPr>
          <w:rStyle w:val="underlinedChar"/>
          <w:sz w:val="22"/>
          <w:szCs w:val="22"/>
        </w:rPr>
        <w:t xml:space="preserve">The demand for moral and ideological purity often results in the rejection of any hierarchy or organization. The question-can the master's tools be used to tear down the master's house?-ignores both the contingency of the relation between such tools and the master's power and, even more importantly, the fact that </w:t>
      </w:r>
      <w:r w:rsidRPr="00B50C9E">
        <w:rPr>
          <w:rStyle w:val="underlinedChar"/>
          <w:b/>
          <w:sz w:val="22"/>
          <w:szCs w:val="22"/>
        </w:rPr>
        <w:t>there may be no other tools available.</w:t>
      </w:r>
      <w:r w:rsidRPr="00B50C9E">
        <w:rPr>
          <w:rStyle w:val="underlinedChar"/>
          <w:sz w:val="22"/>
          <w:szCs w:val="22"/>
        </w:rPr>
        <w:t xml:space="preserve"> Institutionalization is seen as a repressive impurity within the body politic rather than as a strategic and tactical, even </w:t>
      </w:r>
      <w:r w:rsidRPr="00B50C9E">
        <w:rPr>
          <w:rStyle w:val="underlinedChar"/>
          <w:b/>
          <w:sz w:val="22"/>
          <w:szCs w:val="22"/>
        </w:rPr>
        <w:t>empowering, necessity</w:t>
      </w:r>
      <w:r w:rsidRPr="00B50C9E">
        <w:rPr>
          <w:rStyle w:val="underlinedChar"/>
          <w:sz w:val="22"/>
          <w:szCs w:val="22"/>
        </w:rPr>
        <w:t>. It sometimes seems as if every progressive organization is condemned to recapitulate the same arguments and crisis, often leading to their collapse.</w:t>
      </w:r>
      <w:r w:rsidRPr="00B50C9E">
        <w:rPr>
          <w:sz w:val="16"/>
        </w:rPr>
        <w:t xml:space="preserve"> 54 For example, Minkowitz has described a crisis in Act Up over the need for efficiency and organization, professionalization and even hierarchy,55 as if these inherently contradicted its commitment to democracy. This is particularly unfortunate since Act Up, whatever its limitations, has proven itself an effective and imaginative political strategist. The problems are obviously magnified with success, as membership, finances and activities grow.  </w:t>
      </w:r>
      <w:r w:rsidRPr="00B50C9E">
        <w:rPr>
          <w:rStyle w:val="underlinedChar"/>
          <w:sz w:val="22"/>
          <w:szCs w:val="22"/>
        </w:rPr>
        <w:t>This refusal of efficient operation and the moment of organization is intimately connected with the Left's appropriation and privileging of the local</w:t>
      </w:r>
      <w:r w:rsidRPr="00B50C9E">
        <w:rPr>
          <w:sz w:val="16"/>
        </w:rPr>
        <w:t xml:space="preserve"> (as the site of democracy and resistance). This is yet another reason why structures of alliance are inadequate, since they often assume that an effective movement can be organized and sustained without such structuring. </w:t>
      </w:r>
      <w:r w:rsidRPr="00B50C9E">
        <w:rPr>
          <w:rStyle w:val="underlinedChar"/>
          <w:sz w:val="22"/>
          <w:szCs w:val="22"/>
        </w:rPr>
        <w:t xml:space="preserve">The Left needs to recognize the necessity of institutionalization and of systems of hierarchy, without falling back into its own authoritarianism. It needs to find reasonably democratic structures of institutionalization, </w:t>
      </w:r>
      <w:r w:rsidRPr="00B50C9E">
        <w:rPr>
          <w:rStyle w:val="underlinedChar"/>
          <w:b/>
          <w:sz w:val="22"/>
          <w:szCs w:val="22"/>
        </w:rPr>
        <w:t>even if</w:t>
      </w:r>
      <w:r w:rsidRPr="00B50C9E">
        <w:rPr>
          <w:rStyle w:val="underlinedChar"/>
          <w:sz w:val="22"/>
          <w:szCs w:val="22"/>
        </w:rPr>
        <w:t xml:space="preserve"> they are impure and </w:t>
      </w:r>
      <w:r w:rsidRPr="00B50C9E">
        <w:rPr>
          <w:rStyle w:val="underlinedChar"/>
          <w:b/>
          <w:sz w:val="22"/>
          <w:szCs w:val="22"/>
        </w:rPr>
        <w:t>compromised.</w:t>
      </w:r>
      <w:r w:rsidRPr="00B50C9E">
        <w:rPr>
          <w:rStyle w:val="underlinedChar"/>
          <w:sz w:val="22"/>
          <w:szCs w:val="22"/>
        </w:rPr>
        <w:t xml:space="preserve">  </w:t>
      </w:r>
    </w:p>
    <w:p w:rsidR="00966317" w:rsidRPr="00B50C9E" w:rsidRDefault="00966317" w:rsidP="001C759E">
      <w:pPr>
        <w:rPr>
          <w:sz w:val="16"/>
        </w:rPr>
      </w:pPr>
    </w:p>
    <w:p w:rsidR="00966317" w:rsidRPr="00B50C9E" w:rsidRDefault="00966317" w:rsidP="001C759E">
      <w:pPr>
        <w:rPr>
          <w:sz w:val="16"/>
        </w:rPr>
      </w:pPr>
    </w:p>
    <w:p w:rsidR="001C759E" w:rsidRPr="00B50C9E" w:rsidRDefault="001C759E" w:rsidP="001C759E">
      <w:pPr>
        <w:pStyle w:val="Heading3"/>
        <w:rPr>
          <w:rFonts w:cs="Times New Roman"/>
        </w:rPr>
      </w:pPr>
      <w:r w:rsidRPr="00B50C9E">
        <w:rPr>
          <w:rFonts w:cs="Times New Roman"/>
        </w:rPr>
        <w:lastRenderedPageBreak/>
        <w:t>T/ Development Good</w:t>
      </w:r>
    </w:p>
    <w:p w:rsidR="001C759E" w:rsidRPr="00B50C9E" w:rsidRDefault="001C759E" w:rsidP="00483159">
      <w:pPr>
        <w:pStyle w:val="Heading4"/>
      </w:pPr>
      <w:r w:rsidRPr="00B50C9E">
        <w:t xml:space="preserve">Ocean development is critical to supporting human development, poverty, economic growth, and ecological services. </w:t>
      </w:r>
    </w:p>
    <w:p w:rsidR="001C759E" w:rsidRPr="00B50C9E" w:rsidRDefault="001C759E" w:rsidP="001C759E">
      <w:pPr>
        <w:rPr>
          <w:b/>
        </w:rPr>
      </w:pPr>
      <w:r w:rsidRPr="00B50C9E">
        <w:rPr>
          <w:b/>
        </w:rPr>
        <w:t>G</w:t>
      </w:r>
      <w:r w:rsidR="005613DB">
        <w:rPr>
          <w:b/>
        </w:rPr>
        <w:t>OF, The Global Ocean Forum</w:t>
      </w:r>
      <w:r w:rsidRPr="00B50C9E">
        <w:rPr>
          <w:b/>
        </w:rPr>
        <w:t>, 14</w:t>
      </w:r>
    </w:p>
    <w:p w:rsidR="001C759E" w:rsidRPr="00B50C9E" w:rsidRDefault="001C759E" w:rsidP="001C759E">
      <w:pPr>
        <w:rPr>
          <w:sz w:val="16"/>
          <w:szCs w:val="16"/>
        </w:rPr>
      </w:pPr>
      <w:r w:rsidRPr="00B50C9E">
        <w:rPr>
          <w:sz w:val="16"/>
          <w:szCs w:val="16"/>
        </w:rPr>
        <w:t xml:space="preserve">(2-7-14, Global Ocean Forums, “Sustainable Development Goal on Oceans and Seas”, </w:t>
      </w:r>
      <w:hyperlink r:id="rId65" w:history="1">
        <w:r w:rsidRPr="00B50C9E">
          <w:rPr>
            <w:rStyle w:val="Hyperlink"/>
            <w:sz w:val="16"/>
            <w:szCs w:val="16"/>
          </w:rPr>
          <w:t>http://globaloceanforum.com/about/sustainable-development-goal-on-oceans-and-seas/</w:t>
        </w:r>
      </w:hyperlink>
      <w:r w:rsidRPr="00B50C9E">
        <w:rPr>
          <w:sz w:val="16"/>
          <w:szCs w:val="16"/>
        </w:rPr>
        <w:t>, accessed 7-12-14, YLP)</w:t>
      </w:r>
    </w:p>
    <w:p w:rsidR="001C759E" w:rsidRPr="00B50C9E" w:rsidRDefault="001C759E" w:rsidP="001C759E">
      <w:pPr>
        <w:rPr>
          <w:sz w:val="16"/>
          <w:szCs w:val="16"/>
        </w:rPr>
      </w:pPr>
      <w:r w:rsidRPr="005613DB">
        <w:rPr>
          <w:u w:val="single"/>
        </w:rPr>
        <w:t>Healthy, productive, and resilient ocean and seas, supporting human development, poverty eradication, and economic growth, whilst preserving essential ecological goods and services, are critical to all</w:t>
      </w:r>
      <w:r w:rsidRPr="00B50C9E">
        <w:rPr>
          <w:sz w:val="16"/>
          <w:szCs w:val="16"/>
        </w:rPr>
        <w:t xml:space="preserve"> and therefore a universal agenda.  Despite increasing efforts at international, regional, national, and sub-national levels, </w:t>
      </w:r>
      <w:r w:rsidRPr="00B50C9E">
        <w:rPr>
          <w:u w:val="single"/>
        </w:rPr>
        <w:t>the health and well-being of the ocean and seas have declined throughout the decades, compromising the many benefits and services that they provide to the global community</w:t>
      </w:r>
      <w:r w:rsidRPr="005613DB">
        <w:rPr>
          <w:u w:val="single"/>
        </w:rPr>
        <w:t>.  Building on the</w:t>
      </w:r>
      <w:r w:rsidRPr="00B50C9E">
        <w:rPr>
          <w:sz w:val="16"/>
          <w:szCs w:val="16"/>
        </w:rPr>
        <w:t xml:space="preserve"> momentum of the Rio+20 Conference, several </w:t>
      </w:r>
      <w:hyperlink r:id="rId66" w:tooltip="proposals" w:history="1">
        <w:r w:rsidRPr="00B50C9E">
          <w:rPr>
            <w:rStyle w:val="Hyperlink"/>
            <w:sz w:val="16"/>
            <w:szCs w:val="16"/>
          </w:rPr>
          <w:t>proposals</w:t>
        </w:r>
      </w:hyperlink>
      <w:r w:rsidRPr="00B50C9E">
        <w:rPr>
          <w:sz w:val="16"/>
          <w:szCs w:val="16"/>
        </w:rPr>
        <w:t xml:space="preserve"> have been put forward on a stand-alone SDG on Ocean and Seas to implement the mandate given at Rio+20. Given </w:t>
      </w:r>
      <w:r w:rsidRPr="005613DB">
        <w:rPr>
          <w:u w:val="single"/>
        </w:rPr>
        <w:t>the centrality of the ocean in global and national sustainable development and planetary survival, an</w:t>
      </w:r>
      <w:r w:rsidRPr="00B50C9E">
        <w:rPr>
          <w:sz w:val="16"/>
          <w:szCs w:val="16"/>
        </w:rPr>
        <w:t xml:space="preserve"> SDG on Ocean and Seas </w:t>
      </w:r>
      <w:r w:rsidRPr="005613DB">
        <w:rPr>
          <w:u w:val="single"/>
        </w:rPr>
        <w:t>would provide a new impetus for the integration of the economic, social, and environmental dimensions of sustainable development, and overcoming deficits of sector-specific goals or approaches,</w:t>
      </w:r>
      <w:r w:rsidRPr="00B50C9E">
        <w:rPr>
          <w:sz w:val="16"/>
          <w:szCs w:val="16"/>
        </w:rPr>
        <w:t xml:space="preserve"> which has been the main approach, thus far, to managing the ocean and seas.  Through an SDG on Ocean and Seas, strategies that help eradicate poverty, sustain economic growth, enhance social inclusion, improve human welfare, and create job opportunities, while maintaining the healthy functioning of the ocean and seas, could be implemented.  An SDG on Ocean and Seas would build on the achievements of the Millennium Development Goals by making healthy, productive, and resilient ocean and seas an explicit part of the world’s sustainable development agenda. PSIDS and Timor-Leste, Intergovernmental Oceanographic Commission of UNESCO, and Global Ocean Forum Side Event on Towards a Sustainable Development Goal (SDG) on Oceans and Seas: Healthy, Productive and Resilient Oceans and Seas- Prosperous and Resilient Peoples and Communities</w:t>
      </w:r>
    </w:p>
    <w:p w:rsidR="001C759E" w:rsidRPr="00B50C9E" w:rsidRDefault="001C759E" w:rsidP="00483159">
      <w:pPr>
        <w:pStyle w:val="Heading4"/>
      </w:pPr>
      <w:r w:rsidRPr="00B50C9E">
        <w:t>Ocean exploration and development is key to constructing scientific knowledge and information on sustaining a healthy planet</w:t>
      </w:r>
    </w:p>
    <w:p w:rsidR="001C759E" w:rsidRPr="00B50C9E" w:rsidRDefault="001C759E" w:rsidP="001C759E">
      <w:pPr>
        <w:rPr>
          <w:b/>
        </w:rPr>
      </w:pPr>
      <w:r w:rsidRPr="00B50C9E">
        <w:rPr>
          <w:b/>
        </w:rPr>
        <w:t>Diamandis, Chairman &amp; CEO of </w:t>
      </w:r>
      <w:hyperlink r:id="rId67" w:history="1">
        <w:r w:rsidRPr="00B50C9E">
          <w:rPr>
            <w:rStyle w:val="Hyperlink"/>
            <w:b/>
          </w:rPr>
          <w:t>XPRIZE</w:t>
        </w:r>
      </w:hyperlink>
      <w:r w:rsidRPr="00B50C9E">
        <w:rPr>
          <w:b/>
        </w:rPr>
        <w:t>:  Greek-American engineer, physician, and entrepreneur: Chairman of Singularity University, 13</w:t>
      </w:r>
    </w:p>
    <w:p w:rsidR="001C759E" w:rsidRPr="00B50C9E" w:rsidRDefault="001C759E" w:rsidP="001C759E">
      <w:pPr>
        <w:rPr>
          <w:sz w:val="16"/>
          <w:szCs w:val="16"/>
        </w:rPr>
      </w:pPr>
      <w:r w:rsidRPr="00B50C9E">
        <w:rPr>
          <w:sz w:val="16"/>
          <w:szCs w:val="16"/>
        </w:rPr>
        <w:t xml:space="preserve">(Peter, 10-24-13, XPrize, “A New Age of Ocean Exploration May Just Save Us”, </w:t>
      </w:r>
      <w:hyperlink r:id="rId68" w:history="1">
        <w:r w:rsidRPr="00B50C9E">
          <w:rPr>
            <w:rStyle w:val="Hyperlink"/>
            <w:sz w:val="16"/>
            <w:szCs w:val="16"/>
          </w:rPr>
          <w:t>http://oceanhealth.xprize.org/blog/2013/10/24/new-age-ocean-exploration-may-just-save-us-0</w:t>
        </w:r>
      </w:hyperlink>
      <w:r w:rsidRPr="00B50C9E">
        <w:rPr>
          <w:sz w:val="16"/>
          <w:szCs w:val="16"/>
        </w:rPr>
        <w:t>, accessed 7-12-14, YLP)</w:t>
      </w:r>
    </w:p>
    <w:p w:rsidR="001C759E" w:rsidRPr="00B50C9E" w:rsidRDefault="001C759E" w:rsidP="001C759E">
      <w:pPr>
        <w:rPr>
          <w:sz w:val="16"/>
          <w:szCs w:val="16"/>
        </w:rPr>
      </w:pPr>
      <w:r w:rsidRPr="00C650B0">
        <w:rPr>
          <w:u w:val="single"/>
        </w:rPr>
        <w:t>A renewed</w:t>
      </w:r>
      <w:r w:rsidRPr="00B50C9E">
        <w:rPr>
          <w:sz w:val="16"/>
          <w:szCs w:val="16"/>
        </w:rPr>
        <w:t xml:space="preserve"> golden </w:t>
      </w:r>
      <w:r w:rsidRPr="00C650B0">
        <w:rPr>
          <w:u w:val="single"/>
        </w:rPr>
        <w:t>age of exploration in the 21st century might just be the key to a healthy and valued planet</w:t>
      </w:r>
      <w:r w:rsidRPr="00B50C9E">
        <w:rPr>
          <w:sz w:val="16"/>
          <w:szCs w:val="16"/>
        </w:rPr>
        <w:t xml:space="preserve">. Although we've already ignited unprecedented advances into space, </w:t>
      </w:r>
      <w:r w:rsidRPr="00B50C9E">
        <w:rPr>
          <w:u w:val="single"/>
        </w:rPr>
        <w:t>there is still so much of our planet left unexplored</w:t>
      </w:r>
      <w:r w:rsidRPr="00B50C9E">
        <w:rPr>
          <w:sz w:val="16"/>
          <w:szCs w:val="16"/>
        </w:rPr>
        <w:t xml:space="preserve">. For starters, we know remarkably little about the ocean covering the majority of our planet's surface: almost 95% of our ocean remains undiscovered. </w:t>
      </w:r>
      <w:r w:rsidRPr="00C650B0">
        <w:rPr>
          <w:u w:val="single"/>
        </w:rPr>
        <w:t>The time is right to reignite the discovery of new places and new knowledge here on Earth,</w:t>
      </w:r>
      <w:r w:rsidRPr="00B50C9E">
        <w:rPr>
          <w:sz w:val="16"/>
          <w:szCs w:val="16"/>
        </w:rPr>
        <w:t xml:space="preserve"> as individuals are now empowered more than ever to do what was only possible by governments and large corporations.</w:t>
      </w:r>
    </w:p>
    <w:p w:rsidR="001C759E" w:rsidRPr="00B50C9E" w:rsidRDefault="001C759E" w:rsidP="001C759E">
      <w:pPr>
        <w:rPr>
          <w:sz w:val="16"/>
          <w:szCs w:val="16"/>
        </w:rPr>
      </w:pPr>
      <w:r w:rsidRPr="00B50C9E">
        <w:rPr>
          <w:sz w:val="16"/>
          <w:szCs w:val="16"/>
        </w:rPr>
        <w:t xml:space="preserve">Before humans explored frontiers beyond our atmosphere, they sought out frontiers here on our own planet. And the history of </w:t>
      </w:r>
      <w:r w:rsidRPr="00C650B0">
        <w:rPr>
          <w:u w:val="single"/>
        </w:rPr>
        <w:t>ocean exploration is one that reminds us that we have always longed to explore the unknown,</w:t>
      </w:r>
      <w:r w:rsidRPr="00B50C9E">
        <w:rPr>
          <w:sz w:val="16"/>
          <w:szCs w:val="16"/>
        </w:rPr>
        <w:t xml:space="preserve"> and that innovative and ambitious explorers will push those horizons no matter what. Yet with reduced government spending, especially in comparison to space exploration, and the fact that the ocean is not owned by one specific entity, there is a void. What will catalyze ocean exploration? Who will steward the ocean and dive to its depths to uncover its mysteries?</w:t>
      </w:r>
    </w:p>
    <w:p w:rsidR="001C759E" w:rsidRPr="00B50C9E" w:rsidRDefault="001C759E" w:rsidP="001C759E">
      <w:pPr>
        <w:rPr>
          <w:sz w:val="16"/>
          <w:szCs w:val="16"/>
        </w:rPr>
      </w:pPr>
      <w:r w:rsidRPr="00B50C9E">
        <w:rPr>
          <w:sz w:val="16"/>
          <w:szCs w:val="16"/>
        </w:rPr>
        <w:t>There was a long-held notion that audacious exploration needed primary support from the government. When we launched the Ansari XPRIZE in 1996, many scoffed at the idea that private citizens, using private financing, could build innovative spacecraft that successfully launch into space. Their response to what we were attempting to achieve often makes me think of a quote, "Some men see things as they are and ask why. Others dream things that never were and ask why not." — George Bernard Shaw. Our proof is the new market that developed with the Ansari XPRIZE; private space transport is now a $1.5 billion industry. It's clear that exploration in the 21st century is not just for government-supported programs anymore.</w:t>
      </w:r>
    </w:p>
    <w:p w:rsidR="001C759E" w:rsidRPr="00B50C9E" w:rsidRDefault="001C759E" w:rsidP="001C759E">
      <w:pPr>
        <w:rPr>
          <w:sz w:val="16"/>
          <w:szCs w:val="16"/>
        </w:rPr>
      </w:pPr>
      <w:r w:rsidRPr="00B50C9E">
        <w:rPr>
          <w:sz w:val="16"/>
          <w:szCs w:val="16"/>
        </w:rPr>
        <w:t>We must remember that for most of human history, exploration was driven primarily by private industry. It wasn't until the mid-20th century that most research and development was funded directly by large governmental grant programs. Even famous government-sponsored ocean explorations provide a history lesson we can use to ignite this new Age of Exploration. Consider the journeys of Christopher Columbus. Long before state sponsorship from Ferdinand and Isabella of Spain, Columbus secured most of his financial backing from diverse private sources.</w:t>
      </w:r>
    </w:p>
    <w:p w:rsidR="001C759E" w:rsidRPr="00B50C9E" w:rsidRDefault="001C759E" w:rsidP="001C759E">
      <w:pPr>
        <w:rPr>
          <w:sz w:val="16"/>
          <w:szCs w:val="16"/>
        </w:rPr>
      </w:pPr>
      <w:r w:rsidRPr="00B50C9E">
        <w:rPr>
          <w:sz w:val="16"/>
          <w:szCs w:val="16"/>
        </w:rPr>
        <w:t>Which is why XPRIZE is in a unique position to not only galvanize the community of ocean innovators but also thought leaders, government agencies, industry, philanthropists and advocates in service of a bold vision for the future of the ocean, one that is healthy, valued, and understood. This is really just a return to previous patterns of success rather than a huge shift in how exploration is conducted.</w:t>
      </w:r>
    </w:p>
    <w:p w:rsidR="001C759E" w:rsidRPr="00B50C9E" w:rsidRDefault="001C759E" w:rsidP="001C759E">
      <w:pPr>
        <w:rPr>
          <w:sz w:val="16"/>
          <w:szCs w:val="16"/>
        </w:rPr>
      </w:pPr>
      <w:r w:rsidRPr="00C650B0">
        <w:rPr>
          <w:u w:val="single"/>
        </w:rPr>
        <w:lastRenderedPageBreak/>
        <w:t xml:space="preserve">With the challenges we currently face, environmentally and economically, we cannot leave exploration of our blue planet up to governments alone. </w:t>
      </w:r>
      <w:r w:rsidRPr="00B50C9E">
        <w:rPr>
          <w:sz w:val="16"/>
          <w:szCs w:val="16"/>
        </w:rPr>
        <w:t>Instead, quite the opposite: We need to crowdsource innovators from around the globe to take up the charge of discovering the secrets our ocean holds, while working to preserve it.</w:t>
      </w:r>
    </w:p>
    <w:p w:rsidR="001C759E" w:rsidRPr="00B50C9E" w:rsidRDefault="001C759E" w:rsidP="001C759E">
      <w:pPr>
        <w:rPr>
          <w:sz w:val="16"/>
          <w:szCs w:val="16"/>
        </w:rPr>
      </w:pPr>
      <w:r w:rsidRPr="00B50C9E">
        <w:rPr>
          <w:u w:val="single"/>
        </w:rPr>
        <w:t>Consider the challenges facing the ocean: carbon dioxide absorbed from the atmosphere has made the ocean 30% more acidic than it was just 200 years ago, with devastating consequences</w:t>
      </w:r>
      <w:r w:rsidRPr="00B50C9E">
        <w:rPr>
          <w:sz w:val="16"/>
          <w:szCs w:val="16"/>
        </w:rPr>
        <w:t xml:space="preserve"> for corals, mollusks, fish, and entire ecosystems. Pollution from plastics to fertilizers creates massive "</w:t>
      </w:r>
      <w:r w:rsidRPr="00B50C9E">
        <w:rPr>
          <w:u w:val="single"/>
        </w:rPr>
        <w:t>dead zones" and swirling gyres of garbage that further sicken the seas</w:t>
      </w:r>
      <w:r w:rsidRPr="00B50C9E">
        <w:rPr>
          <w:sz w:val="16"/>
          <w:szCs w:val="16"/>
        </w:rPr>
        <w:t xml:space="preserve"> upon which the health of the planet depends. Unabated overfishing has shown that 90% of the big fish in the sea are now gone.</w:t>
      </w:r>
    </w:p>
    <w:p w:rsidR="001C759E" w:rsidRPr="00B50C9E" w:rsidRDefault="001C759E" w:rsidP="001C759E">
      <w:pPr>
        <w:rPr>
          <w:sz w:val="16"/>
          <w:szCs w:val="16"/>
        </w:rPr>
      </w:pPr>
      <w:r w:rsidRPr="00B50C9E">
        <w:rPr>
          <w:sz w:val="16"/>
          <w:szCs w:val="16"/>
        </w:rPr>
        <w:t>How can we turn back this tide of challenges affecting the health of our ocean unless we first value the ocean? And valuing it means not just taking a personal interest, but taking the time to understand the challenges and creating real incentives, particularly financial incentives, behind the sustainable use of our ocean.</w:t>
      </w:r>
    </w:p>
    <w:p w:rsidR="001C759E" w:rsidRPr="00B50C9E" w:rsidRDefault="001C759E" w:rsidP="001C759E">
      <w:pPr>
        <w:rPr>
          <w:sz w:val="16"/>
          <w:szCs w:val="16"/>
        </w:rPr>
      </w:pPr>
      <w:r w:rsidRPr="00B50C9E">
        <w:rPr>
          <w:sz w:val="16"/>
          <w:szCs w:val="16"/>
        </w:rPr>
        <w:t>By</w:t>
      </w:r>
      <w:r w:rsidRPr="00C650B0">
        <w:rPr>
          <w:u w:val="single"/>
        </w:rPr>
        <w:t xml:space="preserve"> building industries that have a vested interest in the ocean, we stand a much better chance of protecting the health of the planet</w:t>
      </w:r>
      <w:r w:rsidRPr="00B50C9E">
        <w:rPr>
          <w:sz w:val="16"/>
          <w:szCs w:val="16"/>
        </w:rPr>
        <w:t>. This is the model of XPRIZE: to catalyze industries that not only build economies based on new frontiers, but industries that become the leaders in serving humanity's needs now and in the future.</w:t>
      </w:r>
    </w:p>
    <w:p w:rsidR="001C759E" w:rsidRPr="00B50C9E" w:rsidRDefault="001C759E" w:rsidP="001C759E">
      <w:pPr>
        <w:rPr>
          <w:sz w:val="16"/>
          <w:szCs w:val="16"/>
        </w:rPr>
      </w:pPr>
      <w:r w:rsidRPr="00C650B0">
        <w:rPr>
          <w:u w:val="single"/>
        </w:rPr>
        <w:t>There is a very real opportunity with our ocean to build these industries. Because they remain unexplored, there is tremendous value still ready to be discovered. Indeed, the opportunities for things like pharmaceuticals from deep-sea creatures bring us new biochemical discoveries from nearly every deep-sea mission.</w:t>
      </w:r>
      <w:r w:rsidRPr="00B50C9E">
        <w:rPr>
          <w:sz w:val="16"/>
          <w:szCs w:val="16"/>
        </w:rPr>
        <w:t xml:space="preserve"> And with an estimated 91% of sea life still unknown, this gives us a literal ocean of opportunity to discover more.</w:t>
      </w:r>
    </w:p>
    <w:p w:rsidR="001C759E" w:rsidRPr="00B50C9E" w:rsidRDefault="001C759E" w:rsidP="001C759E">
      <w:pPr>
        <w:rPr>
          <w:sz w:val="16"/>
          <w:szCs w:val="16"/>
        </w:rPr>
      </w:pPr>
      <w:r w:rsidRPr="00B50C9E">
        <w:rPr>
          <w:sz w:val="16"/>
          <w:szCs w:val="16"/>
        </w:rPr>
        <w:t xml:space="preserve">By properly measuring and documenting the chemical and physical characteristics of our seas, we can initiate whole new industries in ocean services - </w:t>
      </w:r>
      <w:r w:rsidRPr="00C650B0">
        <w:rPr>
          <w:u w:val="single"/>
        </w:rPr>
        <w:t>the type of data-driven information and forecasting that can be used by every company dependent on the ocean</w:t>
      </w:r>
      <w:r w:rsidRPr="00B50C9E">
        <w:rPr>
          <w:sz w:val="16"/>
          <w:szCs w:val="16"/>
        </w:rPr>
        <w:t>, from tourism to trade to weather services.</w:t>
      </w:r>
    </w:p>
    <w:p w:rsidR="001C759E" w:rsidRPr="00B50C9E" w:rsidRDefault="001C759E" w:rsidP="001C759E">
      <w:pPr>
        <w:rPr>
          <w:sz w:val="16"/>
          <w:szCs w:val="16"/>
        </w:rPr>
      </w:pPr>
      <w:r w:rsidRPr="00B50C9E">
        <w:rPr>
          <w:sz w:val="16"/>
          <w:szCs w:val="16"/>
        </w:rPr>
        <w:t xml:space="preserve">I believe </w:t>
      </w:r>
      <w:r w:rsidRPr="00C650B0">
        <w:rPr>
          <w:u w:val="single"/>
        </w:rPr>
        <w:t>now is the critical time</w:t>
      </w:r>
      <w:r w:rsidRPr="00B50C9E">
        <w:rPr>
          <w:sz w:val="16"/>
          <w:szCs w:val="16"/>
        </w:rPr>
        <w:t xml:space="preserve"> to ignite a new age of ocean exploration. At XPRIZE we recently launched our second ocean prize, the </w:t>
      </w:r>
      <w:hyperlink r:id="rId69" w:history="1">
        <w:r w:rsidRPr="00B50C9E">
          <w:rPr>
            <w:rStyle w:val="Hyperlink"/>
            <w:sz w:val="16"/>
            <w:szCs w:val="16"/>
          </w:rPr>
          <w:t>Wendy Schmidt Ocean Health XPRIZE</w:t>
        </w:r>
      </w:hyperlink>
      <w:r w:rsidRPr="00B50C9E">
        <w:rPr>
          <w:sz w:val="16"/>
          <w:szCs w:val="16"/>
        </w:rPr>
        <w:t xml:space="preserve">, </w:t>
      </w:r>
      <w:r w:rsidRPr="00C650B0">
        <w:rPr>
          <w:u w:val="single"/>
        </w:rPr>
        <w:t>to spur development</w:t>
      </w:r>
      <w:r w:rsidRPr="00B50C9E">
        <w:rPr>
          <w:sz w:val="16"/>
          <w:szCs w:val="16"/>
        </w:rPr>
        <w:t xml:space="preserve"> of breakthroughs in pH measuring tools that explore </w:t>
      </w:r>
      <w:r w:rsidRPr="00C650B0">
        <w:rPr>
          <w:u w:val="single"/>
        </w:rPr>
        <w:t>the chemistry of our seas</w:t>
      </w:r>
      <w:r w:rsidRPr="00B50C9E">
        <w:rPr>
          <w:sz w:val="16"/>
          <w:szCs w:val="16"/>
        </w:rPr>
        <w:t xml:space="preserve">. </w:t>
      </w:r>
      <w:r w:rsidRPr="00B50C9E">
        <w:rPr>
          <w:u w:val="single"/>
        </w:rPr>
        <w:t>And we are</w:t>
      </w:r>
      <w:r w:rsidRPr="00B50C9E">
        <w:rPr>
          <w:sz w:val="16"/>
          <w:szCs w:val="16"/>
        </w:rPr>
        <w:t>, for the first time</w:t>
      </w:r>
      <w:r w:rsidRPr="00B50C9E">
        <w:rPr>
          <w:u w:val="single"/>
        </w:rPr>
        <w:t>, committing to launch</w:t>
      </w:r>
      <w:r w:rsidRPr="00B50C9E">
        <w:rPr>
          <w:sz w:val="16"/>
          <w:szCs w:val="16"/>
        </w:rPr>
        <w:t xml:space="preserve"> three additional ocean prizes by 2020. Because we trust that by harnessing </w:t>
      </w:r>
      <w:r w:rsidRPr="00B50C9E">
        <w:rPr>
          <w:u w:val="single"/>
        </w:rPr>
        <w:t>the power of innovation, and the dreams of explorers around the world, valuable new discoveries can help us achieve a healthy ocean</w:t>
      </w:r>
      <w:r w:rsidRPr="00B50C9E">
        <w:rPr>
          <w:sz w:val="16"/>
          <w:szCs w:val="16"/>
        </w:rPr>
        <w:t>.</w:t>
      </w:r>
    </w:p>
    <w:p w:rsidR="001C759E" w:rsidRPr="00B50C9E" w:rsidRDefault="001C759E" w:rsidP="001C759E">
      <w:pPr>
        <w:rPr>
          <w:sz w:val="16"/>
          <w:szCs w:val="16"/>
        </w:rPr>
      </w:pPr>
    </w:p>
    <w:p w:rsidR="001C759E" w:rsidRPr="00B50C9E" w:rsidRDefault="001C759E" w:rsidP="001C759E">
      <w:pPr>
        <w:pStyle w:val="Heading3"/>
        <w:rPr>
          <w:rFonts w:cs="Times New Roman"/>
        </w:rPr>
      </w:pPr>
      <w:r w:rsidRPr="00B50C9E">
        <w:rPr>
          <w:rFonts w:cs="Times New Roman"/>
        </w:rPr>
        <w:lastRenderedPageBreak/>
        <w:t>T/ Dev Good - Enviro</w:t>
      </w:r>
    </w:p>
    <w:p w:rsidR="001C759E" w:rsidRPr="00B50C9E" w:rsidRDefault="001C759E" w:rsidP="00483159">
      <w:pPr>
        <w:pStyle w:val="Heading4"/>
      </w:pPr>
      <w:r w:rsidRPr="00B50C9E">
        <w:t>Economic prosperity fosters a reduction in emissions</w:t>
      </w:r>
    </w:p>
    <w:p w:rsidR="001C759E" w:rsidRPr="00B50C9E" w:rsidRDefault="001C759E" w:rsidP="001C759E">
      <w:pPr>
        <w:rPr>
          <w:rStyle w:val="Style13ptBold"/>
        </w:rPr>
      </w:pPr>
      <w:r w:rsidRPr="00B50C9E">
        <w:rPr>
          <w:rStyle w:val="Style13ptBold"/>
        </w:rPr>
        <w:t>Anderson, President of PERC and the John and Jean De Nault Senior Fellow at the Hoover Institution, Stanford University, 4</w:t>
      </w:r>
    </w:p>
    <w:p w:rsidR="001C759E" w:rsidRPr="00B50C9E" w:rsidRDefault="001C759E" w:rsidP="001C759E">
      <w:pPr>
        <w:rPr>
          <w:sz w:val="16"/>
          <w:szCs w:val="16"/>
        </w:rPr>
      </w:pPr>
      <w:r w:rsidRPr="00B50C9E">
        <w:rPr>
          <w:sz w:val="16"/>
          <w:szCs w:val="16"/>
        </w:rPr>
        <w:t xml:space="preserve">(Terry L. Anderson, B.S. from the University of Montana and Ph.D. in economics from the University of Washington, 2004, Hoover Digest, No.3, Why Economic Growth is Good for the Environment “Cooling the Global Warming Debate”, </w:t>
      </w:r>
      <w:hyperlink r:id="rId70" w:history="1">
        <w:r w:rsidRPr="00B50C9E">
          <w:rPr>
            <w:rStyle w:val="Hyperlink"/>
            <w:sz w:val="16"/>
            <w:szCs w:val="16"/>
          </w:rPr>
          <w:t>http://perc.org/articles/why-economic-growth-good-environment</w:t>
        </w:r>
      </w:hyperlink>
      <w:r w:rsidRPr="00B50C9E">
        <w:rPr>
          <w:sz w:val="16"/>
          <w:szCs w:val="16"/>
        </w:rPr>
        <w:t>, Accessed: 7/12/14) //AMM</w:t>
      </w:r>
    </w:p>
    <w:p w:rsidR="001C759E" w:rsidRPr="00B50C9E" w:rsidRDefault="001C759E" w:rsidP="001C759E">
      <w:pPr>
        <w:rPr>
          <w:sz w:val="16"/>
        </w:rPr>
      </w:pPr>
      <w:r w:rsidRPr="00B50C9E">
        <w:rPr>
          <w:sz w:val="16"/>
        </w:rPr>
        <w:t xml:space="preserve">In the March 2004 issue of Scientific American, National Aeronautics and Space Administration global-warming expert James Hansen notes that </w:t>
      </w:r>
      <w:r w:rsidRPr="00B50C9E">
        <w:rPr>
          <w:rStyle w:val="StyleUnderline"/>
        </w:rPr>
        <w:t>greenhouse gas emissions and global-warming projections are "consistently pessimistic."</w:t>
      </w:r>
      <w:r w:rsidRPr="00B50C9E">
        <w:rPr>
          <w:sz w:val="16"/>
        </w:rPr>
        <w:t xml:space="preserve"> Hansen suggests that </w:t>
      </w:r>
      <w:r w:rsidRPr="00B50C9E">
        <w:rPr>
          <w:rStyle w:val="StyleUnderline"/>
        </w:rPr>
        <w:t>projections do not take into account the lower carbon dioxide and methane emissions that have resulted from technological advancements</w:t>
      </w:r>
      <w:r w:rsidRPr="00B50C9E">
        <w:rPr>
          <w:sz w:val="16"/>
        </w:rPr>
        <w:t xml:space="preserve">. He explains that the </w:t>
      </w:r>
      <w:r w:rsidRPr="00B50C9E">
        <w:rPr>
          <w:rStyle w:val="StyleUnderline"/>
        </w:rPr>
        <w:t>lower carbon dioxide emissions result from increased energy efficiency</w:t>
      </w:r>
      <w:r w:rsidRPr="00B50C9E">
        <w:rPr>
          <w:sz w:val="16"/>
        </w:rPr>
        <w:t xml:space="preserve"> following the energy crisis in the 1970s and the lower methane emissions, </w:t>
      </w:r>
      <w:r w:rsidRPr="00B50C9E">
        <w:rPr>
          <w:rStyle w:val="StyleUnderline"/>
        </w:rPr>
        <w:t>from technological changes</w:t>
      </w:r>
      <w:r w:rsidRPr="00B50C9E">
        <w:rPr>
          <w:sz w:val="16"/>
        </w:rPr>
        <w:t xml:space="preserve"> in agriculture.</w:t>
      </w:r>
    </w:p>
    <w:p w:rsidR="001C759E" w:rsidRPr="00B50C9E" w:rsidRDefault="001C759E" w:rsidP="001C759E">
      <w:pPr>
        <w:rPr>
          <w:sz w:val="16"/>
        </w:rPr>
      </w:pPr>
      <w:r w:rsidRPr="00B50C9E">
        <w:rPr>
          <w:sz w:val="16"/>
        </w:rPr>
        <w:t>Hansen's essay concludes on an optimistic note, saying "</w:t>
      </w:r>
      <w:r w:rsidRPr="00B50C9E">
        <w:rPr>
          <w:rStyle w:val="StyleUnderline"/>
        </w:rPr>
        <w:t>the main elements [new technologies] required to halt climate change have come into being with remarkable rapidity</w:t>
      </w:r>
      <w:r w:rsidRPr="00B50C9E">
        <w:rPr>
          <w:sz w:val="16"/>
        </w:rPr>
        <w:t xml:space="preserve">." This statement would not have surprised economist Julian Simon. He saw </w:t>
      </w:r>
      <w:r w:rsidRPr="00B50C9E">
        <w:rPr>
          <w:rStyle w:val="StyleUnderline"/>
        </w:rPr>
        <w:t>the "ultimate resource" to be the human mind and believed it to be best motivated by market forces.</w:t>
      </w:r>
      <w:r w:rsidRPr="00B50C9E">
        <w:rPr>
          <w:sz w:val="16"/>
        </w:rPr>
        <w:t xml:space="preserve"> </w:t>
      </w:r>
      <w:r w:rsidRPr="00B50C9E">
        <w:rPr>
          <w:rStyle w:val="StyleUnderline"/>
        </w:rPr>
        <w:t>Because</w:t>
      </w:r>
      <w:r w:rsidRPr="00B50C9E">
        <w:rPr>
          <w:sz w:val="16"/>
        </w:rPr>
        <w:t xml:space="preserve"> </w:t>
      </w:r>
      <w:r w:rsidRPr="00B50C9E">
        <w:rPr>
          <w:rStyle w:val="StyleUnderline"/>
        </w:rPr>
        <w:t>of</w:t>
      </w:r>
      <w:r w:rsidRPr="00B50C9E">
        <w:rPr>
          <w:sz w:val="16"/>
        </w:rPr>
        <w:t xml:space="preserve"> a combination of </w:t>
      </w:r>
      <w:r w:rsidRPr="00B50C9E">
        <w:rPr>
          <w:rStyle w:val="StyleUnderline"/>
        </w:rPr>
        <w:t>market forces and technological innovations</w:t>
      </w:r>
      <w:r w:rsidRPr="00B50C9E">
        <w:rPr>
          <w:sz w:val="16"/>
        </w:rPr>
        <w:t xml:space="preserve">, </w:t>
      </w:r>
      <w:r w:rsidRPr="00B50C9E">
        <w:rPr>
          <w:rStyle w:val="StyleUnderline"/>
        </w:rPr>
        <w:t>we are not running out of natural resources.</w:t>
      </w:r>
      <w:r w:rsidRPr="00B50C9E">
        <w:rPr>
          <w:sz w:val="16"/>
        </w:rPr>
        <w:t xml:space="preserve"> </w:t>
      </w:r>
      <w:r w:rsidRPr="00B50C9E">
        <w:rPr>
          <w:rStyle w:val="StyleUnderline"/>
        </w:rPr>
        <w:t>As a resource becomes more scarce, prices increase, thus encouraging development of cheaper alternatives and technological innovations</w:t>
      </w:r>
      <w:r w:rsidRPr="00B50C9E">
        <w:rPr>
          <w:sz w:val="16"/>
        </w:rPr>
        <w:t xml:space="preserve">. Just as fossil fuel replaced scarce whale oil, </w:t>
      </w:r>
      <w:r w:rsidRPr="00B50C9E">
        <w:rPr>
          <w:rStyle w:val="StyleUnderline"/>
        </w:rPr>
        <w:t>its use will be reduced by new technology and alternative fuel sources</w:t>
      </w:r>
      <w:r w:rsidRPr="00B50C9E">
        <w:rPr>
          <w:sz w:val="16"/>
        </w:rPr>
        <w:t xml:space="preserve">. </w:t>
      </w:r>
      <w:r w:rsidRPr="00B50C9E">
        <w:rPr>
          <w:rStyle w:val="StyleUnderline"/>
        </w:rPr>
        <w:t>Market forces also cause economic growth, which in turn leads to environmental improvements</w:t>
      </w:r>
      <w:r w:rsidRPr="00B50C9E">
        <w:rPr>
          <w:sz w:val="16"/>
        </w:rPr>
        <w:t xml:space="preserve">. Put simply, </w:t>
      </w:r>
      <w:r w:rsidRPr="00B50C9E">
        <w:rPr>
          <w:rStyle w:val="StyleUnderline"/>
        </w:rPr>
        <w:t>poor people are willing to sacrifice clean water and air, healthy forests, and wildlife habitat for economic growth</w:t>
      </w:r>
      <w:r w:rsidRPr="00B50C9E">
        <w:rPr>
          <w:sz w:val="16"/>
        </w:rPr>
        <w:t>. But as their incomes rise above subsistence, "</w:t>
      </w:r>
      <w:r w:rsidRPr="00B50C9E">
        <w:rPr>
          <w:rStyle w:val="StyleUnderline"/>
        </w:rPr>
        <w:t>economic growth helps to undo the damage done in earlier years</w:t>
      </w:r>
      <w:r w:rsidRPr="00B50C9E">
        <w:rPr>
          <w:sz w:val="16"/>
        </w:rPr>
        <w:t>," says economist Bruce Yandle. "If economic growth is good for the environment,</w:t>
      </w:r>
      <w:r w:rsidRPr="00B50C9E">
        <w:rPr>
          <w:rStyle w:val="StyleUnderline"/>
        </w:rPr>
        <w:t xml:space="preserve"> policies that stimulate growth ought to be good for the environment</w:t>
      </w:r>
      <w:r w:rsidRPr="00B50C9E">
        <w:rPr>
          <w:sz w:val="16"/>
        </w:rPr>
        <w:t xml:space="preserve">." </w:t>
      </w:r>
      <w:r w:rsidRPr="00B50C9E">
        <w:rPr>
          <w:rStyle w:val="StyleUnderline"/>
        </w:rPr>
        <w:t>The link between greenhouse gas emissions and economic prosperity is no different.</w:t>
      </w:r>
      <w:r w:rsidRPr="00B50C9E">
        <w:rPr>
          <w:sz w:val="16"/>
        </w:rPr>
        <w:t xml:space="preserve"> Using data from the United States, Professor Robert McCormick finds that "</w:t>
      </w:r>
      <w:r w:rsidRPr="00B50C9E">
        <w:rPr>
          <w:rStyle w:val="StyleUnderline"/>
        </w:rPr>
        <w:t>higher GDP reduces total net [greenhouse gas] emissions</w:t>
      </w:r>
      <w:r w:rsidRPr="00B50C9E">
        <w:rPr>
          <w:sz w:val="16"/>
        </w:rPr>
        <w:t xml:space="preserve">." He goes a step further by performing the complex task of estimating net U.S. carbon emissions. This requires subtracting carbon sequestration (long-term storage of carbon in soil and water) from carbon emissions. Think of it this way: When you build a house, the wood in it stores carbon. In a poor country that wood would have been burned to cook supper or to provide heat, thus releasing carbon into the atmosphere. McCormick shows </w:t>
      </w:r>
      <w:r w:rsidRPr="00B50C9E">
        <w:rPr>
          <w:rStyle w:val="StyleUnderline"/>
        </w:rPr>
        <w:t>that economic growth in the United States has increased carbon sequestration in many ways</w:t>
      </w:r>
      <w:r w:rsidRPr="00B50C9E">
        <w:rPr>
          <w:sz w:val="16"/>
        </w:rPr>
        <w:t xml:space="preserve">, </w:t>
      </w:r>
      <w:r w:rsidRPr="00B50C9E">
        <w:rPr>
          <w:rStyle w:val="StyleUnderline"/>
        </w:rPr>
        <w:t>including improved methods of storing waste, increased forest coverage, and greater agricultural productivity that reduces the acreage of cultivated land</w:t>
      </w:r>
      <w:r w:rsidRPr="00B50C9E">
        <w:rPr>
          <w:sz w:val="16"/>
        </w:rPr>
        <w:t xml:space="preserve">. Because </w:t>
      </w:r>
      <w:r w:rsidRPr="00B50C9E">
        <w:rPr>
          <w:rStyle w:val="StyleUnderline"/>
        </w:rPr>
        <w:t>rich economies sequester more carbon than poor ones</w:t>
      </w:r>
      <w:r w:rsidRPr="00B50C9E">
        <w:rPr>
          <w:sz w:val="16"/>
        </w:rPr>
        <w:t>, stored carbon must be subtracted from emissions to determine an economy's net addition to greenhouse gas emissions. McCormick's data show that "</w:t>
      </w:r>
      <w:r w:rsidRPr="00B50C9E">
        <w:rPr>
          <w:rStyle w:val="StyleUnderline"/>
        </w:rPr>
        <w:t>rich countries take more carbon out of the air than poorer ones</w:t>
      </w:r>
      <w:r w:rsidRPr="00B50C9E">
        <w:rPr>
          <w:sz w:val="16"/>
        </w:rPr>
        <w:t xml:space="preserve">" and that "the growth rate of net carbon emission per person will soon be negative in the United States." Put differently </w:t>
      </w:r>
      <w:r w:rsidRPr="00B50C9E">
        <w:rPr>
          <w:rStyle w:val="StyleUnderline"/>
        </w:rPr>
        <w:t>richer may well be cooler</w:t>
      </w:r>
      <w:r w:rsidRPr="00B50C9E">
        <w:rPr>
          <w:sz w:val="16"/>
        </w:rPr>
        <w:t>. Global-warming policy analysts agree that greenhouse gas regulations such as those proposed at Kyoto would have negative impacts on the economy. Therefore, as McCormick warns, we should take great care that regulations in the name of global warming "not kill the goose that lays the golden eggs."</w:t>
      </w:r>
    </w:p>
    <w:p w:rsidR="001C759E" w:rsidRPr="00B50C9E" w:rsidRDefault="001C759E" w:rsidP="00483159">
      <w:pPr>
        <w:pStyle w:val="Heading4"/>
      </w:pPr>
      <w:r w:rsidRPr="00B50C9E">
        <w:t>Economic development solves for tech and population growth which are key to environmental sustainability</w:t>
      </w:r>
    </w:p>
    <w:p w:rsidR="001C759E" w:rsidRPr="00B50C9E" w:rsidRDefault="001C759E" w:rsidP="001C759E">
      <w:pPr>
        <w:rPr>
          <w:rStyle w:val="Style13ptBold"/>
        </w:rPr>
      </w:pPr>
      <w:r w:rsidRPr="00B50C9E">
        <w:rPr>
          <w:rStyle w:val="Style13ptBold"/>
        </w:rPr>
        <w:t>Hayward, Director of the center for environmental and regulatory reform at the Pacific Research Institute in San Francisco, et al 2K</w:t>
      </w:r>
    </w:p>
    <w:p w:rsidR="001C759E" w:rsidRPr="00B50C9E" w:rsidRDefault="001C759E" w:rsidP="001C759E">
      <w:pPr>
        <w:rPr>
          <w:sz w:val="16"/>
          <w:szCs w:val="16"/>
        </w:rPr>
      </w:pPr>
      <w:r w:rsidRPr="00B50C9E">
        <w:rPr>
          <w:sz w:val="16"/>
          <w:szCs w:val="16"/>
        </w:rPr>
        <w:t xml:space="preserve">(Steven, Ph.D. in American studies, M.A. in gov from Claremont U, Elizabeth Fowler, public policy fellow with the center for environmental and regulatory reform at the Pacific Research Institute (PRI), and Laura Steadman, research assistant with the center for environmental and regulatory reform and the center for enterprise and opporunity, Apr 4 2000, “The Relationship between Economic Growth and Sustainability”, </w:t>
      </w:r>
      <w:hyperlink r:id="rId71" w:history="1">
        <w:r w:rsidRPr="00B50C9E">
          <w:rPr>
            <w:rStyle w:val="Hyperlink"/>
            <w:sz w:val="16"/>
            <w:szCs w:val="16"/>
          </w:rPr>
          <w:t>www.mackinac.org/2841</w:t>
        </w:r>
      </w:hyperlink>
      <w:r w:rsidRPr="00B50C9E">
        <w:rPr>
          <w:sz w:val="16"/>
          <w:szCs w:val="16"/>
        </w:rPr>
        <w:t>, Accessed: 7/12/14) //AMM</w:t>
      </w:r>
    </w:p>
    <w:p w:rsidR="001C759E" w:rsidRPr="00B50C9E" w:rsidRDefault="001C759E" w:rsidP="001C759E">
      <w:pPr>
        <w:rPr>
          <w:sz w:val="16"/>
        </w:rPr>
      </w:pPr>
      <w:r w:rsidRPr="00B50C9E">
        <w:rPr>
          <w:rStyle w:val="StyleUnderline"/>
        </w:rPr>
        <w:lastRenderedPageBreak/>
        <w:t>Scientists can point to favorable trends in resource bases, increasing efficiencies of production, and falling amounts of pollution,</w:t>
      </w:r>
      <w:r w:rsidRPr="00B50C9E">
        <w:rPr>
          <w:sz w:val="16"/>
        </w:rPr>
        <w:t xml:space="preserve"> reaching the conclusion that we are on the way to achieving, if not already achieving, Daly's definition. Yet Daly and many others take a dimmer view, arguing that the imperative of sustainable development requires "steady state" economics, which would include zero population growth, centralized command of natural resources, and controls on individual incomes and personal wealth.</w:t>
      </w:r>
    </w:p>
    <w:p w:rsidR="001C759E" w:rsidRPr="00B50C9E" w:rsidRDefault="001C759E" w:rsidP="001C759E">
      <w:pPr>
        <w:rPr>
          <w:sz w:val="16"/>
          <w:szCs w:val="16"/>
        </w:rPr>
      </w:pPr>
      <w:r w:rsidRPr="00B50C9E">
        <w:rPr>
          <w:sz w:val="16"/>
          <w:szCs w:val="16"/>
        </w:rPr>
        <w:t>Some economists have called Daly's "steady state" idea "a return to a regulated caveman culture."66 His view throws a spotlight on the implication some have drawn that economic growth itself is unsustainable and should be stopped or drastically curtailed.67 The most stark expression of this view is found in Paul and Anne Ehrlich's equation for human environmental impact,</w:t>
      </w:r>
    </w:p>
    <w:p w:rsidR="001C759E" w:rsidRPr="00B50C9E" w:rsidRDefault="001C759E" w:rsidP="001C759E">
      <w:pPr>
        <w:rPr>
          <w:sz w:val="16"/>
          <w:szCs w:val="16"/>
        </w:rPr>
      </w:pPr>
      <w:r w:rsidRPr="00B50C9E">
        <w:rPr>
          <w:sz w:val="16"/>
          <w:szCs w:val="16"/>
        </w:rPr>
        <w:t>In other words, any increases in population, wealth, and technology are inherently damaging to the environment, no matter what mitigating measures are possible. It is a schematic for the most extreme pessimism and would require wholesale transformation of human society and political institutions if it were made the basis of policy.</w:t>
      </w:r>
    </w:p>
    <w:p w:rsidR="001C759E" w:rsidRPr="00B50C9E" w:rsidRDefault="001C759E" w:rsidP="001C759E">
      <w:pPr>
        <w:rPr>
          <w:sz w:val="16"/>
        </w:rPr>
      </w:pPr>
      <w:r w:rsidRPr="00B50C9E">
        <w:rPr>
          <w:sz w:val="16"/>
        </w:rPr>
        <w:t xml:space="preserve">Indur Goklany offers an elegant and compelling refutation of the Ehrlichs' equation, and in the process explains why the signs point to a sustainable future.68 The most significant flaw is the assumption that </w:t>
      </w:r>
      <w:r w:rsidRPr="00B50C9E">
        <w:rPr>
          <w:rStyle w:val="StyleUnderline"/>
        </w:rPr>
        <w:t>population, affluence, and technology are wholly independent factors with no relation to each other</w:t>
      </w:r>
      <w:r w:rsidRPr="00B50C9E">
        <w:rPr>
          <w:sz w:val="16"/>
        </w:rPr>
        <w:t xml:space="preserve">. To the contrary, </w:t>
      </w:r>
      <w:r w:rsidRPr="00B50C9E">
        <w:rPr>
          <w:rStyle w:val="StyleUnderline"/>
        </w:rPr>
        <w:t>these three factors are highly interdependent</w:t>
      </w:r>
      <w:r w:rsidRPr="00B50C9E">
        <w:rPr>
          <w:sz w:val="16"/>
        </w:rPr>
        <w:t>, mostly in favorable ways.</w:t>
      </w:r>
    </w:p>
    <w:p w:rsidR="001C759E" w:rsidRPr="00B50C9E" w:rsidRDefault="001C759E" w:rsidP="001C759E">
      <w:pPr>
        <w:rPr>
          <w:sz w:val="16"/>
        </w:rPr>
      </w:pPr>
      <w:r w:rsidRPr="00B50C9E">
        <w:rPr>
          <w:rStyle w:val="StyleUnderline"/>
        </w:rPr>
        <w:t>Rising affluence</w:t>
      </w:r>
      <w:r w:rsidRPr="00B50C9E">
        <w:rPr>
          <w:sz w:val="16"/>
        </w:rPr>
        <w:t>, for example</w:t>
      </w:r>
      <w:r w:rsidRPr="00B50C9E">
        <w:rPr>
          <w:rStyle w:val="StyleUnderline"/>
        </w:rPr>
        <w:t>, cuts fertility rates</w:t>
      </w:r>
      <w:r w:rsidRPr="00B50C9E">
        <w:rPr>
          <w:sz w:val="16"/>
        </w:rPr>
        <w:t xml:space="preserve">. </w:t>
      </w:r>
      <w:r w:rsidRPr="00B50C9E">
        <w:rPr>
          <w:rStyle w:val="StyleUnderline"/>
        </w:rPr>
        <w:t>The richest nations of the world have negative fertility rates and falling population</w:t>
      </w:r>
      <w:r w:rsidRPr="00B50C9E">
        <w:rPr>
          <w:sz w:val="16"/>
        </w:rPr>
        <w:t>s, a condition that would be true of the United States in the absence of high rates of immigration. The world fertility rate has fallen by nearly half since 1960, from 5.58 to 2.75, and with it the global rate of population growth, from 2.07 percent in 1967 to 1.33 percent in 1998. The stabilization of world population can be expected as the rest of the world grows more affluent.</w:t>
      </w:r>
    </w:p>
    <w:p w:rsidR="001C759E" w:rsidRPr="00B50C9E" w:rsidRDefault="001C759E" w:rsidP="001C759E">
      <w:pPr>
        <w:rPr>
          <w:sz w:val="16"/>
        </w:rPr>
      </w:pPr>
      <w:r w:rsidRPr="00B50C9E">
        <w:rPr>
          <w:rStyle w:val="StyleUnderline"/>
        </w:rPr>
        <w:t>The environmental impact of technology is exactly backward from what the Ehrlichs' equation suggests</w:t>
      </w:r>
      <w:r w:rsidRPr="00B50C9E">
        <w:rPr>
          <w:sz w:val="16"/>
        </w:rPr>
        <w:t xml:space="preserve">. </w:t>
      </w:r>
      <w:r w:rsidRPr="00B50C9E">
        <w:rPr>
          <w:rStyle w:val="StyleUnderline"/>
        </w:rPr>
        <w:t>The amount of energy used and pollution emitted per dollar of economic activity has been falling for as long as reliable long-term data exist</w:t>
      </w:r>
      <w:r w:rsidRPr="00B50C9E">
        <w:rPr>
          <w:sz w:val="16"/>
        </w:rPr>
        <w:t>. In the United States, energy intensity has been falling by one percent per year since 1800. That is, it takes one percent less energy each year to produce the same amount of goods.</w:t>
      </w:r>
    </w:p>
    <w:p w:rsidR="001C759E" w:rsidRPr="00B50C9E" w:rsidRDefault="001C759E" w:rsidP="001C759E">
      <w:pPr>
        <w:rPr>
          <w:sz w:val="16"/>
        </w:rPr>
      </w:pPr>
      <w:r w:rsidRPr="00B50C9E">
        <w:rPr>
          <w:sz w:val="16"/>
        </w:rPr>
        <w:t xml:space="preserve">Goklany has examined specific air pollutants in the United States, finding, for example, that </w:t>
      </w:r>
      <w:r w:rsidRPr="00B50C9E">
        <w:rPr>
          <w:rStyle w:val="StyleUnderline"/>
        </w:rPr>
        <w:t>a dollar of economic activity today generates only .084 times as much sulfur dioxide emissions as a dollar of economic activity in 1900.</w:t>
      </w:r>
      <w:r w:rsidRPr="00B50C9E">
        <w:rPr>
          <w:sz w:val="16"/>
        </w:rPr>
        <w:t xml:space="preserve"> In other words, </w:t>
      </w:r>
      <w:r w:rsidRPr="00B50C9E">
        <w:rPr>
          <w:rStyle w:val="StyleUnderline"/>
        </w:rPr>
        <w:t>changing technology has delivered a more than tenfold reduction in SO2 pollution per unit of economic output in the twentieth century</w:t>
      </w:r>
      <w:r w:rsidRPr="00B50C9E">
        <w:rPr>
          <w:sz w:val="16"/>
        </w:rPr>
        <w:t>. Other pollutants show even larger declines—30-fold for volatile organic compounds and particulates, and 100-fold for lead.</w:t>
      </w:r>
    </w:p>
    <w:p w:rsidR="001C759E" w:rsidRPr="00B50C9E" w:rsidRDefault="001C759E" w:rsidP="001C759E">
      <w:pPr>
        <w:rPr>
          <w:sz w:val="16"/>
        </w:rPr>
      </w:pPr>
      <w:r w:rsidRPr="00B50C9E">
        <w:rPr>
          <w:sz w:val="16"/>
        </w:rPr>
        <w:t xml:space="preserve">This trends means, among other things, that </w:t>
      </w:r>
      <w:r w:rsidRPr="00B50C9E">
        <w:rPr>
          <w:rStyle w:val="StyleUnderline"/>
        </w:rPr>
        <w:t>today's worldwide carbon emissions are nearly 60 less than what they would have been were we still using 1950 technology</w:t>
      </w:r>
      <w:r w:rsidRPr="00B50C9E">
        <w:rPr>
          <w:sz w:val="16"/>
        </w:rPr>
        <w:t xml:space="preserve">. </w:t>
      </w:r>
      <w:r w:rsidRPr="00B50C9E">
        <w:rPr>
          <w:rStyle w:val="StyleUnderline"/>
        </w:rPr>
        <w:t>As developing nations become wealthier, we can expect to see a convergence of environmental performance</w:t>
      </w:r>
      <w:r w:rsidRPr="00B50C9E">
        <w:rPr>
          <w:sz w:val="16"/>
        </w:rPr>
        <w:t xml:space="preserve"> that approaches the progress of the United States and other western nations. An example of what this convergence should look like can be seen in Chart 32 which shows sulfur dioxide trends in the U.S. and some of the eastern European nations that have embraced market economies in the last decade.</w:t>
      </w:r>
    </w:p>
    <w:p w:rsidR="001C759E" w:rsidRPr="00B50C9E" w:rsidRDefault="001C759E" w:rsidP="001C759E">
      <w:pPr>
        <w:rPr>
          <w:sz w:val="16"/>
          <w:szCs w:val="16"/>
        </w:rPr>
      </w:pPr>
      <w:r w:rsidRPr="00B50C9E">
        <w:rPr>
          <w:sz w:val="16"/>
          <w:szCs w:val="16"/>
        </w:rPr>
        <w:t>Goklany's conclusion is worth quoting at length:</w:t>
      </w:r>
    </w:p>
    <w:p w:rsidR="001C759E" w:rsidRPr="00B50C9E" w:rsidRDefault="001C759E" w:rsidP="001C759E">
      <w:pPr>
        <w:rPr>
          <w:sz w:val="16"/>
        </w:rPr>
      </w:pPr>
      <w:r w:rsidRPr="00B50C9E">
        <w:rPr>
          <w:rStyle w:val="StyleUnderline"/>
        </w:rPr>
        <w:t>The future could see a world in which the population has stabilized, is richer, cleaner, and with room for both humanity and the rest of nature, or one which is more populated, poor and polluted and where the rest of nature is pinched for space and water</w:t>
      </w:r>
      <w:r w:rsidRPr="00B50C9E">
        <w:rPr>
          <w:sz w:val="16"/>
        </w:rPr>
        <w:t>. The odds of the former are increased by bolstering the co-evolving</w:t>
      </w:r>
      <w:r w:rsidRPr="00B50C9E">
        <w:rPr>
          <w:rStyle w:val="StyleUnderline"/>
        </w:rPr>
        <w:t>, mutually reinforcing forces of economic growth, technology, and trade by strengthening the institutions that are their mainstays</w:t>
      </w:r>
      <w:r w:rsidRPr="00B50C9E">
        <w:rPr>
          <w:sz w:val="16"/>
        </w:rPr>
        <w:t xml:space="preserve">. </w:t>
      </w:r>
      <w:r w:rsidRPr="00B50C9E">
        <w:rPr>
          <w:rStyle w:val="StyleUnderline"/>
        </w:rPr>
        <w:t>These institutions are free markets</w:t>
      </w:r>
      <w:r w:rsidRPr="00B50C9E">
        <w:rPr>
          <w:sz w:val="16"/>
        </w:rPr>
        <w:t xml:space="preserve">; secure property rights to both tangible and intellectual products; fair, equitable and relatively transparent rules to govern those markets and enforce contracts; institutions for accumulating and converting knowledge into useful and beneficial products; and honest and predictable bureaucracies and governments . . . </w:t>
      </w:r>
      <w:r w:rsidRPr="00B50C9E">
        <w:rPr>
          <w:rStyle w:val="StyleUnderline"/>
        </w:rPr>
        <w:t>[I]ndustrial ecology can play an important role in moving such solutions closer to perfection</w:t>
      </w:r>
      <w:r w:rsidRPr="00B50C9E">
        <w:rPr>
          <w:sz w:val="16"/>
        </w:rPr>
        <w:t>, and in accelerating society's various environmental transitions so that technological change and economic growth are transformed from being problems to becoming solutions in the quest for a sustainable industrial society.69</w:t>
      </w:r>
    </w:p>
    <w:p w:rsidR="001C759E" w:rsidRPr="00B50C9E" w:rsidRDefault="001C759E" w:rsidP="00483159">
      <w:pPr>
        <w:pStyle w:val="Heading4"/>
      </w:pPr>
      <w:r w:rsidRPr="00B50C9E">
        <w:t>Increased development fosters multiple avenues for environmental sustainability</w:t>
      </w:r>
    </w:p>
    <w:p w:rsidR="001C759E" w:rsidRPr="00B50C9E" w:rsidRDefault="001C759E" w:rsidP="001C759E">
      <w:pPr>
        <w:rPr>
          <w:rStyle w:val="Style13ptBold"/>
        </w:rPr>
      </w:pPr>
      <w:r w:rsidRPr="00B50C9E">
        <w:rPr>
          <w:rStyle w:val="Style13ptBold"/>
        </w:rPr>
        <w:t xml:space="preserve">Taylor, Director of natural resource studies at the Cato Institute, 3 </w:t>
      </w:r>
    </w:p>
    <w:p w:rsidR="001C759E" w:rsidRPr="00B50C9E" w:rsidRDefault="001C759E" w:rsidP="001C759E">
      <w:pPr>
        <w:rPr>
          <w:sz w:val="16"/>
          <w:szCs w:val="16"/>
        </w:rPr>
      </w:pPr>
      <w:r w:rsidRPr="00B50C9E">
        <w:rPr>
          <w:sz w:val="16"/>
          <w:szCs w:val="16"/>
        </w:rPr>
        <w:t xml:space="preserve">(Jerry, adjunct scholar at the Institute for Energy Research, Apr 23, 2003, “Happy Earth Day? Thank Capitalism”, </w:t>
      </w:r>
      <w:hyperlink r:id="rId72" w:history="1">
        <w:r w:rsidRPr="00B50C9E">
          <w:rPr>
            <w:rStyle w:val="Hyperlink"/>
            <w:sz w:val="16"/>
            <w:szCs w:val="16"/>
          </w:rPr>
          <w:t>www.connectusfund.org/resources/happy-earth-day-thank-capitalism</w:t>
        </w:r>
      </w:hyperlink>
      <w:r w:rsidRPr="00B50C9E">
        <w:rPr>
          <w:sz w:val="16"/>
          <w:szCs w:val="16"/>
        </w:rPr>
        <w:t>, Accessed: 7/11/14) //AMM</w:t>
      </w:r>
    </w:p>
    <w:p w:rsidR="001C759E" w:rsidRPr="00B50C9E" w:rsidRDefault="001C759E" w:rsidP="001C759E">
      <w:pPr>
        <w:rPr>
          <w:sz w:val="16"/>
        </w:rPr>
      </w:pPr>
      <w:r w:rsidRPr="00B50C9E">
        <w:rPr>
          <w:sz w:val="16"/>
        </w:rPr>
        <w:t xml:space="preserve">Earth Day (April 22) is traditionally a day for the Left — a celebration of government’s ability to deliver the environmental goods and for threats about the parade of horribles that will descend upon us lest we rededicate ourselves to federal regulators and public land managers. This is unfortunate because </w:t>
      </w:r>
      <w:r w:rsidRPr="00B50C9E">
        <w:rPr>
          <w:rStyle w:val="StyleUnderline"/>
        </w:rPr>
        <w:t>it’s businessmen</w:t>
      </w:r>
      <w:r w:rsidRPr="00B50C9E">
        <w:rPr>
          <w:sz w:val="16"/>
        </w:rPr>
        <w:t xml:space="preserve"> — not bureaucrats or environmental activists — </w:t>
      </w:r>
      <w:r w:rsidRPr="00B50C9E">
        <w:rPr>
          <w:rStyle w:val="StyleUnderline"/>
        </w:rPr>
        <w:t>who deserve most of the credit for the environmental gains over the past century and who represent the best hope for a Greener tomorrow</w:t>
      </w:r>
      <w:r w:rsidRPr="00B50C9E">
        <w:rPr>
          <w:sz w:val="16"/>
        </w:rPr>
        <w:t>.</w:t>
      </w:r>
    </w:p>
    <w:p w:rsidR="001C759E" w:rsidRPr="00B50C9E" w:rsidRDefault="001C759E" w:rsidP="001C759E">
      <w:pPr>
        <w:rPr>
          <w:sz w:val="16"/>
        </w:rPr>
      </w:pPr>
      <w:r w:rsidRPr="00B50C9E">
        <w:rPr>
          <w:sz w:val="16"/>
        </w:rPr>
        <w:lastRenderedPageBreak/>
        <w:t xml:space="preserve">Indeed, </w:t>
      </w:r>
      <w:r w:rsidRPr="00B50C9E">
        <w:rPr>
          <w:rStyle w:val="StyleUnderline"/>
        </w:rPr>
        <w:t>we wouldn’t even have environmentalists in our midst were it not for capitalism</w:t>
      </w:r>
      <w:r w:rsidRPr="00B50C9E">
        <w:rPr>
          <w:sz w:val="16"/>
        </w:rPr>
        <w:t xml:space="preserve">. </w:t>
      </w:r>
      <w:r w:rsidRPr="00B50C9E">
        <w:rPr>
          <w:rStyle w:val="StyleUnderline"/>
        </w:rPr>
        <w:t>Environmental amenities</w:t>
      </w:r>
      <w:r w:rsidRPr="00B50C9E">
        <w:rPr>
          <w:sz w:val="16"/>
        </w:rPr>
        <w:t xml:space="preserve">, after all, </w:t>
      </w:r>
      <w:r w:rsidRPr="00B50C9E">
        <w:rPr>
          <w:rStyle w:val="StyleUnderline"/>
        </w:rPr>
        <w:t>are luxury goods. America</w:t>
      </w:r>
      <w:r w:rsidRPr="00B50C9E">
        <w:rPr>
          <w:sz w:val="16"/>
        </w:rPr>
        <w:t xml:space="preserve"> — like much of the Third World today </w:t>
      </w:r>
      <w:r w:rsidRPr="00B50C9E">
        <w:rPr>
          <w:rStyle w:val="StyleUnderline"/>
        </w:rPr>
        <w:t>— had no environmental movement to speak of until living standards rose sufficiently</w:t>
      </w:r>
      <w:r w:rsidRPr="00B50C9E">
        <w:rPr>
          <w:sz w:val="16"/>
        </w:rPr>
        <w:t xml:space="preserve"> </w:t>
      </w:r>
      <w:r w:rsidRPr="00B50C9E">
        <w:rPr>
          <w:rStyle w:val="StyleUnderline"/>
        </w:rPr>
        <w:t>so that we could turn our attention from simply providing for food, shelter, and a reasonable education to higher “quality of life” issues</w:t>
      </w:r>
      <w:r w:rsidRPr="00B50C9E">
        <w:rPr>
          <w:sz w:val="16"/>
        </w:rPr>
        <w:t xml:space="preserve">. </w:t>
      </w:r>
      <w:r w:rsidRPr="00B50C9E">
        <w:rPr>
          <w:rStyle w:val="StyleUnderline"/>
        </w:rPr>
        <w:t>The richer you are, the more likely you are to be an environmentalist</w:t>
      </w:r>
      <w:r w:rsidRPr="00B50C9E">
        <w:rPr>
          <w:sz w:val="16"/>
        </w:rPr>
        <w:t>. And people wouldn’t be rich without capitalism.</w:t>
      </w:r>
    </w:p>
    <w:p w:rsidR="001C759E" w:rsidRPr="00B50C9E" w:rsidRDefault="001C759E" w:rsidP="001C759E">
      <w:pPr>
        <w:rPr>
          <w:sz w:val="16"/>
        </w:rPr>
      </w:pPr>
      <w:r w:rsidRPr="00B50C9E">
        <w:rPr>
          <w:rStyle w:val="StyleUnderline"/>
        </w:rPr>
        <w:t>Wealth</w:t>
      </w:r>
      <w:r w:rsidRPr="00B50C9E">
        <w:rPr>
          <w:sz w:val="16"/>
        </w:rPr>
        <w:t xml:space="preserve"> not only breeds environmentalists, it </w:t>
      </w:r>
      <w:r w:rsidRPr="00B50C9E">
        <w:rPr>
          <w:rStyle w:val="StyleUnderline"/>
        </w:rPr>
        <w:t>begets environmental quality</w:t>
      </w:r>
      <w:r w:rsidRPr="00B50C9E">
        <w:rPr>
          <w:sz w:val="16"/>
        </w:rPr>
        <w:t xml:space="preserve">. There are dozens of studies showing that, as per capita income initially rises from subsistence levels, air and water pollution increases correspondingly. But once per capita income hits between $3,500 and $15,000 (dependent upon the pollutant), </w:t>
      </w:r>
      <w:r w:rsidRPr="00B50C9E">
        <w:rPr>
          <w:rStyle w:val="StyleUnderline"/>
        </w:rPr>
        <w:t>the ambient concentration of pollutants begins to decline just as rapidly as it had previously increased.</w:t>
      </w:r>
      <w:r w:rsidRPr="00B50C9E">
        <w:rPr>
          <w:sz w:val="16"/>
        </w:rPr>
        <w:t xml:space="preserve"> This relationship is found for virtually every significant pollutant in every single region of the planet. It is an iron law.</w:t>
      </w:r>
    </w:p>
    <w:p w:rsidR="001C759E" w:rsidRPr="00B50C9E" w:rsidRDefault="001C759E" w:rsidP="001C759E">
      <w:pPr>
        <w:rPr>
          <w:sz w:val="16"/>
        </w:rPr>
      </w:pPr>
      <w:r w:rsidRPr="00B50C9E">
        <w:rPr>
          <w:sz w:val="16"/>
        </w:rPr>
        <w:t>Given that wealthier societies use more resources than poorer societies, such findings are indeed counterintuitive. But the data don’t lie. How do we explain this?</w:t>
      </w:r>
    </w:p>
    <w:p w:rsidR="001C759E" w:rsidRPr="00B50C9E" w:rsidRDefault="001C759E" w:rsidP="001C759E">
      <w:pPr>
        <w:rPr>
          <w:sz w:val="16"/>
        </w:rPr>
      </w:pPr>
      <w:r w:rsidRPr="00B50C9E">
        <w:rPr>
          <w:sz w:val="16"/>
        </w:rPr>
        <w:t xml:space="preserve">The obvious answer — that </w:t>
      </w:r>
      <w:r w:rsidRPr="00B50C9E">
        <w:rPr>
          <w:rStyle w:val="StyleUnderline"/>
        </w:rPr>
        <w:t>wealthier societies are willing to trade-off the economic costs of government regulation for environmental improvements</w:t>
      </w:r>
      <w:r w:rsidRPr="00B50C9E">
        <w:rPr>
          <w:sz w:val="16"/>
        </w:rPr>
        <w:t xml:space="preserve"> and that poorer societies are not — is only partially correct. In the United States, pollution declines generally predated the passage of laws mandating pollution controls. In fact, for most pollutants, declines were greater before the federal government passed its panoply of environmental regulations than after the EPA came upon the scene.</w:t>
      </w:r>
    </w:p>
    <w:p w:rsidR="001C759E" w:rsidRPr="00B50C9E" w:rsidRDefault="001C759E" w:rsidP="001C759E">
      <w:pPr>
        <w:rPr>
          <w:rStyle w:val="StyleUnderline"/>
        </w:rPr>
      </w:pPr>
      <w:r w:rsidRPr="00B50C9E">
        <w:rPr>
          <w:sz w:val="16"/>
        </w:rPr>
        <w:t xml:space="preserve">Much of this had to do </w:t>
      </w:r>
      <w:r w:rsidRPr="00B50C9E">
        <w:rPr>
          <w:rStyle w:val="StyleUnderline"/>
        </w:rPr>
        <w:t>with individual demands for environmental quality</w:t>
      </w:r>
      <w:r w:rsidRPr="00B50C9E">
        <w:rPr>
          <w:sz w:val="16"/>
        </w:rPr>
        <w:t xml:space="preserve">. </w:t>
      </w:r>
      <w:r w:rsidRPr="00B50C9E">
        <w:rPr>
          <w:rStyle w:val="StyleUnderline"/>
        </w:rPr>
        <w:t>People who could afford cleaner-burning furnaces</w:t>
      </w:r>
      <w:r w:rsidRPr="00B50C9E">
        <w:rPr>
          <w:sz w:val="16"/>
        </w:rPr>
        <w:t xml:space="preserve">, for instance, </w:t>
      </w:r>
      <w:r w:rsidRPr="00B50C9E">
        <w:rPr>
          <w:rStyle w:val="StyleUnderline"/>
        </w:rPr>
        <w:t>bought</w:t>
      </w:r>
      <w:r w:rsidRPr="00B50C9E">
        <w:rPr>
          <w:sz w:val="16"/>
        </w:rPr>
        <w:t xml:space="preserve"> </w:t>
      </w:r>
      <w:r w:rsidRPr="00B50C9E">
        <w:rPr>
          <w:rStyle w:val="StyleUnderline"/>
        </w:rPr>
        <w:t>them</w:t>
      </w:r>
      <w:r w:rsidRPr="00B50C9E">
        <w:rPr>
          <w:sz w:val="16"/>
        </w:rPr>
        <w:t>. People who wanted recreational services spent their money accordingly</w:t>
      </w:r>
      <w:r w:rsidRPr="00B50C9E">
        <w:rPr>
          <w:rStyle w:val="StyleUnderline"/>
        </w:rPr>
        <w:t>, creating profit opportunities for the provision of untrammeled nature</w:t>
      </w:r>
      <w:r w:rsidRPr="00B50C9E">
        <w:rPr>
          <w:sz w:val="16"/>
        </w:rPr>
        <w:t xml:space="preserve">. Property values rose in cleaner areas and declined in more polluted areas, </w:t>
      </w:r>
      <w:r w:rsidRPr="00B50C9E">
        <w:rPr>
          <w:rStyle w:val="StyleUnderline"/>
        </w:rPr>
        <w:t>shifting capital from Brown to Green investments</w:t>
      </w:r>
      <w:r w:rsidRPr="00B50C9E">
        <w:rPr>
          <w:sz w:val="16"/>
        </w:rPr>
        <w:t xml:space="preserve">. Market agents will supply whatever it is that people are willing to spend money on. And </w:t>
      </w:r>
      <w:r w:rsidRPr="00B50C9E">
        <w:rPr>
          <w:rStyle w:val="StyleUnderline"/>
        </w:rPr>
        <w:t>when people are willing to spend money on environmental quality, the market will provide it.</w:t>
      </w:r>
    </w:p>
    <w:p w:rsidR="001C759E" w:rsidRPr="00B50C9E" w:rsidRDefault="001C759E" w:rsidP="001C759E">
      <w:pPr>
        <w:rPr>
          <w:sz w:val="16"/>
        </w:rPr>
      </w:pPr>
      <w:r w:rsidRPr="00B50C9E">
        <w:rPr>
          <w:sz w:val="16"/>
        </w:rPr>
        <w:t xml:space="preserve">Meanwhile, </w:t>
      </w:r>
      <w:r w:rsidRPr="00B50C9E">
        <w:rPr>
          <w:rStyle w:val="StyleUnderline"/>
        </w:rPr>
        <w:t>capitalism rewards efficiency and punishes waste</w:t>
      </w:r>
      <w:r w:rsidRPr="00B50C9E">
        <w:rPr>
          <w:sz w:val="16"/>
        </w:rPr>
        <w:t>. Profit-hungry companies found ingenious ways to reduce the natural resource inputs necessary to produce all kinds of goods, which in turn reduced environmental demands on the land and the amount of waste that flowed through smokestacks and water pipes. As we learned to do more and more with a given unit of resources, the waste involved (which manifests itself in the form of pollution) shrank.</w:t>
      </w:r>
    </w:p>
    <w:p w:rsidR="001C759E" w:rsidRPr="00B50C9E" w:rsidRDefault="001C759E" w:rsidP="001C759E">
      <w:pPr>
        <w:rPr>
          <w:sz w:val="16"/>
        </w:rPr>
      </w:pPr>
      <w:r w:rsidRPr="00B50C9E">
        <w:rPr>
          <w:rStyle w:val="StyleUnderline"/>
        </w:rPr>
        <w:t>This trend was magnified by the shift away from manufacturing to service industries, which characterizes wealthy, growing economies</w:t>
      </w:r>
      <w:r w:rsidRPr="00B50C9E">
        <w:rPr>
          <w:sz w:val="16"/>
        </w:rPr>
        <w:t xml:space="preserve">. </w:t>
      </w:r>
      <w:r w:rsidRPr="00B50C9E">
        <w:rPr>
          <w:rStyle w:val="StyleUnderline"/>
        </w:rPr>
        <w:t>The latter are far less pollution-intensive</w:t>
      </w:r>
      <w:r w:rsidRPr="00B50C9E">
        <w:rPr>
          <w:sz w:val="16"/>
        </w:rPr>
        <w:t xml:space="preserve"> than the former</w:t>
      </w:r>
      <w:r w:rsidRPr="00B50C9E">
        <w:rPr>
          <w:rStyle w:val="StyleUnderline"/>
        </w:rPr>
        <w:t>. But the former are necessary prerequisites for the latter</w:t>
      </w:r>
      <w:r w:rsidRPr="00B50C9E">
        <w:rPr>
          <w:sz w:val="16"/>
        </w:rPr>
        <w:t>.</w:t>
      </w:r>
    </w:p>
    <w:p w:rsidR="001C759E" w:rsidRPr="00B50C9E" w:rsidRDefault="001C759E" w:rsidP="001C759E">
      <w:pPr>
        <w:rPr>
          <w:sz w:val="16"/>
        </w:rPr>
      </w:pPr>
      <w:r w:rsidRPr="00B50C9E">
        <w:rPr>
          <w:rStyle w:val="StyleUnderline"/>
        </w:rPr>
        <w:t>Property rights</w:t>
      </w:r>
      <w:r w:rsidRPr="00B50C9E">
        <w:rPr>
          <w:sz w:val="16"/>
        </w:rPr>
        <w:t xml:space="preserve"> — a necessary prerequisite for free market economies </w:t>
      </w:r>
      <w:r w:rsidRPr="00B50C9E">
        <w:rPr>
          <w:rStyle w:val="StyleUnderline"/>
        </w:rPr>
        <w:t>— also provide strong incentives to invest in resource health</w:t>
      </w:r>
      <w:r w:rsidRPr="00B50C9E">
        <w:rPr>
          <w:sz w:val="16"/>
        </w:rPr>
        <w:t xml:space="preserve">. Without them, no one cares about future returns because no one can be sure they’ll be around to reap the gains. </w:t>
      </w:r>
      <w:r w:rsidRPr="00B50C9E">
        <w:rPr>
          <w:rStyle w:val="StyleUnderline"/>
        </w:rPr>
        <w:t>Property rights are also important means by which private desires for resource conservation and preservation can be realized</w:t>
      </w:r>
      <w:r w:rsidRPr="00B50C9E">
        <w:rPr>
          <w:sz w:val="16"/>
        </w:rPr>
        <w:t>. When the government, on the other hand, holds a monopoly on such decisions, minority preferences in developing societies are overruled (see the old Soviet block for details).</w:t>
      </w:r>
    </w:p>
    <w:p w:rsidR="001C759E" w:rsidRPr="00B50C9E" w:rsidRDefault="001C759E" w:rsidP="001C759E">
      <w:pPr>
        <w:rPr>
          <w:rStyle w:val="StyleUnderline"/>
        </w:rPr>
      </w:pPr>
      <w:r w:rsidRPr="00B50C9E">
        <w:rPr>
          <w:sz w:val="16"/>
        </w:rPr>
        <w:t xml:space="preserve">Furthermore, </w:t>
      </w:r>
      <w:r w:rsidRPr="00B50C9E">
        <w:rPr>
          <w:rStyle w:val="StyleUnderline"/>
        </w:rPr>
        <w:t>only wealthy societies can afford the investments necessary to secure basic environmental improvements, such as sewage treatment and electrification</w:t>
      </w:r>
      <w:r w:rsidRPr="00B50C9E">
        <w:rPr>
          <w:sz w:val="16"/>
        </w:rPr>
        <w:t xml:space="preserve">. </w:t>
      </w:r>
      <w:r w:rsidRPr="00B50C9E">
        <w:rPr>
          <w:rStyle w:val="StyleUnderline"/>
        </w:rPr>
        <w:t>Unsanitary water and the indoor air pollution</w:t>
      </w:r>
      <w:r w:rsidRPr="00B50C9E">
        <w:rPr>
          <w:sz w:val="16"/>
        </w:rPr>
        <w:t xml:space="preserve"> (caused primarily by burning organic fuels in the home for heating and cooking needs) </w:t>
      </w:r>
      <w:r w:rsidRPr="00B50C9E">
        <w:rPr>
          <w:rStyle w:val="StyleUnderline"/>
        </w:rPr>
        <w:t>are directly responsible for about 10 million deaths a year in the Third World, making poverty the number one environmental killer on the planet today.</w:t>
      </w:r>
    </w:p>
    <w:p w:rsidR="001C759E" w:rsidRPr="00B50C9E" w:rsidRDefault="001C759E" w:rsidP="001C759E">
      <w:pPr>
        <w:rPr>
          <w:rStyle w:val="StyleUnderline"/>
        </w:rPr>
      </w:pPr>
      <w:r w:rsidRPr="00B50C9E">
        <w:rPr>
          <w:rStyle w:val="StyleUnderline"/>
        </w:rPr>
        <w:t>Capitalism can save more lives threatened by environmental pollution than all the environmental organizations combined.</w:t>
      </w:r>
    </w:p>
    <w:p w:rsidR="001C759E" w:rsidRPr="00B50C9E" w:rsidRDefault="001C759E" w:rsidP="001C759E">
      <w:pPr>
        <w:rPr>
          <w:rStyle w:val="StyleUnderline"/>
        </w:rPr>
      </w:pPr>
      <w:r w:rsidRPr="00B50C9E">
        <w:rPr>
          <w:sz w:val="16"/>
        </w:rPr>
        <w:t xml:space="preserve">Finally, </w:t>
      </w:r>
      <w:r w:rsidRPr="00B50C9E">
        <w:rPr>
          <w:rStyle w:val="StyleUnderline"/>
        </w:rPr>
        <w:t>the technological advances that are part and parcel of growing economies create more natural resources than they consume</w:t>
      </w:r>
      <w:r w:rsidRPr="00B50C9E">
        <w:rPr>
          <w:sz w:val="16"/>
        </w:rPr>
        <w:t xml:space="preserve">. That’s because what is or is not a “natural resource” is dependent upon our ability to harness the resource in question for human benefit. </w:t>
      </w:r>
      <w:r w:rsidRPr="00B50C9E">
        <w:rPr>
          <w:rStyle w:val="StyleUnderline"/>
        </w:rPr>
        <w:t>Resources are therefore a function of human knowledge</w:t>
      </w:r>
      <w:r w:rsidRPr="00B50C9E">
        <w:rPr>
          <w:sz w:val="16"/>
        </w:rPr>
        <w:t xml:space="preserve">. Because </w:t>
      </w:r>
      <w:r w:rsidRPr="00B50C9E">
        <w:rPr>
          <w:rStyle w:val="StyleUnderline"/>
        </w:rPr>
        <w:t>the stock of human knowledge increases faster in free economies than it does in socialist economies, it should be no surprise that most natural resources in the western world are more abundant today than ever before no matter which measure one uses.</w:t>
      </w:r>
    </w:p>
    <w:p w:rsidR="001C759E" w:rsidRPr="00B50C9E" w:rsidRDefault="001C759E" w:rsidP="001C759E">
      <w:pPr>
        <w:rPr>
          <w:sz w:val="16"/>
        </w:rPr>
      </w:pPr>
      <w:r w:rsidRPr="00B50C9E">
        <w:rPr>
          <w:sz w:val="16"/>
        </w:rPr>
        <w:t xml:space="preserve">This is not to say that government regulations haven’t had an impact or aren’t occasionally worthwhile. It is to say, however, that </w:t>
      </w:r>
      <w:r w:rsidRPr="00B50C9E">
        <w:rPr>
          <w:rStyle w:val="StyleUnderline"/>
        </w:rPr>
        <w:t>free markets are an ally</w:t>
      </w:r>
      <w:r w:rsidRPr="00B50C9E">
        <w:rPr>
          <w:sz w:val="16"/>
        </w:rPr>
        <w:t xml:space="preserve"> — not an enemy — </w:t>
      </w:r>
      <w:r w:rsidRPr="00B50C9E">
        <w:rPr>
          <w:rStyle w:val="StyleUnderline"/>
        </w:rPr>
        <w:t>of</w:t>
      </w:r>
      <w:r w:rsidRPr="00B50C9E">
        <w:rPr>
          <w:sz w:val="16"/>
        </w:rPr>
        <w:t xml:space="preserve"> Mother </w:t>
      </w:r>
      <w:r w:rsidRPr="00B50C9E">
        <w:rPr>
          <w:rStyle w:val="StyleUnderline"/>
        </w:rPr>
        <w:t>Earth</w:t>
      </w:r>
      <w:r w:rsidRPr="00B50C9E">
        <w:rPr>
          <w:sz w:val="16"/>
        </w:rPr>
        <w:t>. The Left, accordingly, has no special claim on Earth Day.</w:t>
      </w:r>
    </w:p>
    <w:p w:rsidR="001C759E" w:rsidRPr="00B50C9E" w:rsidRDefault="001C759E" w:rsidP="001C759E">
      <w:pPr>
        <w:pStyle w:val="Heading3"/>
        <w:rPr>
          <w:rFonts w:cs="Times New Roman"/>
        </w:rPr>
      </w:pPr>
      <w:r w:rsidRPr="00B50C9E">
        <w:rPr>
          <w:rFonts w:cs="Times New Roman"/>
        </w:rPr>
        <w:lastRenderedPageBreak/>
        <w:t>T/ Dev Good - Poverty</w:t>
      </w:r>
    </w:p>
    <w:p w:rsidR="001C759E" w:rsidRPr="00B50C9E" w:rsidRDefault="001C759E" w:rsidP="00483159">
      <w:pPr>
        <w:pStyle w:val="Heading4"/>
      </w:pPr>
      <w:r w:rsidRPr="00B50C9E">
        <w:t>Sustainable economic development is the single best method for reduction of poverty – this is especially true in 3</w:t>
      </w:r>
      <w:r w:rsidRPr="00B50C9E">
        <w:rPr>
          <w:vertAlign w:val="superscript"/>
        </w:rPr>
        <w:t>rd</w:t>
      </w:r>
      <w:r w:rsidRPr="00B50C9E">
        <w:t xml:space="preserve"> world nations and economic downturn risks magnifying the issue</w:t>
      </w:r>
    </w:p>
    <w:p w:rsidR="001C759E" w:rsidRPr="00B50C9E" w:rsidRDefault="001C759E" w:rsidP="001C759E">
      <w:pPr>
        <w:rPr>
          <w:rStyle w:val="Style13ptBold"/>
        </w:rPr>
      </w:pPr>
      <w:r w:rsidRPr="00B50C9E">
        <w:rPr>
          <w:rStyle w:val="Style13ptBold"/>
        </w:rPr>
        <w:t>WEF, Leading non-profit International Institution committed to improving the state of the world through public-private cooperation, 12</w:t>
      </w:r>
    </w:p>
    <w:p w:rsidR="001C759E" w:rsidRPr="00B50C9E" w:rsidRDefault="001C759E" w:rsidP="001C759E">
      <w:pPr>
        <w:rPr>
          <w:sz w:val="16"/>
          <w:szCs w:val="16"/>
        </w:rPr>
      </w:pPr>
      <w:r w:rsidRPr="00B50C9E">
        <w:rPr>
          <w:sz w:val="16"/>
          <w:szCs w:val="16"/>
        </w:rPr>
        <w:t xml:space="preserve">(World Economic Forum, 2012, “Poverty &amp; Economic Development”, </w:t>
      </w:r>
      <w:hyperlink r:id="rId73" w:history="1">
        <w:r w:rsidRPr="00B50C9E">
          <w:rPr>
            <w:rStyle w:val="Hyperlink"/>
            <w:sz w:val="16"/>
            <w:szCs w:val="16"/>
          </w:rPr>
          <w:t>http://reports.weforum.org/global-agenda-council-2012/councils/poverty-economic-development/</w:t>
        </w:r>
      </w:hyperlink>
      <w:r w:rsidRPr="00B50C9E">
        <w:rPr>
          <w:sz w:val="16"/>
          <w:szCs w:val="16"/>
        </w:rPr>
        <w:t>,  Accessed: 7/12/14) //AMM</w:t>
      </w:r>
    </w:p>
    <w:p w:rsidR="001C759E" w:rsidRPr="00B50C9E" w:rsidRDefault="001C759E" w:rsidP="001C759E">
      <w:pPr>
        <w:rPr>
          <w:sz w:val="16"/>
        </w:rPr>
      </w:pPr>
      <w:r w:rsidRPr="00B50C9E">
        <w:rPr>
          <w:sz w:val="16"/>
        </w:rPr>
        <w:t>In 2000</w:t>
      </w:r>
      <w:r w:rsidRPr="00B50C9E">
        <w:rPr>
          <w:rStyle w:val="StyleUnderline"/>
        </w:rPr>
        <w:t>, 189 countries made a promise to free people from extreme poverty and multiple deprivations.</w:t>
      </w:r>
      <w:r w:rsidRPr="00B50C9E">
        <w:rPr>
          <w:sz w:val="16"/>
        </w:rPr>
        <w:t xml:space="preserve"> To this end, eight Millennium Development Goals (MDG) were developed. </w:t>
      </w:r>
      <w:r w:rsidRPr="00B50C9E">
        <w:rPr>
          <w:rStyle w:val="StyleUnderline"/>
        </w:rPr>
        <w:t>The</w:t>
      </w:r>
      <w:r w:rsidRPr="00B50C9E">
        <w:rPr>
          <w:sz w:val="16"/>
        </w:rPr>
        <w:t xml:space="preserve"> first </w:t>
      </w:r>
      <w:r w:rsidRPr="00B50C9E">
        <w:rPr>
          <w:rStyle w:val="StyleUnderline"/>
        </w:rPr>
        <w:t>goal is to eradicate extreme poverty and hunger;</w:t>
      </w:r>
      <w:r w:rsidRPr="00B50C9E">
        <w:rPr>
          <w:sz w:val="16"/>
        </w:rPr>
        <w:t xml:space="preserve"> it includes three interrelated targets: 1) halving, between 1990 and 2015, the proportion of people whose income is less than one dollar a day; 2) achieving full and productive employment and decent work for all, including woman and young people; and 3) halving the proportion of people who suffer from hunger. </w:t>
      </w:r>
      <w:r w:rsidRPr="00B50C9E">
        <w:rPr>
          <w:rStyle w:val="StyleUnderline"/>
        </w:rPr>
        <w:t>With three years left to 2015, estimates show that this MDG may be within reach, although the global economic downturn and uncertainty about the future may jeopardize its achievement</w:t>
      </w:r>
      <w:r w:rsidRPr="00B50C9E">
        <w:rPr>
          <w:sz w:val="16"/>
        </w:rPr>
        <w:t xml:space="preserve">. </w:t>
      </w:r>
      <w:r w:rsidRPr="00B50C9E">
        <w:rPr>
          <w:rStyle w:val="StyleUnderline"/>
        </w:rPr>
        <w:t>Dramatic progress has been achieved</w:t>
      </w:r>
      <w:r w:rsidRPr="00B50C9E">
        <w:rPr>
          <w:sz w:val="16"/>
        </w:rPr>
        <w:t xml:space="preserve"> in Asia where, for instance, China has benefited from accelerated economic growth in past decades, </w:t>
      </w:r>
      <w:r w:rsidRPr="00B50C9E">
        <w:rPr>
          <w:rStyle w:val="StyleUnderline"/>
        </w:rPr>
        <w:t>lifting hundreds of millions of people out of poverty</w:t>
      </w:r>
      <w:r w:rsidRPr="00B50C9E">
        <w:rPr>
          <w:sz w:val="16"/>
        </w:rPr>
        <w:t>. Latin America and Africa have also experienced robust economic growth in the past five to ten years, allowing many countries to significantly reduce poverty. However, according to World Bank estimates, almost one billion people will still live in poverty in 2015, and addressing poverty, especially for the remaining pockets of the poorest, still constitutes an important challenge for developing countries.</w:t>
      </w:r>
    </w:p>
    <w:p w:rsidR="001C759E" w:rsidRPr="00B50C9E" w:rsidRDefault="001C759E" w:rsidP="001C759E">
      <w:pPr>
        <w:rPr>
          <w:sz w:val="16"/>
        </w:rPr>
      </w:pPr>
      <w:r w:rsidRPr="00B50C9E">
        <w:rPr>
          <w:rStyle w:val="StyleUnderline"/>
        </w:rPr>
        <w:t>Recognizing that economic growth represents the single best answer to poverty, most governments and the development community have focused their efforts on creating the right conditions for growth</w:t>
      </w:r>
      <w:r w:rsidRPr="00B50C9E">
        <w:rPr>
          <w:sz w:val="16"/>
        </w:rPr>
        <w:t xml:space="preserve">. These conditions must take into account not only the quantitative aspect of growth, but also its qualitative nature, so that it can be sustained over time, </w:t>
      </w:r>
      <w:r w:rsidRPr="00B50C9E">
        <w:rPr>
          <w:rStyle w:val="StyleUnderline"/>
        </w:rPr>
        <w:t>ensuring fair economic and social progress and meeting the growing global population’s aspirations</w:t>
      </w:r>
      <w:r w:rsidRPr="00B50C9E">
        <w:rPr>
          <w:sz w:val="16"/>
        </w:rPr>
        <w:t xml:space="preserve">. In other words, </w:t>
      </w:r>
      <w:r w:rsidRPr="00B50C9E">
        <w:rPr>
          <w:rStyle w:val="StyleUnderline"/>
        </w:rPr>
        <w:t>rapid and sustained poverty reduction requires that all people in a country contribute to and benefit from economic growth</w:t>
      </w:r>
      <w:r w:rsidRPr="00B50C9E">
        <w:rPr>
          <w:sz w:val="16"/>
        </w:rPr>
        <w:t xml:space="preserve">. </w:t>
      </w:r>
      <w:r w:rsidRPr="00B50C9E">
        <w:rPr>
          <w:rStyle w:val="StyleUnderline"/>
        </w:rPr>
        <w:t>It also requires that economic growth be sustainable not only over time but with regard to natural resource deployment</w:t>
      </w:r>
      <w:r w:rsidRPr="00B50C9E">
        <w:rPr>
          <w:sz w:val="16"/>
        </w:rPr>
        <w:t>, so the needs of future generations can be met as well as those of today. This is our definition of sustainable development.</w:t>
      </w:r>
    </w:p>
    <w:p w:rsidR="001C759E" w:rsidRPr="00B50C9E" w:rsidRDefault="001C759E" w:rsidP="001C759E">
      <w:pPr>
        <w:rPr>
          <w:sz w:val="16"/>
        </w:rPr>
      </w:pPr>
      <w:r w:rsidRPr="00B50C9E">
        <w:rPr>
          <w:rStyle w:val="StyleUnderline"/>
        </w:rPr>
        <w:t>The private sector, under the appropriate regulatory framework and with market incentives, drives job creation, innovation and the accumulation of resources for core public functions, such as the delivery of health and educational services</w:t>
      </w:r>
      <w:r w:rsidRPr="00B50C9E">
        <w:rPr>
          <w:sz w:val="16"/>
        </w:rPr>
        <w:t>. About 90% of employment in developing countries derives from the formal and informal private sector, as does the vast majority of capital flows into developing countries.</w:t>
      </w:r>
    </w:p>
    <w:p w:rsidR="001C759E" w:rsidRPr="00B50C9E" w:rsidRDefault="001C759E" w:rsidP="001C759E">
      <w:pPr>
        <w:rPr>
          <w:sz w:val="16"/>
        </w:rPr>
      </w:pPr>
      <w:r w:rsidRPr="00B50C9E">
        <w:rPr>
          <w:sz w:val="16"/>
        </w:rPr>
        <w:t>In this context</w:t>
      </w:r>
      <w:r w:rsidRPr="00B50C9E">
        <w:rPr>
          <w:rStyle w:val="StyleUnderline"/>
        </w:rPr>
        <w:t>, the objective</w:t>
      </w:r>
      <w:r w:rsidRPr="00B50C9E">
        <w:rPr>
          <w:sz w:val="16"/>
        </w:rPr>
        <w:t xml:space="preserve"> of the Global Agenda Council on Poverty &amp; Economic Development</w:t>
      </w:r>
      <w:r w:rsidRPr="00B50C9E">
        <w:rPr>
          <w:rStyle w:val="StyleUnderline"/>
        </w:rPr>
        <w:t xml:space="preserve"> is to identify and share best practice examples of how businesses are contributing to poverty reduction</w:t>
      </w:r>
      <w:r w:rsidRPr="00B50C9E">
        <w:rPr>
          <w:sz w:val="16"/>
        </w:rPr>
        <w:t xml:space="preserve"> and sustainable development, and to propose concrete actionable recommendations that can help address the bottlenecks hindering this process. </w:t>
      </w:r>
      <w:r w:rsidRPr="00B50C9E">
        <w:rPr>
          <w:rStyle w:val="StyleUnderline"/>
        </w:rPr>
        <w:t>These</w:t>
      </w:r>
      <w:r w:rsidRPr="00B50C9E">
        <w:rPr>
          <w:sz w:val="16"/>
        </w:rPr>
        <w:t xml:space="preserve"> recommendations </w:t>
      </w:r>
      <w:r w:rsidRPr="00B50C9E">
        <w:rPr>
          <w:rStyle w:val="StyleUnderline"/>
        </w:rPr>
        <w:t>will then contribute to the global discussion on poverty and economic development</w:t>
      </w:r>
      <w:r w:rsidRPr="00B50C9E">
        <w:rPr>
          <w:sz w:val="16"/>
        </w:rPr>
        <w:t xml:space="preserve"> through the participation of several Council Members in such international fora as Rio 20+ and the G20.</w:t>
      </w:r>
    </w:p>
    <w:p w:rsidR="001C759E" w:rsidRPr="00B50C9E" w:rsidRDefault="001C759E" w:rsidP="00483159">
      <w:pPr>
        <w:pStyle w:val="Heading4"/>
      </w:pPr>
      <w:r w:rsidRPr="00B50C9E">
        <w:t>Economic growth boosts the income of all sectors of the economy equally</w:t>
      </w:r>
    </w:p>
    <w:p w:rsidR="001C759E" w:rsidRPr="00B50C9E" w:rsidRDefault="001C759E" w:rsidP="001C759E">
      <w:pPr>
        <w:rPr>
          <w:rStyle w:val="Style13ptBold"/>
        </w:rPr>
      </w:pPr>
      <w:r w:rsidRPr="00B50C9E">
        <w:rPr>
          <w:rStyle w:val="Style13ptBold"/>
        </w:rPr>
        <w:t>Kraay, Economist in the Development Research Group at the World Bank, 1</w:t>
      </w:r>
    </w:p>
    <w:p w:rsidR="001C759E" w:rsidRPr="00B50C9E" w:rsidRDefault="001C759E" w:rsidP="001C759E">
      <w:pPr>
        <w:rPr>
          <w:sz w:val="16"/>
          <w:szCs w:val="16"/>
        </w:rPr>
      </w:pPr>
      <w:r w:rsidRPr="00B50C9E">
        <w:rPr>
          <w:sz w:val="16"/>
          <w:szCs w:val="16"/>
        </w:rPr>
        <w:t>(Aart Kraay, Ph.D. in economics from Harvard University (1995), and a B.Sc. in economics from the University of Toronto (1990), and David Dollar, Senior fellow with the Foreign Policy and Global Economy and Development programs, B.A., Chinese History &amp; Language, Dartmouth (1975) Ph.D., Economics, New York University (1984), April 2001, Abstract “Growth is Good for the Poor”, Accessed: 7/12/14) //AMM</w:t>
      </w:r>
    </w:p>
    <w:p w:rsidR="001C759E" w:rsidRPr="00B50C9E" w:rsidRDefault="001C759E" w:rsidP="001C759E">
      <w:pPr>
        <w:rPr>
          <w:sz w:val="16"/>
        </w:rPr>
      </w:pPr>
      <w:r w:rsidRPr="00B50C9E">
        <w:rPr>
          <w:rStyle w:val="StyleUnderline"/>
        </w:rPr>
        <w:t>Average incomes of the poorest fifth of society rise proportionately with average incomes</w:t>
      </w:r>
      <w:r w:rsidRPr="00B50C9E">
        <w:rPr>
          <w:sz w:val="16"/>
        </w:rPr>
        <w:t xml:space="preserve">. </w:t>
      </w:r>
      <w:r w:rsidRPr="00B50C9E">
        <w:rPr>
          <w:rStyle w:val="StyleUnderline"/>
        </w:rPr>
        <w:t>This is a consequence of the strong empirical regularity that the share of income accruing to the bottom quintile does not vary systematically with average income</w:t>
      </w:r>
      <w:r w:rsidRPr="00B50C9E">
        <w:rPr>
          <w:sz w:val="16"/>
        </w:rPr>
        <w:t xml:space="preserve">. In this paper we document this empirical regularity in a large sample of 92 countries spanning the past four decades, and show that </w:t>
      </w:r>
      <w:r w:rsidRPr="00B50C9E">
        <w:rPr>
          <w:rStyle w:val="StyleUnderline"/>
        </w:rPr>
        <w:t>it holds across regions, time periods, income levels, and growth rates</w:t>
      </w:r>
      <w:r w:rsidRPr="00B50C9E">
        <w:rPr>
          <w:sz w:val="16"/>
        </w:rPr>
        <w:t xml:space="preserve">. We next ask whether the factors that explain cross-country differences in growth rates of average incomes have differential effects on the poorest fifth of society. We find that </w:t>
      </w:r>
      <w:r w:rsidRPr="00B50C9E">
        <w:rPr>
          <w:rStyle w:val="StyleUnderline"/>
        </w:rPr>
        <w:t>several determinants of growth</w:t>
      </w:r>
      <w:r w:rsidRPr="00B50C9E">
        <w:rPr>
          <w:sz w:val="16"/>
        </w:rPr>
        <w:t xml:space="preserve"> -- such as good rule of law, </w:t>
      </w:r>
      <w:r w:rsidRPr="00B50C9E">
        <w:rPr>
          <w:sz w:val="16"/>
        </w:rPr>
        <w:lastRenderedPageBreak/>
        <w:t xml:space="preserve">openness to international trade, and developed financial markets -- </w:t>
      </w:r>
      <w:r w:rsidRPr="00B50C9E">
        <w:rPr>
          <w:rStyle w:val="StyleUnderline"/>
        </w:rPr>
        <w:t>have little systematic effect on the share of income that accrues to the bottom quintile</w:t>
      </w:r>
      <w:r w:rsidRPr="00B50C9E">
        <w:rPr>
          <w:sz w:val="16"/>
        </w:rPr>
        <w:t xml:space="preserve">. Consequently </w:t>
      </w:r>
      <w:r w:rsidRPr="00B50C9E">
        <w:rPr>
          <w:rStyle w:val="StyleUnderline"/>
        </w:rPr>
        <w:t>these factors benefit the poorest fifth of society as much as everyone else</w:t>
      </w:r>
      <w:r w:rsidRPr="00B50C9E">
        <w:rPr>
          <w:sz w:val="16"/>
        </w:rPr>
        <w:t xml:space="preserve">. There is some weak evidence that stabilization from high inflation as well as reductions in the overall size of government not only raise growth but also increase the income share of the poorest fifth in society. Finally we examine </w:t>
      </w:r>
      <w:r w:rsidRPr="00B50C9E">
        <w:rPr>
          <w:rStyle w:val="StyleUnderline"/>
        </w:rPr>
        <w:t>several factors commonly thought to disproportionately benefit the poorest in society, but find little evidence of their effects.</w:t>
      </w:r>
      <w:r w:rsidRPr="00B50C9E">
        <w:rPr>
          <w:sz w:val="16"/>
        </w:rPr>
        <w:t xml:space="preserve"> The absence of robust findings emphasizes that we know relatively little about the broad forces that account for the cross-country and intertemporal variation in the share of income accruing to the poorest fifth of society.</w:t>
      </w:r>
    </w:p>
    <w:p w:rsidR="001C759E" w:rsidRPr="00B50C9E" w:rsidRDefault="001C759E" w:rsidP="00483159">
      <w:pPr>
        <w:pStyle w:val="Heading4"/>
      </w:pPr>
      <w:r w:rsidRPr="00B50C9E">
        <w:t>Economic growth is statistically linked to a decrease in poverty</w:t>
      </w:r>
    </w:p>
    <w:p w:rsidR="001C759E" w:rsidRPr="00B50C9E" w:rsidRDefault="001C759E" w:rsidP="001C759E">
      <w:pPr>
        <w:rPr>
          <w:rStyle w:val="Style13ptBold"/>
        </w:rPr>
      </w:pPr>
      <w:r w:rsidRPr="00B50C9E">
        <w:rPr>
          <w:rStyle w:val="Style13ptBold"/>
        </w:rPr>
        <w:t xml:space="preserve">Deaton, Professor of Economics and International Affairs at the Woodrow Wilson School of Public and International Affairs, 3 </w:t>
      </w:r>
    </w:p>
    <w:p w:rsidR="001C759E" w:rsidRPr="00B50C9E" w:rsidRDefault="001C759E" w:rsidP="001C759E">
      <w:pPr>
        <w:rPr>
          <w:sz w:val="16"/>
          <w:szCs w:val="16"/>
        </w:rPr>
      </w:pPr>
      <w:r w:rsidRPr="00B50C9E">
        <w:rPr>
          <w:sz w:val="16"/>
          <w:szCs w:val="16"/>
        </w:rPr>
        <w:t>(Angus, B.A., M.A., and Ph.D. at Cambridge University, June 2003, The Review of Economics and Statistics “Measuring Poverty In A Growing World”, Accessed: 7/11/14) //AMM</w:t>
      </w:r>
    </w:p>
    <w:p w:rsidR="001C759E" w:rsidRPr="00B50C9E" w:rsidRDefault="001C759E" w:rsidP="001C759E">
      <w:pPr>
        <w:rPr>
          <w:sz w:val="16"/>
        </w:rPr>
      </w:pPr>
      <w:r w:rsidRPr="00B50C9E">
        <w:rPr>
          <w:sz w:val="16"/>
        </w:rPr>
        <w:t xml:space="preserve">Yet the controversies are no more settled than they were 30 years ago, although </w:t>
      </w:r>
      <w:r w:rsidRPr="00B50C9E">
        <w:rPr>
          <w:rStyle w:val="StyleUnderline"/>
        </w:rPr>
        <w:t>there is certainly more common ground among economists than there is in the world at large</w:t>
      </w:r>
      <w:r w:rsidRPr="00B50C9E">
        <w:rPr>
          <w:sz w:val="16"/>
        </w:rPr>
        <w:t xml:space="preserve">. </w:t>
      </w:r>
      <w:r w:rsidRPr="00B50C9E">
        <w:rPr>
          <w:rStyle w:val="StyleUnderline"/>
        </w:rPr>
        <w:t>The professional consensus</w:t>
      </w:r>
      <w:r w:rsidRPr="00B50C9E">
        <w:rPr>
          <w:sz w:val="16"/>
        </w:rPr>
        <w:t xml:space="preserve">, based on the Deininger–Squire data, and on work by them and many others, is that, contrary to the Kuznets hypothesis, and contrary to beliefs in the 1970s, there </w:t>
      </w:r>
      <w:r w:rsidRPr="00B50C9E">
        <w:rPr>
          <w:rStyle w:val="StyleUnderline"/>
        </w:rPr>
        <w:t>is</w:t>
      </w:r>
      <w:r w:rsidRPr="00B50C9E">
        <w:rPr>
          <w:sz w:val="16"/>
        </w:rPr>
        <w:t xml:space="preserve"> no general relationship between inequality and growth, and </w:t>
      </w:r>
      <w:r w:rsidRPr="00B50C9E">
        <w:rPr>
          <w:rStyle w:val="StyleUnderline"/>
        </w:rPr>
        <w:t>certainly not one in which growth systematically widens inequality, as would be the case of growth left the poor behind</w:t>
      </w:r>
      <w:r w:rsidRPr="00B50C9E">
        <w:rPr>
          <w:sz w:val="16"/>
        </w:rPr>
        <w:t xml:space="preserve">. From this, two important propositions follow. First, at least </w:t>
      </w:r>
      <w:r w:rsidRPr="00B50C9E">
        <w:rPr>
          <w:rStyle w:val="StyleUnderline"/>
        </w:rPr>
        <w:t>on average</w:t>
      </w:r>
      <w:r w:rsidRPr="00B50C9E">
        <w:rPr>
          <w:sz w:val="16"/>
        </w:rPr>
        <w:t xml:space="preserve">, (and much depends on whether we are averaging over countries or people) </w:t>
      </w:r>
      <w:r w:rsidRPr="00B50C9E">
        <w:rPr>
          <w:rStyle w:val="StyleUnderline"/>
        </w:rPr>
        <w:t>growth is good for the poor</w:t>
      </w:r>
      <w:r w:rsidRPr="00B50C9E">
        <w:rPr>
          <w:sz w:val="16"/>
        </w:rPr>
        <w:t xml:space="preserve">, David Dollar and Aart Kraay (2000), Ravallion (2001), as is the </w:t>
      </w:r>
      <w:r w:rsidRPr="00B50C9E">
        <w:rPr>
          <w:rStyle w:val="StyleUnderline"/>
        </w:rPr>
        <w:t xml:space="preserve">growth </w:t>
      </w:r>
      <w:r w:rsidRPr="00B50C9E">
        <w:rPr>
          <w:sz w:val="16"/>
        </w:rPr>
        <w:t xml:space="preserve">that </w:t>
      </w:r>
      <w:r w:rsidRPr="00B50C9E">
        <w:rPr>
          <w:rStyle w:val="StyleUnderline"/>
        </w:rPr>
        <w:t>is arguably generated by greater openness</w:t>
      </w:r>
      <w:r w:rsidRPr="00B50C9E">
        <w:rPr>
          <w:sz w:val="16"/>
        </w:rPr>
        <w:t xml:space="preserve">, Andrew Berg and Anne Krueger (2003). Second, and again on average, </w:t>
      </w:r>
      <w:r w:rsidRPr="00B50C9E">
        <w:rPr>
          <w:rStyle w:val="StyleUnderline"/>
        </w:rPr>
        <w:t>the fraction of people in poverty should decline as if growth were neutrally distributed</w:t>
      </w:r>
      <w:r w:rsidRPr="00B50C9E">
        <w:rPr>
          <w:sz w:val="16"/>
        </w:rPr>
        <w:t>. In particular</w:t>
      </w:r>
      <w:r w:rsidRPr="00B50C9E">
        <w:rPr>
          <w:rStyle w:val="StyleUnderline"/>
        </w:rPr>
        <w:t xml:space="preserve">, the relatively rapid growth in the developing world from 1980 to 2000 </w:t>
      </w:r>
      <w:r w:rsidRPr="00B50C9E">
        <w:rPr>
          <w:sz w:val="16"/>
        </w:rPr>
        <w:t>must</w:t>
      </w:r>
      <w:r w:rsidRPr="00B50C9E">
        <w:rPr>
          <w:rStyle w:val="StyleUnderline"/>
        </w:rPr>
        <w:t xml:space="preserve"> </w:t>
      </w:r>
      <w:r w:rsidRPr="00B50C9E">
        <w:rPr>
          <w:sz w:val="16"/>
        </w:rPr>
        <w:t>have</w:t>
      </w:r>
      <w:r w:rsidRPr="00B50C9E">
        <w:rPr>
          <w:rStyle w:val="StyleUnderline"/>
        </w:rPr>
        <w:t xml:space="preserve"> brought about a rapid reduction in the fraction of the world’s poverty that is poor.</w:t>
      </w:r>
      <w:r w:rsidRPr="00B50C9E">
        <w:rPr>
          <w:sz w:val="16"/>
        </w:rPr>
        <w:t xml:space="preserve"> </w:t>
      </w:r>
      <w:r w:rsidRPr="00B50C9E">
        <w:rPr>
          <w:rStyle w:val="StyleUnderline"/>
        </w:rPr>
        <w:t>And indeed,</w:t>
      </w:r>
      <w:r w:rsidRPr="00B50C9E">
        <w:rPr>
          <w:sz w:val="16"/>
        </w:rPr>
        <w:t xml:space="preserve"> </w:t>
      </w:r>
      <w:r w:rsidRPr="00B50C9E">
        <w:rPr>
          <w:rStyle w:val="StyleUnderline"/>
        </w:rPr>
        <w:t>calculations</w:t>
      </w:r>
      <w:r w:rsidRPr="00B50C9E">
        <w:rPr>
          <w:sz w:val="16"/>
        </w:rPr>
        <w:t xml:space="preserve"> using the Penn World Tables combined with inequality measures, by Surjit Bhalla (2002) by Xavier Sala-i-Martin (2002) and by Francois Bourguignon and Christian Morrisson (2002) </w:t>
      </w:r>
      <w:r w:rsidRPr="00B50C9E">
        <w:rPr>
          <w:rStyle w:val="StyleUnderline"/>
        </w:rPr>
        <w:t>show rapid poverty reduction</w:t>
      </w:r>
      <w:r w:rsidRPr="00B50C9E">
        <w:rPr>
          <w:sz w:val="16"/>
        </w:rPr>
        <w:t xml:space="preserve"> in the 1980s and 1990s. According to this method of calculation, </w:t>
      </w:r>
      <w:r w:rsidRPr="00B50C9E">
        <w:rPr>
          <w:rStyle w:val="StyleUnderline"/>
        </w:rPr>
        <w:t>not only has the proportion of poor in the world declined, but the decline has been rapid enough to offset population growth, so that the actual numbers of poor people in the world has fallen</w:t>
      </w:r>
      <w:r w:rsidRPr="00B50C9E">
        <w:rPr>
          <w:sz w:val="16"/>
        </w:rPr>
        <w:t>. According to Bhalla, the first of the United Nations’ Millennium Development Goals, halving the number of people living on less than $1-a-day between 1990 and 2015, had already been met when the goal was announced.</w:t>
      </w:r>
    </w:p>
    <w:p w:rsidR="001C759E" w:rsidRPr="00B50C9E" w:rsidRDefault="001C759E" w:rsidP="001C759E">
      <w:pPr>
        <w:rPr>
          <w:sz w:val="16"/>
        </w:rPr>
      </w:pPr>
    </w:p>
    <w:p w:rsidR="001C759E" w:rsidRPr="00B50C9E" w:rsidRDefault="001C759E" w:rsidP="001C759E">
      <w:pPr>
        <w:rPr>
          <w:sz w:val="16"/>
          <w:szCs w:val="16"/>
        </w:rPr>
      </w:pPr>
    </w:p>
    <w:p w:rsidR="001C759E" w:rsidRPr="00B50C9E" w:rsidRDefault="001C759E" w:rsidP="001C759E">
      <w:pPr>
        <w:pStyle w:val="Heading3"/>
        <w:rPr>
          <w:rFonts w:cs="Times New Roman"/>
        </w:rPr>
      </w:pPr>
      <w:r w:rsidRPr="00B50C9E">
        <w:rPr>
          <w:rFonts w:cs="Times New Roman"/>
        </w:rPr>
        <w:lastRenderedPageBreak/>
        <w:t>T/ Ecomanagerialism good</w:t>
      </w:r>
    </w:p>
    <w:p w:rsidR="001C759E" w:rsidRPr="00B50C9E" w:rsidRDefault="001C759E" w:rsidP="00483159">
      <w:pPr>
        <w:pStyle w:val="Heading4"/>
      </w:pPr>
      <w:r w:rsidRPr="00B50C9E">
        <w:t>Ecocentric conceptions of environmental policy fail to materialize change- ecological stewardship allows for a reflexive anthropocentrism that culminates in policy action</w:t>
      </w:r>
    </w:p>
    <w:p w:rsidR="001C759E" w:rsidRPr="00B50C9E" w:rsidRDefault="001C759E" w:rsidP="001C759E">
      <w:pPr>
        <w:rPr>
          <w:rStyle w:val="Style13ptBold"/>
        </w:rPr>
      </w:pPr>
      <w:r w:rsidRPr="00B50C9E">
        <w:rPr>
          <w:rStyle w:val="Style13ptBold"/>
        </w:rPr>
        <w:t>Barry, prof. of human ecology @ Cornell U., ‘99</w:t>
      </w:r>
    </w:p>
    <w:p w:rsidR="001C759E" w:rsidRPr="00B50C9E" w:rsidRDefault="001C759E" w:rsidP="001C759E">
      <w:pPr>
        <w:rPr>
          <w:sz w:val="16"/>
          <w:szCs w:val="16"/>
        </w:rPr>
      </w:pPr>
      <w:r w:rsidRPr="00B50C9E">
        <w:rPr>
          <w:sz w:val="16"/>
          <w:szCs w:val="16"/>
        </w:rPr>
        <w:t xml:space="preserve">[John, 1999, Sage Publictions, “Rethinking Green Politics: Nature, Virtue, and Progress” </w:t>
      </w:r>
      <w:hyperlink r:id="rId74" w:anchor="v=onepage&amp;q&amp;f=false" w:history="1">
        <w:r w:rsidRPr="00B50C9E">
          <w:rPr>
            <w:rStyle w:val="Hyperlink"/>
            <w:sz w:val="16"/>
            <w:szCs w:val="16"/>
          </w:rPr>
          <w:t>http://books.google.com/books?hl=en&amp;lr=&amp;id=dzP4gy3SgWUC&amp;oi=fnd&amp;pg=PR7&amp;ots=qPGaUwx3rB&amp;sig=X0CnmvelPWa_uwqIx8UAICSmHiI#v=onepage&amp;q&amp;f=false</w:t>
        </w:r>
      </w:hyperlink>
      <w:r w:rsidRPr="00B50C9E">
        <w:rPr>
          <w:sz w:val="16"/>
          <w:szCs w:val="16"/>
        </w:rPr>
        <w:t>, 07/12/2014, PD]</w:t>
      </w:r>
    </w:p>
    <w:p w:rsidR="001C759E" w:rsidRPr="00B50C9E" w:rsidRDefault="001C759E" w:rsidP="001C759E">
      <w:pPr>
        <w:rPr>
          <w:sz w:val="16"/>
          <w:szCs w:val="16"/>
        </w:rPr>
      </w:pPr>
      <w:r w:rsidRPr="00B50C9E">
        <w:rPr>
          <w:rStyle w:val="StyleUnderline"/>
        </w:rPr>
        <w:t>Ecological stewardship, unlike ecocentrism seeks to emphasize that a self-reflexive, long-term anthropocentrism, as opposed to an 'arrogant' or 'strong' anthropocentrism, can secure many of the policy objectives of ecocentrism, in terms of environmental preservation and conserva- tion.</w:t>
      </w:r>
      <w:r w:rsidRPr="00B50C9E">
        <w:rPr>
          <w:sz w:val="16"/>
          <w:szCs w:val="16"/>
        </w:rPr>
        <w:t xml:space="preserve"> As argued in Chapter 3, a reformed, </w:t>
      </w:r>
      <w:r w:rsidRPr="00B50C9E">
        <w:rPr>
          <w:rStyle w:val="StyleUnderline"/>
        </w:rPr>
        <w:t>reflexive anthropocentrism is premised on critically evaluating human uses of the non-human world,</w:t>
      </w:r>
      <w:r w:rsidRPr="00B50C9E">
        <w:rPr>
          <w:sz w:val="16"/>
          <w:szCs w:val="16"/>
        </w:rPr>
        <w:t xml:space="preserve"> and distinguishing 'permissible' from 'impermissible' uses. That is</w:t>
      </w:r>
      <w:r w:rsidRPr="00B50C9E">
        <w:rPr>
          <w:rStyle w:val="StyleUnderline"/>
        </w:rPr>
        <w:t>, an 'ethics of use', though anthropocentric and rooted in human interests, seeks to regulate human interaction with the environment by distin- guishing legitimate 'use'</w:t>
      </w:r>
      <w:r w:rsidRPr="00B50C9E">
        <w:rPr>
          <w:sz w:val="16"/>
          <w:szCs w:val="16"/>
        </w:rPr>
        <w:t xml:space="preserve"> from unjustified 'abuse'. </w:t>
      </w:r>
      <w:r w:rsidRPr="00B50C9E">
        <w:rPr>
          <w:rStyle w:val="StyleUnderline"/>
        </w:rPr>
        <w:t>The premise for this defence of anthropocentric moral reasoning is that an immanent critique of 'arrogant humanism' is a much more defensible and effective way to express green moral concerns</w:t>
      </w:r>
      <w:r w:rsidRPr="00B50C9E">
        <w:rPr>
          <w:sz w:val="16"/>
          <w:szCs w:val="16"/>
        </w:rPr>
        <w:t xml:space="preserve"> than rejecting anthropocentrism and developing a 'new ecocentric ethic'. As discussed in Chapters 2 and 3, ecocentric demands are premised on an over-hasty dismissal of anthro- pocentrism which precludes a recognition of the positive resources within anthropocentrism for developing an appropriate and practicable moral idiom to cover social-environmental interaction.</w:t>
      </w:r>
    </w:p>
    <w:p w:rsidR="001C759E" w:rsidRPr="00B50C9E" w:rsidRDefault="001C759E" w:rsidP="001C759E">
      <w:pPr>
        <w:pStyle w:val="Heading3"/>
        <w:rPr>
          <w:rFonts w:cs="Times New Roman"/>
        </w:rPr>
      </w:pPr>
      <w:r w:rsidRPr="00B50C9E">
        <w:rPr>
          <w:rFonts w:cs="Times New Roman"/>
        </w:rPr>
        <w:lastRenderedPageBreak/>
        <w:t>T/ Ecofem causes patriarchy</w:t>
      </w:r>
    </w:p>
    <w:p w:rsidR="001C759E" w:rsidRPr="00B50C9E" w:rsidRDefault="001C759E" w:rsidP="00483159">
      <w:pPr>
        <w:pStyle w:val="Heading4"/>
      </w:pPr>
      <w:r w:rsidRPr="00B50C9E">
        <w:t>Turn- Ecofeminism perpetuates patriarchy by focusing on dualisms- this designates nature and femininity as oppressed and helpless</w:t>
      </w:r>
    </w:p>
    <w:p w:rsidR="001C759E" w:rsidRPr="00B50C9E" w:rsidRDefault="001C759E" w:rsidP="001C759E">
      <w:pPr>
        <w:rPr>
          <w:sz w:val="16"/>
          <w:szCs w:val="16"/>
        </w:rPr>
      </w:pPr>
      <w:r w:rsidRPr="00B50C9E">
        <w:rPr>
          <w:sz w:val="16"/>
          <w:szCs w:val="16"/>
        </w:rPr>
        <w:t>Sandilands, published author and professor at York University with a PhD in Sociology, 1999</w:t>
      </w:r>
    </w:p>
    <w:p w:rsidR="001C759E" w:rsidRPr="00B50C9E" w:rsidRDefault="001C759E" w:rsidP="001C759E">
      <w:pPr>
        <w:rPr>
          <w:sz w:val="16"/>
          <w:szCs w:val="16"/>
        </w:rPr>
      </w:pPr>
      <w:r w:rsidRPr="00B50C9E">
        <w:rPr>
          <w:sz w:val="16"/>
          <w:szCs w:val="16"/>
        </w:rPr>
        <w:t>[Catriona, The Good-natured Feminist: Ecofeminism and the Quest for Democracy, 53, JA]</w:t>
      </w:r>
    </w:p>
    <w:p w:rsidR="001C759E" w:rsidRPr="00B50C9E" w:rsidRDefault="001C759E" w:rsidP="001C759E">
      <w:pPr>
        <w:rPr>
          <w:sz w:val="16"/>
          <w:szCs w:val="16"/>
        </w:rPr>
      </w:pPr>
      <w:r w:rsidRPr="00B50C9E">
        <w:rPr>
          <w:sz w:val="16"/>
          <w:szCs w:val="16"/>
        </w:rPr>
        <w:t>The combination of a continued reliance on an analytic frame that pri-</w:t>
      </w:r>
      <w:r w:rsidRPr="00B50C9E">
        <w:rPr>
          <w:sz w:val="12"/>
        </w:rPr>
        <w:t xml:space="preserve">¶ </w:t>
      </w:r>
      <w:r w:rsidRPr="00B50C9E">
        <w:rPr>
          <w:sz w:val="16"/>
          <w:szCs w:val="16"/>
        </w:rPr>
        <w:t>oritized sexual dualism with a growing search for an ecofeminist stand-</w:t>
      </w:r>
      <w:r w:rsidRPr="00B50C9E">
        <w:rPr>
          <w:sz w:val="12"/>
        </w:rPr>
        <w:t xml:space="preserve">¶ </w:t>
      </w:r>
      <w:r w:rsidRPr="00B50C9E">
        <w:rPr>
          <w:sz w:val="16"/>
          <w:szCs w:val="16"/>
        </w:rPr>
        <w:t>point on the margins of capitalist patriarchy created some acute problems</w:t>
      </w:r>
      <w:r w:rsidRPr="00B50C9E">
        <w:rPr>
          <w:sz w:val="12"/>
        </w:rPr>
        <w:t xml:space="preserve">¶ </w:t>
      </w:r>
      <w:r w:rsidRPr="00B50C9E">
        <w:rPr>
          <w:sz w:val="16"/>
          <w:szCs w:val="16"/>
        </w:rPr>
        <w:t>in ecofeminist analyses, especially (and ironically) in those that attempted</w:t>
      </w:r>
      <w:r w:rsidRPr="00B50C9E">
        <w:rPr>
          <w:sz w:val="12"/>
        </w:rPr>
        <w:t xml:space="preserve">¶ </w:t>
      </w:r>
      <w:r w:rsidRPr="00B50C9E">
        <w:rPr>
          <w:sz w:val="16"/>
          <w:szCs w:val="16"/>
        </w:rPr>
        <w:t>to take seriously issues of racism and colonialism. First</w:t>
      </w:r>
      <w:r w:rsidRPr="00B50C9E">
        <w:rPr>
          <w:rStyle w:val="StyleUnderline"/>
        </w:rPr>
        <w:t>, there was a contra-¶ dictory logic of reversal at work: if ecofeminists argue that patriarchal¶ dualism is the cause of the problem for women and nature</w:t>
      </w:r>
      <w:r w:rsidRPr="00B50C9E">
        <w:rPr>
          <w:sz w:val="16"/>
          <w:szCs w:val="16"/>
        </w:rPr>
        <w:t xml:space="preserve"> because it mar-</w:t>
      </w:r>
      <w:r w:rsidRPr="00B50C9E">
        <w:rPr>
          <w:sz w:val="12"/>
        </w:rPr>
        <w:t xml:space="preserve">¶ </w:t>
      </w:r>
      <w:r w:rsidRPr="00B50C9E">
        <w:rPr>
          <w:sz w:val="16"/>
          <w:szCs w:val="16"/>
        </w:rPr>
        <w:t xml:space="preserve">ginalizes a crucial set of experiences, </w:t>
      </w:r>
      <w:r w:rsidRPr="00B50C9E">
        <w:rPr>
          <w:rStyle w:val="StyleUnderline"/>
        </w:rPr>
        <w:t>doesn't the affirmation of precisely¶ that marginalization seem odd?</w:t>
      </w:r>
      <w:r w:rsidRPr="00B50C9E">
        <w:rPr>
          <w:sz w:val="16"/>
          <w:szCs w:val="16"/>
        </w:rPr>
        <w:t xml:space="preserve"> For Shiva, </w:t>
      </w:r>
      <w:r w:rsidRPr="00B50C9E">
        <w:rPr>
          <w:rStyle w:val="StyleUnderline"/>
        </w:rPr>
        <w:t>the dualistic separation of the¶ world into positive masculine and negative feminine principles is a funda-¶ mentally false and oppressive creation of Western patriarchy</w:t>
      </w:r>
      <w:r w:rsidRPr="00B50C9E">
        <w:rPr>
          <w:sz w:val="16"/>
          <w:szCs w:val="16"/>
        </w:rPr>
        <w:t>, yet it is by</w:t>
      </w:r>
      <w:r w:rsidRPr="00B50C9E">
        <w:rPr>
          <w:sz w:val="12"/>
        </w:rPr>
        <w:t xml:space="preserve">¶ </w:t>
      </w:r>
      <w:r w:rsidRPr="00B50C9E">
        <w:rPr>
          <w:sz w:val="16"/>
          <w:szCs w:val="16"/>
        </w:rPr>
        <w:t>believing and embracing precisely this dualism that a transformative con-</w:t>
      </w:r>
      <w:r w:rsidRPr="00B50C9E">
        <w:rPr>
          <w:sz w:val="12"/>
        </w:rPr>
        <w:t xml:space="preserve">¶ </w:t>
      </w:r>
      <w:r w:rsidRPr="00B50C9E">
        <w:rPr>
          <w:sz w:val="16"/>
          <w:szCs w:val="16"/>
        </w:rPr>
        <w:t xml:space="preserve">sciousness can be discovered. </w:t>
      </w:r>
      <w:r w:rsidRPr="00B50C9E">
        <w:rPr>
          <w:rStyle w:val="StyleUnderline"/>
        </w:rPr>
        <w:t>This presents an interesting irony: only by¶ appropriating dualism can dualism be opposed</w:t>
      </w:r>
      <w:r w:rsidRPr="00B50C9E">
        <w:rPr>
          <w:sz w:val="16"/>
          <w:szCs w:val="16"/>
        </w:rPr>
        <w:t>.</w:t>
      </w:r>
    </w:p>
    <w:p w:rsidR="001C759E" w:rsidRPr="00B50C9E" w:rsidRDefault="001C759E" w:rsidP="001C759E">
      <w:pPr>
        <w:rPr>
          <w:rStyle w:val="StyleUnderline"/>
        </w:rPr>
      </w:pPr>
      <w:r w:rsidRPr="00B50C9E">
        <w:rPr>
          <w:sz w:val="16"/>
          <w:szCs w:val="16"/>
        </w:rPr>
        <w:t>Second, as evident in early ecofeminist writings and later in Shiva's, the</w:t>
      </w:r>
      <w:r w:rsidRPr="00B50C9E">
        <w:rPr>
          <w:sz w:val="12"/>
        </w:rPr>
        <w:t xml:space="preserve">¶ </w:t>
      </w:r>
      <w:r w:rsidRPr="00B50C9E">
        <w:rPr>
          <w:sz w:val="16"/>
          <w:szCs w:val="16"/>
        </w:rPr>
        <w:t>ideal standpoint for ecofeminism was constructed in a way that focused</w:t>
      </w:r>
      <w:r w:rsidRPr="00B50C9E">
        <w:rPr>
          <w:sz w:val="12"/>
        </w:rPr>
        <w:t xml:space="preserve">¶ </w:t>
      </w:r>
      <w:r w:rsidRPr="00B50C9E">
        <w:rPr>
          <w:sz w:val="16"/>
          <w:szCs w:val="16"/>
        </w:rPr>
        <w:t>on dualized characteristics considered feminine in contemporary white</w:t>
      </w:r>
      <w:r w:rsidRPr="00B50C9E">
        <w:rPr>
          <w:sz w:val="12"/>
        </w:rPr>
        <w:t xml:space="preserve">¶ </w:t>
      </w:r>
      <w:r w:rsidRPr="00B50C9E">
        <w:rPr>
          <w:sz w:val="16"/>
          <w:szCs w:val="16"/>
        </w:rPr>
        <w:t>Western middle-class heterosexual discursive ideals and on experiences</w:t>
      </w:r>
      <w:r w:rsidRPr="00B50C9E">
        <w:rPr>
          <w:sz w:val="12"/>
        </w:rPr>
        <w:t xml:space="preserve">¶ </w:t>
      </w:r>
      <w:r w:rsidRPr="00B50C9E">
        <w:rPr>
          <w:sz w:val="16"/>
          <w:szCs w:val="16"/>
        </w:rPr>
        <w:t>understood as generally shared among white Western middle-class hetero-</w:t>
      </w:r>
      <w:r w:rsidRPr="00B50C9E">
        <w:rPr>
          <w:sz w:val="12"/>
        </w:rPr>
        <w:t xml:space="preserve">¶ </w:t>
      </w:r>
      <w:r w:rsidRPr="00B50C9E">
        <w:rPr>
          <w:sz w:val="16"/>
          <w:szCs w:val="16"/>
        </w:rPr>
        <w:t xml:space="preserve">sexual women (which was, of course, not Shiva's intent). </w:t>
      </w:r>
      <w:r w:rsidRPr="00B50C9E">
        <w:rPr>
          <w:rStyle w:val="StyleUnderline"/>
        </w:rPr>
        <w:t>The reliance on¶ images of nurturance, healing, and empath</w:t>
      </w:r>
      <w:r w:rsidRPr="00B50C9E">
        <w:rPr>
          <w:sz w:val="16"/>
          <w:szCs w:val="16"/>
        </w:rPr>
        <w:t>y supposedly grounded in a par-</w:t>
      </w:r>
      <w:r w:rsidRPr="00B50C9E">
        <w:rPr>
          <w:sz w:val="12"/>
        </w:rPr>
        <w:t xml:space="preserve">¶ </w:t>
      </w:r>
      <w:r w:rsidRPr="00B50C9E">
        <w:rPr>
          <w:sz w:val="16"/>
          <w:szCs w:val="16"/>
        </w:rPr>
        <w:t xml:space="preserve">ticular experience of reproductive labor </w:t>
      </w:r>
      <w:r w:rsidRPr="00B50C9E">
        <w:rPr>
          <w:rStyle w:val="StyleUnderline"/>
        </w:rPr>
        <w:t>was especially telling; even if¶ these images are the product of a particularly Western patriarchy, they are¶ somehow real and valuable and relatively universal women's experiences of¶ nature throughout the world. Again, this set of assumptions clearly finds¶ its roots in cultural feminism.</w:t>
      </w:r>
    </w:p>
    <w:p w:rsidR="001C759E" w:rsidRPr="00B50C9E" w:rsidRDefault="001C759E" w:rsidP="001C759E">
      <w:pPr>
        <w:pStyle w:val="Heading3"/>
        <w:rPr>
          <w:rFonts w:cs="Times New Roman"/>
        </w:rPr>
      </w:pPr>
      <w:r w:rsidRPr="00B50C9E">
        <w:rPr>
          <w:rFonts w:cs="Times New Roman"/>
        </w:rPr>
        <w:lastRenderedPageBreak/>
        <w:t>T/ Renewables Good</w:t>
      </w:r>
    </w:p>
    <w:p w:rsidR="001C759E" w:rsidRPr="00B50C9E" w:rsidRDefault="001C759E" w:rsidP="00483159">
      <w:pPr>
        <w:pStyle w:val="Heading4"/>
      </w:pPr>
      <w:r w:rsidRPr="00B50C9E">
        <w:t>Developing renewables are critical to saving our environment and global energy demands</w:t>
      </w:r>
    </w:p>
    <w:p w:rsidR="001C759E" w:rsidRPr="00D21972" w:rsidRDefault="001C759E" w:rsidP="001C759E">
      <w:pPr>
        <w:rPr>
          <w:rStyle w:val="Style13ptBold"/>
        </w:rPr>
      </w:pPr>
      <w:r w:rsidRPr="00D21972">
        <w:rPr>
          <w:rStyle w:val="Style13ptBold"/>
        </w:rPr>
        <w:t xml:space="preserve">Habjanec, graduated from the Faculty of Electrical Engineering and Computing, Zagreb, DWH &amp; BI Expert. </w:t>
      </w:r>
      <w:r w:rsidR="00D21972" w:rsidRPr="00D21972">
        <w:rPr>
          <w:rStyle w:val="Style13ptBold"/>
        </w:rPr>
        <w:t xml:space="preserve">Works </w:t>
      </w:r>
      <w:r w:rsidRPr="00D21972">
        <w:rPr>
          <w:rStyle w:val="Style13ptBold"/>
        </w:rPr>
        <w:t xml:space="preserve"> on the implementation of Informatic Data Integration platform. 09</w:t>
      </w:r>
    </w:p>
    <w:p w:rsidR="001C759E" w:rsidRPr="00B50C9E" w:rsidRDefault="001C759E" w:rsidP="001C759E">
      <w:pPr>
        <w:rPr>
          <w:sz w:val="16"/>
          <w:szCs w:val="16"/>
        </w:rPr>
      </w:pPr>
      <w:r w:rsidRPr="00B50C9E">
        <w:rPr>
          <w:sz w:val="16"/>
          <w:szCs w:val="16"/>
        </w:rPr>
        <w:t xml:space="preserve">(Davor, 8-16-09, Energy Facts, “Importance of renewable energy sources: Renewable energy systems- general info”, </w:t>
      </w:r>
      <w:hyperlink r:id="rId75" w:history="1">
        <w:r w:rsidRPr="00B50C9E">
          <w:rPr>
            <w:rStyle w:val="Hyperlink"/>
            <w:sz w:val="16"/>
            <w:szCs w:val="16"/>
          </w:rPr>
          <w:t>http://interestingenergyfacts.blogspot.com/2009/08/importance-of-renewable-energy-sources.html</w:t>
        </w:r>
      </w:hyperlink>
      <w:r w:rsidRPr="00B50C9E">
        <w:rPr>
          <w:sz w:val="16"/>
          <w:szCs w:val="16"/>
        </w:rPr>
        <w:t>, accessed 7-11-14, YLP)</w:t>
      </w:r>
    </w:p>
    <w:p w:rsidR="001C759E" w:rsidRPr="00B50C9E" w:rsidRDefault="001C759E" w:rsidP="001C759E">
      <w:pPr>
        <w:rPr>
          <w:u w:val="single"/>
        </w:rPr>
      </w:pPr>
      <w:r w:rsidRPr="00B50C9E">
        <w:rPr>
          <w:sz w:val="16"/>
          <w:szCs w:val="16"/>
        </w:rPr>
        <w:t xml:space="preserve">Many </w:t>
      </w:r>
      <w:r w:rsidRPr="00D21972">
        <w:rPr>
          <w:u w:val="single"/>
        </w:rPr>
        <w:t>energy experts believe that</w:t>
      </w:r>
      <w:r w:rsidRPr="00B50C9E">
        <w:rPr>
          <w:sz w:val="16"/>
          <w:szCs w:val="16"/>
        </w:rPr>
        <w:t xml:space="preserve"> </w:t>
      </w:r>
      <w:r w:rsidRPr="00B50C9E">
        <w:rPr>
          <w:u w:val="single"/>
        </w:rPr>
        <w:t>we are using negligible percentage of currently available</w:t>
      </w:r>
      <w:r w:rsidRPr="00B50C9E">
        <w:rPr>
          <w:sz w:val="16"/>
          <w:szCs w:val="16"/>
        </w:rPr>
        <w:t xml:space="preserve"> </w:t>
      </w:r>
      <w:r w:rsidRPr="00D21972">
        <w:rPr>
          <w:u w:val="single"/>
        </w:rPr>
        <w:t>renewable energy</w:t>
      </w:r>
      <w:r w:rsidRPr="00B50C9E">
        <w:rPr>
          <w:u w:val="single"/>
        </w:rPr>
        <w:t>, and that energy sector</w:t>
      </w:r>
      <w:r w:rsidRPr="00B50C9E">
        <w:rPr>
          <w:sz w:val="16"/>
          <w:szCs w:val="16"/>
        </w:rPr>
        <w:t xml:space="preserve"> </w:t>
      </w:r>
      <w:r w:rsidRPr="00D21972">
        <w:rPr>
          <w:u w:val="single"/>
        </w:rPr>
        <w:t>should be much more exploited than it is today.</w:t>
      </w:r>
      <w:r w:rsidRPr="00B50C9E">
        <w:rPr>
          <w:sz w:val="16"/>
          <w:szCs w:val="16"/>
        </w:rPr>
        <w:t xml:space="preserve"> If we could only be using a small part of currently available Sun's energy for instance that would be more than enough </w:t>
      </w:r>
      <w:r w:rsidRPr="00D21972">
        <w:rPr>
          <w:u w:val="single"/>
        </w:rPr>
        <w:t>to satisfy global energy demand</w:t>
      </w:r>
      <w:r w:rsidRPr="00B50C9E">
        <w:rPr>
          <w:sz w:val="16"/>
          <w:szCs w:val="16"/>
        </w:rPr>
        <w:t xml:space="preserve"> couple of times.</w:t>
      </w:r>
      <w:r w:rsidR="00D21972">
        <w:rPr>
          <w:sz w:val="16"/>
          <w:szCs w:val="16"/>
        </w:rPr>
        <w:t xml:space="preserve"> </w:t>
      </w:r>
      <w:r w:rsidRPr="00D21972">
        <w:rPr>
          <w:u w:val="single"/>
        </w:rPr>
        <w:t>Using renewable energy sources is not only highly beneficial from energetic point of view but also from ecological</w:t>
      </w:r>
      <w:r w:rsidRPr="00B50C9E">
        <w:rPr>
          <w:u w:val="single"/>
        </w:rPr>
        <w:t xml:space="preserve"> point of </w:t>
      </w:r>
      <w:r w:rsidRPr="00D21972">
        <w:rPr>
          <w:u w:val="single"/>
        </w:rPr>
        <w:t>view because by utilizing the renewable energy we can save our environment</w:t>
      </w:r>
      <w:r w:rsidRPr="00B50C9E">
        <w:rPr>
          <w:sz w:val="16"/>
          <w:szCs w:val="16"/>
        </w:rPr>
        <w:t xml:space="preserve"> for our future generations. Currently the most talked about renewable energy sources are wind and sun, and many people see these two energy sources dominant in years to come.</w:t>
      </w:r>
      <w:r w:rsidR="00D21972">
        <w:rPr>
          <w:sz w:val="16"/>
          <w:szCs w:val="16"/>
        </w:rPr>
        <w:t xml:space="preserve"> </w:t>
      </w:r>
      <w:r w:rsidRPr="00D21972">
        <w:rPr>
          <w:u w:val="single"/>
        </w:rPr>
        <w:t>Our world needs quick awakening and much better use of renewable energy sources if we want to save our planet.</w:t>
      </w:r>
      <w:r w:rsidRPr="00B50C9E">
        <w:rPr>
          <w:sz w:val="16"/>
          <w:szCs w:val="16"/>
        </w:rPr>
        <w:t xml:space="preserve"> Fossil fuels are not only sources of tremendous pollution but also sources of heat trapping gases, most notably CO2, responsible for climate change problem. Therefore </w:t>
      </w:r>
      <w:r w:rsidRPr="00D21972">
        <w:rPr>
          <w:u w:val="single"/>
        </w:rPr>
        <w:t>it is of vital importance to continue development in science in technology to improve efficiency and cost-competitiveness of renewable energy sources</w:t>
      </w:r>
      <w:r w:rsidRPr="00B50C9E">
        <w:rPr>
          <w:sz w:val="16"/>
          <w:szCs w:val="16"/>
        </w:rPr>
        <w:t xml:space="preserve"> so they'll be able to put fossil fuels aside.</w:t>
      </w:r>
      <w:r w:rsidR="00D21972">
        <w:rPr>
          <w:sz w:val="16"/>
          <w:szCs w:val="16"/>
        </w:rPr>
        <w:t xml:space="preserve"> </w:t>
      </w:r>
      <w:r w:rsidRPr="00B50C9E">
        <w:rPr>
          <w:sz w:val="16"/>
          <w:szCs w:val="16"/>
        </w:rPr>
        <w:t>There are certain drawbacks in using renewable energy. For instance the solar power is significantly less effective in cloudy weather and the wind power highly ineffective to use during calm days. But combining couple of renewable energy sources can hide these drawbacks. For instance a home solar power has the ability to generate power all day while a home wind power can generate power only when strong wind blows, so these systems can compliment each other and make up for each others weaknesses.</w:t>
      </w:r>
      <w:r w:rsidR="00D21972">
        <w:rPr>
          <w:sz w:val="16"/>
          <w:szCs w:val="16"/>
        </w:rPr>
        <w:t xml:space="preserve"> </w:t>
      </w:r>
      <w:r w:rsidRPr="00B50C9E">
        <w:rPr>
          <w:u w:val="single"/>
        </w:rPr>
        <w:t>Unless we choose renewable energy future as the "energy go guide" the world will not only have problems with future energy demand but we'll be also creating tremendous environmental mess that will make life of future generations very difficult.</w:t>
      </w:r>
    </w:p>
    <w:p w:rsidR="001C759E" w:rsidRPr="00B50C9E" w:rsidRDefault="001C759E" w:rsidP="00483159">
      <w:pPr>
        <w:pStyle w:val="Heading4"/>
      </w:pPr>
      <w:r w:rsidRPr="00B50C9E">
        <w:t>Renewables are a key component for our economy, environment, and relations</w:t>
      </w:r>
    </w:p>
    <w:p w:rsidR="001C759E" w:rsidRPr="00B50C9E" w:rsidRDefault="001C759E" w:rsidP="001C759E">
      <w:pPr>
        <w:rPr>
          <w:b/>
        </w:rPr>
      </w:pPr>
      <w:r w:rsidRPr="00B50C9E">
        <w:rPr>
          <w:b/>
        </w:rPr>
        <w:t>Haluzan, a freelance eco-journalist involving environment, ecology and renewable energy and author of the renewable energy articles of social news , 12</w:t>
      </w:r>
    </w:p>
    <w:p w:rsidR="001C759E" w:rsidRPr="00B50C9E" w:rsidRDefault="001C759E" w:rsidP="001C759E">
      <w:pPr>
        <w:rPr>
          <w:sz w:val="16"/>
          <w:szCs w:val="16"/>
        </w:rPr>
      </w:pPr>
      <w:r w:rsidRPr="00B50C9E">
        <w:rPr>
          <w:sz w:val="16"/>
          <w:szCs w:val="16"/>
        </w:rPr>
        <w:t xml:space="preserve">(Ned, 10-17-12, Renewables Talk, “Why is renewable energy important for the future of our society?”, </w:t>
      </w:r>
      <w:hyperlink r:id="rId76" w:history="1">
        <w:r w:rsidRPr="00B50C9E">
          <w:rPr>
            <w:rStyle w:val="Hyperlink"/>
            <w:sz w:val="16"/>
            <w:szCs w:val="16"/>
          </w:rPr>
          <w:t>http://renewablestalk.blogspot.com/2012/10/why-is-renewable-energy-important-for.html</w:t>
        </w:r>
      </w:hyperlink>
      <w:r w:rsidRPr="00B50C9E">
        <w:rPr>
          <w:sz w:val="16"/>
          <w:szCs w:val="16"/>
        </w:rPr>
        <w:t>, accessed 7-11-14, YLP)</w:t>
      </w:r>
    </w:p>
    <w:p w:rsidR="001C759E" w:rsidRPr="00B50C9E" w:rsidRDefault="001C759E" w:rsidP="001C759E">
      <w:pPr>
        <w:rPr>
          <w:sz w:val="16"/>
          <w:szCs w:val="16"/>
        </w:rPr>
      </w:pPr>
      <w:r w:rsidRPr="00D21972">
        <w:rPr>
          <w:u w:val="single"/>
        </w:rPr>
        <w:t>There are</w:t>
      </w:r>
      <w:r w:rsidRPr="00B50C9E">
        <w:rPr>
          <w:u w:val="single"/>
        </w:rPr>
        <w:t xml:space="preserve"> several</w:t>
      </w:r>
      <w:r w:rsidRPr="00B50C9E">
        <w:rPr>
          <w:sz w:val="16"/>
          <w:szCs w:val="16"/>
        </w:rPr>
        <w:t xml:space="preserve"> </w:t>
      </w:r>
      <w:r w:rsidRPr="00D21972">
        <w:rPr>
          <w:u w:val="single"/>
        </w:rPr>
        <w:t>important reasons that make renewable energy extremely important</w:t>
      </w:r>
      <w:r w:rsidRPr="00B50C9E">
        <w:rPr>
          <w:u w:val="single"/>
        </w:rPr>
        <w:t xml:space="preserve"> </w:t>
      </w:r>
      <w:r w:rsidRPr="00B50C9E">
        <w:rPr>
          <w:sz w:val="16"/>
          <w:szCs w:val="16"/>
        </w:rPr>
        <w:t>for the future of our society. Renewable energy still has a long way to go in order to replace fossil fuels and become primary source of energy consumption but things have been lately definitely moving in the right direction. But let us focus here about the future impact of renewable energy on our society.</w:t>
      </w:r>
    </w:p>
    <w:p w:rsidR="001C759E" w:rsidRPr="00B50C9E" w:rsidRDefault="001C759E" w:rsidP="001C759E">
      <w:pPr>
        <w:rPr>
          <w:sz w:val="16"/>
          <w:szCs w:val="16"/>
        </w:rPr>
      </w:pPr>
      <w:r w:rsidRPr="00D21972">
        <w:rPr>
          <w:u w:val="single"/>
        </w:rPr>
        <w:t>Positive environmental impact is certainly one</w:t>
      </w:r>
      <w:r w:rsidRPr="00B50C9E">
        <w:rPr>
          <w:sz w:val="16"/>
          <w:szCs w:val="16"/>
        </w:rPr>
        <w:t xml:space="preserve"> of the most important reasons. Fossil fuels when burn, create </w:t>
      </w:r>
      <w:r w:rsidRPr="00D21972">
        <w:rPr>
          <w:u w:val="single"/>
        </w:rPr>
        <w:t>harmful greenhouse gas emissions</w:t>
      </w:r>
      <w:r w:rsidRPr="00B50C9E">
        <w:rPr>
          <w:sz w:val="16"/>
          <w:szCs w:val="16"/>
        </w:rPr>
        <w:t xml:space="preserve"> and our planet </w:t>
      </w:r>
      <w:r w:rsidRPr="00D21972">
        <w:rPr>
          <w:u w:val="single"/>
        </w:rPr>
        <w:t>is already feeling the impact of climate change. By using renewable energy instead of fossil fuels we would significantly</w:t>
      </w:r>
      <w:r w:rsidRPr="00B50C9E">
        <w:rPr>
          <w:sz w:val="16"/>
          <w:szCs w:val="16"/>
        </w:rPr>
        <w:t xml:space="preserve"> </w:t>
      </w:r>
      <w:r w:rsidRPr="00B50C9E">
        <w:rPr>
          <w:u w:val="single"/>
        </w:rPr>
        <w:t>decrease the current levels of greenhouse gas emissions, and this would</w:t>
      </w:r>
      <w:r w:rsidRPr="00B50C9E">
        <w:rPr>
          <w:sz w:val="16"/>
          <w:szCs w:val="16"/>
        </w:rPr>
        <w:t xml:space="preserve"> </w:t>
      </w:r>
      <w:r w:rsidRPr="00D21972">
        <w:rPr>
          <w:u w:val="single"/>
        </w:rPr>
        <w:t>have positive environmental impact</w:t>
      </w:r>
      <w:r w:rsidRPr="00B50C9E">
        <w:rPr>
          <w:sz w:val="16"/>
          <w:szCs w:val="16"/>
        </w:rPr>
        <w:t xml:space="preserve"> for our entire planet.</w:t>
      </w:r>
    </w:p>
    <w:p w:rsidR="001C759E" w:rsidRPr="00B50C9E" w:rsidRDefault="001C759E" w:rsidP="001C759E">
      <w:pPr>
        <w:rPr>
          <w:sz w:val="16"/>
          <w:szCs w:val="16"/>
        </w:rPr>
      </w:pPr>
      <w:r w:rsidRPr="00B50C9E">
        <w:rPr>
          <w:sz w:val="16"/>
          <w:szCs w:val="16"/>
        </w:rPr>
        <w:t xml:space="preserve">Renewable energy is not all about environment as </w:t>
      </w:r>
      <w:r w:rsidRPr="00D21972">
        <w:rPr>
          <w:u w:val="single"/>
        </w:rPr>
        <w:t>it can also give strong boost to our economy in form of new jobs</w:t>
      </w:r>
      <w:r w:rsidRPr="00B50C9E">
        <w:rPr>
          <w:sz w:val="16"/>
          <w:szCs w:val="16"/>
        </w:rPr>
        <w:t>. The number of people employed within the renewable energy industry is rapidly growing, giving many countries an excellent option to boost their economies in this post-recession period.</w:t>
      </w:r>
    </w:p>
    <w:p w:rsidR="001C759E" w:rsidRPr="00B50C9E" w:rsidRDefault="001C759E" w:rsidP="001C759E">
      <w:pPr>
        <w:rPr>
          <w:sz w:val="16"/>
          <w:szCs w:val="16"/>
        </w:rPr>
      </w:pPr>
      <w:r w:rsidRPr="00D21972">
        <w:rPr>
          <w:u w:val="single"/>
        </w:rPr>
        <w:t>Renewable energy can improve our energy security by reducing the need for foreign oil import</w:t>
      </w:r>
      <w:r w:rsidRPr="00B50C9E">
        <w:rPr>
          <w:sz w:val="16"/>
          <w:szCs w:val="16"/>
        </w:rPr>
        <w:t>. The global oil market has been characterized by extremely volatile prices and our dependence on oil continues to grow. By switching to renewable energy and using more domestic renewable energy sources instead of importing foreign oil we would drastically improve our energy security and energy independence, not to mention the fact that our money would stay inside our borders instead going to OPEC countries.</w:t>
      </w:r>
    </w:p>
    <w:p w:rsidR="001C759E" w:rsidRPr="00B50C9E" w:rsidRDefault="001C759E" w:rsidP="001C759E">
      <w:pPr>
        <w:rPr>
          <w:sz w:val="16"/>
          <w:szCs w:val="16"/>
        </w:rPr>
      </w:pPr>
      <w:r w:rsidRPr="00D21972">
        <w:rPr>
          <w:u w:val="single"/>
        </w:rPr>
        <w:t>Renewable energy offers variety of different options to choose from</w:t>
      </w:r>
      <w:r w:rsidRPr="00B50C9E">
        <w:rPr>
          <w:sz w:val="16"/>
          <w:szCs w:val="16"/>
        </w:rPr>
        <w:t>. What this means is that countries can choose between sun, wind, biomass, geothermal energy, water resources, etc, depending on the potential of each of these sources.  </w:t>
      </w:r>
    </w:p>
    <w:p w:rsidR="001C759E" w:rsidRPr="00B50C9E" w:rsidRDefault="001C759E" w:rsidP="001C759E">
      <w:pPr>
        <w:rPr>
          <w:u w:val="single"/>
        </w:rPr>
      </w:pPr>
      <w:r w:rsidRPr="00B50C9E">
        <w:rPr>
          <w:sz w:val="16"/>
          <w:szCs w:val="16"/>
        </w:rPr>
        <w:t xml:space="preserve">The prominent position in global politics. </w:t>
      </w:r>
      <w:r w:rsidRPr="00B50C9E">
        <w:rPr>
          <w:u w:val="single"/>
        </w:rPr>
        <w:t>The global clean energy race is very important and winners in this race will experience many political as well as economic benefits in years to come.</w:t>
      </w:r>
    </w:p>
    <w:p w:rsidR="001C759E" w:rsidRPr="00B50C9E" w:rsidRDefault="001C759E" w:rsidP="001C759E">
      <w:pPr>
        <w:rPr>
          <w:sz w:val="16"/>
          <w:szCs w:val="16"/>
        </w:rPr>
      </w:pPr>
      <w:r w:rsidRPr="00B50C9E">
        <w:rPr>
          <w:sz w:val="16"/>
          <w:szCs w:val="16"/>
        </w:rPr>
        <w:lastRenderedPageBreak/>
        <w:t>Abundant potential of many renewable energy resources. Our sun for instance has almost unlimited potential. Wind, geothermal, biomass – all of these sources have excellent potential to satisfy our energy needs.</w:t>
      </w:r>
    </w:p>
    <w:p w:rsidR="001C759E" w:rsidRPr="00B50C9E" w:rsidRDefault="001C759E" w:rsidP="001C759E">
      <w:pPr>
        <w:rPr>
          <w:sz w:val="16"/>
          <w:szCs w:val="16"/>
        </w:rPr>
      </w:pPr>
      <w:r w:rsidRPr="00D21972">
        <w:rPr>
          <w:u w:val="single"/>
        </w:rPr>
        <w:t>Renewable energy can help in fight against poverty by playing part in electrification of many rural areas in developing world. In these rural areas renewable energy is much cheaper energy option to satisfy energy needs</w:t>
      </w:r>
      <w:r w:rsidRPr="00B50C9E">
        <w:rPr>
          <w:sz w:val="16"/>
          <w:szCs w:val="16"/>
        </w:rPr>
        <w:t xml:space="preserve"> as compared to traditional energy solutions.</w:t>
      </w:r>
    </w:p>
    <w:p w:rsidR="001C759E" w:rsidRPr="00B50C9E" w:rsidRDefault="001C759E" w:rsidP="001C759E">
      <w:pPr>
        <w:rPr>
          <w:sz w:val="16"/>
          <w:szCs w:val="16"/>
        </w:rPr>
      </w:pPr>
      <w:r w:rsidRPr="00B50C9E">
        <w:rPr>
          <w:u w:val="single"/>
        </w:rPr>
        <w:t>Renewable energy can also help improve political ties between countries by sharing technological know-how</w:t>
      </w:r>
      <w:r w:rsidRPr="00B50C9E">
        <w:rPr>
          <w:sz w:val="16"/>
          <w:szCs w:val="16"/>
        </w:rPr>
        <w:t>. Some large renewable energy projects could even be joined works of two or more different countries.</w:t>
      </w:r>
    </w:p>
    <w:p w:rsidR="001C759E" w:rsidRPr="00B50C9E" w:rsidRDefault="001C759E" w:rsidP="001C759E">
      <w:pPr>
        <w:rPr>
          <w:sz w:val="16"/>
          <w:szCs w:val="16"/>
        </w:rPr>
      </w:pPr>
    </w:p>
    <w:p w:rsidR="001C759E" w:rsidRPr="00B50C9E" w:rsidRDefault="001C759E" w:rsidP="00483159">
      <w:pPr>
        <w:pStyle w:val="Heading4"/>
        <w:rPr>
          <w:lang w:eastAsia="ko-KR"/>
        </w:rPr>
      </w:pPr>
      <w:r w:rsidRPr="00B50C9E">
        <w:t>Renewables are a priority</w:t>
      </w:r>
      <w:r w:rsidRPr="00B50C9E">
        <w:rPr>
          <w:lang w:eastAsia="ko-KR"/>
        </w:rPr>
        <w:t xml:space="preserve"> </w:t>
      </w:r>
      <w:r w:rsidR="00D21972">
        <w:rPr>
          <w:lang w:eastAsia="ko-KR"/>
        </w:rPr>
        <w:t>to maintain enivronemntal and economic health</w:t>
      </w:r>
    </w:p>
    <w:p w:rsidR="001C759E" w:rsidRPr="00B50C9E" w:rsidRDefault="001C759E" w:rsidP="001C759E">
      <w:pPr>
        <w:rPr>
          <w:b/>
        </w:rPr>
      </w:pPr>
      <w:r w:rsidRPr="00B50C9E">
        <w:rPr>
          <w:b/>
        </w:rPr>
        <w:t>Clean Technica Articles, CleanTechnica.com has provided news and information about the future of clean technology and major news contributor, 14</w:t>
      </w:r>
    </w:p>
    <w:p w:rsidR="001C759E" w:rsidRPr="00B50C9E" w:rsidRDefault="001C759E" w:rsidP="001C759E">
      <w:pPr>
        <w:rPr>
          <w:sz w:val="16"/>
          <w:szCs w:val="16"/>
        </w:rPr>
      </w:pPr>
      <w:r w:rsidRPr="00B50C9E">
        <w:rPr>
          <w:sz w:val="16"/>
          <w:szCs w:val="16"/>
        </w:rPr>
        <w:t xml:space="preserve">(4-17-14, Clean Technica Articles, “More Renewables Energy Needed To Avoid Catastrophes Climate Change”, </w:t>
      </w:r>
      <w:hyperlink r:id="rId77" w:history="1">
        <w:r w:rsidRPr="00B50C9E">
          <w:rPr>
            <w:rStyle w:val="Hyperlink"/>
            <w:sz w:val="16"/>
            <w:szCs w:val="16"/>
          </w:rPr>
          <w:t>http://cleantechnica.com/2014/04/17/renewable-energy-needed-avoid-catastrophic-climate-change/</w:t>
        </w:r>
      </w:hyperlink>
      <w:r w:rsidRPr="00B50C9E">
        <w:rPr>
          <w:sz w:val="16"/>
          <w:szCs w:val="16"/>
        </w:rPr>
        <w:t>, accessed 7-12-14, YLP)</w:t>
      </w:r>
    </w:p>
    <w:p w:rsidR="001C759E" w:rsidRPr="00B50C9E" w:rsidRDefault="001C759E" w:rsidP="001C759E">
      <w:pPr>
        <w:rPr>
          <w:sz w:val="16"/>
          <w:szCs w:val="16"/>
        </w:rPr>
      </w:pPr>
      <w:r w:rsidRPr="00B50C9E">
        <w:rPr>
          <w:sz w:val="16"/>
          <w:szCs w:val="16"/>
        </w:rPr>
        <w:t xml:space="preserve">“The </w:t>
      </w:r>
      <w:r w:rsidRPr="00D21972">
        <w:rPr>
          <w:u w:val="single"/>
        </w:rPr>
        <w:t>latest report by the IPCC</w:t>
      </w:r>
      <w:r w:rsidRPr="00B50C9E">
        <w:rPr>
          <w:sz w:val="16"/>
          <w:szCs w:val="16"/>
        </w:rPr>
        <w:t xml:space="preserve"> </w:t>
      </w:r>
      <w:r w:rsidRPr="00D21972">
        <w:rPr>
          <w:u w:val="single"/>
        </w:rPr>
        <w:t>reconfirms that averting catastrophic climate change is possible if we act now. But we need to act decisively. Renewable energy</w:t>
      </w:r>
      <w:r w:rsidRPr="00B50C9E">
        <w:rPr>
          <w:u w:val="single"/>
        </w:rPr>
        <w:t>, in combination with energy efficiency,</w:t>
      </w:r>
      <w:r w:rsidRPr="00B50C9E">
        <w:rPr>
          <w:sz w:val="16"/>
          <w:szCs w:val="16"/>
        </w:rPr>
        <w:t xml:space="preserve"> </w:t>
      </w:r>
      <w:r w:rsidRPr="00D21972">
        <w:rPr>
          <w:u w:val="single"/>
        </w:rPr>
        <w:t>provides the most affordable and technologically mature path to bring about the necessary change,”</w:t>
      </w:r>
      <w:r w:rsidRPr="00B50C9E">
        <w:rPr>
          <w:sz w:val="16"/>
          <w:szCs w:val="16"/>
        </w:rPr>
        <w:t xml:space="preserve"> Adnan Z. Amin, IRENA’s Director-General, said at the opening of the World Green Economy Summit in Dubai. “</w:t>
      </w:r>
      <w:r w:rsidRPr="00D21972">
        <w:rPr>
          <w:u w:val="single"/>
        </w:rPr>
        <w:t>The</w:t>
      </w:r>
      <w:r w:rsidRPr="00B50C9E">
        <w:rPr>
          <w:sz w:val="16"/>
          <w:szCs w:val="16"/>
        </w:rPr>
        <w:t xml:space="preserve"> accelerated </w:t>
      </w:r>
      <w:r w:rsidRPr="00D21972">
        <w:rPr>
          <w:u w:val="single"/>
        </w:rPr>
        <w:t>deployment of renewable energy significantly reduces energy-related carbon dioxide emissions at a reasonable cost, and also provides other benefits, including enhanced energy security, more</w:t>
      </w:r>
      <w:r w:rsidRPr="00B50C9E">
        <w:rPr>
          <w:sz w:val="16"/>
          <w:szCs w:val="16"/>
        </w:rPr>
        <w:t xml:space="preserve"> local </w:t>
      </w:r>
      <w:r w:rsidRPr="00D21972">
        <w:rPr>
          <w:u w:val="single"/>
        </w:rPr>
        <w:t>jobs and value-creation, and a cleaner and healthier environment</w:t>
      </w:r>
      <w:r w:rsidRPr="00B50C9E">
        <w:rPr>
          <w:sz w:val="16"/>
          <w:szCs w:val="16"/>
        </w:rPr>
        <w:t>.”</w:t>
      </w:r>
    </w:p>
    <w:p w:rsidR="001C759E" w:rsidRPr="00B50C9E" w:rsidRDefault="001C759E" w:rsidP="001C759E">
      <w:pPr>
        <w:rPr>
          <w:sz w:val="16"/>
          <w:szCs w:val="16"/>
        </w:rPr>
      </w:pPr>
      <w:r w:rsidRPr="00B50C9E">
        <w:rPr>
          <w:sz w:val="16"/>
          <w:szCs w:val="16"/>
        </w:rPr>
        <w:t>With an average concentration of CO2 in the atmosphere of 398 ppm at the beginning of 2014, renewable energy provides a path to lower energy-related CO2 emissions and will help prevent a buildup of atmospheric CO2 beyond 450ppm, the wideley accepted threshold to keep global temperature rise to 2 degrees Celsius above pre-industrial levels by 2100.</w:t>
      </w:r>
    </w:p>
    <w:p w:rsidR="001C759E" w:rsidRPr="00B50C9E" w:rsidRDefault="001C759E" w:rsidP="001C759E">
      <w:pPr>
        <w:rPr>
          <w:sz w:val="16"/>
          <w:szCs w:val="16"/>
        </w:rPr>
      </w:pPr>
      <w:r w:rsidRPr="00B50C9E">
        <w:rPr>
          <w:sz w:val="16"/>
          <w:szCs w:val="16"/>
        </w:rPr>
        <w:t xml:space="preserve">Based on the world’s current path, annual global energy-related CO2 emissions will rise from 30 gigatonnes (Gt) in 2010 to 41.4 Gt in 2030, according to IRENA estimates. The IRENA global roadmap for a transition to a sustainable energy future, “REmap 2030”, due to be published in May, shows that </w:t>
      </w:r>
      <w:r w:rsidRPr="00B50C9E">
        <w:rPr>
          <w:u w:val="single"/>
        </w:rPr>
        <w:t>renewable energy can reduce emissions by 8.6 Gt to an estimated 32.8 Gt in 2030</w:t>
      </w:r>
      <w:r w:rsidRPr="00B50C9E">
        <w:rPr>
          <w:sz w:val="16"/>
          <w:szCs w:val="16"/>
        </w:rPr>
        <w:t>. Based on numbers from the International Energy Agency, energy efficiency can yield an additional 7.3 Gt reduction, resulting in global energy-related CO2 emissions of 25.5 Gt by 2030. In addition to improvements in energy efficiency, this path would include a quadrupling of the share of modern renewable energy sources in the global energy mix by 2030.</w:t>
      </w:r>
    </w:p>
    <w:p w:rsidR="001C759E" w:rsidRPr="00B50C9E" w:rsidRDefault="001C759E" w:rsidP="001C759E">
      <w:pPr>
        <w:rPr>
          <w:sz w:val="16"/>
          <w:szCs w:val="16"/>
        </w:rPr>
      </w:pPr>
      <w:r w:rsidRPr="00D21972">
        <w:rPr>
          <w:u w:val="single"/>
        </w:rPr>
        <w:t>The renewable energy transition also has positive socio-economic impacts. Investments in renewable energy will create an additional 11 million jobs globally by 2030, and reduce the dependence on imported energy.</w:t>
      </w:r>
      <w:r w:rsidRPr="00B50C9E">
        <w:rPr>
          <w:sz w:val="16"/>
          <w:szCs w:val="16"/>
        </w:rPr>
        <w:t xml:space="preserve"> Accounting already for around half of all new additions to power generation capacity worldwide, renewable technologies are the most economic solution for new capacity in an increasing number of countries and regions. </w:t>
      </w:r>
      <w:r w:rsidRPr="00B50C9E">
        <w:rPr>
          <w:u w:val="single"/>
        </w:rPr>
        <w:t>Renewable energy has entered into a virtuous circle of falling costs, increased deployment and accelerated technological progress.</w:t>
      </w:r>
    </w:p>
    <w:p w:rsidR="001C759E" w:rsidRPr="00B50C9E" w:rsidRDefault="001C759E" w:rsidP="001C759E">
      <w:pPr>
        <w:rPr>
          <w:sz w:val="16"/>
          <w:szCs w:val="16"/>
        </w:rPr>
      </w:pPr>
      <w:r w:rsidRPr="00B50C9E">
        <w:rPr>
          <w:sz w:val="16"/>
          <w:szCs w:val="16"/>
        </w:rPr>
        <w:t xml:space="preserve">IRENA emphasized that </w:t>
      </w:r>
      <w:r w:rsidRPr="00B50C9E">
        <w:rPr>
          <w:u w:val="single"/>
        </w:rPr>
        <w:t>the world needs concrete actions and partnerships to mitigate climate change</w:t>
      </w:r>
      <w:r w:rsidRPr="00B50C9E">
        <w:rPr>
          <w:sz w:val="16"/>
          <w:szCs w:val="16"/>
        </w:rPr>
        <w:t>. In this context IRENA welcomed the upcoming Abu Dhabi Ascent to the Summit, a high-level meeting hosted by the United Arab Emirates on May 4 and 5 to generate momentum for the UN Climate Summit in September. The Abu Dhabi Ascent focuses on tangible actions and partnerships for countries, businesses and organizations.</w:t>
      </w:r>
    </w:p>
    <w:p w:rsidR="001C759E" w:rsidRPr="00B50C9E" w:rsidRDefault="00966317" w:rsidP="00966317">
      <w:pPr>
        <w:pStyle w:val="Heading3"/>
        <w:rPr>
          <w:rFonts w:cs="Times New Roman"/>
        </w:rPr>
      </w:pPr>
      <w:r w:rsidRPr="00B50C9E">
        <w:rPr>
          <w:rFonts w:cs="Times New Roman"/>
        </w:rPr>
        <w:lastRenderedPageBreak/>
        <w:t>T/ Tech S. Enviro</w:t>
      </w:r>
    </w:p>
    <w:p w:rsidR="00966317" w:rsidRPr="00B50C9E" w:rsidRDefault="00966317" w:rsidP="00966317">
      <w:pPr>
        <w:rPr>
          <w:sz w:val="16"/>
          <w:szCs w:val="16"/>
        </w:rPr>
      </w:pPr>
    </w:p>
    <w:p w:rsidR="00966317" w:rsidRPr="00B50C9E" w:rsidRDefault="00966317" w:rsidP="00483159">
      <w:pPr>
        <w:pStyle w:val="Heading4"/>
      </w:pPr>
      <w:r w:rsidRPr="00B50C9E">
        <w:t>Political, scientific, and technological solutions are key to solving environmental problems</w:t>
      </w:r>
    </w:p>
    <w:p w:rsidR="00966317" w:rsidRPr="00B50C9E" w:rsidRDefault="00966317" w:rsidP="00966317">
      <w:pPr>
        <w:rPr>
          <w:rStyle w:val="Style13ptBold"/>
        </w:rPr>
      </w:pPr>
      <w:r w:rsidRPr="00B50C9E">
        <w:rPr>
          <w:rStyle w:val="Style13ptBold"/>
        </w:rPr>
        <w:t>Melle, professor of philosophy at Catholic University of Leuven,  95</w:t>
      </w:r>
    </w:p>
    <w:p w:rsidR="00966317" w:rsidRPr="00B50C9E" w:rsidRDefault="00966317" w:rsidP="00966317">
      <w:pPr>
        <w:rPr>
          <w:sz w:val="16"/>
          <w:szCs w:val="16"/>
        </w:rPr>
      </w:pPr>
      <w:r w:rsidRPr="00B50C9E">
        <w:rPr>
          <w:sz w:val="16"/>
          <w:szCs w:val="16"/>
        </w:rPr>
        <w:t xml:space="preserve"> [Ulrich, “Environmental Philosophy &amp; Environmental Activism” ed Marietta and Embree, p. 101].</w:t>
      </w:r>
    </w:p>
    <w:p w:rsidR="00966317" w:rsidRPr="00B50C9E" w:rsidRDefault="00966317" w:rsidP="00966317">
      <w:pPr>
        <w:pStyle w:val="card"/>
        <w:ind w:left="0"/>
        <w:rPr>
          <w:rFonts w:ascii="Times New Roman" w:hAnsi="Times New Roman" w:cs="Times New Roman"/>
          <w:sz w:val="16"/>
        </w:rPr>
      </w:pPr>
      <w:r w:rsidRPr="00B50C9E">
        <w:rPr>
          <w:rFonts w:ascii="Times New Roman" w:hAnsi="Times New Roman" w:cs="Times New Roman"/>
          <w:spacing w:val="11"/>
          <w:sz w:val="16"/>
        </w:rPr>
        <w:t xml:space="preserve">This principle of sustainable development </w:t>
      </w:r>
      <w:r w:rsidRPr="00B50C9E">
        <w:rPr>
          <w:rFonts w:ascii="Times New Roman" w:hAnsi="Times New Roman" w:cs="Times New Roman"/>
          <w:sz w:val="16"/>
        </w:rPr>
        <w:t>stood in the center</w:t>
      </w:r>
      <w:r w:rsidRPr="00B50C9E">
        <w:rPr>
          <w:rFonts w:ascii="Times New Roman" w:hAnsi="Times New Roman" w:cs="Times New Roman"/>
          <w:spacing w:val="11"/>
          <w:sz w:val="16"/>
        </w:rPr>
        <w:t xml:space="preserve"> of the </w:t>
      </w:r>
      <w:r w:rsidRPr="00B50C9E">
        <w:rPr>
          <w:rFonts w:ascii="Times New Roman" w:hAnsi="Times New Roman" w:cs="Times New Roman"/>
          <w:spacing w:val="8"/>
          <w:sz w:val="16"/>
        </w:rPr>
        <w:t xml:space="preserve">report </w:t>
      </w:r>
      <w:r w:rsidRPr="00B50C9E">
        <w:rPr>
          <w:rFonts w:ascii="Times New Roman" w:hAnsi="Times New Roman" w:cs="Times New Roman"/>
          <w:i/>
          <w:iCs/>
          <w:spacing w:val="8"/>
          <w:sz w:val="16"/>
        </w:rPr>
        <w:t xml:space="preserve">Our Common Future, </w:t>
      </w:r>
      <w:r w:rsidRPr="00B50C9E">
        <w:rPr>
          <w:rFonts w:ascii="Times New Roman" w:hAnsi="Times New Roman" w:cs="Times New Roman"/>
          <w:spacing w:val="8"/>
          <w:sz w:val="16"/>
        </w:rPr>
        <w:t xml:space="preserve">published in 1987. It was the </w:t>
      </w:r>
      <w:r w:rsidRPr="00B50C9E">
        <w:rPr>
          <w:rFonts w:ascii="Times New Roman" w:hAnsi="Times New Roman" w:cs="Times New Roman"/>
          <w:sz w:val="16"/>
        </w:rPr>
        <w:t>report of the so-called Brundlandt Commission, the world commission on environment and development, chaired by the Norwegian politician Fro</w:t>
      </w:r>
      <w:r w:rsidRPr="00B50C9E">
        <w:rPr>
          <w:rFonts w:ascii="Times New Roman" w:hAnsi="Times New Roman" w:cs="Times New Roman"/>
          <w:sz w:val="16"/>
          <w:szCs w:val="26"/>
        </w:rPr>
        <w:t xml:space="preserve"> </w:t>
      </w:r>
      <w:r w:rsidRPr="00B50C9E">
        <w:rPr>
          <w:rFonts w:ascii="Times New Roman" w:hAnsi="Times New Roman" w:cs="Times New Roman"/>
          <w:sz w:val="16"/>
        </w:rPr>
        <w:t xml:space="preserve">Harlem </w:t>
      </w:r>
      <w:r w:rsidRPr="00B50C9E">
        <w:rPr>
          <w:rFonts w:ascii="Times New Roman" w:hAnsi="Times New Roman" w:cs="Times New Roman"/>
          <w:spacing w:val="12"/>
          <w:sz w:val="16"/>
        </w:rPr>
        <w:t xml:space="preserve">Brundlandt. This report resolutely favors an optimistic approach to </w:t>
      </w:r>
      <w:r w:rsidRPr="00B50C9E">
        <w:rPr>
          <w:rFonts w:ascii="Times New Roman" w:hAnsi="Times New Roman" w:cs="Times New Roman"/>
          <w:spacing w:val="7"/>
          <w:sz w:val="16"/>
        </w:rPr>
        <w:t xml:space="preserve">global problems. </w:t>
      </w:r>
      <w:r w:rsidRPr="00B50C9E">
        <w:rPr>
          <w:rStyle w:val="StyleUnderline"/>
          <w:rFonts w:ascii="Times New Roman" w:hAnsi="Times New Roman" w:cs="Times New Roman"/>
        </w:rPr>
        <w:t>We should not let ourselves be paralyzed by thoughts of doom and apocalyptic anxieties. Humanity is undeniably facing grave threats but a more prosperous, more just, and more secure future for all of humankind is still possible. A solution to the global problems of environmental degradation, resource depletion, overpopulation, and underdevelopment and poverty requires a purposeful and concentrated strat- collective effort of the international community and an integrated strategy regarding political, economic, social, demographic, and scientific- technological aspects</w:t>
      </w:r>
      <w:r w:rsidRPr="00B50C9E">
        <w:rPr>
          <w:rStyle w:val="underline"/>
          <w:rFonts w:ascii="Times New Roman" w:hAnsi="Times New Roman" w:cs="Times New Roman"/>
        </w:rPr>
        <w:t>.</w:t>
      </w:r>
      <w:r w:rsidRPr="00B50C9E">
        <w:rPr>
          <w:rFonts w:ascii="Times New Roman" w:hAnsi="Times New Roman" w:cs="Times New Roman"/>
          <w:spacing w:val="11"/>
          <w:sz w:val="16"/>
        </w:rPr>
        <w:t xml:space="preserve"> The report goes on to formulate a number </w:t>
      </w:r>
      <w:r w:rsidRPr="00B50C9E">
        <w:rPr>
          <w:rFonts w:ascii="Times New Roman" w:hAnsi="Times New Roman" w:cs="Times New Roman"/>
          <w:spacing w:val="10"/>
          <w:sz w:val="16"/>
        </w:rPr>
        <w:t xml:space="preserve">principles for such a strategy. Highest priority is given to </w:t>
      </w:r>
      <w:r w:rsidRPr="00B50C9E">
        <w:rPr>
          <w:rFonts w:ascii="Times New Roman" w:hAnsi="Times New Roman" w:cs="Times New Roman"/>
          <w:sz w:val="16"/>
        </w:rPr>
        <w:t>the need</w:t>
      </w:r>
      <w:r w:rsidRPr="00B50C9E">
        <w:rPr>
          <w:rFonts w:ascii="Times New Roman" w:hAnsi="Times New Roman" w:cs="Times New Roman"/>
          <w:spacing w:val="10"/>
          <w:sz w:val="16"/>
        </w:rPr>
        <w:t xml:space="preserve"> </w:t>
      </w:r>
      <w:r w:rsidRPr="00B50C9E">
        <w:rPr>
          <w:rFonts w:ascii="Times New Roman" w:hAnsi="Times New Roman" w:cs="Times New Roman"/>
          <w:sz w:val="16"/>
        </w:rPr>
        <w:t>to stimulate economic growth, especially in the developing countries. Without economic growth, it reasons, there will be no solution to the problem of poverty. Without the solution of this problem, there can be no solution to all other problems. The consequences of further economic growth for the environment have to be minimalized through more efficient technologies and through a better management of environmental</w:t>
      </w:r>
      <w:r w:rsidRPr="00B50C9E">
        <w:rPr>
          <w:rFonts w:ascii="Times New Roman" w:hAnsi="Times New Roman" w:cs="Times New Roman"/>
          <w:spacing w:val="7"/>
          <w:sz w:val="16"/>
        </w:rPr>
        <w:t xml:space="preserve"> resources. The consequences of poverty for the environment </w:t>
      </w:r>
      <w:r w:rsidRPr="00B50C9E">
        <w:rPr>
          <w:rFonts w:ascii="Times New Roman" w:hAnsi="Times New Roman" w:cs="Times New Roman"/>
          <w:spacing w:val="6"/>
          <w:sz w:val="16"/>
        </w:rPr>
        <w:t xml:space="preserve">are in any case much worse, even if we leave aside the </w:t>
      </w:r>
      <w:r w:rsidRPr="00B50C9E">
        <w:rPr>
          <w:rFonts w:ascii="Times New Roman" w:hAnsi="Times New Roman" w:cs="Times New Roman"/>
          <w:spacing w:val="6"/>
          <w:sz w:val="16"/>
          <w:szCs w:val="18"/>
        </w:rPr>
        <w:t xml:space="preserve">gross </w:t>
      </w:r>
      <w:r w:rsidRPr="00B50C9E">
        <w:rPr>
          <w:rFonts w:ascii="Times New Roman" w:hAnsi="Times New Roman" w:cs="Times New Roman"/>
          <w:spacing w:val="6"/>
          <w:sz w:val="16"/>
        </w:rPr>
        <w:t xml:space="preserve">immorality </w:t>
      </w:r>
      <w:r w:rsidRPr="00B50C9E">
        <w:rPr>
          <w:rFonts w:ascii="Times New Roman" w:hAnsi="Times New Roman" w:cs="Times New Roman"/>
          <w:spacing w:val="9"/>
          <w:sz w:val="16"/>
        </w:rPr>
        <w:t xml:space="preserve">which would be implied in saving the environment (together with our </w:t>
      </w:r>
      <w:r w:rsidRPr="00B50C9E">
        <w:rPr>
          <w:rFonts w:ascii="Times New Roman" w:hAnsi="Times New Roman" w:cs="Times New Roman"/>
          <w:sz w:val="16"/>
        </w:rPr>
        <w:t xml:space="preserve">wealth) at the price of the misery of up to two-fifths of humanity. </w:t>
      </w:r>
    </w:p>
    <w:p w:rsidR="00966317" w:rsidRPr="00B50C9E" w:rsidRDefault="00966317" w:rsidP="00966317">
      <w:pPr>
        <w:rPr>
          <w:sz w:val="16"/>
          <w:szCs w:val="16"/>
        </w:rPr>
      </w:pPr>
    </w:p>
    <w:p w:rsidR="00B777C5" w:rsidRPr="00B50C9E" w:rsidRDefault="00B777C5" w:rsidP="00B777C5">
      <w:pPr>
        <w:pStyle w:val="Heading2"/>
        <w:rPr>
          <w:rFonts w:cs="Times New Roman"/>
        </w:rPr>
      </w:pPr>
      <w:r w:rsidRPr="00B50C9E">
        <w:rPr>
          <w:rFonts w:cs="Times New Roman"/>
        </w:rPr>
        <w:lastRenderedPageBreak/>
        <w:t>Perm</w:t>
      </w:r>
    </w:p>
    <w:p w:rsidR="00403EC5" w:rsidRPr="00B50C9E" w:rsidRDefault="00403EC5" w:rsidP="00403EC5">
      <w:pPr>
        <w:pStyle w:val="Heading3"/>
        <w:rPr>
          <w:rFonts w:cs="Times New Roman"/>
        </w:rPr>
      </w:pPr>
      <w:r w:rsidRPr="00B50C9E">
        <w:rPr>
          <w:rFonts w:cs="Times New Roman"/>
        </w:rPr>
        <w:lastRenderedPageBreak/>
        <w:t>Perm Solves - General</w:t>
      </w:r>
    </w:p>
    <w:p w:rsidR="00403EC5" w:rsidRPr="00B50C9E" w:rsidRDefault="00403EC5" w:rsidP="00483159">
      <w:pPr>
        <w:pStyle w:val="Heading4"/>
      </w:pPr>
      <w:r w:rsidRPr="00B50C9E">
        <w:t>Perm do both – only coupling ecofeminist interrogation with political action can solve</w:t>
      </w:r>
    </w:p>
    <w:p w:rsidR="00403EC5" w:rsidRPr="00B50C9E" w:rsidRDefault="00403EC5" w:rsidP="00403EC5">
      <w:pPr>
        <w:rPr>
          <w:sz w:val="16"/>
        </w:rPr>
      </w:pPr>
      <w:r w:rsidRPr="00B50C9E">
        <w:rPr>
          <w:rStyle w:val="Style13ptBold"/>
          <w:szCs w:val="26"/>
        </w:rPr>
        <w:t>Soper, Professor in Humanities, Arts and Languages at London Metropolitan University, 95</w:t>
      </w:r>
    </w:p>
    <w:p w:rsidR="00403EC5" w:rsidRPr="00B50C9E" w:rsidRDefault="00403EC5" w:rsidP="00403EC5">
      <w:r w:rsidRPr="00B50C9E">
        <w:t>(Kate, Summer 1995,  Vol. 20, No. 3, Special Issue: Feminist and Constructivist Perspectives on New Technology, p “Feminism and Ecology: Realism and Rhetoric in the Discourses of Nature, Science, Technology, &amp; Human Values”, p. 311 -331, Accessed: 7/13/14) //AMM</w:t>
      </w:r>
    </w:p>
    <w:p w:rsidR="00403EC5" w:rsidRPr="00B50C9E" w:rsidRDefault="00403EC5" w:rsidP="00403EC5">
      <w:pPr>
        <w:rPr>
          <w:rStyle w:val="StyleUnderline"/>
        </w:rPr>
      </w:pPr>
      <w:r w:rsidRPr="00B50C9E">
        <w:rPr>
          <w:sz w:val="16"/>
        </w:rPr>
        <w:t xml:space="preserve">I here consider a spectrum of feminist and ecological arguments with a view to revealing-and resolving-the tensions between the "nature-endorsing" argument of ecology and the conventionalist and the "nature skeptical"  impulse of the constructivist critique. At the center of my analysis is a confrontation between ecological naturalism and feminist constructivism, whose very divergent rhetorics I treat as symptomatic of a need for both to clarify their conceptualizations of nature. I </w:t>
      </w:r>
      <w:r w:rsidRPr="00B50C9E">
        <w:rPr>
          <w:rStyle w:val="StyleUnderline"/>
        </w:rPr>
        <w:t xml:space="preserve">defend a realist position as offering the only responsible basis from which to argue for any kind of political change </w:t>
      </w:r>
      <w:r w:rsidRPr="00B50C9E">
        <w:rPr>
          <w:sz w:val="16"/>
        </w:rPr>
        <w:t xml:space="preserve">whether in our relations to the  natural environment or to each other. But I also recognize </w:t>
      </w:r>
      <w:r w:rsidRPr="00B50C9E">
        <w:rPr>
          <w:rStyle w:val="StyleUnderline"/>
        </w:rPr>
        <w:t>that representations of nature and the concepts  and symbolisms we bring to it can have very definite political effects</w:t>
      </w:r>
      <w:r w:rsidRPr="00B50C9E">
        <w:rPr>
          <w:sz w:val="16"/>
        </w:rPr>
        <w:t xml:space="preserve">, many of them bearing directly on the  cause of ecological conservation itself, </w:t>
      </w:r>
      <w:r w:rsidRPr="00B50C9E">
        <w:rPr>
          <w:rStyle w:val="StyleUnderline"/>
        </w:rPr>
        <w:t>and that a realist position requires us to acknowledge this and to  review the rhetoric of green politics in the light of it</w:t>
      </w:r>
      <w:r w:rsidRPr="00B50C9E">
        <w:rPr>
          <w:sz w:val="16"/>
        </w:rPr>
        <w:t xml:space="preserve">. </w:t>
      </w:r>
      <w:r w:rsidRPr="00B50C9E">
        <w:rPr>
          <w:rStyle w:val="StyleUnderline"/>
        </w:rPr>
        <w:t>Both the nature-endorsing and nature-skeptical  perspectives need,</w:t>
      </w:r>
      <w:r w:rsidRPr="00B50C9E">
        <w:rPr>
          <w:sz w:val="16"/>
        </w:rPr>
        <w:t xml:space="preserve"> therefore, </w:t>
      </w:r>
      <w:r w:rsidRPr="00B50C9E">
        <w:rPr>
          <w:rStyle w:val="StyleUnderline"/>
        </w:rPr>
        <w:t>to be more conscious of what their respective discourses on nature may be  ignoring and politically repressing</w:t>
      </w:r>
      <w:r w:rsidRPr="00B50C9E">
        <w:rPr>
          <w:sz w:val="16"/>
        </w:rPr>
        <w:t xml:space="preserve">. </w:t>
      </w:r>
      <w:r w:rsidRPr="00B50C9E">
        <w:rPr>
          <w:rStyle w:val="StyleUnderline"/>
        </w:rPr>
        <w:t>Just as a simplistic endorsement of nature can seem insensitive to the emancipatory concerns motivating its rejection, so too can an exclusive emphasis on discourse and  signification  very readily appear evasive of ecological realities and irrelevant to the task of addressing them.</w:t>
      </w:r>
    </w:p>
    <w:p w:rsidR="00403EC5" w:rsidRPr="00B50C9E" w:rsidRDefault="00403EC5" w:rsidP="00483159">
      <w:pPr>
        <w:pStyle w:val="Heading4"/>
      </w:pPr>
      <w:r w:rsidRPr="00B50C9E">
        <w:t>Perm solves best – using status quo institutions and resources along with the kritik is key to the most inclusive method</w:t>
      </w:r>
    </w:p>
    <w:p w:rsidR="00403EC5" w:rsidRPr="00B50C9E" w:rsidRDefault="00403EC5" w:rsidP="00403EC5">
      <w:pPr>
        <w:rPr>
          <w:rStyle w:val="Style13ptBold"/>
        </w:rPr>
      </w:pPr>
      <w:r w:rsidRPr="00B50C9E">
        <w:rPr>
          <w:rStyle w:val="Style13ptBold"/>
        </w:rPr>
        <w:t xml:space="preserve">Cox, Author and Activist for TriviumPublishing, 03 </w:t>
      </w:r>
    </w:p>
    <w:p w:rsidR="00403EC5" w:rsidRPr="00B50C9E" w:rsidRDefault="00403EC5" w:rsidP="00403EC5">
      <w:r w:rsidRPr="00B50C9E">
        <w:t xml:space="preserve">(Eva AO, is an Austrian-born Australian writer, feminist, sociologist, social commentator, and activist, Womens' History Month 2003 Discussion Archives, </w:t>
      </w:r>
      <w:hyperlink r:id="rId78" w:history="1">
        <w:r w:rsidRPr="00B50C9E">
          <w:rPr>
            <w:rStyle w:val="Hyperlink"/>
          </w:rPr>
          <w:t>http://www.triviumpublishing.com/womenshistorymonth/forums/archives2.html</w:t>
        </w:r>
      </w:hyperlink>
      <w:r w:rsidRPr="00B50C9E">
        <w:t>, Accessed: 7/13/14) //AMM</w:t>
      </w:r>
    </w:p>
    <w:p w:rsidR="00403EC5" w:rsidRPr="00B50C9E" w:rsidRDefault="00403EC5" w:rsidP="00403EC5">
      <w:pPr>
        <w:rPr>
          <w:rStyle w:val="StyleUnderline"/>
        </w:rPr>
      </w:pPr>
      <w:r w:rsidRPr="00B50C9E">
        <w:t xml:space="preserve">If </w:t>
      </w:r>
      <w:r w:rsidRPr="00B50C9E">
        <w:rPr>
          <w:rStyle w:val="StyleUnderline"/>
        </w:rPr>
        <w:t>most</w:t>
      </w:r>
      <w:r w:rsidRPr="00B50C9E">
        <w:t xml:space="preserve"> </w:t>
      </w:r>
      <w:r w:rsidRPr="00B50C9E">
        <w:rPr>
          <w:rStyle w:val="StyleUnderline"/>
        </w:rPr>
        <w:t>of</w:t>
      </w:r>
      <w:r w:rsidRPr="00B50C9E">
        <w:t xml:space="preserve"> </w:t>
      </w:r>
      <w:r w:rsidRPr="00B50C9E">
        <w:rPr>
          <w:rStyle w:val="StyleUnderline"/>
        </w:rPr>
        <w:t>us</w:t>
      </w:r>
      <w:r w:rsidRPr="00B50C9E">
        <w:t xml:space="preserve"> </w:t>
      </w:r>
      <w:r w:rsidRPr="00B50C9E">
        <w:rPr>
          <w:rStyle w:val="StyleUnderline"/>
        </w:rPr>
        <w:t>need</w:t>
      </w:r>
      <w:r w:rsidRPr="00B50C9E">
        <w:t xml:space="preserve"> </w:t>
      </w:r>
      <w:r w:rsidRPr="00B50C9E">
        <w:rPr>
          <w:rStyle w:val="StyleUnderline"/>
        </w:rPr>
        <w:t>both</w:t>
      </w:r>
      <w:r w:rsidRPr="00B50C9E">
        <w:t xml:space="preserve"> </w:t>
      </w:r>
      <w:r w:rsidRPr="00B50C9E">
        <w:rPr>
          <w:rStyle w:val="StyleUnderline"/>
        </w:rPr>
        <w:t>the</w:t>
      </w:r>
      <w:r w:rsidRPr="00B50C9E">
        <w:t xml:space="preserve"> </w:t>
      </w:r>
      <w:r w:rsidRPr="00B50C9E">
        <w:rPr>
          <w:rStyle w:val="StyleUnderline"/>
        </w:rPr>
        <w:t>tribe</w:t>
      </w:r>
      <w:r w:rsidRPr="00B50C9E">
        <w:t xml:space="preserve"> </w:t>
      </w:r>
      <w:r w:rsidRPr="00B50C9E">
        <w:rPr>
          <w:rStyle w:val="StyleUnderline"/>
        </w:rPr>
        <w:t>as</w:t>
      </w:r>
      <w:r w:rsidRPr="00B50C9E">
        <w:t xml:space="preserve"> </w:t>
      </w:r>
      <w:r w:rsidRPr="00B50C9E">
        <w:rPr>
          <w:rStyle w:val="StyleUnderline"/>
        </w:rPr>
        <w:t>linkage</w:t>
      </w:r>
      <w:r w:rsidRPr="00B50C9E">
        <w:t xml:space="preserve"> </w:t>
      </w:r>
      <w:r w:rsidRPr="00B50C9E">
        <w:rPr>
          <w:rStyle w:val="StyleUnderline"/>
        </w:rPr>
        <w:t>but</w:t>
      </w:r>
      <w:r w:rsidRPr="00B50C9E">
        <w:t xml:space="preserve"> </w:t>
      </w:r>
      <w:r w:rsidRPr="00B50C9E">
        <w:rPr>
          <w:rStyle w:val="StyleUnderline"/>
        </w:rPr>
        <w:t>also</w:t>
      </w:r>
      <w:r w:rsidRPr="00B50C9E">
        <w:t xml:space="preserve"> </w:t>
      </w:r>
      <w:r w:rsidRPr="00B50C9E">
        <w:rPr>
          <w:rStyle w:val="StyleUnderline"/>
        </w:rPr>
        <w:t>the</w:t>
      </w:r>
      <w:r w:rsidRPr="00B50C9E">
        <w:t xml:space="preserve"> </w:t>
      </w:r>
      <w:r w:rsidRPr="00B50C9E">
        <w:rPr>
          <w:rStyle w:val="StyleUnderline"/>
        </w:rPr>
        <w:t>overlay</w:t>
      </w:r>
      <w:r w:rsidRPr="00B50C9E">
        <w:t xml:space="preserve"> </w:t>
      </w:r>
      <w:r w:rsidRPr="00B50C9E">
        <w:rPr>
          <w:rStyle w:val="StyleUnderline"/>
        </w:rPr>
        <w:t>of</w:t>
      </w:r>
      <w:r w:rsidRPr="00B50C9E">
        <w:t xml:space="preserve"> </w:t>
      </w:r>
      <w:r w:rsidRPr="00B50C9E">
        <w:rPr>
          <w:rStyle w:val="StyleUnderline"/>
        </w:rPr>
        <w:t>modernism</w:t>
      </w:r>
      <w:r w:rsidRPr="00B50C9E">
        <w:t xml:space="preserve"> </w:t>
      </w:r>
      <w:r w:rsidRPr="00B50C9E">
        <w:rPr>
          <w:rStyle w:val="StyleUnderline"/>
        </w:rPr>
        <w:t>which</w:t>
      </w:r>
      <w:r w:rsidRPr="00B50C9E">
        <w:t xml:space="preserve"> </w:t>
      </w:r>
      <w:r w:rsidRPr="00B50C9E">
        <w:rPr>
          <w:rStyle w:val="StyleUnderline"/>
        </w:rPr>
        <w:t>offered</w:t>
      </w:r>
      <w:r w:rsidRPr="00B50C9E">
        <w:t xml:space="preserve"> </w:t>
      </w:r>
      <w:r w:rsidRPr="00B50C9E">
        <w:rPr>
          <w:rStyle w:val="StyleUnderline"/>
        </w:rPr>
        <w:t>us</w:t>
      </w:r>
      <w:r w:rsidRPr="00B50C9E">
        <w:t xml:space="preserve"> </w:t>
      </w:r>
      <w:r w:rsidRPr="00B50C9E">
        <w:rPr>
          <w:rStyle w:val="StyleUnderline"/>
        </w:rPr>
        <w:t>some</w:t>
      </w:r>
      <w:r w:rsidRPr="00B50C9E">
        <w:t xml:space="preserve"> </w:t>
      </w:r>
      <w:r w:rsidRPr="00B50C9E">
        <w:rPr>
          <w:rStyle w:val="StyleUnderline"/>
        </w:rPr>
        <w:t>aspects</w:t>
      </w:r>
      <w:r w:rsidRPr="00B50C9E">
        <w:t xml:space="preserve"> </w:t>
      </w:r>
      <w:r w:rsidRPr="00B50C9E">
        <w:rPr>
          <w:rStyle w:val="StyleUnderline"/>
        </w:rPr>
        <w:t>of</w:t>
      </w:r>
      <w:r w:rsidRPr="00B50C9E">
        <w:t xml:space="preserve"> </w:t>
      </w:r>
      <w:r w:rsidRPr="00B50C9E">
        <w:rPr>
          <w:rStyle w:val="StyleUnderline"/>
        </w:rPr>
        <w:t>freedom,</w:t>
      </w:r>
      <w:r w:rsidRPr="00B50C9E">
        <w:t xml:space="preserve"> </w:t>
      </w:r>
      <w:r w:rsidRPr="00B50C9E">
        <w:rPr>
          <w:rStyle w:val="StyleUnderline"/>
        </w:rPr>
        <w:t>of</w:t>
      </w:r>
      <w:r w:rsidRPr="00B50C9E">
        <w:t xml:space="preserve"> </w:t>
      </w:r>
      <w:r w:rsidRPr="00B50C9E">
        <w:rPr>
          <w:rStyle w:val="StyleUnderline"/>
        </w:rPr>
        <w:t>progress</w:t>
      </w:r>
      <w:r w:rsidRPr="00B50C9E">
        <w:t xml:space="preserve"> </w:t>
      </w:r>
      <w:r w:rsidRPr="00B50C9E">
        <w:rPr>
          <w:rStyle w:val="StyleUnderline"/>
        </w:rPr>
        <w:t>and</w:t>
      </w:r>
      <w:r w:rsidRPr="00B50C9E">
        <w:t xml:space="preserve"> </w:t>
      </w:r>
      <w:r w:rsidRPr="00B50C9E">
        <w:rPr>
          <w:rStyle w:val="StyleUnderline"/>
        </w:rPr>
        <w:t>democracy</w:t>
      </w:r>
      <w:r w:rsidRPr="00B50C9E">
        <w:t xml:space="preserve"> and the secular, we end up with different analyses from those that assume we have a single explanation. It sets us the problem which come from feminist perspectives of </w:t>
      </w:r>
      <w:r w:rsidRPr="00B50C9E">
        <w:rPr>
          <w:rStyle w:val="StyleUnderline"/>
        </w:rPr>
        <w:t>creating</w:t>
      </w:r>
      <w:r w:rsidRPr="00B50C9E">
        <w:t xml:space="preserve"> </w:t>
      </w:r>
      <w:r w:rsidRPr="00B50C9E">
        <w:rPr>
          <w:rStyle w:val="StyleUnderline"/>
        </w:rPr>
        <w:t>models</w:t>
      </w:r>
      <w:r w:rsidRPr="00B50C9E">
        <w:t xml:space="preserve"> </w:t>
      </w:r>
      <w:r w:rsidRPr="00B50C9E">
        <w:rPr>
          <w:rStyle w:val="StyleUnderline"/>
        </w:rPr>
        <w:t>of</w:t>
      </w:r>
      <w:r w:rsidRPr="00B50C9E">
        <w:t xml:space="preserve"> </w:t>
      </w:r>
      <w:r w:rsidRPr="00B50C9E">
        <w:rPr>
          <w:rStyle w:val="StyleUnderline"/>
        </w:rPr>
        <w:t>understanding</w:t>
      </w:r>
      <w:r w:rsidRPr="00B50C9E">
        <w:t xml:space="preserve"> </w:t>
      </w:r>
      <w:r w:rsidRPr="00B50C9E">
        <w:rPr>
          <w:rStyle w:val="StyleUnderline"/>
        </w:rPr>
        <w:t>and</w:t>
      </w:r>
      <w:r w:rsidRPr="00B50C9E">
        <w:t xml:space="preserve"> </w:t>
      </w:r>
      <w:r w:rsidRPr="00B50C9E">
        <w:rPr>
          <w:rStyle w:val="StyleUnderline"/>
        </w:rPr>
        <w:t>prediction</w:t>
      </w:r>
      <w:r w:rsidRPr="00B50C9E">
        <w:t xml:space="preserve"> </w:t>
      </w:r>
      <w:r w:rsidRPr="00B50C9E">
        <w:rPr>
          <w:rStyle w:val="StyleUnderline"/>
        </w:rPr>
        <w:t>which</w:t>
      </w:r>
      <w:r w:rsidRPr="00B50C9E">
        <w:t xml:space="preserve"> </w:t>
      </w:r>
      <w:r w:rsidRPr="00B50C9E">
        <w:rPr>
          <w:rStyle w:val="StyleUnderline"/>
        </w:rPr>
        <w:t>incorporate</w:t>
      </w:r>
      <w:r w:rsidRPr="00B50C9E">
        <w:t xml:space="preserve"> </w:t>
      </w:r>
      <w:r w:rsidRPr="00B50C9E">
        <w:rPr>
          <w:rStyle w:val="StyleUnderline"/>
        </w:rPr>
        <w:t>the</w:t>
      </w:r>
      <w:r w:rsidRPr="00B50C9E">
        <w:t xml:space="preserve"> </w:t>
      </w:r>
      <w:r w:rsidRPr="00B50C9E">
        <w:rPr>
          <w:rStyle w:val="StyleUnderline"/>
        </w:rPr>
        <w:t>social</w:t>
      </w:r>
      <w:r w:rsidRPr="00B50C9E">
        <w:t xml:space="preserve"> </w:t>
      </w:r>
      <w:r w:rsidRPr="00B50C9E">
        <w:rPr>
          <w:rStyle w:val="StyleUnderline"/>
        </w:rPr>
        <w:t>and</w:t>
      </w:r>
      <w:r w:rsidRPr="00B50C9E">
        <w:t xml:space="preserve"> </w:t>
      </w:r>
      <w:r w:rsidRPr="00B50C9E">
        <w:rPr>
          <w:rStyle w:val="StyleUnderline"/>
        </w:rPr>
        <w:t>the</w:t>
      </w:r>
      <w:r w:rsidRPr="00B50C9E">
        <w:t xml:space="preserve"> </w:t>
      </w:r>
      <w:r w:rsidRPr="00B50C9E">
        <w:rPr>
          <w:rStyle w:val="StyleUnderline"/>
        </w:rPr>
        <w:t>individual.</w:t>
      </w:r>
      <w:r w:rsidRPr="00B50C9E">
        <w:t xml:space="preserve"> </w:t>
      </w:r>
      <w:r w:rsidRPr="00B50C9E">
        <w:rPr>
          <w:rStyle w:val="StyleUnderline"/>
        </w:rPr>
        <w:t>How</w:t>
      </w:r>
      <w:r w:rsidRPr="00B50C9E">
        <w:t xml:space="preserve"> </w:t>
      </w:r>
      <w:r w:rsidRPr="00B50C9E">
        <w:rPr>
          <w:rStyle w:val="StyleUnderline"/>
        </w:rPr>
        <w:t>do</w:t>
      </w:r>
      <w:r w:rsidRPr="00B50C9E">
        <w:t xml:space="preserve"> </w:t>
      </w:r>
      <w:r w:rsidRPr="00B50C9E">
        <w:rPr>
          <w:rStyle w:val="StyleUnderline"/>
        </w:rPr>
        <w:t>we</w:t>
      </w:r>
      <w:r w:rsidRPr="00B50C9E">
        <w:t xml:space="preserve"> </w:t>
      </w:r>
      <w:r w:rsidRPr="00B50C9E">
        <w:rPr>
          <w:rStyle w:val="StyleUnderline"/>
        </w:rPr>
        <w:t>manage</w:t>
      </w:r>
      <w:r w:rsidRPr="00B50C9E">
        <w:t xml:space="preserve"> </w:t>
      </w:r>
      <w:r w:rsidRPr="00B50C9E">
        <w:rPr>
          <w:rStyle w:val="StyleUnderline"/>
        </w:rPr>
        <w:t>the</w:t>
      </w:r>
      <w:r w:rsidRPr="00B50C9E">
        <w:t xml:space="preserve"> </w:t>
      </w:r>
      <w:r w:rsidRPr="00B50C9E">
        <w:rPr>
          <w:rStyle w:val="StyleUnderline"/>
        </w:rPr>
        <w:t>contradictions</w:t>
      </w:r>
      <w:r w:rsidRPr="00B50C9E">
        <w:t xml:space="preserve"> </w:t>
      </w:r>
      <w:r w:rsidRPr="00B50C9E">
        <w:rPr>
          <w:rStyle w:val="StyleUnderline"/>
        </w:rPr>
        <w:t>of</w:t>
      </w:r>
      <w:r w:rsidRPr="00B50C9E">
        <w:t xml:space="preserve"> </w:t>
      </w:r>
      <w:r w:rsidRPr="00B50C9E">
        <w:rPr>
          <w:rStyle w:val="StyleUnderline"/>
        </w:rPr>
        <w:t>liberty</w:t>
      </w:r>
      <w:r w:rsidRPr="00B50C9E">
        <w:t xml:space="preserve"> </w:t>
      </w:r>
      <w:r w:rsidRPr="00B50C9E">
        <w:rPr>
          <w:rStyle w:val="StyleUnderline"/>
        </w:rPr>
        <w:t>and</w:t>
      </w:r>
      <w:r w:rsidRPr="00B50C9E">
        <w:t xml:space="preserve"> </w:t>
      </w:r>
      <w:r w:rsidRPr="00B50C9E">
        <w:rPr>
          <w:rStyle w:val="StyleUnderline"/>
        </w:rPr>
        <w:t>equality,</w:t>
      </w:r>
      <w:r w:rsidRPr="00B50C9E">
        <w:t xml:space="preserve"> </w:t>
      </w:r>
      <w:r w:rsidRPr="00B50C9E">
        <w:rPr>
          <w:rStyle w:val="StyleUnderline"/>
        </w:rPr>
        <w:t>of</w:t>
      </w:r>
      <w:r w:rsidRPr="00B50C9E">
        <w:t xml:space="preserve"> </w:t>
      </w:r>
      <w:r w:rsidRPr="00B50C9E">
        <w:rPr>
          <w:rStyle w:val="StyleUnderline"/>
        </w:rPr>
        <w:t>freedom</w:t>
      </w:r>
      <w:r w:rsidRPr="00B50C9E">
        <w:t xml:space="preserve"> </w:t>
      </w:r>
      <w:r w:rsidRPr="00B50C9E">
        <w:rPr>
          <w:rStyle w:val="StyleUnderline"/>
        </w:rPr>
        <w:t>and</w:t>
      </w:r>
      <w:r w:rsidRPr="00B50C9E">
        <w:t xml:space="preserve"> </w:t>
      </w:r>
      <w:r w:rsidRPr="00B50C9E">
        <w:rPr>
          <w:rStyle w:val="StyleUnderline"/>
        </w:rPr>
        <w:t>solidarity,</w:t>
      </w:r>
      <w:r w:rsidRPr="00B50C9E">
        <w:t xml:space="preserve"> </w:t>
      </w:r>
      <w:r w:rsidRPr="00B50C9E">
        <w:rPr>
          <w:rStyle w:val="StyleUnderline"/>
        </w:rPr>
        <w:t>of</w:t>
      </w:r>
      <w:r w:rsidRPr="00B50C9E">
        <w:t xml:space="preserve"> </w:t>
      </w:r>
      <w:r w:rsidRPr="00B50C9E">
        <w:rPr>
          <w:rStyle w:val="StyleUnderline"/>
        </w:rPr>
        <w:t>care</w:t>
      </w:r>
      <w:r w:rsidRPr="00B50C9E">
        <w:t xml:space="preserve"> </w:t>
      </w:r>
      <w:r w:rsidRPr="00B50C9E">
        <w:rPr>
          <w:rStyle w:val="StyleUnderline"/>
        </w:rPr>
        <w:t>and</w:t>
      </w:r>
      <w:r w:rsidRPr="00B50C9E">
        <w:t xml:space="preserve"> </w:t>
      </w:r>
      <w:r w:rsidRPr="00B50C9E">
        <w:rPr>
          <w:rStyle w:val="StyleUnderline"/>
        </w:rPr>
        <w:t>autonomy?</w:t>
      </w:r>
      <w:r w:rsidRPr="00B50C9E">
        <w:t xml:space="preserve"> </w:t>
      </w:r>
      <w:r w:rsidRPr="00B50C9E">
        <w:rPr>
          <w:rStyle w:val="StyleUnderline"/>
        </w:rPr>
        <w:t>I</w:t>
      </w:r>
      <w:r w:rsidRPr="00B50C9E">
        <w:t xml:space="preserve"> </w:t>
      </w:r>
      <w:r w:rsidRPr="00B50C9E">
        <w:rPr>
          <w:rStyle w:val="StyleUnderline"/>
        </w:rPr>
        <w:t>don't</w:t>
      </w:r>
      <w:r w:rsidRPr="00B50C9E">
        <w:t xml:space="preserve"> </w:t>
      </w:r>
      <w:r w:rsidRPr="00B50C9E">
        <w:rPr>
          <w:rStyle w:val="StyleUnderline"/>
        </w:rPr>
        <w:t>think</w:t>
      </w:r>
      <w:r w:rsidRPr="00B50C9E">
        <w:t xml:space="preserve"> </w:t>
      </w:r>
      <w:r w:rsidRPr="00B50C9E">
        <w:rPr>
          <w:rStyle w:val="StyleUnderline"/>
        </w:rPr>
        <w:t>ecofeminism</w:t>
      </w:r>
      <w:r w:rsidRPr="00B50C9E">
        <w:t xml:space="preserve"> </w:t>
      </w:r>
      <w:r w:rsidRPr="00B50C9E">
        <w:rPr>
          <w:rStyle w:val="StyleUnderline"/>
        </w:rPr>
        <w:t>answers</w:t>
      </w:r>
      <w:r w:rsidRPr="00B50C9E">
        <w:t xml:space="preserve"> </w:t>
      </w:r>
      <w:r w:rsidRPr="00B50C9E">
        <w:rPr>
          <w:rStyle w:val="StyleUnderline"/>
        </w:rPr>
        <w:t>these</w:t>
      </w:r>
      <w:r w:rsidRPr="00B50C9E">
        <w:t xml:space="preserve"> </w:t>
      </w:r>
      <w:r w:rsidRPr="00B50C9E">
        <w:rPr>
          <w:rStyle w:val="StyleUnderline"/>
        </w:rPr>
        <w:t>questions</w:t>
      </w:r>
      <w:r w:rsidRPr="00B50C9E">
        <w:t xml:space="preserve">, it's another one explanation and can be quite authoritarian and I can't accept Nature as supreme authority. Similarly </w:t>
      </w:r>
      <w:r w:rsidRPr="00B50C9E">
        <w:rPr>
          <w:rStyle w:val="StyleUnderline"/>
        </w:rPr>
        <w:t>many of the aniticapitalist</w:t>
      </w:r>
      <w:r w:rsidRPr="00B50C9E">
        <w:t xml:space="preserve"> </w:t>
      </w:r>
      <w:r w:rsidRPr="00B50C9E">
        <w:rPr>
          <w:rStyle w:val="StyleUnderline"/>
        </w:rPr>
        <w:t>movements</w:t>
      </w:r>
      <w:r w:rsidRPr="00B50C9E">
        <w:t xml:space="preserve"> </w:t>
      </w:r>
      <w:r w:rsidRPr="00B50C9E">
        <w:rPr>
          <w:rStyle w:val="StyleUnderline"/>
        </w:rPr>
        <w:t>are</w:t>
      </w:r>
      <w:r w:rsidRPr="00B50C9E">
        <w:t xml:space="preserve"> </w:t>
      </w:r>
      <w:r w:rsidRPr="00B50C9E">
        <w:rPr>
          <w:rStyle w:val="StyleUnderline"/>
        </w:rPr>
        <w:t>too</w:t>
      </w:r>
      <w:r w:rsidRPr="00B50C9E">
        <w:t xml:space="preserve"> </w:t>
      </w:r>
      <w:r w:rsidRPr="00B50C9E">
        <w:rPr>
          <w:rStyle w:val="StyleUnderline"/>
        </w:rPr>
        <w:t>singular</w:t>
      </w:r>
      <w:r w:rsidRPr="00B50C9E">
        <w:t xml:space="preserve"> in their focus on the cause. </w:t>
      </w:r>
      <w:r w:rsidRPr="00B50C9E">
        <w:rPr>
          <w:rStyle w:val="StyleUnderline"/>
        </w:rPr>
        <w:t>It</w:t>
      </w:r>
      <w:r w:rsidRPr="00B50C9E">
        <w:t xml:space="preserve">'s based on materialist assumptions, on means of production and surplus value which </w:t>
      </w:r>
      <w:r w:rsidRPr="00B50C9E">
        <w:rPr>
          <w:rStyle w:val="StyleUnderline"/>
        </w:rPr>
        <w:t>ignores</w:t>
      </w:r>
      <w:r w:rsidRPr="00B50C9E">
        <w:t xml:space="preserve"> </w:t>
      </w:r>
      <w:r w:rsidRPr="00B50C9E">
        <w:rPr>
          <w:rStyle w:val="StyleUnderline"/>
        </w:rPr>
        <w:t>the</w:t>
      </w:r>
      <w:r w:rsidRPr="00B50C9E">
        <w:t xml:space="preserve"> </w:t>
      </w:r>
      <w:r w:rsidRPr="00B50C9E">
        <w:rPr>
          <w:rStyle w:val="StyleUnderline"/>
        </w:rPr>
        <w:t>social</w:t>
      </w:r>
      <w:r w:rsidRPr="00B50C9E">
        <w:t xml:space="preserve"> </w:t>
      </w:r>
      <w:r w:rsidRPr="00B50C9E">
        <w:rPr>
          <w:rStyle w:val="StyleUnderline"/>
        </w:rPr>
        <w:t>or</w:t>
      </w:r>
      <w:r w:rsidRPr="00B50C9E">
        <w:t xml:space="preserve"> </w:t>
      </w:r>
      <w:r w:rsidRPr="00B50C9E">
        <w:rPr>
          <w:rStyle w:val="StyleUnderline"/>
        </w:rPr>
        <w:t>assumes</w:t>
      </w:r>
      <w:r w:rsidRPr="00B50C9E">
        <w:t xml:space="preserve"> </w:t>
      </w:r>
      <w:r w:rsidRPr="00B50C9E">
        <w:rPr>
          <w:rStyle w:val="StyleUnderline"/>
        </w:rPr>
        <w:t>interactions</w:t>
      </w:r>
      <w:r w:rsidRPr="00B50C9E">
        <w:t xml:space="preserve"> </w:t>
      </w:r>
      <w:r w:rsidRPr="00B50C9E">
        <w:rPr>
          <w:rStyle w:val="StyleUnderline"/>
        </w:rPr>
        <w:t>are</w:t>
      </w:r>
      <w:r w:rsidRPr="00B50C9E">
        <w:t xml:space="preserve"> </w:t>
      </w:r>
      <w:r w:rsidRPr="00B50C9E">
        <w:rPr>
          <w:rStyle w:val="StyleUnderline"/>
        </w:rPr>
        <w:t>all</w:t>
      </w:r>
      <w:r w:rsidRPr="00B50C9E">
        <w:t xml:space="preserve"> </w:t>
      </w:r>
      <w:r w:rsidRPr="00B50C9E">
        <w:rPr>
          <w:rStyle w:val="StyleUnderline"/>
        </w:rPr>
        <w:t>economic</w:t>
      </w:r>
      <w:r w:rsidRPr="00B50C9E">
        <w:t xml:space="preserve">. I think </w:t>
      </w:r>
      <w:r w:rsidRPr="00B50C9E">
        <w:rPr>
          <w:rStyle w:val="StyleUnderline"/>
        </w:rPr>
        <w:t>we</w:t>
      </w:r>
      <w:r w:rsidRPr="00B50C9E">
        <w:t xml:space="preserve"> </w:t>
      </w:r>
      <w:r w:rsidRPr="00B50C9E">
        <w:rPr>
          <w:rStyle w:val="StyleUnderline"/>
        </w:rPr>
        <w:t>need</w:t>
      </w:r>
      <w:r w:rsidRPr="00B50C9E">
        <w:t xml:space="preserve"> </w:t>
      </w:r>
      <w:r w:rsidRPr="00B50C9E">
        <w:rPr>
          <w:rStyle w:val="StyleUnderline"/>
        </w:rPr>
        <w:t>to</w:t>
      </w:r>
      <w:r w:rsidRPr="00B50C9E">
        <w:t xml:space="preserve"> </w:t>
      </w:r>
      <w:r w:rsidRPr="00B50C9E">
        <w:rPr>
          <w:rStyle w:val="StyleUnderline"/>
        </w:rPr>
        <w:t>look</w:t>
      </w:r>
      <w:r w:rsidRPr="00B50C9E">
        <w:t xml:space="preserve"> </w:t>
      </w:r>
      <w:r w:rsidRPr="00B50C9E">
        <w:rPr>
          <w:rStyle w:val="StyleUnderline"/>
        </w:rPr>
        <w:t>further</w:t>
      </w:r>
      <w:r w:rsidRPr="00B50C9E">
        <w:t xml:space="preserve"> </w:t>
      </w:r>
      <w:r w:rsidRPr="00B50C9E">
        <w:rPr>
          <w:rStyle w:val="StyleUnderline"/>
        </w:rPr>
        <w:t>and</w:t>
      </w:r>
      <w:r w:rsidRPr="00B50C9E">
        <w:t xml:space="preserve"> </w:t>
      </w:r>
      <w:r w:rsidRPr="00B50C9E">
        <w:rPr>
          <w:rStyle w:val="StyleUnderline"/>
        </w:rPr>
        <w:t>find</w:t>
      </w:r>
      <w:r w:rsidRPr="00B50C9E">
        <w:t xml:space="preserve"> </w:t>
      </w:r>
      <w:r w:rsidRPr="00B50C9E">
        <w:rPr>
          <w:rStyle w:val="StyleUnderline"/>
        </w:rPr>
        <w:t>less</w:t>
      </w:r>
      <w:r w:rsidRPr="00B50C9E">
        <w:t xml:space="preserve"> </w:t>
      </w:r>
      <w:r w:rsidRPr="00B50C9E">
        <w:rPr>
          <w:rStyle w:val="StyleUnderline"/>
        </w:rPr>
        <w:t>unified</w:t>
      </w:r>
      <w:r w:rsidRPr="00B50C9E">
        <w:t xml:space="preserve"> </w:t>
      </w:r>
      <w:r w:rsidRPr="00B50C9E">
        <w:rPr>
          <w:rStyle w:val="StyleUnderline"/>
        </w:rPr>
        <w:t>explanations,</w:t>
      </w:r>
      <w:r w:rsidRPr="00B50C9E">
        <w:t xml:space="preserve"> </w:t>
      </w:r>
      <w:r w:rsidRPr="00B50C9E">
        <w:rPr>
          <w:rStyle w:val="StyleUnderline"/>
        </w:rPr>
        <w:t>recognise</w:t>
      </w:r>
      <w:r w:rsidRPr="00B50C9E">
        <w:t xml:space="preserve"> </w:t>
      </w:r>
      <w:r w:rsidRPr="00B50C9E">
        <w:rPr>
          <w:rStyle w:val="StyleUnderline"/>
        </w:rPr>
        <w:t>the</w:t>
      </w:r>
      <w:r w:rsidRPr="00B50C9E">
        <w:t xml:space="preserve"> </w:t>
      </w:r>
      <w:r w:rsidRPr="00B50C9E">
        <w:rPr>
          <w:rStyle w:val="StyleUnderline"/>
        </w:rPr>
        <w:t>diversities</w:t>
      </w:r>
      <w:r w:rsidRPr="00B50C9E">
        <w:t xml:space="preserve"> </w:t>
      </w:r>
      <w:r w:rsidRPr="00B50C9E">
        <w:rPr>
          <w:rStyle w:val="StyleUnderline"/>
        </w:rPr>
        <w:t>but</w:t>
      </w:r>
      <w:r w:rsidRPr="00B50C9E">
        <w:t xml:space="preserve"> </w:t>
      </w:r>
      <w:r w:rsidRPr="00B50C9E">
        <w:rPr>
          <w:rStyle w:val="StyleUnderline"/>
        </w:rPr>
        <w:t>also</w:t>
      </w:r>
      <w:r w:rsidRPr="00B50C9E">
        <w:t xml:space="preserve"> </w:t>
      </w:r>
      <w:r w:rsidRPr="00B50C9E">
        <w:rPr>
          <w:rStyle w:val="StyleUnderline"/>
        </w:rPr>
        <w:t>the</w:t>
      </w:r>
      <w:r w:rsidRPr="00B50C9E">
        <w:t xml:space="preserve"> </w:t>
      </w:r>
      <w:r w:rsidRPr="00B50C9E">
        <w:rPr>
          <w:rStyle w:val="StyleUnderline"/>
        </w:rPr>
        <w:t>similarities</w:t>
      </w:r>
      <w:r w:rsidRPr="00B50C9E">
        <w:t xml:space="preserve"> </w:t>
      </w:r>
      <w:r w:rsidRPr="00B50C9E">
        <w:rPr>
          <w:rStyle w:val="StyleUnderline"/>
        </w:rPr>
        <w:t>of</w:t>
      </w:r>
      <w:r w:rsidRPr="00B50C9E">
        <w:t xml:space="preserve"> </w:t>
      </w:r>
      <w:r w:rsidRPr="00B50C9E">
        <w:rPr>
          <w:rStyle w:val="StyleUnderline"/>
        </w:rPr>
        <w:t>the</w:t>
      </w:r>
      <w:r w:rsidRPr="00B50C9E">
        <w:t xml:space="preserve"> </w:t>
      </w:r>
      <w:r w:rsidRPr="00B50C9E">
        <w:rPr>
          <w:rStyle w:val="StyleUnderline"/>
        </w:rPr>
        <w:t>human</w:t>
      </w:r>
      <w:r w:rsidRPr="00B50C9E">
        <w:t xml:space="preserve"> </w:t>
      </w:r>
      <w:r w:rsidRPr="00B50C9E">
        <w:rPr>
          <w:rStyle w:val="StyleUnderline"/>
        </w:rPr>
        <w:t>conditions</w:t>
      </w:r>
      <w:r w:rsidRPr="00B50C9E">
        <w:t xml:space="preserve">. I </w:t>
      </w:r>
      <w:r w:rsidRPr="00B50C9E">
        <w:rPr>
          <w:rStyle w:val="StyleUnderline"/>
        </w:rPr>
        <w:t>don't</w:t>
      </w:r>
      <w:r w:rsidRPr="00B50C9E">
        <w:t xml:space="preserve"> want to </w:t>
      </w:r>
      <w:r w:rsidRPr="00B50C9E">
        <w:rPr>
          <w:rStyle w:val="StyleUnderline"/>
        </w:rPr>
        <w:t>give</w:t>
      </w:r>
      <w:r w:rsidRPr="00B50C9E">
        <w:t xml:space="preserve"> </w:t>
      </w:r>
      <w:r w:rsidRPr="00B50C9E">
        <w:rPr>
          <w:rStyle w:val="StyleUnderline"/>
        </w:rPr>
        <w:t>up</w:t>
      </w:r>
      <w:r w:rsidRPr="00B50C9E">
        <w:t xml:space="preserve"> </w:t>
      </w:r>
      <w:r w:rsidRPr="00B50C9E">
        <w:rPr>
          <w:rStyle w:val="StyleUnderline"/>
        </w:rPr>
        <w:t>on</w:t>
      </w:r>
      <w:r w:rsidRPr="00B50C9E">
        <w:t xml:space="preserve"> </w:t>
      </w:r>
      <w:r w:rsidRPr="00B50C9E">
        <w:rPr>
          <w:rStyle w:val="StyleUnderline"/>
        </w:rPr>
        <w:t>rationality</w:t>
      </w:r>
      <w:r w:rsidRPr="00B50C9E">
        <w:t xml:space="preserve"> </w:t>
      </w:r>
      <w:r w:rsidRPr="00B50C9E">
        <w:rPr>
          <w:rStyle w:val="StyleUnderline"/>
        </w:rPr>
        <w:t>but</w:t>
      </w:r>
      <w:r w:rsidRPr="00B50C9E">
        <w:t xml:space="preserve"> </w:t>
      </w:r>
      <w:r w:rsidRPr="00B50C9E">
        <w:rPr>
          <w:rStyle w:val="StyleUnderline"/>
        </w:rPr>
        <w:t>to</w:t>
      </w:r>
      <w:r w:rsidRPr="00B50C9E">
        <w:t xml:space="preserve"> </w:t>
      </w:r>
      <w:r w:rsidRPr="00B50C9E">
        <w:rPr>
          <w:rStyle w:val="StyleUnderline"/>
        </w:rPr>
        <w:t>work</w:t>
      </w:r>
      <w:r w:rsidRPr="00B50C9E">
        <w:t xml:space="preserve"> </w:t>
      </w:r>
      <w:r w:rsidRPr="00B50C9E">
        <w:rPr>
          <w:rStyle w:val="StyleUnderline"/>
        </w:rPr>
        <w:t>out</w:t>
      </w:r>
      <w:r w:rsidRPr="00B50C9E">
        <w:t xml:space="preserve"> </w:t>
      </w:r>
      <w:r w:rsidRPr="00B50C9E">
        <w:rPr>
          <w:rStyle w:val="StyleUnderline"/>
        </w:rPr>
        <w:t>how</w:t>
      </w:r>
      <w:r w:rsidRPr="00B50C9E">
        <w:t xml:space="preserve"> </w:t>
      </w:r>
      <w:r w:rsidRPr="00B50C9E">
        <w:rPr>
          <w:rStyle w:val="StyleUnderline"/>
        </w:rPr>
        <w:t>it</w:t>
      </w:r>
      <w:r w:rsidRPr="00B50C9E">
        <w:t xml:space="preserve"> </w:t>
      </w:r>
      <w:r w:rsidRPr="00B50C9E">
        <w:rPr>
          <w:rStyle w:val="StyleUnderline"/>
        </w:rPr>
        <w:t>matches</w:t>
      </w:r>
      <w:r w:rsidRPr="00B50C9E">
        <w:t xml:space="preserve"> </w:t>
      </w:r>
      <w:r w:rsidRPr="00B50C9E">
        <w:rPr>
          <w:rStyle w:val="StyleUnderline"/>
        </w:rPr>
        <w:t>and</w:t>
      </w:r>
      <w:r w:rsidRPr="00B50C9E">
        <w:t xml:space="preserve"> </w:t>
      </w:r>
      <w:r w:rsidRPr="00B50C9E">
        <w:rPr>
          <w:rStyle w:val="StyleUnderline"/>
        </w:rPr>
        <w:t>mixes</w:t>
      </w:r>
      <w:r w:rsidRPr="00B50C9E">
        <w:t xml:space="preserve"> </w:t>
      </w:r>
      <w:r w:rsidRPr="00B50C9E">
        <w:rPr>
          <w:rStyle w:val="StyleUnderline"/>
        </w:rPr>
        <w:t>with</w:t>
      </w:r>
      <w:r w:rsidRPr="00B50C9E">
        <w:t xml:space="preserve"> </w:t>
      </w:r>
      <w:r w:rsidRPr="00B50C9E">
        <w:rPr>
          <w:rStyle w:val="StyleUnderline"/>
        </w:rPr>
        <w:t>emotions</w:t>
      </w:r>
      <w:r w:rsidRPr="00B50C9E">
        <w:t xml:space="preserve">. I am interested in </w:t>
      </w:r>
      <w:r w:rsidRPr="00B50C9E">
        <w:rPr>
          <w:rStyle w:val="StyleUnderline"/>
        </w:rPr>
        <w:t>working</w:t>
      </w:r>
      <w:r w:rsidRPr="00B50C9E">
        <w:t xml:space="preserve"> </w:t>
      </w:r>
      <w:r w:rsidRPr="00B50C9E">
        <w:rPr>
          <w:rStyle w:val="StyleUnderline"/>
        </w:rPr>
        <w:t>out</w:t>
      </w:r>
      <w:r w:rsidRPr="00B50C9E">
        <w:t xml:space="preserve"> </w:t>
      </w:r>
      <w:r w:rsidRPr="00B50C9E">
        <w:rPr>
          <w:rStyle w:val="StyleUnderline"/>
        </w:rPr>
        <w:t>how</w:t>
      </w:r>
      <w:r w:rsidRPr="00B50C9E">
        <w:t xml:space="preserve"> </w:t>
      </w:r>
      <w:r w:rsidRPr="00B50C9E">
        <w:rPr>
          <w:rStyle w:val="StyleUnderline"/>
        </w:rPr>
        <w:t>questions</w:t>
      </w:r>
      <w:r w:rsidRPr="00B50C9E">
        <w:t xml:space="preserve"> of trust, respect, optimism, connectedness, ethics and other parts of relationship building </w:t>
      </w:r>
      <w:r w:rsidRPr="00B50C9E">
        <w:rPr>
          <w:rStyle w:val="StyleUnderline"/>
        </w:rPr>
        <w:t>fit</w:t>
      </w:r>
      <w:r w:rsidRPr="00B50C9E">
        <w:t xml:space="preserve"> </w:t>
      </w:r>
      <w:r w:rsidRPr="00B50C9E">
        <w:rPr>
          <w:rStyle w:val="StyleUnderline"/>
        </w:rPr>
        <w:t>into</w:t>
      </w:r>
      <w:r w:rsidRPr="00B50C9E">
        <w:t xml:space="preserve"> </w:t>
      </w:r>
      <w:r w:rsidRPr="00B50C9E">
        <w:rPr>
          <w:rStyle w:val="StyleUnderline"/>
        </w:rPr>
        <w:t>a</w:t>
      </w:r>
      <w:r w:rsidRPr="00B50C9E">
        <w:t xml:space="preserve"> </w:t>
      </w:r>
      <w:r w:rsidRPr="00B50C9E">
        <w:rPr>
          <w:rStyle w:val="StyleUnderline"/>
        </w:rPr>
        <w:t>wider</w:t>
      </w:r>
      <w:r w:rsidRPr="00B50C9E">
        <w:t xml:space="preserve"> </w:t>
      </w:r>
      <w:r w:rsidRPr="00B50C9E">
        <w:rPr>
          <w:rStyle w:val="StyleUnderline"/>
        </w:rPr>
        <w:t>social</w:t>
      </w:r>
      <w:r w:rsidRPr="00B50C9E">
        <w:t xml:space="preserve"> </w:t>
      </w:r>
      <w:r w:rsidRPr="00B50C9E">
        <w:rPr>
          <w:rStyle w:val="StyleUnderline"/>
        </w:rPr>
        <w:t>analysis</w:t>
      </w:r>
      <w:r w:rsidRPr="00B50C9E">
        <w:t xml:space="preserve">. Recognising our fallibility, the possibility that </w:t>
      </w:r>
      <w:r w:rsidRPr="00B50C9E">
        <w:rPr>
          <w:rStyle w:val="StyleUnderline"/>
        </w:rPr>
        <w:t>we</w:t>
      </w:r>
      <w:r w:rsidRPr="00B50C9E">
        <w:t xml:space="preserve"> </w:t>
      </w:r>
      <w:r w:rsidRPr="00B50C9E">
        <w:rPr>
          <w:rStyle w:val="StyleUnderline"/>
        </w:rPr>
        <w:t>need</w:t>
      </w:r>
      <w:r w:rsidRPr="00B50C9E">
        <w:t xml:space="preserve"> </w:t>
      </w:r>
      <w:r w:rsidRPr="00B50C9E">
        <w:rPr>
          <w:rStyle w:val="StyleUnderline"/>
        </w:rPr>
        <w:t>to</w:t>
      </w:r>
      <w:r w:rsidRPr="00B50C9E">
        <w:t xml:space="preserve"> </w:t>
      </w:r>
      <w:r w:rsidRPr="00B50C9E">
        <w:rPr>
          <w:rStyle w:val="StyleUnderline"/>
        </w:rPr>
        <w:t>drive</w:t>
      </w:r>
      <w:r w:rsidRPr="00B50C9E">
        <w:t xml:space="preserve"> </w:t>
      </w:r>
      <w:r w:rsidRPr="00B50C9E">
        <w:rPr>
          <w:rStyle w:val="StyleUnderline"/>
        </w:rPr>
        <w:t>change</w:t>
      </w:r>
      <w:r w:rsidRPr="00B50C9E">
        <w:t xml:space="preserve"> </w:t>
      </w:r>
      <w:r w:rsidRPr="00B50C9E">
        <w:rPr>
          <w:rStyle w:val="StyleUnderline"/>
        </w:rPr>
        <w:t>and</w:t>
      </w:r>
      <w:r w:rsidRPr="00B50C9E">
        <w:t xml:space="preserve"> </w:t>
      </w:r>
      <w:r w:rsidRPr="00B50C9E">
        <w:rPr>
          <w:rStyle w:val="StyleUnderline"/>
        </w:rPr>
        <w:t>progress</w:t>
      </w:r>
      <w:r w:rsidRPr="00B50C9E">
        <w:t xml:space="preserve"> </w:t>
      </w:r>
      <w:r w:rsidRPr="00B50C9E">
        <w:rPr>
          <w:rStyle w:val="StyleUnderline"/>
        </w:rPr>
        <w:t>rather</w:t>
      </w:r>
      <w:r w:rsidRPr="00B50C9E">
        <w:t xml:space="preserve"> </w:t>
      </w:r>
      <w:r w:rsidRPr="00B50C9E">
        <w:rPr>
          <w:rStyle w:val="StyleUnderline"/>
        </w:rPr>
        <w:t>than</w:t>
      </w:r>
      <w:r w:rsidRPr="00B50C9E">
        <w:t xml:space="preserve"> </w:t>
      </w:r>
      <w:r w:rsidRPr="00B50C9E">
        <w:rPr>
          <w:rStyle w:val="StyleUnderline"/>
        </w:rPr>
        <w:t>assume</w:t>
      </w:r>
      <w:r w:rsidRPr="00B50C9E">
        <w:t xml:space="preserve"> </w:t>
      </w:r>
      <w:r w:rsidRPr="00B50C9E">
        <w:rPr>
          <w:rStyle w:val="StyleUnderline"/>
        </w:rPr>
        <w:t>it</w:t>
      </w:r>
      <w:r w:rsidRPr="00B50C9E">
        <w:t xml:space="preserve"> </w:t>
      </w:r>
      <w:r w:rsidRPr="00B50C9E">
        <w:rPr>
          <w:rStyle w:val="StyleUnderline"/>
        </w:rPr>
        <w:t>will</w:t>
      </w:r>
      <w:r w:rsidRPr="00B50C9E">
        <w:t xml:space="preserve"> </w:t>
      </w:r>
      <w:r w:rsidRPr="00B50C9E">
        <w:rPr>
          <w:rStyle w:val="StyleUnderline"/>
        </w:rPr>
        <w:t>happen</w:t>
      </w:r>
      <w:r w:rsidRPr="00B50C9E">
        <w:t xml:space="preserve"> makes it both harder and more exciting to make pathways to better futures. Too much? Maybe! But I need to feel the optimism of believing that most of us, given the right opportunities, prefer to do the right thing, however defined. If we are mostly </w:t>
      </w:r>
      <w:r w:rsidRPr="00B50C9E">
        <w:lastRenderedPageBreak/>
        <w:t xml:space="preserve">potentially trustworthy, and prefer to be ethical, then we can work out the future. But i feel strongly, </w:t>
      </w:r>
      <w:r w:rsidRPr="00B50C9E">
        <w:rPr>
          <w:rStyle w:val="StyleUnderline"/>
        </w:rPr>
        <w:t>the</w:t>
      </w:r>
      <w:r w:rsidRPr="00B50C9E">
        <w:t xml:space="preserve"> </w:t>
      </w:r>
      <w:r w:rsidRPr="00B50C9E">
        <w:rPr>
          <w:rStyle w:val="StyleUnderline"/>
        </w:rPr>
        <w:t>responsibility</w:t>
      </w:r>
      <w:r w:rsidRPr="00B50C9E">
        <w:t xml:space="preserve"> </w:t>
      </w:r>
      <w:r w:rsidRPr="00B50C9E">
        <w:rPr>
          <w:rStyle w:val="StyleUnderline"/>
        </w:rPr>
        <w:t>is</w:t>
      </w:r>
      <w:r w:rsidRPr="00B50C9E">
        <w:t xml:space="preserve"> </w:t>
      </w:r>
      <w:r w:rsidRPr="00B50C9E">
        <w:rPr>
          <w:rStyle w:val="StyleUnderline"/>
        </w:rPr>
        <w:t>ours</w:t>
      </w:r>
      <w:r w:rsidRPr="00B50C9E">
        <w:t xml:space="preserve"> </w:t>
      </w:r>
      <w:r w:rsidRPr="00B50C9E">
        <w:rPr>
          <w:rStyle w:val="StyleUnderline"/>
        </w:rPr>
        <w:t>and</w:t>
      </w:r>
      <w:r w:rsidRPr="00B50C9E">
        <w:t xml:space="preserve"> </w:t>
      </w:r>
      <w:r w:rsidRPr="00B50C9E">
        <w:rPr>
          <w:rStyle w:val="StyleUnderline"/>
        </w:rPr>
        <w:t>no</w:t>
      </w:r>
      <w:r w:rsidRPr="00B50C9E">
        <w:t xml:space="preserve"> </w:t>
      </w:r>
      <w:r w:rsidRPr="00B50C9E">
        <w:rPr>
          <w:rStyle w:val="StyleUnderline"/>
        </w:rPr>
        <w:t>simplistic</w:t>
      </w:r>
      <w:r w:rsidRPr="00B50C9E">
        <w:t xml:space="preserve"> </w:t>
      </w:r>
      <w:r w:rsidRPr="00B50C9E">
        <w:rPr>
          <w:rStyle w:val="StyleUnderline"/>
        </w:rPr>
        <w:t>explanation,</w:t>
      </w:r>
      <w:r w:rsidRPr="00B50C9E">
        <w:t xml:space="preserve"> </w:t>
      </w:r>
      <w:r w:rsidRPr="00B50C9E">
        <w:rPr>
          <w:rStyle w:val="StyleUnderline"/>
        </w:rPr>
        <w:t>theory</w:t>
      </w:r>
      <w:r w:rsidRPr="00B50C9E">
        <w:t xml:space="preserve"> </w:t>
      </w:r>
      <w:r w:rsidRPr="00B50C9E">
        <w:rPr>
          <w:rStyle w:val="StyleUnderline"/>
        </w:rPr>
        <w:t>of</w:t>
      </w:r>
      <w:r w:rsidRPr="00B50C9E">
        <w:t xml:space="preserve"> </w:t>
      </w:r>
      <w:r w:rsidRPr="00B50C9E">
        <w:rPr>
          <w:rStyle w:val="StyleUnderline"/>
        </w:rPr>
        <w:t>everything</w:t>
      </w:r>
      <w:r w:rsidRPr="00B50C9E">
        <w:t xml:space="preserve"> </w:t>
      </w:r>
      <w:r w:rsidRPr="00B50C9E">
        <w:rPr>
          <w:rStyle w:val="StyleUnderline"/>
        </w:rPr>
        <w:t>will</w:t>
      </w:r>
      <w:r w:rsidRPr="00B50C9E">
        <w:t xml:space="preserve"> </w:t>
      </w:r>
      <w:r w:rsidRPr="00B50C9E">
        <w:rPr>
          <w:rStyle w:val="StyleUnderline"/>
        </w:rPr>
        <w:t>work.</w:t>
      </w:r>
    </w:p>
    <w:p w:rsidR="00403EC5" w:rsidRPr="00B50C9E" w:rsidRDefault="00403EC5" w:rsidP="00403EC5">
      <w:pPr>
        <w:rPr>
          <w:sz w:val="16"/>
          <w:szCs w:val="16"/>
        </w:rPr>
      </w:pPr>
    </w:p>
    <w:p w:rsidR="00B777C5" w:rsidRPr="00B50C9E" w:rsidRDefault="00B777C5" w:rsidP="00483159">
      <w:pPr>
        <w:pStyle w:val="Heading4"/>
      </w:pPr>
      <w:r w:rsidRPr="00B50C9E">
        <w:t>Permutation is the only way to solve environmental issues- the plan presents a unique opportunity to foster intergovernmental cooperation on questions of ecology</w:t>
      </w:r>
    </w:p>
    <w:p w:rsidR="00B777C5" w:rsidRPr="00B50C9E" w:rsidRDefault="00B777C5" w:rsidP="00B777C5">
      <w:pPr>
        <w:rPr>
          <w:rStyle w:val="Style13ptBold"/>
        </w:rPr>
      </w:pPr>
      <w:r w:rsidRPr="00B50C9E">
        <w:rPr>
          <w:rStyle w:val="Style13ptBold"/>
        </w:rPr>
        <w:t>Alm, prof. of political science @ Boise State U. ’07</w:t>
      </w:r>
    </w:p>
    <w:p w:rsidR="00B777C5" w:rsidRPr="00B50C9E" w:rsidRDefault="00B777C5" w:rsidP="00B777C5">
      <w:pPr>
        <w:rPr>
          <w:sz w:val="16"/>
          <w:szCs w:val="16"/>
        </w:rPr>
      </w:pPr>
      <w:r w:rsidRPr="00B50C9E">
        <w:rPr>
          <w:sz w:val="16"/>
          <w:szCs w:val="16"/>
        </w:rPr>
        <w:t xml:space="preserve">[Les, 08/15/2014, University Press Colorado, “The Policy Process and the American West: An Environmental Perspective,” </w:t>
      </w:r>
      <w:hyperlink r:id="rId79" w:history="1">
        <w:r w:rsidRPr="00B50C9E">
          <w:rPr>
            <w:rStyle w:val="Hyperlink"/>
            <w:sz w:val="16"/>
            <w:szCs w:val="16"/>
          </w:rPr>
          <w:t>http://www.upcolorado.com/excerpts/9780870819995.pdf</w:t>
        </w:r>
      </w:hyperlink>
      <w:r w:rsidRPr="00B50C9E">
        <w:rPr>
          <w:sz w:val="16"/>
          <w:szCs w:val="16"/>
        </w:rPr>
        <w:t>, 07/12/2014, PD]</w:t>
      </w:r>
    </w:p>
    <w:p w:rsidR="00B777C5" w:rsidRPr="00B50C9E" w:rsidRDefault="00B777C5" w:rsidP="00B777C5">
      <w:pPr>
        <w:rPr>
          <w:sz w:val="16"/>
          <w:szCs w:val="16"/>
        </w:rPr>
      </w:pPr>
      <w:r w:rsidRPr="00B50C9E">
        <w:rPr>
          <w:sz w:val="16"/>
          <w:szCs w:val="16"/>
        </w:rPr>
        <w:t xml:space="preserve">Moreover, </w:t>
      </w:r>
      <w:r w:rsidRPr="00B50C9E">
        <w:rPr>
          <w:rStyle w:val="StyleUnderline"/>
        </w:rPr>
        <w:t>because these environmental problems are inherently public problems, solutions must come from within</w:t>
      </w:r>
      <w:r w:rsidRPr="00B50C9E">
        <w:rPr>
          <w:sz w:val="16"/>
          <w:szCs w:val="16"/>
        </w:rPr>
        <w:t xml:space="preserve"> </w:t>
      </w:r>
      <w:r w:rsidRPr="00B50C9E">
        <w:rPr>
          <w:rStyle w:val="StyleUnderline"/>
        </w:rPr>
        <w:t>the same policy-making process described earlier</w:t>
      </w:r>
      <w:r w:rsidRPr="00B50C9E">
        <w:rPr>
          <w:sz w:val="16"/>
          <w:szCs w:val="16"/>
        </w:rPr>
        <w:t xml:space="preserve">. </w:t>
      </w:r>
      <w:r w:rsidRPr="00B50C9E">
        <w:rPr>
          <w:rStyle w:val="StyleUnderline"/>
        </w:rPr>
        <w:t>The general pattern of decision making includes the government attempting to solve society's problems through a process of "high- stakes politics"</w:t>
      </w:r>
      <w:r w:rsidRPr="00B50C9E">
        <w:rPr>
          <w:sz w:val="16"/>
          <w:szCs w:val="16"/>
        </w:rPr>
        <w:t xml:space="preserve"> (Scheberle 2004. 2). In this case, the problems happen to be environmental in nature. </w:t>
      </w:r>
      <w:r w:rsidRPr="00B50C9E">
        <w:rPr>
          <w:rStyle w:val="StyleUnderline"/>
        </w:rPr>
        <w:t>Environmental policy making is inherently subject to the direct and indi- rect influence of those features that make</w:t>
      </w:r>
      <w:r w:rsidRPr="00B50C9E">
        <w:rPr>
          <w:sz w:val="16"/>
          <w:szCs w:val="16"/>
        </w:rPr>
        <w:t xml:space="preserve"> American politics unique. In this regard. American federalism lies at the core of many environmental issues. Who should be responsible for hazardous waste siting and nuclear waste cleanup? Who should have the most say in how national forests are managed or preserved and whether Alaskan tundra should be opened for oil explo- ration? Who owns the rights to the precious water that flows through our western rivers? </w:t>
      </w:r>
      <w:r w:rsidRPr="00B50C9E">
        <w:rPr>
          <w:rStyle w:val="StyleUnderline"/>
        </w:rPr>
        <w:t>These questions can only be answered within a framework of intergovernmental cooperation and competition. Environmental policy is fragmented in every sense of the word</w:t>
      </w:r>
      <w:r w:rsidRPr="00B50C9E">
        <w:rPr>
          <w:sz w:val="16"/>
          <w:szCs w:val="16"/>
        </w:rPr>
        <w:t xml:space="preserve">. Administrative agencies guard their turf with much resolve, leading more to competition than cooperation. Judges overrule executives. Executives defy regulatory directives. Redundancy and overlap abound in attempts to con- trol our environmental heritage. </w:t>
      </w:r>
      <w:r w:rsidRPr="00B50C9E">
        <w:rPr>
          <w:rStyle w:val="StyleUnderline"/>
        </w:rPr>
        <w:t>Policy is anything but consistent, and inno- vative change occurs rarely. No environmental policy is left unscathed by the intricacies of these U.S. political characteristics. Whether the challenge comes from within the intergovernmental realm</w:t>
      </w:r>
      <w:r w:rsidRPr="00B50C9E">
        <w:rPr>
          <w:sz w:val="16"/>
          <w:szCs w:val="16"/>
        </w:rPr>
        <w:t>, through conflict between branches, from pressures of interest groups, or simply with the U.S. bureau- cratic infrastructure, th</w:t>
      </w:r>
      <w:r w:rsidRPr="00B50C9E">
        <w:rPr>
          <w:rStyle w:val="StyleUnderline"/>
        </w:rPr>
        <w:t>e policy outcomes reflect the values of the American system.</w:t>
      </w:r>
    </w:p>
    <w:p w:rsidR="00B777C5" w:rsidRPr="00B50C9E" w:rsidRDefault="00B777C5" w:rsidP="00483159">
      <w:pPr>
        <w:pStyle w:val="Heading4"/>
      </w:pPr>
      <w:r w:rsidRPr="00B50C9E">
        <w:t>The inclusion of multiple viewpoints strengthens ecofeminists’ intersectional approach- there’s only a risk of a net benefit to the permutation</w:t>
      </w:r>
    </w:p>
    <w:p w:rsidR="00B777C5" w:rsidRPr="00B50C9E" w:rsidRDefault="00B777C5" w:rsidP="00B777C5">
      <w:pPr>
        <w:rPr>
          <w:rStyle w:val="Style13ptBold"/>
        </w:rPr>
      </w:pPr>
      <w:r w:rsidRPr="00B50C9E">
        <w:rPr>
          <w:rStyle w:val="Style13ptBold"/>
        </w:rPr>
        <w:t xml:space="preserve">Warren and Cheney, prof. of philosophy @ Macalester College and prof. emeritus @ U. of Wisconsin-Waukesha, ‘91 </w:t>
      </w:r>
    </w:p>
    <w:p w:rsidR="00B777C5" w:rsidRPr="00B50C9E" w:rsidRDefault="00B777C5" w:rsidP="00B777C5">
      <w:pPr>
        <w:rPr>
          <w:sz w:val="16"/>
          <w:szCs w:val="16"/>
        </w:rPr>
      </w:pPr>
      <w:r w:rsidRPr="00B50C9E">
        <w:rPr>
          <w:sz w:val="16"/>
          <w:szCs w:val="16"/>
        </w:rPr>
        <w:t>[Karen J., Jim, Spring 1991, Hypatia: A Journal of Feminist Philosophy, "Ecological Feminism and Ecosystem Ecology", JSTOR, 07/12/2014, PD]</w:t>
      </w:r>
    </w:p>
    <w:p w:rsidR="00B777C5" w:rsidRPr="00B50C9E" w:rsidRDefault="00B777C5" w:rsidP="00B777C5">
      <w:pPr>
        <w:rPr>
          <w:sz w:val="16"/>
          <w:szCs w:val="16"/>
        </w:rPr>
      </w:pPr>
      <w:r w:rsidRPr="00B50C9E">
        <w:rPr>
          <w:rStyle w:val="StyleUnderline"/>
        </w:rPr>
        <w:t>Ecofeminism welcomes appropriate ecological science and technology. Environmental problems demand scientific and technological responses as part of the solution. These "data" represent a piece of the ecological pie</w:t>
      </w:r>
      <w:r w:rsidRPr="00B50C9E">
        <w:rPr>
          <w:sz w:val="16"/>
          <w:szCs w:val="16"/>
        </w:rPr>
        <w:t xml:space="preserve">. What ecofeminists insist on is that the perspectives of women and indigenous peoples with regard to the natural environment also be recognized as relevant "data." As a feminism, </w:t>
      </w:r>
      <w:r w:rsidRPr="00B50C9E">
        <w:rPr>
          <w:rStyle w:val="StyleUnderline"/>
        </w:rPr>
        <w:t>ecofeminism insists that relevant "data" about the historical and interconnected twin exploitations of women (and other oppressed peoples) and nature be included in solutions to environmental problems;</w:t>
      </w:r>
      <w:r w:rsidRPr="00B50C9E">
        <w:rPr>
          <w:sz w:val="16"/>
          <w:szCs w:val="16"/>
        </w:rPr>
        <w:t xml:space="preserve"> as an ecological feminism, </w:t>
      </w:r>
      <w:r w:rsidRPr="00B50C9E">
        <w:rPr>
          <w:rStyle w:val="StyleUnderline"/>
        </w:rPr>
        <w:t>ecofeminism insists upon the inclusion of appropriate insights and "data" of scientific ecology</w:t>
      </w:r>
      <w:r w:rsidRPr="00B50C9E">
        <w:rPr>
          <w:sz w:val="16"/>
          <w:szCs w:val="16"/>
        </w:rPr>
        <w:t>. What ecological feminism opposes is the practice of one without the other. Lastly</w:t>
      </w:r>
      <w:r w:rsidRPr="00B50C9E">
        <w:rPr>
          <w:rStyle w:val="StyleUnderline"/>
        </w:rPr>
        <w:t>, hierarchy theory invites a reconceiving of ecosystems research and methodolology, objectivity, and knowledge</w:t>
      </w:r>
      <w:r w:rsidRPr="00B50C9E">
        <w:rPr>
          <w:sz w:val="16"/>
          <w:szCs w:val="16"/>
        </w:rPr>
        <w:t>. I</w:t>
      </w:r>
      <w:r w:rsidRPr="00B50C9E">
        <w:rPr>
          <w:rStyle w:val="StyleUnderline"/>
        </w:rPr>
        <w:t>n its rejection of the view that there is one ahistorical,</w:t>
      </w:r>
      <w:r w:rsidRPr="00B50C9E">
        <w:rPr>
          <w:sz w:val="16"/>
          <w:szCs w:val="16"/>
        </w:rPr>
        <w:t xml:space="preserve"> context-free, neutral </w:t>
      </w:r>
      <w:r w:rsidRPr="00B50C9E">
        <w:rPr>
          <w:rStyle w:val="StyleUnderline"/>
        </w:rPr>
        <w:t>observation stance, in its incorporation of multiple observation sets and its refusal to privilege the ontology of one over the ontology of any other</w:t>
      </w:r>
      <w:r w:rsidRPr="00B50C9E">
        <w:rPr>
          <w:sz w:val="16"/>
          <w:szCs w:val="16"/>
        </w:rPr>
        <w:t xml:space="preserve">, in its acceptance of multiple under- standings of ecosystems and the complexity of the relationships that exist within them, </w:t>
      </w:r>
      <w:r w:rsidRPr="00B50C9E">
        <w:rPr>
          <w:rStyle w:val="StyleUnderline"/>
        </w:rPr>
        <w:t>hierarchy theory exemplifies, to some extent</w:t>
      </w:r>
      <w:r w:rsidRPr="00B50C9E">
        <w:rPr>
          <w:sz w:val="16"/>
          <w:szCs w:val="16"/>
        </w:rPr>
        <w:t xml:space="preserve">, what Donna Haraway (1988) has called </w:t>
      </w:r>
      <w:r w:rsidRPr="00B50C9E">
        <w:rPr>
          <w:rStyle w:val="StyleUnderline"/>
        </w:rPr>
        <w:t>embodied objectivity</w:t>
      </w:r>
      <w:r w:rsidRPr="00B50C9E">
        <w:rPr>
          <w:sz w:val="16"/>
          <w:szCs w:val="16"/>
        </w:rPr>
        <w:t xml:space="preserve">. What is obviously absent in hierarchy theory is an ethical and political dimension, however, which is present in Haraway's notion. Objectivity, as Haraway puts it, is "about particular and specific embodiment and definitely not about the false vision promising transcendence of all limits and responsibility" (Haraway 1988, 582-83). </w:t>
      </w:r>
      <w:r w:rsidRPr="00B50C9E">
        <w:rPr>
          <w:rStyle w:val="StyleUnderline"/>
        </w:rPr>
        <w:t>Because all knowledge is "situated knowledge"</w:t>
      </w:r>
      <w:r w:rsidRPr="00B50C9E">
        <w:rPr>
          <w:sz w:val="16"/>
          <w:szCs w:val="16"/>
        </w:rPr>
        <w:t xml:space="preserve"> (Haraway 1988, 581), no knowledge is innocent; all knowledge involves risks and implies responsibility. As Haraway argues: admitted or not, </w:t>
      </w:r>
      <w:r w:rsidRPr="00B50C9E">
        <w:rPr>
          <w:rStyle w:val="StyleUnderline"/>
        </w:rPr>
        <w:t xml:space="preserve">politics and ethics ground struggles over knowledge projects in the exact, natural, social, and human sciences. Otherwise, rationality is simply impossible, an optical </w:t>
      </w:r>
      <w:r w:rsidRPr="00B50C9E">
        <w:rPr>
          <w:rStyle w:val="StyleUnderline"/>
        </w:rPr>
        <w:lastRenderedPageBreak/>
        <w:t>illusion projected from nowhere comprehensive</w:t>
      </w:r>
      <w:r w:rsidRPr="00B50C9E">
        <w:rPr>
          <w:sz w:val="16"/>
          <w:szCs w:val="16"/>
        </w:rPr>
        <w:t>ly (1988, 587). The ethical and political dimensions of knowledge and objectivity suggest an important contribution that ecofeminism can offer hierarchy theory</w:t>
      </w:r>
      <w:r w:rsidRPr="00B50C9E">
        <w:rPr>
          <w:rStyle w:val="StyleUnderline"/>
        </w:rPr>
        <w:t>. The "partial knowledges" that emerge from various observation sets do not con- stitute an innocent plurality of bodies of knowledge. Both the positions taken</w:t>
      </w:r>
      <w:r w:rsidRPr="00B50C9E">
        <w:rPr>
          <w:sz w:val="16"/>
          <w:szCs w:val="16"/>
        </w:rPr>
        <w:t xml:space="preserve"> (with their resultant situated knowledges) </w:t>
      </w:r>
      <w:r w:rsidRPr="00B50C9E">
        <w:rPr>
          <w:rStyle w:val="StyleUnderline"/>
        </w:rPr>
        <w:t>and the connections made are "power-sensitive"</w:t>
      </w:r>
      <w:r w:rsidRPr="00B50C9E">
        <w:rPr>
          <w:sz w:val="16"/>
          <w:szCs w:val="16"/>
        </w:rPr>
        <w:t xml:space="preserve"> (Haraway 1988, 589). Situated knowledges are partial knowledges, not partiality for its own sake but, rather, for the sake of the connections and unexpected openings situated knowledges make possible. Situated knowledges are about communities, not about isolated individuals. The only way to find a larger vision is to be somewhere in particular. (Haraway 1988, 590) </w:t>
      </w:r>
      <w:r w:rsidRPr="00B50C9E">
        <w:rPr>
          <w:rStyle w:val="StyleUnderline"/>
        </w:rPr>
        <w:t>Since ecofeminism sees theory building, objectivity, and knowledge as histori' cally situated, illuminated, and created, theory is not something static—</w:t>
      </w:r>
      <w:r w:rsidRPr="00B50C9E">
        <w:rPr>
          <w:sz w:val="16"/>
          <w:szCs w:val="16"/>
        </w:rPr>
        <w:t xml:space="preserve">it is both "situated" (in Haraway's sense) </w:t>
      </w:r>
      <w:r w:rsidRPr="00B50C9E">
        <w:rPr>
          <w:rStyle w:val="StyleUnderline"/>
        </w:rPr>
        <w:t>and "in process," emerging from people's different experiences and observations and changing over time.</w:t>
      </w:r>
      <w:r w:rsidRPr="00B50C9E">
        <w:rPr>
          <w:sz w:val="16"/>
          <w:szCs w:val="16"/>
        </w:rPr>
        <w:t xml:space="preserve"> It is like quilting.</w:t>
      </w:r>
    </w:p>
    <w:p w:rsidR="00E37B52" w:rsidRPr="00B50C9E" w:rsidRDefault="00E37B52" w:rsidP="00E37B52">
      <w:pPr>
        <w:pStyle w:val="Heading4"/>
      </w:pPr>
      <w:r>
        <w:t>Policy analysis can be used to combat gendered oppression – our aff is a step in the right direction</w:t>
      </w:r>
    </w:p>
    <w:p w:rsidR="00E37B52" w:rsidRPr="00B50C9E" w:rsidRDefault="00E37B52" w:rsidP="00E37B52">
      <w:pPr>
        <w:rPr>
          <w:rStyle w:val="Style13ptBold"/>
        </w:rPr>
      </w:pPr>
      <w:r w:rsidRPr="00B50C9E">
        <w:rPr>
          <w:rStyle w:val="Style13ptBold"/>
        </w:rPr>
        <w:t>Bensimon, USC professor, and Marshall, UNC professor 3</w:t>
      </w:r>
    </w:p>
    <w:p w:rsidR="00E37B52" w:rsidRPr="00B50C9E" w:rsidRDefault="00E37B52" w:rsidP="00E37B52">
      <w:pPr>
        <w:rPr>
          <w:sz w:val="16"/>
          <w:szCs w:val="16"/>
        </w:rPr>
      </w:pPr>
      <w:r w:rsidRPr="00B50C9E">
        <w:rPr>
          <w:sz w:val="16"/>
          <w:szCs w:val="16"/>
        </w:rPr>
        <w:t>[Estela Mara and Catherine, “Like It Or Not: Feminist Critical Policy Analysis Matters”, The Journal of Higher Education 74.3 (2003) 337-349, 7/9/14, TYBG]</w:t>
      </w:r>
    </w:p>
    <w:p w:rsidR="00E37B52" w:rsidRPr="00B50C9E" w:rsidRDefault="00E37B52" w:rsidP="00E37B52">
      <w:pPr>
        <w:rPr>
          <w:b/>
          <w:u w:val="single"/>
        </w:rPr>
      </w:pPr>
      <w:r w:rsidRPr="009556F3">
        <w:rPr>
          <w:sz w:val="16"/>
          <w:szCs w:val="16"/>
        </w:rPr>
        <w:t>Earlier we said that the master's preoccupation is how to absorb feminism into policy analysis. In contrast, the feminist preoccupation is the inverse, "How to make policy analysis accountable to critical feminism." 4 The difference between the feminist and the master is that they are motivated by different interests. The master's interest is to maintain [End Page 345] policies and practices intact. For example, Anderson applauds "the number of academic texts that claim feminism as a subject heading" (p. 5), but who is reading them? Is feminist critical policy analysis a topic in the policy analysis canon of public administration, higher education, and policy analysis and planning curricula? Do governments ask for studies, and do university presidents pay big bucks to bring in feminist critical policy consultants? Do even the readers of this higher education journal feel compelled to get "up to speed" on such tools and perspectives? When the answers are yeses, policy analysis can assist institutional change. Then,</w:t>
      </w:r>
      <w:r w:rsidRPr="00B50C9E">
        <w:rPr>
          <w:rStyle w:val="StyleUnderline"/>
        </w:rPr>
        <w:t xml:space="preserve"> any well-trained and credible policy analyst will know to:</w:t>
      </w:r>
    </w:p>
    <w:p w:rsidR="00E37B52" w:rsidRPr="00B50C9E" w:rsidRDefault="00E37B52" w:rsidP="00E37B52">
      <w:pPr>
        <w:pStyle w:val="ListParagraph"/>
        <w:numPr>
          <w:ilvl w:val="0"/>
          <w:numId w:val="13"/>
        </w:numPr>
        <w:rPr>
          <w:rStyle w:val="StyleUnderline"/>
        </w:rPr>
      </w:pPr>
      <w:r w:rsidRPr="00B50C9E">
        <w:rPr>
          <w:rStyle w:val="StyleUnderline"/>
        </w:rPr>
        <w:t>Recognize that past policies constructed in arenas where the discourse was conducted without feminist critique are flawed and conduct policy archeology (</w:t>
      </w:r>
      <w:r w:rsidRPr="00B50C9E">
        <w:rPr>
          <w:sz w:val="16"/>
          <w:szCs w:val="16"/>
        </w:rPr>
        <w:t>Scheurich, 1994)</w:t>
      </w:r>
      <w:r w:rsidRPr="00B50C9E">
        <w:rPr>
          <w:rStyle w:val="StyleUnderline"/>
        </w:rPr>
        <w:t xml:space="preserve"> to search how and by whom policies were framed as they were, thus facilitating re-framing;</w:t>
      </w:r>
    </w:p>
    <w:p w:rsidR="00E37B52" w:rsidRPr="00B50C9E" w:rsidRDefault="00E37B52" w:rsidP="00E37B52">
      <w:pPr>
        <w:pStyle w:val="ListParagraph"/>
        <w:numPr>
          <w:ilvl w:val="0"/>
          <w:numId w:val="13"/>
        </w:numPr>
        <w:rPr>
          <w:rStyle w:val="StyleUnderline"/>
        </w:rPr>
      </w:pPr>
      <w:r w:rsidRPr="00B50C9E">
        <w:rPr>
          <w:rStyle w:val="StyleUnderline"/>
        </w:rPr>
        <w:t xml:space="preserve">Re-construct policy arenas and discourses, knowing the need to engage and even champion the needs and voices of people heretofore excluded, </w:t>
      </w:r>
      <w:r w:rsidRPr="00B50C9E">
        <w:rPr>
          <w:sz w:val="16"/>
          <w:szCs w:val="16"/>
        </w:rPr>
        <w:t>or included in token ways;</w:t>
      </w:r>
    </w:p>
    <w:p w:rsidR="00E37B52" w:rsidRPr="00B50C9E" w:rsidRDefault="00E37B52" w:rsidP="00E37B52">
      <w:pPr>
        <w:pStyle w:val="ListParagraph"/>
        <w:numPr>
          <w:ilvl w:val="0"/>
          <w:numId w:val="13"/>
        </w:numPr>
        <w:rPr>
          <w:sz w:val="16"/>
          <w:szCs w:val="16"/>
        </w:rPr>
      </w:pPr>
      <w:r w:rsidRPr="00B50C9E">
        <w:rPr>
          <w:rStyle w:val="StyleUnderline"/>
        </w:rPr>
        <w:t xml:space="preserve">Include feminist questions as they scrutinize decision premises, language, and labels </w:t>
      </w:r>
      <w:r w:rsidRPr="00B50C9E">
        <w:rPr>
          <w:sz w:val="16"/>
          <w:szCs w:val="16"/>
        </w:rPr>
        <w:t>while constantly asking, "what do feminisms tell me to critique?"</w:t>
      </w:r>
    </w:p>
    <w:p w:rsidR="00E37B52" w:rsidRPr="00B50C9E" w:rsidRDefault="00E37B52" w:rsidP="00E37B52">
      <w:pPr>
        <w:pStyle w:val="ListParagraph"/>
        <w:numPr>
          <w:ilvl w:val="0"/>
          <w:numId w:val="13"/>
        </w:numPr>
        <w:rPr>
          <w:rStyle w:val="StyleUnderline"/>
        </w:rPr>
      </w:pPr>
      <w:r w:rsidRPr="00B50C9E">
        <w:rPr>
          <w:rStyle w:val="StyleUnderline"/>
        </w:rPr>
        <w:t xml:space="preserve">Employ alternative methodologies </w:t>
      </w:r>
      <w:r w:rsidRPr="00B50C9E">
        <w:rPr>
          <w:sz w:val="16"/>
          <w:szCs w:val="16"/>
        </w:rPr>
        <w:t>(e.g., narrative and oral history</w:t>
      </w:r>
      <w:r w:rsidRPr="00B50C9E">
        <w:rPr>
          <w:rStyle w:val="StyleUnderline"/>
        </w:rPr>
        <w:t xml:space="preserve">) to uncover the intricacies of meaning systems in individual and collective stories both to expose the emotional and personal results of exclusions but also to create alternative visions that transcend boundaries "to shape the formation of culturally appropriate social and educational policy" </w:t>
      </w:r>
      <w:r w:rsidRPr="00B50C9E">
        <w:rPr>
          <w:sz w:val="16"/>
          <w:szCs w:val="16"/>
        </w:rPr>
        <w:t>(Gonzalez, 1998, p. 99);</w:t>
      </w:r>
    </w:p>
    <w:p w:rsidR="00E37B52" w:rsidRPr="00B50C9E" w:rsidRDefault="00E37B52" w:rsidP="00E37B52">
      <w:pPr>
        <w:pStyle w:val="ListParagraph"/>
        <w:numPr>
          <w:ilvl w:val="0"/>
          <w:numId w:val="13"/>
        </w:numPr>
        <w:rPr>
          <w:rStyle w:val="StyleUnderline"/>
        </w:rPr>
      </w:pPr>
      <w:r w:rsidRPr="00B50C9E">
        <w:rPr>
          <w:rStyle w:val="StyleUnderline"/>
        </w:rPr>
        <w:t>Search for the historically created and embedded traditions, social regularities, and practices that inhibit women's access, comfort, and success;</w:t>
      </w:r>
    </w:p>
    <w:p w:rsidR="00E37B52" w:rsidRPr="00B50C9E" w:rsidRDefault="00E37B52" w:rsidP="00E37B52">
      <w:pPr>
        <w:pStyle w:val="ListParagraph"/>
        <w:numPr>
          <w:ilvl w:val="0"/>
          <w:numId w:val="13"/>
        </w:numPr>
        <w:rPr>
          <w:sz w:val="16"/>
          <w:szCs w:val="16"/>
        </w:rPr>
      </w:pPr>
      <w:r w:rsidRPr="00B50C9E">
        <w:rPr>
          <w:rStyle w:val="StyleUnderline"/>
        </w:rPr>
        <w:t xml:space="preserve">Take an advocacy stance, </w:t>
      </w:r>
      <w:r w:rsidRPr="00B50C9E">
        <w:rPr>
          <w:sz w:val="16"/>
          <w:szCs w:val="16"/>
        </w:rPr>
        <w:t>knowing that policy analysts are change agents, carriers of insurrectionist strategies and subjugated knowledges that will be subjected to discourses of derision by powerful forces benefiting from the status quo.</w:t>
      </w:r>
    </w:p>
    <w:p w:rsidR="00E37B52" w:rsidRPr="00B50C9E" w:rsidRDefault="00E37B52" w:rsidP="00E37B52">
      <w:pPr>
        <w:rPr>
          <w:sz w:val="16"/>
          <w:szCs w:val="16"/>
        </w:rPr>
      </w:pPr>
      <w:r w:rsidRPr="00B50C9E">
        <w:rPr>
          <w:rStyle w:val="StyleUnderline"/>
        </w:rPr>
        <w:t>Anderson worries that policy analysis is a tool of managers, planners, and leaders and is not always seen as an academic discipline</w:t>
      </w:r>
      <w:r w:rsidRPr="00B50C9E">
        <w:rPr>
          <w:sz w:val="16"/>
          <w:szCs w:val="16"/>
        </w:rPr>
        <w:t xml:space="preserve">. </w:t>
      </w:r>
      <w:r w:rsidRPr="00B50C9E">
        <w:rPr>
          <w:rStyle w:val="StyleUnderline"/>
        </w:rPr>
        <w:t>As a result, she believes policy analysts must serve those leaders, must take as given the questions as framed for them. But taking such a servant position is exactly why policy analysis gets no respect. And deeper feminist questions will never come up if we accept Anderson's recommendation that</w:t>
      </w:r>
      <w:r w:rsidRPr="00B50C9E">
        <w:rPr>
          <w:sz w:val="16"/>
          <w:szCs w:val="16"/>
        </w:rPr>
        <w:t xml:space="preserve"> [End Page 346] </w:t>
      </w:r>
      <w:r w:rsidRPr="00B50C9E">
        <w:rPr>
          <w:rStyle w:val="StyleUnderline"/>
        </w:rPr>
        <w:t>we recommend step-by-step change</w:t>
      </w:r>
      <w:r w:rsidRPr="00B50C9E">
        <w:rPr>
          <w:sz w:val="16"/>
          <w:szCs w:val="16"/>
        </w:rPr>
        <w:t xml:space="preserve">. Quoting Anderson, who quotes Gill and Saunders, "Policy analysis in higher education requires an understanding of the higher education environment" (p. 16), we say "of course!" </w:t>
      </w:r>
      <w:r w:rsidRPr="00B50C9E">
        <w:rPr>
          <w:rStyle w:val="StyleUnderline"/>
        </w:rPr>
        <w:t>But instead of then concluding, as she does, that we must tread carefully in that environment, we assert that the policy questions must mount major challenges to that very environment!</w:t>
      </w:r>
      <w:r w:rsidRPr="00B50C9E">
        <w:rPr>
          <w:sz w:val="16"/>
          <w:szCs w:val="16"/>
        </w:rPr>
        <w:t xml:space="preserve"> </w:t>
      </w:r>
      <w:r w:rsidRPr="00B50C9E">
        <w:rPr>
          <w:rStyle w:val="StyleUnderline"/>
        </w:rPr>
        <w:t xml:space="preserve">We are not seeking policy recommendations of the "add women and stir" ilk, nor are we seeking simplistic affirmative action. We want policy analyses that rearrange gendered power relations, not ones that simply create our inclusion in institutions that have not been rearranged. We </w:t>
      </w:r>
      <w:r w:rsidRPr="00B50C9E">
        <w:rPr>
          <w:rStyle w:val="StyleUnderline"/>
        </w:rPr>
        <w:lastRenderedPageBreak/>
        <w:t>advocate policy analysis that creates a new discourse about gender—one that can facilitate transformation of the academy and "envision what is not yet</w:t>
      </w:r>
      <w:r w:rsidRPr="00B50C9E">
        <w:rPr>
          <w:sz w:val="16"/>
          <w:szCs w:val="16"/>
        </w:rPr>
        <w:t>" (Wallace, 2002).</w:t>
      </w:r>
    </w:p>
    <w:p w:rsidR="00E37B52" w:rsidRPr="00B50C9E" w:rsidRDefault="00E37B52" w:rsidP="00E37B52">
      <w:pPr>
        <w:rPr>
          <w:b/>
          <w:u w:val="single"/>
        </w:rPr>
      </w:pPr>
      <w:r w:rsidRPr="00B50C9E">
        <w:rPr>
          <w:sz w:val="16"/>
          <w:szCs w:val="16"/>
        </w:rPr>
        <w:t xml:space="preserve">In sum, in our chapter laying out the need for feminist critical policy analysis, we are, indeed, building upon academic traditions, traditions of critique and debate, and now we continue using these master's tools. However, </w:t>
      </w:r>
      <w:r w:rsidRPr="00B50C9E">
        <w:rPr>
          <w:rStyle w:val="StyleUnderline"/>
        </w:rPr>
        <w:t xml:space="preserve">we place our work in power and politics feminisms to show that playing only the master's tools games will leave us spinning our wheels, playing a game that was structured for white males and that has culturally embedded tools for keeping it, </w:t>
      </w:r>
      <w:r w:rsidRPr="00B50C9E">
        <w:rPr>
          <w:sz w:val="16"/>
          <w:szCs w:val="16"/>
        </w:rPr>
        <w:t>basically</w:t>
      </w:r>
      <w:r w:rsidRPr="00B50C9E">
        <w:rPr>
          <w:rStyle w:val="StyleUnderline"/>
        </w:rPr>
        <w:t>, that way</w:t>
      </w:r>
      <w:r w:rsidRPr="00B50C9E">
        <w:rPr>
          <w:sz w:val="16"/>
          <w:szCs w:val="16"/>
        </w:rPr>
        <w:t xml:space="preserve">. </w:t>
      </w:r>
      <w:r w:rsidRPr="00B50C9E">
        <w:rPr>
          <w:rStyle w:val="StyleUnderline"/>
        </w:rPr>
        <w:t>Until the questions are asked differently, until we construct policy analyses with overt intentions to create gender consciousness, to expose the limits of gender-neutral practices, to expose the asymmetric gender power relations, certain women will not be welcome in academia.</w:t>
      </w:r>
    </w:p>
    <w:p w:rsidR="00E37B52" w:rsidRPr="00B50C9E" w:rsidRDefault="00E37B52" w:rsidP="00E37B52">
      <w:pPr>
        <w:rPr>
          <w:sz w:val="16"/>
          <w:szCs w:val="16"/>
        </w:rPr>
      </w:pPr>
      <w:r w:rsidRPr="00B50C9E">
        <w:rPr>
          <w:sz w:val="16"/>
          <w:szCs w:val="16"/>
        </w:rPr>
        <w:t xml:space="preserve">And, finally, no, Anderson and readers should not fear that we want to "invert the old logic of the academic hierarchy and exclude men" (p. 19). However, </w:t>
      </w:r>
      <w:r w:rsidRPr="00B50C9E">
        <w:rPr>
          <w:rStyle w:val="StyleUnderline"/>
        </w:rPr>
        <w:t>we are saying that until we use our feminist theory and language of critique as grounding to command forceful critique of continuing cultural exclusions, the only women who will be comfortable in academia are those who expend some of their workplace energies to be pleasing</w:t>
      </w:r>
      <w:r w:rsidRPr="00B50C9E">
        <w:rPr>
          <w:sz w:val="16"/>
          <w:szCs w:val="16"/>
        </w:rPr>
        <w:t xml:space="preserve"> (as women) </w:t>
      </w:r>
      <w:r w:rsidRPr="00B50C9E">
        <w:rPr>
          <w:rStyle w:val="StyleUnderline"/>
        </w:rPr>
        <w:t>to men</w:t>
      </w:r>
      <w:r w:rsidRPr="00B50C9E">
        <w:rPr>
          <w:sz w:val="16"/>
          <w:szCs w:val="16"/>
        </w:rPr>
        <w:t>. Anderson wants us to "hold the attention of those [who] are already predisposed to turn the other way when the word feminism enters the conversation" (p. 24). Sure, that is called strategic feminism and recognizes that feminists are challengers from the fringes, trying to get the hegemonic center to listen.</w:t>
      </w:r>
    </w:p>
    <w:p w:rsidR="00E37B52" w:rsidRPr="00B50C9E" w:rsidRDefault="00E37B52" w:rsidP="00E37B52">
      <w:pPr>
        <w:rPr>
          <w:u w:val="single"/>
        </w:rPr>
      </w:pPr>
    </w:p>
    <w:p w:rsidR="00E37B52" w:rsidRPr="00B50C9E" w:rsidRDefault="00E37B52" w:rsidP="00E37B52">
      <w:pPr>
        <w:rPr>
          <w:sz w:val="16"/>
        </w:rPr>
      </w:pPr>
    </w:p>
    <w:p w:rsidR="00403EC5" w:rsidRPr="00B50C9E" w:rsidRDefault="00403EC5" w:rsidP="00403EC5">
      <w:pPr>
        <w:pStyle w:val="Heading3"/>
        <w:rPr>
          <w:rFonts w:cs="Times New Roman"/>
        </w:rPr>
      </w:pPr>
      <w:r w:rsidRPr="00B50C9E">
        <w:rPr>
          <w:rFonts w:cs="Times New Roman"/>
        </w:rPr>
        <w:lastRenderedPageBreak/>
        <w:t>Perm Solves – Enviro Tech</w:t>
      </w:r>
    </w:p>
    <w:p w:rsidR="00403EC5" w:rsidRPr="00B50C9E" w:rsidRDefault="00403EC5" w:rsidP="00483159">
      <w:pPr>
        <w:pStyle w:val="Heading4"/>
      </w:pPr>
      <w:r w:rsidRPr="00B50C9E">
        <w:t>Appropriation of science and tech through an ecofeminist lens solves best</w:t>
      </w:r>
    </w:p>
    <w:p w:rsidR="00403EC5" w:rsidRPr="00B50C9E" w:rsidRDefault="00403EC5" w:rsidP="00403EC5">
      <w:r w:rsidRPr="00B50C9E">
        <w:rPr>
          <w:rStyle w:val="Style13ptBold"/>
        </w:rPr>
        <w:t>Warren, Professor of Philosophy at Macalester College, 91</w:t>
      </w:r>
      <w:r w:rsidRPr="00B50C9E">
        <w:t xml:space="preserve"> </w:t>
      </w:r>
    </w:p>
    <w:p w:rsidR="00403EC5" w:rsidRPr="00B50C9E" w:rsidRDefault="00403EC5" w:rsidP="00403EC5">
      <w:r w:rsidRPr="00B50C9E">
        <w:t>(Karen J, and Jim Cheney, Professor Emeritus at the University of Wisconsin-Waukesha, Spring 1991, Hypatia, Vol. 6, No. 1 , Ecological Feminism, "Ecological Feminism and Ecosystem Ecology", p. 179-197, Accessed: 7/13/14) //AMM</w:t>
      </w:r>
    </w:p>
    <w:p w:rsidR="00403EC5" w:rsidRPr="00B50C9E" w:rsidRDefault="00403EC5" w:rsidP="00403EC5">
      <w:pPr>
        <w:rPr>
          <w:rStyle w:val="StyleUnderline"/>
        </w:rPr>
      </w:pPr>
      <w:r w:rsidRPr="00B50C9E">
        <w:rPr>
          <w:rStyle w:val="StyleUnderline"/>
        </w:rPr>
        <w:t>Ecofeminism welcomes appropriate ecological science and technology</w:t>
      </w:r>
      <w:r w:rsidRPr="00B50C9E">
        <w:rPr>
          <w:sz w:val="16"/>
        </w:rPr>
        <w:t>. En</w:t>
      </w:r>
      <w:r w:rsidRPr="00B50C9E">
        <w:rPr>
          <w:rStyle w:val="StyleUnderline"/>
        </w:rPr>
        <w:t>vironmental problems demand scientific and technological responses</w:t>
      </w:r>
      <w:r w:rsidRPr="00B50C9E">
        <w:rPr>
          <w:sz w:val="16"/>
        </w:rPr>
        <w:t xml:space="preserve"> as part of the solution. These "</w:t>
      </w:r>
      <w:r w:rsidRPr="00B50C9E">
        <w:rPr>
          <w:rStyle w:val="StyleUnderline"/>
        </w:rPr>
        <w:t>data" represent a piece of the ecological pie</w:t>
      </w:r>
      <w:r w:rsidRPr="00B50C9E">
        <w:rPr>
          <w:sz w:val="16"/>
        </w:rPr>
        <w:t xml:space="preserve">. What </w:t>
      </w:r>
      <w:r w:rsidRPr="00B50C9E">
        <w:rPr>
          <w:rStyle w:val="StyleUnderline"/>
        </w:rPr>
        <w:t>ecofeminists</w:t>
      </w:r>
      <w:r w:rsidRPr="00B50C9E">
        <w:rPr>
          <w:sz w:val="16"/>
        </w:rPr>
        <w:t xml:space="preserve"> </w:t>
      </w:r>
      <w:r w:rsidRPr="00B50C9E">
        <w:rPr>
          <w:rStyle w:val="StyleUnderline"/>
        </w:rPr>
        <w:t>insist</w:t>
      </w:r>
      <w:r w:rsidRPr="00B50C9E">
        <w:rPr>
          <w:sz w:val="16"/>
        </w:rPr>
        <w:t xml:space="preserve"> on is </w:t>
      </w:r>
      <w:r w:rsidRPr="00B50C9E">
        <w:rPr>
          <w:rStyle w:val="StyleUnderline"/>
        </w:rPr>
        <w:t>that</w:t>
      </w:r>
      <w:r w:rsidRPr="00B50C9E">
        <w:rPr>
          <w:sz w:val="16"/>
        </w:rPr>
        <w:t xml:space="preserve"> </w:t>
      </w:r>
      <w:r w:rsidRPr="00B50C9E">
        <w:rPr>
          <w:rStyle w:val="StyleUnderline"/>
        </w:rPr>
        <w:t>the</w:t>
      </w:r>
      <w:r w:rsidRPr="00B50C9E">
        <w:rPr>
          <w:sz w:val="16"/>
        </w:rPr>
        <w:t xml:space="preserve"> </w:t>
      </w:r>
      <w:r w:rsidRPr="00B50C9E">
        <w:rPr>
          <w:rStyle w:val="StyleUnderline"/>
        </w:rPr>
        <w:t>perspectives</w:t>
      </w:r>
      <w:r w:rsidRPr="00B50C9E">
        <w:rPr>
          <w:sz w:val="16"/>
        </w:rPr>
        <w:t xml:space="preserve"> </w:t>
      </w:r>
      <w:r w:rsidRPr="00B50C9E">
        <w:rPr>
          <w:rStyle w:val="StyleUnderline"/>
        </w:rPr>
        <w:t>of women and indigenous people</w:t>
      </w:r>
      <w:r w:rsidRPr="00B50C9E">
        <w:rPr>
          <w:sz w:val="16"/>
        </w:rPr>
        <w:t xml:space="preserve">s with regard to the natural environment </w:t>
      </w:r>
      <w:r w:rsidRPr="00B50C9E">
        <w:rPr>
          <w:rStyle w:val="StyleUnderline"/>
        </w:rPr>
        <w:t>also be recognized as relevant</w:t>
      </w:r>
      <w:r w:rsidRPr="00B50C9E">
        <w:rPr>
          <w:sz w:val="16"/>
        </w:rPr>
        <w:t xml:space="preserve"> " </w:t>
      </w:r>
      <w:r w:rsidRPr="00B50C9E">
        <w:rPr>
          <w:rStyle w:val="StyleUnderline"/>
        </w:rPr>
        <w:t>data</w:t>
      </w:r>
      <w:r w:rsidRPr="00B50C9E">
        <w:rPr>
          <w:sz w:val="16"/>
        </w:rPr>
        <w:t xml:space="preserve">." As a feminism, ecofeminism insists that relevant "data" about the historical and interconnected twin exploitations of women (and other oppressed peoples) and nature be included in solutions to environmental problems; as an ecological feminism, ecofeminism insists upon the inclusion of appropriate insights and "data" of scientific ecology. </w:t>
      </w:r>
      <w:r w:rsidRPr="00B50C9E">
        <w:rPr>
          <w:rStyle w:val="StyleUnderline"/>
        </w:rPr>
        <w:t xml:space="preserve">What ecological feminism opposes is the practice of one without the other. </w:t>
      </w:r>
    </w:p>
    <w:p w:rsidR="001C759E" w:rsidRPr="00B50C9E" w:rsidRDefault="001C759E" w:rsidP="001C759E">
      <w:pPr>
        <w:pStyle w:val="Heading2"/>
        <w:rPr>
          <w:rFonts w:cs="Times New Roman"/>
        </w:rPr>
      </w:pPr>
      <w:r w:rsidRPr="00B50C9E">
        <w:rPr>
          <w:rFonts w:cs="Times New Roman"/>
        </w:rPr>
        <w:lastRenderedPageBreak/>
        <w:t>A2</w:t>
      </w:r>
    </w:p>
    <w:p w:rsidR="001C759E" w:rsidRPr="00B50C9E" w:rsidRDefault="001C759E" w:rsidP="001C759E">
      <w:pPr>
        <w:pStyle w:val="Heading3"/>
        <w:rPr>
          <w:rFonts w:cs="Times New Roman"/>
        </w:rPr>
      </w:pPr>
      <w:r w:rsidRPr="00B50C9E">
        <w:rPr>
          <w:rFonts w:cs="Times New Roman"/>
        </w:rPr>
        <w:lastRenderedPageBreak/>
        <w:t>A2 Apoc Rhet</w:t>
      </w:r>
    </w:p>
    <w:p w:rsidR="001C759E" w:rsidRPr="00B50C9E" w:rsidRDefault="001C759E" w:rsidP="00483159">
      <w:pPr>
        <w:pStyle w:val="Heading4"/>
      </w:pPr>
      <w:r w:rsidRPr="00B50C9E">
        <w:t>Only apocalyptic framing can overcome the status quo inaction and utilize the tools of the master to make meaningful change</w:t>
      </w:r>
    </w:p>
    <w:p w:rsidR="001C759E" w:rsidRPr="00B50C9E" w:rsidRDefault="001C759E" w:rsidP="001C759E">
      <w:pPr>
        <w:rPr>
          <w:rStyle w:val="Style13ptBold"/>
        </w:rPr>
      </w:pPr>
      <w:r w:rsidRPr="00B50C9E">
        <w:rPr>
          <w:rStyle w:val="Style13ptBold"/>
        </w:rPr>
        <w:t>Schatz, Ph.D., Binghamton University, 12</w:t>
      </w:r>
    </w:p>
    <w:p w:rsidR="001C759E" w:rsidRPr="00B50C9E" w:rsidRDefault="001C759E" w:rsidP="001C759E">
      <w:pPr>
        <w:rPr>
          <w:sz w:val="16"/>
          <w:szCs w:val="16"/>
        </w:rPr>
      </w:pPr>
      <w:r w:rsidRPr="00B50C9E">
        <w:rPr>
          <w:sz w:val="16"/>
          <w:szCs w:val="16"/>
        </w:rPr>
        <w:t>(JL, 2012, The Journal of Ecocriticism: Vol 4, No 2, "The Importance of Apocalypse: The Value of End-­</w:t>
      </w:r>
      <w:r w:rsidRPr="00B50C9E">
        <w:rPr>
          <w:rFonts w:ascii="Cambria Math" w:hAnsi="Cambria Math" w:cs="Cambria Math"/>
          <w:sz w:val="16"/>
          <w:szCs w:val="16"/>
        </w:rPr>
        <w:t>‐</w:t>
      </w:r>
      <w:r w:rsidRPr="00B50C9E">
        <w:rPr>
          <w:sz w:val="16"/>
          <w:szCs w:val="16"/>
        </w:rPr>
        <w:t>Of-­</w:t>
      </w:r>
      <w:r w:rsidRPr="00B50C9E">
        <w:rPr>
          <w:rFonts w:ascii="Cambria Math" w:hAnsi="Cambria Math" w:cs="Cambria Math"/>
          <w:sz w:val="16"/>
          <w:szCs w:val="16"/>
        </w:rPr>
        <w:t>‐</w:t>
      </w:r>
      <w:r w:rsidRPr="00B50C9E">
        <w:rPr>
          <w:sz w:val="16"/>
          <w:szCs w:val="16"/>
        </w:rPr>
        <w:t xml:space="preserve"> The-­</w:t>
      </w:r>
      <w:r w:rsidRPr="00B50C9E">
        <w:rPr>
          <w:rFonts w:ascii="Cambria Math" w:hAnsi="Cambria Math" w:cs="Cambria Math"/>
          <w:sz w:val="16"/>
          <w:szCs w:val="16"/>
        </w:rPr>
        <w:t>‐</w:t>
      </w:r>
      <w:r w:rsidRPr="00B50C9E">
        <w:rPr>
          <w:sz w:val="16"/>
          <w:szCs w:val="16"/>
        </w:rPr>
        <w:t>World Politics While Advancing Ecocriticism”, Accessed: 7/11/14) //AMM</w:t>
      </w:r>
    </w:p>
    <w:p w:rsidR="001C759E" w:rsidRPr="00B50C9E" w:rsidRDefault="001C759E" w:rsidP="001C759E">
      <w:pPr>
        <w:rPr>
          <w:rStyle w:val="StyleUnderline"/>
        </w:rPr>
      </w:pPr>
      <w:r w:rsidRPr="00B50C9E">
        <w:rPr>
          <w:rStyle w:val="StyleUnderline"/>
        </w:rPr>
        <w:t>Any hesitancy to deploy images of apocalypse</w:t>
      </w:r>
      <w:r w:rsidRPr="00B50C9E">
        <w:rPr>
          <w:sz w:val="16"/>
        </w:rPr>
        <w:t xml:space="preserve"> out of the risk of acting in a biopolitical manner </w:t>
      </w:r>
      <w:r w:rsidRPr="00B50C9E">
        <w:rPr>
          <w:rStyle w:val="StyleUnderline"/>
        </w:rPr>
        <w:t>ignores how any particular metaphor</w:t>
      </w:r>
      <w:r w:rsidRPr="00B50C9E">
        <w:rPr>
          <w:sz w:val="16"/>
        </w:rPr>
        <w:t>—apocalyptic or not—</w:t>
      </w:r>
      <w:r w:rsidRPr="00B50C9E">
        <w:rPr>
          <w:rStyle w:val="StyleUnderline"/>
        </w:rPr>
        <w:t>always risks getting co-opted. It does not excuse inaction</w:t>
      </w:r>
      <w:r w:rsidRPr="00B50C9E">
        <w:rPr>
          <w:sz w:val="16"/>
        </w:rPr>
        <w:t>. Clearly hegemonic forces have already assumed control of determining environmental practices when one looks at the debates surrounding off-shore drilling, climate change, and biodiversity within the halls of Congress. “As this ideological quagmire worsens, urgent problems … will go unsolved … only to fester more ominously into the future. … [E]cological crisis … cannot be understood outside the larger social and global context … of internationalized markets, finance, and communications” (Boggs 774). If it weren’t for people such as Watson connecting things like whaling to the end of the world it wouldn’t get the needed coverage to enter into public discourse. It takes big news to make headlines and hold attention spans in the electronic age. Sometimes it even takes a reality TV show on Animal Planet. As Luke reminds us, “</w:t>
      </w:r>
      <w:r w:rsidRPr="00B50C9E">
        <w:rPr>
          <w:rStyle w:val="StyleUnderline"/>
        </w:rPr>
        <w:t>Those who dominate the world exploit their positions to their advantage by defining how the world is known. Unless they also face resistance, questioning, and challenge from those who are dominated, they certainly will remain the dominant forces”</w:t>
      </w:r>
      <w:r w:rsidRPr="00B50C9E">
        <w:rPr>
          <w:sz w:val="16"/>
        </w:rPr>
        <w:t xml:space="preserve"> (2003: 413). </w:t>
      </w:r>
      <w:r w:rsidRPr="00B50C9E">
        <w:rPr>
          <w:rStyle w:val="StyleUnderline"/>
        </w:rPr>
        <w:t xml:space="preserve">Merely sitting back and theorizing over metaphorical deployments does a grave injustice to the gains activists are making on the ground. It also allows hegemonic institutions to continually define the debate over the environment by framing out any attempt for significant change, whether it be radical or reformist. </w:t>
      </w:r>
    </w:p>
    <w:p w:rsidR="001C759E" w:rsidRPr="00B50C9E" w:rsidRDefault="001C759E" w:rsidP="001C759E">
      <w:pPr>
        <w:rPr>
          <w:sz w:val="16"/>
        </w:rPr>
      </w:pPr>
      <w:r w:rsidRPr="00B50C9E">
        <w:rPr>
          <w:rStyle w:val="StyleUnderline"/>
        </w:rPr>
        <w:t>Only by jumping on every opportunity for resistance can ecocriticism have the hopes of combatting the current ecological reality</w:t>
      </w:r>
      <w:r w:rsidRPr="00B50C9E">
        <w:rPr>
          <w:sz w:val="16"/>
        </w:rPr>
        <w:t xml:space="preserve">. This means we must recognize that we cannot fully escape the master’s house since the surrounding environment always shapes any form of resistance. Therefore, </w:t>
      </w:r>
      <w:r w:rsidRPr="00B50C9E">
        <w:rPr>
          <w:rStyle w:val="StyleUnderline"/>
        </w:rPr>
        <w:t>we ought to act even if we may get co-opted</w:t>
      </w:r>
      <w:r w:rsidRPr="00B50C9E">
        <w:rPr>
          <w:sz w:val="16"/>
        </w:rPr>
        <w:t xml:space="preserve">. As Foucault himself reminds us, “instead of radial ruptures more often one is dealing with mobile and transitory points of resistance, producing cleavages in a society that shift about[.] … And it is doubtless the strategic codification of these points of resistance that makes a revolution possible, somewhat similar to the way in which the state relies on the institutional integration of power relationships. It is in this sphere of force relations that we must try to analyze the mechanisms of power” (96-97). </w:t>
      </w:r>
    </w:p>
    <w:p w:rsidR="001C759E" w:rsidRPr="00B50C9E" w:rsidRDefault="001C759E" w:rsidP="001C759E">
      <w:pPr>
        <w:rPr>
          <w:sz w:val="16"/>
          <w:szCs w:val="16"/>
        </w:rPr>
      </w:pPr>
      <w:r w:rsidRPr="00B50C9E">
        <w:rPr>
          <w:sz w:val="16"/>
          <w:szCs w:val="16"/>
        </w:rPr>
        <w:t xml:space="preserve">Here Foucault “asks us to think about resistance differently, as not anterior to power, but a component of it. If we take seriously these notions on the exercise and circulation of power, then we … open … up the field of possibility to talk about particular kinds of environmentalism” (Rutherford 296). This is not to say that all actions are resistant. Rather, the revolutionary actions that are truly resistant oftentimes appear mundane since it is more about altering the intelligibility that frames discussions around the environment than any specific policy change. Again, this is why people like Watson use one issue as a jumping off point to talk about wider politics of ecological awareness. Campaigns that look to the government or a single policy but for a moment, and then go on to challenge hegemonic interactions with the environment through other tactics, allows us to codify strategic points of resistance in numerous places at once. Again, this does not mean we must agree with every tactic. It does mean that even failed attempts are meaningful. For example, while PETA’s ad campaigns have drawn criticism for comparing factory farms to the Holocaust, and featuring naked women who’d rather go naked than wear fur, their importance extends beyond the ads alone6 . By bringing the issues to the forefront they draw upon known metaphors and reframe the way people talk about animals despite their potentially anti-Semitic and misogynist underpinnings. </w:t>
      </w:r>
    </w:p>
    <w:p w:rsidR="001C759E" w:rsidRPr="00B50C9E" w:rsidRDefault="001C759E" w:rsidP="001C759E">
      <w:pPr>
        <w:rPr>
          <w:sz w:val="16"/>
        </w:rPr>
      </w:pPr>
      <w:r w:rsidRPr="00B50C9E">
        <w:rPr>
          <w:sz w:val="16"/>
        </w:rPr>
        <w:t xml:space="preserve">Michael Hardt and Antonio Negri’s theorization of the multitude serves as an excellent illustration of how </w:t>
      </w:r>
      <w:r w:rsidRPr="00B50C9E">
        <w:rPr>
          <w:rStyle w:val="StyleUnderline"/>
        </w:rPr>
        <w:t>utilizing the power of the master’s biopolitical tools can become powerful enough to deconstruct its house despite the risk of co-optation or backlash.</w:t>
      </w:r>
      <w:r w:rsidRPr="00B50C9E">
        <w:rPr>
          <w:sz w:val="16"/>
        </w:rPr>
        <w:t xml:space="preserve"> For them, the multitude is defined by the growing global force of people around the world who are linked together by their common struggles without being formally organized in a hierarchal way. While Hardt and Negri mostly talk about the multitude in relation to global capitalism, their understanding of the commons and analysis of resistance is useful for any ecocritic. They explain, </w:t>
      </w:r>
    </w:p>
    <w:p w:rsidR="001C759E" w:rsidRPr="00B50C9E" w:rsidRDefault="001C759E" w:rsidP="001C759E">
      <w:pPr>
        <w:rPr>
          <w:sz w:val="16"/>
        </w:rPr>
      </w:pPr>
      <w:r w:rsidRPr="00B50C9E">
        <w:rPr>
          <w:rStyle w:val="StyleUnderline"/>
        </w:rPr>
        <w:t>[T]he multitude has matured to such an extent that it is becoming able, through its networks of communication and cooperation … [and] its production of the common, to sustain an alternative democratic society on its own</w:t>
      </w:r>
      <w:r w:rsidRPr="00B50C9E">
        <w:rPr>
          <w:sz w:val="16"/>
        </w:rPr>
        <w:t xml:space="preserve">. … Revolutionary politics must grasp, in the movement of the multitudes and through the accumulation of common and cooperative decisions, the moment of rupture … that can create a new world. In the face of the destructive state of exception of biopower, then, there is also a constituent state of exception of democratic biopolitics[,] … creating … a new constitutive temporality. (357) </w:t>
      </w:r>
    </w:p>
    <w:p w:rsidR="001C759E" w:rsidRPr="00B50C9E" w:rsidRDefault="001C759E" w:rsidP="001C759E">
      <w:pPr>
        <w:rPr>
          <w:rStyle w:val="StyleUnderline"/>
        </w:rPr>
      </w:pPr>
      <w:r w:rsidRPr="00B50C9E">
        <w:rPr>
          <w:rStyle w:val="StyleUnderline"/>
        </w:rPr>
        <w:t>Once one understands the world as interconnected—instead of constructed</w:t>
      </w:r>
      <w:r w:rsidRPr="00B50C9E">
        <w:rPr>
          <w:sz w:val="16"/>
        </w:rPr>
        <w:t xml:space="preserve"> by different nation-states and single environments—conditions in one area of the globe couldn’t be conceptually severed from any other. In short, we’d all have a stake in the global commons. </w:t>
      </w:r>
      <w:r w:rsidRPr="00B50C9E">
        <w:rPr>
          <w:rStyle w:val="StyleUnderline"/>
        </w:rPr>
        <w:t xml:space="preserve">Ecocritics can then utilize biopolitics to shape discourse and fight against governmental </w:t>
      </w:r>
      <w:r w:rsidRPr="00B50C9E">
        <w:rPr>
          <w:rStyle w:val="StyleUnderline"/>
        </w:rPr>
        <w:lastRenderedPageBreak/>
        <w:t>biopower by waking people up to the pressing need to inaugurate a new future for there to be any future.</w:t>
      </w:r>
      <w:r w:rsidRPr="00B50C9E">
        <w:rPr>
          <w:sz w:val="16"/>
        </w:rPr>
        <w:t xml:space="preserve"> Influencing other people </w:t>
      </w:r>
      <w:r w:rsidRPr="00B50C9E">
        <w:rPr>
          <w:rStyle w:val="StyleUnderline"/>
        </w:rPr>
        <w:t xml:space="preserve">through argument and end-of-the-world tactics is not the same biopower of the state so long as it doesn’t singularize itself but for temporary moments. </w:t>
      </w:r>
      <w:r w:rsidRPr="00B50C9E">
        <w:rPr>
          <w:sz w:val="16"/>
        </w:rPr>
        <w:t xml:space="preserve">Therefore, “it is not unreasonable to hope that in a biopolitical future (after the defeat of biopower) war will no longer be possible, and the intensity of the cooperation and communication among singularities … will destroy its [very] possibility” (Hardt &amp; Negri 347). In the context of capitalism, when wealth fails to trickle down it would be seen as a problem for the top since it would stand testament to their failure to equitably distribute wealth. In the context of environmentalism, </w:t>
      </w:r>
      <w:r w:rsidRPr="00B50C9E">
        <w:rPr>
          <w:rStyle w:val="StyleUnderline"/>
        </w:rPr>
        <w:t xml:space="preserve">not-in-my-backyard reasoning that displaces ecological destruction elsewhere would be exposed for the failure that it is. There is no backyard that is not one’s own. Ultimately, images of planetary doom demonstrate how we are all interconnected and in doing so inaugurate a new world where multitudes, and not governments, guide the fate of the planet. </w:t>
      </w:r>
    </w:p>
    <w:p w:rsidR="001C759E" w:rsidRPr="00B50C9E" w:rsidRDefault="001C759E" w:rsidP="001C759E">
      <w:pPr>
        <w:rPr>
          <w:sz w:val="16"/>
          <w:szCs w:val="16"/>
        </w:rPr>
      </w:pPr>
    </w:p>
    <w:p w:rsidR="001C759E" w:rsidRPr="00B50C9E" w:rsidRDefault="001C759E" w:rsidP="001C759E">
      <w:pPr>
        <w:rPr>
          <w:sz w:val="16"/>
          <w:szCs w:val="16"/>
        </w:rPr>
      </w:pPr>
    </w:p>
    <w:p w:rsidR="001C759E" w:rsidRPr="00B50C9E" w:rsidRDefault="001C759E" w:rsidP="001C759E">
      <w:pPr>
        <w:pStyle w:val="Heading3"/>
        <w:rPr>
          <w:rFonts w:cs="Times New Roman"/>
        </w:rPr>
      </w:pPr>
      <w:r w:rsidRPr="00B50C9E">
        <w:rPr>
          <w:rFonts w:cs="Times New Roman"/>
        </w:rPr>
        <w:lastRenderedPageBreak/>
        <w:t>A2: Root Cause: Militarism Prior</w:t>
      </w:r>
    </w:p>
    <w:p w:rsidR="001C759E" w:rsidRPr="00B50C9E" w:rsidRDefault="001C759E" w:rsidP="00483159">
      <w:pPr>
        <w:pStyle w:val="Heading4"/>
      </w:pPr>
      <w:r w:rsidRPr="00B50C9E">
        <w:t xml:space="preserve">Militarism is the root cause of ecocide and patriarchy- militaries and military culture cause a massive amount of violence against non-humans and women </w:t>
      </w:r>
    </w:p>
    <w:p w:rsidR="001C759E" w:rsidRPr="00B50C9E" w:rsidRDefault="001C759E" w:rsidP="001C759E">
      <w:pPr>
        <w:rPr>
          <w:rStyle w:val="Style13ptBold"/>
        </w:rPr>
      </w:pPr>
      <w:r w:rsidRPr="00B50C9E">
        <w:rPr>
          <w:rStyle w:val="Style13ptBold"/>
        </w:rPr>
        <w:t>Kirk, Institute for Policy Studies, ’97</w:t>
      </w:r>
    </w:p>
    <w:p w:rsidR="001C759E" w:rsidRPr="00B50C9E" w:rsidRDefault="001C759E" w:rsidP="001C759E">
      <w:pPr>
        <w:rPr>
          <w:sz w:val="16"/>
          <w:szCs w:val="16"/>
        </w:rPr>
      </w:pPr>
      <w:r w:rsidRPr="00B50C9E">
        <w:rPr>
          <w:sz w:val="16"/>
          <w:szCs w:val="16"/>
        </w:rPr>
        <w:t>[Gwyn, 1997, Frontiers: A Journal of Womens Studies, “Ecofeminism and Environmental Justice: Bridges across Gender, Race, and Class,” JSTOR, 07/11/2014, PD]</w:t>
      </w:r>
    </w:p>
    <w:p w:rsidR="001C759E" w:rsidRPr="00B50C9E" w:rsidRDefault="001C759E" w:rsidP="001C759E">
      <w:pPr>
        <w:rPr>
          <w:rStyle w:val="StyleUnderline"/>
        </w:rPr>
      </w:pPr>
      <w:r w:rsidRPr="00B50C9E">
        <w:rPr>
          <w:rStyle w:val="StyleUnderline"/>
        </w:rPr>
        <w:t>Starting in the fall of 1981, a growing network of women in Britain pro- tested the escalation of the nuclear arms race</w:t>
      </w:r>
      <w:r w:rsidRPr="00B50C9E">
        <w:rPr>
          <w:sz w:val="16"/>
          <w:szCs w:val="16"/>
        </w:rPr>
        <w:t xml:space="preserve">, specifically the siting of U.S. nuclear cruise missiles at Greenham Common, sixty miles west of London.1 Women maintained a continual presence at the gates of this U.S. Air Force base, and many thousands participated in nonviolent protests that were imaginative, col- orful, and assertive, with powerful artistic and ritual elements. </w:t>
      </w:r>
      <w:r w:rsidRPr="00B50C9E">
        <w:rPr>
          <w:rStyle w:val="StyleUnderline"/>
        </w:rPr>
        <w:t>They combined a deep concern for a life-sustaining future with political confrontation and public education.</w:t>
      </w:r>
      <w:r w:rsidRPr="00B50C9E">
        <w:rPr>
          <w:sz w:val="16"/>
          <w:szCs w:val="16"/>
        </w:rPr>
        <w:t xml:space="preserve"> U.S.A.R Greenham Common has since been closed and the cruise missiles returned to the United States, partly as a result of persistent activist op- position, partly due to political changes between the West and the Soviet bloc that resulted in the fall of the Berlin Wall. In the 1990s </w:t>
      </w:r>
      <w:r w:rsidRPr="00B50C9E">
        <w:rPr>
          <w:rStyle w:val="StyleUnderline"/>
        </w:rPr>
        <w:t>a small group of women still stayed on at Greenham, campaigning for the demilitarization of the land</w:t>
      </w:r>
      <w:r w:rsidRPr="00B50C9E">
        <w:rPr>
          <w:sz w:val="16"/>
          <w:szCs w:val="16"/>
        </w:rPr>
        <w:t>, formerly common land open to public use. Like the U.S. Women's Pentagon Action, where thousands of women sur- rounded the Pentagon in November 1980 and 1981, Greenham</w:t>
      </w:r>
      <w:r w:rsidRPr="00B50C9E">
        <w:rPr>
          <w:rStyle w:val="StyleUnderline"/>
        </w:rPr>
        <w:t xml:space="preserve"> women identi- fied militarism as a cornerstone of the oppression of women and the destruction of the nonhuman </w:t>
      </w:r>
      <w:r w:rsidRPr="00B50C9E">
        <w:rPr>
          <w:sz w:val="16"/>
          <w:szCs w:val="16"/>
        </w:rPr>
        <w:t>world.</w:t>
      </w:r>
      <w:r w:rsidRPr="00B50C9E">
        <w:rPr>
          <w:rStyle w:val="StyleUnderline"/>
        </w:rPr>
        <w:t>2 They protested</w:t>
      </w:r>
      <w:r w:rsidRPr="00B50C9E">
        <w:rPr>
          <w:sz w:val="16"/>
          <w:szCs w:val="16"/>
        </w:rPr>
        <w:t xml:space="preserve"> massive military budgets; </w:t>
      </w:r>
      <w:r w:rsidRPr="00B50C9E">
        <w:rPr>
          <w:rStyle w:val="StyleUnderline"/>
        </w:rPr>
        <w:t>the fact that militaries cause more ecological destruction than any other institution; the</w:t>
      </w:r>
      <w:r w:rsidRPr="00B50C9E">
        <w:rPr>
          <w:sz w:val="16"/>
          <w:szCs w:val="16"/>
        </w:rPr>
        <w:t xml:space="preserve"> wide- spread</w:t>
      </w:r>
      <w:r w:rsidRPr="00B50C9E">
        <w:rPr>
          <w:rStyle w:val="StyleUnderline"/>
        </w:rPr>
        <w:t>, everyday culture of violence manifested in war</w:t>
      </w:r>
      <w:r w:rsidRPr="00B50C9E">
        <w:rPr>
          <w:sz w:val="16"/>
          <w:szCs w:val="16"/>
        </w:rPr>
        <w:t xml:space="preserve"> toys, films, and video games, which </w:t>
      </w:r>
      <w:r w:rsidRPr="00B50C9E">
        <w:rPr>
          <w:rStyle w:val="StyleUnderline"/>
        </w:rPr>
        <w:t>is an important factor in the construction of a militarized mascu- linit</w:t>
      </w:r>
      <w:r w:rsidRPr="00B50C9E">
        <w:rPr>
          <w:sz w:val="16"/>
          <w:szCs w:val="16"/>
        </w:rPr>
        <w:t xml:space="preserve">y3; the connection between violence and sexuality in pornography, rape, bat- tering, and incest; and the </w:t>
      </w:r>
      <w:r w:rsidRPr="00B50C9E">
        <w:rPr>
          <w:rStyle w:val="StyleUnderline"/>
        </w:rPr>
        <w:t xml:space="preserve">connections between </w:t>
      </w:r>
      <w:r w:rsidRPr="00B50C9E">
        <w:rPr>
          <w:sz w:val="16"/>
          <w:szCs w:val="16"/>
        </w:rPr>
        <w:t>personal violence and</w:t>
      </w:r>
      <w:r w:rsidRPr="00B50C9E">
        <w:rPr>
          <w:rStyle w:val="StyleUnderline"/>
        </w:rPr>
        <w:t xml:space="preserve"> violence on an international and planetary level.</w:t>
      </w:r>
    </w:p>
    <w:p w:rsidR="00AA05B0" w:rsidRPr="00B50C9E" w:rsidRDefault="00AA05B0" w:rsidP="00AA05B0">
      <w:pPr>
        <w:keepNext/>
        <w:keepLines/>
        <w:pageBreakBefore/>
        <w:spacing w:before="40"/>
        <w:jc w:val="center"/>
        <w:outlineLvl w:val="2"/>
        <w:rPr>
          <w:rFonts w:eastAsia="Times New Roman"/>
          <w:b/>
          <w:sz w:val="32"/>
          <w:szCs w:val="24"/>
          <w:u w:val="single"/>
        </w:rPr>
      </w:pPr>
      <w:r w:rsidRPr="00B50C9E">
        <w:rPr>
          <w:rFonts w:eastAsia="Times New Roman"/>
          <w:b/>
          <w:sz w:val="32"/>
          <w:szCs w:val="24"/>
          <w:u w:val="single"/>
        </w:rPr>
        <w:lastRenderedPageBreak/>
        <w:t>A2: Technology is gendered</w:t>
      </w:r>
    </w:p>
    <w:p w:rsidR="00AA05B0" w:rsidRPr="00B50C9E" w:rsidRDefault="00AA05B0" w:rsidP="00AA05B0">
      <w:pPr>
        <w:keepNext/>
        <w:keepLines/>
        <w:spacing w:before="40"/>
        <w:contextualSpacing/>
        <w:outlineLvl w:val="3"/>
        <w:rPr>
          <w:rFonts w:eastAsia="Times New Roman"/>
          <w:b/>
          <w:iCs/>
          <w:sz w:val="26"/>
        </w:rPr>
      </w:pPr>
      <w:r w:rsidRPr="00B50C9E">
        <w:rPr>
          <w:rFonts w:eastAsia="Times New Roman"/>
          <w:b/>
          <w:iCs/>
          <w:sz w:val="26"/>
        </w:rPr>
        <w:t>Science and Technology are to solve systemic problems and create real world change</w:t>
      </w:r>
    </w:p>
    <w:p w:rsidR="00AA05B0" w:rsidRPr="00B50C9E" w:rsidRDefault="00AA05B0" w:rsidP="00AA05B0">
      <w:pPr>
        <w:contextualSpacing/>
        <w:rPr>
          <w:rFonts w:eastAsia="Calibri"/>
          <w:b/>
          <w:bCs/>
          <w:sz w:val="26"/>
        </w:rPr>
      </w:pPr>
      <w:r w:rsidRPr="00B50C9E">
        <w:rPr>
          <w:rFonts w:eastAsia="Calibri"/>
          <w:b/>
          <w:bCs/>
          <w:sz w:val="26"/>
        </w:rPr>
        <w:t xml:space="preserve">Pena, Chair of the International Council for Science, 4 </w:t>
      </w:r>
    </w:p>
    <w:p w:rsidR="00AA05B0" w:rsidRPr="00B50C9E" w:rsidRDefault="00AA05B0" w:rsidP="00AA05B0">
      <w:pPr>
        <w:contextualSpacing/>
        <w:rPr>
          <w:rFonts w:eastAsia="Calibri"/>
        </w:rPr>
      </w:pPr>
      <w:r w:rsidRPr="00B50C9E">
        <w:rPr>
          <w:rFonts w:eastAsia="Calibri"/>
        </w:rPr>
        <w:t xml:space="preserve">(J. A. De La, December 2004, “The Value of Basic Scientific Research,” </w:t>
      </w:r>
      <w:hyperlink r:id="rId80" w:history="1">
        <w:r w:rsidRPr="00B50C9E">
          <w:rPr>
            <w:rFonts w:eastAsia="Calibri"/>
          </w:rPr>
          <w:t>http://www.icsu.org/publications/icsu-position-statements/value-scientific-research</w:t>
        </w:r>
      </w:hyperlink>
      <w:r w:rsidRPr="00B50C9E">
        <w:rPr>
          <w:rFonts w:eastAsia="Calibri"/>
        </w:rPr>
        <w:t xml:space="preserve">, accessed 7-9-2014, LK) </w:t>
      </w:r>
    </w:p>
    <w:p w:rsidR="00AA05B0" w:rsidRPr="00B50C9E" w:rsidRDefault="00AA05B0" w:rsidP="00AA05B0">
      <w:pPr>
        <w:contextualSpacing/>
        <w:rPr>
          <w:rFonts w:eastAsia="Calibri"/>
        </w:rPr>
      </w:pPr>
      <w:r w:rsidRPr="00B50C9E">
        <w:rPr>
          <w:rStyle w:val="StyleUnderline"/>
        </w:rPr>
        <w:t>Major innovation is rarely possible without prior generation of new knowledge founded on basic research.</w:t>
      </w:r>
      <w:r w:rsidRPr="00B50C9E">
        <w:rPr>
          <w:rFonts w:eastAsia="Calibri"/>
        </w:rPr>
        <w:t xml:space="preserve"> Strong scientific disciplines and strong collaboration between them are necessary both for the generation of new knowledge and its application. Retard basic research and inevitably innovation and application will be stifled.</w:t>
      </w:r>
    </w:p>
    <w:p w:rsidR="00AA05B0" w:rsidRPr="00B50C9E" w:rsidRDefault="00AA05B0" w:rsidP="00AA05B0">
      <w:pPr>
        <w:contextualSpacing/>
        <w:rPr>
          <w:rFonts w:eastAsia="Calibri"/>
        </w:rPr>
      </w:pPr>
      <w:r w:rsidRPr="00B50C9E">
        <w:rPr>
          <w:rFonts w:eastAsia="Calibri"/>
        </w:rPr>
        <w:t xml:space="preserve">New scientific knowledge is essential not only for fostering innovation and promoting economic development, but also for </w:t>
      </w:r>
      <w:r w:rsidRPr="00B50C9E">
        <w:rPr>
          <w:rStyle w:val="Emphasis"/>
        </w:rPr>
        <w:t>informing good policy development, and as a sound foundation for education and training</w:t>
      </w:r>
      <w:r w:rsidRPr="00B50C9E">
        <w:rPr>
          <w:rFonts w:eastAsia="Calibri"/>
        </w:rPr>
        <w:t xml:space="preserve">. Notwithstanding, it is sometimes argued at a national level that investment in research should focus </w:t>
      </w:r>
      <w:r w:rsidRPr="00B50C9E">
        <w:rPr>
          <w:rFonts w:eastAsia="Calibri"/>
          <w:b/>
          <w:u w:val="single"/>
        </w:rPr>
        <w:t>primarily</w:t>
      </w:r>
      <w:r w:rsidRPr="00B50C9E">
        <w:rPr>
          <w:rFonts w:eastAsia="Calibri"/>
        </w:rPr>
        <w:t xml:space="preserve">, or even exclusively, </w:t>
      </w:r>
      <w:r w:rsidRPr="00B50C9E">
        <w:rPr>
          <w:rFonts w:eastAsia="Calibri"/>
          <w:u w:val="single"/>
        </w:rPr>
        <w:t>on the use of existing information to develop applied solutions. Superficially at least, such an approach appears to be facilitated by the emergence of a global society</w:t>
      </w:r>
      <w:r w:rsidRPr="00B50C9E">
        <w:rPr>
          <w:rFonts w:eastAsia="Calibri"/>
        </w:rPr>
        <w:t>, linked by internet and a continuous flow of information that anyone is able to access and use.</w:t>
      </w:r>
    </w:p>
    <w:p w:rsidR="00AA05B0" w:rsidRPr="00B50C9E" w:rsidRDefault="00AA05B0" w:rsidP="00AA05B0">
      <w:pPr>
        <w:contextualSpacing/>
        <w:rPr>
          <w:rFonts w:eastAsia="Calibri"/>
          <w:u w:val="single"/>
        </w:rPr>
      </w:pPr>
      <w:r w:rsidRPr="00B50C9E">
        <w:rPr>
          <w:rFonts w:eastAsia="Calibri"/>
          <w:u w:val="single"/>
        </w:rPr>
        <w:t>Whilst an exclusive focus on application may have some merit in the short-term, there are several reasons why neglecting basic research is seriously flawed in the longer-term:</w:t>
      </w:r>
    </w:p>
    <w:p w:rsidR="00AA05B0" w:rsidRPr="00B50C9E" w:rsidRDefault="00AA05B0" w:rsidP="00B50C9E">
      <w:pPr>
        <w:rPr>
          <w:rStyle w:val="Emphasis"/>
        </w:rPr>
      </w:pPr>
      <w:r w:rsidRPr="00B50C9E">
        <w:rPr>
          <w:rStyle w:val="Emphasis"/>
        </w:rPr>
        <w:t>Basic and applied science are a continuum. They are inter-dependent. The integration of basic and applied research is crucial to problem-solving, innovation and product development.</w:t>
      </w:r>
    </w:p>
    <w:p w:rsidR="00AA05B0" w:rsidRPr="00B50C9E" w:rsidRDefault="00AA05B0" w:rsidP="00AA05B0">
      <w:pPr>
        <w:rPr>
          <w:rFonts w:eastAsia="Calibri"/>
        </w:rPr>
      </w:pPr>
    </w:p>
    <w:p w:rsidR="00AA05B0" w:rsidRPr="00B50C9E" w:rsidRDefault="00AA05B0" w:rsidP="00AA05B0"/>
    <w:p w:rsidR="00AA05B0" w:rsidRPr="00B50C9E" w:rsidRDefault="00AA05B0" w:rsidP="00AA05B0"/>
    <w:p w:rsidR="00AA05B0" w:rsidRPr="00B50C9E" w:rsidRDefault="00AA05B0"/>
    <w:p w:rsidR="00C2528B" w:rsidRPr="00B50C9E" w:rsidRDefault="00C2528B"/>
    <w:sectPr w:rsidR="00C2528B" w:rsidRPr="00B50C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Malgun Gothic">
    <w:panose1 w:val="020B0503020000020004"/>
    <w:charset w:val="81"/>
    <w:family w:val="swiss"/>
    <w:pitch w:val="variable"/>
    <w:sig w:usb0="900002AF" w:usb1="0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D84066C"/>
    <w:multiLevelType w:val="hybridMultilevel"/>
    <w:tmpl w:val="43E06E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0683A4E"/>
    <w:multiLevelType w:val="multilevel"/>
    <w:tmpl w:val="075E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81777B8"/>
    <w:multiLevelType w:val="multilevel"/>
    <w:tmpl w:val="314C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18189884"/>
    <w:docVar w:name="VerbatimVersion" w:val="5.0"/>
  </w:docVars>
  <w:rsids>
    <w:rsidRoot w:val="009F6B66"/>
    <w:rsid w:val="00003D4E"/>
    <w:rsid w:val="000139A3"/>
    <w:rsid w:val="000A2F96"/>
    <w:rsid w:val="000B5013"/>
    <w:rsid w:val="000B5CA4"/>
    <w:rsid w:val="000C66D8"/>
    <w:rsid w:val="000D5155"/>
    <w:rsid w:val="000F382B"/>
    <w:rsid w:val="000F78DF"/>
    <w:rsid w:val="00100135"/>
    <w:rsid w:val="00100833"/>
    <w:rsid w:val="00104529"/>
    <w:rsid w:val="00131421"/>
    <w:rsid w:val="00140A4B"/>
    <w:rsid w:val="00144B4C"/>
    <w:rsid w:val="00153DB5"/>
    <w:rsid w:val="00163B7F"/>
    <w:rsid w:val="00166878"/>
    <w:rsid w:val="00177B7D"/>
    <w:rsid w:val="0018322D"/>
    <w:rsid w:val="001A5F59"/>
    <w:rsid w:val="001B5776"/>
    <w:rsid w:val="001C759E"/>
    <w:rsid w:val="001D10A8"/>
    <w:rsid w:val="001E13AC"/>
    <w:rsid w:val="001F321E"/>
    <w:rsid w:val="00206EEE"/>
    <w:rsid w:val="00233BFB"/>
    <w:rsid w:val="00251FC7"/>
    <w:rsid w:val="00284CF4"/>
    <w:rsid w:val="002855A7"/>
    <w:rsid w:val="00287741"/>
    <w:rsid w:val="002C4097"/>
    <w:rsid w:val="002D0585"/>
    <w:rsid w:val="002D2497"/>
    <w:rsid w:val="0030411E"/>
    <w:rsid w:val="003049C2"/>
    <w:rsid w:val="003049EC"/>
    <w:rsid w:val="00315690"/>
    <w:rsid w:val="00325646"/>
    <w:rsid w:val="0033148A"/>
    <w:rsid w:val="003323AB"/>
    <w:rsid w:val="00343822"/>
    <w:rsid w:val="00355513"/>
    <w:rsid w:val="003565FF"/>
    <w:rsid w:val="003807C3"/>
    <w:rsid w:val="003829FC"/>
    <w:rsid w:val="003902BA"/>
    <w:rsid w:val="0039528B"/>
    <w:rsid w:val="003A09E2"/>
    <w:rsid w:val="003A18B3"/>
    <w:rsid w:val="003A5E53"/>
    <w:rsid w:val="003B38E6"/>
    <w:rsid w:val="003C6C37"/>
    <w:rsid w:val="003E52DC"/>
    <w:rsid w:val="003F1E95"/>
    <w:rsid w:val="003F68CA"/>
    <w:rsid w:val="00403EC5"/>
    <w:rsid w:val="00407037"/>
    <w:rsid w:val="00410D1E"/>
    <w:rsid w:val="004152CB"/>
    <w:rsid w:val="00422512"/>
    <w:rsid w:val="00442207"/>
    <w:rsid w:val="00445D2B"/>
    <w:rsid w:val="00457D41"/>
    <w:rsid w:val="004605D6"/>
    <w:rsid w:val="0046123C"/>
    <w:rsid w:val="00463E53"/>
    <w:rsid w:val="00483159"/>
    <w:rsid w:val="004834BA"/>
    <w:rsid w:val="004C60E8"/>
    <w:rsid w:val="004E0534"/>
    <w:rsid w:val="004E3579"/>
    <w:rsid w:val="004E4C28"/>
    <w:rsid w:val="004F20E0"/>
    <w:rsid w:val="004F22BF"/>
    <w:rsid w:val="004F39E0"/>
    <w:rsid w:val="00507A82"/>
    <w:rsid w:val="00516E97"/>
    <w:rsid w:val="00531BD5"/>
    <w:rsid w:val="00537BD5"/>
    <w:rsid w:val="00544C5F"/>
    <w:rsid w:val="00547091"/>
    <w:rsid w:val="005613DB"/>
    <w:rsid w:val="00572F46"/>
    <w:rsid w:val="00574EC9"/>
    <w:rsid w:val="00584A3F"/>
    <w:rsid w:val="0058769A"/>
    <w:rsid w:val="005957A6"/>
    <w:rsid w:val="005B2ED0"/>
    <w:rsid w:val="005B4B1C"/>
    <w:rsid w:val="005C1394"/>
    <w:rsid w:val="005E2DA0"/>
    <w:rsid w:val="006065BD"/>
    <w:rsid w:val="00624F55"/>
    <w:rsid w:val="00632D61"/>
    <w:rsid w:val="00642234"/>
    <w:rsid w:val="0064235D"/>
    <w:rsid w:val="00655289"/>
    <w:rsid w:val="00665003"/>
    <w:rsid w:val="00685DA3"/>
    <w:rsid w:val="00691D37"/>
    <w:rsid w:val="006A23B7"/>
    <w:rsid w:val="006D3CE0"/>
    <w:rsid w:val="006E72F7"/>
    <w:rsid w:val="00721C0A"/>
    <w:rsid w:val="007313D0"/>
    <w:rsid w:val="0073144E"/>
    <w:rsid w:val="00733F7F"/>
    <w:rsid w:val="0073747F"/>
    <w:rsid w:val="007773BD"/>
    <w:rsid w:val="00777DC9"/>
    <w:rsid w:val="007B09F1"/>
    <w:rsid w:val="007B2B9E"/>
    <w:rsid w:val="007E39EF"/>
    <w:rsid w:val="007F5B66"/>
    <w:rsid w:val="00823A1C"/>
    <w:rsid w:val="0083456B"/>
    <w:rsid w:val="00845B9D"/>
    <w:rsid w:val="00852E8E"/>
    <w:rsid w:val="00860984"/>
    <w:rsid w:val="0086381B"/>
    <w:rsid w:val="00871F2C"/>
    <w:rsid w:val="00881124"/>
    <w:rsid w:val="00887B98"/>
    <w:rsid w:val="00893478"/>
    <w:rsid w:val="00896C93"/>
    <w:rsid w:val="00897592"/>
    <w:rsid w:val="008B3ECB"/>
    <w:rsid w:val="008B7165"/>
    <w:rsid w:val="008C0E89"/>
    <w:rsid w:val="008C1B2E"/>
    <w:rsid w:val="008C44D6"/>
    <w:rsid w:val="008D1B82"/>
    <w:rsid w:val="008D1C41"/>
    <w:rsid w:val="008E2A9B"/>
    <w:rsid w:val="008F08DD"/>
    <w:rsid w:val="009009A0"/>
    <w:rsid w:val="0090710E"/>
    <w:rsid w:val="0091627E"/>
    <w:rsid w:val="00955681"/>
    <w:rsid w:val="009556F3"/>
    <w:rsid w:val="00966317"/>
    <w:rsid w:val="00985109"/>
    <w:rsid w:val="009A0B1C"/>
    <w:rsid w:val="009B5A0F"/>
    <w:rsid w:val="009D0F4E"/>
    <w:rsid w:val="009D1C8D"/>
    <w:rsid w:val="009E1922"/>
    <w:rsid w:val="009F6B66"/>
    <w:rsid w:val="00A41257"/>
    <w:rsid w:val="00A67753"/>
    <w:rsid w:val="00A703B1"/>
    <w:rsid w:val="00A93661"/>
    <w:rsid w:val="00A93C2B"/>
    <w:rsid w:val="00A93FAB"/>
    <w:rsid w:val="00A95652"/>
    <w:rsid w:val="00AA05B0"/>
    <w:rsid w:val="00AE2CC4"/>
    <w:rsid w:val="00B33C6D"/>
    <w:rsid w:val="00B421B4"/>
    <w:rsid w:val="00B42FE8"/>
    <w:rsid w:val="00B4508F"/>
    <w:rsid w:val="00B50C9E"/>
    <w:rsid w:val="00B769D9"/>
    <w:rsid w:val="00B777C5"/>
    <w:rsid w:val="00B802A8"/>
    <w:rsid w:val="00B8057C"/>
    <w:rsid w:val="00BC2FE7"/>
    <w:rsid w:val="00BC4B07"/>
    <w:rsid w:val="00BE17F8"/>
    <w:rsid w:val="00BF593B"/>
    <w:rsid w:val="00C03AD5"/>
    <w:rsid w:val="00C176C0"/>
    <w:rsid w:val="00C2528B"/>
    <w:rsid w:val="00C64D10"/>
    <w:rsid w:val="00C650B0"/>
    <w:rsid w:val="00C70B8A"/>
    <w:rsid w:val="00C72597"/>
    <w:rsid w:val="00C748C6"/>
    <w:rsid w:val="00C83417"/>
    <w:rsid w:val="00CD736E"/>
    <w:rsid w:val="00CE161E"/>
    <w:rsid w:val="00CF59A8"/>
    <w:rsid w:val="00D21972"/>
    <w:rsid w:val="00D325A9"/>
    <w:rsid w:val="00D35F90"/>
    <w:rsid w:val="00D36A8A"/>
    <w:rsid w:val="00D412C3"/>
    <w:rsid w:val="00D46FCA"/>
    <w:rsid w:val="00D618CD"/>
    <w:rsid w:val="00D6661B"/>
    <w:rsid w:val="00D71170"/>
    <w:rsid w:val="00D93780"/>
    <w:rsid w:val="00DA6538"/>
    <w:rsid w:val="00DB0874"/>
    <w:rsid w:val="00DD0F40"/>
    <w:rsid w:val="00E100AA"/>
    <w:rsid w:val="00E13D92"/>
    <w:rsid w:val="00E1415B"/>
    <w:rsid w:val="00E216C1"/>
    <w:rsid w:val="00E2508F"/>
    <w:rsid w:val="00E310F0"/>
    <w:rsid w:val="00E320AD"/>
    <w:rsid w:val="00E37B52"/>
    <w:rsid w:val="00E45988"/>
    <w:rsid w:val="00E53351"/>
    <w:rsid w:val="00E7663F"/>
    <w:rsid w:val="00E769B2"/>
    <w:rsid w:val="00E92C55"/>
    <w:rsid w:val="00EB796E"/>
    <w:rsid w:val="00EC4B3E"/>
    <w:rsid w:val="00ED30CF"/>
    <w:rsid w:val="00EF36F2"/>
    <w:rsid w:val="00F03E4F"/>
    <w:rsid w:val="00F074B2"/>
    <w:rsid w:val="00F176EF"/>
    <w:rsid w:val="00F201CE"/>
    <w:rsid w:val="00F53548"/>
    <w:rsid w:val="00F63595"/>
    <w:rsid w:val="00FA3490"/>
    <w:rsid w:val="00FD6EF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Body Text" w:uiPriority="0"/>
    <w:lsdException w:name="Subtitle" w:qFormat="1"/>
    <w:lsdException w:name="Strong" w:uiPriority="22"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E769B2"/>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E769B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769B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769B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E769B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E769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69B2"/>
  </w:style>
  <w:style w:type="character" w:customStyle="1" w:styleId="Heading1Char">
    <w:name w:val="Heading 1 Char"/>
    <w:aliases w:val="Pocket Char"/>
    <w:basedOn w:val="DefaultParagraphFont"/>
    <w:link w:val="Heading1"/>
    <w:uiPriority w:val="1"/>
    <w:rsid w:val="00E769B2"/>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E769B2"/>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E769B2"/>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E769B2"/>
    <w:rPr>
      <w:rFonts w:ascii="Calibri" w:eastAsiaTheme="majorEastAsia" w:hAnsi="Calibri" w:cstheme="majorBidi"/>
      <w:b/>
      <w:bCs/>
      <w:iCs/>
      <w:sz w:val="26"/>
    </w:rPr>
  </w:style>
  <w:style w:type="character" w:styleId="Emphasis">
    <w:name w:val="Emphasis"/>
    <w:basedOn w:val="DefaultParagraphFont"/>
    <w:uiPriority w:val="7"/>
    <w:qFormat/>
    <w:rsid w:val="00E769B2"/>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
    <w:basedOn w:val="StyleBold"/>
    <w:uiPriority w:val="5"/>
    <w:qFormat/>
    <w:rsid w:val="00E769B2"/>
    <w:rPr>
      <w:b/>
      <w:bCs/>
      <w:sz w:val="26"/>
      <w:u w:val="none"/>
    </w:rPr>
  </w:style>
  <w:style w:type="character" w:customStyle="1" w:styleId="StyleUnderline">
    <w:name w:val="Style Underline"/>
    <w:aliases w:val="Underline,Style Bold Underline,Intense Emphasis1,Intense Emphasis11,apple-style-span + 6 pt,Bold,Kern at 16 pt,Intense Emphasis111,Intense Emphasis2,HHeading 3 + 12 pt,Cards + Font: 12 pt Char,Citation Char Char Char,Style,Bold Cite Char"/>
    <w:basedOn w:val="DefaultParagraphFont"/>
    <w:uiPriority w:val="6"/>
    <w:qFormat/>
    <w:rsid w:val="00E769B2"/>
    <w:rPr>
      <w:b/>
      <w:bCs/>
      <w:sz w:val="22"/>
      <w:u w:val="single"/>
    </w:rPr>
  </w:style>
  <w:style w:type="character" w:styleId="Hyperlink">
    <w:name w:val="Hyperlink"/>
    <w:basedOn w:val="DefaultParagraphFont"/>
    <w:uiPriority w:val="99"/>
    <w:rsid w:val="00E769B2"/>
    <w:rPr>
      <w:color w:val="auto"/>
      <w:u w:val="none"/>
    </w:rPr>
  </w:style>
  <w:style w:type="character" w:styleId="FollowedHyperlink">
    <w:name w:val="FollowedHyperlink"/>
    <w:basedOn w:val="DefaultParagraphFont"/>
    <w:uiPriority w:val="99"/>
    <w:semiHidden/>
    <w:rsid w:val="00E769B2"/>
    <w:rPr>
      <w:color w:val="auto"/>
      <w:u w:val="none"/>
    </w:rPr>
  </w:style>
  <w:style w:type="paragraph" w:styleId="ListParagraph">
    <w:name w:val="List Paragraph"/>
    <w:basedOn w:val="Normal"/>
    <w:uiPriority w:val="99"/>
    <w:unhideWhenUsed/>
    <w:qFormat/>
    <w:rsid w:val="00893478"/>
    <w:pPr>
      <w:ind w:left="720"/>
      <w:contextualSpacing/>
    </w:pPr>
  </w:style>
  <w:style w:type="character" w:customStyle="1" w:styleId="apple-converted-space">
    <w:name w:val="apple-converted-space"/>
    <w:basedOn w:val="DefaultParagraphFont"/>
    <w:rsid w:val="00893478"/>
  </w:style>
  <w:style w:type="character" w:styleId="Strong">
    <w:name w:val="Strong"/>
    <w:basedOn w:val="DefaultParagraphFont"/>
    <w:uiPriority w:val="22"/>
    <w:qFormat/>
    <w:rsid w:val="00893478"/>
    <w:rPr>
      <w:b/>
      <w:bCs/>
    </w:rPr>
  </w:style>
  <w:style w:type="paragraph" w:styleId="BodyText">
    <w:name w:val="Body Text"/>
    <w:basedOn w:val="Normal"/>
    <w:link w:val="BodyTextChar"/>
    <w:semiHidden/>
    <w:rsid w:val="00893478"/>
    <w:pPr>
      <w:spacing w:line="360" w:lineRule="auto"/>
      <w:jc w:val="both"/>
    </w:pPr>
    <w:rPr>
      <w:rFonts w:eastAsia="Times New Roman"/>
      <w:sz w:val="24"/>
      <w:szCs w:val="24"/>
      <w:lang w:val="en-GB"/>
    </w:rPr>
  </w:style>
  <w:style w:type="character" w:customStyle="1" w:styleId="BodyTextChar">
    <w:name w:val="Body Text Char"/>
    <w:basedOn w:val="DefaultParagraphFont"/>
    <w:link w:val="BodyText"/>
    <w:semiHidden/>
    <w:rsid w:val="00893478"/>
    <w:rPr>
      <w:rFonts w:ascii="Times New Roman" w:eastAsia="Times New Roman" w:hAnsi="Times New Roman" w:cs="Times New Roman"/>
      <w:sz w:val="24"/>
      <w:szCs w:val="24"/>
      <w:lang w:val="en-GB"/>
    </w:rPr>
  </w:style>
  <w:style w:type="character" w:customStyle="1" w:styleId="underline">
    <w:name w:val="underline"/>
    <w:qFormat/>
    <w:rsid w:val="00A67753"/>
    <w:rPr>
      <w:b/>
      <w:bCs w:val="0"/>
      <w:u w:val="single"/>
    </w:rPr>
  </w:style>
  <w:style w:type="character" w:customStyle="1" w:styleId="cardChar">
    <w:name w:val="card Char"/>
    <w:link w:val="card"/>
    <w:locked/>
    <w:rsid w:val="00A67753"/>
  </w:style>
  <w:style w:type="paragraph" w:customStyle="1" w:styleId="card">
    <w:name w:val="card"/>
    <w:basedOn w:val="Normal"/>
    <w:next w:val="Normal"/>
    <w:link w:val="cardChar"/>
    <w:qFormat/>
    <w:rsid w:val="00A67753"/>
    <w:pPr>
      <w:ind w:left="288" w:right="288"/>
    </w:pPr>
    <w:rPr>
      <w:rFonts w:asciiTheme="minorHAnsi" w:hAnsiTheme="minorHAnsi" w:cstheme="minorBidi"/>
    </w:rPr>
  </w:style>
  <w:style w:type="character" w:customStyle="1" w:styleId="cite">
    <w:name w:val="cite"/>
    <w:aliases w:val="Heading 3 Char Char Char,Heading 3 Char Char Char1,Heading 3 Char1,Char Char2,Heading 3 Char Char1,Read Char Char1,Heading 3 Char1 Char Char Char,Heading 3 Char Char1 Char Char Char,Read Char Char1 Char Char Char,Read Char Char Char"/>
    <w:qFormat/>
    <w:rsid w:val="00A67753"/>
    <w:rPr>
      <w:rFonts w:ascii="Times New Roman" w:hAnsi="Times New Roman" w:cs="Times New Roman" w:hint="default"/>
      <w:b/>
      <w:bCs w:val="0"/>
      <w:sz w:val="24"/>
    </w:rPr>
  </w:style>
  <w:style w:type="paragraph" w:styleId="NoSpacing">
    <w:name w:val="No Spacing"/>
    <w:uiPriority w:val="1"/>
    <w:qFormat/>
    <w:rsid w:val="00EC4B3E"/>
    <w:pPr>
      <w:spacing w:after="0" w:line="240" w:lineRule="auto"/>
    </w:pPr>
    <w:rPr>
      <w:rFonts w:ascii="Calibri" w:eastAsia="Calibri" w:hAnsi="Calibri" w:cs="Times New Roman"/>
    </w:rPr>
  </w:style>
  <w:style w:type="character" w:customStyle="1" w:styleId="label">
    <w:name w:val="label"/>
    <w:basedOn w:val="DefaultParagraphFont"/>
    <w:rsid w:val="00547091"/>
  </w:style>
  <w:style w:type="character" w:customStyle="1" w:styleId="SmallTextChar">
    <w:name w:val="Small Text Char"/>
    <w:rsid w:val="006E72F7"/>
    <w:rPr>
      <w:sz w:val="15"/>
      <w:szCs w:val="24"/>
      <w:lang w:val="en-US" w:eastAsia="ar-SA" w:bidi="ar-SA"/>
    </w:rPr>
  </w:style>
  <w:style w:type="character" w:customStyle="1" w:styleId="NothingChar">
    <w:name w:val="Nothing Char"/>
    <w:link w:val="Nothing"/>
    <w:locked/>
    <w:rsid w:val="004152CB"/>
    <w:rPr>
      <w:rFonts w:cs="Calibri"/>
    </w:rPr>
  </w:style>
  <w:style w:type="paragraph" w:customStyle="1" w:styleId="Nothing">
    <w:name w:val="Nothing"/>
    <w:link w:val="NothingChar"/>
    <w:rsid w:val="004152CB"/>
    <w:pPr>
      <w:spacing w:after="0" w:line="240" w:lineRule="auto"/>
    </w:pPr>
    <w:rPr>
      <w:rFonts w:cs="Calibri"/>
    </w:rPr>
  </w:style>
  <w:style w:type="character" w:customStyle="1" w:styleId="DebateUnderline">
    <w:name w:val="Debate Underline"/>
    <w:rsid w:val="004152CB"/>
    <w:rPr>
      <w:rFonts w:ascii="Times New Roman" w:hAnsi="Times New Roman" w:cs="Times New Roman" w:hint="default"/>
      <w:sz w:val="24"/>
      <w:u w:val="thick"/>
    </w:rPr>
  </w:style>
  <w:style w:type="character" w:customStyle="1" w:styleId="small">
    <w:name w:val="small"/>
    <w:rsid w:val="0073747F"/>
    <w:rPr>
      <w:sz w:val="16"/>
    </w:rPr>
  </w:style>
  <w:style w:type="paragraph" w:customStyle="1" w:styleId="citenon-bold">
    <w:name w:val="cite non-bold"/>
    <w:basedOn w:val="Normal"/>
    <w:rsid w:val="0073747F"/>
    <w:rPr>
      <w:rFonts w:eastAsia="PMingLiU"/>
      <w:sz w:val="20"/>
      <w:szCs w:val="20"/>
      <w:lang w:eastAsia="zh-TW"/>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locked/>
    <w:rsid w:val="00442207"/>
    <w:rPr>
      <w:b/>
    </w:rPr>
  </w:style>
  <w:style w:type="paragraph" w:customStyle="1" w:styleId="tag">
    <w:name w:val="tag"/>
    <w:basedOn w:val="Normal"/>
    <w:next w:val="Normal"/>
    <w:link w:val="tagChar"/>
    <w:qFormat/>
    <w:rsid w:val="00442207"/>
    <w:rPr>
      <w:rFonts w:asciiTheme="minorHAnsi" w:hAnsiTheme="minorHAnsi" w:cstheme="minorBidi"/>
      <w:b/>
    </w:rPr>
  </w:style>
  <w:style w:type="character" w:customStyle="1" w:styleId="CardsChar">
    <w:name w:val="Cards Char"/>
    <w:link w:val="Cards"/>
    <w:locked/>
    <w:rsid w:val="00442207"/>
    <w:rPr>
      <w:rFonts w:cs="Calibri"/>
    </w:rPr>
  </w:style>
  <w:style w:type="paragraph" w:customStyle="1" w:styleId="Cards">
    <w:name w:val="Cards"/>
    <w:next w:val="Nothing"/>
    <w:link w:val="CardsChar"/>
    <w:rsid w:val="00442207"/>
    <w:pPr>
      <w:spacing w:after="0" w:line="240" w:lineRule="auto"/>
      <w:jc w:val="both"/>
    </w:pPr>
    <w:rPr>
      <w:rFonts w:cs="Calibri"/>
    </w:rPr>
  </w:style>
  <w:style w:type="character" w:customStyle="1" w:styleId="CardsFont12pt">
    <w:name w:val="Cards + Font 12pt"/>
    <w:uiPriority w:val="1"/>
    <w:rsid w:val="00442207"/>
    <w:rPr>
      <w:rFonts w:ascii="Calibri" w:hAnsi="Calibri" w:cs="Calibri" w:hint="default"/>
      <w:sz w:val="24"/>
      <w:u w:val="single"/>
    </w:rPr>
  </w:style>
  <w:style w:type="character" w:customStyle="1" w:styleId="CardsHighlight">
    <w:name w:val="Cards Highlight"/>
    <w:uiPriority w:val="1"/>
    <w:rsid w:val="00442207"/>
    <w:rPr>
      <w:rFonts w:ascii="Times New Roman" w:hAnsi="Times New Roman" w:cs="Times New Roman" w:hint="default"/>
      <w:sz w:val="24"/>
      <w:u w:val="single"/>
      <w:bdr w:val="none" w:sz="0" w:space="0" w:color="auto" w:frame="1"/>
      <w:shd w:val="clear" w:color="auto" w:fill="00FFFF"/>
    </w:rPr>
  </w:style>
  <w:style w:type="paragraph" w:customStyle="1" w:styleId="underlined">
    <w:name w:val="underlined"/>
    <w:next w:val="Normal"/>
    <w:link w:val="underlinedChar"/>
    <w:autoRedefine/>
    <w:rsid w:val="00B50C9E"/>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B50C9E"/>
    <w:rPr>
      <w:rFonts w:ascii="Times New Roman" w:eastAsia="Malgun Gothic" w:hAnsi="Times New Roman" w:cs="Times New Roman"/>
      <w:sz w:val="21"/>
      <w:szCs w:val="24"/>
      <w:u w:val="single"/>
    </w:rPr>
  </w:style>
  <w:style w:type="character" w:customStyle="1" w:styleId="StyleBold">
    <w:name w:val="Style Bold"/>
    <w:basedOn w:val="DefaultParagraphFont"/>
    <w:uiPriority w:val="9"/>
    <w:semiHidden/>
    <w:rsid w:val="00E769B2"/>
    <w:rPr>
      <w:b/>
      <w:bCs/>
    </w:rPr>
  </w:style>
  <w:style w:type="paragraph" w:styleId="Header">
    <w:name w:val="header"/>
    <w:basedOn w:val="Normal"/>
    <w:link w:val="HeaderChar"/>
    <w:uiPriority w:val="99"/>
    <w:semiHidden/>
    <w:rsid w:val="00E769B2"/>
    <w:pPr>
      <w:tabs>
        <w:tab w:val="center" w:pos="4680"/>
        <w:tab w:val="right" w:pos="9360"/>
      </w:tabs>
    </w:pPr>
  </w:style>
  <w:style w:type="character" w:customStyle="1" w:styleId="HeaderChar">
    <w:name w:val="Header Char"/>
    <w:basedOn w:val="DefaultParagraphFont"/>
    <w:link w:val="Header"/>
    <w:uiPriority w:val="99"/>
    <w:semiHidden/>
    <w:rsid w:val="00E769B2"/>
    <w:rPr>
      <w:rFonts w:ascii="Calibri" w:hAnsi="Calibri" w:cs="Calibri"/>
    </w:rPr>
  </w:style>
  <w:style w:type="paragraph" w:styleId="Footer">
    <w:name w:val="footer"/>
    <w:basedOn w:val="Normal"/>
    <w:link w:val="FooterChar"/>
    <w:uiPriority w:val="99"/>
    <w:semiHidden/>
    <w:rsid w:val="00E769B2"/>
    <w:pPr>
      <w:tabs>
        <w:tab w:val="center" w:pos="4680"/>
        <w:tab w:val="right" w:pos="9360"/>
      </w:tabs>
    </w:pPr>
  </w:style>
  <w:style w:type="character" w:customStyle="1" w:styleId="FooterChar">
    <w:name w:val="Footer Char"/>
    <w:basedOn w:val="DefaultParagraphFont"/>
    <w:link w:val="Footer"/>
    <w:uiPriority w:val="99"/>
    <w:semiHidden/>
    <w:rsid w:val="00E769B2"/>
    <w:rPr>
      <w:rFonts w:ascii="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Body Text" w:uiPriority="0"/>
    <w:lsdException w:name="Subtitle" w:qFormat="1"/>
    <w:lsdException w:name="Strong" w:uiPriority="22"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E769B2"/>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E769B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769B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769B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E769B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E769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69B2"/>
  </w:style>
  <w:style w:type="character" w:customStyle="1" w:styleId="Heading1Char">
    <w:name w:val="Heading 1 Char"/>
    <w:aliases w:val="Pocket Char"/>
    <w:basedOn w:val="DefaultParagraphFont"/>
    <w:link w:val="Heading1"/>
    <w:uiPriority w:val="1"/>
    <w:rsid w:val="00E769B2"/>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E769B2"/>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E769B2"/>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E769B2"/>
    <w:rPr>
      <w:rFonts w:ascii="Calibri" w:eastAsiaTheme="majorEastAsia" w:hAnsi="Calibri" w:cstheme="majorBidi"/>
      <w:b/>
      <w:bCs/>
      <w:iCs/>
      <w:sz w:val="26"/>
    </w:rPr>
  </w:style>
  <w:style w:type="character" w:styleId="Emphasis">
    <w:name w:val="Emphasis"/>
    <w:basedOn w:val="DefaultParagraphFont"/>
    <w:uiPriority w:val="7"/>
    <w:qFormat/>
    <w:rsid w:val="00E769B2"/>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
    <w:basedOn w:val="StyleBold"/>
    <w:uiPriority w:val="5"/>
    <w:qFormat/>
    <w:rsid w:val="00E769B2"/>
    <w:rPr>
      <w:b/>
      <w:bCs/>
      <w:sz w:val="26"/>
      <w:u w:val="none"/>
    </w:rPr>
  </w:style>
  <w:style w:type="character" w:customStyle="1" w:styleId="StyleUnderline">
    <w:name w:val="Style Underline"/>
    <w:aliases w:val="Underline,Style Bold Underline,Intense Emphasis1,Intense Emphasis11,apple-style-span + 6 pt,Bold,Kern at 16 pt,Intense Emphasis111,Intense Emphasis2,HHeading 3 + 12 pt,Cards + Font: 12 pt Char,Citation Char Char Char,Style,Bold Cite Char"/>
    <w:basedOn w:val="DefaultParagraphFont"/>
    <w:uiPriority w:val="6"/>
    <w:qFormat/>
    <w:rsid w:val="00E769B2"/>
    <w:rPr>
      <w:b/>
      <w:bCs/>
      <w:sz w:val="22"/>
      <w:u w:val="single"/>
    </w:rPr>
  </w:style>
  <w:style w:type="character" w:styleId="Hyperlink">
    <w:name w:val="Hyperlink"/>
    <w:basedOn w:val="DefaultParagraphFont"/>
    <w:uiPriority w:val="99"/>
    <w:rsid w:val="00E769B2"/>
    <w:rPr>
      <w:color w:val="auto"/>
      <w:u w:val="none"/>
    </w:rPr>
  </w:style>
  <w:style w:type="character" w:styleId="FollowedHyperlink">
    <w:name w:val="FollowedHyperlink"/>
    <w:basedOn w:val="DefaultParagraphFont"/>
    <w:uiPriority w:val="99"/>
    <w:semiHidden/>
    <w:rsid w:val="00E769B2"/>
    <w:rPr>
      <w:color w:val="auto"/>
      <w:u w:val="none"/>
    </w:rPr>
  </w:style>
  <w:style w:type="paragraph" w:styleId="ListParagraph">
    <w:name w:val="List Paragraph"/>
    <w:basedOn w:val="Normal"/>
    <w:uiPriority w:val="99"/>
    <w:unhideWhenUsed/>
    <w:qFormat/>
    <w:rsid w:val="00893478"/>
    <w:pPr>
      <w:ind w:left="720"/>
      <w:contextualSpacing/>
    </w:pPr>
  </w:style>
  <w:style w:type="character" w:customStyle="1" w:styleId="apple-converted-space">
    <w:name w:val="apple-converted-space"/>
    <w:basedOn w:val="DefaultParagraphFont"/>
    <w:rsid w:val="00893478"/>
  </w:style>
  <w:style w:type="character" w:styleId="Strong">
    <w:name w:val="Strong"/>
    <w:basedOn w:val="DefaultParagraphFont"/>
    <w:uiPriority w:val="22"/>
    <w:qFormat/>
    <w:rsid w:val="00893478"/>
    <w:rPr>
      <w:b/>
      <w:bCs/>
    </w:rPr>
  </w:style>
  <w:style w:type="paragraph" w:styleId="BodyText">
    <w:name w:val="Body Text"/>
    <w:basedOn w:val="Normal"/>
    <w:link w:val="BodyTextChar"/>
    <w:semiHidden/>
    <w:rsid w:val="00893478"/>
    <w:pPr>
      <w:spacing w:line="360" w:lineRule="auto"/>
      <w:jc w:val="both"/>
    </w:pPr>
    <w:rPr>
      <w:rFonts w:eastAsia="Times New Roman"/>
      <w:sz w:val="24"/>
      <w:szCs w:val="24"/>
      <w:lang w:val="en-GB"/>
    </w:rPr>
  </w:style>
  <w:style w:type="character" w:customStyle="1" w:styleId="BodyTextChar">
    <w:name w:val="Body Text Char"/>
    <w:basedOn w:val="DefaultParagraphFont"/>
    <w:link w:val="BodyText"/>
    <w:semiHidden/>
    <w:rsid w:val="00893478"/>
    <w:rPr>
      <w:rFonts w:ascii="Times New Roman" w:eastAsia="Times New Roman" w:hAnsi="Times New Roman" w:cs="Times New Roman"/>
      <w:sz w:val="24"/>
      <w:szCs w:val="24"/>
      <w:lang w:val="en-GB"/>
    </w:rPr>
  </w:style>
  <w:style w:type="character" w:customStyle="1" w:styleId="underline">
    <w:name w:val="underline"/>
    <w:qFormat/>
    <w:rsid w:val="00A67753"/>
    <w:rPr>
      <w:b/>
      <w:bCs w:val="0"/>
      <w:u w:val="single"/>
    </w:rPr>
  </w:style>
  <w:style w:type="character" w:customStyle="1" w:styleId="cardChar">
    <w:name w:val="card Char"/>
    <w:link w:val="card"/>
    <w:locked/>
    <w:rsid w:val="00A67753"/>
  </w:style>
  <w:style w:type="paragraph" w:customStyle="1" w:styleId="card">
    <w:name w:val="card"/>
    <w:basedOn w:val="Normal"/>
    <w:next w:val="Normal"/>
    <w:link w:val="cardChar"/>
    <w:qFormat/>
    <w:rsid w:val="00A67753"/>
    <w:pPr>
      <w:ind w:left="288" w:right="288"/>
    </w:pPr>
    <w:rPr>
      <w:rFonts w:asciiTheme="minorHAnsi" w:hAnsiTheme="minorHAnsi" w:cstheme="minorBidi"/>
    </w:rPr>
  </w:style>
  <w:style w:type="character" w:customStyle="1" w:styleId="cite">
    <w:name w:val="cite"/>
    <w:aliases w:val="Heading 3 Char Char Char,Heading 3 Char Char Char1,Heading 3 Char1,Char Char2,Heading 3 Char Char1,Read Char Char1,Heading 3 Char1 Char Char Char,Heading 3 Char Char1 Char Char Char,Read Char Char1 Char Char Char,Read Char Char Char"/>
    <w:qFormat/>
    <w:rsid w:val="00A67753"/>
    <w:rPr>
      <w:rFonts w:ascii="Times New Roman" w:hAnsi="Times New Roman" w:cs="Times New Roman" w:hint="default"/>
      <w:b/>
      <w:bCs w:val="0"/>
      <w:sz w:val="24"/>
    </w:rPr>
  </w:style>
  <w:style w:type="paragraph" w:styleId="NoSpacing">
    <w:name w:val="No Spacing"/>
    <w:uiPriority w:val="1"/>
    <w:qFormat/>
    <w:rsid w:val="00EC4B3E"/>
    <w:pPr>
      <w:spacing w:after="0" w:line="240" w:lineRule="auto"/>
    </w:pPr>
    <w:rPr>
      <w:rFonts w:ascii="Calibri" w:eastAsia="Calibri" w:hAnsi="Calibri" w:cs="Times New Roman"/>
    </w:rPr>
  </w:style>
  <w:style w:type="character" w:customStyle="1" w:styleId="label">
    <w:name w:val="label"/>
    <w:basedOn w:val="DefaultParagraphFont"/>
    <w:rsid w:val="00547091"/>
  </w:style>
  <w:style w:type="character" w:customStyle="1" w:styleId="SmallTextChar">
    <w:name w:val="Small Text Char"/>
    <w:rsid w:val="006E72F7"/>
    <w:rPr>
      <w:sz w:val="15"/>
      <w:szCs w:val="24"/>
      <w:lang w:val="en-US" w:eastAsia="ar-SA" w:bidi="ar-SA"/>
    </w:rPr>
  </w:style>
  <w:style w:type="character" w:customStyle="1" w:styleId="NothingChar">
    <w:name w:val="Nothing Char"/>
    <w:link w:val="Nothing"/>
    <w:locked/>
    <w:rsid w:val="004152CB"/>
    <w:rPr>
      <w:rFonts w:cs="Calibri"/>
    </w:rPr>
  </w:style>
  <w:style w:type="paragraph" w:customStyle="1" w:styleId="Nothing">
    <w:name w:val="Nothing"/>
    <w:link w:val="NothingChar"/>
    <w:rsid w:val="004152CB"/>
    <w:pPr>
      <w:spacing w:after="0" w:line="240" w:lineRule="auto"/>
    </w:pPr>
    <w:rPr>
      <w:rFonts w:cs="Calibri"/>
    </w:rPr>
  </w:style>
  <w:style w:type="character" w:customStyle="1" w:styleId="DebateUnderline">
    <w:name w:val="Debate Underline"/>
    <w:rsid w:val="004152CB"/>
    <w:rPr>
      <w:rFonts w:ascii="Times New Roman" w:hAnsi="Times New Roman" w:cs="Times New Roman" w:hint="default"/>
      <w:sz w:val="24"/>
      <w:u w:val="thick"/>
    </w:rPr>
  </w:style>
  <w:style w:type="character" w:customStyle="1" w:styleId="small">
    <w:name w:val="small"/>
    <w:rsid w:val="0073747F"/>
    <w:rPr>
      <w:sz w:val="16"/>
    </w:rPr>
  </w:style>
  <w:style w:type="paragraph" w:customStyle="1" w:styleId="citenon-bold">
    <w:name w:val="cite non-bold"/>
    <w:basedOn w:val="Normal"/>
    <w:rsid w:val="0073747F"/>
    <w:rPr>
      <w:rFonts w:eastAsia="PMingLiU"/>
      <w:sz w:val="20"/>
      <w:szCs w:val="20"/>
      <w:lang w:eastAsia="zh-TW"/>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locked/>
    <w:rsid w:val="00442207"/>
    <w:rPr>
      <w:b/>
    </w:rPr>
  </w:style>
  <w:style w:type="paragraph" w:customStyle="1" w:styleId="tag">
    <w:name w:val="tag"/>
    <w:basedOn w:val="Normal"/>
    <w:next w:val="Normal"/>
    <w:link w:val="tagChar"/>
    <w:qFormat/>
    <w:rsid w:val="00442207"/>
    <w:rPr>
      <w:rFonts w:asciiTheme="minorHAnsi" w:hAnsiTheme="minorHAnsi" w:cstheme="minorBidi"/>
      <w:b/>
    </w:rPr>
  </w:style>
  <w:style w:type="character" w:customStyle="1" w:styleId="CardsChar">
    <w:name w:val="Cards Char"/>
    <w:link w:val="Cards"/>
    <w:locked/>
    <w:rsid w:val="00442207"/>
    <w:rPr>
      <w:rFonts w:cs="Calibri"/>
    </w:rPr>
  </w:style>
  <w:style w:type="paragraph" w:customStyle="1" w:styleId="Cards">
    <w:name w:val="Cards"/>
    <w:next w:val="Nothing"/>
    <w:link w:val="CardsChar"/>
    <w:rsid w:val="00442207"/>
    <w:pPr>
      <w:spacing w:after="0" w:line="240" w:lineRule="auto"/>
      <w:jc w:val="both"/>
    </w:pPr>
    <w:rPr>
      <w:rFonts w:cs="Calibri"/>
    </w:rPr>
  </w:style>
  <w:style w:type="character" w:customStyle="1" w:styleId="CardsFont12pt">
    <w:name w:val="Cards + Font 12pt"/>
    <w:uiPriority w:val="1"/>
    <w:rsid w:val="00442207"/>
    <w:rPr>
      <w:rFonts w:ascii="Calibri" w:hAnsi="Calibri" w:cs="Calibri" w:hint="default"/>
      <w:sz w:val="24"/>
      <w:u w:val="single"/>
    </w:rPr>
  </w:style>
  <w:style w:type="character" w:customStyle="1" w:styleId="CardsHighlight">
    <w:name w:val="Cards Highlight"/>
    <w:uiPriority w:val="1"/>
    <w:rsid w:val="00442207"/>
    <w:rPr>
      <w:rFonts w:ascii="Times New Roman" w:hAnsi="Times New Roman" w:cs="Times New Roman" w:hint="default"/>
      <w:sz w:val="24"/>
      <w:u w:val="single"/>
      <w:bdr w:val="none" w:sz="0" w:space="0" w:color="auto" w:frame="1"/>
      <w:shd w:val="clear" w:color="auto" w:fill="00FFFF"/>
    </w:rPr>
  </w:style>
  <w:style w:type="paragraph" w:customStyle="1" w:styleId="underlined">
    <w:name w:val="underlined"/>
    <w:next w:val="Normal"/>
    <w:link w:val="underlinedChar"/>
    <w:autoRedefine/>
    <w:rsid w:val="00B50C9E"/>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B50C9E"/>
    <w:rPr>
      <w:rFonts w:ascii="Times New Roman" w:eastAsia="Malgun Gothic" w:hAnsi="Times New Roman" w:cs="Times New Roman"/>
      <w:sz w:val="21"/>
      <w:szCs w:val="24"/>
      <w:u w:val="single"/>
    </w:rPr>
  </w:style>
  <w:style w:type="character" w:customStyle="1" w:styleId="StyleBold">
    <w:name w:val="Style Bold"/>
    <w:basedOn w:val="DefaultParagraphFont"/>
    <w:uiPriority w:val="9"/>
    <w:semiHidden/>
    <w:rsid w:val="00E769B2"/>
    <w:rPr>
      <w:b/>
      <w:bCs/>
    </w:rPr>
  </w:style>
  <w:style w:type="paragraph" w:styleId="Header">
    <w:name w:val="header"/>
    <w:basedOn w:val="Normal"/>
    <w:link w:val="HeaderChar"/>
    <w:uiPriority w:val="99"/>
    <w:semiHidden/>
    <w:rsid w:val="00E769B2"/>
    <w:pPr>
      <w:tabs>
        <w:tab w:val="center" w:pos="4680"/>
        <w:tab w:val="right" w:pos="9360"/>
      </w:tabs>
    </w:pPr>
  </w:style>
  <w:style w:type="character" w:customStyle="1" w:styleId="HeaderChar">
    <w:name w:val="Header Char"/>
    <w:basedOn w:val="DefaultParagraphFont"/>
    <w:link w:val="Header"/>
    <w:uiPriority w:val="99"/>
    <w:semiHidden/>
    <w:rsid w:val="00E769B2"/>
    <w:rPr>
      <w:rFonts w:ascii="Calibri" w:hAnsi="Calibri" w:cs="Calibri"/>
    </w:rPr>
  </w:style>
  <w:style w:type="paragraph" w:styleId="Footer">
    <w:name w:val="footer"/>
    <w:basedOn w:val="Normal"/>
    <w:link w:val="FooterChar"/>
    <w:uiPriority w:val="99"/>
    <w:semiHidden/>
    <w:rsid w:val="00E769B2"/>
    <w:pPr>
      <w:tabs>
        <w:tab w:val="center" w:pos="4680"/>
        <w:tab w:val="right" w:pos="9360"/>
      </w:tabs>
    </w:pPr>
  </w:style>
  <w:style w:type="character" w:customStyle="1" w:styleId="FooterChar">
    <w:name w:val="Footer Char"/>
    <w:basedOn w:val="DefaultParagraphFont"/>
    <w:link w:val="Footer"/>
    <w:uiPriority w:val="99"/>
    <w:semiHidden/>
    <w:rsid w:val="00E769B2"/>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1279863">
      <w:bodyDiv w:val="1"/>
      <w:marLeft w:val="0"/>
      <w:marRight w:val="0"/>
      <w:marTop w:val="0"/>
      <w:marBottom w:val="0"/>
      <w:divBdr>
        <w:top w:val="none" w:sz="0" w:space="0" w:color="auto"/>
        <w:left w:val="none" w:sz="0" w:space="0" w:color="auto"/>
        <w:bottom w:val="none" w:sz="0" w:space="0" w:color="auto"/>
        <w:right w:val="none" w:sz="0" w:space="0" w:color="auto"/>
      </w:divBdr>
    </w:div>
    <w:div w:id="1793556125">
      <w:bodyDiv w:val="1"/>
      <w:marLeft w:val="0"/>
      <w:marRight w:val="0"/>
      <w:marTop w:val="0"/>
      <w:marBottom w:val="0"/>
      <w:divBdr>
        <w:top w:val="none" w:sz="0" w:space="0" w:color="auto"/>
        <w:left w:val="none" w:sz="0" w:space="0" w:color="auto"/>
        <w:bottom w:val="none" w:sz="0" w:space="0" w:color="auto"/>
        <w:right w:val="none" w:sz="0" w:space="0" w:color="auto"/>
      </w:divBdr>
      <w:divsChild>
        <w:div w:id="452215198">
          <w:marLeft w:val="0"/>
          <w:marRight w:val="0"/>
          <w:marTop w:val="0"/>
          <w:marBottom w:val="37"/>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mehazem.yolasite.com/resources/ebooksclub.org__Gender_and_International_Security__Feminist_Perspectives__Routledge_Critical_Security_Studies_.pdf" TargetMode="External"/><Relationship Id="rId21" Type="http://schemas.openxmlformats.org/officeDocument/2006/relationships/hyperlink" Target="http://www.worldcat.org/title/securing-masculinity-the-gender-security-nexus/oclc/53018275" TargetMode="External"/><Relationship Id="rId42" Type="http://schemas.openxmlformats.org/officeDocument/2006/relationships/hyperlink" Target="http://www.inter-disciplinary.net/wp-content/uploads/2010/06/hoetzerpaper.pdf" TargetMode="External"/><Relationship Id="rId47" Type="http://schemas.openxmlformats.org/officeDocument/2006/relationships/hyperlink" Target="http://www.acronym.org.uk/dd/dd80/80ccfhsr.htm" TargetMode="External"/><Relationship Id="rId63" Type="http://schemas.openxmlformats.org/officeDocument/2006/relationships/hyperlink" Target="http://environmental.lilithezine.com/Woman-Equals-Nature.html" TargetMode="External"/><Relationship Id="rId68" Type="http://schemas.openxmlformats.org/officeDocument/2006/relationships/hyperlink" Target="http://oceanhealth.xprize.org/blog/2013/10/24/new-age-ocean-exploration-may-just-save-us-0" TargetMode="External"/><Relationship Id="rId16" Type="http://schemas.openxmlformats.org/officeDocument/2006/relationships/hyperlink" Target="http://en.wikipedia.org/wiki/University_of_NSW" TargetMode="External"/><Relationship Id="rId11" Type="http://schemas.openxmlformats.org/officeDocument/2006/relationships/hyperlink" Target="http://www.lightforcenetwork.com/sites/default/files/Environmental%20Culture%20The%20Ecological%20Crisis%20of%20Reason%20-%20Val%20Plumwood.pdf" TargetMode="External"/><Relationship Id="rId32" Type="http://schemas.openxmlformats.org/officeDocument/2006/relationships/hyperlink" Target="http://www.ciaonet.org/book/tickner/tickner15.html" TargetMode="External"/><Relationship Id="rId37" Type="http://schemas.openxmlformats.org/officeDocument/2006/relationships/hyperlink" Target="http://www.ciaonet.org/book/tickner/tickner15.html" TargetMode="External"/><Relationship Id="rId53" Type="http://schemas.openxmlformats.org/officeDocument/2006/relationships/hyperlink" Target="http://muse.jhu.edu/journals/feminist_formations/v023/23.2.gaard.html" TargetMode="External"/><Relationship Id="rId58" Type="http://schemas.openxmlformats.org/officeDocument/2006/relationships/hyperlink" Target="http://muse.jhu.edu/journals/feminist_formations/v023/23.2.gaard.html" TargetMode="External"/><Relationship Id="rId74" Type="http://schemas.openxmlformats.org/officeDocument/2006/relationships/hyperlink" Target="http://books.google.com/books?hl=en&amp;lr=&amp;id=dzP4gy3SgWUC&amp;oi=fnd&amp;pg=PR7&amp;ots=qPGaUwx3rB&amp;sig=X0CnmvelPWa_uwqIx8UAICSmHiI" TargetMode="External"/><Relationship Id="rId79" Type="http://schemas.openxmlformats.org/officeDocument/2006/relationships/hyperlink" Target="http://www.upcolorado.com/excerpts/9780870819995.pdf" TargetMode="External"/><Relationship Id="rId5" Type="http://schemas.openxmlformats.org/officeDocument/2006/relationships/webSettings" Target="webSettings.xml"/><Relationship Id="rId61" Type="http://schemas.openxmlformats.org/officeDocument/2006/relationships/hyperlink" Target="http://www.dhushara.com/book/renewal/voices2/biehl.htm" TargetMode="External"/><Relationship Id="rId82" Type="http://schemas.openxmlformats.org/officeDocument/2006/relationships/theme" Target="theme/theme1.xml"/><Relationship Id="rId19" Type="http://schemas.openxmlformats.org/officeDocument/2006/relationships/hyperlink" Target="http://cadair.aber.ac.uk/dspace/bitstream/handle/2160/410/trenellpaulipm0060.doc?sequence=1" TargetMode="External"/><Relationship Id="rId14" Type="http://schemas.openxmlformats.org/officeDocument/2006/relationships/hyperlink" Target="http://www.laurasjoberg.com/GWMAcknowledgments.pdf" TargetMode="External"/><Relationship Id="rId22" Type="http://schemas.openxmlformats.org/officeDocument/2006/relationships/hyperlink" Target="http://www.trust.org/alertnet/blogs/the-battle-for-water/water-scarcity-leads-to-conflict-not-a-foregone-conclusion/" TargetMode="External"/><Relationship Id="rId27" Type="http://schemas.openxmlformats.org/officeDocument/2006/relationships/hyperlink" Target="https://www.academia.edu/2606419/Women_Water_Energy_An_Ecofeminist_Approach" TargetMode="External"/><Relationship Id="rId30" Type="http://schemas.openxmlformats.org/officeDocument/2006/relationships/hyperlink" Target="http://www.ciaonet.org/book/tickner/tickner15.html" TargetMode="External"/><Relationship Id="rId35" Type="http://schemas.openxmlformats.org/officeDocument/2006/relationships/hyperlink" Target="http://www.ciaonet.org/book/tickner/tickner15.html" TargetMode="External"/><Relationship Id="rId43" Type="http://schemas.openxmlformats.org/officeDocument/2006/relationships/hyperlink" Target="http://onlinelibrary.wiley.com/doi/10.1111/j.1741-5446.2007.00262.x/full" TargetMode="External"/><Relationship Id="rId48" Type="http://schemas.openxmlformats.org/officeDocument/2006/relationships/hyperlink" Target="http://3awww.alastairmcintosh.com/general/resources/1994-Carlassare-Ecofeminist-Essentialism.pdf" TargetMode="External"/><Relationship Id="rId56" Type="http://schemas.openxmlformats.org/officeDocument/2006/relationships/hyperlink" Target="http://muse.jhu.edu/journals/feminist_formations/v023/23.2.gaard.html" TargetMode="External"/><Relationship Id="rId64" Type="http://schemas.openxmlformats.org/officeDocument/2006/relationships/hyperlink" Target="http://www.robertstavinsblog.org/2010/03/08/what%E2%80%99s-the-proper-role-of-individuals-and-institutions-in-addressing-climate-change/" TargetMode="External"/><Relationship Id="rId69" Type="http://schemas.openxmlformats.org/officeDocument/2006/relationships/hyperlink" Target="http://oceanhealth.xprize.org/" TargetMode="External"/><Relationship Id="rId77" Type="http://schemas.openxmlformats.org/officeDocument/2006/relationships/hyperlink" Target="http://cleantechnica.com/2014/04/17/renewable-energy-needed-avoid-catastrophic-climate-change/" TargetMode="External"/><Relationship Id="rId8" Type="http://schemas.openxmlformats.org/officeDocument/2006/relationships/hyperlink" Target="http://genderandsecurity.org/sites/default/files/carol_cohn_and_sara_ruddick_working_paper_104.pdf" TargetMode="External"/><Relationship Id="rId51" Type="http://schemas.openxmlformats.org/officeDocument/2006/relationships/hyperlink" Target="http://muse.jhu.edu/journals/feminist_formations/v023/23.2.gaard.html" TargetMode="External"/><Relationship Id="rId72" Type="http://schemas.openxmlformats.org/officeDocument/2006/relationships/hyperlink" Target="http://www.connectusfund.org/resources/happy-earth-day-thank-capitalism" TargetMode="External"/><Relationship Id="rId80" Type="http://schemas.openxmlformats.org/officeDocument/2006/relationships/hyperlink" Target="http://www.icsu.org/publications/icsu-position-statements/value-scientific-research" TargetMode="External"/><Relationship Id="rId3" Type="http://schemas.microsoft.com/office/2007/relationships/stylesWithEffects" Target="stylesWithEffects.xml"/><Relationship Id="rId12" Type="http://schemas.openxmlformats.org/officeDocument/2006/relationships/hyperlink" Target="http://books.google.com/books?id=dQMPKUQNw-QC&amp;pg=PA24&amp;lpg=PA24&amp;dq=Ecofeminism+public/private+dichotomy&amp;source=bl&amp;ots=lDW_CkM2X6&amp;sig=SCGm-R-XU3591P93LOvpP8eNNb4&amp;hl=en&amp;sa=X&amp;ei=rNe5U6fGOZCBogTHtoKgCg&amp;ved=0CDYQ6AEwAg" TargetMode="External"/><Relationship Id="rId17" Type="http://schemas.openxmlformats.org/officeDocument/2006/relationships/hyperlink" Target="http://en.wikipedia.org/wiki/University_of_Wollongong" TargetMode="External"/><Relationship Id="rId25" Type="http://schemas.openxmlformats.org/officeDocument/2006/relationships/hyperlink" Target="http://spmehazem.yolasite.com/resources/ebooksclub.org__Gender_and_International_Security__Feminist_Perspectives__Routledge_Critical_Security_Studies_.pdf" TargetMode="External"/><Relationship Id="rId33" Type="http://schemas.openxmlformats.org/officeDocument/2006/relationships/hyperlink" Target="http://www.ciaonet.org/book/tickner/tickner15.html" TargetMode="External"/><Relationship Id="rId38" Type="http://schemas.openxmlformats.org/officeDocument/2006/relationships/hyperlink" Target="http://www.lightforcenetwork.com/sites/default/files/Environmental%20Culture%20The%20Ecological%20Crisis%20of%20Reason%20-%20Val%20Plumwood.pdf" TargetMode="External"/><Relationship Id="rId46" Type="http://schemas.openxmlformats.org/officeDocument/2006/relationships/hyperlink" Target="http://www.kon.org/archives/forum/15-1/mcgregorcda.html/" TargetMode="External"/><Relationship Id="rId59" Type="http://schemas.openxmlformats.org/officeDocument/2006/relationships/hyperlink" Target="http://genderandsecurity.org/sites/default/files/carol_cohn_and_sara_ruddick_working_paper_104.pdf" TargetMode="External"/><Relationship Id="rId67" Type="http://schemas.openxmlformats.org/officeDocument/2006/relationships/hyperlink" Target="http://www.xprize.org/" TargetMode="External"/><Relationship Id="rId20" Type="http://schemas.openxmlformats.org/officeDocument/2006/relationships/hyperlink" Target="http://homes.chass.utoronto.ca/~tkennedy/Courses/2P26/Van%20Zoonen%201992.pdf" TargetMode="External"/><Relationship Id="rId41" Type="http://schemas.openxmlformats.org/officeDocument/2006/relationships/hyperlink" Target="https://curve.carleton.ca/system/files/theses/27938.pdf" TargetMode="External"/><Relationship Id="rId54" Type="http://schemas.openxmlformats.org/officeDocument/2006/relationships/hyperlink" Target="http://muse.jhu.edu/journals/feminist_formations/v023/23.2.gaard.html" TargetMode="External"/><Relationship Id="rId62" Type="http://schemas.openxmlformats.org/officeDocument/2006/relationships/hyperlink" Target="http://www.ipsnews.net/2012/11/qa-the-main-challenge-for-ecofeminism-is-its-own-contradictions/" TargetMode="External"/><Relationship Id="rId70" Type="http://schemas.openxmlformats.org/officeDocument/2006/relationships/hyperlink" Target="http://perc.org/articles/why-economic-growth-good-environment" TargetMode="External"/><Relationship Id="rId75" Type="http://schemas.openxmlformats.org/officeDocument/2006/relationships/hyperlink" Target="http://interestingenergyfacts.blogspot.com/2009/08/importance-of-renewable-energy-sources.html" TargetMode="External"/><Relationship Id="rId1" Type="http://schemas.openxmlformats.org/officeDocument/2006/relationships/numbering" Target="numbering.xml"/><Relationship Id="rId6" Type="http://schemas.openxmlformats.org/officeDocument/2006/relationships/hyperlink" Target="http://genderandsecurity.org/sites/default/files/carol_cohn_and_sara_ruddick_working_paper_104.pdf" TargetMode="External"/><Relationship Id="rId15" Type="http://schemas.openxmlformats.org/officeDocument/2006/relationships/hyperlink" Target="http://en.wikipedia.org/wiki/Science_and_Technology_Studies" TargetMode="External"/><Relationship Id="rId23" Type="http://schemas.openxmlformats.org/officeDocument/2006/relationships/hyperlink" Target="http://www.pide.org.pk/psde23/pdf/Aneel%20Salman.pdf" TargetMode="External"/><Relationship Id="rId28" Type="http://schemas.openxmlformats.org/officeDocument/2006/relationships/hyperlink" Target="https://scholarsbank.uoregon.edu/xmlui/bitstream/handle/1794/12419/Holleman_oregon_0171A_10410.pdf?sequence=1" TargetMode="External"/><Relationship Id="rId36" Type="http://schemas.openxmlformats.org/officeDocument/2006/relationships/hyperlink" Target="http://www.ciaonet.org/book/tickner/tickner15.html" TargetMode="External"/><Relationship Id="rId49" Type="http://schemas.openxmlformats.org/officeDocument/2006/relationships/hyperlink" Target="http://muse.jhu.edu/journals/feminist_formations/v023/23.2.gaard.html" TargetMode="External"/><Relationship Id="rId57" Type="http://schemas.openxmlformats.org/officeDocument/2006/relationships/hyperlink" Target="http://muse.jhu.edu/journals/feminist_formations/v023/23.2.gaard.html" TargetMode="External"/><Relationship Id="rId10" Type="http://schemas.openxmlformats.org/officeDocument/2006/relationships/hyperlink" Target="http://faculty.salisbury.edu/~jdhatley/Geo-Aesthetics/Ana%20Nolasco.pdf" TargetMode="External"/><Relationship Id="rId31" Type="http://schemas.openxmlformats.org/officeDocument/2006/relationships/hyperlink" Target="http://www.ciaonet.org/book/tickner/tickner15.html" TargetMode="External"/><Relationship Id="rId44" Type="http://schemas.openxmlformats.org/officeDocument/2006/relationships/hyperlink" Target="http://onlinelibrary.wiley.com/doi/10.1111/j.1741-5446.2007.00262.x/full" TargetMode="External"/><Relationship Id="rId52" Type="http://schemas.openxmlformats.org/officeDocument/2006/relationships/hyperlink" Target="http://muse.jhu.edu/journals/feminist_formations/v023/23.2.gaard.html" TargetMode="External"/><Relationship Id="rId60" Type="http://schemas.openxmlformats.org/officeDocument/2006/relationships/hyperlink" Target="http://www.lightforcenetwork.com/sites/default/files/Environmental%20Culture%20The%20Ecological%20Crisis%20of%20Reason%20-%20Val%20Plumwood.pdf" TargetMode="External"/><Relationship Id="rId65" Type="http://schemas.openxmlformats.org/officeDocument/2006/relationships/hyperlink" Target="http://globaloceanforum.com/about/sustainable-development-goal-on-oceans-and-seas/" TargetMode="External"/><Relationship Id="rId73" Type="http://schemas.openxmlformats.org/officeDocument/2006/relationships/hyperlink" Target="http://reports.weforum.org/global-agenda-council-2012/councils/poverty-economic-development/" TargetMode="External"/><Relationship Id="rId78" Type="http://schemas.openxmlformats.org/officeDocument/2006/relationships/hyperlink" Target="http://www.triviumpublishing.com/womenshistorymonth/forums/archives2.html"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genderandsecurity.org/sites/default/files/carol_cohn_and_sara_ruddick_working_paper_104.pdf" TargetMode="External"/><Relationship Id="rId13" Type="http://schemas.openxmlformats.org/officeDocument/2006/relationships/hyperlink" Target="http://books.google.com/books?id=WX2v0zgy-T0C&amp;pg=PA78&amp;lpg=PA78&amp;dq=evelyn+keller+%22Much+attention+has+been+given+recently%22&amp;source=bl&amp;ots=uG68sLj8u8&amp;sig=8ATjP-eh47WCwhplVOmFvIQi1HA&amp;hl=en&amp;sa=X&amp;ei=tjHDU7mRBoeYO4-rgKgO&amp;ved=0CB8Q6AEwAA" TargetMode="External"/><Relationship Id="rId18" Type="http://schemas.openxmlformats.org/officeDocument/2006/relationships/hyperlink" Target="http://en.wikipedia.org/wiki/New_South_Wales" TargetMode="External"/><Relationship Id="rId39" Type="http://schemas.openxmlformats.org/officeDocument/2006/relationships/hyperlink" Target="http://www.lightforcenetwork.com/sites/default/files/Environmental%20Culture%20The%20Ecological%20Crisis%20of%20Reason%20-%20Val%20Plumwood.pdf" TargetMode="External"/><Relationship Id="rId34" Type="http://schemas.openxmlformats.org/officeDocument/2006/relationships/hyperlink" Target="http://www.ciaonet.org/book/tickner/tickner15.html" TargetMode="External"/><Relationship Id="rId50" Type="http://schemas.openxmlformats.org/officeDocument/2006/relationships/hyperlink" Target="http://muse.jhu.edu/journals/feminist_formations/v023/23.2.gaard.html" TargetMode="External"/><Relationship Id="rId55" Type="http://schemas.openxmlformats.org/officeDocument/2006/relationships/hyperlink" Target="http://muse.jhu.edu/journals/feminist_formations/v023/23.2.gaard.html" TargetMode="External"/><Relationship Id="rId76" Type="http://schemas.openxmlformats.org/officeDocument/2006/relationships/hyperlink" Target="http://renewablestalk.blogspot.com/2012/10/why-is-renewable-energy-important-for.html" TargetMode="External"/><Relationship Id="rId7" Type="http://schemas.openxmlformats.org/officeDocument/2006/relationships/hyperlink" Target="http://genderandsecurity.org/sites/default/files/carol_cohn_and_sara_ruddick_working_paper_104.pdf" TargetMode="External"/><Relationship Id="rId71" Type="http://schemas.openxmlformats.org/officeDocument/2006/relationships/hyperlink" Target="http://www.mackinac.org/2841" TargetMode="External"/><Relationship Id="rId2" Type="http://schemas.openxmlformats.org/officeDocument/2006/relationships/styles" Target="styles.xml"/><Relationship Id="rId29" Type="http://schemas.openxmlformats.org/officeDocument/2006/relationships/hyperlink" Target="http://www.ciaonet.org/book/tickner/tickner15.html" TargetMode="External"/><Relationship Id="rId24" Type="http://schemas.openxmlformats.org/officeDocument/2006/relationships/hyperlink" Target="http://webcache.googleusercontent.com/search?q=cache:oQoeWPnI-eIJ:www4.worldbank.org/afr/ssatp/Resources/HTML/Gender-RG/Source%2520%2520documents/Issue%2520and%2520Strategy%2520Papers/G%26T%2520Rationale/ISGT11%2520%2520Gender%2520and%2520Infrastructure%2520WEDC.pdf+&amp;cd=1&amp;hl=en&amp;ct=clnk&amp;gl=us" TargetMode="External"/><Relationship Id="rId40" Type="http://schemas.openxmlformats.org/officeDocument/2006/relationships/hyperlink" Target="http://www.lightforcenetwork.com/sites/default/files/Environmental%20Culture%20The%20Ecological%20Crisis%20of%20Reason%20-%20Val%20Plumwood.pdf" TargetMode="External"/><Relationship Id="rId45" Type="http://schemas.openxmlformats.org/officeDocument/2006/relationships/hyperlink" Target="http://libr.org/isc/articles/14-Mojab.html" TargetMode="External"/><Relationship Id="rId66" Type="http://schemas.openxmlformats.org/officeDocument/2006/relationships/hyperlink" Target="http://sustainabledevelopment.un.org/index.php?page=view&amp;type=9502&amp;menu=1565&amp;nr=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ff\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209</Pages>
  <Words>118116</Words>
  <Characters>637832</Characters>
  <Application>Microsoft Office Word</Application>
  <DocSecurity>0</DocSecurity>
  <Lines>9379</Lines>
  <Paragraphs>2758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753190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Madeleine Langr</dc:creator>
  <cp:keywords>5.0</cp:keywords>
  <cp:lastModifiedBy>Geoff</cp:lastModifiedBy>
  <cp:revision>2</cp:revision>
  <dcterms:created xsi:type="dcterms:W3CDTF">2014-07-14T05:45:00Z</dcterms:created>
  <dcterms:modified xsi:type="dcterms:W3CDTF">2014-07-14T05:45:00Z</dcterms:modified>
</cp:coreProperties>
</file>