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700" w:rsidRDefault="00571700" w:rsidP="00571700">
      <w:pPr>
        <w:pStyle w:val="Heading1"/>
      </w:pPr>
      <w:bookmarkStart w:id="0" w:name="_Toc389819067"/>
      <w:r>
        <w:t>Electricity Prices DA</w:t>
      </w:r>
      <w:bookmarkEnd w:id="0"/>
    </w:p>
    <w:p w:rsidR="001D02F1" w:rsidRDefault="001D02F1" w:rsidP="001D02F1"/>
    <w:p w:rsidR="001D02F1" w:rsidRDefault="001D02F1" w:rsidP="001D02F1"/>
    <w:p w:rsidR="001D02F1" w:rsidRDefault="001D02F1" w:rsidP="001D02F1">
      <w:pPr>
        <w:pStyle w:val="TOC1"/>
        <w:tabs>
          <w:tab w:val="right" w:leader="dot" w:pos="9350"/>
        </w:tabs>
        <w:rPr>
          <w:noProof/>
        </w:rPr>
      </w:pPr>
      <w:r>
        <w:fldChar w:fldCharType="begin"/>
      </w:r>
      <w:r>
        <w:instrText xml:space="preserve"> TOC \o "1-3" \h \z \u </w:instrText>
      </w:r>
      <w:r>
        <w:fldChar w:fldCharType="separate"/>
      </w:r>
      <w:hyperlink w:anchor="_Toc389819068" w:history="1">
        <w:r w:rsidRPr="0050200F">
          <w:rPr>
            <w:rStyle w:val="Hyperlink"/>
            <w:noProof/>
          </w:rPr>
          <w:t>1NC</w:t>
        </w:r>
        <w:r>
          <w:rPr>
            <w:noProof/>
            <w:webHidden/>
          </w:rPr>
          <w:tab/>
        </w:r>
        <w:r>
          <w:rPr>
            <w:noProof/>
            <w:webHidden/>
          </w:rPr>
          <w:fldChar w:fldCharType="begin"/>
        </w:r>
        <w:r>
          <w:rPr>
            <w:noProof/>
            <w:webHidden/>
          </w:rPr>
          <w:instrText xml:space="preserve"> PAGEREF _Toc389819068 \h </w:instrText>
        </w:r>
        <w:r>
          <w:rPr>
            <w:noProof/>
            <w:webHidden/>
          </w:rPr>
        </w:r>
        <w:r>
          <w:rPr>
            <w:noProof/>
            <w:webHidden/>
          </w:rPr>
          <w:fldChar w:fldCharType="separate"/>
        </w:r>
        <w:r>
          <w:rPr>
            <w:noProof/>
            <w:webHidden/>
          </w:rPr>
          <w:t>2</w:t>
        </w:r>
        <w:r>
          <w:rPr>
            <w:noProof/>
            <w:webHidden/>
          </w:rPr>
          <w:fldChar w:fldCharType="end"/>
        </w:r>
      </w:hyperlink>
    </w:p>
    <w:p w:rsidR="001D02F1" w:rsidRDefault="001D02F1">
      <w:pPr>
        <w:pStyle w:val="TOC2"/>
        <w:tabs>
          <w:tab w:val="right" w:leader="dot" w:pos="9350"/>
        </w:tabs>
        <w:rPr>
          <w:noProof/>
        </w:rPr>
      </w:pPr>
      <w:hyperlink w:anchor="_Toc389819069" w:history="1">
        <w:r w:rsidRPr="0050200F">
          <w:rPr>
            <w:rStyle w:val="Hyperlink"/>
            <w:noProof/>
          </w:rPr>
          <w:t>Uniqueness</w:t>
        </w:r>
        <w:r>
          <w:rPr>
            <w:noProof/>
            <w:webHidden/>
          </w:rPr>
          <w:tab/>
        </w:r>
        <w:r>
          <w:rPr>
            <w:noProof/>
            <w:webHidden/>
          </w:rPr>
          <w:fldChar w:fldCharType="begin"/>
        </w:r>
        <w:r>
          <w:rPr>
            <w:noProof/>
            <w:webHidden/>
          </w:rPr>
          <w:instrText xml:space="preserve"> PAGEREF _Toc389819069 \h </w:instrText>
        </w:r>
        <w:r>
          <w:rPr>
            <w:noProof/>
            <w:webHidden/>
          </w:rPr>
        </w:r>
        <w:r>
          <w:rPr>
            <w:noProof/>
            <w:webHidden/>
          </w:rPr>
          <w:fldChar w:fldCharType="separate"/>
        </w:r>
        <w:r>
          <w:rPr>
            <w:noProof/>
            <w:webHidden/>
          </w:rPr>
          <w:t>5</w:t>
        </w:r>
        <w:r>
          <w:rPr>
            <w:noProof/>
            <w:webHidden/>
          </w:rPr>
          <w:fldChar w:fldCharType="end"/>
        </w:r>
      </w:hyperlink>
    </w:p>
    <w:p w:rsidR="001D02F1" w:rsidRDefault="001D02F1">
      <w:pPr>
        <w:pStyle w:val="TOC3"/>
        <w:tabs>
          <w:tab w:val="right" w:leader="dot" w:pos="9350"/>
        </w:tabs>
        <w:rPr>
          <w:noProof/>
        </w:rPr>
      </w:pPr>
      <w:hyperlink w:anchor="_Toc389819070" w:history="1">
        <w:r w:rsidRPr="0050200F">
          <w:rPr>
            <w:rStyle w:val="Hyperlink"/>
            <w:noProof/>
          </w:rPr>
          <w:t>Uniqueness: 2NC</w:t>
        </w:r>
        <w:r>
          <w:rPr>
            <w:noProof/>
            <w:webHidden/>
          </w:rPr>
          <w:tab/>
        </w:r>
        <w:r>
          <w:rPr>
            <w:noProof/>
            <w:webHidden/>
          </w:rPr>
          <w:fldChar w:fldCharType="begin"/>
        </w:r>
        <w:r>
          <w:rPr>
            <w:noProof/>
            <w:webHidden/>
          </w:rPr>
          <w:instrText xml:space="preserve"> PAGEREF _Toc389819070 \h </w:instrText>
        </w:r>
        <w:r>
          <w:rPr>
            <w:noProof/>
            <w:webHidden/>
          </w:rPr>
        </w:r>
        <w:r>
          <w:rPr>
            <w:noProof/>
            <w:webHidden/>
          </w:rPr>
          <w:fldChar w:fldCharType="separate"/>
        </w:r>
        <w:r>
          <w:rPr>
            <w:noProof/>
            <w:webHidden/>
          </w:rPr>
          <w:t>6</w:t>
        </w:r>
        <w:r>
          <w:rPr>
            <w:noProof/>
            <w:webHidden/>
          </w:rPr>
          <w:fldChar w:fldCharType="end"/>
        </w:r>
      </w:hyperlink>
    </w:p>
    <w:p w:rsidR="001D02F1" w:rsidRDefault="001D02F1">
      <w:pPr>
        <w:pStyle w:val="TOC3"/>
        <w:tabs>
          <w:tab w:val="right" w:leader="dot" w:pos="9350"/>
        </w:tabs>
        <w:rPr>
          <w:noProof/>
        </w:rPr>
      </w:pPr>
      <w:hyperlink w:anchor="_Toc389819071" w:history="1">
        <w:r w:rsidRPr="0050200F">
          <w:rPr>
            <w:rStyle w:val="Hyperlink"/>
            <w:noProof/>
          </w:rPr>
          <w:t>A2 “Wind Power Thumps”</w:t>
        </w:r>
        <w:r>
          <w:rPr>
            <w:noProof/>
            <w:webHidden/>
          </w:rPr>
          <w:tab/>
        </w:r>
        <w:r>
          <w:rPr>
            <w:noProof/>
            <w:webHidden/>
          </w:rPr>
          <w:fldChar w:fldCharType="begin"/>
        </w:r>
        <w:r>
          <w:rPr>
            <w:noProof/>
            <w:webHidden/>
          </w:rPr>
          <w:instrText xml:space="preserve"> PAGEREF _Toc389819071 \h </w:instrText>
        </w:r>
        <w:r>
          <w:rPr>
            <w:noProof/>
            <w:webHidden/>
          </w:rPr>
        </w:r>
        <w:r>
          <w:rPr>
            <w:noProof/>
            <w:webHidden/>
          </w:rPr>
          <w:fldChar w:fldCharType="separate"/>
        </w:r>
        <w:r>
          <w:rPr>
            <w:noProof/>
            <w:webHidden/>
          </w:rPr>
          <w:t>8</w:t>
        </w:r>
        <w:r>
          <w:rPr>
            <w:noProof/>
            <w:webHidden/>
          </w:rPr>
          <w:fldChar w:fldCharType="end"/>
        </w:r>
      </w:hyperlink>
    </w:p>
    <w:p w:rsidR="001D02F1" w:rsidRDefault="001D02F1">
      <w:pPr>
        <w:pStyle w:val="TOC2"/>
        <w:tabs>
          <w:tab w:val="right" w:leader="dot" w:pos="9350"/>
        </w:tabs>
        <w:rPr>
          <w:noProof/>
        </w:rPr>
      </w:pPr>
      <w:hyperlink w:anchor="_Toc389819072" w:history="1">
        <w:r w:rsidRPr="0050200F">
          <w:rPr>
            <w:rStyle w:val="Hyperlink"/>
            <w:noProof/>
          </w:rPr>
          <w:t>Link</w:t>
        </w:r>
        <w:r>
          <w:rPr>
            <w:noProof/>
            <w:webHidden/>
          </w:rPr>
          <w:tab/>
        </w:r>
        <w:r>
          <w:rPr>
            <w:noProof/>
            <w:webHidden/>
          </w:rPr>
          <w:fldChar w:fldCharType="begin"/>
        </w:r>
        <w:r>
          <w:rPr>
            <w:noProof/>
            <w:webHidden/>
          </w:rPr>
          <w:instrText xml:space="preserve"> PAGEREF _Toc389819072 \h </w:instrText>
        </w:r>
        <w:r>
          <w:rPr>
            <w:noProof/>
            <w:webHidden/>
          </w:rPr>
        </w:r>
        <w:r>
          <w:rPr>
            <w:noProof/>
            <w:webHidden/>
          </w:rPr>
          <w:fldChar w:fldCharType="separate"/>
        </w:r>
        <w:r>
          <w:rPr>
            <w:noProof/>
            <w:webHidden/>
          </w:rPr>
          <w:t>9</w:t>
        </w:r>
        <w:r>
          <w:rPr>
            <w:noProof/>
            <w:webHidden/>
          </w:rPr>
          <w:fldChar w:fldCharType="end"/>
        </w:r>
      </w:hyperlink>
    </w:p>
    <w:p w:rsidR="001D02F1" w:rsidRDefault="001D02F1">
      <w:pPr>
        <w:pStyle w:val="TOC3"/>
        <w:tabs>
          <w:tab w:val="right" w:leader="dot" w:pos="9350"/>
        </w:tabs>
        <w:rPr>
          <w:noProof/>
        </w:rPr>
      </w:pPr>
      <w:hyperlink w:anchor="_Toc389819073" w:history="1">
        <w:r w:rsidRPr="0050200F">
          <w:rPr>
            <w:rStyle w:val="Hyperlink"/>
            <w:noProof/>
          </w:rPr>
          <w:t>1NC Link – Offshore Wind</w:t>
        </w:r>
        <w:r>
          <w:rPr>
            <w:noProof/>
            <w:webHidden/>
          </w:rPr>
          <w:tab/>
        </w:r>
        <w:r>
          <w:rPr>
            <w:noProof/>
            <w:webHidden/>
          </w:rPr>
          <w:fldChar w:fldCharType="begin"/>
        </w:r>
        <w:r>
          <w:rPr>
            <w:noProof/>
            <w:webHidden/>
          </w:rPr>
          <w:instrText xml:space="preserve"> PAGEREF _Toc389819073 \h </w:instrText>
        </w:r>
        <w:r>
          <w:rPr>
            <w:noProof/>
            <w:webHidden/>
          </w:rPr>
        </w:r>
        <w:r>
          <w:rPr>
            <w:noProof/>
            <w:webHidden/>
          </w:rPr>
          <w:fldChar w:fldCharType="separate"/>
        </w:r>
        <w:r>
          <w:rPr>
            <w:noProof/>
            <w:webHidden/>
          </w:rPr>
          <w:t>10</w:t>
        </w:r>
        <w:r>
          <w:rPr>
            <w:noProof/>
            <w:webHidden/>
          </w:rPr>
          <w:fldChar w:fldCharType="end"/>
        </w:r>
      </w:hyperlink>
    </w:p>
    <w:p w:rsidR="001D02F1" w:rsidRDefault="001D02F1">
      <w:pPr>
        <w:pStyle w:val="TOC3"/>
        <w:tabs>
          <w:tab w:val="right" w:leader="dot" w:pos="9350"/>
        </w:tabs>
        <w:rPr>
          <w:noProof/>
        </w:rPr>
      </w:pPr>
      <w:hyperlink w:anchor="_Toc389819074" w:history="1">
        <w:r w:rsidRPr="0050200F">
          <w:rPr>
            <w:rStyle w:val="Hyperlink"/>
            <w:noProof/>
          </w:rPr>
          <w:t>2NC Link – Offshore Wind</w:t>
        </w:r>
        <w:r>
          <w:rPr>
            <w:noProof/>
            <w:webHidden/>
          </w:rPr>
          <w:tab/>
        </w:r>
        <w:r>
          <w:rPr>
            <w:noProof/>
            <w:webHidden/>
          </w:rPr>
          <w:fldChar w:fldCharType="begin"/>
        </w:r>
        <w:r>
          <w:rPr>
            <w:noProof/>
            <w:webHidden/>
          </w:rPr>
          <w:instrText xml:space="preserve"> PAGEREF _Toc389819074 \h </w:instrText>
        </w:r>
        <w:r>
          <w:rPr>
            <w:noProof/>
            <w:webHidden/>
          </w:rPr>
        </w:r>
        <w:r>
          <w:rPr>
            <w:noProof/>
            <w:webHidden/>
          </w:rPr>
          <w:fldChar w:fldCharType="separate"/>
        </w:r>
        <w:r>
          <w:rPr>
            <w:noProof/>
            <w:webHidden/>
          </w:rPr>
          <w:t>11</w:t>
        </w:r>
        <w:r>
          <w:rPr>
            <w:noProof/>
            <w:webHidden/>
          </w:rPr>
          <w:fldChar w:fldCharType="end"/>
        </w:r>
      </w:hyperlink>
    </w:p>
    <w:p w:rsidR="001D02F1" w:rsidRDefault="001D02F1">
      <w:pPr>
        <w:pStyle w:val="TOC2"/>
        <w:tabs>
          <w:tab w:val="right" w:leader="dot" w:pos="9350"/>
        </w:tabs>
        <w:rPr>
          <w:noProof/>
        </w:rPr>
      </w:pPr>
      <w:hyperlink w:anchor="_Toc389819075" w:history="1">
        <w:r w:rsidRPr="0050200F">
          <w:rPr>
            <w:rStyle w:val="Hyperlink"/>
            <w:noProof/>
          </w:rPr>
          <w:t>Impact</w:t>
        </w:r>
        <w:r>
          <w:rPr>
            <w:noProof/>
            <w:webHidden/>
          </w:rPr>
          <w:tab/>
        </w:r>
        <w:r>
          <w:rPr>
            <w:noProof/>
            <w:webHidden/>
          </w:rPr>
          <w:fldChar w:fldCharType="begin"/>
        </w:r>
        <w:r>
          <w:rPr>
            <w:noProof/>
            <w:webHidden/>
          </w:rPr>
          <w:instrText xml:space="preserve"> PAGEREF _Toc389819075 \h </w:instrText>
        </w:r>
        <w:r>
          <w:rPr>
            <w:noProof/>
            <w:webHidden/>
          </w:rPr>
        </w:r>
        <w:r>
          <w:rPr>
            <w:noProof/>
            <w:webHidden/>
          </w:rPr>
          <w:fldChar w:fldCharType="separate"/>
        </w:r>
        <w:r>
          <w:rPr>
            <w:noProof/>
            <w:webHidden/>
          </w:rPr>
          <w:t>13</w:t>
        </w:r>
        <w:r>
          <w:rPr>
            <w:noProof/>
            <w:webHidden/>
          </w:rPr>
          <w:fldChar w:fldCharType="end"/>
        </w:r>
      </w:hyperlink>
    </w:p>
    <w:p w:rsidR="001D02F1" w:rsidRDefault="001D02F1">
      <w:pPr>
        <w:pStyle w:val="TOC3"/>
        <w:tabs>
          <w:tab w:val="right" w:leader="dot" w:pos="9350"/>
        </w:tabs>
        <w:rPr>
          <w:noProof/>
        </w:rPr>
      </w:pPr>
      <w:hyperlink w:anchor="_Toc389819076" w:history="1">
        <w:r w:rsidRPr="0050200F">
          <w:rPr>
            <w:rStyle w:val="Hyperlink"/>
            <w:noProof/>
          </w:rPr>
          <w:t>Econ Outweighs – Probability</w:t>
        </w:r>
        <w:r>
          <w:rPr>
            <w:noProof/>
            <w:webHidden/>
          </w:rPr>
          <w:tab/>
        </w:r>
        <w:r>
          <w:rPr>
            <w:noProof/>
            <w:webHidden/>
          </w:rPr>
          <w:fldChar w:fldCharType="begin"/>
        </w:r>
        <w:r>
          <w:rPr>
            <w:noProof/>
            <w:webHidden/>
          </w:rPr>
          <w:instrText xml:space="preserve"> PAGEREF _Toc389819076 \h </w:instrText>
        </w:r>
        <w:r>
          <w:rPr>
            <w:noProof/>
            <w:webHidden/>
          </w:rPr>
        </w:r>
        <w:r>
          <w:rPr>
            <w:noProof/>
            <w:webHidden/>
          </w:rPr>
          <w:fldChar w:fldCharType="separate"/>
        </w:r>
        <w:r>
          <w:rPr>
            <w:noProof/>
            <w:webHidden/>
          </w:rPr>
          <w:t>14</w:t>
        </w:r>
        <w:r>
          <w:rPr>
            <w:noProof/>
            <w:webHidden/>
          </w:rPr>
          <w:fldChar w:fldCharType="end"/>
        </w:r>
      </w:hyperlink>
    </w:p>
    <w:p w:rsidR="001D02F1" w:rsidRDefault="001D02F1">
      <w:pPr>
        <w:pStyle w:val="TOC3"/>
        <w:tabs>
          <w:tab w:val="right" w:leader="dot" w:pos="9350"/>
        </w:tabs>
        <w:rPr>
          <w:noProof/>
        </w:rPr>
      </w:pPr>
      <w:hyperlink w:anchor="_Toc389819077" w:history="1">
        <w:r w:rsidRPr="0050200F">
          <w:rPr>
            <w:rStyle w:val="Hyperlink"/>
            <w:noProof/>
          </w:rPr>
          <w:t>Econ Collapse = War</w:t>
        </w:r>
        <w:r>
          <w:rPr>
            <w:noProof/>
            <w:webHidden/>
          </w:rPr>
          <w:tab/>
        </w:r>
        <w:r>
          <w:rPr>
            <w:noProof/>
            <w:webHidden/>
          </w:rPr>
          <w:fldChar w:fldCharType="begin"/>
        </w:r>
        <w:r>
          <w:rPr>
            <w:noProof/>
            <w:webHidden/>
          </w:rPr>
          <w:instrText xml:space="preserve"> PAGEREF _Toc389819077 \h </w:instrText>
        </w:r>
        <w:r>
          <w:rPr>
            <w:noProof/>
            <w:webHidden/>
          </w:rPr>
        </w:r>
        <w:r>
          <w:rPr>
            <w:noProof/>
            <w:webHidden/>
          </w:rPr>
          <w:fldChar w:fldCharType="separate"/>
        </w:r>
        <w:r>
          <w:rPr>
            <w:noProof/>
            <w:webHidden/>
          </w:rPr>
          <w:t>15</w:t>
        </w:r>
        <w:r>
          <w:rPr>
            <w:noProof/>
            <w:webHidden/>
          </w:rPr>
          <w:fldChar w:fldCharType="end"/>
        </w:r>
      </w:hyperlink>
    </w:p>
    <w:p w:rsidR="001D02F1" w:rsidRDefault="001D02F1">
      <w:pPr>
        <w:pStyle w:val="TOC3"/>
        <w:tabs>
          <w:tab w:val="right" w:leader="dot" w:pos="9350"/>
        </w:tabs>
        <w:rPr>
          <w:noProof/>
        </w:rPr>
      </w:pPr>
      <w:hyperlink w:anchor="_Toc389819078" w:history="1">
        <w:r w:rsidRPr="0050200F">
          <w:rPr>
            <w:rStyle w:val="Hyperlink"/>
            <w:noProof/>
          </w:rPr>
          <w:t>A2 “Econ = Resilient”</w:t>
        </w:r>
        <w:r>
          <w:rPr>
            <w:noProof/>
            <w:webHidden/>
          </w:rPr>
          <w:tab/>
        </w:r>
        <w:r>
          <w:rPr>
            <w:noProof/>
            <w:webHidden/>
          </w:rPr>
          <w:fldChar w:fldCharType="begin"/>
        </w:r>
        <w:r>
          <w:rPr>
            <w:noProof/>
            <w:webHidden/>
          </w:rPr>
          <w:instrText xml:space="preserve"> PAGEREF _Toc389819078 \h </w:instrText>
        </w:r>
        <w:r>
          <w:rPr>
            <w:noProof/>
            <w:webHidden/>
          </w:rPr>
        </w:r>
        <w:r>
          <w:rPr>
            <w:noProof/>
            <w:webHidden/>
          </w:rPr>
          <w:fldChar w:fldCharType="separate"/>
        </w:r>
        <w:r>
          <w:rPr>
            <w:noProof/>
            <w:webHidden/>
          </w:rPr>
          <w:t>17</w:t>
        </w:r>
        <w:r>
          <w:rPr>
            <w:noProof/>
            <w:webHidden/>
          </w:rPr>
          <w:fldChar w:fldCharType="end"/>
        </w:r>
      </w:hyperlink>
    </w:p>
    <w:p w:rsidR="001D02F1" w:rsidRDefault="001D02F1">
      <w:pPr>
        <w:pStyle w:val="TOC3"/>
        <w:tabs>
          <w:tab w:val="right" w:leader="dot" w:pos="9350"/>
        </w:tabs>
        <w:rPr>
          <w:noProof/>
        </w:rPr>
      </w:pPr>
      <w:hyperlink w:anchor="_Toc389819079" w:history="1">
        <w:r w:rsidRPr="0050200F">
          <w:rPr>
            <w:rStyle w:val="Hyperlink"/>
            <w:noProof/>
          </w:rPr>
          <w:t xml:space="preserve">A2 “Manufacturing  </w:t>
        </w:r>
        <w:r w:rsidRPr="0050200F">
          <w:rPr>
            <w:rStyle w:val="Hyperlink"/>
            <w:rFonts w:cs="Times New Roman"/>
            <w:noProof/>
          </w:rPr>
          <w:t xml:space="preserve">≠ </w:t>
        </w:r>
        <w:r w:rsidRPr="0050200F">
          <w:rPr>
            <w:rStyle w:val="Hyperlink"/>
            <w:noProof/>
          </w:rPr>
          <w:t>K2 Econ”</w:t>
        </w:r>
        <w:r>
          <w:rPr>
            <w:noProof/>
            <w:webHidden/>
          </w:rPr>
          <w:tab/>
        </w:r>
        <w:r>
          <w:rPr>
            <w:noProof/>
            <w:webHidden/>
          </w:rPr>
          <w:fldChar w:fldCharType="begin"/>
        </w:r>
        <w:r>
          <w:rPr>
            <w:noProof/>
            <w:webHidden/>
          </w:rPr>
          <w:instrText xml:space="preserve"> PAGEREF _Toc389819079 \h </w:instrText>
        </w:r>
        <w:r>
          <w:rPr>
            <w:noProof/>
            <w:webHidden/>
          </w:rPr>
        </w:r>
        <w:r>
          <w:rPr>
            <w:noProof/>
            <w:webHidden/>
          </w:rPr>
          <w:fldChar w:fldCharType="separate"/>
        </w:r>
        <w:r>
          <w:rPr>
            <w:noProof/>
            <w:webHidden/>
          </w:rPr>
          <w:t>19</w:t>
        </w:r>
        <w:r>
          <w:rPr>
            <w:noProof/>
            <w:webHidden/>
          </w:rPr>
          <w:fldChar w:fldCharType="end"/>
        </w:r>
      </w:hyperlink>
    </w:p>
    <w:p w:rsidR="001D02F1" w:rsidRDefault="001D02F1">
      <w:pPr>
        <w:pStyle w:val="TOC3"/>
        <w:tabs>
          <w:tab w:val="right" w:leader="dot" w:pos="9350"/>
        </w:tabs>
        <w:rPr>
          <w:noProof/>
        </w:rPr>
      </w:pPr>
      <w:hyperlink w:anchor="_Toc389819080" w:history="1">
        <w:r w:rsidRPr="0050200F">
          <w:rPr>
            <w:rStyle w:val="Hyperlink"/>
            <w:noProof/>
          </w:rPr>
          <w:t xml:space="preserve">A2 “US </w:t>
        </w:r>
        <w:r w:rsidRPr="0050200F">
          <w:rPr>
            <w:rStyle w:val="Hyperlink"/>
            <w:rFonts w:cs="Times New Roman"/>
            <w:noProof/>
          </w:rPr>
          <w:t>≠ K2 Global Econ</w:t>
        </w:r>
        <w:r>
          <w:rPr>
            <w:noProof/>
            <w:webHidden/>
          </w:rPr>
          <w:tab/>
        </w:r>
        <w:r>
          <w:rPr>
            <w:noProof/>
            <w:webHidden/>
          </w:rPr>
          <w:fldChar w:fldCharType="begin"/>
        </w:r>
        <w:r>
          <w:rPr>
            <w:noProof/>
            <w:webHidden/>
          </w:rPr>
          <w:instrText xml:space="preserve"> PAGEREF _Toc389819080 \h </w:instrText>
        </w:r>
        <w:r>
          <w:rPr>
            <w:noProof/>
            <w:webHidden/>
          </w:rPr>
        </w:r>
        <w:r>
          <w:rPr>
            <w:noProof/>
            <w:webHidden/>
          </w:rPr>
          <w:fldChar w:fldCharType="separate"/>
        </w:r>
        <w:r>
          <w:rPr>
            <w:noProof/>
            <w:webHidden/>
          </w:rPr>
          <w:t>20</w:t>
        </w:r>
        <w:r>
          <w:rPr>
            <w:noProof/>
            <w:webHidden/>
          </w:rPr>
          <w:fldChar w:fldCharType="end"/>
        </w:r>
      </w:hyperlink>
    </w:p>
    <w:p w:rsidR="001D02F1" w:rsidRDefault="001D02F1">
      <w:pPr>
        <w:pStyle w:val="TOC3"/>
        <w:tabs>
          <w:tab w:val="right" w:leader="dot" w:pos="9350"/>
        </w:tabs>
        <w:rPr>
          <w:noProof/>
        </w:rPr>
      </w:pPr>
      <w:hyperlink w:anchor="_Toc389819081" w:history="1">
        <w:r w:rsidRPr="0050200F">
          <w:rPr>
            <w:rStyle w:val="Hyperlink"/>
            <w:noProof/>
          </w:rPr>
          <w:t>Turns Oceans: 2NC</w:t>
        </w:r>
        <w:r>
          <w:rPr>
            <w:noProof/>
            <w:webHidden/>
          </w:rPr>
          <w:tab/>
        </w:r>
        <w:r>
          <w:rPr>
            <w:noProof/>
            <w:webHidden/>
          </w:rPr>
          <w:fldChar w:fldCharType="begin"/>
        </w:r>
        <w:r>
          <w:rPr>
            <w:noProof/>
            <w:webHidden/>
          </w:rPr>
          <w:instrText xml:space="preserve"> PAGEREF _Toc389819081 \h </w:instrText>
        </w:r>
        <w:r>
          <w:rPr>
            <w:noProof/>
            <w:webHidden/>
          </w:rPr>
        </w:r>
        <w:r>
          <w:rPr>
            <w:noProof/>
            <w:webHidden/>
          </w:rPr>
          <w:fldChar w:fldCharType="separate"/>
        </w:r>
        <w:r>
          <w:rPr>
            <w:noProof/>
            <w:webHidden/>
          </w:rPr>
          <w:t>22</w:t>
        </w:r>
        <w:r>
          <w:rPr>
            <w:noProof/>
            <w:webHidden/>
          </w:rPr>
          <w:fldChar w:fldCharType="end"/>
        </w:r>
      </w:hyperlink>
    </w:p>
    <w:p w:rsidR="001D02F1" w:rsidRDefault="001D02F1">
      <w:pPr>
        <w:pStyle w:val="TOC3"/>
        <w:tabs>
          <w:tab w:val="right" w:leader="dot" w:pos="9350"/>
        </w:tabs>
        <w:rPr>
          <w:noProof/>
        </w:rPr>
      </w:pPr>
      <w:hyperlink w:anchor="_Toc389819082" w:history="1">
        <w:r w:rsidRPr="0050200F">
          <w:rPr>
            <w:rStyle w:val="Hyperlink"/>
            <w:noProof/>
          </w:rPr>
          <w:t>Turns Warming: 2NC</w:t>
        </w:r>
        <w:r>
          <w:rPr>
            <w:noProof/>
            <w:webHidden/>
          </w:rPr>
          <w:tab/>
        </w:r>
        <w:r>
          <w:rPr>
            <w:noProof/>
            <w:webHidden/>
          </w:rPr>
          <w:fldChar w:fldCharType="begin"/>
        </w:r>
        <w:r>
          <w:rPr>
            <w:noProof/>
            <w:webHidden/>
          </w:rPr>
          <w:instrText xml:space="preserve"> PAGEREF _Toc389819082 \h </w:instrText>
        </w:r>
        <w:r>
          <w:rPr>
            <w:noProof/>
            <w:webHidden/>
          </w:rPr>
        </w:r>
        <w:r>
          <w:rPr>
            <w:noProof/>
            <w:webHidden/>
          </w:rPr>
          <w:fldChar w:fldCharType="separate"/>
        </w:r>
        <w:r>
          <w:rPr>
            <w:noProof/>
            <w:webHidden/>
          </w:rPr>
          <w:t>25</w:t>
        </w:r>
        <w:r>
          <w:rPr>
            <w:noProof/>
            <w:webHidden/>
          </w:rPr>
          <w:fldChar w:fldCharType="end"/>
        </w:r>
      </w:hyperlink>
    </w:p>
    <w:p w:rsidR="001D02F1" w:rsidRDefault="001D02F1">
      <w:pPr>
        <w:pStyle w:val="TOC3"/>
        <w:tabs>
          <w:tab w:val="right" w:leader="dot" w:pos="9350"/>
        </w:tabs>
        <w:rPr>
          <w:rStyle w:val="Hyperlink"/>
          <w:noProof/>
        </w:rPr>
      </w:pPr>
      <w:hyperlink w:anchor="_Toc389819083" w:history="1">
        <w:r w:rsidRPr="0050200F">
          <w:rPr>
            <w:rStyle w:val="Hyperlink"/>
            <w:noProof/>
          </w:rPr>
          <w:t>Warming Not Hurt Econ: Ext</w:t>
        </w:r>
        <w:r>
          <w:rPr>
            <w:noProof/>
            <w:webHidden/>
          </w:rPr>
          <w:tab/>
        </w:r>
        <w:r>
          <w:rPr>
            <w:noProof/>
            <w:webHidden/>
          </w:rPr>
          <w:fldChar w:fldCharType="begin"/>
        </w:r>
        <w:r>
          <w:rPr>
            <w:noProof/>
            <w:webHidden/>
          </w:rPr>
          <w:instrText xml:space="preserve"> PAGEREF _Toc389819083 \h </w:instrText>
        </w:r>
        <w:r>
          <w:rPr>
            <w:noProof/>
            <w:webHidden/>
          </w:rPr>
        </w:r>
        <w:r>
          <w:rPr>
            <w:noProof/>
            <w:webHidden/>
          </w:rPr>
          <w:fldChar w:fldCharType="separate"/>
        </w:r>
        <w:r>
          <w:rPr>
            <w:noProof/>
            <w:webHidden/>
          </w:rPr>
          <w:t>28</w:t>
        </w:r>
        <w:r>
          <w:rPr>
            <w:noProof/>
            <w:webHidden/>
          </w:rPr>
          <w:fldChar w:fldCharType="end"/>
        </w:r>
      </w:hyperlink>
    </w:p>
    <w:p w:rsidR="001D02F1" w:rsidRPr="001D02F1" w:rsidRDefault="001D02F1" w:rsidP="001D02F1"/>
    <w:p w:rsidR="001D02F1" w:rsidRDefault="001D02F1">
      <w:pPr>
        <w:pStyle w:val="TOC2"/>
        <w:tabs>
          <w:tab w:val="right" w:leader="dot" w:pos="9350"/>
        </w:tabs>
        <w:rPr>
          <w:noProof/>
        </w:rPr>
      </w:pPr>
      <w:hyperlink w:anchor="_Toc389819084" w:history="1">
        <w:r w:rsidRPr="0050200F">
          <w:rPr>
            <w:rStyle w:val="Hyperlink"/>
            <w:noProof/>
          </w:rPr>
          <w:t>Aff Answers</w:t>
        </w:r>
        <w:r>
          <w:rPr>
            <w:noProof/>
            <w:webHidden/>
          </w:rPr>
          <w:tab/>
        </w:r>
        <w:r>
          <w:rPr>
            <w:noProof/>
            <w:webHidden/>
          </w:rPr>
          <w:fldChar w:fldCharType="begin"/>
        </w:r>
        <w:r>
          <w:rPr>
            <w:noProof/>
            <w:webHidden/>
          </w:rPr>
          <w:instrText xml:space="preserve"> PAGEREF _Toc389819084 \h </w:instrText>
        </w:r>
        <w:r>
          <w:rPr>
            <w:noProof/>
            <w:webHidden/>
          </w:rPr>
        </w:r>
        <w:r>
          <w:rPr>
            <w:noProof/>
            <w:webHidden/>
          </w:rPr>
          <w:fldChar w:fldCharType="separate"/>
        </w:r>
        <w:r>
          <w:rPr>
            <w:noProof/>
            <w:webHidden/>
          </w:rPr>
          <w:t>29</w:t>
        </w:r>
        <w:r>
          <w:rPr>
            <w:noProof/>
            <w:webHidden/>
          </w:rPr>
          <w:fldChar w:fldCharType="end"/>
        </w:r>
      </w:hyperlink>
    </w:p>
    <w:p w:rsidR="001D02F1" w:rsidRDefault="001D02F1">
      <w:pPr>
        <w:pStyle w:val="TOC3"/>
        <w:tabs>
          <w:tab w:val="right" w:leader="dot" w:pos="9350"/>
        </w:tabs>
        <w:rPr>
          <w:noProof/>
        </w:rPr>
      </w:pPr>
      <w:hyperlink w:anchor="_Toc389819085" w:history="1">
        <w:r w:rsidRPr="0050200F">
          <w:rPr>
            <w:rStyle w:val="Hyperlink"/>
            <w:noProof/>
          </w:rPr>
          <w:t>N/U: Prices High</w:t>
        </w:r>
        <w:r>
          <w:rPr>
            <w:noProof/>
            <w:webHidden/>
          </w:rPr>
          <w:tab/>
        </w:r>
        <w:r>
          <w:rPr>
            <w:noProof/>
            <w:webHidden/>
          </w:rPr>
          <w:fldChar w:fldCharType="begin"/>
        </w:r>
        <w:r>
          <w:rPr>
            <w:noProof/>
            <w:webHidden/>
          </w:rPr>
          <w:instrText xml:space="preserve"> PAGEREF _Toc389819085 \h </w:instrText>
        </w:r>
        <w:r>
          <w:rPr>
            <w:noProof/>
            <w:webHidden/>
          </w:rPr>
        </w:r>
        <w:r>
          <w:rPr>
            <w:noProof/>
            <w:webHidden/>
          </w:rPr>
          <w:fldChar w:fldCharType="separate"/>
        </w:r>
        <w:r>
          <w:rPr>
            <w:noProof/>
            <w:webHidden/>
          </w:rPr>
          <w:t>30</w:t>
        </w:r>
        <w:r>
          <w:rPr>
            <w:noProof/>
            <w:webHidden/>
          </w:rPr>
          <w:fldChar w:fldCharType="end"/>
        </w:r>
      </w:hyperlink>
    </w:p>
    <w:p w:rsidR="001D02F1" w:rsidRDefault="001D02F1">
      <w:pPr>
        <w:pStyle w:val="TOC3"/>
        <w:tabs>
          <w:tab w:val="right" w:leader="dot" w:pos="9350"/>
        </w:tabs>
        <w:rPr>
          <w:noProof/>
        </w:rPr>
      </w:pPr>
      <w:hyperlink w:anchor="_Toc389819086" w:history="1">
        <w:r w:rsidRPr="0050200F">
          <w:rPr>
            <w:rStyle w:val="Hyperlink"/>
            <w:noProof/>
          </w:rPr>
          <w:t xml:space="preserve">Manufacturing  </w:t>
        </w:r>
        <w:r w:rsidRPr="0050200F">
          <w:rPr>
            <w:rStyle w:val="Hyperlink"/>
            <w:rFonts w:cs="Times New Roman"/>
            <w:noProof/>
          </w:rPr>
          <w:t xml:space="preserve">≠ </w:t>
        </w:r>
        <w:r w:rsidRPr="0050200F">
          <w:rPr>
            <w:rStyle w:val="Hyperlink"/>
            <w:noProof/>
          </w:rPr>
          <w:t>K2 Econ</w:t>
        </w:r>
        <w:r>
          <w:rPr>
            <w:noProof/>
            <w:webHidden/>
          </w:rPr>
          <w:tab/>
        </w:r>
        <w:r>
          <w:rPr>
            <w:noProof/>
            <w:webHidden/>
          </w:rPr>
          <w:fldChar w:fldCharType="begin"/>
        </w:r>
        <w:r>
          <w:rPr>
            <w:noProof/>
            <w:webHidden/>
          </w:rPr>
          <w:instrText xml:space="preserve"> PAGEREF _Toc389819086 \h </w:instrText>
        </w:r>
        <w:r>
          <w:rPr>
            <w:noProof/>
            <w:webHidden/>
          </w:rPr>
        </w:r>
        <w:r>
          <w:rPr>
            <w:noProof/>
            <w:webHidden/>
          </w:rPr>
          <w:fldChar w:fldCharType="separate"/>
        </w:r>
        <w:r>
          <w:rPr>
            <w:noProof/>
            <w:webHidden/>
          </w:rPr>
          <w:t>31</w:t>
        </w:r>
        <w:r>
          <w:rPr>
            <w:noProof/>
            <w:webHidden/>
          </w:rPr>
          <w:fldChar w:fldCharType="end"/>
        </w:r>
      </w:hyperlink>
    </w:p>
    <w:p w:rsidR="001D02F1" w:rsidRDefault="001D02F1">
      <w:pPr>
        <w:pStyle w:val="TOC3"/>
        <w:tabs>
          <w:tab w:val="right" w:leader="dot" w:pos="9350"/>
        </w:tabs>
        <w:rPr>
          <w:noProof/>
        </w:rPr>
      </w:pPr>
      <w:hyperlink w:anchor="_Toc389819087" w:history="1">
        <w:r w:rsidRPr="0050200F">
          <w:rPr>
            <w:rStyle w:val="Hyperlink"/>
            <w:noProof/>
          </w:rPr>
          <w:t>Econ Resilient</w:t>
        </w:r>
        <w:r>
          <w:rPr>
            <w:noProof/>
            <w:webHidden/>
          </w:rPr>
          <w:tab/>
        </w:r>
        <w:r>
          <w:rPr>
            <w:noProof/>
            <w:webHidden/>
          </w:rPr>
          <w:fldChar w:fldCharType="begin"/>
        </w:r>
        <w:r>
          <w:rPr>
            <w:noProof/>
            <w:webHidden/>
          </w:rPr>
          <w:instrText xml:space="preserve"> PAGEREF _Toc389819087 \h </w:instrText>
        </w:r>
        <w:r>
          <w:rPr>
            <w:noProof/>
            <w:webHidden/>
          </w:rPr>
        </w:r>
        <w:r>
          <w:rPr>
            <w:noProof/>
            <w:webHidden/>
          </w:rPr>
          <w:fldChar w:fldCharType="separate"/>
        </w:r>
        <w:r>
          <w:rPr>
            <w:noProof/>
            <w:webHidden/>
          </w:rPr>
          <w:t>32</w:t>
        </w:r>
        <w:r>
          <w:rPr>
            <w:noProof/>
            <w:webHidden/>
          </w:rPr>
          <w:fldChar w:fldCharType="end"/>
        </w:r>
      </w:hyperlink>
    </w:p>
    <w:p w:rsidR="001D02F1" w:rsidRDefault="001D02F1">
      <w:pPr>
        <w:pStyle w:val="TOC3"/>
        <w:tabs>
          <w:tab w:val="right" w:leader="dot" w:pos="9350"/>
        </w:tabs>
        <w:rPr>
          <w:noProof/>
        </w:rPr>
      </w:pPr>
      <w:hyperlink w:anchor="_Toc389819088" w:history="1">
        <w:r w:rsidRPr="0050200F">
          <w:rPr>
            <w:rStyle w:val="Hyperlink"/>
            <w:noProof/>
          </w:rPr>
          <w:t xml:space="preserve">US </w:t>
        </w:r>
        <w:r w:rsidRPr="0050200F">
          <w:rPr>
            <w:rStyle w:val="Hyperlink"/>
            <w:rFonts w:cs="Times New Roman"/>
            <w:noProof/>
          </w:rPr>
          <w:t xml:space="preserve">≠ </w:t>
        </w:r>
        <w:r w:rsidRPr="0050200F">
          <w:rPr>
            <w:rStyle w:val="Hyperlink"/>
            <w:noProof/>
          </w:rPr>
          <w:t>K2 Global Econ</w:t>
        </w:r>
        <w:r>
          <w:rPr>
            <w:noProof/>
            <w:webHidden/>
          </w:rPr>
          <w:tab/>
        </w:r>
        <w:r>
          <w:rPr>
            <w:noProof/>
            <w:webHidden/>
          </w:rPr>
          <w:fldChar w:fldCharType="begin"/>
        </w:r>
        <w:r>
          <w:rPr>
            <w:noProof/>
            <w:webHidden/>
          </w:rPr>
          <w:instrText xml:space="preserve"> PAGEREF _Toc389819088 \h </w:instrText>
        </w:r>
        <w:r>
          <w:rPr>
            <w:noProof/>
            <w:webHidden/>
          </w:rPr>
        </w:r>
        <w:r>
          <w:rPr>
            <w:noProof/>
            <w:webHidden/>
          </w:rPr>
          <w:fldChar w:fldCharType="separate"/>
        </w:r>
        <w:r>
          <w:rPr>
            <w:noProof/>
            <w:webHidden/>
          </w:rPr>
          <w:t>34</w:t>
        </w:r>
        <w:r>
          <w:rPr>
            <w:noProof/>
            <w:webHidden/>
          </w:rPr>
          <w:fldChar w:fldCharType="end"/>
        </w:r>
      </w:hyperlink>
    </w:p>
    <w:p w:rsidR="001D02F1" w:rsidRDefault="001D02F1">
      <w:pPr>
        <w:pStyle w:val="TOC3"/>
        <w:tabs>
          <w:tab w:val="right" w:leader="dot" w:pos="9350"/>
        </w:tabs>
        <w:rPr>
          <w:noProof/>
        </w:rPr>
      </w:pPr>
      <w:hyperlink w:anchor="_Toc389819089" w:history="1">
        <w:r w:rsidRPr="0050200F">
          <w:rPr>
            <w:rStyle w:val="Hyperlink"/>
            <w:noProof/>
          </w:rPr>
          <w:t xml:space="preserve">Econ Collapse  </w:t>
        </w:r>
        <w:r w:rsidRPr="0050200F">
          <w:rPr>
            <w:rStyle w:val="Hyperlink"/>
            <w:rFonts w:cs="Times New Roman"/>
            <w:noProof/>
          </w:rPr>
          <w:t xml:space="preserve">≠ </w:t>
        </w:r>
        <w:r w:rsidRPr="0050200F">
          <w:rPr>
            <w:rStyle w:val="Hyperlink"/>
            <w:rFonts w:cs="Times New Roman"/>
            <w:noProof/>
          </w:rPr>
          <w:sym w:font="Wingdings" w:char="F0E0"/>
        </w:r>
        <w:r w:rsidRPr="0050200F">
          <w:rPr>
            <w:rStyle w:val="Hyperlink"/>
            <w:rFonts w:cs="Times New Roman"/>
            <w:noProof/>
          </w:rPr>
          <w:t xml:space="preserve"> War</w:t>
        </w:r>
        <w:r>
          <w:rPr>
            <w:noProof/>
            <w:webHidden/>
          </w:rPr>
          <w:tab/>
        </w:r>
        <w:r>
          <w:rPr>
            <w:noProof/>
            <w:webHidden/>
          </w:rPr>
          <w:fldChar w:fldCharType="begin"/>
        </w:r>
        <w:r>
          <w:rPr>
            <w:noProof/>
            <w:webHidden/>
          </w:rPr>
          <w:instrText xml:space="preserve"> PAGEREF _Toc389819089 \h </w:instrText>
        </w:r>
        <w:r>
          <w:rPr>
            <w:noProof/>
            <w:webHidden/>
          </w:rPr>
        </w:r>
        <w:r>
          <w:rPr>
            <w:noProof/>
            <w:webHidden/>
          </w:rPr>
          <w:fldChar w:fldCharType="separate"/>
        </w:r>
        <w:r>
          <w:rPr>
            <w:noProof/>
            <w:webHidden/>
          </w:rPr>
          <w:t>36</w:t>
        </w:r>
        <w:r>
          <w:rPr>
            <w:noProof/>
            <w:webHidden/>
          </w:rPr>
          <w:fldChar w:fldCharType="end"/>
        </w:r>
      </w:hyperlink>
    </w:p>
    <w:p w:rsidR="001D02F1" w:rsidRPr="001D02F1" w:rsidRDefault="001D02F1" w:rsidP="001D02F1">
      <w:r>
        <w:fldChar w:fldCharType="end"/>
      </w:r>
      <w:bookmarkStart w:id="1" w:name="_GoBack"/>
      <w:bookmarkEnd w:id="1"/>
    </w:p>
    <w:p w:rsidR="00571700" w:rsidRPr="00571700" w:rsidRDefault="00571700" w:rsidP="00571700"/>
    <w:p w:rsidR="001A4F16" w:rsidRDefault="001A4F16" w:rsidP="00571700">
      <w:pPr>
        <w:pStyle w:val="Heading2"/>
      </w:pPr>
      <w:bookmarkStart w:id="2" w:name="_Toc389819068"/>
      <w:r>
        <w:lastRenderedPageBreak/>
        <w:t>1NC</w:t>
      </w:r>
      <w:bookmarkEnd w:id="2"/>
      <w:r>
        <w:t xml:space="preserve"> </w:t>
      </w:r>
    </w:p>
    <w:p w:rsidR="00591718" w:rsidRDefault="00591718" w:rsidP="00591718">
      <w:pPr>
        <w:pStyle w:val="Heading4"/>
      </w:pPr>
      <w:r>
        <w:t>US electricity prices are comparatively low – crucial to competitiveness</w:t>
      </w:r>
    </w:p>
    <w:p w:rsidR="00591718" w:rsidRDefault="00591718" w:rsidP="00591718">
      <w:r>
        <w:rPr>
          <w:rStyle w:val="StyleStyleBold12pt"/>
        </w:rPr>
        <w:t>EDF</w:t>
      </w:r>
      <w:r w:rsidRPr="00591718">
        <w:rPr>
          <w:rStyle w:val="StyleStyleBold12pt"/>
        </w:rPr>
        <w:t xml:space="preserve"> 14</w:t>
      </w:r>
      <w:r>
        <w:t xml:space="preserve"> (Environmental Defense Fund, “</w:t>
      </w:r>
      <w:r w:rsidRPr="00591718">
        <w:t>What it takes to compete in the global energy race</w:t>
      </w:r>
      <w:r>
        <w:t xml:space="preserve">,” 5-9-14, Plus Media Solutions, </w:t>
      </w:r>
      <w:r w:rsidRPr="00591718">
        <w:t>US Official News</w:t>
      </w:r>
      <w:r>
        <w:t>)</w:t>
      </w:r>
    </w:p>
    <w:p w:rsidR="00591718" w:rsidRDefault="00591718" w:rsidP="00591718"/>
    <w:p w:rsidR="00FA41AC" w:rsidRPr="00591718" w:rsidRDefault="00FA41AC" w:rsidP="00591718">
      <w:r w:rsidRPr="00591718">
        <w:t>Current energy costs and competitiveness</w:t>
      </w:r>
    </w:p>
    <w:p w:rsidR="00FA41AC" w:rsidRPr="00591718" w:rsidRDefault="00FA41AC" w:rsidP="00591718">
      <w:r w:rsidRPr="00591718">
        <w:rPr>
          <w:rStyle w:val="StyleBoldUnderline"/>
        </w:rPr>
        <w:t xml:space="preserve">Reliable, </w:t>
      </w:r>
      <w:r w:rsidRPr="00591718">
        <w:rPr>
          <w:rStyle w:val="Emphasis"/>
          <w:highlight w:val="yellow"/>
        </w:rPr>
        <w:t>affordable energy powers industrial innovation</w:t>
      </w:r>
      <w:r w:rsidRPr="00591718">
        <w:rPr>
          <w:rStyle w:val="StyleBoldUnderline"/>
          <w:highlight w:val="yellow"/>
        </w:rPr>
        <w:t xml:space="preserve"> and growth, making energy costs</w:t>
      </w:r>
      <w:r w:rsidRPr="00591718">
        <w:rPr>
          <w:rStyle w:val="StyleBoldUnderline"/>
        </w:rPr>
        <w:t xml:space="preserve"> and policies </w:t>
      </w:r>
      <w:r w:rsidRPr="00591718">
        <w:rPr>
          <w:rStyle w:val="StyleBoldUnderline"/>
          <w:highlight w:val="yellow"/>
        </w:rPr>
        <w:t xml:space="preserve">one of the most important drivers of </w:t>
      </w:r>
      <w:r w:rsidRPr="00591718">
        <w:rPr>
          <w:rStyle w:val="Emphasis"/>
          <w:highlight w:val="yellow"/>
        </w:rPr>
        <w:t>economic competitiveness</w:t>
      </w:r>
      <w:r w:rsidRPr="00591718">
        <w:rPr>
          <w:highlight w:val="yellow"/>
        </w:rPr>
        <w:t>.</w:t>
      </w:r>
    </w:p>
    <w:p w:rsidR="00FA41AC" w:rsidRPr="00591718" w:rsidRDefault="00FA41AC" w:rsidP="00591718">
      <w:r w:rsidRPr="00591718">
        <w:rPr>
          <w:rStyle w:val="StyleBoldUnderline"/>
          <w:highlight w:val="yellow"/>
        </w:rPr>
        <w:t>In the E.U</w:t>
      </w:r>
      <w:r w:rsidRPr="00591718">
        <w:rPr>
          <w:rStyle w:val="StyleBoldUnderline"/>
        </w:rPr>
        <w:t xml:space="preserve">., industrial gas and </w:t>
      </w:r>
      <w:r w:rsidRPr="00591718">
        <w:rPr>
          <w:rStyle w:val="StyleBoldUnderline"/>
          <w:highlight w:val="yellow"/>
        </w:rPr>
        <w:t>electricity prices are two to four times higher than in the U.S</w:t>
      </w:r>
      <w:r w:rsidRPr="00591718">
        <w:rPr>
          <w:rStyle w:val="StyleBoldUnderline"/>
        </w:rPr>
        <w:t>.,</w:t>
      </w:r>
      <w:r w:rsidRPr="00591718">
        <w:t xml:space="preserve"> and 12 to 20 percent higher than in China, according to the European Commission report, part of a larger EU climate and energy strategy that extends to 2030. </w:t>
      </w:r>
      <w:r w:rsidRPr="00591718">
        <w:rPr>
          <w:rStyle w:val="StyleBoldUnderline"/>
        </w:rPr>
        <w:t>These are staggering statistics, due primarily to the high cost of imported gas from Russia, Europe’s chief supplier</w:t>
      </w:r>
      <w:r w:rsidRPr="00591718">
        <w:t>.</w:t>
      </w:r>
    </w:p>
    <w:p w:rsidR="009138F9" w:rsidRPr="00591718" w:rsidRDefault="00FA41AC" w:rsidP="00591718">
      <w:r w:rsidRPr="00591718">
        <w:rPr>
          <w:rStyle w:val="StyleBoldUnderline"/>
          <w:highlight w:val="yellow"/>
        </w:rPr>
        <w:t>The picture is sunnier on the U.S. side</w:t>
      </w:r>
      <w:r w:rsidRPr="00591718">
        <w:rPr>
          <w:rStyle w:val="StyleBoldUnderline"/>
        </w:rPr>
        <w:t xml:space="preserve"> of the pond </w:t>
      </w:r>
      <w:r w:rsidRPr="00591718">
        <w:rPr>
          <w:rStyle w:val="StyleBoldUnderline"/>
          <w:highlight w:val="yellow"/>
        </w:rPr>
        <w:t xml:space="preserve">as a result of the shale gas boom slashing domestic energy costs, creating a </w:t>
      </w:r>
      <w:r w:rsidRPr="00591718">
        <w:rPr>
          <w:rStyle w:val="Emphasis"/>
          <w:highlight w:val="yellow"/>
        </w:rPr>
        <w:t>tremendous competitive advantage</w:t>
      </w:r>
      <w:r w:rsidRPr="00591718">
        <w:rPr>
          <w:rStyle w:val="StyleBoldUnderline"/>
          <w:highlight w:val="yellow"/>
        </w:rPr>
        <w:t xml:space="preserve"> for U.S. industry</w:t>
      </w:r>
      <w:r w:rsidRPr="00591718">
        <w:t>, even as it continues to raise myriad environmental issues. Similarly, with low electricity costs and favorable government policies – especially with regard to increased investment in renewables – China too is having its day in the sun, enjoying the title of “most competitive nation” according to last year’s Global Manufacturing Competitiveness Index.</w:t>
      </w:r>
    </w:p>
    <w:p w:rsidR="00571700" w:rsidRDefault="00BF638F" w:rsidP="00190F96">
      <w:pPr>
        <w:pStyle w:val="Heading4"/>
      </w:pPr>
      <w:r>
        <w:t>[Insert Link]</w:t>
      </w:r>
    </w:p>
    <w:p w:rsidR="00190F96" w:rsidRDefault="00190F96" w:rsidP="00190F96">
      <w:pPr>
        <w:pStyle w:val="Heading4"/>
      </w:pPr>
      <w:r>
        <w:t xml:space="preserve">Low electricity prices are encouraging re-shoring of manufacturing, crucial to US economic growth – consumer spending and investment </w:t>
      </w:r>
    </w:p>
    <w:p w:rsidR="00190F96" w:rsidRDefault="00190F96" w:rsidP="00190F96">
      <w:r w:rsidRPr="009D1E62">
        <w:rPr>
          <w:rStyle w:val="StyleStyleBold12pt"/>
        </w:rPr>
        <w:t>Perry 12</w:t>
      </w:r>
      <w:r>
        <w:t xml:space="preserve"> [July </w:t>
      </w:r>
      <w:r w:rsidRPr="009D1E62">
        <w:t>31</w:t>
      </w:r>
      <w:r>
        <w:t>, 20</w:t>
      </w:r>
      <w:r w:rsidRPr="009D1E62">
        <w:t>12</w:t>
      </w:r>
      <w:r>
        <w:t>,</w:t>
      </w:r>
      <w:r w:rsidRPr="009D1E62">
        <w:t xml:space="preserve"> Mark, Prof of Economics @ </w:t>
      </w:r>
      <w:r>
        <w:t>Univ. of Michigan, “America's Energy Jackpot: Industrial Natural Gas Prices Fall to the Lowest Level in Recent History,” http://mjperry.blogspot.com/2012/07/americas-energy-jackpot-industrial.html]</w:t>
      </w:r>
    </w:p>
    <w:p w:rsidR="00190F96" w:rsidRDefault="00190F96" w:rsidP="00190F96"/>
    <w:p w:rsidR="00190F96" w:rsidRPr="00E8791C" w:rsidRDefault="00190F96" w:rsidP="00190F96">
      <w:pPr>
        <w:rPr>
          <w:sz w:val="16"/>
        </w:rPr>
      </w:pPr>
      <w:r w:rsidRPr="00E8791C">
        <w:rPr>
          <w:sz w:val="16"/>
        </w:rPr>
        <w:t xml:space="preserve">Building petrochemical plants could suddenly become attractive in the United States. </w:t>
      </w:r>
      <w:r w:rsidRPr="00E344F7">
        <w:rPr>
          <w:rStyle w:val="Emphasis"/>
          <w:highlight w:val="yellow"/>
        </w:rPr>
        <w:t xml:space="preserve">Manufacturers will </w:t>
      </w:r>
      <w:r>
        <w:rPr>
          <w:rStyle w:val="Emphasis"/>
          <w:highlight w:val="yellow"/>
        </w:rPr>
        <w:t>“</w:t>
      </w:r>
      <w:r w:rsidRPr="00E344F7">
        <w:rPr>
          <w:rStyle w:val="Emphasis"/>
          <w:highlight w:val="yellow"/>
        </w:rPr>
        <w:t>reshore</w:t>
      </w:r>
      <w:r>
        <w:rPr>
          <w:rStyle w:val="Emphasis"/>
          <w:highlight w:val="yellow"/>
        </w:rPr>
        <w:t>”</w:t>
      </w:r>
      <w:r w:rsidRPr="00E344F7">
        <w:rPr>
          <w:rStyle w:val="Emphasis"/>
          <w:highlight w:val="yellow"/>
        </w:rPr>
        <w:t xml:space="preserve"> production to take advantage of low</w:t>
      </w:r>
      <w:r w:rsidRPr="00E8791C">
        <w:rPr>
          <w:sz w:val="16"/>
        </w:rPr>
        <w:t xml:space="preserve"> natural gas and </w:t>
      </w:r>
      <w:r w:rsidRPr="00E344F7">
        <w:rPr>
          <w:rStyle w:val="Emphasis"/>
          <w:highlight w:val="yellow"/>
        </w:rPr>
        <w:t>electricity prices</w:t>
      </w:r>
      <w:r w:rsidRPr="00E8791C">
        <w:rPr>
          <w:rStyle w:val="StyleBoldUnderline"/>
          <w:highlight w:val="yellow"/>
        </w:rPr>
        <w:t>. E</w:t>
      </w:r>
      <w:r w:rsidRPr="00E344F7">
        <w:rPr>
          <w:rStyle w:val="StyleBoldUnderline"/>
          <w:highlight w:val="yellow"/>
        </w:rPr>
        <w:t xml:space="preserve">nergy costs will be lower for a long time, </w:t>
      </w:r>
      <w:r w:rsidRPr="00E344F7">
        <w:rPr>
          <w:rStyle w:val="Emphasis"/>
          <w:highlight w:val="yellow"/>
        </w:rPr>
        <w:t>giving a competitive advantage</w:t>
      </w:r>
      <w:r w:rsidRPr="00E344F7">
        <w:rPr>
          <w:rStyle w:val="StyleBoldUnderline"/>
          <w:highlight w:val="yellow"/>
        </w:rPr>
        <w:t xml:space="preserve"> to companies that invest in America, and also </w:t>
      </w:r>
      <w:r w:rsidRPr="00E344F7">
        <w:rPr>
          <w:rStyle w:val="Emphasis"/>
          <w:highlight w:val="yellow"/>
        </w:rPr>
        <w:t>helping American consumers</w:t>
      </w:r>
      <w:r w:rsidRPr="00E8791C">
        <w:rPr>
          <w:sz w:val="16"/>
        </w:rPr>
        <w:t xml:space="preserve"> who get hit hard when energy prices spike. After years of bad economic news, the natural gas windfall is very good news. Let's make the most of it.”  The falling natural gas prices also make the predictions in this December 2011 study by PriceWaterhouseCoopers, “Shale gas: A renaissance in US manufacturing?”</w:t>
      </w:r>
      <w:proofErr w:type="gramStart"/>
      <w:r w:rsidRPr="00E8791C">
        <w:rPr>
          <w:sz w:val="16"/>
        </w:rPr>
        <w:t>all</w:t>
      </w:r>
      <w:proofErr w:type="gramEnd"/>
      <w:r w:rsidRPr="00E8791C">
        <w:rPr>
          <w:sz w:val="16"/>
        </w:rPr>
        <w:t xml:space="preserve"> the more likely:  U.S. manufacturing companies (chemicals, metals and industrial) could employ approximately one million more workers by 2025 because of abundant, low-priced natural gas. Lower feedstock and energy cost could help U.S. manufacturers reduce natural gas expenses by as much as $11.6 billion annually through 2025. MP: As I have emphasized lately, America's ongoing shale-based energy revolution is one of the real bright spots in an otherwise somewhat gloomy economy, and provides one of the best reasons to be bullish about America's future. The shale revolution is creating thousands of well-paying, shovel-ready jobs in Texas, North Dakota and Ohio, and thousands of indirect jobs in industries that support the shale boom (sand, drilling equipment, transportation, infrastructure, steel pipe, restaurants, etc.). In addition, the abundant shale </w:t>
      </w:r>
      <w:r w:rsidRPr="00E344F7">
        <w:rPr>
          <w:rStyle w:val="StyleBoldUnderline"/>
          <w:highlight w:val="yellow"/>
        </w:rPr>
        <w:t>gas is driving down energy prices for industrial</w:t>
      </w:r>
      <w:r w:rsidRPr="00E8791C">
        <w:rPr>
          <w:sz w:val="16"/>
        </w:rPr>
        <w:t xml:space="preserve">, commercial, residential and </w:t>
      </w:r>
      <w:r w:rsidRPr="00E344F7">
        <w:rPr>
          <w:rStyle w:val="Emphasis"/>
          <w:highlight w:val="yellow"/>
        </w:rPr>
        <w:t>electricity-generating users</w:t>
      </w:r>
      <w:r w:rsidRPr="00E8791C">
        <w:rPr>
          <w:rStyle w:val="Emphasis"/>
          <w:highlight w:val="yellow"/>
        </w:rPr>
        <w:t>, w</w:t>
      </w:r>
      <w:r w:rsidRPr="00E344F7">
        <w:rPr>
          <w:rStyle w:val="Emphasis"/>
          <w:highlight w:val="yellow"/>
        </w:rPr>
        <w:t>hich frees up billions of dollars that can be spent on other goods and services throughout the economy</w:t>
      </w:r>
      <w:r w:rsidRPr="00E8791C">
        <w:rPr>
          <w:rStyle w:val="StyleBoldUnderline"/>
          <w:highlight w:val="yellow"/>
        </w:rPr>
        <w:t>, p</w:t>
      </w:r>
      <w:r w:rsidRPr="00E344F7">
        <w:rPr>
          <w:rStyle w:val="StyleBoldUnderline"/>
          <w:highlight w:val="yellow"/>
        </w:rPr>
        <w:t xml:space="preserve">roviding an energy-based stimulus to the </w:t>
      </w:r>
      <w:r w:rsidRPr="00E8791C">
        <w:rPr>
          <w:rStyle w:val="StyleBoldUnderline"/>
          <w:highlight w:val="yellow"/>
        </w:rPr>
        <w:t>economy</w:t>
      </w:r>
      <w:r w:rsidRPr="00E8791C">
        <w:rPr>
          <w:rStyle w:val="StyleBoldUnderline"/>
        </w:rPr>
        <w:t>.  Cheap</w:t>
      </w:r>
      <w:r w:rsidRPr="0031285E">
        <w:rPr>
          <w:rStyle w:val="StyleBoldUnderline"/>
        </w:rPr>
        <w:t xml:space="preserve"> </w:t>
      </w:r>
      <w:r w:rsidRPr="00E8791C">
        <w:rPr>
          <w:sz w:val="16"/>
        </w:rPr>
        <w:t xml:space="preserve">natural </w:t>
      </w:r>
      <w:r w:rsidRPr="0031285E">
        <w:rPr>
          <w:rStyle w:val="StyleBoldUnderline"/>
        </w:rPr>
        <w:t xml:space="preserve">gas is </w:t>
      </w:r>
      <w:r w:rsidRPr="00E8791C">
        <w:rPr>
          <w:sz w:val="16"/>
        </w:rPr>
        <w:t xml:space="preserve">also </w:t>
      </w:r>
      <w:r w:rsidRPr="0031285E">
        <w:rPr>
          <w:rStyle w:val="Emphasis"/>
        </w:rPr>
        <w:t>translating into cheaper electricity rates</w:t>
      </w:r>
      <w:r w:rsidRPr="00E8791C">
        <w:rPr>
          <w:sz w:val="16"/>
        </w:rPr>
        <w:t xml:space="preserve">, as low-cost natural gas displaces coal. Further, cheap and abundant natural gas is sparking a manufacturing renaissance in energy-intensive industries like chemicals, fertilizers, and steel. And unlike renewable energies like solar and wind, the natural gas boom is happening without any taxpayer-funded grants, subsidies, credits and loans. Finally, we get an environmental bonus of lower CO2 emissions as natural gas replaces coal for electricity generation. Sure seems like a win, win, win, win situation to me. </w:t>
      </w:r>
    </w:p>
    <w:p w:rsidR="009138F9" w:rsidRDefault="009138F9" w:rsidP="009138F9">
      <w:pPr>
        <w:pStyle w:val="Heading4"/>
      </w:pPr>
      <w:r>
        <w:lastRenderedPageBreak/>
        <w:t>Manufacturing strength is key to the economy</w:t>
      </w:r>
    </w:p>
    <w:p w:rsidR="009138F9" w:rsidRDefault="009138F9" w:rsidP="009138F9">
      <w:r w:rsidRPr="008B7EB6">
        <w:rPr>
          <w:rStyle w:val="StyleStyleBold12pt"/>
        </w:rPr>
        <w:t>Ettlinger and Gordon 11</w:t>
      </w:r>
      <w:r>
        <w:t xml:space="preserve"> (Michael and Kate, </w:t>
      </w:r>
      <w:r w:rsidRPr="00777941">
        <w:t>the Vice President for Economic Policy at the Center for American Progress, former director of the Economic Analysis and Research Network of the Economi</w:t>
      </w:r>
      <w:r>
        <w:t xml:space="preserve">c Policy Institute </w:t>
      </w:r>
      <w:r w:rsidRPr="00777941">
        <w:t>and Vice President for Energy Policy at the Center for American Progress. Most recently, Kate was the co</w:t>
      </w:r>
      <w:r>
        <w:t>–</w:t>
      </w:r>
      <w:r w:rsidRPr="00777941">
        <w:t>director of the national Apollo Alliance, where she still serves as senior policy advisor. Former senior associate at th</w:t>
      </w:r>
      <w:r>
        <w:t xml:space="preserve">e Center on Wisconsin Strategy, </w:t>
      </w:r>
      <w:r w:rsidRPr="00777941">
        <w:t xml:space="preserve">"The Importance and Promise of American Manufacturing" </w:t>
      </w:r>
      <w:hyperlink r:id="rId11" w:history="1">
        <w:r w:rsidRPr="0026637F">
          <w:rPr>
            <w:rStyle w:val="Hyperlink"/>
          </w:rPr>
          <w:t>http://www.americanprogress.org/issues/2011/04/pdf/manufacturing.pdf</w:t>
        </w:r>
        <w:r>
          <w:rPr>
            <w:rStyle w:val="Hyperlink"/>
          </w:rPr>
          <w:t>–</w:t>
        </w:r>
        <w:r w:rsidRPr="0026637F">
          <w:rPr>
            <w:rStyle w:val="Hyperlink"/>
          </w:rPr>
          <w:t>)</w:t>
        </w:r>
      </w:hyperlink>
      <w:r>
        <w:t xml:space="preserve"> </w:t>
      </w:r>
    </w:p>
    <w:p w:rsidR="009138F9" w:rsidRDefault="009138F9" w:rsidP="009138F9"/>
    <w:p w:rsidR="009138F9" w:rsidRDefault="009138F9" w:rsidP="009138F9">
      <w:r w:rsidRPr="00BB3ED5">
        <w:rPr>
          <w:rStyle w:val="Emphasis"/>
          <w:highlight w:val="yellow"/>
        </w:rPr>
        <w:t>Manufacturing is critically important to the American economy</w:t>
      </w:r>
      <w:r w:rsidRPr="00A776F2">
        <w:rPr>
          <w:sz w:val="12"/>
        </w:rPr>
        <w:t xml:space="preserve">. For generations, the strength of our country rested on the power of our factory floors—both the machines and the men and women who worked them. </w:t>
      </w:r>
      <w:r w:rsidRPr="00777941">
        <w:rPr>
          <w:rStyle w:val="StyleBoldUnderline"/>
        </w:rPr>
        <w:t xml:space="preserve">We need manufacturing to continue to be </w:t>
      </w:r>
      <w:proofErr w:type="gramStart"/>
      <w:r w:rsidRPr="00777941">
        <w:rPr>
          <w:rStyle w:val="StyleBoldUnderline"/>
        </w:rPr>
        <w:t>a bedrock</w:t>
      </w:r>
      <w:proofErr w:type="gramEnd"/>
      <w:r w:rsidRPr="00777941">
        <w:rPr>
          <w:rStyle w:val="StyleBoldUnderline"/>
        </w:rPr>
        <w:t xml:space="preserve"> of strength</w:t>
      </w:r>
      <w:r w:rsidRPr="00A776F2">
        <w:rPr>
          <w:sz w:val="12"/>
        </w:rPr>
        <w:t xml:space="preserve"> for generations to come. </w:t>
      </w:r>
      <w:r w:rsidRPr="001B794E">
        <w:rPr>
          <w:rStyle w:val="Emphasis"/>
        </w:rPr>
        <w:t>Manufacturing is woven into the structure of our economy</w:t>
      </w:r>
      <w:r w:rsidRPr="00A776F2">
        <w:rPr>
          <w:sz w:val="12"/>
        </w:rPr>
        <w:t xml:space="preserve">: Its importance goes far beyond what happens behind the factory gates. </w:t>
      </w:r>
      <w:r w:rsidRPr="00BB3ED5">
        <w:rPr>
          <w:rStyle w:val="StyleBoldUnderline"/>
          <w:highlight w:val="yellow"/>
        </w:rPr>
        <w:t xml:space="preserve">The strength or weakness of American manufacturing </w:t>
      </w:r>
      <w:r w:rsidRPr="00BB3ED5">
        <w:rPr>
          <w:rStyle w:val="Emphasis"/>
          <w:highlight w:val="yellow"/>
        </w:rPr>
        <w:t>carries implications</w:t>
      </w:r>
      <w:r w:rsidRPr="00BB3ED5">
        <w:rPr>
          <w:rStyle w:val="StyleBoldUnderline"/>
          <w:highlight w:val="yellow"/>
        </w:rPr>
        <w:t xml:space="preserve"> for the entire economy, </w:t>
      </w:r>
      <w:r w:rsidRPr="001B794E">
        <w:rPr>
          <w:rStyle w:val="StyleBoldUnderline"/>
        </w:rPr>
        <w:t>our national security</w:t>
      </w:r>
      <w:r w:rsidRPr="001B794E">
        <w:rPr>
          <w:sz w:val="12"/>
        </w:rPr>
        <w:t>, and</w:t>
      </w:r>
      <w:r w:rsidRPr="00A776F2">
        <w:rPr>
          <w:sz w:val="12"/>
        </w:rPr>
        <w:t xml:space="preserve"> the well</w:t>
      </w:r>
      <w:r>
        <w:rPr>
          <w:sz w:val="12"/>
        </w:rPr>
        <w:t>–</w:t>
      </w:r>
      <w:r w:rsidRPr="00A776F2">
        <w:rPr>
          <w:sz w:val="12"/>
        </w:rPr>
        <w:t xml:space="preserve">being of all Americans. </w:t>
      </w:r>
      <w:proofErr w:type="gramStart"/>
      <w:r w:rsidRPr="00A776F2">
        <w:rPr>
          <w:sz w:val="12"/>
        </w:rPr>
        <w:t>Manufacturing today accounts for 12 percent of the U.S. economy and about 11 percent of the private</w:t>
      </w:r>
      <w:r>
        <w:rPr>
          <w:sz w:val="12"/>
        </w:rPr>
        <w:t>–</w:t>
      </w:r>
      <w:r w:rsidRPr="00A776F2">
        <w:rPr>
          <w:sz w:val="12"/>
        </w:rPr>
        <w:t>sector workforce.</w:t>
      </w:r>
      <w:proofErr w:type="gramEnd"/>
      <w:r w:rsidRPr="00A776F2">
        <w:rPr>
          <w:sz w:val="12"/>
        </w:rPr>
        <w:t xml:space="preserve"> But its significance is even greater than these numbers would suggest. The direct impact of manufacturing is only a part of the picture. First, jobs in the manufacturing sector are good middle</w:t>
      </w:r>
      <w:r>
        <w:rPr>
          <w:sz w:val="12"/>
        </w:rPr>
        <w:t>–</w:t>
      </w:r>
      <w:r w:rsidRPr="00A776F2">
        <w:rPr>
          <w:sz w:val="12"/>
        </w:rPr>
        <w:t>class jobs for millions of Americans. Those jobs serve an important role, offering economic opportunity to hard</w:t>
      </w:r>
      <w:r>
        <w:rPr>
          <w:sz w:val="12"/>
        </w:rPr>
        <w:t>–</w:t>
      </w:r>
      <w:r w:rsidRPr="00A776F2">
        <w:rPr>
          <w:sz w:val="12"/>
        </w:rPr>
        <w:t>working, middle</w:t>
      </w:r>
      <w:r>
        <w:rPr>
          <w:sz w:val="12"/>
        </w:rPr>
        <w:t>–</w:t>
      </w:r>
      <w:r w:rsidRPr="00A776F2">
        <w:rPr>
          <w:sz w:val="12"/>
        </w:rPr>
        <w:t xml:space="preserve">skill workers. This creates upward mobility and broadens and strengthens the middle class to the benefit of the entire economy. What’s more, </w:t>
      </w:r>
      <w:r w:rsidRPr="00BB3ED5">
        <w:rPr>
          <w:rStyle w:val="StyleBoldUnderline"/>
          <w:highlight w:val="yellow"/>
        </w:rPr>
        <w:t>U.S.</w:t>
      </w:r>
      <w:r>
        <w:rPr>
          <w:rStyle w:val="StyleBoldUnderline"/>
          <w:highlight w:val="yellow"/>
        </w:rPr>
        <w:t>–</w:t>
      </w:r>
      <w:r w:rsidRPr="00BB3ED5">
        <w:rPr>
          <w:rStyle w:val="StyleBoldUnderline"/>
          <w:highlight w:val="yellow"/>
        </w:rPr>
        <w:t>based manufacturing underpins a broad range of jobs</w:t>
      </w:r>
      <w:r w:rsidRPr="00A776F2">
        <w:rPr>
          <w:sz w:val="12"/>
        </w:rPr>
        <w:t xml:space="preserve"> that are quite different from the usual image of manufacturing. </w:t>
      </w:r>
      <w:r w:rsidRPr="001B794E">
        <w:rPr>
          <w:rStyle w:val="StyleBoldUnderline"/>
        </w:rPr>
        <w:t>These are higher–skill service jobs</w:t>
      </w:r>
      <w:r w:rsidRPr="001B794E">
        <w:rPr>
          <w:sz w:val="12"/>
        </w:rPr>
        <w:t xml:space="preserve"> that include</w:t>
      </w:r>
      <w:r w:rsidRPr="00A776F2">
        <w:rPr>
          <w:sz w:val="12"/>
        </w:rPr>
        <w:t xml:space="preserve"> the accountants, bankers, and lawyers that are associated with any </w:t>
      </w:r>
      <w:r w:rsidRPr="001B794E">
        <w:rPr>
          <w:sz w:val="12"/>
        </w:rPr>
        <w:t xml:space="preserve">industry, </w:t>
      </w:r>
      <w:r w:rsidRPr="001B794E">
        <w:rPr>
          <w:rStyle w:val="StyleBoldUnderline"/>
        </w:rPr>
        <w:t>as well as a broad range of other jobs including basic research and technology development, product and process engineering and design, operations and maintenance, transportation, testing, and lab work</w:t>
      </w:r>
      <w:r w:rsidRPr="001B794E">
        <w:rPr>
          <w:sz w:val="12"/>
        </w:rPr>
        <w:t xml:space="preserve">. </w:t>
      </w:r>
      <w:r w:rsidRPr="001B794E">
        <w:rPr>
          <w:rStyle w:val="Emphasis"/>
        </w:rPr>
        <w:t xml:space="preserve">Many of </w:t>
      </w:r>
      <w:r w:rsidRPr="00BB3ED5">
        <w:rPr>
          <w:rStyle w:val="Emphasis"/>
          <w:highlight w:val="yellow"/>
        </w:rPr>
        <w:t>these jobs are critical to American technology and innovation leadership</w:t>
      </w:r>
      <w:r w:rsidRPr="00A776F2">
        <w:rPr>
          <w:sz w:val="12"/>
        </w:rPr>
        <w:t>. The problem today is this: Many multinational corporations may for a period keep these higher</w:t>
      </w:r>
      <w:r>
        <w:rPr>
          <w:sz w:val="12"/>
        </w:rPr>
        <w:t>–</w:t>
      </w:r>
      <w:r w:rsidRPr="00A776F2">
        <w:rPr>
          <w:sz w:val="12"/>
        </w:rPr>
        <w:t>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w:t>
      </w:r>
      <w:r>
        <w:rPr>
          <w:sz w:val="12"/>
        </w:rPr>
        <w:t>–</w:t>
      </w:r>
      <w:r w:rsidRPr="00A776F2">
        <w:rPr>
          <w:sz w:val="12"/>
        </w:rPr>
        <w:t xml:space="preserve">skill jobs to where they do their manufacturing. And with those jobs goes American leadership in technology and innovation. This is why having a critical mass of both manufacturing and associated service jobs in the United States matters. The "industrial commons" that comes from the crossfertilization and engagement of a community of experts in industry, academia, and government is vital to our nation’s economic competitiveness. </w:t>
      </w:r>
      <w:r w:rsidRPr="00777941">
        <w:rPr>
          <w:rStyle w:val="StyleBoldUnderline"/>
        </w:rPr>
        <w:t>Manufacturing also is important for the nation’s economic stability</w:t>
      </w:r>
      <w:r w:rsidRPr="00A776F2">
        <w:rPr>
          <w:sz w:val="12"/>
        </w:rPr>
        <w:t xml:space="preserve">. The experience of the Great Recession exemplifies this point. Although manufacturing plunged in 2008 and early 2009 along with the rest of the economy, it is on the rebound today while other key economic sectors, such as construction, still languish. </w:t>
      </w:r>
      <w:r w:rsidRPr="00BB3ED5">
        <w:rPr>
          <w:rStyle w:val="StyleBoldUnderline"/>
          <w:highlight w:val="yellow"/>
        </w:rPr>
        <w:t>Diversity in the economy is important—and manufacturing is a particularly important part of the mix</w:t>
      </w:r>
      <w:r w:rsidRPr="00A776F2">
        <w:rPr>
          <w:sz w:val="12"/>
        </w:rPr>
        <w:t xml:space="preserve">. Although manufacturing is certainly affected by broader economic events, </w:t>
      </w:r>
      <w:r w:rsidRPr="001B794E">
        <w:rPr>
          <w:rStyle w:val="StyleBoldUnderline"/>
        </w:rPr>
        <w:t>the sector’s internal diversity</w:t>
      </w:r>
      <w:r w:rsidRPr="001B794E">
        <w:rPr>
          <w:sz w:val="12"/>
        </w:rPr>
        <w:t>—</w:t>
      </w:r>
      <w:r w:rsidRPr="001B794E">
        <w:rPr>
          <w:rStyle w:val="StyleBoldUnderline"/>
        </w:rPr>
        <w:t>supplying consumer goods as well as industrial goods, serving both domestic and external markets</w:t>
      </w:r>
      <w:r w:rsidRPr="001B794E">
        <w:rPr>
          <w:sz w:val="12"/>
        </w:rPr>
        <w:t xml:space="preserve">— </w:t>
      </w:r>
      <w:r w:rsidRPr="001B794E">
        <w:rPr>
          <w:rStyle w:val="Emphasis"/>
        </w:rPr>
        <w:t>gives it great potential resiliency</w:t>
      </w:r>
      <w:r w:rsidRPr="001B794E">
        <w:rPr>
          <w:sz w:val="12"/>
        </w:rPr>
        <w:t>. Finally</w:t>
      </w:r>
      <w:r w:rsidRPr="00A776F2">
        <w:rPr>
          <w:sz w:val="12"/>
        </w:rPr>
        <w:t xml:space="preserve">, </w:t>
      </w:r>
      <w:r w:rsidRPr="00BB3ED5">
        <w:rPr>
          <w:rStyle w:val="StyleBoldUnderline"/>
          <w:highlight w:val="yellow"/>
        </w:rPr>
        <w:t xml:space="preserve">supplying our own needs through a strong domestic manufacturing sector </w:t>
      </w:r>
      <w:r w:rsidRPr="00BB3ED5">
        <w:rPr>
          <w:rStyle w:val="Emphasis"/>
          <w:highlight w:val="yellow"/>
        </w:rPr>
        <w:t xml:space="preserve">protects us from international economic </w:t>
      </w:r>
      <w:r w:rsidRPr="001B794E">
        <w:rPr>
          <w:rStyle w:val="Emphasis"/>
        </w:rPr>
        <w:t xml:space="preserve">and political </w:t>
      </w:r>
      <w:r w:rsidRPr="00BB3ED5">
        <w:rPr>
          <w:rStyle w:val="Emphasis"/>
          <w:highlight w:val="yellow"/>
        </w:rPr>
        <w:t>disruptions</w:t>
      </w:r>
      <w:r w:rsidRPr="00777941">
        <w:rPr>
          <w:rStyle w:val="Emphasis"/>
        </w:rPr>
        <w:t>.</w:t>
      </w:r>
      <w:r w:rsidRPr="00A776F2">
        <w:rPr>
          <w:sz w:val="12"/>
        </w:rPr>
        <w:t xml:space="preserve"> </w:t>
      </w:r>
      <w:r w:rsidRPr="001B794E">
        <w:rPr>
          <w:rStyle w:val="StyleBoldUnderline"/>
        </w:rPr>
        <w:t>This is most obviously important in the realm of national security</w:t>
      </w:r>
      <w:r w:rsidRPr="001B794E">
        <w:rPr>
          <w:sz w:val="12"/>
        </w:rPr>
        <w:t xml:space="preserve">, </w:t>
      </w:r>
      <w:r w:rsidRPr="001B794E">
        <w:rPr>
          <w:rStyle w:val="StyleBoldUnderline"/>
        </w:rPr>
        <w:t>even</w:t>
      </w:r>
      <w:r w:rsidRPr="001B794E">
        <w:rPr>
          <w:sz w:val="12"/>
        </w:rPr>
        <w:t xml:space="preserve"> narrowly defined as matters related to </w:t>
      </w:r>
      <w:r w:rsidRPr="001B794E">
        <w:rPr>
          <w:rStyle w:val="Emphasis"/>
        </w:rPr>
        <w:t>military strength</w:t>
      </w:r>
      <w:r w:rsidRPr="001B794E">
        <w:rPr>
          <w:sz w:val="12"/>
        </w:rPr>
        <w:t xml:space="preserve">, </w:t>
      </w:r>
      <w:r w:rsidRPr="001B794E">
        <w:rPr>
          <w:rStyle w:val="Emphasis"/>
        </w:rPr>
        <w:t>where the risk of a weak manufacturing capability is obvious</w:t>
      </w:r>
      <w:r w:rsidRPr="001B794E">
        <w:rPr>
          <w:sz w:val="12"/>
        </w:rPr>
        <w:t>. But overreliance on imports and substantial manufacturing trade</w:t>
      </w:r>
      <w:r w:rsidRPr="00A776F2">
        <w:rPr>
          <w:sz w:val="12"/>
        </w:rPr>
        <w:t xml:space="preserve"> deficits weaken us in many ways, making us vulnerable to everything from exchange rate fluctuations to trade embargoes to natural disasters.</w:t>
      </w:r>
    </w:p>
    <w:p w:rsidR="009138F9" w:rsidRDefault="009138F9" w:rsidP="009138F9">
      <w:pPr>
        <w:pStyle w:val="Heading4"/>
      </w:pPr>
      <w:r>
        <w:t xml:space="preserve">Econ decline risks extinction </w:t>
      </w:r>
    </w:p>
    <w:p w:rsidR="009138F9" w:rsidRPr="008B7EB6" w:rsidRDefault="009138F9" w:rsidP="009138F9">
      <w:r w:rsidRPr="008B7EB6">
        <w:rPr>
          <w:rStyle w:val="StyleStyleBold12pt"/>
        </w:rPr>
        <w:t>Auslin 9</w:t>
      </w:r>
      <w:r w:rsidRPr="008B7EB6">
        <w:t xml:space="preserve"> (Michael, Resident Scholar – American Enterprise Institute, and Desmond Lachman – Resident Fellow – American Enterprise Institute, “The Global Economy Unravels”, Forbes, 3</w:t>
      </w:r>
      <w:r>
        <w:t>–</w:t>
      </w:r>
      <w:r w:rsidRPr="008B7EB6">
        <w:t>6, http://www.aei.org/article/100187)</w:t>
      </w:r>
    </w:p>
    <w:p w:rsidR="009138F9" w:rsidRPr="00117FB9" w:rsidRDefault="009138F9" w:rsidP="009138F9"/>
    <w:p w:rsidR="009138F9" w:rsidRDefault="009138F9" w:rsidP="009138F9">
      <w:pPr>
        <w:rPr>
          <w:u w:val="single"/>
        </w:rPr>
      </w:pPr>
      <w:r w:rsidRPr="00A776F2">
        <w:rPr>
          <w:sz w:val="12"/>
        </w:rPr>
        <w:t xml:space="preserve">What do these trends mean in the short and medium term? The Great Depression showed how social and </w:t>
      </w:r>
      <w:r w:rsidRPr="00CD6723">
        <w:rPr>
          <w:u w:val="single"/>
        </w:rPr>
        <w:t xml:space="preserve">global chaos followed hard on </w:t>
      </w:r>
      <w:r w:rsidRPr="00BB3ED5">
        <w:rPr>
          <w:highlight w:val="yellow"/>
          <w:u w:val="single"/>
        </w:rPr>
        <w:t>economic collapse</w:t>
      </w:r>
      <w:r w:rsidRPr="00117FB9">
        <w:rPr>
          <w:u w:val="single"/>
        </w:rPr>
        <w:t>.</w:t>
      </w:r>
      <w:r w:rsidRPr="00A776F2">
        <w:rPr>
          <w:sz w:val="12"/>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w:t>
      </w:r>
      <w:r>
        <w:rPr>
          <w:sz w:val="12"/>
        </w:rPr>
        <w:t>–</w:t>
      </w:r>
      <w:r w:rsidRPr="00A776F2">
        <w:rPr>
          <w:sz w:val="12"/>
        </w:rPr>
        <w:t xml:space="preserve">market systems. The threat of instability is a pressing concern. China, until last year the world's fastest growing economy, just reported that 20 million migrant laborers lost their jobs. Even in the flush times of recent years, China faced upward of 70,000 labor uprisings a year. </w:t>
      </w:r>
      <w:r w:rsidRPr="00CD6723">
        <w:rPr>
          <w:u w:val="single"/>
        </w:rPr>
        <w:t xml:space="preserve">A sustained downturn </w:t>
      </w:r>
      <w:r w:rsidRPr="00BB3ED5">
        <w:rPr>
          <w:highlight w:val="yellow"/>
          <w:u w:val="single"/>
        </w:rPr>
        <w:t xml:space="preserve">poses </w:t>
      </w:r>
      <w:r w:rsidRPr="00BB3ED5">
        <w:rPr>
          <w:rStyle w:val="Emphasis"/>
          <w:highlight w:val="yellow"/>
        </w:rPr>
        <w:t>grave and possibly immediate threats</w:t>
      </w:r>
      <w:r w:rsidRPr="00BB3ED5">
        <w:rPr>
          <w:highlight w:val="yellow"/>
          <w:u w:val="single"/>
        </w:rPr>
        <w:t xml:space="preserve"> to Chinese internal stability</w:t>
      </w:r>
      <w:r w:rsidRPr="00A776F2">
        <w:rPr>
          <w:sz w:val="12"/>
        </w:rPr>
        <w:t xml:space="preserve">. The regime in Beijing may be faced with a choice of repressing its own people or diverting their energies outward, leading to conflict with China's neighbors. Russia, an oil state completely dependent on energy sales, has had to put down riots in its Far East as well as in downtown Moscow. Vladimir Putin's rule has been predicated on squeezing civil liberties while providing economic largesse. If that devil's bargain falls apart, then </w:t>
      </w:r>
      <w:r w:rsidRPr="00CD6723">
        <w:rPr>
          <w:u w:val="single"/>
        </w:rPr>
        <w:t xml:space="preserve">wide–scale repression inside </w:t>
      </w:r>
      <w:r w:rsidRPr="00BB3ED5">
        <w:rPr>
          <w:highlight w:val="yellow"/>
          <w:u w:val="single"/>
        </w:rPr>
        <w:t xml:space="preserve">Russia, </w:t>
      </w:r>
      <w:r w:rsidRPr="00CD6723">
        <w:rPr>
          <w:u w:val="single"/>
        </w:rPr>
        <w:t>along with a continuing</w:t>
      </w:r>
      <w:r w:rsidRPr="00BB3ED5">
        <w:rPr>
          <w:highlight w:val="yellow"/>
          <w:u w:val="single"/>
        </w:rPr>
        <w:t xml:space="preserve"> threatening posture toward </w:t>
      </w:r>
      <w:r w:rsidRPr="00CD6723">
        <w:rPr>
          <w:u w:val="single"/>
        </w:rPr>
        <w:t xml:space="preserve">Russia's </w:t>
      </w:r>
      <w:r w:rsidRPr="00BB3ED5">
        <w:rPr>
          <w:highlight w:val="yellow"/>
          <w:u w:val="single"/>
        </w:rPr>
        <w:t xml:space="preserve">neighbors, </w:t>
      </w:r>
      <w:r w:rsidRPr="00BB3ED5">
        <w:rPr>
          <w:rStyle w:val="Emphasis"/>
          <w:highlight w:val="yellow"/>
        </w:rPr>
        <w:t>is likely</w:t>
      </w:r>
      <w:r w:rsidRPr="00A776F2">
        <w:rPr>
          <w:sz w:val="12"/>
        </w:rPr>
        <w:t>. Even apparently stable societies face increasing risk and the threat of internal or possibly external conflict. As Japan's exports have plummeted by nearly 50%, one</w:t>
      </w:r>
      <w:r>
        <w:rPr>
          <w:sz w:val="12"/>
        </w:rPr>
        <w:t>–</w:t>
      </w:r>
      <w:r w:rsidRPr="00A776F2">
        <w:rPr>
          <w:sz w:val="12"/>
        </w:rPr>
        <w:t xml:space="preserve">third of the country's prefectures have passed emergency economic </w:t>
      </w:r>
      <w:r w:rsidRPr="00A776F2">
        <w:rPr>
          <w:sz w:val="12"/>
        </w:rPr>
        <w:lastRenderedPageBreak/>
        <w:t>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w:t>
      </w:r>
      <w:r w:rsidRPr="00BB3ED5">
        <w:rPr>
          <w:sz w:val="12"/>
          <w:highlight w:val="yellow"/>
        </w:rPr>
        <w:t xml:space="preserve">. </w:t>
      </w:r>
      <w:r w:rsidRPr="00BB3ED5">
        <w:rPr>
          <w:highlight w:val="yellow"/>
          <w:u w:val="single"/>
        </w:rPr>
        <w:t>Europe</w:t>
      </w:r>
      <w:r w:rsidRPr="00117FB9">
        <w:rPr>
          <w:u w:val="single"/>
        </w:rPr>
        <w:t xml:space="preserve"> as a </w:t>
      </w:r>
      <w:r w:rsidRPr="00CD6723">
        <w:rPr>
          <w:rStyle w:val="Emphasis"/>
        </w:rPr>
        <w:t>whole</w:t>
      </w:r>
      <w:r w:rsidRPr="00BB3ED5">
        <w:rPr>
          <w:rStyle w:val="Emphasis"/>
          <w:highlight w:val="yellow"/>
        </w:rPr>
        <w:t xml:space="preserve"> will face dangerous</w:t>
      </w:r>
      <w:r w:rsidRPr="00CD6723">
        <w:rPr>
          <w:rStyle w:val="Emphasis"/>
        </w:rPr>
        <w:t>ly</w:t>
      </w:r>
      <w:r w:rsidRPr="00BB3ED5">
        <w:rPr>
          <w:rStyle w:val="Emphasis"/>
          <w:highlight w:val="yellow"/>
        </w:rPr>
        <w:t xml:space="preserve"> </w:t>
      </w:r>
      <w:r w:rsidRPr="00CD6723">
        <w:rPr>
          <w:rStyle w:val="Emphasis"/>
        </w:rPr>
        <w:t xml:space="preserve">increasing </w:t>
      </w:r>
      <w:r w:rsidRPr="00BB3ED5">
        <w:rPr>
          <w:rStyle w:val="Emphasis"/>
          <w:highlight w:val="yellow"/>
        </w:rPr>
        <w:t>tensions</w:t>
      </w:r>
      <w:r w:rsidRPr="00A776F2">
        <w:rPr>
          <w:sz w:val="12"/>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BB3ED5">
        <w:rPr>
          <w:highlight w:val="yellow"/>
          <w:u w:val="single"/>
        </w:rPr>
        <w:t>A</w:t>
      </w:r>
      <w:r w:rsidRPr="00117FB9">
        <w:rPr>
          <w:u w:val="single"/>
        </w:rPr>
        <w:t xml:space="preserve"> prolonged </w:t>
      </w:r>
      <w:r w:rsidRPr="00BB3ED5">
        <w:rPr>
          <w:highlight w:val="yellow"/>
          <w:u w:val="single"/>
        </w:rPr>
        <w:t>global downturn</w:t>
      </w:r>
      <w:r w:rsidRPr="00117FB9">
        <w:rPr>
          <w:u w:val="single"/>
        </w:rPr>
        <w:t xml:space="preserve">, let alone a collapse, </w:t>
      </w:r>
      <w:r w:rsidRPr="00BB3ED5">
        <w:rPr>
          <w:highlight w:val="yellow"/>
          <w:u w:val="single"/>
        </w:rPr>
        <w:t xml:space="preserve">would dramatically raise tensions inside these countries. </w:t>
      </w:r>
      <w:r w:rsidRPr="00CD6723">
        <w:rPr>
          <w:u w:val="single"/>
        </w:rPr>
        <w:t xml:space="preserve">Couple that with </w:t>
      </w:r>
      <w:r w:rsidRPr="00CD6723">
        <w:rPr>
          <w:sz w:val="12"/>
        </w:rPr>
        <w:t xml:space="preserve">possible protectionist legislation in the United States, unresolved ethnic and territorial </w:t>
      </w:r>
      <w:r w:rsidRPr="00CD6723">
        <w:rPr>
          <w:u w:val="single"/>
        </w:rPr>
        <w:t xml:space="preserve">disputes in all regions of the globe </w:t>
      </w:r>
      <w:r w:rsidRPr="00CD6723">
        <w:rPr>
          <w:sz w:val="12"/>
        </w:rPr>
        <w:t>and a loss of confidence</w:t>
      </w:r>
      <w:r w:rsidRPr="00A776F2">
        <w:rPr>
          <w:sz w:val="12"/>
        </w:rPr>
        <w:t xml:space="preserve"> that world leaders actually know what they are doing. </w:t>
      </w:r>
      <w:r w:rsidRPr="00BB3ED5">
        <w:rPr>
          <w:rStyle w:val="Emphasis"/>
          <w:highlight w:val="yellow"/>
        </w:rPr>
        <w:t>The result may be a series of small explosions that coalesce into a big bang</w:t>
      </w:r>
      <w:r w:rsidRPr="00BB3ED5">
        <w:rPr>
          <w:highlight w:val="yellow"/>
          <w:u w:val="single"/>
        </w:rPr>
        <w:t>.</w:t>
      </w:r>
      <w:r w:rsidRPr="00117FB9">
        <w:rPr>
          <w:u w:val="single"/>
        </w:rPr>
        <w:t xml:space="preserve"> </w:t>
      </w:r>
    </w:p>
    <w:p w:rsidR="00C60EB1" w:rsidRDefault="00C60EB1" w:rsidP="009138F9">
      <w:pPr>
        <w:rPr>
          <w:u w:val="single"/>
        </w:rPr>
      </w:pPr>
    </w:p>
    <w:p w:rsidR="00C60EB1" w:rsidRDefault="00C60EB1" w:rsidP="00C60EB1">
      <w:pPr>
        <w:pStyle w:val="Heading2"/>
      </w:pPr>
      <w:bookmarkStart w:id="3" w:name="_Toc389819069"/>
      <w:r>
        <w:lastRenderedPageBreak/>
        <w:t>Uniqueness</w:t>
      </w:r>
      <w:bookmarkEnd w:id="3"/>
    </w:p>
    <w:p w:rsidR="003159DF" w:rsidRDefault="003159DF" w:rsidP="003159DF"/>
    <w:p w:rsidR="003159DF" w:rsidRPr="003159DF" w:rsidRDefault="003159DF" w:rsidP="003159DF">
      <w:pPr>
        <w:pStyle w:val="Heading3"/>
      </w:pPr>
      <w:bookmarkStart w:id="4" w:name="_Toc389819070"/>
      <w:r>
        <w:lastRenderedPageBreak/>
        <w:t>Uniqueness: 2NC</w:t>
      </w:r>
      <w:bookmarkEnd w:id="4"/>
    </w:p>
    <w:p w:rsidR="00C60EB1" w:rsidRDefault="00BD1A95" w:rsidP="00BD1A95">
      <w:pPr>
        <w:pStyle w:val="Heading4"/>
      </w:pPr>
      <w:r>
        <w:t xml:space="preserve">Electricity prices historically low – gas-fired plants </w:t>
      </w:r>
    </w:p>
    <w:p w:rsidR="00C60EB1" w:rsidRDefault="00C60EB1" w:rsidP="00BD1A95">
      <w:r w:rsidRPr="00BD1A95">
        <w:rPr>
          <w:rStyle w:val="StyleStyleBold12pt"/>
        </w:rPr>
        <w:t>Crooks 14</w:t>
      </w:r>
      <w:r>
        <w:t xml:space="preserve"> (</w:t>
      </w:r>
      <w:r w:rsidRPr="00C60EB1">
        <w:t xml:space="preserve">Ed Crooks </w:t>
      </w:r>
      <w:r w:rsidR="00BD1A95">
        <w:t xml:space="preserve">Financial Times, </w:t>
      </w:r>
      <w:r w:rsidRPr="00C60EB1">
        <w:t>in New York</w:t>
      </w:r>
      <w:r>
        <w:t xml:space="preserve">, </w:t>
      </w:r>
      <w:r w:rsidR="00BD1A95">
        <w:t>“</w:t>
      </w:r>
      <w:r>
        <w:t>Costly US reactors in danger of shutdown</w:t>
      </w:r>
      <w:r w:rsidR="00BD1A95">
        <w:t>,”</w:t>
      </w:r>
      <w:r w:rsidRPr="00C60EB1">
        <w:t xml:space="preserve"> </w:t>
      </w:r>
      <w:r>
        <w:t>Financial Times (London, England)</w:t>
      </w:r>
      <w:r w:rsidR="00BD1A95">
        <w:t>, February 20, 2014, USA Edition)</w:t>
      </w:r>
    </w:p>
    <w:p w:rsidR="00C60EB1" w:rsidRDefault="00C60EB1" w:rsidP="00C60EB1"/>
    <w:p w:rsidR="00C60EB1" w:rsidRDefault="00C60EB1" w:rsidP="00C60EB1">
      <w:r w:rsidRPr="00BD1A95">
        <w:rPr>
          <w:rStyle w:val="StyleBoldUnderline"/>
        </w:rPr>
        <w:t xml:space="preserve">More </w:t>
      </w:r>
      <w:r w:rsidRPr="00BD1A95">
        <w:rPr>
          <w:rStyle w:val="StyleBoldUnderline"/>
          <w:highlight w:val="yellow"/>
        </w:rPr>
        <w:t>US nuclear power plants are at risk of closure because they are no longer economic</w:t>
      </w:r>
      <w:r w:rsidRPr="00BD1A95">
        <w:rPr>
          <w:rStyle w:val="StyleBoldUnderline"/>
        </w:rPr>
        <w:t>, industry leaders have warned,</w:t>
      </w:r>
      <w:r>
        <w:t xml:space="preserve"> jeopardising administration hopes that the reactors can boost energy security and limit greenhouse gas emissions.</w:t>
      </w:r>
      <w:r w:rsidR="00BD1A95">
        <w:t xml:space="preserve"> </w:t>
      </w:r>
      <w:r w:rsidRPr="00BD1A95">
        <w:rPr>
          <w:rStyle w:val="StyleBoldUnderline"/>
          <w:highlight w:val="yellow"/>
        </w:rPr>
        <w:t>Exelon and Entergy</w:t>
      </w:r>
      <w:r w:rsidRPr="00BD1A95">
        <w:rPr>
          <w:rStyle w:val="StyleBoldUnderline"/>
        </w:rPr>
        <w:t xml:space="preserve"> are among the power generators </w:t>
      </w:r>
      <w:r w:rsidRPr="00BD1A95">
        <w:rPr>
          <w:rStyle w:val="StyleBoldUnderline"/>
          <w:highlight w:val="yellow"/>
        </w:rPr>
        <w:t>fac</w:t>
      </w:r>
      <w:r w:rsidRPr="00BD1A95">
        <w:rPr>
          <w:rStyle w:val="StyleBoldUnderline"/>
        </w:rPr>
        <w:t xml:space="preserve">ing </w:t>
      </w:r>
      <w:r w:rsidRPr="00BD1A95">
        <w:rPr>
          <w:rStyle w:val="StyleBoldUnderline"/>
          <w:highlight w:val="yellow"/>
        </w:rPr>
        <w:t>pressures to close</w:t>
      </w:r>
      <w:r w:rsidRPr="00BD1A95">
        <w:rPr>
          <w:rStyle w:val="StyleBoldUnderline"/>
        </w:rPr>
        <w:t xml:space="preserve"> some nuclear plants, </w:t>
      </w:r>
      <w:r w:rsidRPr="00BD1A95">
        <w:rPr>
          <w:rStyle w:val="StyleBoldUnderline"/>
          <w:highlight w:val="yellow"/>
        </w:rPr>
        <w:t xml:space="preserve">as a result of </w:t>
      </w:r>
      <w:r w:rsidRPr="00BD1A95">
        <w:rPr>
          <w:rStyle w:val="Emphasis"/>
          <w:highlight w:val="yellow"/>
        </w:rPr>
        <w:t>lower electricity prices</w:t>
      </w:r>
      <w:r>
        <w:t>, competition from cheap gas and sometimes political opposition.</w:t>
      </w:r>
      <w:r w:rsidR="00BD1A95">
        <w:t xml:space="preserve"> </w:t>
      </w:r>
      <w:r>
        <w:t>Yesterday, Ernest Moniz, energy secretary, said the government would offer $6.5bn in loan guarantees to support the construction by a consortium led by Southern Company of two new reactors at Vogtle in Georgia, scheduled to start up in 2017-18.</w:t>
      </w:r>
      <w:r w:rsidR="00BD1A95">
        <w:t xml:space="preserve"> </w:t>
      </w:r>
      <w:r>
        <w:t xml:space="preserve">Over the next five years, however, there is a good chance that more nuclear capacity will be shut down than started up. </w:t>
      </w:r>
      <w:r w:rsidRPr="00BD1A95">
        <w:rPr>
          <w:rStyle w:val="StyleBoldUnderline"/>
        </w:rPr>
        <w:t>The US has a patchwork of regulatory systems, with competitive retail electricity markets in 20 states, and it is in those states that nuclear power is under pressure.</w:t>
      </w:r>
      <w:r w:rsidR="00BD1A95">
        <w:rPr>
          <w:rStyle w:val="StyleBoldUnderline"/>
        </w:rPr>
        <w:t xml:space="preserve"> </w:t>
      </w:r>
      <w:r w:rsidRPr="00BD1A95">
        <w:rPr>
          <w:rStyle w:val="StyleBoldUnderline"/>
          <w:highlight w:val="yellow"/>
        </w:rPr>
        <w:t>Where nuclear plants</w:t>
      </w:r>
      <w:r w:rsidRPr="00BD1A95">
        <w:rPr>
          <w:rStyle w:val="StyleBoldUnderline"/>
        </w:rPr>
        <w:t xml:space="preserve"> have to </w:t>
      </w:r>
      <w:r w:rsidRPr="00BD1A95">
        <w:rPr>
          <w:rStyle w:val="StyleBoldUnderline"/>
          <w:highlight w:val="yellow"/>
        </w:rPr>
        <w:t>go head-to-head with gas-</w:t>
      </w:r>
      <w:r w:rsidRPr="00BD1A95">
        <w:rPr>
          <w:rStyle w:val="StyleBoldUnderline"/>
        </w:rPr>
        <w:t>fired plants</w:t>
      </w:r>
      <w:r>
        <w:t xml:space="preserve">, and with wind and solar power that are supported by regulatory mandates, </w:t>
      </w:r>
      <w:r w:rsidRPr="00BD1A95">
        <w:rPr>
          <w:rStyle w:val="StyleBoldUnderline"/>
          <w:highlight w:val="yellow"/>
        </w:rPr>
        <w:t>they are finding it hard to compete</w:t>
      </w:r>
      <w:r>
        <w:t>.</w:t>
      </w:r>
      <w:r w:rsidR="00BD1A95">
        <w:t xml:space="preserve"> </w:t>
      </w:r>
      <w:r>
        <w:t>"Competitive markets can be efficient, but right now they aren't," says Marvin Fertel, president of the Nuclear Energy Institute, the industry group.</w:t>
      </w:r>
      <w:r w:rsidR="00BD1A95">
        <w:t xml:space="preserve"> </w:t>
      </w:r>
      <w:r>
        <w:t>"We've seen a real problem that needs to be fixed."</w:t>
      </w:r>
      <w:r w:rsidR="00BD1A95">
        <w:t xml:space="preserve"> </w:t>
      </w:r>
      <w:r>
        <w:t xml:space="preserve">It has been clear for years that </w:t>
      </w:r>
      <w:r w:rsidRPr="00BD1A95">
        <w:rPr>
          <w:rStyle w:val="StyleBoldUnderline"/>
        </w:rPr>
        <w:t>the shale gas boom made it hard for costly new reactors to compete.</w:t>
      </w:r>
      <w:r>
        <w:t xml:space="preserve"> Over the past year, though, it has become clear that even some existing plants are no longer commercially viable.</w:t>
      </w:r>
      <w:r w:rsidR="00BD1A95">
        <w:t xml:space="preserve"> </w:t>
      </w:r>
      <w:r>
        <w:t>About 3.6 gigawatts of nuclear generation capacity were retired last year, compared with 4.5GW of coal-fired capacity, according to the government's Energy Information Administration.</w:t>
      </w:r>
      <w:r w:rsidR="00BD1A95">
        <w:t xml:space="preserve"> </w:t>
      </w:r>
      <w:r>
        <w:t>Of the four nuclear plants where closures were announced in the past 18 months, two - Duke Energy's Crystal River in Florida and Edison International's San Onofre in California - were already shut down and required multibillion-dollar repairs that made the economics of restarting them particularly challenging.</w:t>
      </w:r>
    </w:p>
    <w:p w:rsidR="00BD1A95" w:rsidRDefault="008B59D7" w:rsidP="008B59D7">
      <w:pPr>
        <w:pStyle w:val="Heading4"/>
      </w:pPr>
      <w:r>
        <w:t xml:space="preserve">Even if electricity prices are higher than usual, it is about the </w:t>
      </w:r>
      <w:r w:rsidR="00591718">
        <w:rPr>
          <w:u w:val="single"/>
        </w:rPr>
        <w:t>competitive</w:t>
      </w:r>
      <w:r w:rsidRPr="008B59D7">
        <w:rPr>
          <w:u w:val="single"/>
        </w:rPr>
        <w:t xml:space="preserve"> advantage </w:t>
      </w:r>
      <w:r>
        <w:t>of the US – manufacturing re-shoring will occur with current price trends</w:t>
      </w:r>
    </w:p>
    <w:p w:rsidR="00BD1A95" w:rsidRDefault="00BD1A95" w:rsidP="00BD1A95">
      <w:r w:rsidRPr="008B59D7">
        <w:rPr>
          <w:rStyle w:val="StyleStyleBold12pt"/>
        </w:rPr>
        <w:t>Makan 13</w:t>
      </w:r>
      <w:r>
        <w:t xml:space="preserve"> (</w:t>
      </w:r>
      <w:r w:rsidRPr="00BD1A95">
        <w:t>Ajay Makan and Neil Hume in London</w:t>
      </w:r>
      <w:r>
        <w:t>, “</w:t>
      </w:r>
      <w:r w:rsidRPr="00BD1A95">
        <w:t>Shale boom to fuel US industry to 2035</w:t>
      </w:r>
      <w:r>
        <w:t xml:space="preserve">,” Financial Times (London, England), November 13, 2013, London Edition) </w:t>
      </w:r>
    </w:p>
    <w:p w:rsidR="00BD1A95" w:rsidRDefault="00BD1A95" w:rsidP="00C60EB1"/>
    <w:p w:rsidR="00BD1A95" w:rsidRDefault="00BD1A95" w:rsidP="00BD1A95">
      <w:r>
        <w:t xml:space="preserve">The International Energy Agency said that </w:t>
      </w:r>
      <w:r w:rsidRPr="008B59D7">
        <w:rPr>
          <w:rStyle w:val="StyleBoldUnderline"/>
        </w:rPr>
        <w:t>shale would continue to fuel the American economy even after the US starts ramping up exports,</w:t>
      </w:r>
      <w:r>
        <w:t xml:space="preserve"> despite fears that selling the cheap gas to overseas customers would erode the country's competitive advantage.</w:t>
      </w:r>
      <w:r w:rsidR="008B59D7">
        <w:t xml:space="preserve"> </w:t>
      </w:r>
      <w:r>
        <w:t>Although the IEA expects the US to start exporting much more of its gas in the next two decades, it said the high cost of shipping it overseas would mean that importers pay a much higher price than domestic customers.</w:t>
      </w:r>
      <w:r w:rsidR="008B59D7">
        <w:t xml:space="preserve"> </w:t>
      </w:r>
      <w:r w:rsidRPr="008B59D7">
        <w:rPr>
          <w:rStyle w:val="StyleBoldUnderline"/>
          <w:highlight w:val="yellow"/>
        </w:rPr>
        <w:t xml:space="preserve">Foreign companies </w:t>
      </w:r>
      <w:r w:rsidRPr="008B59D7">
        <w:rPr>
          <w:rStyle w:val="StyleBoldUnderline"/>
        </w:rPr>
        <w:t xml:space="preserve">in energy-intensive industries </w:t>
      </w:r>
      <w:r w:rsidRPr="008B59D7">
        <w:rPr>
          <w:rStyle w:val="StyleBoldUnderline"/>
          <w:highlight w:val="yellow"/>
        </w:rPr>
        <w:t xml:space="preserve">have already invested heavily in US-based plants to take advantage of </w:t>
      </w:r>
      <w:r w:rsidRPr="008B59D7">
        <w:rPr>
          <w:rStyle w:val="Emphasis"/>
          <w:highlight w:val="yellow"/>
        </w:rPr>
        <w:t>cheap energy costs</w:t>
      </w:r>
      <w:r>
        <w:t xml:space="preserve">. Vallourec, a French </w:t>
      </w:r>
      <w:r w:rsidRPr="008B59D7">
        <w:rPr>
          <w:rStyle w:val="Emphasis"/>
          <w:highlight w:val="yellow"/>
        </w:rPr>
        <w:t>iron and steel</w:t>
      </w:r>
      <w:r>
        <w:t xml:space="preserve"> company, has invested more than $1bn in a plant in Ohio, while Sasol, the South African oil company, plans to invest more than $20bn in US </w:t>
      </w:r>
      <w:r w:rsidRPr="008B59D7">
        <w:rPr>
          <w:rStyle w:val="Emphasis"/>
          <w:highlight w:val="yellow"/>
        </w:rPr>
        <w:t>petrochemical</w:t>
      </w:r>
      <w:r>
        <w:t xml:space="preserve"> plants. The IEA expects the US share of energy-intensive exports to climb by 2035, in contrast to declines in Japan and Europe.</w:t>
      </w:r>
      <w:r w:rsidR="008B59D7">
        <w:t xml:space="preserve"> </w:t>
      </w:r>
      <w:r>
        <w:t>"</w:t>
      </w:r>
      <w:r w:rsidRPr="008B59D7">
        <w:rPr>
          <w:rStyle w:val="StyleBoldUnderline"/>
          <w:highlight w:val="yellow"/>
        </w:rPr>
        <w:t xml:space="preserve">We will see </w:t>
      </w:r>
      <w:r w:rsidRPr="008B59D7">
        <w:rPr>
          <w:rStyle w:val="Emphasis"/>
          <w:highlight w:val="yellow"/>
        </w:rPr>
        <w:t>manufacturing industry</w:t>
      </w:r>
      <w:r w:rsidRPr="008B59D7">
        <w:rPr>
          <w:rStyle w:val="StyleBoldUnderline"/>
          <w:highlight w:val="yellow"/>
        </w:rPr>
        <w:t xml:space="preserve"> in the US flourish</w:t>
      </w:r>
      <w:r>
        <w:t>. US companies will enjoy a competitive advantage and increase their market share in terms of exports," said Fatih Birol, chief economist at the IEA.</w:t>
      </w:r>
      <w:r w:rsidR="008B59D7">
        <w:t xml:space="preserve"> </w:t>
      </w:r>
      <w:r w:rsidRPr="008B59D7">
        <w:rPr>
          <w:rStyle w:val="StyleBoldUnderline"/>
          <w:highlight w:val="yellow"/>
        </w:rPr>
        <w:t>By 2035 the IEA expects Japanese and European</w:t>
      </w:r>
      <w:r w:rsidRPr="008B59D7">
        <w:rPr>
          <w:rStyle w:val="StyleBoldUnderline"/>
        </w:rPr>
        <w:t xml:space="preserve"> gas and </w:t>
      </w:r>
      <w:r w:rsidRPr="008B59D7">
        <w:rPr>
          <w:rStyle w:val="Emphasis"/>
          <w:highlight w:val="yellow"/>
        </w:rPr>
        <w:t>electricity prices</w:t>
      </w:r>
      <w:r w:rsidRPr="008B59D7">
        <w:rPr>
          <w:rStyle w:val="StyleBoldUnderline"/>
          <w:highlight w:val="yellow"/>
        </w:rPr>
        <w:t xml:space="preserve"> to be </w:t>
      </w:r>
      <w:r w:rsidRPr="008B59D7">
        <w:rPr>
          <w:rStyle w:val="Emphasis"/>
          <w:highlight w:val="yellow"/>
        </w:rPr>
        <w:t xml:space="preserve">twice as high </w:t>
      </w:r>
      <w:r w:rsidRPr="008B59D7">
        <w:rPr>
          <w:rStyle w:val="StyleBoldUnderline"/>
          <w:highlight w:val="yellow"/>
        </w:rPr>
        <w:t>as in the US</w:t>
      </w:r>
      <w:r w:rsidRPr="008B59D7">
        <w:rPr>
          <w:highlight w:val="yellow"/>
        </w:rPr>
        <w:t>.</w:t>
      </w:r>
      <w:r>
        <w:t xml:space="preserve"> Although for gas prices that represents a narrowing of today's gap, Mr Birol said </w:t>
      </w:r>
      <w:r w:rsidRPr="008B59D7">
        <w:rPr>
          <w:rStyle w:val="StyleBoldUnderline"/>
        </w:rPr>
        <w:t>the price differences would still be enough to entice US carmakers and other companies to bring plants back to the US</w:t>
      </w:r>
      <w:r>
        <w:t>.</w:t>
      </w:r>
      <w:r w:rsidR="008B59D7">
        <w:t xml:space="preserve"> </w:t>
      </w:r>
      <w:r>
        <w:t xml:space="preserve">The IEA warned that Europe would need to embrace tough reforms to avoid falling </w:t>
      </w:r>
      <w:r>
        <w:lastRenderedPageBreak/>
        <w:t>behind the US over the next 20 years. "Europe faces critical challenges. Energy policies have never played such a pivotal role in Europe's economic prospects," Mr Birol said.</w:t>
      </w:r>
      <w:r w:rsidR="008B59D7">
        <w:t xml:space="preserve"> </w:t>
      </w:r>
      <w:r w:rsidRPr="008B59D7">
        <w:rPr>
          <w:rStyle w:val="StyleBoldUnderline"/>
          <w:highlight w:val="yellow"/>
        </w:rPr>
        <w:t>European countries have spent heavily to subsidise renewable sources of energy</w:t>
      </w:r>
      <w:r w:rsidRPr="008B59D7">
        <w:rPr>
          <w:rStyle w:val="StyleBoldUnderline"/>
        </w:rPr>
        <w:t xml:space="preserve">, such as wind and solar, to reduce carbon emissions. </w:t>
      </w:r>
      <w:r w:rsidRPr="008B59D7">
        <w:rPr>
          <w:rStyle w:val="StyleBoldUnderline"/>
          <w:highlight w:val="yellow"/>
        </w:rPr>
        <w:t xml:space="preserve">But that has led to </w:t>
      </w:r>
      <w:r w:rsidRPr="008B59D7">
        <w:rPr>
          <w:rStyle w:val="Emphasis"/>
          <w:highlight w:val="yellow"/>
        </w:rPr>
        <w:t>high energy prices</w:t>
      </w:r>
      <w:r w:rsidRPr="008B59D7">
        <w:rPr>
          <w:rStyle w:val="StyleBoldUnderline"/>
          <w:highlight w:val="yellow"/>
        </w:rPr>
        <w:t xml:space="preserve"> for businesses and households</w:t>
      </w:r>
      <w:r>
        <w:t>.</w:t>
      </w:r>
    </w:p>
    <w:p w:rsidR="009138F9" w:rsidRDefault="009138F9" w:rsidP="00190F96"/>
    <w:p w:rsidR="00190F96" w:rsidRDefault="00190F96" w:rsidP="00D17C4E"/>
    <w:p w:rsidR="003159DF" w:rsidRDefault="003159DF" w:rsidP="003159DF">
      <w:pPr>
        <w:pStyle w:val="Heading3"/>
      </w:pPr>
      <w:bookmarkStart w:id="5" w:name="_Toc389819071"/>
      <w:r>
        <w:lastRenderedPageBreak/>
        <w:t>A2 “Wind Power Thumps”</w:t>
      </w:r>
      <w:bookmarkEnd w:id="5"/>
    </w:p>
    <w:p w:rsidR="003159DF" w:rsidRDefault="003159DF" w:rsidP="003159DF">
      <w:pPr>
        <w:pStyle w:val="Heading4"/>
      </w:pPr>
      <w:r>
        <w:t>Terrestrial wind power is buttressed by the PTC – has no upward force on electricity prices</w:t>
      </w:r>
    </w:p>
    <w:p w:rsidR="003159DF" w:rsidRDefault="003159DF" w:rsidP="003159DF">
      <w:r w:rsidRPr="00A501BB">
        <w:rPr>
          <w:rStyle w:val="StyleStyleBold12pt"/>
        </w:rPr>
        <w:t>Goreham 14</w:t>
      </w:r>
      <w:r>
        <w:t xml:space="preserve"> (Steve, </w:t>
      </w:r>
      <w:r w:rsidRPr="00294492">
        <w:t>Executive Director of the Climate Science Coalition of America</w:t>
      </w:r>
      <w:r>
        <w:t xml:space="preserve">, </w:t>
      </w:r>
      <w:r w:rsidRPr="00294492">
        <w:t>MS in Electrical Engineering from the University of Illinois and an MBA from the University of Chicago</w:t>
      </w:r>
      <w:r>
        <w:t>, “</w:t>
      </w:r>
      <w:r w:rsidRPr="003A6D6D">
        <w:t>America’s Power Grid at the Limit: The Road to Electrical Blackouts</w:t>
      </w:r>
      <w:r>
        <w:t xml:space="preserve">,” 4-24-14, </w:t>
      </w:r>
    </w:p>
    <w:p w:rsidR="003159DF" w:rsidRPr="003A6D6D" w:rsidRDefault="00CC392D" w:rsidP="003159DF">
      <w:hyperlink r:id="rId12" w:history="1">
        <w:r w:rsidR="003159DF" w:rsidRPr="008A79E3">
          <w:rPr>
            <w:rStyle w:val="Hyperlink"/>
          </w:rPr>
          <w:t>http://blog.heartland.org/2014/04/americas-power-grid-at-the-limit-the-road-to-electrical-blackouts/</w:t>
        </w:r>
      </w:hyperlink>
      <w:r w:rsidR="003159DF">
        <w:t xml:space="preserve">) </w:t>
      </w:r>
    </w:p>
    <w:p w:rsidR="003159DF" w:rsidRDefault="003159DF" w:rsidP="003159DF"/>
    <w:p w:rsidR="003159DF" w:rsidRDefault="003159DF" w:rsidP="003159DF">
      <w:r>
        <w:t xml:space="preserve">What industry pays customers to take its product? </w:t>
      </w:r>
      <w:r w:rsidRPr="003A6D6D">
        <w:rPr>
          <w:rStyle w:val="StyleBoldUnderline"/>
        </w:rPr>
        <w:t>The answer is the U.S. wind industry</w:t>
      </w:r>
      <w:r>
        <w:t xml:space="preserve">. </w:t>
      </w:r>
      <w:r w:rsidRPr="003A6D6D">
        <w:rPr>
          <w:rStyle w:val="Emphasis"/>
          <w:highlight w:val="yellow"/>
        </w:rPr>
        <w:t>Wind-generated electricity</w:t>
      </w:r>
      <w:r w:rsidRPr="003A6D6D">
        <w:rPr>
          <w:rStyle w:val="StyleBoldUnderline"/>
          <w:highlight w:val="yellow"/>
        </w:rPr>
        <w:t xml:space="preserve"> is typically bid in electrical wholesale markets at </w:t>
      </w:r>
      <w:r w:rsidRPr="003A6D6D">
        <w:rPr>
          <w:rStyle w:val="Emphasis"/>
          <w:highlight w:val="yellow"/>
        </w:rPr>
        <w:t>negative prices</w:t>
      </w:r>
      <w:r>
        <w:t xml:space="preserve">. But how can wind systems operate at negative prices? The answer is that </w:t>
      </w:r>
      <w:r w:rsidRPr="003A6D6D">
        <w:rPr>
          <w:rStyle w:val="StyleBoldUnderline"/>
          <w:highlight w:val="yellow"/>
        </w:rPr>
        <w:t>the vast majority</w:t>
      </w:r>
      <w:r w:rsidRPr="003A6D6D">
        <w:rPr>
          <w:rStyle w:val="StyleBoldUnderline"/>
        </w:rPr>
        <w:t xml:space="preserve"> of U.S. wind systems </w:t>
      </w:r>
      <w:r w:rsidRPr="003A6D6D">
        <w:rPr>
          <w:rStyle w:val="StyleBoldUnderline"/>
          <w:highlight w:val="yellow"/>
        </w:rPr>
        <w:t>receive a federal production tax credit</w:t>
      </w:r>
      <w:r w:rsidRPr="003A6D6D">
        <w:rPr>
          <w:rStyle w:val="StyleBoldUnderline"/>
        </w:rPr>
        <w:t xml:space="preserve"> (PTC) of up to 2.2 cents per kilowatt-hour for produced electricity</w:t>
      </w:r>
      <w:r>
        <w:t xml:space="preserve">. Some states add an addition credit, such as Iowa, which provides a corporate tax credit of 1.5 cents per kw-hr. </w:t>
      </w:r>
      <w:r w:rsidRPr="003A6D6D">
        <w:rPr>
          <w:rStyle w:val="StyleBoldUnderline"/>
        </w:rPr>
        <w:t>So wind operators can supply electricity at a pre-tax price of a negative 3 or 4 cents per kw-hr and still make an after-tax profit from subsidies, courtesy of the taxpayer.</w:t>
      </w:r>
      <w:r>
        <w:t xml:space="preserve"> As wind-generated electricity has grown, the frequency of negative electricity pricing has grown. </w:t>
      </w:r>
      <w:r w:rsidRPr="003A6D6D">
        <w:rPr>
          <w:rStyle w:val="StyleBoldUnderline"/>
          <w:highlight w:val="yellow"/>
        </w:rPr>
        <w:t>When demand is low</w:t>
      </w:r>
      <w:r w:rsidRPr="003A6D6D">
        <w:rPr>
          <w:rStyle w:val="StyleBoldUnderline"/>
        </w:rPr>
        <w:t xml:space="preserve">, such as in the morning, </w:t>
      </w:r>
      <w:r w:rsidRPr="003A6D6D">
        <w:rPr>
          <w:rStyle w:val="StyleBoldUnderline"/>
          <w:highlight w:val="yellow"/>
        </w:rPr>
        <w:t>wholesale electricity prices sometimes move negative</w:t>
      </w:r>
      <w:r>
        <w:t xml:space="preserve">. In the past, negative market prices have provided a signal to generating systems to reduce output. </w:t>
      </w:r>
      <w:r w:rsidRPr="003A6D6D">
        <w:rPr>
          <w:rStyle w:val="StyleBoldUnderline"/>
        </w:rPr>
        <w:t xml:space="preserve">But </w:t>
      </w:r>
      <w:r w:rsidRPr="003A6D6D">
        <w:rPr>
          <w:rStyle w:val="StyleBoldUnderline"/>
          <w:highlight w:val="yellow"/>
        </w:rPr>
        <w:t xml:space="preserve">wind systems </w:t>
      </w:r>
      <w:r w:rsidRPr="003A6D6D">
        <w:rPr>
          <w:rStyle w:val="StyleBoldUnderline"/>
        </w:rPr>
        <w:t xml:space="preserve">ignore the signal and </w:t>
      </w:r>
      <w:r w:rsidRPr="003A6D6D">
        <w:rPr>
          <w:rStyle w:val="StyleBoldUnderline"/>
          <w:highlight w:val="yellow"/>
        </w:rPr>
        <w:t>continue to generate electricity</w:t>
      </w:r>
      <w:r w:rsidRPr="003A6D6D">
        <w:rPr>
          <w:rStyle w:val="StyleBoldUnderline"/>
        </w:rPr>
        <w:t xml:space="preserve"> to earn the PTC, distorting wholesale electricity markets</w:t>
      </w:r>
      <w:r>
        <w:t>. Negative pricing by wind operators and low natural gas prices have pushed nuclear plants into operating losses. Yet, Congress is currently considering whether to again extend the destructive PTC subsidy.</w:t>
      </w:r>
    </w:p>
    <w:p w:rsidR="003159DF" w:rsidRDefault="003159DF" w:rsidP="003159DF"/>
    <w:p w:rsidR="00571700" w:rsidRDefault="00571700" w:rsidP="00571700">
      <w:pPr>
        <w:pStyle w:val="Heading2"/>
      </w:pPr>
      <w:bookmarkStart w:id="6" w:name="_Toc389819072"/>
      <w:r>
        <w:lastRenderedPageBreak/>
        <w:t>Link</w:t>
      </w:r>
      <w:bookmarkEnd w:id="6"/>
    </w:p>
    <w:p w:rsidR="00571700" w:rsidRDefault="00571700" w:rsidP="00D17C4E"/>
    <w:p w:rsidR="00571700" w:rsidRDefault="00571700" w:rsidP="00571700">
      <w:pPr>
        <w:pStyle w:val="Heading3"/>
      </w:pPr>
      <w:bookmarkStart w:id="7" w:name="_Toc389819073"/>
      <w:r>
        <w:lastRenderedPageBreak/>
        <w:t>1NC Link – Offshore Wind</w:t>
      </w:r>
      <w:bookmarkEnd w:id="7"/>
      <w:r>
        <w:t xml:space="preserve"> </w:t>
      </w:r>
    </w:p>
    <w:p w:rsidR="00571700" w:rsidRDefault="00571700" w:rsidP="00571700">
      <w:pPr>
        <w:pStyle w:val="Heading4"/>
      </w:pPr>
      <w:r>
        <w:t>Offshore wind raises electricity prices—transmission costs</w:t>
      </w:r>
    </w:p>
    <w:p w:rsidR="00571700" w:rsidRDefault="00571700" w:rsidP="00571700">
      <w:r w:rsidRPr="007654D7">
        <w:rPr>
          <w:rStyle w:val="StyleStyleBold12pt"/>
        </w:rPr>
        <w:t>Harvey 13</w:t>
      </w:r>
      <w:r>
        <w:t>—Fiona Harvey, environment correspondent, The Guardian [January 13, 2013, “Plan to link offshore windfarms to grid could cost £17bn,” http://www.guardian.co.uk/environment/2013/jan/14/linking-offshore-wind-farms-to-grid]</w:t>
      </w:r>
    </w:p>
    <w:p w:rsidR="00571700" w:rsidRPr="007654D7" w:rsidRDefault="00571700" w:rsidP="00571700"/>
    <w:p w:rsidR="00571700" w:rsidRPr="007654D7" w:rsidRDefault="00571700" w:rsidP="00571700">
      <w:pPr>
        <w:rPr>
          <w:sz w:val="16"/>
        </w:rPr>
      </w:pPr>
      <w:r w:rsidRPr="007654D7">
        <w:rPr>
          <w:rStyle w:val="StyleBoldUnderline"/>
          <w:highlight w:val="yellow"/>
        </w:rPr>
        <w:t>The government's plans to bring more offshore wind</w:t>
      </w:r>
      <w:r w:rsidRPr="007654D7">
        <w:rPr>
          <w:rStyle w:val="StyleBoldUnderline"/>
        </w:rPr>
        <w:t xml:space="preserve"> power on </w:t>
      </w:r>
      <w:r w:rsidRPr="007654D7">
        <w:rPr>
          <w:rStyle w:val="StyleBoldUnderline"/>
          <w:highlight w:val="yellow"/>
        </w:rPr>
        <w:t>to the grid</w:t>
      </w:r>
      <w:r w:rsidRPr="007654D7">
        <w:rPr>
          <w:rStyle w:val="StyleBoldUnderline"/>
        </w:rPr>
        <w:t xml:space="preserve"> are flawed and </w:t>
      </w:r>
      <w:r w:rsidRPr="007654D7">
        <w:rPr>
          <w:rStyle w:val="StyleBoldUnderline"/>
          <w:highlight w:val="yellow"/>
        </w:rPr>
        <w:t xml:space="preserve">could </w:t>
      </w:r>
      <w:r w:rsidRPr="007654D7">
        <w:rPr>
          <w:rStyle w:val="Emphasis"/>
          <w:highlight w:val="yellow"/>
        </w:rPr>
        <w:t>lead to higher electricity prices</w:t>
      </w:r>
      <w:r w:rsidRPr="007654D7">
        <w:rPr>
          <w:rStyle w:val="StyleBoldUnderline"/>
        </w:rPr>
        <w:t xml:space="preserve"> for consumers</w:t>
      </w:r>
      <w:r w:rsidRPr="007654D7">
        <w:rPr>
          <w:sz w:val="16"/>
        </w:rPr>
        <w:t>, an influential committee of MPs has warned.</w:t>
      </w:r>
    </w:p>
    <w:p w:rsidR="00571700" w:rsidRDefault="00571700" w:rsidP="00571700">
      <w:r w:rsidRPr="007654D7">
        <w:rPr>
          <w:rStyle w:val="StyleBoldUnderline"/>
          <w:highlight w:val="yellow"/>
        </w:rPr>
        <w:t>Offshore windfarms require heavy-duty transmission infrastructure</w:t>
      </w:r>
      <w:r w:rsidRPr="007654D7">
        <w:rPr>
          <w:rStyle w:val="StyleBoldUnderline"/>
        </w:rPr>
        <w:t xml:space="preserve"> to carry the power to land, </w:t>
      </w:r>
      <w:r w:rsidRPr="007654D7">
        <w:rPr>
          <w:rStyle w:val="StyleBoldUnderline"/>
          <w:highlight w:val="yellow"/>
        </w:rPr>
        <w:t>and the provision of the cables</w:t>
      </w:r>
      <w:r w:rsidRPr="007654D7">
        <w:rPr>
          <w:rStyle w:val="StyleBoldUnderline"/>
        </w:rPr>
        <w:t xml:space="preserve"> needed </w:t>
      </w:r>
      <w:r w:rsidRPr="007654D7">
        <w:rPr>
          <w:rStyle w:val="StyleBoldUnderline"/>
          <w:highlight w:val="yellow"/>
        </w:rPr>
        <w:t>has been a serious obstacle</w:t>
      </w:r>
      <w:r w:rsidRPr="007654D7">
        <w:rPr>
          <w:rStyle w:val="StyleBoldUnderline"/>
        </w:rPr>
        <w:t xml:space="preserve"> to the growth of the wind industry, </w:t>
      </w:r>
      <w:r w:rsidRPr="007654D7">
        <w:rPr>
          <w:rStyle w:val="StyleBoldUnderline"/>
          <w:highlight w:val="yellow"/>
        </w:rPr>
        <w:t>as windfarms</w:t>
      </w:r>
      <w:r w:rsidRPr="007654D7">
        <w:rPr>
          <w:rStyle w:val="StyleBoldUnderline"/>
        </w:rPr>
        <w:t xml:space="preserve"> both on and </w:t>
      </w:r>
      <w:r w:rsidRPr="007654D7">
        <w:rPr>
          <w:rStyle w:val="StyleBoldUnderline"/>
          <w:highlight w:val="yellow"/>
        </w:rPr>
        <w:t>offshore have had to wait for long periods to be connected</w:t>
      </w:r>
      <w:r>
        <w:t>.</w:t>
      </w:r>
    </w:p>
    <w:p w:rsidR="00571700" w:rsidRPr="007654D7" w:rsidRDefault="00571700" w:rsidP="00571700">
      <w:pPr>
        <w:rPr>
          <w:sz w:val="16"/>
        </w:rPr>
      </w:pPr>
      <w:r w:rsidRPr="007654D7">
        <w:rPr>
          <w:sz w:val="16"/>
        </w:rPr>
        <w:t xml:space="preserve">Under the government's current system, a licensing system allows National Grid and other providers to construct the transmission lines. But the public accounts committee has said that </w:t>
      </w:r>
      <w:r w:rsidRPr="007654D7">
        <w:rPr>
          <w:rStyle w:val="StyleBoldUnderline"/>
        </w:rPr>
        <w:t>savings for consumers could be illusory, because of the way the licensing system has been designed</w:t>
      </w:r>
      <w:r w:rsidRPr="007654D7">
        <w:rPr>
          <w:sz w:val="16"/>
        </w:rPr>
        <w:t>.</w:t>
      </w:r>
    </w:p>
    <w:p w:rsidR="00571700" w:rsidRPr="007654D7" w:rsidRDefault="00571700" w:rsidP="00571700">
      <w:pPr>
        <w:rPr>
          <w:sz w:val="16"/>
          <w:szCs w:val="16"/>
        </w:rPr>
      </w:pPr>
      <w:r w:rsidRPr="007654D7">
        <w:rPr>
          <w:sz w:val="16"/>
          <w:szCs w:val="16"/>
        </w:rPr>
        <w:t>Ofgem said it was consulting on possible changes to the system that would solve the problems the MPs had identified in the first few projects.</w:t>
      </w:r>
    </w:p>
    <w:p w:rsidR="00571700" w:rsidRPr="007654D7" w:rsidRDefault="00571700" w:rsidP="00571700">
      <w:pPr>
        <w:rPr>
          <w:sz w:val="16"/>
        </w:rPr>
      </w:pPr>
      <w:r w:rsidRPr="007654D7">
        <w:rPr>
          <w:sz w:val="16"/>
        </w:rPr>
        <w:t>Margaret Hodge, chair of the public accounts committee, said: "</w:t>
      </w:r>
      <w:r w:rsidRPr="007654D7">
        <w:rPr>
          <w:rStyle w:val="StyleBoldUnderline"/>
        </w:rPr>
        <w:t xml:space="preserve">Not only is it unlikely that this new licensing system for </w:t>
      </w:r>
      <w:r w:rsidRPr="007654D7">
        <w:rPr>
          <w:rStyle w:val="StyleBoldUnderline"/>
          <w:highlight w:val="yellow"/>
        </w:rPr>
        <w:t>bringing electricity from offshore windfarms</w:t>
      </w:r>
      <w:r w:rsidRPr="007654D7">
        <w:rPr>
          <w:rStyle w:val="StyleBoldUnderline"/>
        </w:rPr>
        <w:t xml:space="preserve"> on </w:t>
      </w:r>
      <w:r w:rsidRPr="007654D7">
        <w:rPr>
          <w:rStyle w:val="StyleBoldUnderline"/>
          <w:highlight w:val="yellow"/>
        </w:rPr>
        <w:t>to the</w:t>
      </w:r>
      <w:r w:rsidRPr="007654D7">
        <w:rPr>
          <w:rStyle w:val="StyleBoldUnderline"/>
        </w:rPr>
        <w:t xml:space="preserve"> national </w:t>
      </w:r>
      <w:r w:rsidRPr="007654D7">
        <w:rPr>
          <w:rStyle w:val="StyleBoldUnderline"/>
          <w:highlight w:val="yellow"/>
        </w:rPr>
        <w:t>grid will</w:t>
      </w:r>
      <w:r w:rsidRPr="007654D7">
        <w:rPr>
          <w:rStyle w:val="StyleBoldUnderline"/>
        </w:rPr>
        <w:t xml:space="preserve"> deliver any savings for consumers, </w:t>
      </w:r>
      <w:r w:rsidRPr="007654D7">
        <w:rPr>
          <w:rStyle w:val="Emphasis"/>
        </w:rPr>
        <w:t xml:space="preserve">it could well </w:t>
      </w:r>
      <w:r w:rsidRPr="007654D7">
        <w:rPr>
          <w:rStyle w:val="Emphasis"/>
          <w:highlight w:val="yellow"/>
        </w:rPr>
        <w:t>lead to higher prices</w:t>
      </w:r>
      <w:r w:rsidRPr="007654D7">
        <w:rPr>
          <w:sz w:val="16"/>
        </w:rPr>
        <w:t>. Indeed the terms of the licences appear to have been designed almost entirely to attract investors at the expense of securing a good deal for consumers."</w:t>
      </w:r>
    </w:p>
    <w:p w:rsidR="00571700" w:rsidRDefault="00571700" w:rsidP="00D17C4E"/>
    <w:p w:rsidR="00571700" w:rsidRDefault="00571700" w:rsidP="00D17C4E"/>
    <w:p w:rsidR="001A4F16" w:rsidRDefault="001A4F16" w:rsidP="001A4F16">
      <w:pPr>
        <w:pStyle w:val="Heading3"/>
      </w:pPr>
      <w:bookmarkStart w:id="8" w:name="_Toc389819074"/>
      <w:r>
        <w:lastRenderedPageBreak/>
        <w:t>2NC Link</w:t>
      </w:r>
      <w:r w:rsidR="00571700">
        <w:t xml:space="preserve"> – </w:t>
      </w:r>
      <w:r>
        <w:t>Offshore Wind</w:t>
      </w:r>
      <w:bookmarkEnd w:id="8"/>
    </w:p>
    <w:p w:rsidR="001A4F16" w:rsidRDefault="001A4F16" w:rsidP="001A4F16">
      <w:pPr>
        <w:pStyle w:val="Heading4"/>
      </w:pPr>
      <w:r>
        <w:t xml:space="preserve">Renewable energy substantially raises electricity prices – even the cheapest solar and wind is THREE TIMES as costly as conventional fuels </w:t>
      </w:r>
    </w:p>
    <w:p w:rsidR="001A4F16" w:rsidRDefault="001A4F16" w:rsidP="001A4F16">
      <w:r w:rsidRPr="0067351C">
        <w:rPr>
          <w:rStyle w:val="StyleStyleBold12pt"/>
        </w:rPr>
        <w:t>Bryce 12</w:t>
      </w:r>
      <w:r>
        <w:t xml:space="preserve"> (Robert, Senior Fellow @ </w:t>
      </w:r>
      <w:r w:rsidRPr="004713B4">
        <w:t xml:space="preserve">Center for Energy Policy and the Environment </w:t>
      </w:r>
      <w:r>
        <w:t>– Manhattan Institute, "The High Cost of Renewable Energy Mandates," http://www.manhattan–institute.org/html/eper_10.htm)</w:t>
      </w:r>
    </w:p>
    <w:p w:rsidR="001A4F16" w:rsidRPr="00237AD2" w:rsidRDefault="001A4F16" w:rsidP="001A4F16">
      <w:pPr>
        <w:rPr>
          <w:sz w:val="16"/>
        </w:rPr>
      </w:pPr>
      <w:r w:rsidRPr="00237AD2">
        <w:rPr>
          <w:sz w:val="16"/>
        </w:rPr>
        <w:t xml:space="preserve">Although the cost of renewable energy may someday be competitive with conventional sources of power, that generally isn't the case today and likely won’t be for years to come. In June 2011, </w:t>
      </w:r>
      <w:r w:rsidRPr="00BD4CB1">
        <w:rPr>
          <w:rStyle w:val="StyleBoldUnderline"/>
        </w:rPr>
        <w:t>the</w:t>
      </w:r>
      <w:r w:rsidRPr="00237AD2">
        <w:rPr>
          <w:sz w:val="16"/>
        </w:rPr>
        <w:t xml:space="preserve"> Electric Power Research Institute (</w:t>
      </w:r>
      <w:r w:rsidRPr="00BD4CB1">
        <w:rPr>
          <w:rStyle w:val="StyleBoldUnderline"/>
        </w:rPr>
        <w:t>EPRI), an independent science and research organization, released a report on technology innovation in electricity generation</w:t>
      </w:r>
      <w:r w:rsidRPr="00237AD2">
        <w:rPr>
          <w:sz w:val="16"/>
        </w:rPr>
        <w:t>. The report examined fossil</w:t>
      </w:r>
      <w:r>
        <w:rPr>
          <w:sz w:val="16"/>
        </w:rPr>
        <w:t>–</w:t>
      </w:r>
      <w:r w:rsidRPr="00237AD2">
        <w:rPr>
          <w:sz w:val="16"/>
        </w:rPr>
        <w:t xml:space="preserve"> and nuclear</w:t>
      </w:r>
      <w:r>
        <w:rPr>
          <w:sz w:val="16"/>
        </w:rPr>
        <w:t>–</w:t>
      </w:r>
      <w:r w:rsidRPr="00237AD2">
        <w:rPr>
          <w:sz w:val="16"/>
        </w:rPr>
        <w:t xml:space="preserve">based technologies, as well as four renewable technologies.[62] </w:t>
      </w:r>
      <w:r w:rsidRPr="00BD4CB1">
        <w:rPr>
          <w:rStyle w:val="StyleBoldUnderline"/>
        </w:rPr>
        <w:t xml:space="preserve">EPRI found that </w:t>
      </w:r>
      <w:r w:rsidRPr="00BB3ED5">
        <w:rPr>
          <w:rStyle w:val="StyleBoldUnderline"/>
          <w:highlight w:val="yellow"/>
        </w:rPr>
        <w:t>burning natural gas was</w:t>
      </w:r>
      <w:r w:rsidRPr="00BD4CB1">
        <w:rPr>
          <w:rStyle w:val="StyleBoldUnderline"/>
        </w:rPr>
        <w:t xml:space="preserve">, </w:t>
      </w:r>
      <w:r w:rsidRPr="00BB3ED5">
        <w:rPr>
          <w:rStyle w:val="StyleBoldUnderline"/>
          <w:highlight w:val="yellow"/>
        </w:rPr>
        <w:t>by far</w:t>
      </w:r>
      <w:r w:rsidRPr="00BD4CB1">
        <w:rPr>
          <w:rStyle w:val="StyleBoldUnderline"/>
        </w:rPr>
        <w:t xml:space="preserve">, </w:t>
      </w:r>
      <w:r w:rsidRPr="00BB3ED5">
        <w:rPr>
          <w:rStyle w:val="StyleBoldUnderline"/>
          <w:highlight w:val="yellow"/>
        </w:rPr>
        <w:t>the cheapest way to generate electricity</w:t>
      </w:r>
      <w:r w:rsidRPr="00237AD2">
        <w:rPr>
          <w:sz w:val="16"/>
        </w:rPr>
        <w:t>, and it predicted that gas would continue to provide the lowest</w:t>
      </w:r>
      <w:r>
        <w:rPr>
          <w:sz w:val="16"/>
        </w:rPr>
        <w:t>–</w:t>
      </w:r>
      <w:r w:rsidRPr="00237AD2">
        <w:rPr>
          <w:sz w:val="16"/>
        </w:rPr>
        <w:t>cost option through 2025. In 2015</w:t>
      </w:r>
      <w:r w:rsidRPr="00BD4CB1">
        <w:rPr>
          <w:rStyle w:val="StyleBoldUnderline"/>
        </w:rPr>
        <w:t>, generating a megawatt</w:t>
      </w:r>
      <w:r>
        <w:rPr>
          <w:rStyle w:val="StyleBoldUnderline"/>
        </w:rPr>
        <w:t>–</w:t>
      </w:r>
      <w:r w:rsidRPr="00BD4CB1">
        <w:rPr>
          <w:rStyle w:val="StyleBoldUnderline"/>
        </w:rPr>
        <w:t>hour of electricity with natural gas will cost between $49 and $79</w:t>
      </w:r>
      <w:r w:rsidRPr="00237AD2">
        <w:rPr>
          <w:sz w:val="16"/>
        </w:rPr>
        <w:t xml:space="preserve">, according to EPRI estimates. </w:t>
      </w:r>
      <w:r w:rsidRPr="00BD4CB1">
        <w:rPr>
          <w:rStyle w:val="StyleBoldUnderline"/>
        </w:rPr>
        <w:t xml:space="preserve">That same quantity of energy produced from onshore </w:t>
      </w:r>
      <w:r w:rsidRPr="00BB3ED5">
        <w:rPr>
          <w:rStyle w:val="StyleBoldUnderline"/>
          <w:highlight w:val="yellow"/>
        </w:rPr>
        <w:t>wind will cost</w:t>
      </w:r>
      <w:r w:rsidRPr="00BD4CB1">
        <w:rPr>
          <w:rStyle w:val="StyleBoldUnderline"/>
        </w:rPr>
        <w:t xml:space="preserve"> between $75 and </w:t>
      </w:r>
      <w:r w:rsidRPr="00BB3ED5">
        <w:rPr>
          <w:rStyle w:val="StyleBoldUnderline"/>
          <w:highlight w:val="yellow"/>
        </w:rPr>
        <w:t>$138</w:t>
      </w:r>
      <w:r w:rsidRPr="00BD4CB1">
        <w:rPr>
          <w:rStyle w:val="StyleBoldUnderline"/>
        </w:rPr>
        <w:t xml:space="preserve">, </w:t>
      </w:r>
      <w:r w:rsidRPr="00BB3ED5">
        <w:rPr>
          <w:rStyle w:val="StyleBoldUnderline"/>
          <w:highlight w:val="yellow"/>
        </w:rPr>
        <w:t>while</w:t>
      </w:r>
      <w:r w:rsidRPr="00BD4CB1">
        <w:rPr>
          <w:rStyle w:val="StyleBoldUnderline"/>
        </w:rPr>
        <w:t xml:space="preserve"> generating it with </w:t>
      </w:r>
      <w:r w:rsidRPr="00BB3ED5">
        <w:rPr>
          <w:rStyle w:val="StyleBoldUnderline"/>
          <w:highlight w:val="yellow"/>
        </w:rPr>
        <w:t>solar</w:t>
      </w:r>
      <w:r w:rsidRPr="00BD4CB1">
        <w:rPr>
          <w:rStyle w:val="StyleBoldUnderline"/>
        </w:rPr>
        <w:t xml:space="preserve"> photovoltaic </w:t>
      </w:r>
      <w:r w:rsidRPr="00BB3ED5">
        <w:rPr>
          <w:rStyle w:val="StyleBoldUnderline"/>
          <w:highlight w:val="yellow"/>
        </w:rPr>
        <w:t>will cost</w:t>
      </w:r>
      <w:r w:rsidRPr="00BD4CB1">
        <w:rPr>
          <w:rStyle w:val="StyleBoldUnderline"/>
        </w:rPr>
        <w:t xml:space="preserve"> at least </w:t>
      </w:r>
      <w:r w:rsidRPr="00BB3ED5">
        <w:rPr>
          <w:rStyle w:val="StyleBoldUnderline"/>
          <w:highlight w:val="yellow"/>
        </w:rPr>
        <w:t>$242</w:t>
      </w:r>
      <w:r w:rsidRPr="00BD4CB1">
        <w:rPr>
          <w:rStyle w:val="StyleBoldUnderline"/>
        </w:rPr>
        <w:t xml:space="preserve"> and as much as $455</w:t>
      </w:r>
      <w:r w:rsidRPr="00237AD2">
        <w:rPr>
          <w:sz w:val="16"/>
        </w:rPr>
        <w:t xml:space="preserve">.[63] </w:t>
      </w:r>
      <w:r w:rsidRPr="00BD4CB1">
        <w:rPr>
          <w:rStyle w:val="Emphasis"/>
        </w:rPr>
        <w:t>By 2025, very little will have changed</w:t>
      </w:r>
      <w:r w:rsidRPr="00237AD2">
        <w:rPr>
          <w:sz w:val="16"/>
        </w:rPr>
        <w:t>, EPRI says: gas</w:t>
      </w:r>
      <w:r>
        <w:rPr>
          <w:sz w:val="16"/>
        </w:rPr>
        <w:t>–</w:t>
      </w:r>
      <w:r w:rsidRPr="00237AD2">
        <w:rPr>
          <w:sz w:val="16"/>
        </w:rPr>
        <w:t>fired electricity production will have gone down a few dollars, to between $47 and $74 per megawatt</w:t>
      </w:r>
      <w:r>
        <w:rPr>
          <w:sz w:val="16"/>
        </w:rPr>
        <w:t>–</w:t>
      </w:r>
      <w:r w:rsidRPr="00237AD2">
        <w:rPr>
          <w:sz w:val="16"/>
        </w:rPr>
        <w:t>hour, leaving it comfortably ahead of onshore wind generation, down only marginally as well, to a range of $73 to $134 per megawatt</w:t>
      </w:r>
      <w:r>
        <w:rPr>
          <w:sz w:val="16"/>
        </w:rPr>
        <w:t>–</w:t>
      </w:r>
      <w:r w:rsidRPr="00237AD2">
        <w:rPr>
          <w:sz w:val="16"/>
        </w:rPr>
        <w:t xml:space="preserve">hour. </w:t>
      </w:r>
      <w:r w:rsidRPr="00BD4CB1">
        <w:rPr>
          <w:rStyle w:val="StyleBoldUnderline"/>
        </w:rPr>
        <w:t>The latest cost estimates from the EIA are similar to those made by EPRI</w:t>
      </w:r>
      <w:r w:rsidRPr="00237AD2">
        <w:rPr>
          <w:sz w:val="16"/>
        </w:rPr>
        <w:t>. By 2016, the EIA expects that electricity from onshore wind turbines will cost $97 per megawatt</w:t>
      </w:r>
      <w:r>
        <w:rPr>
          <w:sz w:val="16"/>
        </w:rPr>
        <w:t>–</w:t>
      </w:r>
      <w:r w:rsidRPr="00237AD2">
        <w:rPr>
          <w:sz w:val="16"/>
        </w:rPr>
        <w:t xml:space="preserve">hour. That's about 50 percent more than the same amount of electricity generated by natural gas, which the EIA estimates will cost $63. </w:t>
      </w:r>
      <w:r w:rsidRPr="00BB3ED5">
        <w:rPr>
          <w:rStyle w:val="Emphasis"/>
          <w:highlight w:val="yellow"/>
        </w:rPr>
        <w:t>Offshore wind will be even more expensive</w:t>
      </w:r>
      <w:r w:rsidRPr="00237AD2">
        <w:rPr>
          <w:sz w:val="16"/>
        </w:rPr>
        <w:t xml:space="preserve">, coming in at $243 per megawatt hour. </w:t>
      </w:r>
      <w:r w:rsidRPr="00BB3ED5">
        <w:rPr>
          <w:rStyle w:val="StyleBoldUnderline"/>
          <w:highlight w:val="yellow"/>
        </w:rPr>
        <w:t>The least expensive form of solar</w:t>
      </w:r>
      <w:r>
        <w:rPr>
          <w:rStyle w:val="StyleBoldUnderline"/>
        </w:rPr>
        <w:t>–</w:t>
      </w:r>
      <w:r w:rsidRPr="00BD4CB1">
        <w:rPr>
          <w:rStyle w:val="StyleBoldUnderline"/>
        </w:rPr>
        <w:t>generated electricity</w:t>
      </w:r>
      <w:r w:rsidRPr="00237AD2">
        <w:rPr>
          <w:sz w:val="16"/>
        </w:rPr>
        <w:t>—the type generated by photovoltaic panels—</w:t>
      </w:r>
      <w:r w:rsidRPr="00BB3ED5">
        <w:rPr>
          <w:rStyle w:val="StyleBoldUnderline"/>
          <w:highlight w:val="yellow"/>
        </w:rPr>
        <w:t>will cost</w:t>
      </w:r>
      <w:r w:rsidRPr="00237AD2">
        <w:rPr>
          <w:sz w:val="16"/>
        </w:rPr>
        <w:t xml:space="preserve"> $210, or </w:t>
      </w:r>
      <w:r w:rsidRPr="00BB3ED5">
        <w:rPr>
          <w:rStyle w:val="Emphasis"/>
          <w:highlight w:val="yellow"/>
        </w:rPr>
        <w:t>more than triple the cost of gas</w:t>
      </w:r>
      <w:r>
        <w:rPr>
          <w:rStyle w:val="Emphasis"/>
          <w:highlight w:val="yellow"/>
        </w:rPr>
        <w:t>–</w:t>
      </w:r>
      <w:r w:rsidRPr="00BB3ED5">
        <w:rPr>
          <w:rStyle w:val="Emphasis"/>
          <w:highlight w:val="yellow"/>
        </w:rPr>
        <w:t>generated electricity</w:t>
      </w:r>
      <w:r w:rsidRPr="00BD4CB1">
        <w:rPr>
          <w:rStyle w:val="Emphasis"/>
        </w:rPr>
        <w:t>.</w:t>
      </w:r>
      <w:r w:rsidRPr="00237AD2">
        <w:rPr>
          <w:sz w:val="16"/>
        </w:rPr>
        <w:t xml:space="preserve">[64] Contrary to the claims of many environmental groups, </w:t>
      </w:r>
      <w:r w:rsidRPr="00BD4CB1">
        <w:rPr>
          <w:rStyle w:val="StyleBoldUnderline"/>
        </w:rPr>
        <w:t>the cost of new wind</w:t>
      </w:r>
      <w:r>
        <w:rPr>
          <w:rStyle w:val="StyleBoldUnderline"/>
        </w:rPr>
        <w:t>–</w:t>
      </w:r>
      <w:r w:rsidRPr="00BD4CB1">
        <w:rPr>
          <w:rStyle w:val="StyleBoldUnderline"/>
        </w:rPr>
        <w:t>energy installations has actually been rising</w:t>
      </w:r>
      <w:r w:rsidRPr="00237AD2">
        <w:rPr>
          <w:sz w:val="16"/>
        </w:rPr>
        <w:t>. In November 2010, the EIA estimated that installing a megawatt of wind</w:t>
      </w:r>
      <w:r>
        <w:rPr>
          <w:sz w:val="16"/>
        </w:rPr>
        <w:t>–</w:t>
      </w:r>
      <w:r w:rsidRPr="00237AD2">
        <w:rPr>
          <w:sz w:val="16"/>
        </w:rPr>
        <w:t>generation capacity on land would cost $2.43 million.[65] That's a major increase over the estimate of $1.7 million per megawatt used by the National Renewable Energy Laboratory in a report that it issued in 2008.[66] Offshore</w:t>
      </w:r>
      <w:r>
        <w:rPr>
          <w:sz w:val="16"/>
        </w:rPr>
        <w:t>–</w:t>
      </w:r>
      <w:r w:rsidRPr="00237AD2">
        <w:rPr>
          <w:sz w:val="16"/>
        </w:rPr>
        <w:t>windgeneration costs are also climbing. The latest EIA estimate for installing one megawatt of offshore capacity is $5.97 million</w:t>
      </w:r>
      <w:proofErr w:type="gramStart"/>
      <w:r w:rsidRPr="00237AD2">
        <w:rPr>
          <w:sz w:val="16"/>
        </w:rPr>
        <w:t>.[</w:t>
      </w:r>
      <w:proofErr w:type="gramEnd"/>
      <w:r w:rsidRPr="00237AD2">
        <w:rPr>
          <w:sz w:val="16"/>
        </w:rPr>
        <w:t>67] In 2009, the EIA estimated that cost at $3.4 million.[68] The rising cost of wind energy installations provides a stark contrast to what is occurring in the natural gas market, where prices have fallen precipitously. Over the six</w:t>
      </w:r>
      <w:r>
        <w:rPr>
          <w:sz w:val="16"/>
        </w:rPr>
        <w:t>–</w:t>
      </w:r>
      <w:r w:rsidRPr="00237AD2">
        <w:rPr>
          <w:sz w:val="16"/>
        </w:rPr>
        <w:t>year period from 2003 to 2008, (the period just before the beginning of the shale revolution), domestic natural gas prices averaged about $7 per thousand cubic feet.[69] In mid</w:t>
      </w:r>
      <w:r>
        <w:rPr>
          <w:sz w:val="16"/>
        </w:rPr>
        <w:t>–</w:t>
      </w:r>
      <w:r w:rsidRPr="00237AD2">
        <w:rPr>
          <w:sz w:val="16"/>
        </w:rPr>
        <w:t>February 2012, the spot price for natural gas was about $2.50.[70] If we assume the price reduction is $4 per thousand cubic feet, the savings for consumers is at least $263 million per day.[71] That low</w:t>
      </w:r>
      <w:r>
        <w:rPr>
          <w:sz w:val="16"/>
        </w:rPr>
        <w:t>–</w:t>
      </w:r>
      <w:r w:rsidRPr="00237AD2">
        <w:rPr>
          <w:sz w:val="16"/>
        </w:rPr>
        <w:t>cost gas is directly competing with renewable sources in general and wind energy in particular. In early 2011, Dallas</w:t>
      </w:r>
      <w:r>
        <w:rPr>
          <w:sz w:val="16"/>
        </w:rPr>
        <w:t>–</w:t>
      </w:r>
      <w:r w:rsidRPr="00237AD2">
        <w:rPr>
          <w:sz w:val="16"/>
        </w:rPr>
        <w:t>based energy investor T. Boone Pickens said that it was difficult to obtain financing for a wind project "unless you have $6 gas."[72] In February 2012, Pickens again cited the $6 price floor for natural gas as being essential to the economics of wind</w:t>
      </w:r>
      <w:r>
        <w:rPr>
          <w:sz w:val="16"/>
        </w:rPr>
        <w:t>–</w:t>
      </w:r>
      <w:r w:rsidRPr="00237AD2">
        <w:rPr>
          <w:sz w:val="16"/>
        </w:rPr>
        <w:t>energy projects</w:t>
      </w:r>
      <w:proofErr w:type="gramStart"/>
      <w:r w:rsidRPr="00237AD2">
        <w:rPr>
          <w:sz w:val="16"/>
        </w:rPr>
        <w:t>.[</w:t>
      </w:r>
      <w:proofErr w:type="gramEnd"/>
      <w:r w:rsidRPr="00237AD2">
        <w:rPr>
          <w:sz w:val="16"/>
        </w:rPr>
        <w:t>73] Cheap natural gas is also displacing coal, a fuel that has long been among the cheapest options for electricity production. In December 2011, Exxon Mobil Corp. predicted that natural gas will overtake coal as the primary fuel in the domestic electricity market by 2025.[74] Furthermore, the surfeit of low</w:t>
      </w:r>
      <w:r>
        <w:rPr>
          <w:sz w:val="16"/>
        </w:rPr>
        <w:t>–</w:t>
      </w:r>
      <w:r w:rsidRPr="00237AD2">
        <w:rPr>
          <w:sz w:val="16"/>
        </w:rPr>
        <w:t xml:space="preserve">cost gas is helping reduce electricity costs. A January 2012 report by </w:t>
      </w:r>
      <w:r w:rsidRPr="00BD4CB1">
        <w:rPr>
          <w:rStyle w:val="StyleBoldUnderline"/>
        </w:rPr>
        <w:t>Standard &amp; Poor's</w:t>
      </w:r>
      <w:r w:rsidRPr="00237AD2">
        <w:rPr>
          <w:sz w:val="16"/>
        </w:rPr>
        <w:t xml:space="preserve"> Financial Services LLC </w:t>
      </w:r>
      <w:r w:rsidRPr="00BD4CB1">
        <w:rPr>
          <w:rStyle w:val="StyleBoldUnderline"/>
        </w:rPr>
        <w:t>found that</w:t>
      </w:r>
      <w:r w:rsidRPr="00237AD2">
        <w:rPr>
          <w:sz w:val="16"/>
        </w:rPr>
        <w:t xml:space="preserve"> in some regions of the country, wholesale </w:t>
      </w:r>
      <w:r w:rsidRPr="00BB3ED5">
        <w:rPr>
          <w:rStyle w:val="Emphasis"/>
          <w:highlight w:val="yellow"/>
        </w:rPr>
        <w:t>electricity prices had declined by more than 50 percent</w:t>
      </w:r>
      <w:r w:rsidRPr="00BD4CB1">
        <w:rPr>
          <w:rStyle w:val="StyleBoldUnderline"/>
        </w:rPr>
        <w:t xml:space="preserve"> since 2008 due to cheap supplies of gas</w:t>
      </w:r>
      <w:r w:rsidRPr="00237AD2">
        <w:rPr>
          <w:sz w:val="16"/>
        </w:rPr>
        <w:t>.</w:t>
      </w:r>
    </w:p>
    <w:p w:rsidR="00190F96" w:rsidRDefault="00190F96" w:rsidP="00190F96">
      <w:pPr>
        <w:pStyle w:val="Heading4"/>
      </w:pPr>
      <w:r>
        <w:t>Prefer the link—the UK proves it would increase prices</w:t>
      </w:r>
    </w:p>
    <w:p w:rsidR="00190F96" w:rsidRDefault="00190F96" w:rsidP="00190F96">
      <w:r w:rsidRPr="007654D7">
        <w:rPr>
          <w:rStyle w:val="StyleStyleBold12pt"/>
        </w:rPr>
        <w:t>Peixe 13</w:t>
      </w:r>
      <w:r>
        <w:t>—Joao Peixe is a writer for Oilprice.com [January 14, 2013,</w:t>
      </w:r>
      <w:r w:rsidRPr="007654D7">
        <w:t xml:space="preserve"> </w:t>
      </w:r>
      <w:r>
        <w:t>“Installing Transmission Infrastructure makes Offshore Wind too Expensive,” http://oilprice.com/Latest-Energy-News/World-News/Installing-Transmission-Infrastructure-makes-Offshore-Wind-too-Expensive.html]</w:t>
      </w:r>
    </w:p>
    <w:p w:rsidR="00190F96" w:rsidRPr="007654D7" w:rsidRDefault="00190F96" w:rsidP="00190F96"/>
    <w:p w:rsidR="00190F96" w:rsidRPr="007654D7" w:rsidRDefault="00190F96" w:rsidP="00190F96">
      <w:pPr>
        <w:rPr>
          <w:sz w:val="16"/>
        </w:rPr>
      </w:pPr>
      <w:r w:rsidRPr="007D04CA">
        <w:rPr>
          <w:rStyle w:val="StyleBoldUnderline"/>
          <w:highlight w:val="yellow"/>
        </w:rPr>
        <w:t>The UK</w:t>
      </w:r>
      <w:r w:rsidRPr="007654D7">
        <w:rPr>
          <w:sz w:val="16"/>
        </w:rPr>
        <w:t xml:space="preserve"> government </w:t>
      </w:r>
      <w:r w:rsidRPr="007654D7">
        <w:rPr>
          <w:rStyle w:val="StyleBoldUnderline"/>
        </w:rPr>
        <w:t>hopes</w:t>
      </w:r>
      <w:r w:rsidRPr="007654D7">
        <w:rPr>
          <w:sz w:val="16"/>
        </w:rPr>
        <w:t xml:space="preserve"> that </w:t>
      </w:r>
      <w:r w:rsidRPr="007654D7">
        <w:rPr>
          <w:rStyle w:val="StyleBoldUnderline"/>
        </w:rPr>
        <w:t>offshore wind will help it to reduce its carbon emissions, reliance on imported oil, and provide it with a cheap, renewable energy for the future</w:t>
      </w:r>
      <w:r w:rsidRPr="007654D7">
        <w:rPr>
          <w:sz w:val="16"/>
        </w:rPr>
        <w:t xml:space="preserve">. Unfortunately </w:t>
      </w:r>
      <w:r w:rsidRPr="007654D7">
        <w:rPr>
          <w:rStyle w:val="StyleBoldUnderline"/>
        </w:rPr>
        <w:t xml:space="preserve">this </w:t>
      </w:r>
      <w:r w:rsidRPr="007D04CA">
        <w:rPr>
          <w:rStyle w:val="StyleBoldUnderline"/>
          <w:highlight w:val="yellow"/>
        </w:rPr>
        <w:t>plan to rely on offshore wind</w:t>
      </w:r>
      <w:r w:rsidRPr="007654D7">
        <w:rPr>
          <w:rStyle w:val="StyleBoldUnderline"/>
        </w:rPr>
        <w:t xml:space="preserve"> farms</w:t>
      </w:r>
      <w:r w:rsidRPr="007654D7">
        <w:rPr>
          <w:sz w:val="16"/>
        </w:rPr>
        <w:t xml:space="preserve"> is flawed and </w:t>
      </w:r>
      <w:r w:rsidRPr="007D04CA">
        <w:rPr>
          <w:rStyle w:val="StyleBoldUnderline"/>
          <w:highlight w:val="yellow"/>
        </w:rPr>
        <w:t>could</w:t>
      </w:r>
      <w:r w:rsidRPr="007654D7">
        <w:rPr>
          <w:sz w:val="16"/>
        </w:rPr>
        <w:t xml:space="preserve"> actually </w:t>
      </w:r>
      <w:r w:rsidRPr="007D04CA">
        <w:rPr>
          <w:rStyle w:val="StyleBoldUnderline"/>
          <w:highlight w:val="yellow"/>
        </w:rPr>
        <w:t>lead to higher electricity prices</w:t>
      </w:r>
      <w:r w:rsidRPr="007654D7">
        <w:rPr>
          <w:sz w:val="16"/>
        </w:rPr>
        <w:t>.</w:t>
      </w:r>
    </w:p>
    <w:p w:rsidR="00190F96" w:rsidRDefault="00190F96" w:rsidP="00190F96">
      <w:r w:rsidRPr="007D04CA">
        <w:rPr>
          <w:rStyle w:val="StyleBoldUnderline"/>
          <w:highlight w:val="yellow"/>
        </w:rPr>
        <w:t>Offshore wind farms</w:t>
      </w:r>
      <w:r w:rsidRPr="007654D7">
        <w:rPr>
          <w:rStyle w:val="StyleBoldUnderline"/>
        </w:rPr>
        <w:t xml:space="preserve"> have always, </w:t>
      </w:r>
      <w:r w:rsidRPr="007D04CA">
        <w:rPr>
          <w:rStyle w:val="StyleBoldUnderline"/>
          <w:highlight w:val="yellow"/>
        </w:rPr>
        <w:t>require</w:t>
      </w:r>
      <w:r w:rsidRPr="007654D7">
        <w:rPr>
          <w:rStyle w:val="StyleBoldUnderline"/>
        </w:rPr>
        <w:t xml:space="preserve">d </w:t>
      </w:r>
      <w:r w:rsidRPr="007D04CA">
        <w:rPr>
          <w:rStyle w:val="StyleBoldUnderline"/>
          <w:highlight w:val="yellow"/>
        </w:rPr>
        <w:t>heavy duty transmission lines to connect them</w:t>
      </w:r>
      <w:r w:rsidRPr="007654D7">
        <w:rPr>
          <w:rStyle w:val="StyleBoldUnderline"/>
        </w:rPr>
        <w:t xml:space="preserve"> to the land. </w:t>
      </w:r>
      <w:r w:rsidRPr="007D04CA">
        <w:rPr>
          <w:rStyle w:val="StyleBoldUnderline"/>
          <w:highlight w:val="yellow"/>
        </w:rPr>
        <w:t xml:space="preserve">These transmission lines are expensive to </w:t>
      </w:r>
      <w:proofErr w:type="gramStart"/>
      <w:r w:rsidRPr="007D04CA">
        <w:rPr>
          <w:rStyle w:val="StyleBoldUnderline"/>
          <w:highlight w:val="yellow"/>
        </w:rPr>
        <w:t>lay</w:t>
      </w:r>
      <w:proofErr w:type="gramEnd"/>
      <w:r w:rsidRPr="007D04CA">
        <w:rPr>
          <w:rStyle w:val="StyleBoldUnderline"/>
          <w:highlight w:val="yellow"/>
        </w:rPr>
        <w:t xml:space="preserve"> and delays in their construction</w:t>
      </w:r>
      <w:r w:rsidRPr="007654D7">
        <w:rPr>
          <w:rStyle w:val="StyleBoldUnderline"/>
        </w:rPr>
        <w:t xml:space="preserve"> constantly </w:t>
      </w:r>
      <w:r w:rsidRPr="007D04CA">
        <w:rPr>
          <w:rStyle w:val="StyleBoldUnderline"/>
          <w:highlight w:val="yellow"/>
        </w:rPr>
        <w:t>lead to wind farms waiting long periods before they are actually connected</w:t>
      </w:r>
      <w:r w:rsidRPr="007654D7">
        <w:rPr>
          <w:rStyle w:val="StyleBoldUnderline"/>
        </w:rPr>
        <w:t xml:space="preserve"> to the national grid, and their electricity can be used by consumers</w:t>
      </w:r>
      <w:r>
        <w:t>.</w:t>
      </w:r>
    </w:p>
    <w:p w:rsidR="00571700" w:rsidRDefault="00571700" w:rsidP="00190F96"/>
    <w:p w:rsidR="00571700" w:rsidRDefault="00571700" w:rsidP="00190F96"/>
    <w:p w:rsidR="00190F96" w:rsidRDefault="00190F96" w:rsidP="00190F96"/>
    <w:p w:rsidR="00190F96" w:rsidRDefault="00190F96" w:rsidP="00190F96"/>
    <w:p w:rsidR="00190F96" w:rsidRDefault="00190F96" w:rsidP="00571700">
      <w:pPr>
        <w:pStyle w:val="Heading2"/>
      </w:pPr>
      <w:bookmarkStart w:id="9" w:name="_Toc389819075"/>
      <w:r>
        <w:lastRenderedPageBreak/>
        <w:t>Impact</w:t>
      </w:r>
      <w:bookmarkEnd w:id="9"/>
    </w:p>
    <w:p w:rsidR="00190F96" w:rsidRDefault="00190F96" w:rsidP="00190F96"/>
    <w:p w:rsidR="001B152B" w:rsidRDefault="001B152B" w:rsidP="001B152B">
      <w:pPr>
        <w:pStyle w:val="Heading3"/>
      </w:pPr>
      <w:bookmarkStart w:id="10" w:name="_Toc389819076"/>
      <w:r>
        <w:lastRenderedPageBreak/>
        <w:t>Econ Outweighs – Probability</w:t>
      </w:r>
      <w:bookmarkEnd w:id="10"/>
      <w:r>
        <w:t xml:space="preserve"> </w:t>
      </w:r>
    </w:p>
    <w:p w:rsidR="001B152B" w:rsidRPr="00117FB9" w:rsidRDefault="001B152B" w:rsidP="001B152B">
      <w:pPr>
        <w:pStyle w:val="Heading4"/>
      </w:pPr>
      <w:r>
        <w:t xml:space="preserve">Probability –– </w:t>
      </w:r>
      <w:r w:rsidRPr="00117FB9">
        <w:t>conflict now is highly likely g</w:t>
      </w:r>
      <w:r>
        <w:t xml:space="preserve">iven other economic stressors </w:t>
      </w:r>
    </w:p>
    <w:p w:rsidR="001B152B" w:rsidRPr="00117FB9" w:rsidRDefault="001B152B" w:rsidP="001B152B">
      <w:r w:rsidRPr="00D90838">
        <w:rPr>
          <w:rStyle w:val="StyleStyleBold12pt"/>
        </w:rPr>
        <w:t>Mootry 9</w:t>
      </w:r>
      <w:r w:rsidRPr="00117FB9">
        <w:t xml:space="preserve"> (Primus, B.A. Northern Illinois University “Americans likely to face more difficult times” </w:t>
      </w:r>
      <w:r>
        <w:t>–</w:t>
      </w:r>
      <w:r w:rsidRPr="00117FB9">
        <w:t xml:space="preserve"> The Herald Bulletin, http://www.theheraldbulletin.com/columns/local_story_282184703.html?keyword=secondarystory)</w:t>
      </w:r>
    </w:p>
    <w:p w:rsidR="001B152B" w:rsidRDefault="001B152B" w:rsidP="001B152B">
      <w:r w:rsidRPr="00117FB9">
        <w:t xml:space="preserve">These are difficult times. The direct and indirect </w:t>
      </w:r>
      <w:r w:rsidRPr="00BB3ED5">
        <w:rPr>
          <w:highlight w:val="yellow"/>
          <w:u w:val="single"/>
        </w:rPr>
        <w:t>costs</w:t>
      </w:r>
      <w:r w:rsidRPr="00117FB9">
        <w:rPr>
          <w:u w:val="single"/>
        </w:rPr>
        <w:t xml:space="preserve"> associated with</w:t>
      </w:r>
      <w:r w:rsidRPr="00117FB9">
        <w:t xml:space="preserve"> the war on Iraq</w:t>
      </w:r>
      <w:r w:rsidRPr="00117FB9">
        <w:rPr>
          <w:u w:val="single"/>
        </w:rPr>
        <w:t xml:space="preserve"> </w:t>
      </w:r>
      <w:r w:rsidRPr="00BB3ED5">
        <w:rPr>
          <w:highlight w:val="yellow"/>
          <w:u w:val="single"/>
        </w:rPr>
        <w:t>have</w:t>
      </w:r>
      <w:r w:rsidRPr="00117FB9">
        <w:t xml:space="preserve"> nearly </w:t>
      </w:r>
      <w:r w:rsidRPr="00BB3ED5">
        <w:rPr>
          <w:highlight w:val="yellow"/>
          <w:u w:val="single"/>
        </w:rPr>
        <w:t>wrecked our economy</w:t>
      </w:r>
      <w:r w:rsidRPr="00117FB9">
        <w:t xml:space="preserve">. </w:t>
      </w:r>
      <w:r w:rsidRPr="00117FB9">
        <w:rPr>
          <w:u w:val="single"/>
        </w:rPr>
        <w:t>The</w:t>
      </w:r>
      <w:r w:rsidRPr="00117FB9">
        <w:t xml:space="preserve"> recent $700 billion </w:t>
      </w:r>
      <w:r w:rsidRPr="00117FB9">
        <w:rPr>
          <w:u w:val="single"/>
        </w:rPr>
        <w:t>bailout</w:t>
      </w:r>
      <w:r w:rsidRPr="00117FB9">
        <w:t xml:space="preserve">, </w:t>
      </w:r>
      <w:r w:rsidRPr="00117FB9">
        <w:rPr>
          <w:u w:val="single"/>
        </w:rPr>
        <w:t>bank failures</w:t>
      </w:r>
      <w:r w:rsidRPr="00117FB9">
        <w:t xml:space="preserve">, </w:t>
      </w:r>
      <w:r w:rsidRPr="00117FB9">
        <w:rPr>
          <w:u w:val="single"/>
        </w:rPr>
        <w:t>and the failure of</w:t>
      </w:r>
      <w:r w:rsidRPr="00117FB9">
        <w:t xml:space="preserve"> many small and large </w:t>
      </w:r>
      <w:r w:rsidRPr="00117FB9">
        <w:rPr>
          <w:u w:val="single"/>
        </w:rPr>
        <w:t>businesses</w:t>
      </w:r>
      <w:r w:rsidRPr="00117FB9">
        <w:t xml:space="preserve"> across the nation </w:t>
      </w:r>
      <w:r w:rsidRPr="00117FB9">
        <w:rPr>
          <w:u w:val="single"/>
        </w:rPr>
        <w:t>will take years</w:t>
      </w:r>
      <w:r w:rsidRPr="00117FB9">
        <w:t xml:space="preserve"> — perhaps decades — </w:t>
      </w:r>
      <w:r w:rsidRPr="00117FB9">
        <w:rPr>
          <w:u w:val="single"/>
        </w:rPr>
        <w:t>to surmount</w:t>
      </w:r>
      <w:r w:rsidRPr="00117FB9">
        <w:t xml:space="preserve">.  Along with these rampant business failures, we have seen unemployment rates skyrocket, record numbers of home foreclosures, an explosion of uninsured Americans, and other economic woes that together have </w:t>
      </w:r>
      <w:r w:rsidRPr="00117FB9">
        <w:rPr>
          <w:u w:val="single"/>
        </w:rPr>
        <w:t>politicians now openly willing to mention</w:t>
      </w:r>
      <w:r w:rsidRPr="00117FB9">
        <w:t xml:space="preserve"> the "D" word: </w:t>
      </w:r>
      <w:r w:rsidRPr="00117FB9">
        <w:rPr>
          <w:u w:val="single"/>
        </w:rPr>
        <w:t>Depression</w:t>
      </w:r>
      <w:r w:rsidRPr="00117FB9">
        <w:t xml:space="preserve">. These are difficult days. We have seen our international reputation sink to all time lows. We have seen great natural disasters such as hurricanes Ike and Katrina leaving hundreds of thousands of citizens stripped of all they own or permanently dislocated.  In all my years, I have never seen a time such as this. To make matters worse, </w:t>
      </w:r>
      <w:r w:rsidRPr="00BB3ED5">
        <w:rPr>
          <w:highlight w:val="yellow"/>
          <w:u w:val="single"/>
        </w:rPr>
        <w:t>we are witnessing a resurgence of animosities between the</w:t>
      </w:r>
      <w:r w:rsidRPr="00117FB9">
        <w:rPr>
          <w:u w:val="single"/>
        </w:rPr>
        <w:t xml:space="preserve"> </w:t>
      </w:r>
      <w:r w:rsidRPr="00BB3ED5">
        <w:rPr>
          <w:highlight w:val="yellow"/>
          <w:u w:val="single"/>
        </w:rPr>
        <w:t>U</w:t>
      </w:r>
      <w:r w:rsidRPr="00117FB9">
        <w:t xml:space="preserve">nited </w:t>
      </w:r>
      <w:r w:rsidRPr="00BB3ED5">
        <w:rPr>
          <w:highlight w:val="yellow"/>
          <w:u w:val="single"/>
        </w:rPr>
        <w:t>S</w:t>
      </w:r>
      <w:r w:rsidRPr="00117FB9">
        <w:t xml:space="preserve">tates </w:t>
      </w:r>
      <w:r w:rsidRPr="00BB3ED5">
        <w:rPr>
          <w:highlight w:val="yellow"/>
          <w:u w:val="single"/>
        </w:rPr>
        <w:t>and Russia</w:t>
      </w:r>
      <w:r w:rsidRPr="00117FB9">
        <w:t xml:space="preserve">, as well as </w:t>
      </w:r>
      <w:r w:rsidRPr="00117FB9">
        <w:rPr>
          <w:u w:val="single"/>
        </w:rPr>
        <w:t>the rapid growth of India and China.</w:t>
      </w:r>
      <w:r w:rsidRPr="00117FB9">
        <w:t xml:space="preserve"> As to the growth of these two huge countries, the problem for us is that </w:t>
      </w:r>
      <w:r w:rsidRPr="00117FB9">
        <w:rPr>
          <w:u w:val="single"/>
        </w:rPr>
        <w:t>they are demanding more and more oil</w:t>
      </w:r>
      <w:r w:rsidRPr="00117FB9">
        <w:t xml:space="preserve"> — millions of barrels more each week — and there is not much we can say or do about it. In the meantime, if America does not get the oil it needs, our entire economy will grind to a halt. In short, the challenges we face are complex and enormous. Incidentally, </w:t>
      </w:r>
      <w:r w:rsidRPr="00BB3ED5">
        <w:rPr>
          <w:highlight w:val="yellow"/>
          <w:u w:val="single"/>
        </w:rPr>
        <w:t>one of the factors that makes this time unlike any other</w:t>
      </w:r>
      <w:r w:rsidRPr="00117FB9">
        <w:rPr>
          <w:u w:val="single"/>
        </w:rPr>
        <w:t xml:space="preserve"> in history </w:t>
      </w:r>
      <w:r w:rsidRPr="00BB3ED5">
        <w:rPr>
          <w:highlight w:val="yellow"/>
          <w:u w:val="single"/>
        </w:rPr>
        <w:t xml:space="preserve">is the </w:t>
      </w:r>
      <w:r w:rsidRPr="00BB3ED5">
        <w:rPr>
          <w:rStyle w:val="Emphasis"/>
          <w:highlight w:val="yellow"/>
        </w:rPr>
        <w:t>potential for worldwide nuclear conflict</w:t>
      </w:r>
      <w:r w:rsidRPr="00117FB9">
        <w:t xml:space="preserve">. </w:t>
      </w:r>
      <w:r w:rsidRPr="00BB3ED5">
        <w:rPr>
          <w:b/>
          <w:highlight w:val="yellow"/>
        </w:rPr>
        <w:t>T</w:t>
      </w:r>
      <w:r w:rsidRPr="00BB3ED5">
        <w:rPr>
          <w:b/>
          <w:highlight w:val="yellow"/>
          <w:u w:val="single"/>
        </w:rPr>
        <w:t>here has never been a time in</w:t>
      </w:r>
      <w:r w:rsidRPr="00117FB9">
        <w:t xml:space="preserve"> the long </w:t>
      </w:r>
      <w:r w:rsidRPr="00BB3ED5">
        <w:rPr>
          <w:b/>
          <w:highlight w:val="yellow"/>
          <w:u w:val="single"/>
        </w:rPr>
        <w:t>history</w:t>
      </w:r>
      <w:r w:rsidRPr="00117FB9">
        <w:t xml:space="preserve"> of man </w:t>
      </w:r>
      <w:r w:rsidRPr="00BB3ED5">
        <w:rPr>
          <w:b/>
          <w:highlight w:val="yellow"/>
          <w:u w:val="single"/>
        </w:rPr>
        <w:t>when</w:t>
      </w:r>
      <w:r w:rsidRPr="00117FB9">
        <w:rPr>
          <w:u w:val="single"/>
        </w:rPr>
        <w:t>, through</w:t>
      </w:r>
      <w:r w:rsidRPr="00117FB9">
        <w:t xml:space="preserve"> his own </w:t>
      </w:r>
      <w:r w:rsidRPr="00BB3ED5">
        <w:rPr>
          <w:highlight w:val="yellow"/>
          <w:u w:val="single"/>
        </w:rPr>
        <w:t>technologies</w:t>
      </w:r>
      <w:r w:rsidRPr="00117FB9">
        <w:t xml:space="preserve"> — and his arrogance — </w:t>
      </w:r>
      <w:r w:rsidRPr="00117FB9">
        <w:rPr>
          <w:u w:val="single"/>
        </w:rPr>
        <w:t xml:space="preserve">he </w:t>
      </w:r>
      <w:r w:rsidRPr="00BB3ED5">
        <w:rPr>
          <w:highlight w:val="yellow"/>
          <w:u w:val="single"/>
        </w:rPr>
        <w:t>can destroy the planet</w:t>
      </w:r>
      <w:r w:rsidRPr="00117FB9">
        <w:t xml:space="preserve">. Given the tensions around the world, </w:t>
      </w:r>
      <w:r w:rsidRPr="00117FB9">
        <w:rPr>
          <w:b/>
          <w:u w:val="single"/>
        </w:rPr>
        <w:t xml:space="preserve">a </w:t>
      </w:r>
      <w:r w:rsidRPr="00BB3ED5">
        <w:rPr>
          <w:b/>
          <w:highlight w:val="yellow"/>
          <w:u w:val="single"/>
        </w:rPr>
        <w:t>mere spark could lead to global conflagration</w:t>
      </w:r>
      <w:proofErr w:type="gramStart"/>
      <w:r w:rsidRPr="00117FB9">
        <w:rPr>
          <w:b/>
          <w:u w:val="single"/>
        </w:rPr>
        <w:t>.</w:t>
      </w:r>
      <w:r w:rsidRPr="00117FB9">
        <w:t>[</w:t>
      </w:r>
      <w:proofErr w:type="gramEnd"/>
      <w:r w:rsidRPr="00117FB9">
        <w:t>This evidence has been gender paraphrased].</w:t>
      </w:r>
    </w:p>
    <w:p w:rsidR="001B152B" w:rsidRDefault="001B152B" w:rsidP="001B152B">
      <w:pPr>
        <w:pStyle w:val="Heading3"/>
      </w:pPr>
      <w:bookmarkStart w:id="11" w:name="_Toc389819077"/>
      <w:r>
        <w:lastRenderedPageBreak/>
        <w:t>Econ Collapse = War</w:t>
      </w:r>
      <w:bookmarkEnd w:id="11"/>
      <w:r>
        <w:t xml:space="preserve"> </w:t>
      </w:r>
    </w:p>
    <w:p w:rsidR="001B152B" w:rsidRPr="00803A2E" w:rsidRDefault="001B152B" w:rsidP="001B152B">
      <w:pPr>
        <w:pStyle w:val="Heading4"/>
        <w:rPr>
          <w:rFonts w:eastAsia="SimSun"/>
          <w:lang w:eastAsia="zh-CN"/>
        </w:rPr>
      </w:pPr>
      <w:r w:rsidRPr="00803A2E">
        <w:rPr>
          <w:rFonts w:eastAsia="SimSun"/>
          <w:lang w:eastAsia="zh-CN"/>
        </w:rPr>
        <w:t>Decline cause miscalculation and conflict – prefer statistically significant evidence</w:t>
      </w:r>
    </w:p>
    <w:p w:rsidR="001B152B" w:rsidRPr="00803A2E" w:rsidRDefault="001B152B" w:rsidP="001B152B">
      <w:pPr>
        <w:rPr>
          <w:rFonts w:eastAsia="SimSun"/>
          <w:szCs w:val="24"/>
          <w:lang w:eastAsia="zh-CN"/>
        </w:rPr>
      </w:pPr>
      <w:r w:rsidRPr="00803A2E">
        <w:rPr>
          <w:rFonts w:eastAsia="SimSun"/>
          <w:b/>
          <w:bCs/>
          <w:iCs/>
          <w:szCs w:val="24"/>
        </w:rPr>
        <w:t>Royal 10</w:t>
      </w:r>
      <w:r w:rsidRPr="00803A2E">
        <w:rPr>
          <w:rFonts w:eastAsia="SimSun"/>
          <w:szCs w:val="24"/>
          <w:lang w:eastAsia="zh-CN"/>
        </w:rPr>
        <w:t xml:space="preserve"> (Jedediah, Director of Cooperative Threat Reduction – </w:t>
      </w:r>
      <w:smartTag w:uri="urn:schemas-microsoft-com:office:smarttags" w:element="country-region">
        <w:smartTag w:uri="urn:schemas-microsoft-com:office:smarttags" w:element="place">
          <w:r w:rsidRPr="00803A2E">
            <w:rPr>
              <w:rFonts w:eastAsia="SimSun"/>
              <w:szCs w:val="24"/>
              <w:lang w:eastAsia="zh-CN"/>
            </w:rPr>
            <w:t>U.S.</w:t>
          </w:r>
        </w:smartTag>
      </w:smartTag>
      <w:r w:rsidRPr="00803A2E">
        <w:rPr>
          <w:rFonts w:eastAsia="SimSun"/>
          <w:szCs w:val="24"/>
          <w:lang w:eastAsia="zh-CN"/>
        </w:rPr>
        <w:t xml:space="preserve"> Department of Defense, “Economic Integration, Economic Signaling and the Problem of Economic Crises”, Economics of War and Peace: Economic, Legal and Political Perspectives, Ed. Goldsmith and Brauer, p. 213</w:t>
      </w:r>
      <w:r>
        <w:rPr>
          <w:rFonts w:eastAsia="SimSun"/>
          <w:szCs w:val="24"/>
          <w:lang w:eastAsia="zh-CN"/>
        </w:rPr>
        <w:t>–</w:t>
      </w:r>
      <w:r w:rsidRPr="00803A2E">
        <w:rPr>
          <w:rFonts w:eastAsia="SimSun"/>
          <w:szCs w:val="24"/>
          <w:lang w:eastAsia="zh-CN"/>
        </w:rPr>
        <w:t>215)</w:t>
      </w:r>
    </w:p>
    <w:p w:rsidR="001B152B" w:rsidRDefault="001B152B" w:rsidP="001B152B">
      <w:pPr>
        <w:rPr>
          <w:rFonts w:eastAsia="SimSun"/>
          <w:sz w:val="16"/>
          <w:szCs w:val="24"/>
          <w:lang w:eastAsia="zh-CN"/>
        </w:rPr>
      </w:pPr>
      <w:r w:rsidRPr="00803A2E">
        <w:rPr>
          <w:rFonts w:eastAsia="SimSun"/>
          <w:sz w:val="16"/>
          <w:szCs w:val="24"/>
          <w:lang w:eastAsia="zh-CN"/>
        </w:rPr>
        <w:t xml:space="preserve">Less intuitive is how periods of </w:t>
      </w:r>
      <w:r w:rsidRPr="00BB3ED5">
        <w:rPr>
          <w:rFonts w:eastAsia="SimSun"/>
          <w:szCs w:val="24"/>
          <w:highlight w:val="yellow"/>
          <w:u w:val="single"/>
          <w:lang w:eastAsia="zh-CN"/>
        </w:rPr>
        <w:t>economic decline ma</w:t>
      </w:r>
      <w:r w:rsidRPr="00BB3ED5">
        <w:rPr>
          <w:rFonts w:eastAsia="SimSun"/>
          <w:bCs/>
          <w:szCs w:val="26"/>
          <w:highlight w:val="yellow"/>
          <w:u w:val="single"/>
        </w:rPr>
        <w:t xml:space="preserve">y </w:t>
      </w:r>
      <w:r w:rsidRPr="00BB3ED5">
        <w:rPr>
          <w:rFonts w:eastAsia="SimSun"/>
          <w:szCs w:val="24"/>
          <w:highlight w:val="yellow"/>
          <w:u w:val="single"/>
          <w:bdr w:val="single" w:sz="4" w:space="0" w:color="auto"/>
          <w:lang w:eastAsia="zh-CN"/>
        </w:rPr>
        <w:t>increase</w:t>
      </w:r>
      <w:r w:rsidRPr="00803A2E">
        <w:rPr>
          <w:rFonts w:eastAsia="SimSun"/>
          <w:szCs w:val="24"/>
          <w:u w:val="single"/>
          <w:bdr w:val="single" w:sz="4" w:space="0" w:color="auto"/>
          <w:lang w:eastAsia="zh-CN"/>
        </w:rPr>
        <w:t xml:space="preserve"> the likelihood of </w:t>
      </w:r>
      <w:r w:rsidRPr="00BB3ED5">
        <w:rPr>
          <w:rFonts w:eastAsia="SimSun"/>
          <w:szCs w:val="24"/>
          <w:highlight w:val="yellow"/>
          <w:u w:val="single"/>
          <w:bdr w:val="single" w:sz="4" w:space="0" w:color="auto"/>
          <w:lang w:eastAsia="zh-CN"/>
        </w:rPr>
        <w:t>external conflict</w:t>
      </w:r>
      <w:r w:rsidRPr="00803A2E">
        <w:rPr>
          <w:rFonts w:eastAsia="SimSun"/>
          <w:sz w:val="16"/>
          <w:szCs w:val="24"/>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B3ED5">
        <w:rPr>
          <w:rFonts w:eastAsia="SimSun"/>
          <w:szCs w:val="24"/>
          <w:highlight w:val="yellow"/>
          <w:u w:val="single"/>
          <w:lang w:eastAsia="zh-CN"/>
        </w:rPr>
        <w:t>rhythms</w:t>
      </w:r>
      <w:r w:rsidRPr="00803A2E">
        <w:rPr>
          <w:rFonts w:eastAsia="SimSun"/>
          <w:szCs w:val="24"/>
          <w:u w:val="single"/>
          <w:lang w:eastAsia="zh-CN"/>
        </w:rPr>
        <w:t xml:space="preserve"> in the global economy </w:t>
      </w:r>
      <w:r w:rsidRPr="00BB3ED5">
        <w:rPr>
          <w:rFonts w:eastAsia="SimSun"/>
          <w:szCs w:val="24"/>
          <w:highlight w:val="yellow"/>
          <w:u w:val="single"/>
          <w:lang w:eastAsia="zh-CN"/>
        </w:rPr>
        <w:t>are associated with</w:t>
      </w:r>
      <w:r w:rsidRPr="00803A2E">
        <w:rPr>
          <w:rFonts w:eastAsia="SimSun"/>
          <w:szCs w:val="24"/>
          <w:u w:val="single"/>
          <w:lang w:eastAsia="zh-CN"/>
        </w:rPr>
        <w:t xml:space="preserve"> the </w:t>
      </w:r>
      <w:r w:rsidRPr="00803A2E">
        <w:rPr>
          <w:rFonts w:eastAsia="SimSun"/>
          <w:szCs w:val="24"/>
          <w:u w:val="single"/>
          <w:bdr w:val="single" w:sz="4" w:space="0" w:color="auto"/>
          <w:lang w:eastAsia="zh-CN"/>
        </w:rPr>
        <w:t>rise and fall of a pre</w:t>
      </w:r>
      <w:r>
        <w:rPr>
          <w:rFonts w:eastAsia="SimSun"/>
          <w:szCs w:val="24"/>
          <w:u w:val="single"/>
          <w:bdr w:val="single" w:sz="4" w:space="0" w:color="auto"/>
          <w:lang w:eastAsia="zh-CN"/>
        </w:rPr>
        <w:t>–</w:t>
      </w:r>
      <w:r w:rsidRPr="00803A2E">
        <w:rPr>
          <w:rFonts w:eastAsia="SimSun"/>
          <w:szCs w:val="24"/>
          <w:u w:val="single"/>
          <w:bdr w:val="single" w:sz="4" w:space="0" w:color="auto"/>
          <w:lang w:eastAsia="zh-CN"/>
        </w:rPr>
        <w:t>eminent power and the</w:t>
      </w:r>
      <w:r w:rsidRPr="00803A2E">
        <w:rPr>
          <w:rFonts w:eastAsia="SimSun"/>
          <w:sz w:val="16"/>
          <w:szCs w:val="24"/>
          <w:lang w:eastAsia="zh-CN"/>
        </w:rPr>
        <w:t xml:space="preserve"> often </w:t>
      </w:r>
      <w:r w:rsidRPr="00BB3ED5">
        <w:rPr>
          <w:rFonts w:eastAsia="SimSun"/>
          <w:szCs w:val="24"/>
          <w:highlight w:val="yellow"/>
          <w:u w:val="single"/>
          <w:bdr w:val="single" w:sz="4" w:space="0" w:color="auto"/>
          <w:lang w:eastAsia="zh-CN"/>
        </w:rPr>
        <w:t>bloody transition</w:t>
      </w:r>
      <w:r w:rsidRPr="00803A2E">
        <w:rPr>
          <w:rFonts w:eastAsia="SimSun"/>
          <w:bCs/>
          <w:szCs w:val="26"/>
          <w:u w:val="single"/>
        </w:rPr>
        <w:t xml:space="preserve"> from</w:t>
      </w:r>
      <w:r w:rsidRPr="00803A2E">
        <w:rPr>
          <w:rFonts w:eastAsia="SimSun"/>
          <w:szCs w:val="24"/>
          <w:u w:val="single"/>
          <w:lang w:eastAsia="zh-CN"/>
        </w:rPr>
        <w:t xml:space="preserve"> one pre</w:t>
      </w:r>
      <w:r>
        <w:rPr>
          <w:rFonts w:eastAsia="SimSun"/>
          <w:szCs w:val="24"/>
          <w:u w:val="single"/>
          <w:lang w:eastAsia="zh-CN"/>
        </w:rPr>
        <w:t>–</w:t>
      </w:r>
      <w:r w:rsidRPr="00803A2E">
        <w:rPr>
          <w:rFonts w:eastAsia="SimSun"/>
          <w:szCs w:val="24"/>
          <w:u w:val="single"/>
          <w:lang w:eastAsia="zh-CN"/>
        </w:rPr>
        <w:t>eminent leader to the next</w:t>
      </w:r>
      <w:r w:rsidRPr="00803A2E">
        <w:rPr>
          <w:rFonts w:eastAsia="SimSun"/>
          <w:sz w:val="16"/>
          <w:szCs w:val="24"/>
          <w:lang w:eastAsia="zh-CN"/>
        </w:rPr>
        <w:t xml:space="preserve">. As such, exogenous shocks such as </w:t>
      </w:r>
      <w:r w:rsidRPr="00803A2E">
        <w:rPr>
          <w:rFonts w:eastAsia="SimSun"/>
          <w:szCs w:val="24"/>
          <w:u w:val="single"/>
          <w:lang w:eastAsia="zh-CN"/>
        </w:rPr>
        <w:t>economic crises could usher in a redistribution of relative power</w:t>
      </w:r>
      <w:r w:rsidRPr="00803A2E">
        <w:rPr>
          <w:rFonts w:eastAsia="SimSun"/>
          <w:sz w:val="16"/>
          <w:szCs w:val="24"/>
          <w:lang w:eastAsia="zh-CN"/>
        </w:rPr>
        <w:t xml:space="preserve"> (see also Gilpin. 1981) that leads to uncertainty about power balances, </w:t>
      </w:r>
      <w:r w:rsidRPr="00BB3ED5">
        <w:rPr>
          <w:rFonts w:eastAsia="SimSun"/>
          <w:szCs w:val="24"/>
          <w:highlight w:val="yellow"/>
          <w:u w:val="single"/>
          <w:lang w:eastAsia="zh-CN"/>
        </w:rPr>
        <w:t xml:space="preserve">increasing the risk of </w:t>
      </w:r>
      <w:r w:rsidRPr="00BB3ED5">
        <w:rPr>
          <w:rFonts w:eastAsia="SimSun"/>
          <w:szCs w:val="24"/>
          <w:highlight w:val="yellow"/>
          <w:u w:val="single"/>
          <w:bdr w:val="single" w:sz="4" w:space="0" w:color="auto"/>
          <w:lang w:eastAsia="zh-CN"/>
        </w:rPr>
        <w:t>miscalculation</w:t>
      </w:r>
      <w:r w:rsidRPr="00803A2E">
        <w:rPr>
          <w:rFonts w:eastAsia="SimSun"/>
          <w:sz w:val="16"/>
          <w:szCs w:val="24"/>
          <w:lang w:eastAsia="zh-CN"/>
        </w:rPr>
        <w:t xml:space="preserve"> (Feaver, 1995). Alternatively, </w:t>
      </w:r>
      <w:r w:rsidRPr="00EC09C6">
        <w:rPr>
          <w:rFonts w:eastAsia="SimSun"/>
          <w:szCs w:val="24"/>
          <w:u w:val="single"/>
          <w:lang w:eastAsia="zh-CN"/>
        </w:rPr>
        <w:t xml:space="preserve">even a relatively certain </w:t>
      </w:r>
      <w:r w:rsidRPr="00BB3ED5">
        <w:rPr>
          <w:rFonts w:eastAsia="SimSun"/>
          <w:szCs w:val="24"/>
          <w:highlight w:val="yellow"/>
          <w:u w:val="single"/>
          <w:lang w:eastAsia="zh-CN"/>
        </w:rPr>
        <w:t>redistribution</w:t>
      </w:r>
      <w:r w:rsidRPr="00803A2E">
        <w:rPr>
          <w:rFonts w:eastAsia="SimSun"/>
          <w:szCs w:val="24"/>
          <w:u w:val="single"/>
          <w:lang w:eastAsia="zh-CN"/>
        </w:rPr>
        <w:t xml:space="preserve"> of power </w:t>
      </w:r>
      <w:r w:rsidRPr="00BB3ED5">
        <w:rPr>
          <w:rFonts w:eastAsia="SimSun"/>
          <w:szCs w:val="24"/>
          <w:highlight w:val="yellow"/>
          <w:u w:val="single"/>
          <w:lang w:eastAsia="zh-CN"/>
        </w:rPr>
        <w:t>could lead to a permissive environment for conflict</w:t>
      </w:r>
      <w:r w:rsidRPr="00803A2E">
        <w:rPr>
          <w:rFonts w:eastAsia="SimSun"/>
          <w:sz w:val="16"/>
          <w:szCs w:val="24"/>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803A2E">
        <w:rPr>
          <w:rFonts w:eastAsia="SimSun"/>
          <w:szCs w:val="24"/>
          <w:u w:val="single"/>
          <w:lang w:eastAsia="zh-CN"/>
        </w:rPr>
        <w:t xml:space="preserve">future </w:t>
      </w:r>
      <w:r w:rsidRPr="00BB3ED5">
        <w:rPr>
          <w:rFonts w:eastAsia="SimSun"/>
          <w:szCs w:val="24"/>
          <w:highlight w:val="yellow"/>
          <w:u w:val="single"/>
          <w:lang w:eastAsia="zh-CN"/>
        </w:rPr>
        <w:t>expectation of trade' is a</w:t>
      </w:r>
      <w:r w:rsidRPr="00BB3ED5">
        <w:rPr>
          <w:rFonts w:eastAsia="SimSun"/>
          <w:sz w:val="16"/>
          <w:szCs w:val="24"/>
          <w:highlight w:val="yellow"/>
          <w:lang w:eastAsia="zh-CN"/>
        </w:rPr>
        <w:t xml:space="preserve"> </w:t>
      </w:r>
      <w:r w:rsidRPr="00BB3ED5">
        <w:rPr>
          <w:rFonts w:eastAsia="SimSun"/>
          <w:szCs w:val="24"/>
          <w:highlight w:val="yellow"/>
          <w:u w:val="single"/>
          <w:bdr w:val="single" w:sz="4" w:space="0" w:color="auto"/>
          <w:lang w:eastAsia="zh-CN"/>
        </w:rPr>
        <w:t>significant variable</w:t>
      </w:r>
      <w:r w:rsidRPr="00BB3ED5">
        <w:rPr>
          <w:rFonts w:eastAsia="SimSun"/>
          <w:bCs/>
          <w:szCs w:val="26"/>
          <w:highlight w:val="yellow"/>
          <w:u w:val="single"/>
        </w:rPr>
        <w:t xml:space="preserve"> in</w:t>
      </w:r>
      <w:r w:rsidRPr="00803A2E">
        <w:rPr>
          <w:rFonts w:eastAsia="SimSun"/>
          <w:szCs w:val="24"/>
          <w:u w:val="single"/>
          <w:lang w:eastAsia="zh-CN"/>
        </w:rPr>
        <w:t xml:space="preserve"> understanding economic conditions and </w:t>
      </w:r>
      <w:r w:rsidRPr="00BB3ED5">
        <w:rPr>
          <w:rFonts w:eastAsia="SimSun"/>
          <w:szCs w:val="24"/>
          <w:highlight w:val="yellow"/>
          <w:u w:val="single"/>
          <w:lang w:eastAsia="zh-CN"/>
        </w:rPr>
        <w:t>security behaviour</w:t>
      </w:r>
      <w:r w:rsidRPr="00803A2E">
        <w:rPr>
          <w:rFonts w:eastAsia="SimSun"/>
          <w:szCs w:val="24"/>
          <w:u w:val="single"/>
          <w:lang w:eastAsia="zh-CN"/>
        </w:rPr>
        <w:t xml:space="preserve"> of states</w:t>
      </w:r>
      <w:r w:rsidRPr="00803A2E">
        <w:rPr>
          <w:rFonts w:eastAsia="SimSun"/>
          <w:sz w:val="16"/>
          <w:szCs w:val="24"/>
          <w:lang w:eastAsia="zh-CN"/>
        </w:rPr>
        <w:t xml:space="preserve">. He argues that interdependent states are likely to gain pacific benefits from trade so long as they have an optimistic view of future trade relations. However, </w:t>
      </w:r>
      <w:r w:rsidRPr="00BB3ED5">
        <w:rPr>
          <w:rFonts w:eastAsia="SimSun"/>
          <w:szCs w:val="24"/>
          <w:highlight w:val="yellow"/>
          <w:u w:val="single"/>
          <w:lang w:eastAsia="zh-CN"/>
        </w:rPr>
        <w:t>if</w:t>
      </w:r>
      <w:r w:rsidRPr="00803A2E">
        <w:rPr>
          <w:rFonts w:eastAsia="SimSun"/>
          <w:szCs w:val="24"/>
          <w:u w:val="single"/>
          <w:lang w:eastAsia="zh-CN"/>
        </w:rPr>
        <w:t xml:space="preserve"> the </w:t>
      </w:r>
      <w:r w:rsidRPr="00BB3ED5">
        <w:rPr>
          <w:rFonts w:eastAsia="SimSun"/>
          <w:szCs w:val="24"/>
          <w:highlight w:val="yellow"/>
          <w:u w:val="single"/>
          <w:lang w:eastAsia="zh-CN"/>
        </w:rPr>
        <w:t>expectations</w:t>
      </w:r>
      <w:r w:rsidRPr="00803A2E">
        <w:rPr>
          <w:rFonts w:eastAsia="SimSun"/>
          <w:szCs w:val="24"/>
          <w:u w:val="single"/>
          <w:lang w:eastAsia="zh-CN"/>
        </w:rPr>
        <w:t xml:space="preserve"> of future trade </w:t>
      </w:r>
      <w:r w:rsidRPr="00BB3ED5">
        <w:rPr>
          <w:rFonts w:eastAsia="SimSun"/>
          <w:szCs w:val="24"/>
          <w:highlight w:val="yellow"/>
          <w:u w:val="single"/>
          <w:lang w:eastAsia="zh-CN"/>
        </w:rPr>
        <w:t>decline</w:t>
      </w:r>
      <w:r w:rsidRPr="00803A2E">
        <w:rPr>
          <w:rFonts w:eastAsia="SimSun"/>
          <w:sz w:val="16"/>
          <w:szCs w:val="24"/>
          <w:lang w:eastAsia="zh-CN"/>
        </w:rPr>
        <w:t xml:space="preserve">, particularly for difficult to replace items such as energy resources, </w:t>
      </w:r>
      <w:r w:rsidRPr="00BB3ED5">
        <w:rPr>
          <w:rFonts w:eastAsia="SimSun"/>
          <w:szCs w:val="24"/>
          <w:highlight w:val="yellow"/>
          <w:u w:val="single"/>
          <w:lang w:eastAsia="zh-CN"/>
        </w:rPr>
        <w:t>the likelihood for conflict increases</w:t>
      </w:r>
      <w:r w:rsidRPr="00BB3ED5">
        <w:rPr>
          <w:rFonts w:eastAsia="SimSun"/>
          <w:b/>
          <w:szCs w:val="24"/>
          <w:highlight w:val="yellow"/>
          <w:u w:val="single"/>
          <w:lang w:eastAsia="zh-CN"/>
        </w:rPr>
        <w:t>,</w:t>
      </w:r>
      <w:r w:rsidRPr="00BB3ED5">
        <w:rPr>
          <w:rFonts w:eastAsia="SimSun"/>
          <w:szCs w:val="24"/>
          <w:highlight w:val="yellow"/>
          <w:u w:val="single"/>
          <w:lang w:eastAsia="zh-CN"/>
        </w:rPr>
        <w:t xml:space="preserve"> as states will</w:t>
      </w:r>
      <w:r w:rsidRPr="00803A2E">
        <w:rPr>
          <w:rFonts w:eastAsia="SimSun"/>
          <w:szCs w:val="24"/>
          <w:u w:val="single"/>
          <w:lang w:eastAsia="zh-CN"/>
        </w:rPr>
        <w:t xml:space="preserve"> be inclined to </w:t>
      </w:r>
      <w:r w:rsidRPr="00BB3ED5">
        <w:rPr>
          <w:rFonts w:eastAsia="SimSun"/>
          <w:szCs w:val="24"/>
          <w:highlight w:val="yellow"/>
          <w:u w:val="single"/>
          <w:lang w:eastAsia="zh-CN"/>
        </w:rPr>
        <w:t>use force to gain</w:t>
      </w:r>
      <w:r w:rsidRPr="00803A2E">
        <w:rPr>
          <w:rFonts w:eastAsia="SimSun"/>
          <w:szCs w:val="24"/>
          <w:u w:val="single"/>
          <w:lang w:eastAsia="zh-CN"/>
        </w:rPr>
        <w:t xml:space="preserve"> access to those </w:t>
      </w:r>
      <w:r w:rsidRPr="00BB3ED5">
        <w:rPr>
          <w:rFonts w:eastAsia="SimSun"/>
          <w:szCs w:val="24"/>
          <w:highlight w:val="yellow"/>
          <w:u w:val="single"/>
          <w:lang w:eastAsia="zh-CN"/>
        </w:rPr>
        <w:t>resources</w:t>
      </w:r>
      <w:r w:rsidRPr="00803A2E">
        <w:rPr>
          <w:rFonts w:eastAsia="SimSun"/>
          <w:bCs/>
          <w:szCs w:val="26"/>
          <w:u w:val="single"/>
        </w:rPr>
        <w:t>. C</w:t>
      </w:r>
      <w:r w:rsidRPr="00803A2E">
        <w:rPr>
          <w:rFonts w:eastAsia="SimSun"/>
          <w:szCs w:val="24"/>
          <w:u w:val="single"/>
          <w:lang w:eastAsia="zh-CN"/>
        </w:rPr>
        <w:t>rises could</w:t>
      </w:r>
      <w:r w:rsidRPr="00803A2E">
        <w:rPr>
          <w:rFonts w:eastAsia="SimSun"/>
          <w:sz w:val="16"/>
          <w:szCs w:val="24"/>
          <w:lang w:eastAsia="zh-CN"/>
        </w:rPr>
        <w:t xml:space="preserve"> potentially be the </w:t>
      </w:r>
      <w:r w:rsidRPr="00803A2E">
        <w:rPr>
          <w:rFonts w:eastAsia="SimSun"/>
          <w:szCs w:val="24"/>
          <w:u w:val="single"/>
          <w:lang w:eastAsia="zh-CN"/>
        </w:rPr>
        <w:t>trigger</w:t>
      </w:r>
      <w:r w:rsidRPr="00803A2E">
        <w:rPr>
          <w:rFonts w:eastAsia="SimSun"/>
          <w:sz w:val="16"/>
          <w:szCs w:val="24"/>
          <w:lang w:eastAsia="zh-CN"/>
        </w:rPr>
        <w:t xml:space="preserve"> for </w:t>
      </w:r>
      <w:r w:rsidRPr="00803A2E">
        <w:rPr>
          <w:rFonts w:eastAsia="SimSun"/>
          <w:szCs w:val="24"/>
          <w:u w:val="single"/>
          <w:lang w:eastAsia="zh-CN"/>
        </w:rPr>
        <w:t>decreased trade expectations</w:t>
      </w:r>
      <w:r w:rsidRPr="00803A2E">
        <w:rPr>
          <w:rFonts w:eastAsia="SimSun"/>
          <w:sz w:val="16"/>
          <w:szCs w:val="24"/>
          <w:lang w:eastAsia="zh-CN"/>
        </w:rPr>
        <w:t xml:space="preserve"> either on its own or because it triggers protectionist moves by interdependent states.4 Third, </w:t>
      </w:r>
      <w:r w:rsidRPr="00803A2E">
        <w:rPr>
          <w:rFonts w:eastAsia="SimSun"/>
          <w:szCs w:val="24"/>
          <w:u w:val="single"/>
          <w:lang w:eastAsia="zh-CN"/>
        </w:rPr>
        <w:t>others have considered the link between economic decline and external armed conflict at a national level. Blomberg and Hess</w:t>
      </w:r>
      <w:r w:rsidRPr="00803A2E">
        <w:rPr>
          <w:rFonts w:eastAsia="SimSun"/>
          <w:sz w:val="16"/>
          <w:szCs w:val="24"/>
          <w:lang w:eastAsia="zh-CN"/>
        </w:rPr>
        <w:t xml:space="preserve"> (2002) </w:t>
      </w:r>
      <w:r w:rsidRPr="00803A2E">
        <w:rPr>
          <w:rFonts w:eastAsia="SimSun"/>
          <w:szCs w:val="24"/>
          <w:u w:val="single"/>
          <w:lang w:eastAsia="zh-CN"/>
        </w:rPr>
        <w:t xml:space="preserve">find </w:t>
      </w:r>
      <w:r w:rsidRPr="00803A2E">
        <w:rPr>
          <w:rFonts w:eastAsia="SimSun"/>
          <w:bCs/>
          <w:szCs w:val="26"/>
          <w:u w:val="single"/>
        </w:rPr>
        <w:t>a s</w:t>
      </w:r>
      <w:r w:rsidRPr="00803A2E">
        <w:rPr>
          <w:rFonts w:eastAsia="SimSun"/>
          <w:szCs w:val="24"/>
          <w:u w:val="single"/>
          <w:lang w:eastAsia="zh-CN"/>
        </w:rPr>
        <w:t>trong correlat</w:t>
      </w:r>
      <w:r w:rsidRPr="00803A2E">
        <w:rPr>
          <w:rFonts w:eastAsia="SimSun"/>
          <w:bCs/>
          <w:szCs w:val="26"/>
          <w:u w:val="single"/>
        </w:rPr>
        <w:t xml:space="preserve">ion </w:t>
      </w:r>
      <w:r w:rsidRPr="00803A2E">
        <w:rPr>
          <w:rFonts w:eastAsia="SimSun"/>
          <w:szCs w:val="24"/>
          <w:u w:val="single"/>
          <w:lang w:eastAsia="zh-CN"/>
        </w:rPr>
        <w:t xml:space="preserve">between internal conflict and external </w:t>
      </w:r>
      <w:r w:rsidRPr="00803A2E">
        <w:rPr>
          <w:rFonts w:eastAsia="SimSun"/>
          <w:bCs/>
          <w:szCs w:val="26"/>
          <w:u w:val="single"/>
        </w:rPr>
        <w:t xml:space="preserve">conflict, </w:t>
      </w:r>
      <w:r w:rsidRPr="00803A2E">
        <w:rPr>
          <w:rFonts w:eastAsia="SimSun"/>
          <w:szCs w:val="24"/>
          <w:u w:val="single"/>
          <w:lang w:eastAsia="zh-CN"/>
        </w:rPr>
        <w:t>particularly</w:t>
      </w:r>
      <w:r w:rsidRPr="00803A2E">
        <w:rPr>
          <w:rFonts w:eastAsia="SimSun"/>
          <w:b/>
          <w:szCs w:val="24"/>
          <w:u w:val="single"/>
          <w:lang w:eastAsia="zh-CN"/>
        </w:rPr>
        <w:t xml:space="preserve"> </w:t>
      </w:r>
      <w:r w:rsidRPr="00803A2E">
        <w:rPr>
          <w:rFonts w:eastAsia="SimSun"/>
          <w:szCs w:val="24"/>
          <w:u w:val="single"/>
          <w:lang w:eastAsia="zh-CN"/>
        </w:rPr>
        <w:t>during</w:t>
      </w:r>
      <w:r w:rsidRPr="00803A2E">
        <w:rPr>
          <w:rFonts w:eastAsia="SimSun"/>
          <w:sz w:val="16"/>
          <w:szCs w:val="24"/>
          <w:lang w:eastAsia="zh-CN"/>
        </w:rPr>
        <w:t xml:space="preserve"> periods of </w:t>
      </w:r>
      <w:r w:rsidRPr="00803A2E">
        <w:rPr>
          <w:rFonts w:eastAsia="SimSun"/>
          <w:szCs w:val="24"/>
          <w:u w:val="single"/>
          <w:lang w:eastAsia="zh-CN"/>
        </w:rPr>
        <w:t>economic downturn</w:t>
      </w:r>
      <w:r w:rsidRPr="00803A2E">
        <w:rPr>
          <w:rFonts w:eastAsia="SimSun"/>
          <w:sz w:val="16"/>
          <w:szCs w:val="24"/>
          <w:lang w:eastAsia="zh-CN"/>
        </w:rPr>
        <w:t xml:space="preserve">. They write: The linkages between internal and external conflict and prosperity are strong and mutually reinforcing. Economic conflict tends to spawn internal conflict, which in turn returns the favour. Moreover, the </w:t>
      </w:r>
      <w:r w:rsidRPr="00803A2E">
        <w:rPr>
          <w:rFonts w:eastAsia="SimSun"/>
          <w:szCs w:val="24"/>
          <w:u w:val="single"/>
          <w:lang w:eastAsia="zh-CN"/>
        </w:rPr>
        <w:t>presence of a recession tends to amplify the extent to which international and external conflicts self</w:t>
      </w:r>
      <w:r>
        <w:rPr>
          <w:rFonts w:eastAsia="SimSun"/>
          <w:szCs w:val="24"/>
          <w:u w:val="single"/>
          <w:lang w:eastAsia="zh-CN"/>
        </w:rPr>
        <w:t>–</w:t>
      </w:r>
      <w:r w:rsidRPr="00803A2E">
        <w:rPr>
          <w:rFonts w:eastAsia="SimSun"/>
          <w:szCs w:val="24"/>
          <w:u w:val="single"/>
          <w:lang w:eastAsia="zh-CN"/>
        </w:rPr>
        <w:t>reinforce each other</w:t>
      </w:r>
      <w:r w:rsidRPr="00803A2E">
        <w:rPr>
          <w:rFonts w:eastAsia="SimSun"/>
          <w:sz w:val="16"/>
          <w:szCs w:val="24"/>
          <w:lang w:eastAsia="zh-CN"/>
        </w:rPr>
        <w:t xml:space="preserve">. (Blomberg &amp; Hess, 2002. p. 89) </w:t>
      </w:r>
      <w:r w:rsidRPr="00BB3ED5">
        <w:rPr>
          <w:rFonts w:eastAsia="SimSun"/>
          <w:szCs w:val="24"/>
          <w:highlight w:val="yellow"/>
          <w:u w:val="single"/>
          <w:lang w:eastAsia="zh-CN"/>
        </w:rPr>
        <w:t>Economic decline has</w:t>
      </w:r>
      <w:r w:rsidRPr="00803A2E">
        <w:rPr>
          <w:rFonts w:eastAsia="SimSun"/>
          <w:sz w:val="16"/>
          <w:szCs w:val="24"/>
          <w:lang w:eastAsia="zh-CN"/>
        </w:rPr>
        <w:t xml:space="preserve"> also </w:t>
      </w:r>
      <w:r w:rsidRPr="00BB3ED5">
        <w:rPr>
          <w:rFonts w:eastAsia="SimSun"/>
          <w:szCs w:val="24"/>
          <w:highlight w:val="yellow"/>
          <w:u w:val="single"/>
          <w:lang w:eastAsia="zh-CN"/>
        </w:rPr>
        <w:t>been linked with an</w:t>
      </w:r>
      <w:r w:rsidRPr="00BB3ED5">
        <w:rPr>
          <w:rFonts w:eastAsia="SimSun"/>
          <w:bCs/>
          <w:szCs w:val="26"/>
          <w:highlight w:val="yellow"/>
          <w:u w:val="single"/>
        </w:rPr>
        <w:t xml:space="preserve"> </w:t>
      </w:r>
      <w:r w:rsidRPr="00BB3ED5">
        <w:rPr>
          <w:rFonts w:eastAsia="SimSun"/>
          <w:szCs w:val="24"/>
          <w:highlight w:val="yellow"/>
          <w:u w:val="single"/>
          <w:bdr w:val="single" w:sz="4" w:space="0" w:color="auto"/>
          <w:lang w:eastAsia="zh-CN"/>
        </w:rPr>
        <w:t xml:space="preserve">increase in </w:t>
      </w:r>
      <w:r w:rsidRPr="00803A2E">
        <w:rPr>
          <w:rFonts w:eastAsia="SimSun"/>
          <w:szCs w:val="24"/>
          <w:u w:val="single"/>
          <w:bdr w:val="single" w:sz="4" w:space="0" w:color="auto"/>
          <w:lang w:eastAsia="zh-CN"/>
        </w:rPr>
        <w:t xml:space="preserve">the likelihood of </w:t>
      </w:r>
      <w:r w:rsidRPr="00BB3ED5">
        <w:rPr>
          <w:rFonts w:eastAsia="SimSun"/>
          <w:szCs w:val="24"/>
          <w:highlight w:val="yellow"/>
          <w:u w:val="single"/>
          <w:bdr w:val="single" w:sz="4" w:space="0" w:color="auto"/>
          <w:lang w:eastAsia="zh-CN"/>
        </w:rPr>
        <w:t>terrorism</w:t>
      </w:r>
      <w:r w:rsidRPr="00803A2E">
        <w:rPr>
          <w:rFonts w:eastAsia="SimSun"/>
          <w:sz w:val="16"/>
          <w:szCs w:val="24"/>
          <w:lang w:eastAsia="zh-CN"/>
        </w:rPr>
        <w:t xml:space="preserve"> (Blomberg, Hess, &amp; Weerapana, 2004), which has the capacity to spill across borders and lead to external tensions. Furthermore, crises generally reduce the popularity of a sitting government. </w:t>
      </w:r>
      <w:r w:rsidRPr="00BB3ED5">
        <w:rPr>
          <w:rFonts w:eastAsia="SimSun"/>
          <w:szCs w:val="24"/>
          <w:highlight w:val="yellow"/>
          <w:u w:val="single"/>
          <w:bdr w:val="single" w:sz="4" w:space="0" w:color="auto"/>
          <w:lang w:eastAsia="zh-CN"/>
        </w:rPr>
        <w:t>"Diversionary theory"</w:t>
      </w:r>
      <w:r w:rsidRPr="00BB3ED5">
        <w:rPr>
          <w:rFonts w:eastAsia="SimSun"/>
          <w:szCs w:val="24"/>
          <w:highlight w:val="yellow"/>
          <w:u w:val="single"/>
          <w:lang w:eastAsia="zh-CN"/>
        </w:rPr>
        <w:t xml:space="preserve"> suggests</w:t>
      </w:r>
      <w:r w:rsidRPr="00803A2E">
        <w:rPr>
          <w:rFonts w:eastAsia="SimSun"/>
          <w:sz w:val="16"/>
          <w:szCs w:val="24"/>
          <w:lang w:eastAsia="zh-CN"/>
        </w:rPr>
        <w:t xml:space="preserve"> that, </w:t>
      </w:r>
      <w:r w:rsidRPr="00BB3ED5">
        <w:rPr>
          <w:rFonts w:eastAsia="SimSun"/>
          <w:szCs w:val="24"/>
          <w:highlight w:val="yellow"/>
          <w:u w:val="single"/>
          <w:lang w:eastAsia="zh-CN"/>
        </w:rPr>
        <w:t>when facing unpopularity</w:t>
      </w:r>
      <w:r w:rsidRPr="00803A2E">
        <w:rPr>
          <w:rFonts w:eastAsia="SimSun"/>
          <w:szCs w:val="24"/>
          <w:u w:val="single"/>
          <w:lang w:eastAsia="zh-CN"/>
        </w:rPr>
        <w:t xml:space="preserve"> arising </w:t>
      </w:r>
      <w:r w:rsidRPr="00BB3ED5">
        <w:rPr>
          <w:rFonts w:eastAsia="SimSun"/>
          <w:szCs w:val="24"/>
          <w:highlight w:val="yellow"/>
          <w:u w:val="single"/>
          <w:lang w:eastAsia="zh-CN"/>
        </w:rPr>
        <w:t>from economic decline</w:t>
      </w:r>
      <w:r w:rsidRPr="00803A2E">
        <w:rPr>
          <w:rFonts w:eastAsia="SimSun"/>
          <w:sz w:val="16"/>
          <w:szCs w:val="24"/>
          <w:lang w:eastAsia="zh-CN"/>
        </w:rPr>
        <w:t xml:space="preserve">, sitting </w:t>
      </w:r>
      <w:r w:rsidRPr="00BB3ED5">
        <w:rPr>
          <w:rFonts w:eastAsia="SimSun"/>
          <w:szCs w:val="24"/>
          <w:highlight w:val="yellow"/>
          <w:u w:val="single"/>
          <w:lang w:eastAsia="zh-CN"/>
        </w:rPr>
        <w:t>governments</w:t>
      </w:r>
      <w:r w:rsidRPr="00803A2E">
        <w:rPr>
          <w:rFonts w:eastAsia="SimSun"/>
          <w:szCs w:val="24"/>
          <w:u w:val="single"/>
          <w:lang w:eastAsia="zh-CN"/>
        </w:rPr>
        <w:t xml:space="preserve"> have increased incentives to </w:t>
      </w:r>
      <w:r w:rsidRPr="00BB3ED5">
        <w:rPr>
          <w:rFonts w:eastAsia="SimSun"/>
          <w:szCs w:val="24"/>
          <w:highlight w:val="yellow"/>
          <w:u w:val="single"/>
          <w:lang w:eastAsia="zh-CN"/>
        </w:rPr>
        <w:t>fabricate</w:t>
      </w:r>
      <w:r w:rsidRPr="00803A2E">
        <w:rPr>
          <w:rFonts w:eastAsia="SimSun"/>
          <w:szCs w:val="24"/>
          <w:u w:val="single"/>
          <w:lang w:eastAsia="zh-CN"/>
        </w:rPr>
        <w:t xml:space="preserve"> external</w:t>
      </w:r>
      <w:r w:rsidRPr="00803A2E">
        <w:rPr>
          <w:rFonts w:eastAsia="SimSun"/>
          <w:b/>
          <w:szCs w:val="24"/>
          <w:u w:val="single"/>
          <w:lang w:eastAsia="zh-CN"/>
        </w:rPr>
        <w:t xml:space="preserve"> </w:t>
      </w:r>
      <w:r w:rsidRPr="00BB3ED5">
        <w:rPr>
          <w:rFonts w:eastAsia="SimSun"/>
          <w:bCs/>
          <w:szCs w:val="26"/>
          <w:highlight w:val="yellow"/>
          <w:u w:val="single"/>
        </w:rPr>
        <w:t>military conflicts to create a 'rally around the flag'</w:t>
      </w:r>
      <w:r w:rsidRPr="00BB3ED5">
        <w:rPr>
          <w:rFonts w:eastAsia="SimSun"/>
          <w:sz w:val="16"/>
          <w:szCs w:val="24"/>
          <w:highlight w:val="yellow"/>
          <w:lang w:eastAsia="zh-CN"/>
        </w:rPr>
        <w:t xml:space="preserve"> </w:t>
      </w:r>
      <w:r w:rsidRPr="00BB3ED5">
        <w:rPr>
          <w:rFonts w:eastAsia="SimSun"/>
          <w:bCs/>
          <w:szCs w:val="26"/>
          <w:highlight w:val="yellow"/>
          <w:u w:val="single"/>
        </w:rPr>
        <w:t>effect</w:t>
      </w:r>
      <w:r w:rsidRPr="00803A2E">
        <w:rPr>
          <w:rFonts w:eastAsia="SimSun"/>
          <w:sz w:val="16"/>
          <w:szCs w:val="24"/>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803A2E">
        <w:rPr>
          <w:rFonts w:eastAsia="SimSun"/>
          <w:szCs w:val="24"/>
          <w:u w:val="single"/>
          <w:lang w:eastAsia="zh-CN"/>
        </w:rPr>
        <w:t>the tendency towards diversionary tactics are greater for democratic states</w:t>
      </w:r>
      <w:r w:rsidRPr="00803A2E">
        <w:rPr>
          <w:rFonts w:eastAsia="SimSun"/>
          <w:sz w:val="16"/>
          <w:szCs w:val="24"/>
          <w:lang w:eastAsia="zh-CN"/>
        </w:rPr>
        <w:t xml:space="preserve"> than autocratic states, due to the fact that democratic leaders are generally more susceptible to being removed from office due to lack of domestic support. DeRouen (2000) has provided evidence showing that </w:t>
      </w:r>
      <w:r w:rsidRPr="00BB3ED5">
        <w:rPr>
          <w:rFonts w:eastAsia="SimSun"/>
          <w:szCs w:val="24"/>
          <w:highlight w:val="yellow"/>
          <w:u w:val="single"/>
          <w:lang w:eastAsia="zh-CN"/>
        </w:rPr>
        <w:t xml:space="preserve">periods of weak economic performance in the </w:t>
      </w:r>
      <w:smartTag w:uri="urn:schemas-microsoft-com:office:smarttags" w:element="place">
        <w:smartTag w:uri="urn:schemas-microsoft-com:office:smarttags" w:element="country-region">
          <w:r w:rsidRPr="00BB3ED5">
            <w:rPr>
              <w:rFonts w:eastAsia="SimSun"/>
              <w:szCs w:val="24"/>
              <w:highlight w:val="yellow"/>
              <w:u w:val="single"/>
              <w:bdr w:val="single" w:sz="4" w:space="0" w:color="auto"/>
              <w:lang w:eastAsia="zh-CN"/>
            </w:rPr>
            <w:t>U</w:t>
          </w:r>
          <w:r w:rsidRPr="00803A2E">
            <w:rPr>
              <w:rFonts w:eastAsia="SimSun"/>
              <w:sz w:val="16"/>
              <w:szCs w:val="24"/>
              <w:lang w:eastAsia="zh-CN"/>
            </w:rPr>
            <w:t xml:space="preserve">nited </w:t>
          </w:r>
          <w:r w:rsidRPr="00BB3ED5">
            <w:rPr>
              <w:rFonts w:eastAsia="SimSun"/>
              <w:szCs w:val="24"/>
              <w:highlight w:val="yellow"/>
              <w:u w:val="single"/>
              <w:bdr w:val="single" w:sz="4" w:space="0" w:color="auto"/>
              <w:lang w:eastAsia="zh-CN"/>
            </w:rPr>
            <w:t>S</w:t>
          </w:r>
          <w:r w:rsidRPr="00803A2E">
            <w:rPr>
              <w:rFonts w:eastAsia="SimSun"/>
              <w:sz w:val="16"/>
              <w:szCs w:val="24"/>
              <w:lang w:eastAsia="zh-CN"/>
            </w:rPr>
            <w:t>tates</w:t>
          </w:r>
        </w:smartTag>
      </w:smartTag>
      <w:r w:rsidRPr="00803A2E">
        <w:rPr>
          <w:rFonts w:eastAsia="SimSun"/>
          <w:sz w:val="16"/>
          <w:szCs w:val="24"/>
          <w:lang w:eastAsia="zh-CN"/>
        </w:rPr>
        <w:t xml:space="preserve">, and thus weak Presidential popularity, </w:t>
      </w:r>
      <w:r w:rsidRPr="00BB3ED5">
        <w:rPr>
          <w:rFonts w:eastAsia="SimSun"/>
          <w:szCs w:val="24"/>
          <w:highlight w:val="yellow"/>
          <w:u w:val="single"/>
          <w:lang w:eastAsia="zh-CN"/>
        </w:rPr>
        <w:t xml:space="preserve">are </w:t>
      </w:r>
      <w:r w:rsidRPr="00BB3ED5">
        <w:rPr>
          <w:rFonts w:eastAsia="SimSun"/>
          <w:szCs w:val="24"/>
          <w:highlight w:val="yellow"/>
          <w:u w:val="single"/>
          <w:bdr w:val="single" w:sz="4" w:space="0" w:color="auto"/>
          <w:lang w:eastAsia="zh-CN"/>
        </w:rPr>
        <w:t>statistically linked</w:t>
      </w:r>
      <w:r w:rsidRPr="00BB3ED5">
        <w:rPr>
          <w:rFonts w:eastAsia="SimSun"/>
          <w:szCs w:val="24"/>
          <w:highlight w:val="yellow"/>
          <w:u w:val="single"/>
          <w:lang w:eastAsia="zh-CN"/>
        </w:rPr>
        <w:t xml:space="preserve"> </w:t>
      </w:r>
      <w:r w:rsidRPr="00BB3ED5">
        <w:rPr>
          <w:rFonts w:eastAsia="SimSun"/>
          <w:bCs/>
          <w:szCs w:val="26"/>
          <w:highlight w:val="yellow"/>
          <w:u w:val="single"/>
        </w:rPr>
        <w:t>to an increase in</w:t>
      </w:r>
      <w:r w:rsidRPr="00803A2E">
        <w:rPr>
          <w:rFonts w:eastAsia="SimSun"/>
          <w:bCs/>
          <w:szCs w:val="26"/>
          <w:u w:val="single"/>
        </w:rPr>
        <w:t xml:space="preserve"> the</w:t>
      </w:r>
      <w:r w:rsidRPr="00803A2E">
        <w:rPr>
          <w:rFonts w:eastAsia="SimSun"/>
          <w:b/>
          <w:szCs w:val="24"/>
          <w:u w:val="single"/>
          <w:lang w:eastAsia="zh-CN"/>
        </w:rPr>
        <w:t xml:space="preserve"> </w:t>
      </w:r>
      <w:r w:rsidRPr="00BB3ED5">
        <w:rPr>
          <w:rFonts w:eastAsia="SimSun"/>
          <w:bCs/>
          <w:szCs w:val="26"/>
          <w:highlight w:val="yellow"/>
          <w:u w:val="single"/>
        </w:rPr>
        <w:t>use of force</w:t>
      </w:r>
      <w:r w:rsidRPr="00803A2E">
        <w:rPr>
          <w:rFonts w:eastAsia="SimSun"/>
          <w:sz w:val="16"/>
          <w:szCs w:val="24"/>
          <w:lang w:eastAsia="zh-CN"/>
        </w:rPr>
        <w:t xml:space="preserve">. In summary, recent economic scholarship positively correlates economic integration with an increase in the frequency of economic crises, whereas </w:t>
      </w:r>
      <w:r w:rsidRPr="00803A2E">
        <w:rPr>
          <w:rFonts w:eastAsia="SimSun"/>
          <w:szCs w:val="24"/>
          <w:u w:val="single"/>
          <w:lang w:eastAsia="zh-CN"/>
        </w:rPr>
        <w:t>political science</w:t>
      </w:r>
      <w:r w:rsidRPr="00803A2E">
        <w:rPr>
          <w:rFonts w:eastAsia="SimSun"/>
          <w:bCs/>
          <w:szCs w:val="26"/>
          <w:u w:val="single"/>
        </w:rPr>
        <w:t xml:space="preserve"> </w:t>
      </w:r>
      <w:r w:rsidRPr="00803A2E">
        <w:rPr>
          <w:rFonts w:eastAsia="SimSun"/>
          <w:szCs w:val="24"/>
          <w:u w:val="single"/>
          <w:lang w:eastAsia="zh-CN"/>
        </w:rPr>
        <w:t>scholarship links economic decline with external conflict</w:t>
      </w:r>
      <w:r w:rsidRPr="00803A2E">
        <w:rPr>
          <w:rFonts w:eastAsia="SimSun"/>
          <w:b/>
          <w:sz w:val="16"/>
          <w:szCs w:val="24"/>
          <w:lang w:eastAsia="zh-CN"/>
        </w:rPr>
        <w:t xml:space="preserve"> </w:t>
      </w:r>
      <w:r w:rsidRPr="00803A2E">
        <w:rPr>
          <w:rFonts w:eastAsia="SimSun"/>
          <w:szCs w:val="24"/>
          <w:u w:val="single"/>
          <w:lang w:eastAsia="zh-CN"/>
        </w:rPr>
        <w:t>at systemic, dyadic and national levels</w:t>
      </w:r>
      <w:r w:rsidRPr="00803A2E">
        <w:rPr>
          <w:rFonts w:eastAsia="SimSun"/>
          <w:sz w:val="16"/>
          <w:szCs w:val="24"/>
          <w:lang w:eastAsia="zh-CN"/>
        </w:rPr>
        <w:t>.5 This implied connection between integration, crises and armed conflict has not featured prominently in the economic</w:t>
      </w:r>
      <w:r>
        <w:rPr>
          <w:rFonts w:eastAsia="SimSun"/>
          <w:sz w:val="16"/>
          <w:szCs w:val="24"/>
          <w:lang w:eastAsia="zh-CN"/>
        </w:rPr>
        <w:t>–</w:t>
      </w:r>
      <w:r w:rsidRPr="00803A2E">
        <w:rPr>
          <w:rFonts w:eastAsia="SimSun"/>
          <w:sz w:val="16"/>
          <w:szCs w:val="24"/>
          <w:lang w:eastAsia="zh-CN"/>
        </w:rPr>
        <w:t xml:space="preserve">security debate and deserves more attention. </w:t>
      </w:r>
    </w:p>
    <w:p w:rsidR="001B152B" w:rsidRPr="00996D0C" w:rsidRDefault="001B152B" w:rsidP="001B152B">
      <w:pPr>
        <w:pStyle w:val="Heading4"/>
      </w:pPr>
      <w:r w:rsidRPr="00996D0C">
        <w:t xml:space="preserve">Econ decline causes nuke war  </w:t>
      </w:r>
    </w:p>
    <w:p w:rsidR="001B152B" w:rsidRPr="00BB3ED5" w:rsidRDefault="001B152B" w:rsidP="001B152B">
      <w:r w:rsidRPr="00BB3ED5">
        <w:rPr>
          <w:rStyle w:val="Heading4Char"/>
        </w:rPr>
        <w:t>Harris and Burrows 9</w:t>
      </w:r>
      <w:r w:rsidRPr="00BB3ED5">
        <w:t xml:space="preserve"> Mathew, PhD European History @ Cambridge, counselor in the National Intelligence Council (NIC) and Jennifer is a member of the NIC’s Long Range Analysis Unit “Revisiting the Future: Geopolitical Effects of the Financial Crisis” http://www.ciaonet.org/journals/twq/v32i2/f_0016178_13952.pdf Increased Potential for Global Conflict</w:t>
      </w:r>
    </w:p>
    <w:p w:rsidR="001B152B" w:rsidRPr="00996D0C" w:rsidRDefault="001B152B" w:rsidP="001B152B">
      <w:pPr>
        <w:rPr>
          <w:rFonts w:cs="Arial"/>
        </w:rPr>
      </w:pPr>
    </w:p>
    <w:p w:rsidR="001B152B" w:rsidRPr="00BB3ED5" w:rsidRDefault="001B152B" w:rsidP="001B152B">
      <w:pPr>
        <w:ind w:right="432"/>
        <w:rPr>
          <w:rStyle w:val="StyleBoldUnderline"/>
        </w:rPr>
      </w:pPr>
      <w:r w:rsidRPr="00BB3ED5">
        <w:rPr>
          <w:color w:val="000000"/>
          <w:sz w:val="12"/>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BB3ED5">
        <w:rPr>
          <w:rStyle w:val="StyleBoldUnderline"/>
        </w:rPr>
        <w:t xml:space="preserve">history </w:t>
      </w:r>
      <w:r w:rsidRPr="00BB3ED5">
        <w:rPr>
          <w:rStyle w:val="StyleBoldUnderline"/>
        </w:rPr>
        <w:lastRenderedPageBreak/>
        <w:t>may be more instructive than ever.</w:t>
      </w:r>
      <w:r w:rsidRPr="00BB3ED5">
        <w:rPr>
          <w:color w:val="000000"/>
          <w:sz w:val="12"/>
        </w:rPr>
        <w:t xml:space="preserve"> While we continue to believe that </w:t>
      </w:r>
      <w:r w:rsidRPr="00BB3ED5">
        <w:rPr>
          <w:rStyle w:val="StyleBoldUnderline"/>
        </w:rPr>
        <w:t>the Great Depression</w:t>
      </w:r>
      <w:r w:rsidRPr="00BB3ED5">
        <w:rPr>
          <w:color w:val="000000"/>
          <w:sz w:val="12"/>
        </w:rPr>
        <w:t xml:space="preserve"> is not likely to be repeated, the </w:t>
      </w:r>
      <w:r w:rsidRPr="00BB3ED5">
        <w:rPr>
          <w:rStyle w:val="StyleBoldUnderline"/>
        </w:rPr>
        <w:t>lessons</w:t>
      </w:r>
      <w:r w:rsidRPr="00BB3ED5">
        <w:rPr>
          <w:color w:val="000000"/>
          <w:sz w:val="12"/>
        </w:rPr>
        <w:t xml:space="preserve"> to be drawn from that period </w:t>
      </w:r>
      <w:r w:rsidRPr="00BB3ED5">
        <w:rPr>
          <w:rStyle w:val="StyleBoldUnderline"/>
        </w:rPr>
        <w:t xml:space="preserve">include the harmful effects on fledgling democracies and multiethnic societies (think Central Europe in 1920s and 1930s) and on the sustainability of multilateral institutions </w:t>
      </w:r>
      <w:r w:rsidRPr="00BB3ED5">
        <w:rPr>
          <w:color w:val="000000"/>
          <w:sz w:val="12"/>
        </w:rPr>
        <w:t xml:space="preserve">(think League of Nations in the same period). </w:t>
      </w:r>
      <w:r w:rsidRPr="00BB3ED5">
        <w:rPr>
          <w:rStyle w:val="StyleBoldUnderline"/>
        </w:rPr>
        <w:t>There is no reason to think that this would not be true in the twenty</w:t>
      </w:r>
      <w:r>
        <w:rPr>
          <w:rStyle w:val="StyleBoldUnderline"/>
        </w:rPr>
        <w:t>–</w:t>
      </w:r>
      <w:r w:rsidRPr="00BB3ED5">
        <w:rPr>
          <w:rStyle w:val="StyleBoldUnderline"/>
        </w:rPr>
        <w:t xml:space="preserve">first as much as in the twentieth century. </w:t>
      </w:r>
      <w:r w:rsidRPr="00BB3ED5">
        <w:rPr>
          <w:color w:val="000000"/>
          <w:sz w:val="12"/>
        </w:rPr>
        <w:t xml:space="preserve">For that reason, the ways in which </w:t>
      </w:r>
      <w:r w:rsidRPr="00BB3ED5">
        <w:rPr>
          <w:rStyle w:val="StyleBoldUnderline"/>
          <w:highlight w:val="yellow"/>
        </w:rPr>
        <w:t>the potential for greater conflict could grow</w:t>
      </w:r>
      <w:r w:rsidRPr="00BB3ED5">
        <w:rPr>
          <w:rStyle w:val="StyleBoldUnderline"/>
        </w:rPr>
        <w:t xml:space="preserve"> </w:t>
      </w:r>
      <w:r w:rsidRPr="00BB3ED5">
        <w:rPr>
          <w:color w:val="000000"/>
          <w:sz w:val="12"/>
        </w:rPr>
        <w:t xml:space="preserve">would seem to be even more apt </w:t>
      </w:r>
      <w:r w:rsidRPr="00BB3ED5">
        <w:rPr>
          <w:rStyle w:val="StyleBoldUnderline"/>
          <w:highlight w:val="yellow"/>
        </w:rPr>
        <w:t>in a constantly volatile economic environment</w:t>
      </w:r>
      <w:r w:rsidRPr="00BB3ED5">
        <w:rPr>
          <w:rStyle w:val="StyleBoldUnderline"/>
        </w:rPr>
        <w:t xml:space="preserve"> </w:t>
      </w:r>
      <w:r w:rsidRPr="00BB3ED5">
        <w:rPr>
          <w:color w:val="000000"/>
          <w:sz w:val="12"/>
        </w:rPr>
        <w:t xml:space="preserve">as they would be if change would be steadier. In surveying those risks, the report stressed the likelihood that terrorism and nonproliferation will remain priorities even as resource issues move up on the international agenda. </w:t>
      </w:r>
      <w:r w:rsidRPr="00BB3ED5">
        <w:rPr>
          <w:rStyle w:val="StyleBoldUnderline"/>
        </w:rPr>
        <w:t>Terrorism’s appeal will decline if economic growth continues in the Middle East and youth unemployment is reduced.</w:t>
      </w:r>
      <w:r w:rsidRPr="00BB3ED5">
        <w:rPr>
          <w:color w:val="000000"/>
          <w:sz w:val="12"/>
        </w:rPr>
        <w:t xml:space="preserve"> For those terrorist groups that remain active in 2025, however, the diffusion of technologies and scientific knowledge will place some of the world’s most dangerous capabilities within their reach. </w:t>
      </w:r>
      <w:r w:rsidRPr="00BB3ED5">
        <w:rPr>
          <w:rStyle w:val="StyleBoldUnderline"/>
        </w:rPr>
        <w:t>Terrorist groups</w:t>
      </w:r>
      <w:r w:rsidRPr="00BB3ED5">
        <w:rPr>
          <w:color w:val="000000"/>
          <w:sz w:val="12"/>
        </w:rPr>
        <w:t xml:space="preserve"> in 2025 </w:t>
      </w:r>
      <w:r w:rsidRPr="00BB3ED5">
        <w:rPr>
          <w:rStyle w:val="StyleBoldUnderline"/>
        </w:rPr>
        <w:t xml:space="preserve">will </w:t>
      </w:r>
      <w:r w:rsidRPr="00BB3ED5">
        <w:rPr>
          <w:color w:val="000000"/>
          <w:sz w:val="12"/>
        </w:rPr>
        <w:t xml:space="preserve">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B3ED5">
        <w:rPr>
          <w:rStyle w:val="StyleBoldUnderline"/>
        </w:rPr>
        <w:t>become self</w:t>
      </w:r>
      <w:r>
        <w:rPr>
          <w:rStyle w:val="StyleBoldUnderline"/>
        </w:rPr>
        <w:t>–</w:t>
      </w:r>
      <w:r w:rsidRPr="00BB3ED5">
        <w:rPr>
          <w:rStyle w:val="StyleBoldUnderline"/>
        </w:rPr>
        <w:t xml:space="preserve">radicalized, particularly in the absence of economic outlets that would become narrower in an economic downturn. The most dangerous casualty of any </w:t>
      </w:r>
      <w:r w:rsidRPr="00BB3ED5">
        <w:rPr>
          <w:rStyle w:val="StyleBoldUnderline"/>
          <w:highlight w:val="yellow"/>
        </w:rPr>
        <w:t>economically</w:t>
      </w:r>
      <w:r>
        <w:rPr>
          <w:rStyle w:val="StyleBoldUnderline"/>
          <w:highlight w:val="yellow"/>
        </w:rPr>
        <w:t>–</w:t>
      </w:r>
      <w:r w:rsidRPr="00BB3ED5">
        <w:rPr>
          <w:rStyle w:val="StyleBoldUnderline"/>
          <w:highlight w:val="yellow"/>
        </w:rPr>
        <w:t xml:space="preserve">induced drawdown of U.S. military presence </w:t>
      </w:r>
      <w:r w:rsidRPr="00BB3ED5">
        <w:rPr>
          <w:rStyle w:val="StyleBoldUnderline"/>
        </w:rPr>
        <w:t>would</w:t>
      </w:r>
      <w:r w:rsidRPr="00BB3ED5">
        <w:rPr>
          <w:color w:val="000000"/>
          <w:sz w:val="12"/>
        </w:rPr>
        <w:t xml:space="preserve"> almost certainly </w:t>
      </w:r>
      <w:r w:rsidRPr="00BB3ED5">
        <w:rPr>
          <w:rStyle w:val="StyleBoldUnderline"/>
        </w:rPr>
        <w:t>be the Middle East</w:t>
      </w:r>
      <w:r w:rsidRPr="00BB3ED5">
        <w:rPr>
          <w:color w:val="000000"/>
          <w:sz w:val="12"/>
        </w:rPr>
        <w:t xml:space="preserve">. Although Iran’s acquisition of nuclear weapons is not inevitable, </w:t>
      </w:r>
      <w:r w:rsidRPr="00BB3ED5">
        <w:rPr>
          <w:rStyle w:val="StyleBoldUnderline"/>
        </w:rPr>
        <w:t xml:space="preserve">worries </w:t>
      </w:r>
      <w:r w:rsidRPr="00BB3ED5">
        <w:rPr>
          <w:color w:val="000000"/>
          <w:sz w:val="12"/>
        </w:rPr>
        <w:t>about a nuclear</w:t>
      </w:r>
      <w:r>
        <w:rPr>
          <w:color w:val="000000"/>
          <w:sz w:val="12"/>
        </w:rPr>
        <w:t>–</w:t>
      </w:r>
      <w:r w:rsidRPr="00BB3ED5">
        <w:rPr>
          <w:color w:val="000000"/>
          <w:sz w:val="12"/>
        </w:rPr>
        <w:t xml:space="preserve">armed </w:t>
      </w:r>
      <w:r w:rsidRPr="00BB3ED5">
        <w:rPr>
          <w:rStyle w:val="StyleBoldUnderline"/>
        </w:rPr>
        <w:t>Iran</w:t>
      </w:r>
      <w:r w:rsidRPr="00BB3ED5">
        <w:rPr>
          <w:color w:val="000000"/>
          <w:sz w:val="12"/>
        </w:rPr>
        <w:t xml:space="preserve"> </w:t>
      </w:r>
      <w:r w:rsidRPr="00BB3ED5">
        <w:rPr>
          <w:rStyle w:val="StyleBoldUnderline"/>
          <w:highlight w:val="yellow"/>
        </w:rPr>
        <w:t>could lead states in the region to develop new security arrangements</w:t>
      </w:r>
      <w:r w:rsidRPr="00BB3ED5">
        <w:rPr>
          <w:rStyle w:val="StyleBoldUnderline"/>
        </w:rPr>
        <w:t xml:space="preserve"> with external powers, acquire additional weapons, </w:t>
      </w:r>
      <w:r w:rsidRPr="00BB3ED5">
        <w:rPr>
          <w:rStyle w:val="StyleBoldUnderline"/>
          <w:highlight w:val="yellow"/>
        </w:rPr>
        <w:t>and consider pursuing their own nuclear ambitions</w:t>
      </w:r>
      <w:r w:rsidRPr="00BB3ED5">
        <w:rPr>
          <w:rStyle w:val="StyleBoldUnderline"/>
        </w:rPr>
        <w:t>.</w:t>
      </w:r>
      <w:r w:rsidRPr="00BB3ED5">
        <w:rPr>
          <w:color w:val="000000"/>
          <w:sz w:val="12"/>
        </w:rPr>
        <w:t xml:space="preserve"> It is not clear that the type of stable deterrent relationship that existed between the great powers for most of the Cold War would emerge naturally in the Middle East with a nuclear Iran. Episodes of low intensity </w:t>
      </w:r>
      <w:r w:rsidRPr="00BB3ED5">
        <w:rPr>
          <w:rStyle w:val="StyleBoldUnderline"/>
          <w:highlight w:val="yellow"/>
        </w:rPr>
        <w:t>conflict</w:t>
      </w:r>
      <w:r w:rsidRPr="00BB3ED5">
        <w:rPr>
          <w:rStyle w:val="StyleBoldUnderline"/>
        </w:rPr>
        <w:t xml:space="preserve"> </w:t>
      </w:r>
      <w:r w:rsidRPr="00BB3ED5">
        <w:rPr>
          <w:color w:val="000000"/>
          <w:sz w:val="12"/>
        </w:rPr>
        <w:t xml:space="preserve">and terrorism taking place under a nuclear umbrella </w:t>
      </w:r>
      <w:r w:rsidRPr="00BB3ED5">
        <w:rPr>
          <w:rStyle w:val="StyleBoldUnderline"/>
          <w:highlight w:val="yellow"/>
        </w:rPr>
        <w:t>could lead to</w:t>
      </w:r>
      <w:r w:rsidRPr="00BB3ED5">
        <w:rPr>
          <w:rStyle w:val="StyleBoldUnderline"/>
        </w:rPr>
        <w:t xml:space="preserve"> an </w:t>
      </w:r>
      <w:r w:rsidRPr="00BB3ED5">
        <w:rPr>
          <w:rStyle w:val="StyleBoldUnderline"/>
          <w:highlight w:val="yellow"/>
        </w:rPr>
        <w:t>unintended escalation and broader conflict</w:t>
      </w:r>
      <w:r w:rsidRPr="00BB3ED5">
        <w:rPr>
          <w:color w:val="000000"/>
          <w:sz w:val="12"/>
        </w:rPr>
        <w:t xml:space="preserve"> if clear red lines between those states involved are not well established. </w:t>
      </w:r>
      <w:r w:rsidRPr="00BB3ED5">
        <w:rPr>
          <w:rStyle w:val="StyleBoldUnderline"/>
          <w:highlight w:val="yellow"/>
        </w:rPr>
        <w:t xml:space="preserve">The close proximity of </w:t>
      </w:r>
      <w:r w:rsidRPr="00BB3ED5">
        <w:rPr>
          <w:rStyle w:val="StyleBoldUnderline"/>
        </w:rPr>
        <w:t xml:space="preserve">potential </w:t>
      </w:r>
      <w:r w:rsidRPr="00BB3ED5">
        <w:rPr>
          <w:rStyle w:val="StyleBoldUnderline"/>
          <w:highlight w:val="yellow"/>
        </w:rPr>
        <w:t>nuclear rivals</w:t>
      </w:r>
      <w:r w:rsidRPr="00BB3ED5">
        <w:rPr>
          <w:color w:val="000000"/>
          <w:sz w:val="12"/>
        </w:rPr>
        <w:t xml:space="preserve"> combined with underdeveloped surveillance capabilities and mobile dual</w:t>
      </w:r>
      <w:r>
        <w:rPr>
          <w:color w:val="000000"/>
          <w:sz w:val="12"/>
        </w:rPr>
        <w:t>–</w:t>
      </w:r>
      <w:r w:rsidRPr="00BB3ED5">
        <w:rPr>
          <w:color w:val="000000"/>
          <w:sz w:val="12"/>
        </w:rPr>
        <w:t xml:space="preserve">capable Iranian missile systems also </w:t>
      </w:r>
      <w:r w:rsidRPr="00BB3ED5">
        <w:rPr>
          <w:rStyle w:val="StyleBoldUnderline"/>
          <w:highlight w:val="yellow"/>
        </w:rPr>
        <w:t>will produce inherent difficulties</w:t>
      </w:r>
      <w:r w:rsidRPr="00BB3ED5">
        <w:rPr>
          <w:color w:val="000000"/>
          <w:sz w:val="12"/>
        </w:rPr>
        <w:t xml:space="preserve"> in achieving reliable indications and warning of an impending nuclear attack. The lack of strategic depth in neighboring states like Israel, </w:t>
      </w:r>
      <w:r w:rsidRPr="00BB3ED5">
        <w:rPr>
          <w:rStyle w:val="StyleBoldUnderline"/>
          <w:highlight w:val="yellow"/>
        </w:rPr>
        <w:t>short warning and</w:t>
      </w:r>
      <w:r w:rsidRPr="00BB3ED5">
        <w:rPr>
          <w:rStyle w:val="StyleBoldUnderline"/>
        </w:rPr>
        <w:t xml:space="preserve"> missile </w:t>
      </w:r>
      <w:r w:rsidRPr="00BB3ED5">
        <w:rPr>
          <w:rStyle w:val="StyleBoldUnderline"/>
          <w:highlight w:val="yellow"/>
        </w:rPr>
        <w:t>flight times</w:t>
      </w:r>
      <w:r w:rsidRPr="00BB3ED5">
        <w:rPr>
          <w:rStyle w:val="StyleBoldUnderline"/>
        </w:rPr>
        <w:t xml:space="preserve">, and uncertainty </w:t>
      </w:r>
      <w:r w:rsidRPr="00BB3ED5">
        <w:rPr>
          <w:color w:val="000000"/>
          <w:sz w:val="12"/>
        </w:rPr>
        <w:t xml:space="preserve">of Iranian intentions </w:t>
      </w:r>
      <w:r w:rsidRPr="00BB3ED5">
        <w:rPr>
          <w:rStyle w:val="StyleBoldUnderline"/>
          <w:highlight w:val="yellow"/>
        </w:rPr>
        <w:t>may place</w:t>
      </w:r>
      <w:r w:rsidRPr="00BB3ED5">
        <w:rPr>
          <w:rStyle w:val="StyleBoldUnderline"/>
        </w:rPr>
        <w:t xml:space="preserve"> more </w:t>
      </w:r>
      <w:r w:rsidRPr="00BB3ED5">
        <w:rPr>
          <w:rStyle w:val="StyleBoldUnderline"/>
          <w:highlight w:val="yellow"/>
        </w:rPr>
        <w:t>focus on preemption</w:t>
      </w:r>
      <w:r w:rsidRPr="00BB3ED5">
        <w:rPr>
          <w:color w:val="000000"/>
          <w:sz w:val="12"/>
        </w:rPr>
        <w:t xml:space="preserve"> rather than defense, potentially </w:t>
      </w:r>
      <w:r w:rsidRPr="00BB3ED5">
        <w:rPr>
          <w:rStyle w:val="StyleBoldUnderline"/>
          <w:highlight w:val="yellow"/>
        </w:rPr>
        <w:t>leading to escalating crises</w:t>
      </w:r>
      <w:r w:rsidRPr="00BB3ED5">
        <w:rPr>
          <w:rStyle w:val="StyleBoldUnderline"/>
        </w:rPr>
        <w:t>.</w:t>
      </w:r>
      <w:r w:rsidRPr="00BB3ED5">
        <w:rPr>
          <w:color w:val="000000"/>
          <w:sz w:val="12"/>
        </w:rPr>
        <w:t xml:space="preserve"> </w:t>
      </w:r>
      <w:r w:rsidRPr="00BB3ED5">
        <w:rPr>
          <w:color w:val="000000"/>
          <w:sz w:val="12"/>
          <w:szCs w:val="18"/>
        </w:rPr>
        <w:t>36</w:t>
      </w:r>
      <w:r w:rsidRPr="00BB3ED5">
        <w:rPr>
          <w:color w:val="000000"/>
          <w:sz w:val="12"/>
        </w:rPr>
        <w:t xml:space="preserve"> Types of </w:t>
      </w:r>
      <w:r w:rsidRPr="00BB3ED5">
        <w:rPr>
          <w:rStyle w:val="StyleBoldUnderline"/>
          <w:highlight w:val="yellow"/>
        </w:rPr>
        <w:t>conflict</w:t>
      </w:r>
      <w:r w:rsidRPr="00BB3ED5">
        <w:rPr>
          <w:rStyle w:val="StyleBoldUnderline"/>
        </w:rPr>
        <w:t xml:space="preserve"> </w:t>
      </w:r>
      <w:r w:rsidRPr="00BB3ED5">
        <w:rPr>
          <w:color w:val="000000"/>
          <w:sz w:val="12"/>
        </w:rPr>
        <w:t xml:space="preserve">that the world continues to experience, such as </w:t>
      </w:r>
      <w:r w:rsidRPr="00BB3ED5">
        <w:rPr>
          <w:rStyle w:val="StyleBoldUnderline"/>
          <w:highlight w:val="yellow"/>
        </w:rPr>
        <w:t>over resources, could reemerge</w:t>
      </w:r>
      <w:r w:rsidRPr="00BB3ED5">
        <w:rPr>
          <w:color w:val="000000"/>
          <w:sz w:val="12"/>
        </w:rPr>
        <w:t xml:space="preserve">, particularly if </w:t>
      </w:r>
      <w:r w:rsidRPr="00BB3ED5">
        <w:rPr>
          <w:rStyle w:val="StyleBoldUnderline"/>
          <w:highlight w:val="yellow"/>
        </w:rPr>
        <w:t>protectionism grows</w:t>
      </w:r>
      <w:r w:rsidRPr="00BB3ED5">
        <w:rPr>
          <w:rStyle w:val="StyleBoldUnderline"/>
        </w:rPr>
        <w:t xml:space="preserve"> and there is a resort to neo</w:t>
      </w:r>
      <w:r>
        <w:rPr>
          <w:rStyle w:val="StyleBoldUnderline"/>
        </w:rPr>
        <w:t>–</w:t>
      </w:r>
      <w:r w:rsidRPr="00BB3ED5">
        <w:rPr>
          <w:rStyle w:val="StyleBoldUnderline"/>
        </w:rPr>
        <w:t>mercantilist practices. Perceptions</w:t>
      </w:r>
      <w:r w:rsidRPr="00BB3ED5">
        <w:rPr>
          <w:color w:val="000000"/>
          <w:sz w:val="12"/>
        </w:rPr>
        <w:t xml:space="preserve"> of renewed energy scarcity will drive countries to take actions to assure their future access to energy supplies. In the worst case, this </w:t>
      </w:r>
      <w:r w:rsidRPr="00BB3ED5">
        <w:rPr>
          <w:rStyle w:val="StyleBoldUnderline"/>
        </w:rPr>
        <w:t>could result in interstate conflicts if government leaders deem assured access to energy resources,</w:t>
      </w:r>
      <w:r w:rsidRPr="00BB3ED5">
        <w:rPr>
          <w:color w:val="000000"/>
          <w:sz w:val="12"/>
        </w:rPr>
        <w:t xml:space="preserve"> for example, to be </w:t>
      </w:r>
      <w:r w:rsidRPr="00BB3ED5">
        <w:rPr>
          <w:rStyle w:val="StyleBoldUnderline"/>
        </w:rPr>
        <w:t>essential for</w:t>
      </w:r>
      <w:r w:rsidRPr="00BB3ED5">
        <w:rPr>
          <w:color w:val="000000"/>
          <w:sz w:val="12"/>
        </w:rPr>
        <w:t xml:space="preserve"> maintaining domestic stability and the </w:t>
      </w:r>
      <w:r w:rsidRPr="00BB3ED5">
        <w:rPr>
          <w:rStyle w:val="StyleBoldUnderline"/>
        </w:rPr>
        <w:t>survival of their regime</w:t>
      </w:r>
      <w:r w:rsidRPr="00BB3ED5">
        <w:rPr>
          <w:color w:val="000000"/>
          <w:sz w:val="12"/>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BB3ED5">
        <w:rPr>
          <w:rStyle w:val="StyleBoldUnderline"/>
        </w:rPr>
        <w:t xml:space="preserve">If </w:t>
      </w:r>
      <w:r w:rsidRPr="00BB3ED5">
        <w:rPr>
          <w:color w:val="000000"/>
          <w:sz w:val="12"/>
        </w:rPr>
        <w:t xml:space="preserve">the </w:t>
      </w:r>
      <w:r w:rsidRPr="00BB3ED5">
        <w:rPr>
          <w:rStyle w:val="StyleBoldUnderline"/>
        </w:rPr>
        <w:t>fiscal stimulus focus for</w:t>
      </w:r>
      <w:r w:rsidRPr="00BB3ED5">
        <w:rPr>
          <w:color w:val="000000"/>
          <w:sz w:val="12"/>
        </w:rPr>
        <w:t xml:space="preserve"> these </w:t>
      </w:r>
      <w:r w:rsidRPr="00BB3ED5">
        <w:rPr>
          <w:rStyle w:val="StyleBoldUnderline"/>
        </w:rPr>
        <w:t>countries indeed turns inward, one of the most obvious funding targets may be military. Buildup of regional</w:t>
      </w:r>
      <w:r w:rsidRPr="00BB3ED5">
        <w:rPr>
          <w:color w:val="000000"/>
          <w:sz w:val="12"/>
        </w:rPr>
        <w:t xml:space="preserve"> naval </w:t>
      </w:r>
      <w:r w:rsidRPr="00BB3ED5">
        <w:rPr>
          <w:rStyle w:val="StyleBoldUnderline"/>
        </w:rPr>
        <w:t>capabilities could lead to increased tensions, rivalries, and counterbalancing moves</w:t>
      </w:r>
      <w:r w:rsidRPr="00BB3ED5">
        <w:rPr>
          <w:color w:val="000000"/>
          <w:sz w:val="12"/>
        </w:rPr>
        <w:t xml:space="preserve">, but it also will create opportunities for multinational cooperation in protecting critical sea lanes. </w:t>
      </w:r>
      <w:r w:rsidRPr="00BB3ED5">
        <w:rPr>
          <w:rStyle w:val="StyleBoldUnderline"/>
        </w:rPr>
        <w:t>With water</w:t>
      </w:r>
      <w:r w:rsidRPr="00BB3ED5">
        <w:rPr>
          <w:color w:val="000000"/>
          <w:sz w:val="12"/>
        </w:rPr>
        <w:t xml:space="preserve"> also </w:t>
      </w:r>
      <w:r w:rsidRPr="00BB3ED5">
        <w:rPr>
          <w:rStyle w:val="StyleBoldUnderline"/>
        </w:rPr>
        <w:t>becoming scarcer in Asia and the Middle East, cooperation to manage changing water resources is likely to be increasingly difficult both within and between states in a more dog</w:t>
      </w:r>
      <w:r>
        <w:rPr>
          <w:rStyle w:val="StyleBoldUnderline"/>
        </w:rPr>
        <w:t>–</w:t>
      </w:r>
      <w:r w:rsidRPr="00BB3ED5">
        <w:rPr>
          <w:rStyle w:val="StyleBoldUnderline"/>
        </w:rPr>
        <w:t>eat</w:t>
      </w:r>
      <w:r>
        <w:rPr>
          <w:rStyle w:val="StyleBoldUnderline"/>
        </w:rPr>
        <w:t>–</w:t>
      </w:r>
      <w:r w:rsidRPr="00BB3ED5">
        <w:rPr>
          <w:rStyle w:val="StyleBoldUnderline"/>
        </w:rPr>
        <w:t xml:space="preserve">dog world. </w:t>
      </w:r>
    </w:p>
    <w:p w:rsidR="001B152B" w:rsidRDefault="001B152B" w:rsidP="001B152B"/>
    <w:p w:rsidR="001B152B" w:rsidRDefault="001B152B" w:rsidP="001B152B"/>
    <w:p w:rsidR="001B152B" w:rsidRDefault="001B152B" w:rsidP="001B152B">
      <w:pPr>
        <w:pStyle w:val="Heading3"/>
      </w:pPr>
      <w:bookmarkStart w:id="12" w:name="_Toc389819078"/>
      <w:r>
        <w:lastRenderedPageBreak/>
        <w:t>A2 “Econ = Resilient”</w:t>
      </w:r>
      <w:bookmarkEnd w:id="12"/>
    </w:p>
    <w:p w:rsidR="001B152B" w:rsidRDefault="001B152B" w:rsidP="001B152B">
      <w:pPr>
        <w:pStyle w:val="Heading4"/>
      </w:pPr>
      <w:r>
        <w:t xml:space="preserve">No resiliency – US economy still at grave risk of collapse following the economic crisis </w:t>
      </w:r>
    </w:p>
    <w:p w:rsidR="001B152B" w:rsidRDefault="001B152B" w:rsidP="001B152B">
      <w:r w:rsidRPr="00F55EFB">
        <w:rPr>
          <w:rStyle w:val="StyleStyleBold12pt"/>
        </w:rPr>
        <w:t>Yahoo News 9/16/12</w:t>
      </w:r>
      <w:r>
        <w:t xml:space="preserve"> ("U.S. economy still at 'grave risk' four years after Lehman Brothers collapse," http://in.news.yahoo.com/u–economy–still–grave–risk–four–years–lehman–082828101.html)</w:t>
      </w:r>
    </w:p>
    <w:p w:rsidR="001B152B" w:rsidRDefault="001B152B" w:rsidP="001B152B">
      <w:r>
        <w:t xml:space="preserve">Washington, Sept. 16 (ANI): </w:t>
      </w:r>
      <w:r w:rsidRPr="00F55EFB">
        <w:rPr>
          <w:rStyle w:val="StyleBoldUnderline"/>
        </w:rPr>
        <w:t>The American economy has not recovered four years after the collapse of Lehman Brothers</w:t>
      </w:r>
      <w:r>
        <w:t>, a report has concluded.</w:t>
      </w:r>
      <w:r w:rsidRPr="00F55EFB">
        <w:rPr>
          <w:sz w:val="12"/>
        </w:rPr>
        <w:t xml:space="preserve"> </w:t>
      </w:r>
      <w:r w:rsidRPr="00F55EFB">
        <w:rPr>
          <w:rStyle w:val="StyleBoldUnderline"/>
        </w:rPr>
        <w:t>The financial crisis has cost the country 12.8 trillion dollars</w:t>
      </w:r>
      <w:r>
        <w:t>, just in time for the four–year anniversary of the collapse.</w:t>
      </w:r>
      <w:r w:rsidRPr="00F55EFB">
        <w:rPr>
          <w:sz w:val="12"/>
        </w:rPr>
        <w:t xml:space="preserve"> </w:t>
      </w:r>
      <w:r>
        <w:t>According to ABC News, Better Markets, a non–profit organization whose self–described mission is to 'promote the public interest in financial reform', estimated the cost of the 'Wall–Street caused financial collapse and ongoing economic crisis' using figures from the Congressional Budget Office and Gross Domestic Product estimates from the U.S. Bureau of Economic Analysis.</w:t>
      </w:r>
      <w:r w:rsidRPr="00F55EFB">
        <w:rPr>
          <w:sz w:val="12"/>
        </w:rPr>
        <w:t xml:space="preserve"> </w:t>
      </w:r>
      <w:r>
        <w:t>Lehman Brothers, the financial services firm, filed for bankruptcy on September 15, 2008, with about 691 billion dollars in assets, the largest bankruptcy in U.S. history.</w:t>
      </w:r>
      <w:r w:rsidRPr="00F55EFB">
        <w:rPr>
          <w:sz w:val="12"/>
        </w:rPr>
        <w:t xml:space="preserve"> </w:t>
      </w:r>
      <w:r>
        <w:t>Dennis Kelleher, CEO of Better Markets, and co–author of the report, said his organization timed its release with the anniversary to influence lawmakers to focus on tighter regulations.</w:t>
      </w:r>
      <w:r w:rsidRPr="00F55EFB">
        <w:rPr>
          <w:sz w:val="12"/>
        </w:rPr>
        <w:t xml:space="preserve"> </w:t>
      </w:r>
      <w:r>
        <w:t>"The message isn't to banks. It's to policy makers," Kelleher said, adding: "</w:t>
      </w:r>
      <w:r w:rsidRPr="00BB3ED5">
        <w:rPr>
          <w:rStyle w:val="StyleBoldUnderline"/>
          <w:highlight w:val="yellow"/>
        </w:rPr>
        <w:t>If you look at the economic wreckage</w:t>
      </w:r>
      <w:r>
        <w:t xml:space="preserve"> and suffering of the American people through the worst economy since the Great Depression, and see that it caused trillions of dollars. </w:t>
      </w:r>
      <w:r w:rsidRPr="00BB3ED5">
        <w:rPr>
          <w:rStyle w:val="Emphasis"/>
          <w:highlight w:val="yellow"/>
        </w:rPr>
        <w:t>The priority has to be preventing this from ever happening again</w:t>
      </w:r>
      <w:r>
        <w:t>."</w:t>
      </w:r>
      <w:r w:rsidRPr="00F55EFB">
        <w:rPr>
          <w:sz w:val="12"/>
        </w:rPr>
        <w:t xml:space="preserve"> </w:t>
      </w:r>
      <w:r>
        <w:t>According to the report, Kelleher admitted that the 12.8–trillion–dollar–figure is an estimate and not a comprehensive figure.</w:t>
      </w:r>
      <w:r w:rsidRPr="00F55EFB">
        <w:rPr>
          <w:sz w:val="12"/>
        </w:rPr>
        <w:t xml:space="preserve"> </w:t>
      </w:r>
      <w:r>
        <w:t>The authors focused on four categories of cost: unemployment, destroyed household wealth, government bailouts and support, and human suffering.</w:t>
      </w:r>
      <w:r w:rsidRPr="00F55EFB">
        <w:rPr>
          <w:sz w:val="12"/>
        </w:rPr>
        <w:t xml:space="preserve"> </w:t>
      </w:r>
      <w:r>
        <w:t>The report also estimates 'avoided GDP loss' from 2008 to 2012 at 5.2 trillion dollars, saying that figure describes 'the estimated additional amount of GDP loss that was prevented only by extraordinary fiscal and monetary policy actions'.</w:t>
      </w:r>
      <w:r w:rsidRPr="00F55EFB">
        <w:rPr>
          <w:sz w:val="12"/>
        </w:rPr>
        <w:t xml:space="preserve"> </w:t>
      </w:r>
      <w:r w:rsidRPr="00F55EFB">
        <w:rPr>
          <w:rStyle w:val="StyleBoldUnderline"/>
        </w:rPr>
        <w:t>According to the report</w:t>
      </w:r>
      <w:r>
        <w:t xml:space="preserve">, Kelleher said </w:t>
      </w:r>
      <w:r w:rsidRPr="00BB3ED5">
        <w:rPr>
          <w:rStyle w:val="Emphasis"/>
          <w:highlight w:val="yellow"/>
        </w:rPr>
        <w:t>the United States is at 'grave risk' of another financial crisis,</w:t>
      </w:r>
      <w:r>
        <w:t xml:space="preserve"> despite the Wall Street financial overhaul implemented by the Dodd–Frank Act.</w:t>
      </w:r>
    </w:p>
    <w:p w:rsidR="001B152B" w:rsidRDefault="001B152B" w:rsidP="001B152B">
      <w:pPr>
        <w:pStyle w:val="Heading4"/>
      </w:pPr>
      <w:r>
        <w:t xml:space="preserve">No resilience – even Fed presidents concede the economy remains fragile </w:t>
      </w:r>
    </w:p>
    <w:p w:rsidR="001B152B" w:rsidRDefault="001B152B" w:rsidP="001B152B">
      <w:r w:rsidRPr="005B6B99">
        <w:rPr>
          <w:rStyle w:val="StyleStyleBold12pt"/>
        </w:rPr>
        <w:t>ForexLive 5/1/12</w:t>
      </w:r>
      <w:r>
        <w:t xml:space="preserve"> ("US Fed’s Lockhart, Evans See Fragile, Uncertain US Economy," http://www.forexlive.com/blog/2012/05/01/us–feds–lockhart–evans–see–fragile–uncertain–us–economy/)</w:t>
      </w:r>
    </w:p>
    <w:p w:rsidR="001B152B" w:rsidRDefault="001B152B" w:rsidP="001B152B">
      <w:r>
        <w:t xml:space="preserve">But </w:t>
      </w:r>
      <w:r w:rsidRPr="005B6B99">
        <w:rPr>
          <w:rStyle w:val="StyleBoldUnderline"/>
        </w:rPr>
        <w:t xml:space="preserve">both Fed presidents </w:t>
      </w:r>
      <w:r w:rsidRPr="00BB3ED5">
        <w:rPr>
          <w:rStyle w:val="StyleBoldUnderline"/>
          <w:highlight w:val="yellow"/>
        </w:rPr>
        <w:t xml:space="preserve">depicted a U.S. economy that </w:t>
      </w:r>
      <w:r w:rsidRPr="00BB3ED5">
        <w:rPr>
          <w:rStyle w:val="Emphasis"/>
          <w:highlight w:val="yellow"/>
        </w:rPr>
        <w:t>has worked its way through stormy seas, but still faces daunting challenges</w:t>
      </w:r>
      <w:r>
        <w:t>.</w:t>
      </w:r>
      <w:r w:rsidRPr="005B6B99">
        <w:rPr>
          <w:sz w:val="12"/>
        </w:rPr>
        <w:t xml:space="preserve"> </w:t>
      </w:r>
      <w:r>
        <w:t>Evans said the Fed is carefully watching how policymakers in</w:t>
      </w:r>
      <w:r w:rsidRPr="005B6B99">
        <w:rPr>
          <w:sz w:val="12"/>
        </w:rPr>
        <w:t xml:space="preserve"> </w:t>
      </w:r>
      <w:r>
        <w:t>Congress and the White House navigate the coming fiscal cliff at the</w:t>
      </w:r>
      <w:r w:rsidRPr="005B6B99">
        <w:rPr>
          <w:sz w:val="12"/>
        </w:rPr>
        <w:t xml:space="preserve"> </w:t>
      </w:r>
      <w:r>
        <w:t>end of the year in which the Bush era tax cuts are set to expire and</w:t>
      </w:r>
      <w:r w:rsidRPr="005B6B99">
        <w:rPr>
          <w:sz w:val="12"/>
        </w:rPr>
        <w:t xml:space="preserve"> </w:t>
      </w:r>
      <w:r>
        <w:t>deep spending cuts are set to be implemented.</w:t>
      </w:r>
      <w:r w:rsidRPr="005B6B99">
        <w:rPr>
          <w:sz w:val="12"/>
        </w:rPr>
        <w:t xml:space="preserve"> </w:t>
      </w:r>
      <w:r>
        <w:t>He said he hopes “calmer heads prevail” and that Congress and the</w:t>
      </w:r>
      <w:r w:rsidRPr="005B6B99">
        <w:rPr>
          <w:sz w:val="12"/>
        </w:rPr>
        <w:t xml:space="preserve"> </w:t>
      </w:r>
      <w:r>
        <w:t>White House find a way to avoid allowing sharply contractionary fiscal</w:t>
      </w:r>
      <w:r w:rsidRPr="005B6B99">
        <w:rPr>
          <w:sz w:val="12"/>
        </w:rPr>
        <w:t xml:space="preserve"> </w:t>
      </w:r>
      <w:r>
        <w:t>policies from going forward in 2013, but also develop a credible</w:t>
      </w:r>
      <w:r w:rsidRPr="005B6B99">
        <w:rPr>
          <w:sz w:val="12"/>
        </w:rPr>
        <w:t xml:space="preserve"> </w:t>
      </w:r>
      <w:r>
        <w:t>framework to tackle future budget deficits.</w:t>
      </w:r>
      <w:r w:rsidRPr="005B6B99">
        <w:rPr>
          <w:sz w:val="12"/>
        </w:rPr>
        <w:t xml:space="preserve"> </w:t>
      </w:r>
      <w:r>
        <w:t>Sharp and immediate fiscal tightening would provide a “very big</w:t>
      </w:r>
      <w:r w:rsidRPr="005B6B99">
        <w:rPr>
          <w:sz w:val="12"/>
        </w:rPr>
        <w:t xml:space="preserve"> </w:t>
      </w:r>
      <w:r>
        <w:t>headwind” for an economy that is already struggling to find its footing</w:t>
      </w:r>
      <w:r w:rsidRPr="005B6B99">
        <w:rPr>
          <w:sz w:val="12"/>
        </w:rPr>
        <w:t xml:space="preserve"> </w:t>
      </w:r>
      <w:r>
        <w:t>and resume stronger growth, Evans said.</w:t>
      </w:r>
      <w:r w:rsidRPr="005B6B99">
        <w:rPr>
          <w:sz w:val="12"/>
        </w:rPr>
        <w:t xml:space="preserve"> </w:t>
      </w:r>
      <w:r>
        <w:t>And while long–term deficit reduction is critical, “we don’t have</w:t>
      </w:r>
      <w:r w:rsidRPr="005B6B99">
        <w:rPr>
          <w:sz w:val="12"/>
        </w:rPr>
        <w:t xml:space="preserve"> </w:t>
      </w:r>
      <w:r>
        <w:t>to deal with it immediately.” Evans suggested a deficit reduction</w:t>
      </w:r>
      <w:r w:rsidRPr="005B6B99">
        <w:rPr>
          <w:sz w:val="12"/>
        </w:rPr>
        <w:t xml:space="preserve"> </w:t>
      </w:r>
      <w:r>
        <w:t>framework that is agreed to now and implemented gradually and in the</w:t>
      </w:r>
      <w:r w:rsidRPr="005B6B99">
        <w:rPr>
          <w:sz w:val="12"/>
        </w:rPr>
        <w:t xml:space="preserve"> </w:t>
      </w:r>
      <w:r>
        <w:t>medium–term would be optimal.</w:t>
      </w:r>
      <w:r w:rsidRPr="005B6B99">
        <w:rPr>
          <w:sz w:val="12"/>
        </w:rPr>
        <w:t xml:space="preserve"> </w:t>
      </w:r>
      <w:r>
        <w:t>“At the moment we need more accommodation for the entire economy,”</w:t>
      </w:r>
      <w:r w:rsidRPr="005B6B99">
        <w:rPr>
          <w:sz w:val="12"/>
        </w:rPr>
        <w:t xml:space="preserve"> </w:t>
      </w:r>
      <w:r>
        <w:t>Evans said, adding that all policymakers are “frustrated” by the</w:t>
      </w:r>
      <w:r w:rsidRPr="005B6B99">
        <w:rPr>
          <w:sz w:val="12"/>
        </w:rPr>
        <w:t xml:space="preserve"> </w:t>
      </w:r>
      <w:r>
        <w:t>stubbornly high unemployment rate.</w:t>
      </w:r>
      <w:r w:rsidRPr="005B6B99">
        <w:rPr>
          <w:sz w:val="12"/>
        </w:rPr>
        <w:t xml:space="preserve"> </w:t>
      </w:r>
      <w:r>
        <w:t>The Fed should continue to seek to reach its 2% inflation target,</w:t>
      </w:r>
      <w:r w:rsidRPr="005B6B99">
        <w:rPr>
          <w:sz w:val="12"/>
        </w:rPr>
        <w:t xml:space="preserve"> </w:t>
      </w:r>
      <w:r>
        <w:t>but Evans said he also is very concerned that unemployment that is still</w:t>
      </w:r>
      <w:r w:rsidRPr="005B6B99">
        <w:rPr>
          <w:sz w:val="12"/>
        </w:rPr>
        <w:t xml:space="preserve"> </w:t>
      </w:r>
      <w:r>
        <w:t>greater than 8% is “way too high.”</w:t>
      </w:r>
      <w:r w:rsidRPr="005B6B99">
        <w:rPr>
          <w:sz w:val="12"/>
        </w:rPr>
        <w:t xml:space="preserve"> </w:t>
      </w:r>
      <w:r>
        <w:t>“I think we can get the economy coming back” without having to</w:t>
      </w:r>
      <w:r w:rsidRPr="005B6B99">
        <w:rPr>
          <w:sz w:val="12"/>
        </w:rPr>
        <w:t xml:space="preserve"> </w:t>
      </w:r>
      <w:r>
        <w:t xml:space="preserve">tolerate a strongly inflationary policy, Evans said. And </w:t>
      </w:r>
      <w:r w:rsidRPr="00BB3ED5">
        <w:rPr>
          <w:rStyle w:val="StyleBoldUnderline"/>
          <w:highlight w:val="yellow"/>
        </w:rPr>
        <w:t>the U.S. is</w:t>
      </w:r>
      <w:r w:rsidRPr="005B6B99">
        <w:rPr>
          <w:rStyle w:val="StyleBoldUnderline"/>
        </w:rPr>
        <w:t xml:space="preserve"> </w:t>
      </w:r>
      <w:r w:rsidRPr="005B6B99">
        <w:t>still “pretty far away</w:t>
      </w:r>
      <w:r w:rsidRPr="005B6B99">
        <w:rPr>
          <w:rStyle w:val="StyleBoldUnderline"/>
        </w:rPr>
        <w:t xml:space="preserve">” </w:t>
      </w:r>
      <w:r w:rsidRPr="00BB3ED5">
        <w:rPr>
          <w:rStyle w:val="StyleBoldUnderline"/>
          <w:highlight w:val="yellow"/>
        </w:rPr>
        <w:t>from strong, robust economic growth.</w:t>
      </w:r>
      <w:r w:rsidRPr="005B6B99">
        <w:rPr>
          <w:sz w:val="12"/>
        </w:rPr>
        <w:t xml:space="preserve"> </w:t>
      </w:r>
      <w:r>
        <w:t>Evans said he is “not optimistic” that Europe’s economy will</w:t>
      </w:r>
      <w:r w:rsidRPr="005B6B99">
        <w:rPr>
          <w:sz w:val="12"/>
        </w:rPr>
        <w:t xml:space="preserve"> </w:t>
      </w:r>
      <w:r>
        <w:t xml:space="preserve">strengthen in the </w:t>
      </w:r>
      <w:r>
        <w:lastRenderedPageBreak/>
        <w:t>near term.</w:t>
      </w:r>
      <w:r w:rsidRPr="005B6B99">
        <w:rPr>
          <w:sz w:val="12"/>
        </w:rPr>
        <w:t xml:space="preserve"> </w:t>
      </w:r>
      <w:r w:rsidRPr="00BB3ED5">
        <w:rPr>
          <w:rStyle w:val="StyleBoldUnderline"/>
          <w:highlight w:val="yellow"/>
        </w:rPr>
        <w:t>Lockhart</w:t>
      </w:r>
      <w:r>
        <w:t xml:space="preserve"> also </w:t>
      </w:r>
      <w:r w:rsidRPr="005B6B99">
        <w:rPr>
          <w:rStyle w:val="StyleBoldUnderline"/>
        </w:rPr>
        <w:t>depicted an American economy that is struggling</w:t>
      </w:r>
      <w:r>
        <w:t>. He</w:t>
      </w:r>
      <w:r w:rsidRPr="005B6B99">
        <w:rPr>
          <w:sz w:val="12"/>
        </w:rPr>
        <w:t xml:space="preserve"> </w:t>
      </w:r>
      <w:r>
        <w:t xml:space="preserve">said </w:t>
      </w:r>
      <w:r w:rsidRPr="005B6B99">
        <w:rPr>
          <w:rStyle w:val="Emphasis"/>
        </w:rPr>
        <w:t xml:space="preserve">he </w:t>
      </w:r>
      <w:r w:rsidRPr="00BB3ED5">
        <w:rPr>
          <w:rStyle w:val="Emphasis"/>
          <w:highlight w:val="yellow"/>
        </w:rPr>
        <w:t>sees a “certain amount of fragility” in the economy</w:t>
      </w:r>
      <w:r w:rsidRPr="00BB3ED5">
        <w:rPr>
          <w:highlight w:val="yellow"/>
        </w:rPr>
        <w:t>,</w:t>
      </w:r>
      <w:r>
        <w:t xml:space="preserve"> but added</w:t>
      </w:r>
      <w:r w:rsidRPr="005B6B99">
        <w:rPr>
          <w:sz w:val="12"/>
        </w:rPr>
        <w:t xml:space="preserve"> </w:t>
      </w:r>
      <w:r>
        <w:t>that it is “too early to tell” if the slowing will continue.</w:t>
      </w:r>
    </w:p>
    <w:p w:rsidR="001B152B" w:rsidRDefault="001B152B" w:rsidP="001B152B">
      <w:pPr>
        <w:pStyle w:val="Heading4"/>
      </w:pPr>
      <w:r w:rsidRPr="00535929">
        <w:t>The economy isn't resilient—risk of economic downturn is increasing in light of global economic fragility</w:t>
      </w:r>
    </w:p>
    <w:p w:rsidR="001B152B" w:rsidRDefault="001B152B" w:rsidP="001B152B">
      <w:r w:rsidRPr="00F55EFB">
        <w:rPr>
          <w:rStyle w:val="StyleStyleBold12pt"/>
        </w:rPr>
        <w:t>Zandi 9/9/11</w:t>
      </w:r>
      <w:r>
        <w:t xml:space="preserve"> (Mark, Economist @ Moody's Analytics, "An Analysis of the Obama Jobs Plan," http://www.economy.com/dismal/article_free.asp?cid=224641)</w:t>
      </w:r>
    </w:p>
    <w:p w:rsidR="001B152B" w:rsidRDefault="001B152B" w:rsidP="001B152B">
      <w:r w:rsidRPr="00BB3ED5">
        <w:rPr>
          <w:rStyle w:val="Emphasis"/>
          <w:highlight w:val="yellow"/>
        </w:rPr>
        <w:t>The risk of a new economic downturn is as high</w:t>
      </w:r>
      <w:r w:rsidRPr="00535929">
        <w:rPr>
          <w:rStyle w:val="StyleBoldUnderline"/>
        </w:rPr>
        <w:t xml:space="preserve"> as it has been since the Great Recession ended</w:t>
      </w:r>
      <w:r>
        <w:t xml:space="preserve"> more than two years ago. </w:t>
      </w:r>
      <w:r w:rsidRPr="00535929">
        <w:rPr>
          <w:rStyle w:val="StyleBoldUnderline"/>
        </w:rPr>
        <w:t xml:space="preserve">A </w:t>
      </w:r>
      <w:r w:rsidRPr="00BB3ED5">
        <w:rPr>
          <w:rStyle w:val="StyleBoldUnderline"/>
          <w:highlight w:val="yellow"/>
        </w:rPr>
        <w:t>string of unfortunate shocks and a crisis of confidence are to blame</w:t>
      </w:r>
      <w:r w:rsidRPr="00535929">
        <w:rPr>
          <w:rStyle w:val="StyleBoldUnderline"/>
        </w:rPr>
        <w:t xml:space="preserve">. Surging </w:t>
      </w:r>
      <w:r w:rsidRPr="00BB3ED5">
        <w:rPr>
          <w:rStyle w:val="StyleBoldUnderline"/>
          <w:highlight w:val="yellow"/>
        </w:rPr>
        <w:t>gasoline and food prices</w:t>
      </w:r>
      <w:r>
        <w:t xml:space="preserve"> and fallout from the </w:t>
      </w:r>
      <w:r w:rsidRPr="00535929">
        <w:rPr>
          <w:rStyle w:val="StyleBoldUnderline"/>
        </w:rPr>
        <w:t>Japanese earthquake</w:t>
      </w:r>
      <w:r>
        <w:t xml:space="preserve"> hurt badly in the spring; more recently</w:t>
      </w:r>
      <w:r w:rsidRPr="00535929">
        <w:rPr>
          <w:rStyle w:val="StyleBoldUnderline"/>
        </w:rPr>
        <w:t xml:space="preserve">, the </w:t>
      </w:r>
      <w:r w:rsidRPr="00BB3ED5">
        <w:rPr>
          <w:rStyle w:val="StyleBoldUnderline"/>
          <w:highlight w:val="yellow"/>
        </w:rPr>
        <w:t>debt</w:t>
      </w:r>
      <w:r>
        <w:rPr>
          <w:rStyle w:val="StyleBoldUnderline"/>
          <w:highlight w:val="yellow"/>
        </w:rPr>
        <w:t>–</w:t>
      </w:r>
      <w:r w:rsidRPr="00BB3ED5">
        <w:rPr>
          <w:rStyle w:val="StyleBoldUnderline"/>
          <w:highlight w:val="yellow"/>
        </w:rPr>
        <w:t>ceiling drama</w:t>
      </w:r>
      <w:r>
        <w:t xml:space="preserve">, a revived </w:t>
      </w:r>
      <w:r w:rsidRPr="00535929">
        <w:rPr>
          <w:rStyle w:val="StyleBoldUnderline"/>
        </w:rPr>
        <w:t>European debt</w:t>
      </w:r>
      <w:r>
        <w:t xml:space="preserve"> crisis, and the </w:t>
      </w:r>
      <w:r w:rsidRPr="00535929">
        <w:rPr>
          <w:rStyle w:val="StyleBoldUnderline"/>
        </w:rPr>
        <w:t>S&amp;P downgrade</w:t>
      </w:r>
      <w:r>
        <w:t xml:space="preserve"> have been especially disconcerting. </w:t>
      </w:r>
      <w:r w:rsidRPr="00BB3ED5">
        <w:rPr>
          <w:rStyle w:val="StyleBoldUnderline"/>
          <w:highlight w:val="yellow"/>
        </w:rPr>
        <w:t>Confidence, already fragile</w:t>
      </w:r>
      <w:r>
        <w:t xml:space="preserve"> after the nightmare of the Great Recession and Washington’s heated policy debates, </w:t>
      </w:r>
      <w:r w:rsidRPr="00BB3ED5">
        <w:rPr>
          <w:rStyle w:val="StyleBoldUnderline"/>
          <w:highlight w:val="yellow"/>
        </w:rPr>
        <w:t>was severely undermined</w:t>
      </w:r>
      <w:r>
        <w:t>.</w:t>
      </w:r>
    </w:p>
    <w:p w:rsidR="001B152B" w:rsidRDefault="001B152B" w:rsidP="001B152B">
      <w:pPr>
        <w:rPr>
          <w:rStyle w:val="StyleBoldUnderline"/>
        </w:rPr>
      </w:pPr>
      <w:r w:rsidRPr="00BB3ED5">
        <w:rPr>
          <w:rStyle w:val="StyleBoldUnderline"/>
          <w:highlight w:val="yellow"/>
        </w:rPr>
        <w:t xml:space="preserve">Whether the loss of faith in our economy results in another recession critically </w:t>
      </w:r>
      <w:r w:rsidRPr="00BB3ED5">
        <w:rPr>
          <w:rStyle w:val="Emphasis"/>
          <w:highlight w:val="yellow"/>
        </w:rPr>
        <w:t>depends on how policymakers respond</w:t>
      </w:r>
      <w:r>
        <w:t xml:space="preserve">. Whether they will succeed in shoring up confidence is a difficult call. The odds of a renewed recession over the next 12 months are 40%, and they could go higher given the current turmoil in financial markets. The old adage that the stock market has predicted nine of the last five recessions is apt, but the recent free fall is disconcerting. </w:t>
      </w:r>
      <w:r w:rsidRPr="00535929">
        <w:rPr>
          <w:rStyle w:val="StyleBoldUnderline"/>
        </w:rPr>
        <w:t>Markets and the economy seem one shock away from dangerously unraveling. Policymakers must work quickly and decisively.</w:t>
      </w:r>
    </w:p>
    <w:p w:rsidR="001B152B" w:rsidRDefault="001B152B" w:rsidP="001B152B">
      <w:pPr>
        <w:rPr>
          <w:rStyle w:val="StyleBoldUnderline"/>
        </w:rPr>
      </w:pPr>
    </w:p>
    <w:p w:rsidR="001B152B" w:rsidRDefault="001B152B" w:rsidP="001B152B">
      <w:pPr>
        <w:pStyle w:val="Heading3"/>
      </w:pPr>
      <w:bookmarkStart w:id="13" w:name="_Toc389819079"/>
      <w:r>
        <w:lastRenderedPageBreak/>
        <w:t xml:space="preserve">A2 “Manufacturing </w:t>
      </w:r>
      <w:r w:rsidR="00B232A8">
        <w:t xml:space="preserve"> </w:t>
      </w:r>
      <w:r w:rsidR="00B232A8" w:rsidRPr="00463862">
        <w:rPr>
          <w:rFonts w:cs="Times New Roman"/>
        </w:rPr>
        <w:t>≠</w:t>
      </w:r>
      <w:r w:rsidR="00B232A8">
        <w:rPr>
          <w:rFonts w:cs="Times New Roman"/>
        </w:rPr>
        <w:t xml:space="preserve"> </w:t>
      </w:r>
      <w:r>
        <w:t>K2 Econ”</w:t>
      </w:r>
      <w:bookmarkEnd w:id="13"/>
    </w:p>
    <w:p w:rsidR="001B152B" w:rsidRDefault="001B152B" w:rsidP="001B152B">
      <w:pPr>
        <w:pStyle w:val="Heading4"/>
      </w:pPr>
      <w:r>
        <w:t>Healthy manufacturing sector is vital to the US economy and US global leadership</w:t>
      </w:r>
    </w:p>
    <w:p w:rsidR="001B152B" w:rsidRDefault="001B152B" w:rsidP="001B152B">
      <w:r w:rsidRPr="000B4A7F">
        <w:rPr>
          <w:rFonts w:eastAsiaTheme="majorEastAsia" w:cstheme="majorBidi"/>
          <w:b/>
          <w:bCs/>
          <w:iCs/>
        </w:rPr>
        <w:t>Vargo 10/1/03</w:t>
      </w:r>
      <w:r>
        <w:t xml:space="preserve"> (Franklin, International Economic Affairs National Association of Manufacturers, FDCH, lexis)</w:t>
      </w:r>
    </w:p>
    <w:p w:rsidR="001B152B" w:rsidRDefault="001B152B" w:rsidP="001B152B">
      <w:pPr>
        <w:rPr>
          <w:rStyle w:val="StyleBoldUnderline"/>
        </w:rPr>
      </w:pPr>
      <w:r>
        <w:t xml:space="preserve">I would like to begin my statement with a review of why </w:t>
      </w:r>
      <w:r w:rsidRPr="00BB3ED5">
        <w:rPr>
          <w:rStyle w:val="Emphasis"/>
          <w:highlight w:val="yellow"/>
        </w:rPr>
        <w:t>manufacturing is vital to the U.S. economy</w:t>
      </w:r>
      <w:r>
        <w:t xml:space="preserve">. Since manufacturing only represents about 16 percent of the nation's output, who cares? Isn't the United States a post–manufacturing services economy? Who needs manufacturing? The answer in brief is that </w:t>
      </w:r>
      <w:r w:rsidRPr="00BB3ED5">
        <w:rPr>
          <w:rStyle w:val="Emphasis"/>
          <w:highlight w:val="yellow"/>
        </w:rPr>
        <w:t>the</w:t>
      </w:r>
      <w:r w:rsidRPr="004F620E">
        <w:rPr>
          <w:rStyle w:val="Emphasis"/>
        </w:rPr>
        <w:t xml:space="preserve"> </w:t>
      </w:r>
      <w:r>
        <w:t xml:space="preserve">United States </w:t>
      </w:r>
      <w:r w:rsidRPr="00BB3ED5">
        <w:rPr>
          <w:rStyle w:val="Emphasis"/>
          <w:highlight w:val="yellow"/>
        </w:rPr>
        <w:t>economy would collapse without manufacturing</w:t>
      </w:r>
      <w:r w:rsidRPr="004F620E">
        <w:rPr>
          <w:rStyle w:val="Emphasis"/>
        </w:rPr>
        <w:t xml:space="preserve">, </w:t>
      </w:r>
      <w:r w:rsidRPr="00BB3ED5">
        <w:rPr>
          <w:rStyle w:val="Emphasis"/>
          <w:highlight w:val="yellow"/>
        </w:rPr>
        <w:t>as would our national security</w:t>
      </w:r>
      <w:r w:rsidRPr="004F620E">
        <w:rPr>
          <w:rStyle w:val="Emphasis"/>
        </w:rPr>
        <w:t xml:space="preserve"> and our role in the world.</w:t>
      </w:r>
      <w:r>
        <w:t xml:space="preserve"> That is </w:t>
      </w:r>
      <w:r w:rsidRPr="004F620E">
        <w:rPr>
          <w:rStyle w:val="StyleBoldUnderline"/>
        </w:rPr>
        <w:t xml:space="preserve">because </w:t>
      </w:r>
      <w:r w:rsidRPr="00BB3ED5">
        <w:rPr>
          <w:rStyle w:val="StyleBoldUnderline"/>
          <w:highlight w:val="yellow"/>
        </w:rPr>
        <w:t>manufacturing is</w:t>
      </w:r>
      <w:r w:rsidRPr="004F620E">
        <w:rPr>
          <w:rStyle w:val="StyleBoldUnderline"/>
        </w:rPr>
        <w:t xml:space="preserve"> really </w:t>
      </w:r>
      <w:r w:rsidRPr="00BB3ED5">
        <w:rPr>
          <w:rStyle w:val="StyleBoldUnderline"/>
          <w:highlight w:val="yellow"/>
        </w:rPr>
        <w:t>the foundation of our economy</w:t>
      </w:r>
      <w:r w:rsidRPr="004F620E">
        <w:rPr>
          <w:rStyle w:val="StyleBoldUnderline"/>
        </w:rPr>
        <w:t xml:space="preserve">, both </w:t>
      </w:r>
      <w:r w:rsidRPr="00BB3ED5">
        <w:rPr>
          <w:rStyle w:val="StyleBoldUnderline"/>
          <w:highlight w:val="yellow"/>
        </w:rPr>
        <w:t>in terms of innovation and production</w:t>
      </w:r>
      <w:r w:rsidRPr="004F620E">
        <w:rPr>
          <w:rStyle w:val="StyleBoldUnderline"/>
        </w:rPr>
        <w:t xml:space="preserve"> </w:t>
      </w:r>
      <w:r w:rsidRPr="00BB3ED5">
        <w:rPr>
          <w:rStyle w:val="StyleBoldUnderline"/>
          <w:highlight w:val="yellow"/>
        </w:rPr>
        <w:t xml:space="preserve">and in terms of </w:t>
      </w:r>
      <w:r w:rsidRPr="00BB3ED5">
        <w:rPr>
          <w:rStyle w:val="Emphasis"/>
          <w:highlight w:val="yellow"/>
        </w:rPr>
        <w:t>supporting the rest of the economy</w:t>
      </w:r>
      <w:r>
        <w:t xml:space="preserve">. For example, many individuals point out that only about 3 percent of the U.S. workforce is on the farm, but they manage to feed the nation and export to the rest of the world. But how did this agricultural productivity come to be? It is because of the </w:t>
      </w:r>
      <w:r w:rsidRPr="00BB3ED5">
        <w:rPr>
          <w:rStyle w:val="StyleBoldUnderline"/>
          <w:highlight w:val="yellow"/>
        </w:rPr>
        <w:t>tractors</w:t>
      </w:r>
      <w:r w:rsidRPr="004F620E">
        <w:rPr>
          <w:rStyle w:val="StyleBoldUnderline"/>
        </w:rPr>
        <w:t xml:space="preserve"> and combines and </w:t>
      </w:r>
      <w:r w:rsidRPr="00BB3ED5">
        <w:rPr>
          <w:rStyle w:val="StyleBoldUnderline"/>
          <w:highlight w:val="yellow"/>
        </w:rPr>
        <w:t>satellite</w:t>
      </w:r>
      <w:r w:rsidRPr="004F620E">
        <w:rPr>
          <w:rStyle w:val="StyleBoldUnderline"/>
        </w:rPr>
        <w:t xml:space="preserve"> systems and </w:t>
      </w:r>
      <w:r w:rsidRPr="00BB3ED5">
        <w:rPr>
          <w:rStyle w:val="StyleBoldUnderline"/>
          <w:highlight w:val="yellow"/>
        </w:rPr>
        <w:t>fertilizers</w:t>
      </w:r>
      <w:r w:rsidRPr="004F620E">
        <w:rPr>
          <w:rStyle w:val="StyleBoldUnderline"/>
        </w:rPr>
        <w:t xml:space="preserve"> and</w:t>
      </w:r>
      <w:r>
        <w:t xml:space="preserve"> advanced </w:t>
      </w:r>
      <w:r w:rsidRPr="00BB3ED5">
        <w:rPr>
          <w:rStyle w:val="StyleBoldUnderline"/>
          <w:highlight w:val="yellow"/>
        </w:rPr>
        <w:t>seeds</w:t>
      </w:r>
      <w:r>
        <w:t xml:space="preserve">, etc. that </w:t>
      </w:r>
      <w:r w:rsidRPr="00BB3ED5">
        <w:rPr>
          <w:rStyle w:val="StyleBoldUnderline"/>
          <w:highlight w:val="yellow"/>
        </w:rPr>
        <w:t>came from</w:t>
      </w:r>
      <w:r w:rsidRPr="004F620E">
        <w:rPr>
          <w:rStyle w:val="StyleBoldUnderline"/>
        </w:rPr>
        <w:t xml:space="preserve"> the genius and productivity of </w:t>
      </w:r>
      <w:r w:rsidRPr="00BB3ED5">
        <w:rPr>
          <w:rStyle w:val="StyleBoldUnderline"/>
          <w:highlight w:val="yellow"/>
        </w:rPr>
        <w:t>the manufacturing sector</w:t>
      </w:r>
      <w:r>
        <w:t>.</w:t>
      </w:r>
      <w:r w:rsidRPr="004F620E">
        <w:rPr>
          <w:sz w:val="12"/>
        </w:rPr>
        <w:t xml:space="preserve"> </w:t>
      </w:r>
      <w:r>
        <w:t xml:space="preserve">Similarly, in services –– can you envision an airline without airplanes? Fast food outlets without griddles and freezers? Insurance companies or banks without computers? Certainly not. </w:t>
      </w:r>
      <w:r w:rsidRPr="004F620E">
        <w:rPr>
          <w:rStyle w:val="StyleBoldUnderline"/>
        </w:rPr>
        <w:t xml:space="preserve">The manufacturing industry is truly the innovation industry, </w:t>
      </w:r>
      <w:r w:rsidRPr="00BB3ED5">
        <w:rPr>
          <w:rStyle w:val="Emphasis"/>
          <w:highlight w:val="yellow"/>
        </w:rPr>
        <w:t>without which the rest of the economy could not prosper</w:t>
      </w:r>
      <w:r>
        <w:t xml:space="preserve">. Manufacturing performs over 60 percent of the nation's research and development. Additionally, </w:t>
      </w:r>
      <w:r w:rsidRPr="00BB3ED5">
        <w:rPr>
          <w:rStyle w:val="StyleBoldUnderline"/>
          <w:highlight w:val="yellow"/>
        </w:rPr>
        <w:t>it also underlies the technological ability of the U</w:t>
      </w:r>
      <w:r>
        <w:t xml:space="preserve">nited </w:t>
      </w:r>
      <w:r w:rsidRPr="00BB3ED5">
        <w:rPr>
          <w:rStyle w:val="StyleBoldUnderline"/>
          <w:highlight w:val="yellow"/>
        </w:rPr>
        <w:t>S</w:t>
      </w:r>
      <w:r>
        <w:t xml:space="preserve">tates </w:t>
      </w:r>
      <w:r w:rsidRPr="00BB3ED5">
        <w:rPr>
          <w:rStyle w:val="Emphasis"/>
          <w:highlight w:val="yellow"/>
        </w:rPr>
        <w:t>to maintain its national security and its global leadership</w:t>
      </w:r>
      <w:r>
        <w:t xml:space="preserve">. Manufacturing makes a disproportionately large contribution to productivity, more than twice the rate of the overall economy, and pays wages that are about 20 percent higher than in other sectors. But its most fundamental importance lies in the fact that a healthy manufacturing sector truly underlies the entire U.S. standard of living –– because it is the principal way by which the United States pays its way in the world. Manufacturing accounts for over 80 percent of all U.S. exports of goods. America's farmers will export somewhat over $50 billion this year, but America's manufacturers export almost that much every month! </w:t>
      </w:r>
      <w:r w:rsidRPr="004F620E">
        <w:rPr>
          <w:rStyle w:val="StyleBoldUnderline"/>
        </w:rPr>
        <w:t>Even when services are included, manufacturing accounts for two</w:t>
      </w:r>
      <w:r>
        <w:rPr>
          <w:rStyle w:val="StyleBoldUnderline"/>
        </w:rPr>
        <w:t>–</w:t>
      </w:r>
      <w:r w:rsidRPr="004F620E">
        <w:rPr>
          <w:rStyle w:val="StyleBoldUnderline"/>
        </w:rPr>
        <w:t>thirds of all U.S. exports of goods and services.</w:t>
      </w:r>
    </w:p>
    <w:p w:rsidR="00B232A8" w:rsidRDefault="00B232A8" w:rsidP="001B152B">
      <w:pPr>
        <w:rPr>
          <w:rStyle w:val="StyleBoldUnderline"/>
        </w:rPr>
      </w:pPr>
    </w:p>
    <w:p w:rsidR="00B232A8" w:rsidRDefault="00B232A8" w:rsidP="00B232A8">
      <w:pPr>
        <w:pStyle w:val="Heading3"/>
        <w:rPr>
          <w:rFonts w:cs="Times New Roman"/>
        </w:rPr>
      </w:pPr>
      <w:bookmarkStart w:id="14" w:name="_Toc389819080"/>
      <w:r>
        <w:lastRenderedPageBreak/>
        <w:t xml:space="preserve">A2 “US </w:t>
      </w:r>
      <w:r w:rsidRPr="00463862">
        <w:rPr>
          <w:rFonts w:cs="Times New Roman"/>
        </w:rPr>
        <w:t>≠</w:t>
      </w:r>
      <w:r>
        <w:rPr>
          <w:rFonts w:cs="Times New Roman"/>
        </w:rPr>
        <w:t xml:space="preserve"> K2 Global Econ</w:t>
      </w:r>
      <w:bookmarkEnd w:id="14"/>
    </w:p>
    <w:p w:rsidR="00B232A8" w:rsidRDefault="00B232A8" w:rsidP="00B232A8">
      <w:pPr>
        <w:pStyle w:val="Heading4"/>
      </w:pPr>
      <w:r>
        <w:t>US economic collapse will destroy the global economy</w:t>
      </w:r>
    </w:p>
    <w:p w:rsidR="00B232A8" w:rsidRDefault="00B232A8" w:rsidP="00B232A8">
      <w:r w:rsidRPr="00D90838">
        <w:rPr>
          <w:rStyle w:val="StyleStyleBold12pt"/>
        </w:rPr>
        <w:t>Mead 04</w:t>
      </w:r>
      <w:r>
        <w:t xml:space="preserve"> (Walter Russell, Senior Fellow at Council on Foreign Relations, “America's STICKY Power,” Foreign Policy, Mar/Apr, Proquest)</w:t>
      </w:r>
    </w:p>
    <w:p w:rsidR="00B232A8" w:rsidRDefault="00B232A8" w:rsidP="00B232A8">
      <w:r>
        <w:t xml:space="preserve">Similarly, in the last 60 years, as foreigners have acquired a greater value in the United States–government and private bonds, direct and portfolio private investments–more and more of them have acquired an interest in maintaining the strength of the U.S.–led system. </w:t>
      </w:r>
      <w:r w:rsidRPr="00BB3ED5">
        <w:rPr>
          <w:rStyle w:val="StyleBoldUnderline"/>
          <w:highlight w:val="yellow"/>
        </w:rPr>
        <w:t>A collapse of the U.S. economy</w:t>
      </w:r>
      <w:r>
        <w:t xml:space="preserve"> and the ruin of the dollar </w:t>
      </w:r>
      <w:r w:rsidRPr="00BB3ED5">
        <w:rPr>
          <w:rStyle w:val="StyleBoldUnderline"/>
          <w:highlight w:val="yellow"/>
        </w:rPr>
        <w:t>would</w:t>
      </w:r>
      <w:r w:rsidRPr="00543A7D">
        <w:rPr>
          <w:rStyle w:val="StyleBoldUnderline"/>
        </w:rPr>
        <w:t xml:space="preserve"> do more than </w:t>
      </w:r>
      <w:r w:rsidRPr="00BB3ED5">
        <w:rPr>
          <w:rStyle w:val="StyleBoldUnderline"/>
          <w:highlight w:val="yellow"/>
        </w:rPr>
        <w:t>dent</w:t>
      </w:r>
      <w:r w:rsidRPr="00543A7D">
        <w:rPr>
          <w:rStyle w:val="StyleBoldUnderline"/>
        </w:rPr>
        <w:t xml:space="preserve"> the </w:t>
      </w:r>
      <w:r w:rsidRPr="00BB3ED5">
        <w:rPr>
          <w:rStyle w:val="StyleBoldUnderline"/>
          <w:highlight w:val="yellow"/>
        </w:rPr>
        <w:t>prosperity</w:t>
      </w:r>
      <w:r w:rsidRPr="00543A7D">
        <w:rPr>
          <w:rStyle w:val="StyleBoldUnderline"/>
        </w:rPr>
        <w:t xml:space="preserve"> of the United States</w:t>
      </w:r>
      <w:r>
        <w:t xml:space="preserve">. Without their best customer, </w:t>
      </w:r>
      <w:r w:rsidRPr="00543A7D">
        <w:rPr>
          <w:rStyle w:val="Emphasis"/>
        </w:rPr>
        <w:t xml:space="preserve">countries including </w:t>
      </w:r>
      <w:r w:rsidRPr="00BB3ED5">
        <w:rPr>
          <w:rStyle w:val="Emphasis"/>
          <w:highlight w:val="yellow"/>
        </w:rPr>
        <w:t>China and Japan would fall into depressions</w:t>
      </w:r>
      <w:r>
        <w:t xml:space="preserve">. </w:t>
      </w:r>
      <w:r w:rsidRPr="00BB3ED5">
        <w:rPr>
          <w:rStyle w:val="Emphasis"/>
          <w:highlight w:val="yellow"/>
        </w:rPr>
        <w:t>The financial strength of every country would be severely shaken</w:t>
      </w:r>
      <w:r>
        <w:t xml:space="preserve"> should the United States collapse. Under those circumstances, debt becomes a strength, not a weakness, and other countries fear to break with the United States because they need its market and own its securities. Of course, pressed too far, a large national debt can turn from a source of strength to a crippling liability, and the United States must continue to justify other countries' faith by maintaining its long–term record of meeting its financial obligations. But, like Samson in the temple of the Philistines, </w:t>
      </w:r>
      <w:r w:rsidRPr="00BB3ED5">
        <w:rPr>
          <w:rStyle w:val="StyleBoldUnderline"/>
          <w:highlight w:val="yellow"/>
        </w:rPr>
        <w:t xml:space="preserve">a collapsing U.S. economy </w:t>
      </w:r>
      <w:r w:rsidRPr="00BB3ED5">
        <w:rPr>
          <w:rStyle w:val="Emphasis"/>
          <w:highlight w:val="yellow"/>
        </w:rPr>
        <w:t>would inflict enormous, unacceptable damage on the rest of the world</w:t>
      </w:r>
      <w:r>
        <w:t>. That is sticky power with a vengeance.</w:t>
      </w:r>
    </w:p>
    <w:p w:rsidR="00B232A8" w:rsidRPr="00943756" w:rsidRDefault="00B232A8" w:rsidP="00B232A8">
      <w:pPr>
        <w:pStyle w:val="Heading4"/>
      </w:pPr>
      <w:r w:rsidRPr="00943756">
        <w:t>Studies prove</w:t>
      </w:r>
    </w:p>
    <w:p w:rsidR="00B232A8" w:rsidRPr="00237AD2" w:rsidRDefault="00B232A8" w:rsidP="00B232A8">
      <w:r w:rsidRPr="00D90838">
        <w:rPr>
          <w:rStyle w:val="StyleStyleBold12pt"/>
        </w:rPr>
        <w:t>Arora &amp; Vamvakidis 5</w:t>
      </w:r>
      <w:r w:rsidRPr="00943756">
        <w:t xml:space="preserve"> (Vivek&amp;Athanasios, IMF Senior Resident Representatives, “Economic Spillovers” Finance and Development; Sept, Vol 42, No 3; http://www.imf.org/external/pubs/ft/fandd/2005/09/arora.htm)</w:t>
      </w:r>
    </w:p>
    <w:p w:rsidR="00B232A8" w:rsidRDefault="00B232A8" w:rsidP="00B232A8">
      <w:r w:rsidRPr="00943756">
        <w:t xml:space="preserve">Economists usually see the United States as an engine of the world economy: </w:t>
      </w:r>
      <w:r w:rsidRPr="00BB3ED5">
        <w:rPr>
          <w:bCs/>
          <w:highlight w:val="yellow"/>
          <w:u w:val="single"/>
        </w:rPr>
        <w:t>U.S. and world output are closely correlated</w:t>
      </w:r>
      <w:r w:rsidRPr="00943756">
        <w:rPr>
          <w:bCs/>
          <w:u w:val="single"/>
        </w:rPr>
        <w:t xml:space="preserve">, and </w:t>
      </w:r>
      <w:r w:rsidRPr="00BB3ED5">
        <w:rPr>
          <w:rStyle w:val="Emphasis"/>
          <w:highlight w:val="yellow"/>
        </w:rPr>
        <w:t>movements in U.S.</w:t>
      </w:r>
      <w:r w:rsidRPr="00943756">
        <w:rPr>
          <w:rStyle w:val="Emphasis"/>
        </w:rPr>
        <w:t xml:space="preserve"> economic </w:t>
      </w:r>
      <w:r w:rsidRPr="00BB3ED5">
        <w:rPr>
          <w:rStyle w:val="Emphasis"/>
          <w:highlight w:val="yellow"/>
        </w:rPr>
        <w:t>growth</w:t>
      </w:r>
      <w:r w:rsidRPr="00943756">
        <w:rPr>
          <w:rStyle w:val="Emphasis"/>
        </w:rPr>
        <w:t xml:space="preserve"> appear to </w:t>
      </w:r>
      <w:r w:rsidRPr="00BB3ED5">
        <w:rPr>
          <w:rStyle w:val="Emphasis"/>
          <w:highlight w:val="yellow"/>
        </w:rPr>
        <w:t>influence</w:t>
      </w:r>
      <w:r w:rsidRPr="00943756">
        <w:rPr>
          <w:rStyle w:val="Emphasis"/>
        </w:rPr>
        <w:t xml:space="preserve"> growth in </w:t>
      </w:r>
      <w:r w:rsidRPr="00BB3ED5">
        <w:rPr>
          <w:rStyle w:val="Emphasis"/>
          <w:highlight w:val="yellow"/>
        </w:rPr>
        <w:t>other countries to a significant degree</w:t>
      </w:r>
      <w:r w:rsidRPr="00943756">
        <w:rPr>
          <w:rStyle w:val="Emphasis"/>
        </w:rPr>
        <w:t>.</w:t>
      </w:r>
      <w:r w:rsidRPr="00943756">
        <w:rPr>
          <w:bCs/>
          <w:u w:val="single"/>
        </w:rPr>
        <w:t xml:space="preserve"> Certainly, </w:t>
      </w:r>
      <w:r w:rsidRPr="00BB3ED5">
        <w:rPr>
          <w:bCs/>
          <w:highlight w:val="yellow"/>
          <w:u w:val="single"/>
        </w:rPr>
        <w:t>given its size and close links with the rest of the world</w:t>
      </w:r>
      <w:r w:rsidRPr="00943756">
        <w:rPr>
          <w:bCs/>
          <w:u w:val="single"/>
        </w:rPr>
        <w:t xml:space="preserve">, </w:t>
      </w:r>
      <w:r w:rsidRPr="00BB3ED5">
        <w:rPr>
          <w:bCs/>
          <w:highlight w:val="yellow"/>
          <w:u w:val="single"/>
        </w:rPr>
        <w:t>the U</w:t>
      </w:r>
      <w:r w:rsidRPr="00943756">
        <w:rPr>
          <w:bCs/>
          <w:u w:val="single"/>
        </w:rPr>
        <w:t xml:space="preserve">nited </w:t>
      </w:r>
      <w:r w:rsidRPr="00BB3ED5">
        <w:rPr>
          <w:bCs/>
          <w:highlight w:val="yellow"/>
          <w:u w:val="single"/>
        </w:rPr>
        <w:t>S</w:t>
      </w:r>
      <w:r w:rsidRPr="003941F2">
        <w:rPr>
          <w:bCs/>
          <w:u w:val="single"/>
        </w:rPr>
        <w:t>t</w:t>
      </w:r>
      <w:r w:rsidRPr="00943756">
        <w:rPr>
          <w:bCs/>
          <w:u w:val="single"/>
        </w:rPr>
        <w:t xml:space="preserve">ates could be expected to </w:t>
      </w:r>
      <w:r w:rsidRPr="00BB3ED5">
        <w:rPr>
          <w:bCs/>
          <w:highlight w:val="yellow"/>
          <w:u w:val="single"/>
        </w:rPr>
        <w:t>have</w:t>
      </w:r>
      <w:r w:rsidRPr="00943756">
        <w:rPr>
          <w:bCs/>
          <w:u w:val="single"/>
        </w:rPr>
        <w:t xml:space="preserve"> a </w:t>
      </w:r>
      <w:r w:rsidRPr="00BB3ED5">
        <w:rPr>
          <w:bCs/>
          <w:highlight w:val="yellow"/>
          <w:u w:val="single"/>
        </w:rPr>
        <w:t>significant influence</w:t>
      </w:r>
      <w:r w:rsidRPr="00943756">
        <w:rPr>
          <w:bCs/>
          <w:u w:val="single"/>
        </w:rPr>
        <w:t xml:space="preserve"> </w:t>
      </w:r>
      <w:r w:rsidRPr="00943756">
        <w:t>on growth in other countries. In 2004, U.S. GDP accounted for over one</w:t>
      </w:r>
      <w:r>
        <w:t>–</w:t>
      </w:r>
      <w:r w:rsidRPr="00943756">
        <w:t>fifth of world GDP on a purchasing power parity (PPP) basis and for nearly 30 percent of world nominal GDP at market exchange rates. The United States accounted for nearly a quarter of the expansion in world real GDP during the 1990s. World and U.S. growth have moved closely together in recent decades, with a correlation coefficient of over 80 percent. Trade with the United States accounts for a substantial share of total trade in a large number of countries. Estimates of the overall impact of U.S. growth on growth in other countries during the past two decades, in the context of a standard growth model, suggest that U.S. growth is a significant determinant of growth in a large panel of industrial and developing countries, with an effect as large as one</w:t>
      </w:r>
      <w:r>
        <w:t>–</w:t>
      </w:r>
      <w:r w:rsidRPr="00943756">
        <w:t>for</w:t>
      </w:r>
      <w:r>
        <w:t>–</w:t>
      </w:r>
      <w:r w:rsidRPr="00943756">
        <w:t xml:space="preserve">one in some cases (Arora and Vamvakidis, 2004). The impact of U.S. growth turns out to be higher than the impact of growth in the rest of the world. This could be explained by the role of the United States as a major global trading partner. The results are robust to changes in the sample, the period considered, and the inclusion of other growth determinants, including common drivers of growth in both the United States and other countries. </w:t>
      </w:r>
      <w:r w:rsidRPr="00BB3ED5">
        <w:rPr>
          <w:bCs/>
          <w:highlight w:val="yellow"/>
          <w:u w:val="single"/>
        </w:rPr>
        <w:t>We</w:t>
      </w:r>
      <w:r w:rsidRPr="00943756">
        <w:rPr>
          <w:bCs/>
          <w:u w:val="single"/>
        </w:rPr>
        <w:t xml:space="preserve"> also </w:t>
      </w:r>
      <w:r w:rsidRPr="00BB3ED5">
        <w:rPr>
          <w:bCs/>
          <w:highlight w:val="yellow"/>
          <w:u w:val="single"/>
        </w:rPr>
        <w:t xml:space="preserve">found the impact of U.S. growth on growth in other countries to be </w:t>
      </w:r>
      <w:r w:rsidRPr="00BB3ED5">
        <w:rPr>
          <w:rStyle w:val="Emphasis"/>
          <w:highlight w:val="yellow"/>
        </w:rPr>
        <w:t>larger than that of other major trading partners</w:t>
      </w:r>
      <w:r w:rsidRPr="00943756">
        <w:t>. For example, the impact of EU growth on the rest of the world is significant but smaller than the impact of U.S. growth.</w:t>
      </w:r>
    </w:p>
    <w:p w:rsidR="00B232A8" w:rsidRPr="00943756" w:rsidRDefault="00B232A8" w:rsidP="00B232A8">
      <w:pPr>
        <w:pStyle w:val="Heading4"/>
      </w:pPr>
      <w:r w:rsidRPr="00943756">
        <w:t>Downturn goes global</w:t>
      </w:r>
    </w:p>
    <w:p w:rsidR="00B232A8" w:rsidRPr="00943756" w:rsidRDefault="00B232A8" w:rsidP="00B232A8">
      <w:r w:rsidRPr="00D90838">
        <w:rPr>
          <w:rStyle w:val="StyleStyleBold12pt"/>
        </w:rPr>
        <w:t>Boston Globe 2</w:t>
      </w:r>
      <w:r w:rsidRPr="00943756">
        <w:t xml:space="preserve"> (3</w:t>
      </w:r>
      <w:r>
        <w:t>–</w:t>
      </w:r>
      <w:r w:rsidRPr="00943756">
        <w:t>31, Lexis)</w:t>
      </w:r>
    </w:p>
    <w:p w:rsidR="00B232A8" w:rsidRDefault="00B232A8" w:rsidP="00B232A8">
      <w:r w:rsidRPr="00943756">
        <w:t xml:space="preserve">A coincidence? No way. More than any time in the recent past, </w:t>
      </w:r>
      <w:r w:rsidRPr="00943756">
        <w:rPr>
          <w:bCs/>
          <w:u w:val="single"/>
        </w:rPr>
        <w:t>the</w:t>
      </w:r>
      <w:r w:rsidRPr="00943756">
        <w:t xml:space="preserve"> </w:t>
      </w:r>
      <w:r w:rsidRPr="00943756">
        <w:rPr>
          <w:bCs/>
          <w:u w:val="single"/>
        </w:rPr>
        <w:t>U</w:t>
      </w:r>
      <w:r w:rsidRPr="00943756">
        <w:t xml:space="preserve">nited </w:t>
      </w:r>
      <w:r w:rsidRPr="00943756">
        <w:rPr>
          <w:bCs/>
          <w:u w:val="single"/>
        </w:rPr>
        <w:t>S</w:t>
      </w:r>
      <w:r w:rsidRPr="00943756">
        <w:t xml:space="preserve">tates </w:t>
      </w:r>
      <w:r w:rsidRPr="00943756">
        <w:rPr>
          <w:bCs/>
          <w:u w:val="single"/>
        </w:rPr>
        <w:t>is the key player in the world economy</w:t>
      </w:r>
      <w:r w:rsidRPr="00943756">
        <w:t xml:space="preserve">. </w:t>
      </w:r>
      <w:r w:rsidRPr="00943756">
        <w:rPr>
          <w:bCs/>
          <w:u w:val="single"/>
        </w:rPr>
        <w:t xml:space="preserve">"We are the </w:t>
      </w:r>
      <w:r w:rsidRPr="00943756">
        <w:rPr>
          <w:b/>
          <w:bCs/>
          <w:u w:val="single"/>
        </w:rPr>
        <w:t>only locomotive</w:t>
      </w:r>
      <w:r w:rsidRPr="00943756">
        <w:rPr>
          <w:bCs/>
          <w:u w:val="single"/>
        </w:rPr>
        <w:t xml:space="preserve"> of growth</w:t>
      </w:r>
      <w:r w:rsidRPr="00943756">
        <w:t xml:space="preserve">," said Nariman Behravesh, chief economist at </w:t>
      </w:r>
      <w:r w:rsidRPr="00943756">
        <w:lastRenderedPageBreak/>
        <w:t>DRI</w:t>
      </w:r>
      <w:r>
        <w:t>–</w:t>
      </w:r>
      <w:r w:rsidRPr="00943756">
        <w:t xml:space="preserve">WEFA, a Lexington forecasting firm. America's dominance is a function both of our strength and the rest of the world's weakness. </w:t>
      </w:r>
      <w:r w:rsidRPr="00943756">
        <w:rPr>
          <w:bCs/>
          <w:u w:val="single"/>
        </w:rPr>
        <w:t>Europe and Japan</w:t>
      </w:r>
      <w:r w:rsidRPr="00943756">
        <w:t xml:space="preserve">, for different reasons, </w:t>
      </w:r>
      <w:r w:rsidRPr="00943756">
        <w:rPr>
          <w:bCs/>
          <w:u w:val="single"/>
        </w:rPr>
        <w:t>aren't in a position to make much of a contribution</w:t>
      </w:r>
      <w:r w:rsidRPr="00943756">
        <w:t xml:space="preserve">.  How did we get here? And what are the implications of our leadership role? The answer to the first question is easier. </w:t>
      </w:r>
      <w:r w:rsidRPr="00943756">
        <w:rPr>
          <w:bCs/>
          <w:u w:val="single"/>
        </w:rPr>
        <w:t>America is</w:t>
      </w:r>
      <w:r w:rsidRPr="00943756">
        <w:t xml:space="preserve"> more </w:t>
      </w:r>
      <w:r w:rsidRPr="00943756">
        <w:rPr>
          <w:bCs/>
          <w:u w:val="single"/>
        </w:rPr>
        <w:t>critical to the world's economy</w:t>
      </w:r>
      <w:r w:rsidRPr="00943756">
        <w:t xml:space="preserve">, in part, </w:t>
      </w:r>
      <w:r w:rsidRPr="00943756">
        <w:rPr>
          <w:bCs/>
          <w:u w:val="single"/>
        </w:rPr>
        <w:t>because it represents a growing slice of the pie</w:t>
      </w:r>
      <w:r w:rsidRPr="00943756">
        <w:t xml:space="preserve">. According to Economy.com, a Pennsylvania research firm, the United States now accounts for 32 percent of the world's economic output, up from 25 percent in 1990, and 24 percent in 1980. The numbers climbed because America grew faster than its competitors, especially in the 1990s, and because the US dollar, the measuring stick, has appreciated in value. The laws of arithmetic dictate that when you get as big as America, you have a major impact on the other players in the game. In some countries that impact is particularly large. In Singapore, for example, exports to the US account for 27 percent of the gross domestic product. In Hong Kong, the comparable number is 28 percent. In Mexico, about 25 percent. Simply put, </w:t>
      </w:r>
      <w:r w:rsidRPr="00943756">
        <w:rPr>
          <w:bCs/>
          <w:u w:val="single"/>
        </w:rPr>
        <w:t>when we stop buying</w:t>
      </w:r>
      <w:r w:rsidRPr="00943756">
        <w:t xml:space="preserve">, these </w:t>
      </w:r>
      <w:r w:rsidRPr="00943756">
        <w:rPr>
          <w:bCs/>
          <w:u w:val="single"/>
        </w:rPr>
        <w:t>countries stop selling</w:t>
      </w:r>
      <w:r w:rsidRPr="00943756">
        <w:t xml:space="preserve">. </w:t>
      </w:r>
      <w:r w:rsidRPr="00943756">
        <w:rPr>
          <w:bCs/>
          <w:u w:val="single"/>
        </w:rPr>
        <w:t>And growing</w:t>
      </w:r>
      <w:r w:rsidRPr="00943756">
        <w:t>.</w:t>
      </w:r>
    </w:p>
    <w:p w:rsidR="00B232A8" w:rsidRDefault="00B232A8" w:rsidP="00B232A8"/>
    <w:p w:rsidR="00B232A8" w:rsidRPr="00237AD2" w:rsidRDefault="00B232A8" w:rsidP="001B152B">
      <w:pPr>
        <w:rPr>
          <w:bCs/>
          <w:u w:val="single"/>
        </w:rPr>
      </w:pPr>
    </w:p>
    <w:p w:rsidR="001B152B" w:rsidRDefault="001B152B" w:rsidP="00190F96"/>
    <w:p w:rsidR="00190F96" w:rsidRPr="00190F96" w:rsidRDefault="00190F96" w:rsidP="00190F96">
      <w:pPr>
        <w:pStyle w:val="Heading3"/>
      </w:pPr>
      <w:bookmarkStart w:id="15" w:name="_Toc389819081"/>
      <w:r>
        <w:lastRenderedPageBreak/>
        <w:t>Turns Ocean</w:t>
      </w:r>
      <w:r w:rsidR="00A501BB">
        <w:t>s</w:t>
      </w:r>
      <w:r>
        <w:t>: 2NC</w:t>
      </w:r>
      <w:bookmarkEnd w:id="15"/>
    </w:p>
    <w:p w:rsidR="005245CD" w:rsidRDefault="005245CD" w:rsidP="005245CD">
      <w:pPr>
        <w:pStyle w:val="Heading4"/>
      </w:pPr>
      <w:r>
        <w:t>Economic growth is key to ocean conservation</w:t>
      </w:r>
    </w:p>
    <w:p w:rsidR="005245CD" w:rsidRDefault="005245CD" w:rsidP="005245CD">
      <w:r w:rsidRPr="005245CD">
        <w:rPr>
          <w:rStyle w:val="StyleStyleBold12pt"/>
        </w:rPr>
        <w:t>Marusiak 12</w:t>
      </w:r>
      <w:r w:rsidRPr="005245CD">
        <w:t xml:space="preserve"> </w:t>
      </w:r>
      <w:r>
        <w:t xml:space="preserve">(Jenny, </w:t>
      </w:r>
      <w:r w:rsidRPr="005245CD">
        <w:t>Former Deputy Editor</w:t>
      </w:r>
      <w:r>
        <w:t xml:space="preserve"> of Eco-Business, “</w:t>
      </w:r>
      <w:r w:rsidRPr="005245CD">
        <w:t>Growth and ocean conservation must go hand in hand</w:t>
      </w:r>
      <w:r>
        <w:t>,”</w:t>
      </w:r>
      <w:r w:rsidR="00AC4DCF">
        <w:t xml:space="preserve"> Eco-Business, </w:t>
      </w:r>
      <w:r>
        <w:t xml:space="preserve">3-7-12, </w:t>
      </w:r>
      <w:hyperlink r:id="rId13" w:history="1">
        <w:r w:rsidRPr="008A79E3">
          <w:rPr>
            <w:rStyle w:val="Hyperlink"/>
          </w:rPr>
          <w:t>http://www.eco-business.com/news/growth-and-ocean-conservation-must-go-hand-in-hand/</w:t>
        </w:r>
      </w:hyperlink>
      <w:r>
        <w:t xml:space="preserve">) </w:t>
      </w:r>
    </w:p>
    <w:p w:rsidR="005245CD" w:rsidRDefault="005245CD" w:rsidP="005245CD"/>
    <w:p w:rsidR="00E775E8" w:rsidRDefault="005245CD" w:rsidP="005245CD">
      <w:r w:rsidRPr="005245CD">
        <w:rPr>
          <w:rStyle w:val="StyleBoldUnderline"/>
          <w:highlight w:val="yellow"/>
        </w:rPr>
        <w:t>Businesses</w:t>
      </w:r>
      <w:r w:rsidRPr="005245CD">
        <w:rPr>
          <w:rStyle w:val="StyleBoldUnderline"/>
        </w:rPr>
        <w:t xml:space="preserve"> also </w:t>
      </w:r>
      <w:r w:rsidRPr="005245CD">
        <w:rPr>
          <w:rStyle w:val="StyleBoldUnderline"/>
          <w:highlight w:val="yellow"/>
        </w:rPr>
        <w:t xml:space="preserve">have a role in </w:t>
      </w:r>
      <w:r w:rsidRPr="005245CD">
        <w:rPr>
          <w:rStyle w:val="Emphasis"/>
          <w:highlight w:val="yellow"/>
        </w:rPr>
        <w:t>ocean conservation</w:t>
      </w:r>
      <w:r>
        <w:t xml:space="preserve">, said experts. </w:t>
      </w:r>
      <w:r w:rsidRPr="005245CD">
        <w:rPr>
          <w:rStyle w:val="StyleBoldUnderline"/>
          <w:highlight w:val="yellow"/>
        </w:rPr>
        <w:t>NGOs</w:t>
      </w:r>
      <w:r w:rsidRPr="005245CD">
        <w:rPr>
          <w:rStyle w:val="StyleBoldUnderline"/>
        </w:rPr>
        <w:t xml:space="preserve">, in particular, often </w:t>
      </w:r>
      <w:r w:rsidRPr="005245CD">
        <w:rPr>
          <w:rStyle w:val="StyleBoldUnderline"/>
          <w:highlight w:val="yellow"/>
        </w:rPr>
        <w:t>seek private sector dollars</w:t>
      </w:r>
      <w:r w:rsidRPr="005245CD">
        <w:rPr>
          <w:rStyle w:val="StyleBoldUnderline"/>
        </w:rPr>
        <w:t xml:space="preserve"> and influence </w:t>
      </w:r>
      <w:r w:rsidRPr="005245CD">
        <w:rPr>
          <w:rStyle w:val="StyleBoldUnderline"/>
          <w:highlight w:val="yellow"/>
        </w:rPr>
        <w:t>for</w:t>
      </w:r>
      <w:r w:rsidRPr="005245CD">
        <w:rPr>
          <w:rStyle w:val="StyleBoldUnderline"/>
        </w:rPr>
        <w:t xml:space="preserve"> conservation </w:t>
      </w:r>
      <w:r w:rsidRPr="005245CD">
        <w:rPr>
          <w:rStyle w:val="StyleBoldUnderline"/>
          <w:highlight w:val="yellow"/>
        </w:rPr>
        <w:t>projects</w:t>
      </w:r>
      <w:r w:rsidRPr="005245CD">
        <w:rPr>
          <w:rStyle w:val="StyleBoldUnderline"/>
        </w:rPr>
        <w:t>.</w:t>
      </w:r>
      <w:r>
        <w:t xml:space="preserve"> GIST’s Mr Sukhdev said, “</w:t>
      </w:r>
      <w:r w:rsidRPr="005245CD">
        <w:rPr>
          <w:rStyle w:val="StyleBoldUnderline"/>
          <w:highlight w:val="yellow"/>
        </w:rPr>
        <w:t>Governments</w:t>
      </w:r>
      <w:r w:rsidRPr="005245CD">
        <w:rPr>
          <w:rStyle w:val="StyleBoldUnderline"/>
        </w:rPr>
        <w:t xml:space="preserve"> are not great at listening to scientists, but they do </w:t>
      </w:r>
      <w:r w:rsidRPr="005245CD">
        <w:rPr>
          <w:rStyle w:val="StyleBoldUnderline"/>
          <w:highlight w:val="yellow"/>
        </w:rPr>
        <w:t>listen to corporations</w:t>
      </w:r>
      <w:r w:rsidRPr="005245CD">
        <w:rPr>
          <w:rStyle w:val="StyleBoldUnderline"/>
        </w:rPr>
        <w:t>.</w:t>
      </w:r>
      <w:r>
        <w:t xml:space="preserve">” Chief executive of Conservation International Peter Seligmann noted that </w:t>
      </w:r>
      <w:r w:rsidRPr="005245CD">
        <w:rPr>
          <w:rStyle w:val="StyleBoldUnderline"/>
        </w:rPr>
        <w:t>CI had altered its conservation strategy to include the needs of businesses and communities in long-term plans to protect natural areas</w:t>
      </w:r>
      <w:r>
        <w:t xml:space="preserve">. The NGO’s original strategy of preserving natural resources by restricting access was not working. Despite protecting hundreds of millions of acres of land in its first two decades, CI’s efforts to preserve to them were losing to the pace of development - ‘the most powerful driving force on earth’, he said. He further noted that getting the public and business sectors to understand the value of the ocean’s resources was essential to preserving it, and that progress was being made. </w:t>
      </w:r>
      <w:r w:rsidRPr="005245CD">
        <w:rPr>
          <w:rStyle w:val="StyleBoldUnderline"/>
        </w:rPr>
        <w:t>The conservation movement had reached a turning point, with both government and business leaders taking positive actions</w:t>
      </w:r>
      <w:r>
        <w:t xml:space="preserve">, said Mr Seligmann. “And it is not philanthropic; it is enlightened self-interest,” he added. But there is a caveat to this, warned several panellists. The head of sustainability for global consultancy PriceWaterhouseCoopers (PWC) Malcolm Preston explained that business dollars would not flow unless project managers could make a solid business case for conservation. </w:t>
      </w:r>
      <w:r w:rsidRPr="005245CD">
        <w:rPr>
          <w:rStyle w:val="StyleBoldUnderline"/>
        </w:rPr>
        <w:t>Businesses want to do the right thing, but they are beholden to their shareholders and their actions must be economically logical</w:t>
      </w:r>
      <w:r>
        <w:t xml:space="preserve">, he said. For example, the North Asia chief executive of global shipping firm Maersk Line, Tim Smith, said that </w:t>
      </w:r>
      <w:r w:rsidRPr="005245CD">
        <w:rPr>
          <w:rStyle w:val="StyleBoldUnderline"/>
        </w:rPr>
        <w:t xml:space="preserve">many of the </w:t>
      </w:r>
      <w:r w:rsidRPr="005245CD">
        <w:rPr>
          <w:rStyle w:val="StyleBoldUnderline"/>
          <w:highlight w:val="yellow"/>
        </w:rPr>
        <w:t>environmental improvements the shipping industry could make</w:t>
      </w:r>
      <w:r w:rsidRPr="005245CD">
        <w:rPr>
          <w:rStyle w:val="StyleBoldUnderline"/>
        </w:rPr>
        <w:t xml:space="preserve">, such as improved energy efficiency, </w:t>
      </w:r>
      <w:r w:rsidRPr="005245CD">
        <w:rPr>
          <w:rStyle w:val="StyleBoldUnderline"/>
          <w:highlight w:val="yellow"/>
        </w:rPr>
        <w:t>provide</w:t>
      </w:r>
      <w:r w:rsidRPr="005245CD">
        <w:rPr>
          <w:rStyle w:val="StyleBoldUnderline"/>
        </w:rPr>
        <w:t xml:space="preserve">d </w:t>
      </w:r>
      <w:r w:rsidRPr="005245CD">
        <w:rPr>
          <w:rStyle w:val="StyleBoldUnderline"/>
          <w:highlight w:val="yellow"/>
        </w:rPr>
        <w:t>costs savings</w:t>
      </w:r>
      <w:r w:rsidRPr="005245CD">
        <w:rPr>
          <w:rStyle w:val="StyleBoldUnderline"/>
        </w:rPr>
        <w:t xml:space="preserve"> and had a clear business case</w:t>
      </w:r>
      <w:r>
        <w:t xml:space="preserve">. In one instance, </w:t>
      </w:r>
      <w:r w:rsidRPr="005245CD">
        <w:rPr>
          <w:rStyle w:val="StyleBoldUnderline"/>
        </w:rPr>
        <w:t>Maersk had fitted vessels with a US$10 million technology that turned waste heat into energy</w:t>
      </w:r>
      <w:r>
        <w:t>, which increases energy efficiency and reduces carbon emissions by about nine per cent. Depending on the price of oil, the company estimates it would recoup its investment in five to 10 years.</w:t>
      </w:r>
    </w:p>
    <w:p w:rsidR="00F02986" w:rsidRDefault="00F02986" w:rsidP="00F02986">
      <w:pPr>
        <w:pStyle w:val="Heading4"/>
      </w:pPr>
      <w:r>
        <w:t>High electricity prices spur nuclear power development</w:t>
      </w:r>
    </w:p>
    <w:p w:rsidR="00140A32" w:rsidRDefault="00140A32" w:rsidP="00190F96">
      <w:r w:rsidRPr="00140A32">
        <w:rPr>
          <w:rStyle w:val="StyleStyleBold12pt"/>
        </w:rPr>
        <w:t>Fahey 10</w:t>
      </w:r>
      <w:r>
        <w:t xml:space="preserve"> (Jonathan, Associated Press, “Natural gas elbows its way to center stage,” 10-14-10, </w:t>
      </w:r>
    </w:p>
    <w:p w:rsidR="00140A32" w:rsidRDefault="00CC392D" w:rsidP="00140A32">
      <w:hyperlink r:id="rId14" w:history="1">
        <w:r w:rsidR="00140A32" w:rsidRPr="008A79E3">
          <w:rPr>
            <w:rStyle w:val="Hyperlink"/>
          </w:rPr>
          <w:t>http://citizensvoice.com/news/business/natural-gas-elbows-its-way-to-center-stage-1.1048383</w:t>
        </w:r>
      </w:hyperlink>
      <w:r w:rsidR="00140A32">
        <w:t xml:space="preserve">) </w:t>
      </w:r>
    </w:p>
    <w:p w:rsidR="00140A32" w:rsidRDefault="00140A32" w:rsidP="00140A32"/>
    <w:p w:rsidR="00190F96" w:rsidRPr="00190F96" w:rsidRDefault="00190F96" w:rsidP="00190F96">
      <w:r w:rsidRPr="00140A32">
        <w:rPr>
          <w:rStyle w:val="StyleBoldUnderline"/>
          <w:highlight w:val="yellow"/>
        </w:rPr>
        <w:t>Plans for</w:t>
      </w:r>
      <w:r w:rsidRPr="00140A32">
        <w:rPr>
          <w:rStyle w:val="StyleBoldUnderline"/>
        </w:rPr>
        <w:t xml:space="preserve"> three dozen </w:t>
      </w:r>
      <w:r w:rsidRPr="00140A32">
        <w:rPr>
          <w:rStyle w:val="StyleBoldUnderline"/>
          <w:highlight w:val="yellow"/>
        </w:rPr>
        <w:t>new nuclear plants were drawn up</w:t>
      </w:r>
      <w:r w:rsidRPr="00140A32">
        <w:rPr>
          <w:rStyle w:val="StyleBoldUnderline"/>
        </w:rPr>
        <w:t xml:space="preserve"> in the middle of the last decade</w:t>
      </w:r>
      <w:r>
        <w:t xml:space="preserve">, and the nuclear industry hailed what it called a renaissance. </w:t>
      </w:r>
      <w:r w:rsidRPr="00140A32">
        <w:rPr>
          <w:rStyle w:val="StyleBoldUnderline"/>
          <w:highlight w:val="yellow"/>
        </w:rPr>
        <w:t>Lawmakers, aiming to</w:t>
      </w:r>
      <w:r w:rsidRPr="00140A32">
        <w:rPr>
          <w:rStyle w:val="StyleBoldUnderline"/>
        </w:rPr>
        <w:t xml:space="preserve"> help </w:t>
      </w:r>
      <w:r w:rsidRPr="00140A32">
        <w:rPr>
          <w:rStyle w:val="StyleBoldUnderline"/>
          <w:highlight w:val="yellow"/>
        </w:rPr>
        <w:t>stave</w:t>
      </w:r>
      <w:r w:rsidRPr="00140A32">
        <w:rPr>
          <w:rStyle w:val="StyleBoldUnderline"/>
        </w:rPr>
        <w:t xml:space="preserve"> </w:t>
      </w:r>
      <w:r w:rsidRPr="00140A32">
        <w:rPr>
          <w:rStyle w:val="StyleBoldUnderline"/>
          <w:highlight w:val="yellow"/>
        </w:rPr>
        <w:t xml:space="preserve">off </w:t>
      </w:r>
      <w:r w:rsidRPr="00140A32">
        <w:rPr>
          <w:rStyle w:val="Emphasis"/>
          <w:highlight w:val="yellow"/>
        </w:rPr>
        <w:t>high electricity prices</w:t>
      </w:r>
      <w:r w:rsidRPr="00140A32">
        <w:rPr>
          <w:rStyle w:val="StyleBoldUnderline"/>
          <w:highlight w:val="yellow"/>
        </w:rPr>
        <w:t>, authorize</w:t>
      </w:r>
      <w:r w:rsidRPr="00140A32">
        <w:rPr>
          <w:rStyle w:val="StyleBoldUnderline"/>
        </w:rPr>
        <w:t xml:space="preserve">d an $18.5 billion </w:t>
      </w:r>
      <w:r w:rsidRPr="00140A32">
        <w:rPr>
          <w:rStyle w:val="StyleBoldUnderline"/>
          <w:highlight w:val="yellow"/>
        </w:rPr>
        <w:t>loan guarantee</w:t>
      </w:r>
      <w:r w:rsidRPr="00140A32">
        <w:rPr>
          <w:rStyle w:val="StyleBoldUnderline"/>
        </w:rPr>
        <w:t xml:space="preserve"> program</w:t>
      </w:r>
      <w:r>
        <w:t xml:space="preserve"> to help the nuclear indu</w:t>
      </w:r>
      <w:r w:rsidRPr="00140A32">
        <w:rPr>
          <w:rStyle w:val="StyleBoldUnderline"/>
          <w:highlight w:val="yellow"/>
        </w:rPr>
        <w:t>s</w:t>
      </w:r>
      <w:r>
        <w:t>try begin building new plants after two decades of inactivity.</w:t>
      </w:r>
      <w:r w:rsidR="00140A32">
        <w:t xml:space="preserve"> </w:t>
      </w:r>
      <w:r>
        <w:t xml:space="preserve">Almost all of those plans now have been delayed or shelved. </w:t>
      </w:r>
      <w:r w:rsidRPr="00140A32">
        <w:rPr>
          <w:rStyle w:val="StyleBoldUnderline"/>
        </w:rPr>
        <w:t xml:space="preserve">Even </w:t>
      </w:r>
      <w:r w:rsidRPr="00140A32">
        <w:rPr>
          <w:rStyle w:val="StyleBoldUnderline"/>
          <w:highlight w:val="yellow"/>
        </w:rPr>
        <w:t>finalists</w:t>
      </w:r>
      <w:r w:rsidRPr="00140A32">
        <w:rPr>
          <w:rStyle w:val="StyleBoldUnderline"/>
        </w:rPr>
        <w:t xml:space="preserve"> for federal loan guarantees </w:t>
      </w:r>
      <w:r w:rsidRPr="00140A32">
        <w:rPr>
          <w:rStyle w:val="StyleBoldUnderline"/>
          <w:highlight w:val="yellow"/>
        </w:rPr>
        <w:t>have</w:t>
      </w:r>
      <w:r w:rsidRPr="00140A32">
        <w:rPr>
          <w:rStyle w:val="StyleBoldUnderline"/>
        </w:rPr>
        <w:t xml:space="preserve"> nearly </w:t>
      </w:r>
      <w:r w:rsidRPr="00140A32">
        <w:rPr>
          <w:rStyle w:val="StyleBoldUnderline"/>
          <w:highlight w:val="yellow"/>
        </w:rPr>
        <w:t>stopped spending on projects</w:t>
      </w:r>
      <w:r w:rsidRPr="00140A32">
        <w:rPr>
          <w:rStyle w:val="StyleBoldUnderline"/>
        </w:rPr>
        <w:t>. Analysts say given low natural gas prices the projects don't make economic sense.</w:t>
      </w:r>
      <w:r w:rsidR="00140A32">
        <w:rPr>
          <w:rStyle w:val="StyleBoldUnderline"/>
        </w:rPr>
        <w:t xml:space="preserve"> </w:t>
      </w:r>
      <w:r>
        <w:t>"</w:t>
      </w:r>
      <w:r w:rsidRPr="00140A32">
        <w:rPr>
          <w:rStyle w:val="StyleBoldUnderline"/>
        </w:rPr>
        <w:t xml:space="preserve">Clearly </w:t>
      </w:r>
      <w:r w:rsidRPr="00140A32">
        <w:rPr>
          <w:rStyle w:val="StyleBoldUnderline"/>
          <w:highlight w:val="yellow"/>
        </w:rPr>
        <w:t>$4 gas challenges the economics of</w:t>
      </w:r>
      <w:r w:rsidRPr="00140A32">
        <w:rPr>
          <w:rStyle w:val="StyleBoldUnderline"/>
        </w:rPr>
        <w:t xml:space="preserve"> just about </w:t>
      </w:r>
      <w:r w:rsidRPr="00140A32">
        <w:rPr>
          <w:rStyle w:val="StyleBoldUnderline"/>
          <w:highlight w:val="yellow"/>
        </w:rPr>
        <w:t>every other form of electricity generation</w:t>
      </w:r>
      <w:r>
        <w:t>," says Richard Myers, vice president for policy development at the Nuclear Energy Institute, an industry group. "If you take a snapshot, today, it looks bleak."</w:t>
      </w:r>
    </w:p>
    <w:p w:rsidR="00140A32" w:rsidRDefault="005747AC" w:rsidP="005747AC">
      <w:pPr>
        <w:pStyle w:val="Heading4"/>
      </w:pPr>
      <w:r>
        <w:t>Nuclear Power destroys ocean biodiversity and marine habitats</w:t>
      </w:r>
    </w:p>
    <w:p w:rsidR="005747AC" w:rsidRPr="005747AC" w:rsidRDefault="005747AC" w:rsidP="005747AC">
      <w:r w:rsidRPr="005747AC">
        <w:rPr>
          <w:rStyle w:val="StyleStyleBold12pt"/>
        </w:rPr>
        <w:t>Gunter 99</w:t>
      </w:r>
      <w:r>
        <w:t xml:space="preserve"> (Linda, </w:t>
      </w:r>
      <w:r w:rsidRPr="005747AC">
        <w:t>Safe Energy Communication Council</w:t>
      </w:r>
      <w:r>
        <w:t xml:space="preserve">, </w:t>
      </w:r>
      <w:r w:rsidRPr="005747AC">
        <w:rPr>
          <w:i/>
        </w:rPr>
        <w:t>Licensed to Kill: How the nuclear power industry destroys endangered marine wildlife and ocean habitat to save money</w:t>
      </w:r>
      <w:r>
        <w:t xml:space="preserve">, 1999, </w:t>
      </w:r>
      <w:hyperlink r:id="rId15" w:history="1">
        <w:r w:rsidRPr="008A79E3">
          <w:rPr>
            <w:rStyle w:val="Hyperlink"/>
          </w:rPr>
          <w:t>http://www.nirs.org/reactorwatch/licensedtokill/LiscencedtoKill.pdf</w:t>
        </w:r>
      </w:hyperlink>
      <w:r>
        <w:t xml:space="preserve">) </w:t>
      </w:r>
    </w:p>
    <w:p w:rsidR="005747AC" w:rsidRDefault="005747AC" w:rsidP="00D17C4E"/>
    <w:p w:rsidR="00140A32" w:rsidRDefault="00140A32" w:rsidP="00140A32">
      <w:r w:rsidRPr="005747AC">
        <w:rPr>
          <w:rStyle w:val="Emphasis"/>
          <w:highlight w:val="yellow"/>
        </w:rPr>
        <w:lastRenderedPageBreak/>
        <w:t xml:space="preserve">Marine life </w:t>
      </w:r>
      <w:r w:rsidRPr="00140A32">
        <w:rPr>
          <w:rStyle w:val="StyleBoldUnderline"/>
          <w:highlight w:val="yellow"/>
        </w:rPr>
        <w:t>in all forms</w:t>
      </w:r>
      <w:r>
        <w:t xml:space="preserve">, from endangered manatees and sea turtles to essential microscopic organisms, </w:t>
      </w:r>
      <w:r w:rsidRPr="00140A32">
        <w:rPr>
          <w:rStyle w:val="StyleBoldUnderline"/>
          <w:highlight w:val="yellow"/>
        </w:rPr>
        <w:t>is being harmed and killed by</w:t>
      </w:r>
      <w:r>
        <w:t xml:space="preserve"> once-through cooling systems, used to remove waste heat at </w:t>
      </w:r>
      <w:r w:rsidRPr="005747AC">
        <w:rPr>
          <w:rStyle w:val="Emphasis"/>
          <w:highlight w:val="yellow"/>
        </w:rPr>
        <w:t>nuclear power</w:t>
      </w:r>
      <w:r w:rsidRPr="00140A32">
        <w:rPr>
          <w:rStyle w:val="StyleBoldUnderline"/>
          <w:highlight w:val="yellow"/>
        </w:rPr>
        <w:t xml:space="preserve"> stations</w:t>
      </w:r>
      <w:r>
        <w:t xml:space="preserve">. A typical once-through cooling system draws into each reactor unit more than a billion gallons of water a day, 500,000 gallons a minute. After cycling through the power generating station, the heated water is discharged at temperatures up to 25 degrees F hotter than the water into which it flows. A total of 59 out of the 103 U.S. reactor units rely on this system, either exclusively or in conjunction with closed cycle canals or cooling towers. This report examines the toll the once-through cooling intake and discharge system takes on marine biodiversity around nuclear plants, including sea turtles and other endangered marine animals. </w:t>
      </w:r>
      <w:r w:rsidRPr="00FA3CC0">
        <w:rPr>
          <w:rStyle w:val="StyleBoldUnderline"/>
        </w:rPr>
        <w:t>The report takes into account the already severe problems affecting the health of U.S. oceans and waterways and the impacts of nuclear power plant operation within the context of this crisis</w:t>
      </w:r>
      <w:r>
        <w:t>. The authors review the cumulative impact of marine ecosystem destruction by coastal nuclear reactors as well as the local effect on marine life in the vicinity of the plant. Particular attention is given to the effectiveness of regulatory oversight and the adherence to and implementation of the federal Clean Water Act (CWA), the Endangered Species Act (ESA) and the Marine Mammal Protection Act (MMPA).</w:t>
      </w:r>
      <w:r w:rsidR="005747AC">
        <w:t xml:space="preserve"> </w:t>
      </w:r>
      <w:r>
        <w:t>Power Plant Systems and Alternatives</w:t>
      </w:r>
      <w:r w:rsidR="00FA3CC0">
        <w:t xml:space="preserve"> </w:t>
      </w:r>
      <w:r>
        <w:t>Nuclear power electrical generating stations use the tremendous heat resulting from the controlled split-</w:t>
      </w:r>
      <w:r w:rsidR="00FA3CC0">
        <w:t xml:space="preserve"> </w:t>
      </w:r>
      <w:r>
        <w:t>ting of the atom to boil water to generate steam for powering</w:t>
      </w:r>
      <w:r w:rsidR="00FA3CC0">
        <w:t xml:space="preserve"> </w:t>
      </w:r>
      <w:r>
        <w:t>electrical turbogenerators. Atomic reactors produce much more</w:t>
      </w:r>
      <w:r w:rsidR="00FA3CC0">
        <w:t xml:space="preserve"> </w:t>
      </w:r>
      <w:r>
        <w:t>heat in the fission process than is needed to generate electricity.</w:t>
      </w:r>
      <w:r w:rsidR="00FA3CC0">
        <w:t xml:space="preserve"> </w:t>
      </w:r>
      <w:r>
        <w:t>For each unit of electrical energy generated, two units of heat</w:t>
      </w:r>
      <w:r w:rsidR="00FA3CC0">
        <w:t xml:space="preserve"> </w:t>
      </w:r>
      <w:r>
        <w:t>energy are released into the environment. To operate a nuclear</w:t>
      </w:r>
      <w:r w:rsidR="00FA3CC0">
        <w:t xml:space="preserve"> </w:t>
      </w:r>
      <w:r>
        <w:t>power station efficiently, this waste heat must be removed.</w:t>
      </w:r>
      <w:r w:rsidR="00FA3CC0">
        <w:t xml:space="preserve"> </w:t>
      </w:r>
      <w:r>
        <w:t>Electric utilities use a variety of methods to remove waste heat</w:t>
      </w:r>
      <w:r w:rsidR="00FA3CC0">
        <w:t xml:space="preserve"> </w:t>
      </w:r>
      <w:r>
        <w:t>from their nuclear reactors, but most companies rely on the</w:t>
      </w:r>
      <w:r w:rsidR="00FA3CC0">
        <w:t xml:space="preserve"> </w:t>
      </w:r>
      <w:r>
        <w:t>once-through cooling system. The system transfers the heat load</w:t>
      </w:r>
      <w:r w:rsidR="00FA3CC0">
        <w:t xml:space="preserve"> </w:t>
      </w:r>
      <w:r>
        <w:t>to the intake water and discharges the heated water back into</w:t>
      </w:r>
      <w:r w:rsidR="00FA3CC0">
        <w:t xml:space="preserve"> </w:t>
      </w:r>
      <w:r>
        <w:t>the environment, using the same body of water as a</w:t>
      </w:r>
      <w:r w:rsidR="00FA3CC0">
        <w:t xml:space="preserve"> </w:t>
      </w:r>
      <w:r>
        <w:t>heat sink</w:t>
      </w:r>
      <w:r w:rsidR="00FA3CC0">
        <w:t xml:space="preserve"> </w:t>
      </w:r>
      <w:r>
        <w:t>to</w:t>
      </w:r>
      <w:r w:rsidR="00FA3CC0">
        <w:t xml:space="preserve"> </w:t>
      </w:r>
      <w:r>
        <w:t>absorb and dissipate the excess heat generated by the system. In</w:t>
      </w:r>
      <w:r w:rsidR="00FA3CC0">
        <w:t xml:space="preserve"> </w:t>
      </w:r>
      <w:r>
        <w:t>contrast, operators using cooling towers draw in a lowered wa-</w:t>
      </w:r>
      <w:r w:rsidR="00FA3CC0">
        <w:t xml:space="preserve"> </w:t>
      </w:r>
      <w:r>
        <w:t>ter intake of about 20,000 gallons a minute, reducing the</w:t>
      </w:r>
      <w:r w:rsidR="00FA3CC0">
        <w:t xml:space="preserve"> </w:t>
      </w:r>
      <w:r>
        <w:t>potential for damage to marine life sucked into the nuclear plant.</w:t>
      </w:r>
      <w:r w:rsidR="00FA3CC0">
        <w:t xml:space="preserve"> </w:t>
      </w:r>
      <w:r>
        <w:t>Cooling towers also eliminate the need to discharge large volumes of heated water into the water source</w:t>
      </w:r>
      <w:r w:rsidR="00FA3CC0">
        <w:t xml:space="preserve"> </w:t>
      </w:r>
      <w:r>
        <w:t>and the resulting damage to the marine environment in the discharge area.</w:t>
      </w:r>
      <w:r w:rsidR="005747AC">
        <w:t xml:space="preserve"> </w:t>
      </w:r>
      <w:r>
        <w:t>Overall Harmful Effects of the Once-Through System</w:t>
      </w:r>
      <w:r w:rsidR="005747AC">
        <w:t xml:space="preserve"> </w:t>
      </w:r>
      <w:r>
        <w:t>The environmental impact of diverting more than a billion gallons of water per unit per day from a</w:t>
      </w:r>
      <w:r w:rsidR="005747AC">
        <w:t xml:space="preserve"> </w:t>
      </w:r>
      <w:r>
        <w:t>water source such as an ocean or estuary, heating it up, then discharging it at temperatures up to 25</w:t>
      </w:r>
      <w:r w:rsidR="005747AC">
        <w:t xml:space="preserve"> </w:t>
      </w:r>
      <w:r>
        <w:t>degrees F higher than the surrounding water has been shown to cause significant damage. Not only are</w:t>
      </w:r>
      <w:r w:rsidR="005747AC">
        <w:t xml:space="preserve"> </w:t>
      </w:r>
      <w:r>
        <w:t xml:space="preserve">marine animals “entrained” or “impinged” by the intake system, but </w:t>
      </w:r>
      <w:r w:rsidRPr="005747AC">
        <w:rPr>
          <w:rStyle w:val="StyleBoldUnderline"/>
          <w:highlight w:val="yellow"/>
        </w:rPr>
        <w:t>billions of</w:t>
      </w:r>
      <w:r w:rsidRPr="005747AC">
        <w:rPr>
          <w:rStyle w:val="StyleBoldUnderline"/>
        </w:rPr>
        <w:t xml:space="preserve"> smaller marine </w:t>
      </w:r>
      <w:r w:rsidRPr="005747AC">
        <w:rPr>
          <w:rStyle w:val="StyleBoldUnderline"/>
          <w:highlight w:val="yellow"/>
        </w:rPr>
        <w:t>organ-</w:t>
      </w:r>
      <w:r w:rsidR="005747AC" w:rsidRPr="005747AC">
        <w:rPr>
          <w:rStyle w:val="StyleBoldUnderline"/>
          <w:highlight w:val="yellow"/>
        </w:rPr>
        <w:t xml:space="preserve"> </w:t>
      </w:r>
      <w:r w:rsidRPr="005747AC">
        <w:rPr>
          <w:rStyle w:val="StyleBoldUnderline"/>
          <w:highlight w:val="yellow"/>
        </w:rPr>
        <w:t xml:space="preserve">isms, </w:t>
      </w:r>
      <w:r w:rsidRPr="005747AC">
        <w:rPr>
          <w:rStyle w:val="Emphasis"/>
          <w:highlight w:val="yellow"/>
        </w:rPr>
        <w:t>essential to the food web</w:t>
      </w:r>
      <w:r w:rsidRPr="005747AC">
        <w:rPr>
          <w:rStyle w:val="StyleBoldUnderline"/>
        </w:rPr>
        <w:t>,</w:t>
      </w:r>
      <w:r>
        <w:t xml:space="preserve"> </w:t>
      </w:r>
      <w:r w:rsidRPr="005747AC">
        <w:rPr>
          <w:rStyle w:val="StyleBoldUnderline"/>
          <w:highlight w:val="yellow"/>
        </w:rPr>
        <w:t>are</w:t>
      </w:r>
      <w:r w:rsidRPr="005747AC">
        <w:rPr>
          <w:rStyle w:val="StyleBoldUnderline"/>
        </w:rPr>
        <w:t xml:space="preserve"> also sucked into the reactor operating system and largely </w:t>
      </w:r>
      <w:r w:rsidRPr="005747AC">
        <w:rPr>
          <w:rStyle w:val="StyleBoldUnderline"/>
          <w:highlight w:val="yellow"/>
        </w:rPr>
        <w:t>destroyed</w:t>
      </w:r>
      <w:r w:rsidRPr="005747AC">
        <w:rPr>
          <w:rStyle w:val="StyleBoldUnderline"/>
        </w:rPr>
        <w:t xml:space="preserve"> i</w:t>
      </w:r>
      <w:r w:rsidR="005747AC" w:rsidRPr="005747AC">
        <w:rPr>
          <w:rStyle w:val="StyleBoldUnderline"/>
        </w:rPr>
        <w:t xml:space="preserve">n </w:t>
      </w:r>
      <w:r w:rsidRPr="005747AC">
        <w:rPr>
          <w:rStyle w:val="StyleBoldUnderline"/>
        </w:rPr>
        <w:t>this process</w:t>
      </w:r>
      <w:r>
        <w:t>.</w:t>
      </w:r>
      <w:r w:rsidR="005747AC">
        <w:t xml:space="preserve"> </w:t>
      </w:r>
      <w:r>
        <w:t>Entrainment</w:t>
      </w:r>
      <w:r w:rsidR="005747AC">
        <w:t xml:space="preserve"> </w:t>
      </w:r>
      <w:r>
        <w:t>involves the drawing in of marine life through an intake tunnel, pipe, or canal</w:t>
      </w:r>
      <w:r w:rsidR="005747AC">
        <w:t xml:space="preserve"> </w:t>
      </w:r>
      <w:r>
        <w:t>at a velocity the marine animals cannot resist. Once drawn in, they are subject to</w:t>
      </w:r>
      <w:r w:rsidR="005747AC">
        <w:t xml:space="preserve"> </w:t>
      </w:r>
      <w:r>
        <w:t>impingement,</w:t>
      </w:r>
      <w:r w:rsidR="005747AC">
        <w:t xml:space="preserve"> </w:t>
      </w:r>
      <w:r>
        <w:t>becom-</w:t>
      </w:r>
      <w:r w:rsidR="005747AC">
        <w:t xml:space="preserve"> </w:t>
      </w:r>
      <w:r>
        <w:t>ing trapped against “prevention devices” such as screens, racks, bars, and barrier nets. Larger animals</w:t>
      </w:r>
      <w:r w:rsidR="005747AC">
        <w:t xml:space="preserve"> </w:t>
      </w:r>
      <w:r>
        <w:t>may then drown or suffocate after becoming impinged.</w:t>
      </w:r>
      <w:r w:rsidR="005747AC">
        <w:t xml:space="preserve"> </w:t>
      </w:r>
      <w:r w:rsidRPr="005747AC">
        <w:rPr>
          <w:rStyle w:val="StyleBoldUnderline"/>
        </w:rPr>
        <w:t>Smaller fish and other organisms may be entrained through the entire reactor system and are often</w:t>
      </w:r>
      <w:r w:rsidR="005747AC" w:rsidRPr="005747AC">
        <w:rPr>
          <w:rStyle w:val="StyleBoldUnderline"/>
        </w:rPr>
        <w:t xml:space="preserve"> </w:t>
      </w:r>
      <w:r w:rsidRPr="005747AC">
        <w:rPr>
          <w:rStyle w:val="StyleBoldUnderline"/>
        </w:rPr>
        <w:t>scalded by the heated water before being discharged into the waterway.</w:t>
      </w:r>
      <w:r>
        <w:t xml:space="preserve"> Others, pulverized by the reactor</w:t>
      </w:r>
      <w:r w:rsidR="005747AC">
        <w:t xml:space="preserve"> </w:t>
      </w:r>
      <w:r>
        <w:t>condenser system, emerge as sediment that clouds the water around the discharge area, often blocking</w:t>
      </w:r>
      <w:r w:rsidR="005747AC">
        <w:t xml:space="preserve"> </w:t>
      </w:r>
      <w:r>
        <w:t xml:space="preserve">light from the ocean floor. </w:t>
      </w:r>
      <w:r w:rsidRPr="005747AC">
        <w:rPr>
          <w:rStyle w:val="StyleBoldUnderline"/>
        </w:rPr>
        <w:t>The resulting shadow effect kills plant and animal life around reactor dis-</w:t>
      </w:r>
      <w:r w:rsidR="005747AC" w:rsidRPr="005747AC">
        <w:rPr>
          <w:rStyle w:val="StyleBoldUnderline"/>
        </w:rPr>
        <w:t xml:space="preserve"> </w:t>
      </w:r>
      <w:r w:rsidRPr="005747AC">
        <w:rPr>
          <w:rStyle w:val="StyleBoldUnderline"/>
        </w:rPr>
        <w:t>charge systems by curtailing the light and oxygen they need to survive</w:t>
      </w:r>
      <w:r>
        <w:t>.</w:t>
      </w:r>
      <w:r w:rsidR="005747AC">
        <w:t xml:space="preserve"> </w:t>
      </w:r>
      <w:r>
        <w:t>Regulatory Oversight and Mitigation</w:t>
      </w:r>
      <w:r w:rsidR="005747AC">
        <w:t xml:space="preserve"> </w:t>
      </w:r>
      <w:r>
        <w:t>The lack of oversight by federal agencies authorized to protect the marine environment from unfettered</w:t>
      </w:r>
      <w:r w:rsidR="005747AC">
        <w:t xml:space="preserve"> </w:t>
      </w:r>
      <w:r>
        <w:t>industrial development and pollution has alarmed industry watchdog and animal protection organiza-</w:t>
      </w:r>
      <w:r w:rsidR="005747AC">
        <w:t xml:space="preserve"> </w:t>
      </w:r>
      <w:r>
        <w:t xml:space="preserve">tions. </w:t>
      </w:r>
      <w:r w:rsidRPr="005747AC">
        <w:rPr>
          <w:rStyle w:val="StyleBoldUnderline"/>
          <w:highlight w:val="yellow"/>
        </w:rPr>
        <w:t>Ecological concerns include the destruction of marine species and</w:t>
      </w:r>
      <w:r w:rsidRPr="005747AC">
        <w:rPr>
          <w:rStyle w:val="StyleBoldUnderline"/>
        </w:rPr>
        <w:t xml:space="preserve"> their</w:t>
      </w:r>
      <w:r w:rsidR="005747AC">
        <w:rPr>
          <w:rStyle w:val="StyleBoldUnderline"/>
        </w:rPr>
        <w:t xml:space="preserve"> </w:t>
      </w:r>
      <w:r w:rsidRPr="005747AC">
        <w:rPr>
          <w:rStyle w:val="StyleBoldUnderline"/>
        </w:rPr>
        <w:t xml:space="preserve">surrounding </w:t>
      </w:r>
      <w:r w:rsidRPr="005747AC">
        <w:rPr>
          <w:rStyle w:val="StyleBoldUnderline"/>
          <w:highlight w:val="yellow"/>
        </w:rPr>
        <w:t>habitat</w:t>
      </w:r>
      <w:r w:rsidRPr="005747AC">
        <w:rPr>
          <w:rStyle w:val="StyleBoldUnderline"/>
        </w:rPr>
        <w:t>, particularly the killing and capturing of endangered spe-</w:t>
      </w:r>
      <w:r w:rsidR="005747AC">
        <w:rPr>
          <w:rStyle w:val="StyleBoldUnderline"/>
        </w:rPr>
        <w:t xml:space="preserve"> </w:t>
      </w:r>
      <w:r w:rsidRPr="005747AC">
        <w:rPr>
          <w:rStyle w:val="StyleBoldUnderline"/>
        </w:rPr>
        <w:t xml:space="preserve">cies </w:t>
      </w:r>
      <w:r w:rsidRPr="005747AC">
        <w:rPr>
          <w:rStyle w:val="StyleBoldUnderline"/>
          <w:highlight w:val="yellow"/>
        </w:rPr>
        <w:t>through the routine operation of atomic reactors</w:t>
      </w:r>
      <w:r>
        <w:t>.</w:t>
      </w:r>
      <w:r w:rsidR="005747AC">
        <w:t xml:space="preserve"> </w:t>
      </w:r>
      <w:r>
        <w:t>Under the present system, the nuclear industry’s needs almost always prevail over</w:t>
      </w:r>
      <w:r w:rsidR="005747AC">
        <w:t xml:space="preserve"> </w:t>
      </w:r>
      <w:r>
        <w:t>the interests of marine life. The use of technology that is least harmful and pollut-</w:t>
      </w:r>
      <w:r w:rsidR="005747AC">
        <w:t xml:space="preserve"> </w:t>
      </w:r>
      <w:r>
        <w:t>ing to the environment is a prerequisite of the CWA. However, installation of</w:t>
      </w:r>
      <w:r w:rsidR="005747AC">
        <w:t xml:space="preserve"> </w:t>
      </w:r>
      <w:r>
        <w:t>cooling towers, unquestionably an improvement over once-through cooling systems, has been selectively</w:t>
      </w:r>
      <w:r w:rsidR="005747AC">
        <w:t xml:space="preserve"> </w:t>
      </w:r>
      <w:r>
        <w:t>enforced at atomic reactor sites and resisted by utilities hoping to avoid the expense. The U.S. Environmental</w:t>
      </w:r>
      <w:r w:rsidR="005747AC">
        <w:t xml:space="preserve"> </w:t>
      </w:r>
      <w:r>
        <w:t xml:space="preserve">Protection Agency (EPA), </w:t>
      </w:r>
      <w:r>
        <w:lastRenderedPageBreak/>
        <w:t>responsible for enforcing compliance with intake and discharge permits at reactors</w:t>
      </w:r>
      <w:r w:rsidR="005747AC">
        <w:t xml:space="preserve"> </w:t>
      </w:r>
      <w:r>
        <w:t>under the terms of the CWA, has largely failed to establish national performance standards. This failure has</w:t>
      </w:r>
      <w:r w:rsidR="005747AC">
        <w:t xml:space="preserve"> </w:t>
      </w:r>
      <w:r>
        <w:t>resulted in at least one lawsuit to date, forcing EPA to revise its national performance standards for both new</w:t>
      </w:r>
      <w:r w:rsidR="005747AC">
        <w:t xml:space="preserve"> </w:t>
      </w:r>
      <w:r>
        <w:t>and existing power plants. This process is ongoing.</w:t>
      </w:r>
      <w:r w:rsidR="005747AC">
        <w:t xml:space="preserve"> </w:t>
      </w:r>
      <w:r>
        <w:t>The U.S. Nuclear Regulatory Commission (NRC) is entrusted with the enforcement of licensee</w:t>
      </w:r>
      <w:r w:rsidR="005747AC">
        <w:t xml:space="preserve"> </w:t>
      </w:r>
      <w:r>
        <w:t>regulations under the Endangered Species Act but frequently acts instead as an advocate for the</w:t>
      </w:r>
      <w:r w:rsidR="005747AC">
        <w:t xml:space="preserve"> </w:t>
      </w:r>
      <w:r>
        <w:t>nuclear industry. The NRC often persuades the National Marine Fisheries Service (NMFS), the</w:t>
      </w:r>
      <w:r w:rsidR="005747AC">
        <w:t xml:space="preserve"> </w:t>
      </w:r>
      <w:r>
        <w:t>agency that governs the protection of most marine animals, to back away from more stringent</w:t>
      </w:r>
      <w:r w:rsidR="005747AC">
        <w:t xml:space="preserve"> </w:t>
      </w:r>
      <w:r>
        <w:t>actions that would minimize destruction of these animals and their habitat. To save the industry</w:t>
      </w:r>
      <w:r w:rsidR="005747AC">
        <w:t xml:space="preserve"> </w:t>
      </w:r>
      <w:r>
        <w:t>money, requirements that would protect marine life and habitat are weakened, watered down, or</w:t>
      </w:r>
      <w:r w:rsidR="005747AC">
        <w:t xml:space="preserve"> </w:t>
      </w:r>
      <w:r>
        <w:t>done away with entirely at nuclear reactors.</w:t>
      </w:r>
    </w:p>
    <w:p w:rsidR="00626FC8" w:rsidRDefault="00626FC8" w:rsidP="00140A32"/>
    <w:p w:rsidR="00626FC8" w:rsidRDefault="00626FC8" w:rsidP="00626FC8">
      <w:pPr>
        <w:pStyle w:val="Heading3"/>
      </w:pPr>
      <w:bookmarkStart w:id="16" w:name="_Toc389819082"/>
      <w:r>
        <w:lastRenderedPageBreak/>
        <w:t>Turns Warming: 2NC</w:t>
      </w:r>
      <w:bookmarkEnd w:id="16"/>
    </w:p>
    <w:p w:rsidR="00F7785A" w:rsidRDefault="00F7785A" w:rsidP="00626FC8">
      <w:pPr>
        <w:pStyle w:val="Heading4"/>
      </w:pPr>
      <w:r>
        <w:t xml:space="preserve">Econ downturn prevents solving warming </w:t>
      </w:r>
      <w:r w:rsidR="008C30A1">
        <w:t>–</w:t>
      </w:r>
      <w:r>
        <w:t xml:space="preserve"> </w:t>
      </w:r>
      <w:r w:rsidR="008C30A1">
        <w:t>fossil fuel prices and clean tech investments</w:t>
      </w:r>
    </w:p>
    <w:p w:rsidR="00F7785A" w:rsidRDefault="00F7785A" w:rsidP="00F7785A">
      <w:r w:rsidRPr="007D004C">
        <w:rPr>
          <w:rStyle w:val="StyleStyleBold12pt"/>
        </w:rPr>
        <w:t>Birol 9</w:t>
      </w:r>
      <w:r w:rsidRPr="00844314">
        <w:t xml:space="preserve"> (Faith, Chief Economist @ International Energy Agency, "THE IMPACT OF THE FINANCIAL CRISIS ON ENERGY INVESTMENT," http://www.iata.org/whatwedo/Documents/economics/Birol_Energy_Investment.pdf)</w:t>
      </w:r>
    </w:p>
    <w:p w:rsidR="00F7785A" w:rsidRPr="00844314" w:rsidRDefault="00F7785A" w:rsidP="00F7785A">
      <w:r w:rsidRPr="00844314">
        <w:t>The impact</w:t>
      </w:r>
      <w:r>
        <w:t xml:space="preserve"> </w:t>
      </w:r>
      <w:r w:rsidRPr="00844314">
        <w:t>on greenhouse</w:t>
      </w:r>
      <w:r>
        <w:t>–</w:t>
      </w:r>
      <w:r w:rsidRPr="00844314">
        <w:t>gas emissions will</w:t>
      </w:r>
      <w:r>
        <w:t xml:space="preserve"> </w:t>
      </w:r>
      <w:r w:rsidRPr="00844314">
        <w:t>depend on</w:t>
      </w:r>
      <w:r>
        <w:t xml:space="preserve"> </w:t>
      </w:r>
      <w:r w:rsidRPr="00844314">
        <w:t>how the crisis affects</w:t>
      </w:r>
      <w:r>
        <w:t xml:space="preserve"> </w:t>
      </w:r>
      <w:r w:rsidRPr="00844314">
        <w:t xml:space="preserve">investment in different </w:t>
      </w:r>
      <w:r w:rsidRPr="00844314">
        <w:rPr>
          <w:sz w:val="12"/>
        </w:rPr>
        <w:t xml:space="preserve"> </w:t>
      </w:r>
      <w:r w:rsidRPr="00844314">
        <w:t xml:space="preserve">types of energy technology. In the short term, </w:t>
      </w:r>
      <w:r w:rsidRPr="00F7785A">
        <w:rPr>
          <w:rStyle w:val="StyleBoldUnderline"/>
          <w:highlight w:val="yellow"/>
        </w:rPr>
        <w:t>slower economic growth</w:t>
      </w:r>
      <w:r w:rsidRPr="00844314">
        <w:t xml:space="preserve"> will curb growth in emissions. But, </w:t>
      </w:r>
      <w:r w:rsidRPr="00844314">
        <w:rPr>
          <w:sz w:val="12"/>
        </w:rPr>
        <w:t xml:space="preserve"> </w:t>
      </w:r>
      <w:r w:rsidRPr="00844314">
        <w:rPr>
          <w:rStyle w:val="StyleBoldUnderline"/>
        </w:rPr>
        <w:t>in the medium and longer</w:t>
      </w:r>
      <w:r>
        <w:rPr>
          <w:rStyle w:val="StyleBoldUnderline"/>
        </w:rPr>
        <w:t>–</w:t>
      </w:r>
      <w:r w:rsidRPr="00844314">
        <w:rPr>
          <w:rStyle w:val="StyleBoldUnderline"/>
        </w:rPr>
        <w:t>term</w:t>
      </w:r>
      <w:r w:rsidRPr="00844314">
        <w:t xml:space="preserve">, the crisis </w:t>
      </w:r>
      <w:r w:rsidRPr="008C30A1">
        <w:rPr>
          <w:rStyle w:val="Emphasis"/>
          <w:highlight w:val="yellow"/>
        </w:rPr>
        <w:t xml:space="preserve">may </w:t>
      </w:r>
      <w:r w:rsidRPr="00F7785A">
        <w:rPr>
          <w:rStyle w:val="Emphasis"/>
          <w:highlight w:val="yellow"/>
        </w:rPr>
        <w:t>lead to higher emissions</w:t>
      </w:r>
      <w:r w:rsidRPr="00F7785A">
        <w:rPr>
          <w:rStyle w:val="StyleBoldUnderline"/>
          <w:highlight w:val="yellow"/>
        </w:rPr>
        <w:t xml:space="preserve">, as weak fossil–energy prices and  financing difficulties </w:t>
      </w:r>
      <w:r w:rsidRPr="00F7785A">
        <w:rPr>
          <w:rStyle w:val="Emphasis"/>
          <w:highlight w:val="yellow"/>
        </w:rPr>
        <w:t>curb investment in clean energy technologies</w:t>
      </w:r>
      <w:r w:rsidRPr="00844314">
        <w:t>, increasing reliance on fossil</w:t>
      </w:r>
      <w:r>
        <w:t>–</w:t>
      </w:r>
      <w:r w:rsidRPr="00844314">
        <w:t>fuelled</w:t>
      </w:r>
      <w:r w:rsidRPr="00844314">
        <w:rPr>
          <w:sz w:val="12"/>
        </w:rPr>
        <w:t xml:space="preserve"> </w:t>
      </w:r>
      <w:r w:rsidRPr="00844314">
        <w:t xml:space="preserve">capacity. At the same time, </w:t>
      </w:r>
      <w:r w:rsidRPr="00F7785A">
        <w:rPr>
          <w:rStyle w:val="StyleBoldUnderline"/>
          <w:highlight w:val="yellow"/>
        </w:rPr>
        <w:t>investors will remain risk averse</w:t>
      </w:r>
      <w:r w:rsidRPr="00844314">
        <w:t xml:space="preserve">, so that funding for clean energy projects will </w:t>
      </w:r>
      <w:r w:rsidRPr="00844314">
        <w:rPr>
          <w:sz w:val="12"/>
        </w:rPr>
        <w:t xml:space="preserve"> </w:t>
      </w:r>
      <w:r w:rsidRPr="00844314">
        <w:t xml:space="preserve">be available primarily for proven technologies in attractive markets. Once the recession is over, the likely </w:t>
      </w:r>
      <w:r w:rsidRPr="00844314">
        <w:rPr>
          <w:sz w:val="12"/>
        </w:rPr>
        <w:t xml:space="preserve"> </w:t>
      </w:r>
      <w:r w:rsidRPr="00844314">
        <w:t>burst of economic growth or "catch</w:t>
      </w:r>
      <w:r>
        <w:t>–</w:t>
      </w:r>
      <w:r w:rsidRPr="00844314">
        <w:t>up effect" may also cancel out any short</w:t>
      </w:r>
      <w:r>
        <w:t>–</w:t>
      </w:r>
      <w:r w:rsidRPr="00844314">
        <w:t>term emissions benefit. There</w:t>
      </w:r>
      <w:r w:rsidRPr="00844314">
        <w:rPr>
          <w:sz w:val="12"/>
        </w:rPr>
        <w:t xml:space="preserve"> </w:t>
      </w:r>
      <w:r w:rsidRPr="00844314">
        <w:t xml:space="preserve">is also a very real risk that </w:t>
      </w:r>
      <w:r w:rsidRPr="00F7785A">
        <w:rPr>
          <w:rStyle w:val="StyleBoldUnderline"/>
          <w:highlight w:val="yellow"/>
        </w:rPr>
        <w:t xml:space="preserve">the world’s preoccupation with dealing with the crisis will </w:t>
      </w:r>
      <w:r w:rsidRPr="00F7785A">
        <w:rPr>
          <w:rStyle w:val="Emphasis"/>
          <w:highlight w:val="yellow"/>
        </w:rPr>
        <w:t>lessen the chance</w:t>
      </w:r>
      <w:r w:rsidRPr="00F7785A">
        <w:rPr>
          <w:rStyle w:val="StyleBoldUnderline"/>
          <w:highlight w:val="yellow"/>
        </w:rPr>
        <w:t xml:space="preserve"> of  reaching a comprehensive </w:t>
      </w:r>
      <w:r w:rsidRPr="00F7785A">
        <w:rPr>
          <w:rStyle w:val="Emphasis"/>
          <w:highlight w:val="yellow"/>
        </w:rPr>
        <w:t>climate–change agreement</w:t>
      </w:r>
      <w:r w:rsidRPr="00844314">
        <w:t xml:space="preserve"> in Copenhagen.</w:t>
      </w:r>
    </w:p>
    <w:p w:rsidR="006601D0" w:rsidRDefault="006601D0" w:rsidP="006601D0">
      <w:pPr>
        <w:pStyle w:val="Heading4"/>
      </w:pPr>
      <w:r>
        <w:t>High electricity prices kill aluminum industry</w:t>
      </w:r>
    </w:p>
    <w:p w:rsidR="008C30A1" w:rsidRDefault="006601D0" w:rsidP="008C30A1">
      <w:r w:rsidRPr="006601D0">
        <w:rPr>
          <w:rStyle w:val="StyleStyleBold12pt"/>
        </w:rPr>
        <w:t>AAC 12</w:t>
      </w:r>
      <w:r>
        <w:t xml:space="preserve"> (Aluminum Association of Canada, “</w:t>
      </w:r>
      <w:r w:rsidRPr="006601D0">
        <w:t>Aluminium and Energy</w:t>
      </w:r>
      <w:r>
        <w:t>” Di</w:t>
      </w:r>
      <w:r w:rsidRPr="006601D0">
        <w:t>alog On Aluminium 2012</w:t>
      </w:r>
      <w:r>
        <w:t xml:space="preserve">, </w:t>
      </w:r>
      <w:hyperlink r:id="rId16" w:history="1">
        <w:r w:rsidRPr="008A79E3">
          <w:rPr>
            <w:rStyle w:val="Hyperlink"/>
          </w:rPr>
          <w:t>http://www.thealuminiumdialog.com/en/sustainable-development/aluminium-and-energy</w:t>
        </w:r>
      </w:hyperlink>
      <w:r w:rsidR="00B70147">
        <w:t>)</w:t>
      </w:r>
    </w:p>
    <w:p w:rsidR="006601D0" w:rsidRDefault="006601D0" w:rsidP="008C30A1"/>
    <w:p w:rsidR="008C30A1" w:rsidRDefault="008C30A1" w:rsidP="008C30A1">
      <w:r w:rsidRPr="00B70147">
        <w:rPr>
          <w:rStyle w:val="StyleBoldUnderline"/>
          <w:highlight w:val="yellow"/>
        </w:rPr>
        <w:t xml:space="preserve">Electric power is vital to the </w:t>
      </w:r>
      <w:r w:rsidRPr="00B70147">
        <w:rPr>
          <w:rStyle w:val="Emphasis"/>
          <w:highlight w:val="yellow"/>
        </w:rPr>
        <w:t>aluminum industry's survival</w:t>
      </w:r>
      <w:r w:rsidRPr="00B70147">
        <w:rPr>
          <w:rStyle w:val="StyleBoldUnderline"/>
        </w:rPr>
        <w:t>. It is involved in various phases of production and represents approximately 35% of a smelter's operating costs</w:t>
      </w:r>
      <w:r>
        <w:t xml:space="preserve">. Under these conditions it is hardly astonishing to note that </w:t>
      </w:r>
      <w:r w:rsidRPr="00B70147">
        <w:rPr>
          <w:rStyle w:val="StyleBoldUnderline"/>
          <w:highlight w:val="yellow"/>
        </w:rPr>
        <w:t>any</w:t>
      </w:r>
      <w:r w:rsidRPr="00B70147">
        <w:rPr>
          <w:rStyle w:val="StyleBoldUnderline"/>
        </w:rPr>
        <w:t xml:space="preserve"> smelter construction, expansion or upgrading </w:t>
      </w:r>
      <w:r w:rsidRPr="00B70147">
        <w:rPr>
          <w:rStyle w:val="StyleBoldUnderline"/>
          <w:highlight w:val="yellow"/>
        </w:rPr>
        <w:t>project depends</w:t>
      </w:r>
      <w:r w:rsidRPr="00B70147">
        <w:rPr>
          <w:rStyle w:val="StyleBoldUnderline"/>
        </w:rPr>
        <w:t xml:space="preserve"> to a great extent </w:t>
      </w:r>
      <w:r w:rsidRPr="00B70147">
        <w:rPr>
          <w:rStyle w:val="StyleBoldUnderline"/>
          <w:highlight w:val="yellow"/>
        </w:rPr>
        <w:t>on the availability of</w:t>
      </w:r>
      <w:r w:rsidRPr="00B70147">
        <w:rPr>
          <w:rStyle w:val="StyleBoldUnderline"/>
        </w:rPr>
        <w:t xml:space="preserve"> large volumes of </w:t>
      </w:r>
      <w:r w:rsidRPr="00B70147">
        <w:rPr>
          <w:rStyle w:val="StyleBoldUnderline"/>
          <w:highlight w:val="yellow"/>
        </w:rPr>
        <w:t xml:space="preserve">electricity at </w:t>
      </w:r>
      <w:r w:rsidRPr="00B70147">
        <w:rPr>
          <w:rStyle w:val="Emphasis"/>
          <w:highlight w:val="yellow"/>
        </w:rPr>
        <w:t>prices that are competitive</w:t>
      </w:r>
      <w:r w:rsidRPr="00B70147">
        <w:rPr>
          <w:rStyle w:val="StyleBoldUnderline"/>
        </w:rPr>
        <w:t xml:space="preserve"> on international markets </w:t>
      </w:r>
      <w:r w:rsidRPr="00B70147">
        <w:rPr>
          <w:rStyle w:val="Emphasis"/>
          <w:highlight w:val="yellow"/>
        </w:rPr>
        <w:t>and fixed</w:t>
      </w:r>
      <w:r w:rsidRPr="00B70147">
        <w:rPr>
          <w:rStyle w:val="StyleBoldUnderline"/>
        </w:rPr>
        <w:t xml:space="preserve"> for long periods</w:t>
      </w:r>
      <w:r>
        <w:t>.</w:t>
      </w:r>
      <w:r w:rsidR="00B70147">
        <w:t xml:space="preserve"> </w:t>
      </w:r>
      <w:r>
        <w:t>A brochure describing the situation in Quebec, titled “Aluminum and Electricity”, can be found in the Publications section of this site.</w:t>
      </w:r>
      <w:r w:rsidR="00B70147">
        <w:t xml:space="preserve"> </w:t>
      </w:r>
      <w:r>
        <w:t>THREE CONDITIONS FOR SUCCESS</w:t>
      </w:r>
      <w:r w:rsidR="00B70147">
        <w:t xml:space="preserve"> </w:t>
      </w:r>
      <w:r>
        <w:t>First condition</w:t>
      </w:r>
      <w:r w:rsidR="00B70147">
        <w:t xml:space="preserve"> </w:t>
      </w:r>
      <w:r w:rsidRPr="00B70147">
        <w:rPr>
          <w:rStyle w:val="StyleBoldUnderline"/>
        </w:rPr>
        <w:t>The price of electricity must be competitive, not just within Canada or North America, but in terms of the world market</w:t>
      </w:r>
      <w:r>
        <w:t>. In view of the important volumes required by smelters, companies seek to locate their plants close to sources of electricity at the best price. In this regard, competition is global. In Iceland, South Africa and the Middle East, governments have chosen to sell their electricity to smelters at very low prices in exchange for the enormous economic spin-offs that they bring to the local regions. This policy brought immediate results. Most new aluminum smelters are being built in these areas of the world.</w:t>
      </w:r>
      <w:r w:rsidR="00B70147">
        <w:t xml:space="preserve"> </w:t>
      </w:r>
      <w:r>
        <w:t>Second condition</w:t>
      </w:r>
      <w:r w:rsidR="00B70147">
        <w:t xml:space="preserve"> </w:t>
      </w:r>
      <w:r w:rsidRPr="00B70147">
        <w:rPr>
          <w:rStyle w:val="StyleBoldUnderline"/>
        </w:rPr>
        <w:t>Electricity prices must be fixed for the long term.</w:t>
      </w:r>
      <w:r>
        <w:t xml:space="preserve"> In view of the enormous investments required by aluminum smelter projects, it is obvious that </w:t>
      </w:r>
      <w:r w:rsidRPr="00B70147">
        <w:rPr>
          <w:rStyle w:val="StyleBoldUnderline"/>
        </w:rPr>
        <w:t>guarantees concerning developments in the price of the primary operating cost must be reliable in the long term</w:t>
      </w:r>
      <w:r>
        <w:t>. Who would invest billions of dollars without knowing the long-term outlook for their main operating cost? The answer is evident.</w:t>
      </w:r>
      <w:r w:rsidR="00B70147">
        <w:t xml:space="preserve"> </w:t>
      </w:r>
      <w:r>
        <w:t>Third condition</w:t>
      </w:r>
      <w:r w:rsidR="00B70147">
        <w:t xml:space="preserve"> </w:t>
      </w:r>
      <w:r w:rsidRPr="00B70147">
        <w:rPr>
          <w:rStyle w:val="StyleBoldUnderline"/>
        </w:rPr>
        <w:t>The delivery of volumes of electricity subject to agreements must be extremely reliable and this electricity must conform to the highest quality criteria. The production of aluminum cannot suffer fluctuations without entailing considerable costs.</w:t>
      </w:r>
      <w:r w:rsidR="00B70147">
        <w:t xml:space="preserve"> </w:t>
      </w:r>
      <w:r>
        <w:t>506 2</w:t>
      </w:r>
      <w:r w:rsidR="00B70147">
        <w:t xml:space="preserve"> </w:t>
      </w:r>
      <w:r w:rsidRPr="00B70147">
        <w:rPr>
          <w:rStyle w:val="StyleBoldUnderline"/>
          <w:highlight w:val="yellow"/>
        </w:rPr>
        <w:t>To maintain its competitiveness, the industry must have access to electric power at competitive rates</w:t>
      </w:r>
      <w:r>
        <w:t>. In addition, the cost of electricity must be foreseeable for the long term.</w:t>
      </w:r>
    </w:p>
    <w:p w:rsidR="008C30A1" w:rsidRPr="001A7E27" w:rsidRDefault="001A7E27" w:rsidP="001A7E27">
      <w:pPr>
        <w:pStyle w:val="Heading4"/>
      </w:pPr>
      <w:r>
        <w:t xml:space="preserve">Aluminum industry is key to </w:t>
      </w:r>
      <w:r w:rsidRPr="001A7E27">
        <w:rPr>
          <w:u w:val="single"/>
        </w:rPr>
        <w:t>reduce transportation emissions</w:t>
      </w:r>
      <w:r>
        <w:t xml:space="preserve"> and </w:t>
      </w:r>
      <w:r>
        <w:rPr>
          <w:u w:val="single"/>
        </w:rPr>
        <w:t>solve warming</w:t>
      </w:r>
    </w:p>
    <w:p w:rsidR="006601D0" w:rsidRDefault="00B70147" w:rsidP="008C30A1">
      <w:r w:rsidRPr="001A7E27">
        <w:rPr>
          <w:rStyle w:val="StyleStyleBold12pt"/>
        </w:rPr>
        <w:t>Marks 10</w:t>
      </w:r>
      <w:r>
        <w:t xml:space="preserve"> (</w:t>
      </w:r>
      <w:r w:rsidRPr="00B70147">
        <w:t>Jerry Marks is with J. Marks &amp; Associates, and Chris Bayliss is Director of Global Projects with International Aluminium Institute,</w:t>
      </w:r>
      <w:r>
        <w:t xml:space="preserve"> </w:t>
      </w:r>
      <w:r>
        <w:rPr>
          <w:i/>
        </w:rPr>
        <w:t>The Journal of The Minerals, Metals and Materials Society,</w:t>
      </w:r>
      <w:r>
        <w:t xml:space="preserve"> </w:t>
      </w:r>
      <w:r w:rsidRPr="00B70147">
        <w:t>Vol. 62, No.8 pp. 33-36</w:t>
      </w:r>
      <w:r>
        <w:t xml:space="preserve">, August 2010, </w:t>
      </w:r>
      <w:hyperlink r:id="rId17" w:history="1">
        <w:r w:rsidRPr="008A79E3">
          <w:rPr>
            <w:rStyle w:val="Hyperlink"/>
          </w:rPr>
          <w:t>http://www.tms.org/pubs/journals/jom/1008/marks-1008.html</w:t>
        </w:r>
      </w:hyperlink>
      <w:r>
        <w:t xml:space="preserve">) </w:t>
      </w:r>
    </w:p>
    <w:p w:rsidR="00B70147" w:rsidRDefault="00B70147" w:rsidP="008C30A1"/>
    <w:p w:rsidR="006601D0" w:rsidRDefault="006601D0" w:rsidP="006601D0">
      <w:r w:rsidRPr="001A7E27">
        <w:rPr>
          <w:rStyle w:val="StyleBoldUnderline"/>
          <w:highlight w:val="yellow"/>
        </w:rPr>
        <w:t>The use of</w:t>
      </w:r>
      <w:r w:rsidRPr="001A7E27">
        <w:rPr>
          <w:rStyle w:val="StyleBoldUnderline"/>
        </w:rPr>
        <w:t xml:space="preserve"> 1 kg of </w:t>
      </w:r>
      <w:r w:rsidRPr="001A7E27">
        <w:rPr>
          <w:rStyle w:val="StyleBoldUnderline"/>
          <w:highlight w:val="yellow"/>
        </w:rPr>
        <w:t>aluminum replacing heavier materials in a car</w:t>
      </w:r>
      <w:r w:rsidRPr="001A7E27">
        <w:rPr>
          <w:rStyle w:val="StyleBoldUnderline"/>
        </w:rPr>
        <w:t xml:space="preserve"> or light truck </w:t>
      </w:r>
      <w:r w:rsidRPr="001A7E27">
        <w:rPr>
          <w:rStyle w:val="StyleBoldUnderline"/>
          <w:highlight w:val="yellow"/>
        </w:rPr>
        <w:t>can save</w:t>
      </w:r>
      <w:r w:rsidRPr="001A7E27">
        <w:rPr>
          <w:rStyle w:val="StyleBoldUnderline"/>
        </w:rPr>
        <w:t xml:space="preserve"> a net 20 kg of </w:t>
      </w:r>
      <w:r w:rsidRPr="001A7E27">
        <w:rPr>
          <w:rStyle w:val="StyleBoldUnderline"/>
          <w:highlight w:val="yellow"/>
        </w:rPr>
        <w:t>CO2 over the life of the vehicle</w:t>
      </w:r>
      <w:r>
        <w:t xml:space="preserve">. This figure is even higher for more weight-sensitive applications (for instance, up to 80 kg CO2 saved per kg of aluminum used in trains). </w:t>
      </w:r>
      <w:r w:rsidRPr="001A7E27">
        <w:rPr>
          <w:rStyle w:val="StyleBoldUnderline"/>
        </w:rPr>
        <w:t>The 15 million metric tons of aluminum currently used in transport applications every year—cars, buses, trucks, trains, and ships—can save up to 300 million metric tons of CO2 and 100 billion liters of crude oil over the vehicles’ operating life</w:t>
      </w:r>
      <w:r>
        <w:t xml:space="preserve">. As car manufacturers have sought to improve fuel efficiency, the use of aluminum has grown every year for the past 30 years; in 1990, the average passenger car contained between 40 and 80 kg aluminum; in 2009, the average was between 120 and 150 kg. Also, </w:t>
      </w:r>
      <w:r w:rsidRPr="001A7E27">
        <w:rPr>
          <w:rStyle w:val="StyleBoldUnderline"/>
        </w:rPr>
        <w:t>while today aluminum accounts for less than 10% of a car’s total weight it represents up to 50% of the total material scrap value</w:t>
      </w:r>
      <w:r>
        <w:t>—a fact which goes some way to explain the very high recycling rates (around 90%) for used aluminum vehicle components.</w:t>
      </w:r>
      <w:r w:rsidR="001A7E27">
        <w:t xml:space="preserve"> </w:t>
      </w:r>
      <w:r>
        <w:t xml:space="preserve">To track and quantify the benefits of aluminum use in transport applications, the IAI has an objective to monitor the shipments of aluminum for use in road, air, rail, and seagoing vehicles. Results show </w:t>
      </w:r>
      <w:r w:rsidRPr="001A7E27">
        <w:rPr>
          <w:rStyle w:val="StyleBoldUnderline"/>
        </w:rPr>
        <w:t xml:space="preserve">that </w:t>
      </w:r>
      <w:r w:rsidRPr="001A7E27">
        <w:rPr>
          <w:rStyle w:val="StyleBoldUnderline"/>
          <w:highlight w:val="yellow"/>
        </w:rPr>
        <w:t>aluminum</w:t>
      </w:r>
      <w:r w:rsidRPr="001A7E27">
        <w:rPr>
          <w:rStyle w:val="StyleBoldUnderline"/>
        </w:rPr>
        <w:t xml:space="preserve"> semi-fabricated </w:t>
      </w:r>
      <w:r w:rsidRPr="001A7E27">
        <w:rPr>
          <w:rStyle w:val="StyleBoldUnderline"/>
          <w:highlight w:val="yellow"/>
        </w:rPr>
        <w:t>products shipped to the transport sector increased</w:t>
      </w:r>
      <w:r w:rsidRPr="001A7E27">
        <w:rPr>
          <w:rStyle w:val="StyleBoldUnderline"/>
        </w:rPr>
        <w:t xml:space="preserve"> by approximately 22% in the five years from 2003.</w:t>
      </w:r>
      <w:r>
        <w:t xml:space="preserve"> Projecting forward based on presumed growth in demand for transport globally, </w:t>
      </w:r>
      <w:r w:rsidRPr="001A7E27">
        <w:rPr>
          <w:rStyle w:val="StyleBoldUnderline"/>
          <w:highlight w:val="yellow"/>
        </w:rPr>
        <w:t>greenhouse gas savings from the use of aluminum</w:t>
      </w:r>
      <w:r w:rsidRPr="001A7E27">
        <w:rPr>
          <w:rStyle w:val="StyleBoldUnderline"/>
        </w:rPr>
        <w:t xml:space="preserve"> for light weighting vehicles </w:t>
      </w:r>
      <w:r w:rsidRPr="001A7E27">
        <w:rPr>
          <w:rStyle w:val="StyleBoldUnderline"/>
          <w:highlight w:val="yellow"/>
        </w:rPr>
        <w:t>have the potential to double</w:t>
      </w:r>
      <w:r w:rsidRPr="001A7E27">
        <w:rPr>
          <w:rStyle w:val="StyleBoldUnderline"/>
        </w:rPr>
        <w:t xml:space="preserve"> between 2005 and 2020 </w:t>
      </w:r>
      <w:r w:rsidRPr="001A7E27">
        <w:rPr>
          <w:rStyle w:val="StyleBoldUnderline"/>
          <w:highlight w:val="yellow"/>
        </w:rPr>
        <w:t xml:space="preserve">to </w:t>
      </w:r>
      <w:r w:rsidRPr="001A7E27">
        <w:rPr>
          <w:rStyle w:val="Emphasis"/>
          <w:highlight w:val="yellow"/>
        </w:rPr>
        <w:t>500 million metric tons of CO2</w:t>
      </w:r>
      <w:r w:rsidRPr="001A7E27">
        <w:rPr>
          <w:rStyle w:val="StyleBoldUnderline"/>
        </w:rPr>
        <w:t xml:space="preserve"> per year</w:t>
      </w:r>
      <w:r>
        <w:t>.</w:t>
      </w:r>
    </w:p>
    <w:p w:rsidR="008C30A1" w:rsidRDefault="00A17B07" w:rsidP="00A17B07">
      <w:pPr>
        <w:pStyle w:val="Heading4"/>
      </w:pPr>
      <w:r>
        <w:t xml:space="preserve">Warming has </w:t>
      </w:r>
      <w:r w:rsidRPr="00A17B07">
        <w:rPr>
          <w:u w:val="single"/>
        </w:rPr>
        <w:t>no impact</w:t>
      </w:r>
      <w:r>
        <w:t xml:space="preserve"> on the economy – only risk is the disad turns the case</w:t>
      </w:r>
    </w:p>
    <w:p w:rsidR="008C30A1" w:rsidRDefault="00A17B07" w:rsidP="008C30A1">
      <w:r w:rsidRPr="006601D0">
        <w:rPr>
          <w:rStyle w:val="StyleStyleBold12pt"/>
        </w:rPr>
        <w:t>Mendelsohn 9</w:t>
      </w:r>
      <w:r>
        <w:t xml:space="preserve"> (Robert,</w:t>
      </w:r>
      <w:r w:rsidR="006601D0">
        <w:t> Edwin Weyerhaeuser Davis Professor, Yale School of Forestry and Environmental Studies, Yale University,</w:t>
      </w:r>
      <w:r>
        <w:t xml:space="preserve"> </w:t>
      </w:r>
      <w:r w:rsidRPr="00A17B07">
        <w:rPr>
          <w:i/>
        </w:rPr>
        <w:t>Climate Change and Economic Growth</w:t>
      </w:r>
      <w:r>
        <w:t xml:space="preserve">, </w:t>
      </w:r>
      <w:r w:rsidRPr="00A17B07">
        <w:t>Working Paper No.60</w:t>
      </w:r>
      <w:r w:rsidR="006601D0">
        <w:t xml:space="preserve">, 2009, </w:t>
      </w:r>
      <w:hyperlink r:id="rId18" w:history="1">
        <w:r w:rsidRPr="008A79E3">
          <w:rPr>
            <w:rStyle w:val="Hyperlink"/>
          </w:rPr>
          <w:t>https://environment.yale.edu/files/biblio/YaleFES-00000397.pdf</w:t>
        </w:r>
      </w:hyperlink>
      <w:r w:rsidR="006601D0">
        <w:t>)</w:t>
      </w:r>
    </w:p>
    <w:p w:rsidR="00A17B07" w:rsidRDefault="00A17B07" w:rsidP="008C30A1"/>
    <w:p w:rsidR="00A17B07" w:rsidRDefault="008C30A1" w:rsidP="00A17B07">
      <w:r w:rsidRPr="00A17B07">
        <w:rPr>
          <w:rStyle w:val="StyleBoldUnderline"/>
        </w:rPr>
        <w:t>Economic</w:t>
      </w:r>
      <w:r w:rsidR="00A17B07" w:rsidRPr="00A17B07">
        <w:rPr>
          <w:rStyle w:val="StyleBoldUnderline"/>
        </w:rPr>
        <w:t xml:space="preserve"> </w:t>
      </w:r>
      <w:r w:rsidRPr="00A17B07">
        <w:rPr>
          <w:rStyle w:val="StyleBoldUnderline"/>
        </w:rPr>
        <w:t>research</w:t>
      </w:r>
      <w:r w:rsidR="00A17B07" w:rsidRPr="00A17B07">
        <w:rPr>
          <w:rStyle w:val="StyleBoldUnderline"/>
        </w:rPr>
        <w:t xml:space="preserve"> </w:t>
      </w:r>
      <w:r w:rsidRPr="00A17B07">
        <w:rPr>
          <w:rStyle w:val="StyleBoldUnderline"/>
        </w:rPr>
        <w:t>on</w:t>
      </w:r>
      <w:r w:rsidR="00A17B07" w:rsidRPr="00A17B07">
        <w:rPr>
          <w:rStyle w:val="StyleBoldUnderline"/>
        </w:rPr>
        <w:t xml:space="preserve"> </w:t>
      </w:r>
      <w:r w:rsidRPr="00A17B07">
        <w:rPr>
          <w:rStyle w:val="StyleBoldUnderline"/>
        </w:rPr>
        <w:t>climate</w:t>
      </w:r>
      <w:r w:rsidR="00A17B07" w:rsidRPr="00A17B07">
        <w:rPr>
          <w:rStyle w:val="StyleBoldUnderline"/>
        </w:rPr>
        <w:t xml:space="preserve"> </w:t>
      </w:r>
      <w:r w:rsidRPr="00A17B07">
        <w:rPr>
          <w:rStyle w:val="StyleBoldUnderline"/>
        </w:rPr>
        <w:t>impacts</w:t>
      </w:r>
      <w:r w:rsidR="00A17B07" w:rsidRPr="00A17B07">
        <w:rPr>
          <w:rStyle w:val="StyleBoldUnderline"/>
        </w:rPr>
        <w:t xml:space="preserve"> </w:t>
      </w:r>
      <w:r w:rsidRPr="00A17B07">
        <w:rPr>
          <w:rStyle w:val="StyleBoldUnderline"/>
        </w:rPr>
        <w:t>has</w:t>
      </w:r>
      <w:r w:rsidR="00A17B07" w:rsidRPr="00A17B07">
        <w:rPr>
          <w:rStyle w:val="StyleBoldUnderline"/>
        </w:rPr>
        <w:t xml:space="preserve"> </w:t>
      </w:r>
      <w:r w:rsidRPr="00A17B07">
        <w:rPr>
          <w:rStyle w:val="StyleBoldUnderline"/>
        </w:rPr>
        <w:t>long</w:t>
      </w:r>
      <w:r w:rsidR="00A17B07" w:rsidRPr="00A17B07">
        <w:rPr>
          <w:rStyle w:val="StyleBoldUnderline"/>
        </w:rPr>
        <w:t xml:space="preserve"> </w:t>
      </w:r>
      <w:r w:rsidRPr="00A17B07">
        <w:rPr>
          <w:rStyle w:val="StyleBoldUnderline"/>
        </w:rPr>
        <w:t>revealed</w:t>
      </w:r>
      <w:r w:rsidR="00A17B07" w:rsidRPr="00A17B07">
        <w:rPr>
          <w:rStyle w:val="StyleBoldUnderline"/>
        </w:rPr>
        <w:t xml:space="preserve"> </w:t>
      </w:r>
      <w:r w:rsidRPr="00A17B07">
        <w:rPr>
          <w:rStyle w:val="StyleBoldUnderline"/>
        </w:rPr>
        <w:t>that</w:t>
      </w:r>
      <w:r w:rsidR="00A17B07" w:rsidRPr="00A17B07">
        <w:rPr>
          <w:rStyle w:val="StyleBoldUnderline"/>
        </w:rPr>
        <w:t xml:space="preserve"> </w:t>
      </w:r>
      <w:r w:rsidRPr="00A17B07">
        <w:rPr>
          <w:rStyle w:val="StyleBoldUnderline"/>
          <w:highlight w:val="yellow"/>
        </w:rPr>
        <w:t>only</w:t>
      </w:r>
      <w:r w:rsidR="00A17B07" w:rsidRPr="00A17B07">
        <w:rPr>
          <w:rStyle w:val="StyleBoldUnderline"/>
          <w:highlight w:val="yellow"/>
        </w:rPr>
        <w:t xml:space="preserve"> </w:t>
      </w:r>
      <w:r w:rsidRPr="00A17B07">
        <w:rPr>
          <w:rStyle w:val="StyleBoldUnderline"/>
          <w:highlight w:val="yellow"/>
        </w:rPr>
        <w:t>a</w:t>
      </w:r>
      <w:r w:rsidR="00A17B07" w:rsidRPr="00A17B07">
        <w:rPr>
          <w:rStyle w:val="StyleBoldUnderline"/>
          <w:highlight w:val="yellow"/>
        </w:rPr>
        <w:t xml:space="preserve"> </w:t>
      </w:r>
      <w:r w:rsidRPr="00A17B07">
        <w:rPr>
          <w:rStyle w:val="StyleBoldUnderline"/>
          <w:highlight w:val="yellow"/>
        </w:rPr>
        <w:t>limited</w:t>
      </w:r>
      <w:r w:rsidR="00A17B07" w:rsidRPr="00A17B07">
        <w:rPr>
          <w:rStyle w:val="StyleBoldUnderline"/>
          <w:highlight w:val="yellow"/>
        </w:rPr>
        <w:t xml:space="preserve"> </w:t>
      </w:r>
      <w:r w:rsidRPr="00A17B07">
        <w:rPr>
          <w:rStyle w:val="StyleBoldUnderline"/>
          <w:highlight w:val="yellow"/>
        </w:rPr>
        <w:t>fraction</w:t>
      </w:r>
      <w:r w:rsidR="00A17B07" w:rsidRPr="00A17B07">
        <w:rPr>
          <w:rStyle w:val="StyleBoldUnderline"/>
          <w:highlight w:val="yellow"/>
        </w:rPr>
        <w:t xml:space="preserve"> </w:t>
      </w:r>
      <w:r w:rsidRPr="00A17B07">
        <w:rPr>
          <w:rStyle w:val="StyleBoldUnderline"/>
          <w:highlight w:val="yellow"/>
        </w:rPr>
        <w:t>of</w:t>
      </w:r>
      <w:r w:rsidR="00A17B07" w:rsidRPr="00A17B07">
        <w:rPr>
          <w:rStyle w:val="StyleBoldUnderline"/>
          <w:highlight w:val="yellow"/>
        </w:rPr>
        <w:t xml:space="preserve"> </w:t>
      </w:r>
      <w:r w:rsidRPr="00A17B07">
        <w:rPr>
          <w:rStyle w:val="StyleBoldUnderline"/>
          <w:highlight w:val="yellow"/>
        </w:rPr>
        <w:t>the</w:t>
      </w:r>
      <w:r w:rsidR="00A17B07" w:rsidRPr="00A17B07">
        <w:rPr>
          <w:rStyle w:val="StyleBoldUnderline"/>
        </w:rPr>
        <w:t xml:space="preserve"> </w:t>
      </w:r>
      <w:r w:rsidRPr="00A17B07">
        <w:rPr>
          <w:rStyle w:val="StyleBoldUnderline"/>
        </w:rPr>
        <w:t>market</w:t>
      </w:r>
      <w:r w:rsidR="00A17B07" w:rsidRPr="00A17B07">
        <w:rPr>
          <w:rStyle w:val="StyleBoldUnderline"/>
        </w:rPr>
        <w:t xml:space="preserve"> </w:t>
      </w:r>
      <w:r w:rsidRPr="00A17B07">
        <w:rPr>
          <w:rStyle w:val="StyleBoldUnderline"/>
          <w:highlight w:val="yellow"/>
        </w:rPr>
        <w:t>economy</w:t>
      </w:r>
      <w:r w:rsidR="00A17B07" w:rsidRPr="00A17B07">
        <w:rPr>
          <w:rStyle w:val="StyleBoldUnderline"/>
          <w:highlight w:val="yellow"/>
        </w:rPr>
        <w:t xml:space="preserve"> </w:t>
      </w:r>
      <w:r w:rsidRPr="00A17B07">
        <w:rPr>
          <w:rStyle w:val="StyleBoldUnderline"/>
          <w:highlight w:val="yellow"/>
        </w:rPr>
        <w:t>is</w:t>
      </w:r>
      <w:r w:rsidR="00A17B07" w:rsidRPr="00A17B07">
        <w:rPr>
          <w:rStyle w:val="StyleBoldUnderline"/>
          <w:highlight w:val="yellow"/>
        </w:rPr>
        <w:t xml:space="preserve"> </w:t>
      </w:r>
      <w:r w:rsidRPr="00A17B07">
        <w:rPr>
          <w:rStyle w:val="StyleBoldUnderline"/>
          <w:highlight w:val="yellow"/>
        </w:rPr>
        <w:t>vulnerable</w:t>
      </w:r>
      <w:r w:rsidR="00A17B07" w:rsidRPr="00A17B07">
        <w:rPr>
          <w:rStyle w:val="StyleBoldUnderline"/>
          <w:highlight w:val="yellow"/>
        </w:rPr>
        <w:t xml:space="preserve"> </w:t>
      </w:r>
      <w:r w:rsidRPr="00A17B07">
        <w:rPr>
          <w:rStyle w:val="StyleBoldUnderline"/>
          <w:highlight w:val="yellow"/>
        </w:rPr>
        <w:t>to</w:t>
      </w:r>
      <w:r w:rsidR="00A17B07" w:rsidRPr="00A17B07">
        <w:rPr>
          <w:rStyle w:val="StyleBoldUnderline"/>
          <w:highlight w:val="yellow"/>
        </w:rPr>
        <w:t xml:space="preserve"> </w:t>
      </w:r>
      <w:r w:rsidRPr="00A17B07">
        <w:rPr>
          <w:rStyle w:val="StyleBoldUnderline"/>
          <w:highlight w:val="yellow"/>
        </w:rPr>
        <w:t>climate</w:t>
      </w:r>
      <w:r w:rsidR="00A17B07" w:rsidRPr="00A17B07">
        <w:rPr>
          <w:rStyle w:val="StyleBoldUnderline"/>
          <w:highlight w:val="yellow"/>
        </w:rPr>
        <w:t xml:space="preserve"> </w:t>
      </w:r>
      <w:r w:rsidRPr="00A17B07">
        <w:rPr>
          <w:rStyle w:val="StyleBoldUnderline"/>
          <w:highlight w:val="yellow"/>
        </w:rPr>
        <w:t>change</w:t>
      </w:r>
      <w:r>
        <w:t>:</w:t>
      </w:r>
      <w:r w:rsidR="00A17B07">
        <w:t xml:space="preserve"> </w:t>
      </w:r>
      <w:r>
        <w:t>agriculture,</w:t>
      </w:r>
      <w:r w:rsidR="00A17B07">
        <w:t xml:space="preserve"> </w:t>
      </w:r>
      <w:r>
        <w:t>coastal</w:t>
      </w:r>
      <w:r w:rsidR="00A17B07">
        <w:t xml:space="preserve"> </w:t>
      </w:r>
      <w:r>
        <w:t>resources,</w:t>
      </w:r>
      <w:r w:rsidR="00A17B07">
        <w:t xml:space="preserve"> </w:t>
      </w:r>
      <w:r>
        <w:t>energy,</w:t>
      </w:r>
      <w:r w:rsidR="00A17B07">
        <w:t xml:space="preserve"> </w:t>
      </w:r>
      <w:r>
        <w:t>forestry,</w:t>
      </w:r>
      <w:r w:rsidR="00A17B07">
        <w:t xml:space="preserve"> </w:t>
      </w:r>
      <w:r>
        <w:t>tourism,</w:t>
      </w:r>
      <w:r w:rsidR="00A17B07">
        <w:t xml:space="preserve"> </w:t>
      </w:r>
      <w:r>
        <w:t>and</w:t>
      </w:r>
      <w:r w:rsidR="00A17B07">
        <w:t xml:space="preserve"> </w:t>
      </w:r>
      <w:r>
        <w:t>water</w:t>
      </w:r>
      <w:r w:rsidR="00A17B07">
        <w:t xml:space="preserve"> </w:t>
      </w:r>
      <w:r>
        <w:t>(Pearce</w:t>
      </w:r>
      <w:r w:rsidR="00A17B07">
        <w:t xml:space="preserve"> </w:t>
      </w:r>
      <w:r>
        <w:t>et</w:t>
      </w:r>
      <w:r w:rsidR="00A17B07">
        <w:t xml:space="preserve"> </w:t>
      </w:r>
      <w:r>
        <w:t>al.</w:t>
      </w:r>
      <w:r w:rsidR="00A17B07">
        <w:t xml:space="preserve"> </w:t>
      </w:r>
      <w:r>
        <w:t>1996).</w:t>
      </w:r>
      <w:r w:rsidR="00A17B07">
        <w:t xml:space="preserve"> </w:t>
      </w:r>
      <w:r>
        <w:t>These</w:t>
      </w:r>
      <w:r w:rsidR="00A17B07">
        <w:t xml:space="preserve"> </w:t>
      </w:r>
      <w:r>
        <w:t>sectors</w:t>
      </w:r>
      <w:r w:rsidR="00A17B07">
        <w:t xml:space="preserve"> </w:t>
      </w:r>
      <w:r>
        <w:t>make</w:t>
      </w:r>
      <w:r w:rsidR="00A17B07">
        <w:t xml:space="preserve"> </w:t>
      </w:r>
      <w:r>
        <w:t>up</w:t>
      </w:r>
      <w:r w:rsidR="00A17B07">
        <w:t xml:space="preserve"> </w:t>
      </w:r>
      <w:r>
        <w:t>about</w:t>
      </w:r>
      <w:r w:rsidR="00A17B07">
        <w:t xml:space="preserve"> </w:t>
      </w:r>
      <w:r>
        <w:t>5</w:t>
      </w:r>
      <w:r w:rsidR="00A17B07">
        <w:t xml:space="preserve"> </w:t>
      </w:r>
      <w:r>
        <w:t>percent</w:t>
      </w:r>
      <w:r w:rsidR="00A17B07">
        <w:t xml:space="preserve"> </w:t>
      </w:r>
      <w:r>
        <w:t>of</w:t>
      </w:r>
      <w:r w:rsidR="00A17B07">
        <w:t xml:space="preserve"> </w:t>
      </w:r>
      <w:r>
        <w:t>the</w:t>
      </w:r>
      <w:r w:rsidR="00A17B07">
        <w:t xml:space="preserve"> </w:t>
      </w:r>
      <w:r>
        <w:t>global</w:t>
      </w:r>
      <w:r w:rsidR="00A17B07">
        <w:t xml:space="preserve"> </w:t>
      </w:r>
      <w:r>
        <w:t>economy</w:t>
      </w:r>
      <w:r w:rsidR="00A17B07">
        <w:t xml:space="preserve"> </w:t>
      </w:r>
      <w:r>
        <w:t>and</w:t>
      </w:r>
      <w:r w:rsidR="00A17B07">
        <w:t xml:space="preserve"> </w:t>
      </w:r>
      <w:r>
        <w:t>their</w:t>
      </w:r>
      <w:r w:rsidR="00A17B07">
        <w:t xml:space="preserve"> </w:t>
      </w:r>
      <w:r>
        <w:t>share</w:t>
      </w:r>
      <w:r w:rsidR="00A17B07">
        <w:t xml:space="preserve"> </w:t>
      </w:r>
      <w:r>
        <w:t>is</w:t>
      </w:r>
      <w:r w:rsidR="00A17B07">
        <w:t xml:space="preserve"> </w:t>
      </w:r>
      <w:r>
        <w:t>expected</w:t>
      </w:r>
      <w:r w:rsidR="00A17B07">
        <w:t xml:space="preserve"> </w:t>
      </w:r>
      <w:r>
        <w:t>to</w:t>
      </w:r>
      <w:r w:rsidR="00A17B07">
        <w:t xml:space="preserve"> </w:t>
      </w:r>
      <w:r>
        <w:t>shrink</w:t>
      </w:r>
      <w:r w:rsidR="00A17B07">
        <w:t xml:space="preserve"> </w:t>
      </w:r>
      <w:r>
        <w:t>over</w:t>
      </w:r>
      <w:r w:rsidR="00A17B07">
        <w:t xml:space="preserve"> </w:t>
      </w:r>
      <w:r>
        <w:t>time.</w:t>
      </w:r>
      <w:r w:rsidR="00A17B07">
        <w:t xml:space="preserve"> </w:t>
      </w:r>
      <w:r w:rsidRPr="00A17B07">
        <w:rPr>
          <w:rStyle w:val="StyleBoldUnderline"/>
        </w:rPr>
        <w:t>Consequently,</w:t>
      </w:r>
      <w:r w:rsidR="00A17B07" w:rsidRPr="00A17B07">
        <w:rPr>
          <w:rStyle w:val="StyleBoldUnderline"/>
        </w:rPr>
        <w:t xml:space="preserve"> </w:t>
      </w:r>
      <w:r w:rsidRPr="00A17B07">
        <w:rPr>
          <w:rStyle w:val="StyleBoldUnderline"/>
        </w:rPr>
        <w:t>even</w:t>
      </w:r>
      <w:r w:rsidR="00A17B07" w:rsidRPr="00A17B07">
        <w:rPr>
          <w:rStyle w:val="StyleBoldUnderline"/>
        </w:rPr>
        <w:t xml:space="preserve"> </w:t>
      </w:r>
      <w:r w:rsidRPr="00A17B07">
        <w:rPr>
          <w:rStyle w:val="StyleBoldUnderline"/>
        </w:rPr>
        <w:t>if</w:t>
      </w:r>
      <w:r w:rsidR="00A17B07" w:rsidRPr="00A17B07">
        <w:rPr>
          <w:rStyle w:val="StyleBoldUnderline"/>
        </w:rPr>
        <w:t xml:space="preserve"> </w:t>
      </w:r>
      <w:r w:rsidRPr="00A17B07">
        <w:rPr>
          <w:rStyle w:val="StyleBoldUnderline"/>
        </w:rPr>
        <w:t>climate</w:t>
      </w:r>
      <w:r w:rsidR="00A17B07" w:rsidRPr="00A17B07">
        <w:rPr>
          <w:rStyle w:val="StyleBoldUnderline"/>
        </w:rPr>
        <w:t xml:space="preserve"> </w:t>
      </w:r>
      <w:r w:rsidRPr="00A17B07">
        <w:rPr>
          <w:rStyle w:val="StyleBoldUnderline"/>
        </w:rPr>
        <w:t>change</w:t>
      </w:r>
      <w:r w:rsidR="00A17B07" w:rsidRPr="00A17B07">
        <w:rPr>
          <w:rStyle w:val="StyleBoldUnderline"/>
        </w:rPr>
        <w:t xml:space="preserve"> </w:t>
      </w:r>
      <w:r w:rsidRPr="00A17B07">
        <w:rPr>
          <w:rStyle w:val="StyleBoldUnderline"/>
        </w:rPr>
        <w:t>turns</w:t>
      </w:r>
      <w:r w:rsidR="00A17B07" w:rsidRPr="00A17B07">
        <w:rPr>
          <w:rStyle w:val="StyleBoldUnderline"/>
        </w:rPr>
        <w:t xml:space="preserve"> </w:t>
      </w:r>
      <w:r w:rsidRPr="00A17B07">
        <w:rPr>
          <w:rStyle w:val="StyleBoldUnderline"/>
        </w:rPr>
        <w:t>out</w:t>
      </w:r>
      <w:r w:rsidR="00A17B07" w:rsidRPr="00A17B07">
        <w:rPr>
          <w:rStyle w:val="StyleBoldUnderline"/>
        </w:rPr>
        <w:t xml:space="preserve"> </w:t>
      </w:r>
      <w:r w:rsidRPr="00A17B07">
        <w:rPr>
          <w:rStyle w:val="StyleBoldUnderline"/>
        </w:rPr>
        <w:t>to</w:t>
      </w:r>
      <w:r w:rsidR="00A17B07" w:rsidRPr="00A17B07">
        <w:rPr>
          <w:rStyle w:val="StyleBoldUnderline"/>
        </w:rPr>
        <w:t xml:space="preserve"> </w:t>
      </w:r>
      <w:r w:rsidRPr="00A17B07">
        <w:rPr>
          <w:rStyle w:val="StyleBoldUnderline"/>
        </w:rPr>
        <w:t>be</w:t>
      </w:r>
      <w:r w:rsidR="00A17B07" w:rsidRPr="00A17B07">
        <w:rPr>
          <w:rStyle w:val="StyleBoldUnderline"/>
        </w:rPr>
        <w:t xml:space="preserve"> </w:t>
      </w:r>
      <w:r w:rsidRPr="00A17B07">
        <w:rPr>
          <w:rStyle w:val="StyleBoldUnderline"/>
        </w:rPr>
        <w:t>large,</w:t>
      </w:r>
      <w:r w:rsidR="00A17B07" w:rsidRPr="00A17B07">
        <w:rPr>
          <w:rStyle w:val="StyleBoldUnderline"/>
        </w:rPr>
        <w:t xml:space="preserve"> </w:t>
      </w:r>
      <w:r w:rsidRPr="00A17B07">
        <w:rPr>
          <w:rStyle w:val="StyleBoldUnderline"/>
        </w:rPr>
        <w:t>there</w:t>
      </w:r>
      <w:r w:rsidR="00A17B07" w:rsidRPr="00A17B07">
        <w:rPr>
          <w:rStyle w:val="StyleBoldUnderline"/>
        </w:rPr>
        <w:t xml:space="preserve"> </w:t>
      </w:r>
      <w:r w:rsidRPr="00A17B07">
        <w:rPr>
          <w:rStyle w:val="StyleBoldUnderline"/>
        </w:rPr>
        <w:t>is</w:t>
      </w:r>
      <w:r w:rsidR="00A17B07" w:rsidRPr="00A17B07">
        <w:rPr>
          <w:rStyle w:val="StyleBoldUnderline"/>
        </w:rPr>
        <w:t xml:space="preserve"> </w:t>
      </w:r>
      <w:r w:rsidRPr="00A17B07">
        <w:rPr>
          <w:rStyle w:val="StyleBoldUnderline"/>
        </w:rPr>
        <w:t>a</w:t>
      </w:r>
      <w:r w:rsidR="00A17B07" w:rsidRPr="00A17B07">
        <w:rPr>
          <w:rStyle w:val="StyleBoldUnderline"/>
        </w:rPr>
        <w:t xml:space="preserve"> </w:t>
      </w:r>
      <w:r w:rsidRPr="00A17B07">
        <w:rPr>
          <w:rStyle w:val="StyleBoldUnderline"/>
        </w:rPr>
        <w:t>limit</w:t>
      </w:r>
      <w:r w:rsidR="00A17B07" w:rsidRPr="00A17B07">
        <w:rPr>
          <w:rStyle w:val="StyleBoldUnderline"/>
        </w:rPr>
        <w:t xml:space="preserve"> </w:t>
      </w:r>
      <w:r w:rsidRPr="00A17B07">
        <w:rPr>
          <w:rStyle w:val="StyleBoldUnderline"/>
        </w:rPr>
        <w:t>to</w:t>
      </w:r>
      <w:r w:rsidR="00A17B07" w:rsidRPr="00A17B07">
        <w:rPr>
          <w:rStyle w:val="StyleBoldUnderline"/>
        </w:rPr>
        <w:t xml:space="preserve"> </w:t>
      </w:r>
      <w:r w:rsidRPr="00A17B07">
        <w:rPr>
          <w:rStyle w:val="StyleBoldUnderline"/>
        </w:rPr>
        <w:t>how</w:t>
      </w:r>
      <w:r w:rsidR="00A17B07" w:rsidRPr="00A17B07">
        <w:rPr>
          <w:rStyle w:val="StyleBoldUnderline"/>
        </w:rPr>
        <w:t xml:space="preserve"> </w:t>
      </w:r>
      <w:r w:rsidRPr="00A17B07">
        <w:rPr>
          <w:rStyle w:val="StyleBoldUnderline"/>
        </w:rPr>
        <w:t>much</w:t>
      </w:r>
      <w:r w:rsidR="00A17B07" w:rsidRPr="00A17B07">
        <w:rPr>
          <w:rStyle w:val="StyleBoldUnderline"/>
        </w:rPr>
        <w:t xml:space="preserve"> </w:t>
      </w:r>
      <w:r w:rsidRPr="00A17B07">
        <w:rPr>
          <w:rStyle w:val="StyleBoldUnderline"/>
        </w:rPr>
        <w:t>damage</w:t>
      </w:r>
      <w:r w:rsidR="00A17B07" w:rsidRPr="00A17B07">
        <w:rPr>
          <w:rStyle w:val="StyleBoldUnderline"/>
        </w:rPr>
        <w:t xml:space="preserve"> </w:t>
      </w:r>
      <w:r w:rsidRPr="00A17B07">
        <w:rPr>
          <w:rStyle w:val="StyleBoldUnderline"/>
        </w:rPr>
        <w:t>climate</w:t>
      </w:r>
      <w:r w:rsidR="00A17B07" w:rsidRPr="00A17B07">
        <w:rPr>
          <w:rStyle w:val="StyleBoldUnderline"/>
        </w:rPr>
        <w:t xml:space="preserve"> </w:t>
      </w:r>
      <w:r w:rsidRPr="00A17B07">
        <w:rPr>
          <w:rStyle w:val="StyleBoldUnderline"/>
        </w:rPr>
        <w:t>can</w:t>
      </w:r>
      <w:r w:rsidR="00A17B07" w:rsidRPr="00A17B07">
        <w:rPr>
          <w:rStyle w:val="StyleBoldUnderline"/>
        </w:rPr>
        <w:t xml:space="preserve"> </w:t>
      </w:r>
      <w:r w:rsidRPr="00A17B07">
        <w:rPr>
          <w:rStyle w:val="StyleBoldUnderline"/>
        </w:rPr>
        <w:t>do</w:t>
      </w:r>
      <w:r w:rsidR="00A17B07" w:rsidRPr="00A17B07">
        <w:rPr>
          <w:rStyle w:val="StyleBoldUnderline"/>
        </w:rPr>
        <w:t xml:space="preserve"> </w:t>
      </w:r>
      <w:r w:rsidRPr="00A17B07">
        <w:rPr>
          <w:rStyle w:val="StyleBoldUnderline"/>
        </w:rPr>
        <w:t>to</w:t>
      </w:r>
      <w:r w:rsidR="00A17B07" w:rsidRPr="00A17B07">
        <w:rPr>
          <w:rStyle w:val="StyleBoldUnderline"/>
        </w:rPr>
        <w:t xml:space="preserve"> </w:t>
      </w:r>
      <w:r w:rsidRPr="00A17B07">
        <w:rPr>
          <w:rStyle w:val="StyleBoldUnderline"/>
        </w:rPr>
        <w:t>the</w:t>
      </w:r>
      <w:r w:rsidR="00A17B07" w:rsidRPr="00A17B07">
        <w:rPr>
          <w:rStyle w:val="StyleBoldUnderline"/>
        </w:rPr>
        <w:t xml:space="preserve"> </w:t>
      </w:r>
      <w:r w:rsidRPr="00A17B07">
        <w:rPr>
          <w:rStyle w:val="StyleBoldUnderline"/>
        </w:rPr>
        <w:t>economy.</w:t>
      </w:r>
      <w:r w:rsidR="00A17B07" w:rsidRPr="00A17B07">
        <w:rPr>
          <w:rStyle w:val="StyleBoldUnderline"/>
        </w:rPr>
        <w:t xml:space="preserve"> </w:t>
      </w:r>
      <w:r w:rsidRPr="00A17B07">
        <w:rPr>
          <w:rStyle w:val="StyleBoldUnderline"/>
          <w:highlight w:val="yellow"/>
        </w:rPr>
        <w:t>Most</w:t>
      </w:r>
      <w:r w:rsidR="00A17B07" w:rsidRPr="00A17B07">
        <w:rPr>
          <w:rStyle w:val="StyleBoldUnderline"/>
          <w:highlight w:val="yellow"/>
        </w:rPr>
        <w:t xml:space="preserve"> </w:t>
      </w:r>
      <w:r w:rsidRPr="00A17B07">
        <w:rPr>
          <w:rStyle w:val="StyleBoldUnderline"/>
          <w:highlight w:val="yellow"/>
        </w:rPr>
        <w:t>sectors</w:t>
      </w:r>
      <w:r w:rsidR="00A17B07" w:rsidRPr="00A17B07">
        <w:rPr>
          <w:rStyle w:val="StyleBoldUnderline"/>
          <w:highlight w:val="yellow"/>
        </w:rPr>
        <w:t xml:space="preserve"> </w:t>
      </w:r>
      <w:r w:rsidRPr="00A17B07">
        <w:rPr>
          <w:rStyle w:val="StyleBoldUnderline"/>
          <w:highlight w:val="yellow"/>
        </w:rPr>
        <w:t>of</w:t>
      </w:r>
      <w:r w:rsidR="00A17B07" w:rsidRPr="00A17B07">
        <w:rPr>
          <w:rStyle w:val="StyleBoldUnderline"/>
          <w:highlight w:val="yellow"/>
        </w:rPr>
        <w:t xml:space="preserve"> </w:t>
      </w:r>
      <w:r w:rsidRPr="00A17B07">
        <w:rPr>
          <w:rStyle w:val="StyleBoldUnderline"/>
          <w:highlight w:val="yellow"/>
        </w:rPr>
        <w:t>the</w:t>
      </w:r>
      <w:r w:rsidR="00A17B07" w:rsidRPr="00A17B07">
        <w:rPr>
          <w:rStyle w:val="StyleBoldUnderline"/>
          <w:highlight w:val="yellow"/>
        </w:rPr>
        <w:t xml:space="preserve"> </w:t>
      </w:r>
      <w:r w:rsidRPr="00A17B07">
        <w:rPr>
          <w:rStyle w:val="StyleBoldUnderline"/>
          <w:highlight w:val="yellow"/>
        </w:rPr>
        <w:t>global</w:t>
      </w:r>
      <w:r w:rsidR="00A17B07" w:rsidRPr="00A17B07">
        <w:rPr>
          <w:rStyle w:val="StyleBoldUnderline"/>
          <w:highlight w:val="yellow"/>
        </w:rPr>
        <w:t xml:space="preserve"> </w:t>
      </w:r>
      <w:r w:rsidRPr="00A17B07">
        <w:rPr>
          <w:rStyle w:val="StyleBoldUnderline"/>
          <w:highlight w:val="yellow"/>
        </w:rPr>
        <w:t>economy</w:t>
      </w:r>
      <w:r w:rsidR="00A17B07" w:rsidRPr="00A17B07">
        <w:rPr>
          <w:rStyle w:val="StyleBoldUnderline"/>
          <w:highlight w:val="yellow"/>
        </w:rPr>
        <w:t xml:space="preserve"> </w:t>
      </w:r>
      <w:r w:rsidRPr="00A17B07">
        <w:rPr>
          <w:rStyle w:val="StyleBoldUnderline"/>
          <w:highlight w:val="yellow"/>
        </w:rPr>
        <w:t>are</w:t>
      </w:r>
      <w:r w:rsidR="00A17B07" w:rsidRPr="00A17B07">
        <w:rPr>
          <w:rStyle w:val="StyleBoldUnderline"/>
          <w:highlight w:val="yellow"/>
        </w:rPr>
        <w:t xml:space="preserve"> </w:t>
      </w:r>
      <w:r w:rsidRPr="00A17B07">
        <w:rPr>
          <w:rStyle w:val="StyleBoldUnderline"/>
          <w:highlight w:val="yellow"/>
        </w:rPr>
        <w:t>not</w:t>
      </w:r>
      <w:r w:rsidR="00A17B07" w:rsidRPr="00A17B07">
        <w:rPr>
          <w:rStyle w:val="StyleBoldUnderline"/>
          <w:highlight w:val="yellow"/>
        </w:rPr>
        <w:t xml:space="preserve"> </w:t>
      </w:r>
      <w:r w:rsidRPr="00A17B07">
        <w:rPr>
          <w:rStyle w:val="StyleBoldUnderline"/>
          <w:highlight w:val="yellow"/>
        </w:rPr>
        <w:t>climate</w:t>
      </w:r>
      <w:r w:rsidR="00A17B07" w:rsidRPr="00A17B07">
        <w:rPr>
          <w:rStyle w:val="StyleBoldUnderline"/>
          <w:highlight w:val="yellow"/>
        </w:rPr>
        <w:t xml:space="preserve"> </w:t>
      </w:r>
      <w:r w:rsidRPr="00A17B07">
        <w:rPr>
          <w:rStyle w:val="StyleBoldUnderline"/>
          <w:highlight w:val="yellow"/>
        </w:rPr>
        <w:t>sensitive</w:t>
      </w:r>
      <w:r>
        <w:t>.</w:t>
      </w:r>
      <w:r w:rsidR="00A17B07">
        <w:t xml:space="preserve"> </w:t>
      </w:r>
      <w:r>
        <w:t>Of</w:t>
      </w:r>
      <w:r w:rsidR="00A17B07">
        <w:t xml:space="preserve"> </w:t>
      </w:r>
      <w:r>
        <w:t>course,</w:t>
      </w:r>
      <w:r w:rsidR="00A17B07">
        <w:t xml:space="preserve"> </w:t>
      </w:r>
      <w:r>
        <w:t>the</w:t>
      </w:r>
      <w:r w:rsidR="00A17B07">
        <w:t xml:space="preserve"> </w:t>
      </w:r>
      <w:r>
        <w:t>economies</w:t>
      </w:r>
      <w:r w:rsidR="00A17B07">
        <w:t xml:space="preserve"> </w:t>
      </w:r>
      <w:r>
        <w:t>of</w:t>
      </w:r>
      <w:r w:rsidR="00A17B07">
        <w:t xml:space="preserve"> </w:t>
      </w:r>
      <w:r>
        <w:t>some</w:t>
      </w:r>
      <w:r w:rsidR="00A17B07">
        <w:t xml:space="preserve"> </w:t>
      </w:r>
      <w:r>
        <w:t>countries</w:t>
      </w:r>
      <w:r w:rsidR="00A17B07">
        <w:t xml:space="preserve"> </w:t>
      </w:r>
      <w:r>
        <w:t>are</w:t>
      </w:r>
      <w:r w:rsidR="00A17B07">
        <w:t xml:space="preserve"> </w:t>
      </w:r>
      <w:r>
        <w:t>more</w:t>
      </w:r>
      <w:r w:rsidR="00A17B07">
        <w:t xml:space="preserve"> </w:t>
      </w:r>
      <w:r>
        <w:t>vulnerable</w:t>
      </w:r>
      <w:r w:rsidR="00A17B07">
        <w:t xml:space="preserve"> </w:t>
      </w:r>
      <w:r>
        <w:t>to</w:t>
      </w:r>
      <w:r w:rsidR="00A17B07">
        <w:t xml:space="preserve"> </w:t>
      </w:r>
      <w:r>
        <w:t>climate</w:t>
      </w:r>
      <w:r w:rsidR="00A17B07">
        <w:t xml:space="preserve"> </w:t>
      </w:r>
      <w:r>
        <w:t>change</w:t>
      </w:r>
      <w:r w:rsidR="00A17B07">
        <w:t xml:space="preserve"> </w:t>
      </w:r>
      <w:r>
        <w:t>than</w:t>
      </w:r>
      <w:r w:rsidR="00A17B07">
        <w:t xml:space="preserve"> </w:t>
      </w:r>
      <w:r>
        <w:t>the</w:t>
      </w:r>
      <w:r w:rsidR="00A17B07">
        <w:t xml:space="preserve"> </w:t>
      </w:r>
      <w:r>
        <w:t>global</w:t>
      </w:r>
      <w:r w:rsidR="00A17B07">
        <w:t xml:space="preserve"> </w:t>
      </w:r>
      <w:r>
        <w:t>average.</w:t>
      </w:r>
      <w:r w:rsidR="00A17B07">
        <w:t xml:space="preserve"> </w:t>
      </w:r>
      <w:r>
        <w:t>Developing</w:t>
      </w:r>
      <w:r w:rsidR="00A17B07">
        <w:t xml:space="preserve"> </w:t>
      </w:r>
      <w:r>
        <w:t>countries</w:t>
      </w:r>
      <w:r w:rsidR="00A17B07">
        <w:t xml:space="preserve"> </w:t>
      </w:r>
      <w:r>
        <w:t>in</w:t>
      </w:r>
      <w:r w:rsidR="00A17B07">
        <w:t xml:space="preserve"> </w:t>
      </w:r>
      <w:r>
        <w:t>general</w:t>
      </w:r>
      <w:r w:rsidR="00A17B07">
        <w:t xml:space="preserve"> </w:t>
      </w:r>
      <w:r>
        <w:t>have</w:t>
      </w:r>
      <w:r w:rsidR="00A17B07">
        <w:t xml:space="preserve"> </w:t>
      </w:r>
      <w:r>
        <w:t>a</w:t>
      </w:r>
      <w:r w:rsidR="00A17B07">
        <w:t xml:space="preserve"> </w:t>
      </w:r>
      <w:r>
        <w:t>larger</w:t>
      </w:r>
      <w:r w:rsidR="00A17B07">
        <w:t xml:space="preserve"> </w:t>
      </w:r>
      <w:r>
        <w:t>share</w:t>
      </w:r>
      <w:r w:rsidR="00A17B07">
        <w:t xml:space="preserve"> </w:t>
      </w:r>
      <w:r>
        <w:t>of</w:t>
      </w:r>
      <w:r w:rsidR="00A17B07">
        <w:t xml:space="preserve"> </w:t>
      </w:r>
      <w:r>
        <w:t>their</w:t>
      </w:r>
      <w:r w:rsidR="00A17B07">
        <w:t xml:space="preserve"> </w:t>
      </w:r>
      <w:r>
        <w:t>economies</w:t>
      </w:r>
      <w:r w:rsidR="00A17B07">
        <w:t xml:space="preserve"> </w:t>
      </w:r>
      <w:r>
        <w:t>in</w:t>
      </w:r>
      <w:r w:rsidR="00A17B07">
        <w:t xml:space="preserve"> </w:t>
      </w:r>
      <w:r>
        <w:t>agriculture</w:t>
      </w:r>
      <w:r w:rsidR="00A17B07">
        <w:t xml:space="preserve"> </w:t>
      </w:r>
      <w:r>
        <w:t>and</w:t>
      </w:r>
      <w:r w:rsidR="00A17B07">
        <w:t xml:space="preserve"> </w:t>
      </w:r>
      <w:r>
        <w:t>forestry.</w:t>
      </w:r>
      <w:r w:rsidR="00A17B07">
        <w:t xml:space="preserve"> </w:t>
      </w:r>
      <w:r>
        <w:t>They</w:t>
      </w:r>
      <w:r w:rsidR="00A17B07">
        <w:t xml:space="preserve"> </w:t>
      </w:r>
      <w:r>
        <w:t>also</w:t>
      </w:r>
      <w:r w:rsidR="00A17B07">
        <w:t xml:space="preserve"> </w:t>
      </w:r>
      <w:r>
        <w:t>tend</w:t>
      </w:r>
      <w:r w:rsidR="00A17B07">
        <w:t xml:space="preserve"> </w:t>
      </w:r>
      <w:r>
        <w:t>to</w:t>
      </w:r>
      <w:r w:rsidR="00A17B07">
        <w:t xml:space="preserve"> </w:t>
      </w:r>
      <w:r>
        <w:t>be</w:t>
      </w:r>
      <w:r w:rsidR="00A17B07">
        <w:t xml:space="preserve"> </w:t>
      </w:r>
      <w:r>
        <w:t>in</w:t>
      </w:r>
      <w:r w:rsidR="00A17B07">
        <w:t xml:space="preserve"> </w:t>
      </w:r>
      <w:r>
        <w:t>the</w:t>
      </w:r>
      <w:r w:rsidR="00A17B07">
        <w:t xml:space="preserve"> </w:t>
      </w:r>
      <w:r>
        <w:t>low</w:t>
      </w:r>
      <w:r w:rsidR="00A17B07">
        <w:t xml:space="preserve"> </w:t>
      </w:r>
      <w:r>
        <w:t>latitudes</w:t>
      </w:r>
      <w:r w:rsidR="00A17B07">
        <w:t xml:space="preserve"> </w:t>
      </w:r>
      <w:r>
        <w:t>where</w:t>
      </w:r>
      <w:r w:rsidR="00A17B07">
        <w:t xml:space="preserve"> </w:t>
      </w:r>
      <w:r>
        <w:t>the</w:t>
      </w:r>
      <w:r w:rsidR="00A17B07">
        <w:t xml:space="preserve"> </w:t>
      </w:r>
      <w:r>
        <w:t>impacts</w:t>
      </w:r>
      <w:r w:rsidR="00A17B07">
        <w:t xml:space="preserve"> </w:t>
      </w:r>
      <w:r>
        <w:t>to</w:t>
      </w:r>
      <w:r w:rsidR="00A17B07">
        <w:t xml:space="preserve"> </w:t>
      </w:r>
      <w:r>
        <w:t>these</w:t>
      </w:r>
      <w:r w:rsidR="00A17B07">
        <w:t xml:space="preserve"> </w:t>
      </w:r>
      <w:r>
        <w:t>sectors</w:t>
      </w:r>
      <w:r w:rsidR="00A17B07">
        <w:t xml:space="preserve"> </w:t>
      </w:r>
      <w:r>
        <w:t>will</w:t>
      </w:r>
      <w:r w:rsidR="00A17B07">
        <w:t xml:space="preserve"> </w:t>
      </w:r>
      <w:r>
        <w:t>be</w:t>
      </w:r>
      <w:r w:rsidR="00A17B07">
        <w:t xml:space="preserve"> </w:t>
      </w:r>
      <w:r>
        <w:t>the</w:t>
      </w:r>
      <w:r w:rsidR="00A17B07">
        <w:t xml:space="preserve"> </w:t>
      </w:r>
      <w:r>
        <w:t>most</w:t>
      </w:r>
      <w:r w:rsidR="00A17B07">
        <w:t xml:space="preserve"> </w:t>
      </w:r>
      <w:r>
        <w:t>severe.</w:t>
      </w:r>
      <w:r w:rsidR="00A17B07">
        <w:t xml:space="preserve"> </w:t>
      </w:r>
      <w:r>
        <w:t>The</w:t>
      </w:r>
      <w:r w:rsidR="00A17B07">
        <w:t xml:space="preserve"> </w:t>
      </w:r>
      <w:r>
        <w:t>low</w:t>
      </w:r>
      <w:r w:rsidR="00A17B07">
        <w:t xml:space="preserve"> </w:t>
      </w:r>
      <w:r>
        <w:t>latitudes</w:t>
      </w:r>
      <w:r w:rsidR="00A17B07">
        <w:t xml:space="preserve"> </w:t>
      </w:r>
      <w:r>
        <w:t>tend</w:t>
      </w:r>
      <w:r w:rsidR="00A17B07">
        <w:t xml:space="preserve"> </w:t>
      </w:r>
      <w:r>
        <w:t>to</w:t>
      </w:r>
      <w:r w:rsidR="00A17B07">
        <w:t xml:space="preserve"> </w:t>
      </w:r>
      <w:r>
        <w:t>be</w:t>
      </w:r>
      <w:r w:rsidR="00A17B07">
        <w:t xml:space="preserve"> </w:t>
      </w:r>
      <w:r>
        <w:t>too</w:t>
      </w:r>
      <w:r w:rsidR="00A17B07">
        <w:t xml:space="preserve"> </w:t>
      </w:r>
      <w:r>
        <w:t>hot</w:t>
      </w:r>
      <w:r w:rsidR="00A17B07">
        <w:t xml:space="preserve"> </w:t>
      </w:r>
      <w:r>
        <w:t>for</w:t>
      </w:r>
      <w:r w:rsidR="00A17B07">
        <w:t xml:space="preserve"> </w:t>
      </w:r>
      <w:r>
        <w:t>the</w:t>
      </w:r>
      <w:r w:rsidR="00A17B07">
        <w:t xml:space="preserve"> </w:t>
      </w:r>
      <w:r>
        <w:t>most</w:t>
      </w:r>
      <w:r w:rsidR="00A17B07">
        <w:t xml:space="preserve"> </w:t>
      </w:r>
      <w:r>
        <w:t>profitable</w:t>
      </w:r>
      <w:r w:rsidR="00A17B07">
        <w:t xml:space="preserve"> </w:t>
      </w:r>
      <w:r>
        <w:t>agricultural</w:t>
      </w:r>
      <w:r w:rsidR="00A17B07">
        <w:t xml:space="preserve"> </w:t>
      </w:r>
      <w:r>
        <w:t>activities</w:t>
      </w:r>
      <w:r w:rsidR="00A17B07">
        <w:t xml:space="preserve"> </w:t>
      </w:r>
      <w:r>
        <w:t>and</w:t>
      </w:r>
      <w:r w:rsidR="00A17B07">
        <w:t xml:space="preserve"> </w:t>
      </w:r>
      <w:r>
        <w:t>any</w:t>
      </w:r>
      <w:r w:rsidR="00A17B07">
        <w:t xml:space="preserve"> </w:t>
      </w:r>
      <w:r>
        <w:t>further</w:t>
      </w:r>
      <w:r w:rsidR="00A17B07">
        <w:t xml:space="preserve"> </w:t>
      </w:r>
      <w:r>
        <w:t>warming</w:t>
      </w:r>
      <w:r w:rsidR="00A17B07">
        <w:t xml:space="preserve"> </w:t>
      </w:r>
      <w:r>
        <w:t>will</w:t>
      </w:r>
      <w:r w:rsidR="00A17B07">
        <w:t xml:space="preserve"> </w:t>
      </w:r>
      <w:r>
        <w:t>further</w:t>
      </w:r>
      <w:r w:rsidR="00A17B07">
        <w:t xml:space="preserve"> </w:t>
      </w:r>
      <w:r>
        <w:t>reduce</w:t>
      </w:r>
      <w:r w:rsidR="00A17B07">
        <w:t xml:space="preserve"> </w:t>
      </w:r>
      <w:r>
        <w:t>productivity.</w:t>
      </w:r>
      <w:r w:rsidR="00A17B07">
        <w:t xml:space="preserve"> </w:t>
      </w:r>
      <w:r>
        <w:t>Up</w:t>
      </w:r>
      <w:r w:rsidR="00A17B07">
        <w:t xml:space="preserve"> </w:t>
      </w:r>
      <w:r>
        <w:t>to</w:t>
      </w:r>
      <w:r w:rsidR="00A17B07">
        <w:t xml:space="preserve"> </w:t>
      </w:r>
      <w:r>
        <w:t>80</w:t>
      </w:r>
      <w:r w:rsidR="00A17B07">
        <w:t xml:space="preserve"> </w:t>
      </w:r>
      <w:r>
        <w:t>percent</w:t>
      </w:r>
      <w:r w:rsidR="00A17B07">
        <w:t xml:space="preserve"> </w:t>
      </w:r>
      <w:r>
        <w:t>of</w:t>
      </w:r>
      <w:r w:rsidR="00A17B07">
        <w:t xml:space="preserve"> </w:t>
      </w:r>
      <w:r>
        <w:t>the</w:t>
      </w:r>
      <w:r w:rsidR="00A17B07">
        <w:t xml:space="preserve"> </w:t>
      </w:r>
      <w:r>
        <w:t>damages</w:t>
      </w:r>
      <w:r w:rsidR="00A17B07">
        <w:t xml:space="preserve"> </w:t>
      </w:r>
      <w:r>
        <w:t>from</w:t>
      </w:r>
      <w:r w:rsidR="00A17B07">
        <w:t xml:space="preserve"> </w:t>
      </w:r>
      <w:r>
        <w:t>climate</w:t>
      </w:r>
      <w:r w:rsidR="00A17B07">
        <w:t xml:space="preserve"> </w:t>
      </w:r>
      <w:r>
        <w:t>change</w:t>
      </w:r>
      <w:r w:rsidR="00A17B07">
        <w:t xml:space="preserve"> </w:t>
      </w:r>
      <w:r>
        <w:t>may</w:t>
      </w:r>
      <w:r w:rsidR="00A17B07">
        <w:t xml:space="preserve"> </w:t>
      </w:r>
      <w:r>
        <w:t>be</w:t>
      </w:r>
      <w:r w:rsidR="00A17B07">
        <w:t xml:space="preserve"> </w:t>
      </w:r>
      <w:r>
        <w:t>concentrated</w:t>
      </w:r>
      <w:r w:rsidR="00A17B07">
        <w:t xml:space="preserve"> </w:t>
      </w:r>
      <w:r>
        <w:t>in</w:t>
      </w:r>
      <w:r w:rsidR="00A17B07">
        <w:t xml:space="preserve"> </w:t>
      </w:r>
      <w:r>
        <w:t>low</w:t>
      </w:r>
      <w:r>
        <w:rPr>
          <w:rFonts w:ascii="Cambria Math" w:hAnsi="Cambria Math" w:cs="Cambria Math"/>
        </w:rPr>
        <w:t>‐</w:t>
      </w:r>
      <w:r>
        <w:t>latitude</w:t>
      </w:r>
      <w:r w:rsidR="00A17B07">
        <w:t xml:space="preserve"> </w:t>
      </w:r>
      <w:r>
        <w:t>countries</w:t>
      </w:r>
      <w:r w:rsidR="00A17B07">
        <w:t xml:space="preserve"> </w:t>
      </w:r>
      <w:r>
        <w:t>(Mendelsohn</w:t>
      </w:r>
      <w:r w:rsidR="00A17B07">
        <w:t xml:space="preserve"> </w:t>
      </w:r>
      <w:r>
        <w:t>et</w:t>
      </w:r>
      <w:r w:rsidR="00A17B07">
        <w:t xml:space="preserve"> </w:t>
      </w:r>
      <w:r>
        <w:t>al.</w:t>
      </w:r>
      <w:r w:rsidR="00A17B07">
        <w:t xml:space="preserve"> </w:t>
      </w:r>
      <w:r>
        <w:t>2006).</w:t>
      </w:r>
      <w:r w:rsidR="00A17B07">
        <w:t xml:space="preserve"> </w:t>
      </w:r>
      <w:r>
        <w:cr/>
      </w:r>
      <w:r w:rsidR="00A17B07">
        <w:t xml:space="preserve"> Some damages from climate change will not affect the global economy, but will simply reduce the quality of life. Ecosystem change will result in massive shifts around the planet. Some of these shifts are already reflected in agriculture and timber but they go beyond the impacts to these market sectors. Parks and other conservation areas will change. Animals will change their range. Endangered species may be lost. Although these impacts likely lead to losses of nonmarket goods, it is hard to know what value to assign to these effects. Another important set of nonmarket impacts involve health effects. Heat stress may increase. Vector</w:t>
      </w:r>
      <w:r w:rsidR="00A17B07">
        <w:rPr>
          <w:rFonts w:ascii="Cambria Math" w:hAnsi="Cambria Math" w:cs="Cambria Math"/>
        </w:rPr>
        <w:t>‐</w:t>
      </w:r>
      <w:r w:rsidR="00A17B07">
        <w:t xml:space="preserve">borne diseases may extend beyond current ranges. </w:t>
      </w:r>
      <w:r w:rsidR="00A17B07" w:rsidRPr="00A17B07">
        <w:rPr>
          <w:rStyle w:val="StyleBoldUnderline"/>
        </w:rPr>
        <w:t>Extreme events could threaten lives</w:t>
      </w:r>
      <w:r w:rsidR="00A17B07">
        <w:t xml:space="preserve">. All of these changes could potentially affect many people if we do not adapt. </w:t>
      </w:r>
      <w:r w:rsidR="00A17B07" w:rsidRPr="00A17B07">
        <w:rPr>
          <w:rStyle w:val="StyleBoldUnderline"/>
        </w:rPr>
        <w:t>However, it is likely that public health interventions could minimize many of these risks</w:t>
      </w:r>
      <w:r w:rsidR="00A17B07">
        <w:t>. Many vector</w:t>
      </w:r>
      <w:r w:rsidR="00A17B07">
        <w:rPr>
          <w:rFonts w:ascii="Cambria Math" w:hAnsi="Cambria Math" w:cs="Cambria Math"/>
        </w:rPr>
        <w:t>‐</w:t>
      </w:r>
      <w:r w:rsidR="00A17B07">
        <w:t xml:space="preserve">borne diseases are already controlled at relatively low cost in developed countries. Heat stress can be reduced with a modicum of preventive measures. </w:t>
      </w:r>
      <w:r w:rsidR="00A17B07" w:rsidRPr="00A17B07">
        <w:rPr>
          <w:rStyle w:val="StyleBoldUnderline"/>
        </w:rPr>
        <w:t>Deaths from extreme events can be reduced by a mixture of prevention and relief programs.</w:t>
      </w:r>
      <w:r w:rsidR="00A17B07">
        <w:t xml:space="preserve"> As the world develops, it is likely that these risks may involve higher prevention costs, but not necessarily large losses of life. Further, winters lead to higher mortality rates than summers so it may well be that warming has little net effect on health. </w:t>
      </w:r>
      <w:r w:rsidR="00A17B07" w:rsidRPr="00A17B07">
        <w:rPr>
          <w:rStyle w:val="StyleBoldUnderline"/>
        </w:rPr>
        <w:t>Agricultural studies in the United States suggest that the impacts of climate change in mid</w:t>
      </w:r>
      <w:r w:rsidR="00A17B07" w:rsidRPr="00A17B07">
        <w:rPr>
          <w:rStyle w:val="StyleBoldUnderline"/>
          <w:rFonts w:ascii="Cambria Math" w:hAnsi="Cambria Math" w:cs="Cambria Math"/>
        </w:rPr>
        <w:t>‐</w:t>
      </w:r>
      <w:r w:rsidR="00A17B07" w:rsidRPr="00A17B07">
        <w:rPr>
          <w:rStyle w:val="StyleBoldUnderline"/>
        </w:rPr>
        <w:t>latitude countries are likely to be beneficial for most of the century</w:t>
      </w:r>
      <w:r w:rsidR="00A17B07">
        <w:t xml:space="preserve"> and only become harmful towards the end of the century (Adams et al. 1990; Mendelsohn et </w:t>
      </w:r>
      <w:r w:rsidR="00A17B07">
        <w:lastRenderedPageBreak/>
        <w:t xml:space="preserve">al. 1994). In contrast, there will be harmful impacts to agriculture in African countries (Kurukulasuriya and Mendelsohn 2008a), Latin American countries (Seo and Mendelsohn 2008a), and China (Wang et al. 2009) starting almost immediately and rising with warming. The overall size of these impacts is lower than earlier analyses predicted because of the importance of adaptation. Irrigation (Kurukulasuriya and Mendelsohn 2008b), crop choice (Kurukulasuriya and Mendelsohn 2008c; Seo and Mendelsohn 2008b; Wang et al. 2009), and livestock species choice (Seo and Mendelsohn 2008c) all play a role in reducing climate impacts. The studies above document that current farmers are already using all of these methods to adapt to climate today in Africa, Latin America, and China. </w:t>
      </w:r>
      <w:r w:rsidR="00A17B07" w:rsidRPr="00A17B07">
        <w:rPr>
          <w:rStyle w:val="StyleBoldUnderline"/>
          <w:highlight w:val="yellow"/>
        </w:rPr>
        <w:t>Other sectors</w:t>
      </w:r>
      <w:r w:rsidR="00A17B07" w:rsidRPr="00A17B07">
        <w:rPr>
          <w:rStyle w:val="StyleBoldUnderline"/>
        </w:rPr>
        <w:t xml:space="preserve"> that were originally expected to be damaged </w:t>
      </w:r>
      <w:r w:rsidR="00A17B07" w:rsidRPr="00A17B07">
        <w:rPr>
          <w:rStyle w:val="StyleBoldUnderline"/>
          <w:highlight w:val="yellow"/>
        </w:rPr>
        <w:t>include timber, water, energy, coastal,</w:t>
      </w:r>
      <w:r w:rsidR="00A17B07" w:rsidRPr="00A17B07">
        <w:rPr>
          <w:rStyle w:val="StyleBoldUnderline"/>
        </w:rPr>
        <w:t xml:space="preserve"> and recreation</w:t>
      </w:r>
      <w:r w:rsidR="00A17B07">
        <w:t xml:space="preserve">. Forestry models are now projecting small benefits in the timber sector from increased productivity as trees respond positively to a warmer, wetter, CO2 enriched world (Sohngen et al. 2002). Water models tend to predict there will be damages as flows in major rivers decline. </w:t>
      </w:r>
      <w:r w:rsidR="00A17B07" w:rsidRPr="00A17B07">
        <w:rPr>
          <w:rStyle w:val="StyleBoldUnderline"/>
        </w:rPr>
        <w:t xml:space="preserve">However, </w:t>
      </w:r>
      <w:r w:rsidR="00A17B07" w:rsidRPr="00A17B07">
        <w:rPr>
          <w:rStyle w:val="StyleBoldUnderline"/>
          <w:highlight w:val="yellow"/>
        </w:rPr>
        <w:t>the size of the economic damages can be greatly reduced by allocating</w:t>
      </w:r>
      <w:r w:rsidR="00A17B07" w:rsidRPr="00A17B07">
        <w:rPr>
          <w:rStyle w:val="StyleBoldUnderline"/>
        </w:rPr>
        <w:t xml:space="preserve"> the remaining water </w:t>
      </w:r>
      <w:r w:rsidR="00A17B07" w:rsidRPr="00A17B07">
        <w:rPr>
          <w:rStyle w:val="StyleBoldUnderline"/>
          <w:highlight w:val="yellow"/>
        </w:rPr>
        <w:t>efficiently</w:t>
      </w:r>
      <w:r w:rsidR="00A17B07">
        <w:t xml:space="preserve"> (Hurd et al 1999; Lund et al. 2006). Energy models predict that the increased cost of cooling will exceed the reduced expenditures on heating (Mansur et al. 2008). Several geographic studies of sea level rise have assumed there would be large coastal losses from inundation (Nichols 2004; Dasgupta et al. 2009). However, </w:t>
      </w:r>
      <w:r w:rsidR="00A17B07" w:rsidRPr="00A17B07">
        <w:rPr>
          <w:rStyle w:val="StyleBoldUnderline"/>
        </w:rPr>
        <w:t xml:space="preserve">careful economic </w:t>
      </w:r>
      <w:r w:rsidR="00A17B07" w:rsidRPr="00A17B07">
        <w:rPr>
          <w:rStyle w:val="StyleBoldUnderline"/>
          <w:highlight w:val="yellow"/>
        </w:rPr>
        <w:t>studies of coastal areas suggest that most high</w:t>
      </w:r>
      <w:r w:rsidR="00A17B07" w:rsidRPr="00A17B07">
        <w:rPr>
          <w:rStyle w:val="StyleBoldUnderline"/>
          <w:rFonts w:ascii="Cambria Math" w:hAnsi="Cambria Math" w:cs="Cambria Math"/>
          <w:highlight w:val="yellow"/>
        </w:rPr>
        <w:t>‐</w:t>
      </w:r>
      <w:r w:rsidR="00A17B07" w:rsidRPr="00A17B07">
        <w:rPr>
          <w:rStyle w:val="StyleBoldUnderline"/>
          <w:highlight w:val="yellow"/>
        </w:rPr>
        <w:t>valued coasts will be protected</w:t>
      </w:r>
      <w:r w:rsidR="00A17B07">
        <w:t xml:space="preserve"> (Neumann and Livesay 2001; Ng and Mendelsohn 2005). The cost of hard structures built over the decades as sea levels rise will be less than the cost of inundation to urban populations. Only less</w:t>
      </w:r>
      <w:r w:rsidR="00A17B07">
        <w:rPr>
          <w:rFonts w:ascii="Cambria Math" w:hAnsi="Cambria Math" w:cs="Cambria Math"/>
        </w:rPr>
        <w:t>‐</w:t>
      </w:r>
      <w:r w:rsidR="00A17B07">
        <w:t xml:space="preserve">developed coastal areas are at risk of inundation (Ng and Mendelsohn 2006). Initial studies of recreation measured the losses to the ski industry of warming (Smith and Tirpak 1989). Subsequent studies of recreation, however, noted that summer recreation is substantially larger than winter recreation and would increase with warming (Mendelsohn and Markowski 1999; Loomis and Crespi 1999). The net effect on recreation is therefore likely to be beneficial. </w:t>
      </w:r>
      <w:r w:rsidR="00A17B07" w:rsidRPr="00A17B07">
        <w:rPr>
          <w:rStyle w:val="StyleBoldUnderline"/>
          <w:highlight w:val="yellow"/>
        </w:rPr>
        <w:t>As</w:t>
      </w:r>
      <w:r w:rsidR="00A17B07" w:rsidRPr="00A17B07">
        <w:rPr>
          <w:rStyle w:val="StyleBoldUnderline"/>
        </w:rPr>
        <w:t xml:space="preserve"> economic </w:t>
      </w:r>
      <w:r w:rsidR="00A17B07" w:rsidRPr="00A17B07">
        <w:rPr>
          <w:rStyle w:val="StyleBoldUnderline"/>
          <w:highlight w:val="yellow"/>
        </w:rPr>
        <w:t>research</w:t>
      </w:r>
      <w:r w:rsidR="00A17B07" w:rsidRPr="00A17B07">
        <w:rPr>
          <w:rStyle w:val="StyleBoldUnderline"/>
        </w:rPr>
        <w:t xml:space="preserve"> on impacts </w:t>
      </w:r>
      <w:r w:rsidR="00A17B07" w:rsidRPr="00A17B07">
        <w:rPr>
          <w:rStyle w:val="StyleBoldUnderline"/>
          <w:highlight w:val="yellow"/>
        </w:rPr>
        <w:t xml:space="preserve">has improved, the </w:t>
      </w:r>
      <w:r w:rsidR="00A17B07" w:rsidRPr="00A17B07">
        <w:rPr>
          <w:rStyle w:val="Emphasis"/>
          <w:highlight w:val="yellow"/>
        </w:rPr>
        <w:t>magnitude</w:t>
      </w:r>
      <w:r w:rsidR="00A17B07" w:rsidRPr="00A17B07">
        <w:rPr>
          <w:rStyle w:val="StyleBoldUnderline"/>
          <w:highlight w:val="yellow"/>
        </w:rPr>
        <w:t xml:space="preserve"> of</w:t>
      </w:r>
      <w:r w:rsidR="00A17B07" w:rsidRPr="00A17B07">
        <w:rPr>
          <w:rStyle w:val="StyleBoldUnderline"/>
        </w:rPr>
        <w:t xml:space="preserve"> projected damages from </w:t>
      </w:r>
      <w:r w:rsidR="00A17B07" w:rsidRPr="00A17B07">
        <w:rPr>
          <w:rStyle w:val="Emphasis"/>
          <w:highlight w:val="yellow"/>
        </w:rPr>
        <w:t>climate change has fallen</w:t>
      </w:r>
      <w:r w:rsidR="00A17B07">
        <w:t xml:space="preserve">. Early estimates projected that a doubling of greenhouse gases would yield damages equal to 2 percent of GDP by 2100 (Pearce et al. 1996). More </w:t>
      </w:r>
      <w:r w:rsidR="00A17B07" w:rsidRPr="00A17B07">
        <w:rPr>
          <w:rStyle w:val="StyleBoldUnderline"/>
          <w:highlight w:val="yellow"/>
        </w:rPr>
        <w:t>recent analyses</w:t>
      </w:r>
      <w:r w:rsidR="00A17B07" w:rsidRPr="00A17B07">
        <w:rPr>
          <w:rStyle w:val="StyleBoldUnderline"/>
        </w:rPr>
        <w:t xml:space="preserve"> of impacts </w:t>
      </w:r>
      <w:r w:rsidR="00A17B07" w:rsidRPr="00A17B07">
        <w:rPr>
          <w:rStyle w:val="StyleBoldUnderline"/>
          <w:highlight w:val="yellow"/>
        </w:rPr>
        <w:t>suggest damages are about</w:t>
      </w:r>
      <w:r w:rsidR="00A17B07" w:rsidRPr="00A17B07">
        <w:rPr>
          <w:rStyle w:val="StyleBoldUnderline"/>
        </w:rPr>
        <w:t xml:space="preserve"> an order of magnitude smaller </w:t>
      </w:r>
      <w:r w:rsidR="00A17B07">
        <w:t xml:space="preserve">(closer to </w:t>
      </w:r>
      <w:r w:rsidR="00A17B07" w:rsidRPr="00A17B07">
        <w:rPr>
          <w:rStyle w:val="Emphasis"/>
          <w:highlight w:val="yellow"/>
        </w:rPr>
        <w:t>0.2 percent of GDP</w:t>
      </w:r>
      <w:r w:rsidR="00A17B07">
        <w:t xml:space="preserve">) (Tol 2002a,b; Climate Change and Economic Growth 11 Mendelsohn and Williams 2005). The reason that </w:t>
      </w:r>
      <w:r w:rsidR="00A17B07" w:rsidRPr="00A17B07">
        <w:rPr>
          <w:rStyle w:val="StyleBoldUnderline"/>
        </w:rPr>
        <w:t>damages have been shrinking is that the early studies (i) did not always take into account some of the benefits of warming to agriculture, timber, and tourism; (ii) did not integrate adaptation; and (iii) valued climate change against the current economy</w:t>
      </w:r>
      <w:r w:rsidR="00A17B07">
        <w:t xml:space="preserve">. At least with small amounts of climate change, the benefits appear to be of the same magnitude as the damages. Only when climate change exceeds 2 degrees Celsius are there net damages. Many early studies assumed victims would not change their behavior in response to sustained damages. More recent studies have shown that </w:t>
      </w:r>
      <w:r w:rsidR="00A17B07" w:rsidRPr="00A17B07">
        <w:rPr>
          <w:rStyle w:val="StyleBoldUnderline"/>
        </w:rPr>
        <w:t>a great deal of adaptation is endogenous. If government programs also support efficient adaptations, the magnitude of damages falls dramatically</w:t>
      </w:r>
      <w:r w:rsidR="00A17B07">
        <w:t xml:space="preserve">. Finally, by examining the effect of climate change on the current economy, early researchers made two mistakes. First, they overestimated the relative future size of sectors that are sensitive to climate such as agriculture. Second, they underestimated the size of the future economy in general relative to climate effects. Economic analyses of impacts also reveal that they follow a dynamic path, increasing roughly by the square of temperature change (Tol 2002b; Mendelsohn and William 2007). </w:t>
      </w:r>
      <w:r w:rsidR="00A17B07" w:rsidRPr="00A17B07">
        <w:rPr>
          <w:rStyle w:val="StyleBoldUnderline"/>
        </w:rPr>
        <w:t>The</w:t>
      </w:r>
      <w:r w:rsidR="00A17B07">
        <w:rPr>
          <w:rStyle w:val="StyleBoldUnderline"/>
        </w:rPr>
        <w:t xml:space="preserve"> </w:t>
      </w:r>
      <w:r w:rsidR="00A17B07" w:rsidRPr="00A17B07">
        <w:rPr>
          <w:rStyle w:val="StyleBoldUnderline"/>
        </w:rPr>
        <w:t>changes</w:t>
      </w:r>
      <w:r w:rsidR="00A17B07">
        <w:rPr>
          <w:rStyle w:val="StyleBoldUnderline"/>
        </w:rPr>
        <w:t xml:space="preserve"> </w:t>
      </w:r>
      <w:r w:rsidR="00A17B07" w:rsidRPr="00A17B07">
        <w:rPr>
          <w:rStyle w:val="StyleBoldUnderline"/>
        </w:rPr>
        <w:t>over</w:t>
      </w:r>
      <w:r w:rsidR="00A17B07">
        <w:rPr>
          <w:rStyle w:val="StyleBoldUnderline"/>
        </w:rPr>
        <w:t xml:space="preserve"> </w:t>
      </w:r>
      <w:r w:rsidR="00A17B07" w:rsidRPr="00A17B07">
        <w:rPr>
          <w:rStyle w:val="StyleBoldUnderline"/>
        </w:rPr>
        <w:t>the</w:t>
      </w:r>
      <w:r w:rsidR="00A17B07">
        <w:rPr>
          <w:rStyle w:val="StyleBoldUnderline"/>
        </w:rPr>
        <w:t xml:space="preserve"> </w:t>
      </w:r>
      <w:r w:rsidR="00A17B07" w:rsidRPr="00A17B07">
        <w:rPr>
          <w:rStyle w:val="StyleBoldUnderline"/>
        </w:rPr>
        <w:t>next</w:t>
      </w:r>
      <w:r w:rsidR="00A17B07">
        <w:rPr>
          <w:rStyle w:val="StyleBoldUnderline"/>
        </w:rPr>
        <w:t xml:space="preserve"> </w:t>
      </w:r>
      <w:r w:rsidR="00A17B07" w:rsidRPr="00A17B07">
        <w:rPr>
          <w:rStyle w:val="StyleBoldUnderline"/>
        </w:rPr>
        <w:t>few</w:t>
      </w:r>
      <w:r w:rsidR="00A17B07">
        <w:rPr>
          <w:rStyle w:val="StyleBoldUnderline"/>
        </w:rPr>
        <w:t xml:space="preserve"> </w:t>
      </w:r>
      <w:r w:rsidR="00A17B07" w:rsidRPr="00A17B07">
        <w:rPr>
          <w:rStyle w:val="StyleBoldUnderline"/>
        </w:rPr>
        <w:t>decades</w:t>
      </w:r>
      <w:r w:rsidR="00A17B07">
        <w:rPr>
          <w:rStyle w:val="StyleBoldUnderline"/>
        </w:rPr>
        <w:t xml:space="preserve"> </w:t>
      </w:r>
      <w:r w:rsidR="00A17B07" w:rsidRPr="00A17B07">
        <w:rPr>
          <w:rStyle w:val="StyleBoldUnderline"/>
        </w:rPr>
        <w:t>are</w:t>
      </w:r>
      <w:r w:rsidR="00A17B07">
        <w:rPr>
          <w:rStyle w:val="StyleBoldUnderline"/>
        </w:rPr>
        <w:t xml:space="preserve"> </w:t>
      </w:r>
      <w:r w:rsidR="00A17B07" w:rsidRPr="00A17B07">
        <w:rPr>
          <w:rStyle w:val="StyleBoldUnderline"/>
        </w:rPr>
        <w:t>expected</w:t>
      </w:r>
      <w:r w:rsidR="00A17B07">
        <w:rPr>
          <w:rStyle w:val="StyleBoldUnderline"/>
        </w:rPr>
        <w:t xml:space="preserve"> </w:t>
      </w:r>
      <w:r w:rsidR="00A17B07" w:rsidRPr="00A17B07">
        <w:rPr>
          <w:rStyle w:val="StyleBoldUnderline"/>
        </w:rPr>
        <w:t>to</w:t>
      </w:r>
      <w:r w:rsidR="00A17B07">
        <w:rPr>
          <w:rStyle w:val="StyleBoldUnderline"/>
        </w:rPr>
        <w:t xml:space="preserve"> </w:t>
      </w:r>
      <w:r w:rsidR="00A17B07" w:rsidRPr="00A17B07">
        <w:rPr>
          <w:rStyle w:val="StyleBoldUnderline"/>
        </w:rPr>
        <w:t>result</w:t>
      </w:r>
      <w:r w:rsidR="00A17B07">
        <w:rPr>
          <w:rStyle w:val="StyleBoldUnderline"/>
        </w:rPr>
        <w:t xml:space="preserve"> </w:t>
      </w:r>
      <w:r w:rsidR="00A17B07" w:rsidRPr="00A17B07">
        <w:rPr>
          <w:rStyle w:val="StyleBoldUnderline"/>
        </w:rPr>
        <w:t>in</w:t>
      </w:r>
      <w:r w:rsidR="00A17B07">
        <w:rPr>
          <w:rStyle w:val="StyleBoldUnderline"/>
        </w:rPr>
        <w:t xml:space="preserve"> </w:t>
      </w:r>
      <w:r w:rsidR="00A17B07" w:rsidRPr="00A17B07">
        <w:rPr>
          <w:rStyle w:val="StyleBoldUnderline"/>
        </w:rPr>
        <w:t>only</w:t>
      </w:r>
      <w:r w:rsidR="00A17B07">
        <w:rPr>
          <w:rStyle w:val="StyleBoldUnderline"/>
        </w:rPr>
        <w:t xml:space="preserve"> </w:t>
      </w:r>
      <w:r w:rsidR="00A17B07" w:rsidRPr="00A17B07">
        <w:rPr>
          <w:rStyle w:val="StyleBoldUnderline"/>
        </w:rPr>
        <w:t>small</w:t>
      </w:r>
      <w:r w:rsidR="00A17B07">
        <w:rPr>
          <w:rStyle w:val="StyleBoldUnderline"/>
        </w:rPr>
        <w:t xml:space="preserve"> </w:t>
      </w:r>
      <w:r w:rsidR="00A17B07" w:rsidRPr="00A17B07">
        <w:rPr>
          <w:rStyle w:val="StyleBoldUnderline"/>
        </w:rPr>
        <w:t>net</w:t>
      </w:r>
      <w:r w:rsidR="00A17B07">
        <w:rPr>
          <w:rStyle w:val="StyleBoldUnderline"/>
        </w:rPr>
        <w:t xml:space="preserve"> </w:t>
      </w:r>
      <w:r w:rsidR="00A17B07" w:rsidRPr="00A17B07">
        <w:rPr>
          <w:rStyle w:val="StyleBoldUnderline"/>
        </w:rPr>
        <w:t>effects.</w:t>
      </w:r>
      <w:r w:rsidR="00A17B07">
        <w:rPr>
          <w:rStyle w:val="StyleBoldUnderline"/>
        </w:rPr>
        <w:t xml:space="preserve"> </w:t>
      </w:r>
      <w:r w:rsidR="00A17B07" w:rsidRPr="00A17B07">
        <w:rPr>
          <w:rStyle w:val="StyleBoldUnderline"/>
        </w:rPr>
        <w:t>Most</w:t>
      </w:r>
      <w:r w:rsidR="00A17B07">
        <w:rPr>
          <w:rStyle w:val="StyleBoldUnderline"/>
        </w:rPr>
        <w:t xml:space="preserve"> </w:t>
      </w:r>
      <w:r w:rsidR="00A17B07" w:rsidRPr="00A17B07">
        <w:rPr>
          <w:rStyle w:val="StyleBoldUnderline"/>
        </w:rPr>
        <w:t>of</w:t>
      </w:r>
      <w:r w:rsidR="00A17B07">
        <w:rPr>
          <w:rStyle w:val="StyleBoldUnderline"/>
        </w:rPr>
        <w:t xml:space="preserve"> </w:t>
      </w:r>
      <w:r w:rsidR="00A17B07" w:rsidRPr="00A17B07">
        <w:rPr>
          <w:rStyle w:val="StyleBoldUnderline"/>
        </w:rPr>
        <w:t>the</w:t>
      </w:r>
      <w:r w:rsidR="00A17B07">
        <w:rPr>
          <w:rStyle w:val="StyleBoldUnderline"/>
        </w:rPr>
        <w:t xml:space="preserve"> </w:t>
      </w:r>
      <w:r w:rsidR="00A17B07" w:rsidRPr="00A17B07">
        <w:rPr>
          <w:rStyle w:val="StyleBoldUnderline"/>
        </w:rPr>
        <w:t>damages</w:t>
      </w:r>
      <w:r w:rsidR="00A17B07">
        <w:rPr>
          <w:rStyle w:val="StyleBoldUnderline"/>
        </w:rPr>
        <w:t xml:space="preserve"> </w:t>
      </w:r>
      <w:r w:rsidR="00A17B07" w:rsidRPr="00A17B07">
        <w:rPr>
          <w:rStyle w:val="StyleBoldUnderline"/>
        </w:rPr>
        <w:t>from</w:t>
      </w:r>
      <w:r w:rsidR="00A17B07">
        <w:rPr>
          <w:rStyle w:val="StyleBoldUnderline"/>
        </w:rPr>
        <w:t xml:space="preserve"> </w:t>
      </w:r>
      <w:r w:rsidR="00A17B07" w:rsidRPr="00A17B07">
        <w:rPr>
          <w:rStyle w:val="StyleBoldUnderline"/>
        </w:rPr>
        <w:t>climate</w:t>
      </w:r>
      <w:r w:rsidR="00A17B07">
        <w:rPr>
          <w:rStyle w:val="StyleBoldUnderline"/>
        </w:rPr>
        <w:t xml:space="preserve"> </w:t>
      </w:r>
      <w:r w:rsidR="00A17B07" w:rsidRPr="00A17B07">
        <w:rPr>
          <w:rStyle w:val="StyleBoldUnderline"/>
        </w:rPr>
        <w:t>change</w:t>
      </w:r>
      <w:r w:rsidR="00A17B07">
        <w:rPr>
          <w:rStyle w:val="StyleBoldUnderline"/>
        </w:rPr>
        <w:t xml:space="preserve"> </w:t>
      </w:r>
      <w:r w:rsidR="00A17B07" w:rsidRPr="00A17B07">
        <w:rPr>
          <w:rStyle w:val="StyleBoldUnderline"/>
        </w:rPr>
        <w:t>over</w:t>
      </w:r>
      <w:r w:rsidR="00A17B07">
        <w:rPr>
          <w:rStyle w:val="StyleBoldUnderline"/>
        </w:rPr>
        <w:t xml:space="preserve"> </w:t>
      </w:r>
      <w:r w:rsidR="00A17B07" w:rsidRPr="00A17B07">
        <w:rPr>
          <w:rStyle w:val="StyleBoldUnderline"/>
        </w:rPr>
        <w:t>the</w:t>
      </w:r>
      <w:r w:rsidR="00A17B07">
        <w:rPr>
          <w:rStyle w:val="StyleBoldUnderline"/>
        </w:rPr>
        <w:t xml:space="preserve"> </w:t>
      </w:r>
      <w:r w:rsidR="00A17B07" w:rsidRPr="00A17B07">
        <w:rPr>
          <w:rStyle w:val="StyleBoldUnderline"/>
        </w:rPr>
        <w:t>next</w:t>
      </w:r>
      <w:r w:rsidR="00A17B07">
        <w:rPr>
          <w:rStyle w:val="StyleBoldUnderline"/>
        </w:rPr>
        <w:t xml:space="preserve"> </w:t>
      </w:r>
      <w:r w:rsidR="00A17B07" w:rsidRPr="00A17B07">
        <w:rPr>
          <w:rStyle w:val="StyleBoldUnderline"/>
        </w:rPr>
        <w:t>hundred</w:t>
      </w:r>
      <w:r w:rsidR="00A17B07">
        <w:rPr>
          <w:rStyle w:val="StyleBoldUnderline"/>
        </w:rPr>
        <w:t xml:space="preserve"> </w:t>
      </w:r>
      <w:r w:rsidR="00A17B07" w:rsidRPr="00A17B07">
        <w:rPr>
          <w:rStyle w:val="StyleBoldUnderline"/>
        </w:rPr>
        <w:t>years</w:t>
      </w:r>
      <w:r w:rsidR="00A17B07">
        <w:rPr>
          <w:rStyle w:val="StyleBoldUnderline"/>
        </w:rPr>
        <w:t xml:space="preserve"> </w:t>
      </w:r>
      <w:r w:rsidR="00A17B07" w:rsidRPr="00A17B07">
        <w:rPr>
          <w:rStyle w:val="StyleBoldUnderline"/>
        </w:rPr>
        <w:t>will</w:t>
      </w:r>
      <w:r w:rsidR="00A17B07">
        <w:rPr>
          <w:rStyle w:val="StyleBoldUnderline"/>
        </w:rPr>
        <w:t xml:space="preserve"> </w:t>
      </w:r>
      <w:r w:rsidR="00A17B07" w:rsidRPr="00A17B07">
        <w:rPr>
          <w:rStyle w:val="StyleBoldUnderline"/>
        </w:rPr>
        <w:t>occur</w:t>
      </w:r>
      <w:r w:rsidR="00A17B07">
        <w:rPr>
          <w:rStyle w:val="StyleBoldUnderline"/>
        </w:rPr>
        <w:t xml:space="preserve"> </w:t>
      </w:r>
      <w:r w:rsidR="00A17B07" w:rsidRPr="00A17B07">
        <w:rPr>
          <w:rStyle w:val="StyleBoldUnderline"/>
        </w:rPr>
        <w:t>late</w:t>
      </w:r>
      <w:r w:rsidR="00A17B07">
        <w:rPr>
          <w:rStyle w:val="StyleBoldUnderline"/>
        </w:rPr>
        <w:t xml:space="preserve"> </w:t>
      </w:r>
      <w:r w:rsidR="00A17B07" w:rsidRPr="00A17B07">
        <w:rPr>
          <w:rStyle w:val="StyleBoldUnderline"/>
        </w:rPr>
        <w:t>in</w:t>
      </w:r>
      <w:r w:rsidR="00A17B07">
        <w:rPr>
          <w:rStyle w:val="StyleBoldUnderline"/>
        </w:rPr>
        <w:t xml:space="preserve"> </w:t>
      </w:r>
      <w:r w:rsidR="00A17B07" w:rsidRPr="00A17B07">
        <w:rPr>
          <w:rStyle w:val="StyleBoldUnderline"/>
        </w:rPr>
        <w:t>the</w:t>
      </w:r>
      <w:r w:rsidR="00A17B07">
        <w:rPr>
          <w:rStyle w:val="StyleBoldUnderline"/>
        </w:rPr>
        <w:t xml:space="preserve"> </w:t>
      </w:r>
      <w:r w:rsidR="00A17B07" w:rsidRPr="00A17B07">
        <w:rPr>
          <w:rStyle w:val="StyleBoldUnderline"/>
        </w:rPr>
        <w:t>century</w:t>
      </w:r>
      <w:r w:rsidR="00A17B07">
        <w:t xml:space="preserve">. These results once again support the optimal policy of starting slowly with climate change and increasing the strictness of regulation gradually over time. </w:t>
      </w:r>
      <w:r w:rsidR="00A17B07">
        <w:cr/>
      </w:r>
    </w:p>
    <w:p w:rsidR="006601D0" w:rsidRDefault="006601D0" w:rsidP="006601D0">
      <w:pPr>
        <w:pStyle w:val="Heading3"/>
      </w:pPr>
      <w:bookmarkStart w:id="17" w:name="_Toc389819083"/>
      <w:r>
        <w:lastRenderedPageBreak/>
        <w:t>Warming Not Hurt Econ: Ext</w:t>
      </w:r>
      <w:bookmarkEnd w:id="17"/>
    </w:p>
    <w:p w:rsidR="006601D0" w:rsidRDefault="006601D0" w:rsidP="006601D0">
      <w:pPr>
        <w:pStyle w:val="Heading4"/>
      </w:pPr>
      <w:r>
        <w:t>Warming has no large impact on the economy</w:t>
      </w:r>
    </w:p>
    <w:p w:rsidR="006601D0" w:rsidRDefault="006601D0" w:rsidP="006601D0">
      <w:r w:rsidRPr="006601D0">
        <w:rPr>
          <w:rStyle w:val="StyleStyleBold12pt"/>
        </w:rPr>
        <w:t>Mendelsohn 9</w:t>
      </w:r>
      <w:r>
        <w:t xml:space="preserve"> (Robert, Edwin Weyerhaeuser Davis Professor, Yale School of Forestry and Environmental Studies, Yale University, </w:t>
      </w:r>
      <w:r w:rsidRPr="00A17B07">
        <w:rPr>
          <w:i/>
        </w:rPr>
        <w:t>Climate Change and Economic Growth</w:t>
      </w:r>
      <w:r>
        <w:t xml:space="preserve">, </w:t>
      </w:r>
      <w:r w:rsidRPr="00A17B07">
        <w:t>Working Paper No.60</w:t>
      </w:r>
      <w:r>
        <w:t xml:space="preserve">, 2009, </w:t>
      </w:r>
      <w:hyperlink r:id="rId19" w:history="1">
        <w:r w:rsidRPr="008A79E3">
          <w:rPr>
            <w:rStyle w:val="Hyperlink"/>
          </w:rPr>
          <w:t>https://environment.yale.edu/files/biblio/YaleFES-00000397.pdf</w:t>
        </w:r>
      </w:hyperlink>
      <w:r>
        <w:t>)</w:t>
      </w:r>
    </w:p>
    <w:p w:rsidR="006601D0" w:rsidRDefault="006601D0" w:rsidP="00A17B07"/>
    <w:p w:rsidR="006601D0" w:rsidRDefault="006601D0" w:rsidP="006601D0">
      <w:r w:rsidRPr="006601D0">
        <w:rPr>
          <w:rStyle w:val="StyleBoldUnderline"/>
          <w:highlight w:val="yellow"/>
        </w:rPr>
        <w:t>Grim descriptions</w:t>
      </w:r>
      <w:r w:rsidRPr="006601D0">
        <w:rPr>
          <w:rStyle w:val="StyleBoldUnderline"/>
        </w:rPr>
        <w:t xml:space="preserve"> of the long</w:t>
      </w:r>
      <w:r w:rsidRPr="006601D0">
        <w:rPr>
          <w:rStyle w:val="StyleBoldUnderline"/>
          <w:rFonts w:ascii="Cambria Math" w:hAnsi="Cambria Math" w:cs="Cambria Math"/>
        </w:rPr>
        <w:t>‐</w:t>
      </w:r>
      <w:r w:rsidRPr="006601D0">
        <w:rPr>
          <w:rStyle w:val="StyleBoldUnderline"/>
        </w:rPr>
        <w:t xml:space="preserve">term consequences </w:t>
      </w:r>
      <w:r w:rsidRPr="006601D0">
        <w:rPr>
          <w:rStyle w:val="StyleBoldUnderline"/>
          <w:highlight w:val="yellow"/>
        </w:rPr>
        <w:t>of climate change have given the impression that the</w:t>
      </w:r>
      <w:r w:rsidRPr="006601D0">
        <w:rPr>
          <w:rStyle w:val="StyleBoldUnderline"/>
        </w:rPr>
        <w:t xml:space="preserve"> climate </w:t>
      </w:r>
      <w:r w:rsidRPr="006601D0">
        <w:rPr>
          <w:rStyle w:val="StyleBoldUnderline"/>
          <w:highlight w:val="yellow"/>
        </w:rPr>
        <w:t>impacts</w:t>
      </w:r>
      <w:r w:rsidRPr="006601D0">
        <w:rPr>
          <w:rStyle w:val="StyleBoldUnderline"/>
        </w:rPr>
        <w:t xml:space="preserve"> from greenhouse gases </w:t>
      </w:r>
      <w:r w:rsidRPr="006601D0">
        <w:rPr>
          <w:rStyle w:val="StyleBoldUnderline"/>
          <w:highlight w:val="yellow"/>
        </w:rPr>
        <w:t>threaten</w:t>
      </w:r>
      <w:r w:rsidRPr="006601D0">
        <w:rPr>
          <w:rStyle w:val="StyleBoldUnderline"/>
        </w:rPr>
        <w:t xml:space="preserve"> long</w:t>
      </w:r>
      <w:r w:rsidRPr="006601D0">
        <w:rPr>
          <w:rStyle w:val="StyleBoldUnderline"/>
          <w:rFonts w:ascii="Cambria Math" w:hAnsi="Cambria Math" w:cs="Cambria Math"/>
        </w:rPr>
        <w:t>‐</w:t>
      </w:r>
      <w:r w:rsidRPr="006601D0">
        <w:rPr>
          <w:rStyle w:val="StyleBoldUnderline"/>
        </w:rPr>
        <w:t xml:space="preserve"> term </w:t>
      </w:r>
      <w:r w:rsidRPr="006601D0">
        <w:rPr>
          <w:rStyle w:val="StyleBoldUnderline"/>
          <w:highlight w:val="yellow"/>
        </w:rPr>
        <w:t>economic growth</w:t>
      </w:r>
      <w:r>
        <w:t xml:space="preserve">. </w:t>
      </w:r>
      <w:r w:rsidRPr="006601D0">
        <w:rPr>
          <w:rStyle w:val="Emphasis"/>
          <w:highlight w:val="yellow"/>
        </w:rPr>
        <w:t>However</w:t>
      </w:r>
      <w:r w:rsidRPr="006601D0">
        <w:rPr>
          <w:rStyle w:val="StyleBoldUnderline"/>
          <w:highlight w:val="yellow"/>
        </w:rPr>
        <w:t xml:space="preserve">, the impact of climate change on the global economy is likely to be quite small </w:t>
      </w:r>
      <w:r w:rsidRPr="006601D0">
        <w:rPr>
          <w:rStyle w:val="StyleBoldUnderline"/>
        </w:rPr>
        <w:t>over the next 50 years</w:t>
      </w:r>
      <w:r>
        <w:t xml:space="preserve">. </w:t>
      </w:r>
      <w:r w:rsidRPr="006601D0">
        <w:rPr>
          <w:rStyle w:val="StyleBoldUnderline"/>
          <w:highlight w:val="yellow"/>
        </w:rPr>
        <w:t>Severe impacts</w:t>
      </w:r>
      <w:r w:rsidRPr="006601D0">
        <w:rPr>
          <w:rStyle w:val="StyleBoldUnderline"/>
        </w:rPr>
        <w:t xml:space="preserve"> even by the end of the century </w:t>
      </w:r>
      <w:r w:rsidRPr="006601D0">
        <w:rPr>
          <w:rStyle w:val="StyleBoldUnderline"/>
          <w:highlight w:val="yellow"/>
        </w:rPr>
        <w:t>are unlikely</w:t>
      </w:r>
      <w:r>
        <w:t>. The greatest threat that climate change poses to long</w:t>
      </w:r>
      <w:r>
        <w:rPr>
          <w:rFonts w:ascii="Cambria Math" w:hAnsi="Cambria Math" w:cs="Cambria Math"/>
        </w:rPr>
        <w:t>‐</w:t>
      </w:r>
      <w:r>
        <w:t>term economic growth is from potentially excessive near</w:t>
      </w:r>
      <w:r>
        <w:rPr>
          <w:rFonts w:ascii="Cambria Math" w:hAnsi="Cambria Math" w:cs="Cambria Math"/>
        </w:rPr>
        <w:t>‐</w:t>
      </w:r>
      <w:r>
        <w:t xml:space="preserve">term mitigation efforts. </w:t>
      </w:r>
      <w:r>
        <w:cr/>
      </w:r>
    </w:p>
    <w:p w:rsidR="003159DF" w:rsidRDefault="003159DF" w:rsidP="006601D0"/>
    <w:p w:rsidR="00571700" w:rsidRDefault="00571700" w:rsidP="00571700"/>
    <w:p w:rsidR="00A501BB" w:rsidRDefault="00A501BB" w:rsidP="00A501BB">
      <w:pPr>
        <w:pStyle w:val="Heading2"/>
      </w:pPr>
      <w:bookmarkStart w:id="18" w:name="_Toc389819084"/>
      <w:r>
        <w:lastRenderedPageBreak/>
        <w:t>Aff Answers</w:t>
      </w:r>
      <w:bookmarkEnd w:id="18"/>
    </w:p>
    <w:p w:rsidR="00A501BB" w:rsidRDefault="00A501BB" w:rsidP="00A501BB"/>
    <w:p w:rsidR="00A501BB" w:rsidRDefault="00A501BB" w:rsidP="00A501BB"/>
    <w:p w:rsidR="009138F9" w:rsidRDefault="009138F9" w:rsidP="009138F9">
      <w:pPr>
        <w:pStyle w:val="Heading3"/>
      </w:pPr>
      <w:bookmarkStart w:id="19" w:name="_Toc389819085"/>
      <w:r>
        <w:lastRenderedPageBreak/>
        <w:t>N/U: Prices High</w:t>
      </w:r>
      <w:bookmarkEnd w:id="19"/>
    </w:p>
    <w:p w:rsidR="009138F9" w:rsidRDefault="0005186F" w:rsidP="0005186F">
      <w:pPr>
        <w:pStyle w:val="Heading4"/>
      </w:pPr>
      <w:r>
        <w:t>Electricity prices are high and will be for the foreseeable future</w:t>
      </w:r>
    </w:p>
    <w:p w:rsidR="009138F9" w:rsidRDefault="009138F9" w:rsidP="009138F9">
      <w:r w:rsidRPr="0005186F">
        <w:rPr>
          <w:rStyle w:val="StyleStyleBold12pt"/>
        </w:rPr>
        <w:t>PNT 14</w:t>
      </w:r>
      <w:r>
        <w:t xml:space="preserve"> (Portales News Tribune, “</w:t>
      </w:r>
      <w:r w:rsidRPr="009138F9">
        <w:t>Intelligent work toward clean energy important</w:t>
      </w:r>
      <w:r>
        <w:t xml:space="preserve">,” </w:t>
      </w:r>
      <w:r w:rsidR="0005186F">
        <w:t xml:space="preserve">5-6-14, </w:t>
      </w:r>
    </w:p>
    <w:p w:rsidR="009138F9" w:rsidRPr="009138F9" w:rsidRDefault="009138F9" w:rsidP="009138F9">
      <w:r w:rsidRPr="009138F9">
        <w:t>http://www.pntonline.com/2014/05/06/intelligent-work-toward-clean-energy-important/</w:t>
      </w:r>
      <w:r w:rsidR="0005186F">
        <w:t>)</w:t>
      </w:r>
    </w:p>
    <w:p w:rsidR="009138F9" w:rsidRDefault="009138F9" w:rsidP="00A501BB"/>
    <w:p w:rsidR="009138F9" w:rsidRDefault="009138F9" w:rsidP="009138F9">
      <w:r>
        <w:t xml:space="preserve">In September, </w:t>
      </w:r>
      <w:r w:rsidRPr="0005186F">
        <w:rPr>
          <w:rStyle w:val="StyleBoldUnderline"/>
        </w:rPr>
        <w:t xml:space="preserve">the </w:t>
      </w:r>
      <w:r w:rsidRPr="0005186F">
        <w:rPr>
          <w:rStyle w:val="StyleBoldUnderline"/>
          <w:highlight w:val="yellow"/>
        </w:rPr>
        <w:t>Obama</w:t>
      </w:r>
      <w:r w:rsidRPr="0005186F">
        <w:rPr>
          <w:rStyle w:val="StyleBoldUnderline"/>
        </w:rPr>
        <w:t xml:space="preserve"> administration </w:t>
      </w:r>
      <w:r w:rsidRPr="0005186F">
        <w:rPr>
          <w:rStyle w:val="StyleBoldUnderline"/>
          <w:highlight w:val="yellow"/>
        </w:rPr>
        <w:t xml:space="preserve">proposed </w:t>
      </w:r>
      <w:r w:rsidRPr="0005186F">
        <w:rPr>
          <w:rStyle w:val="Emphasis"/>
          <w:highlight w:val="yellow"/>
        </w:rPr>
        <w:t>regulations</w:t>
      </w:r>
      <w:r w:rsidRPr="0005186F">
        <w:rPr>
          <w:rStyle w:val="StyleBoldUnderline"/>
          <w:highlight w:val="yellow"/>
        </w:rPr>
        <w:t xml:space="preserve"> that would require</w:t>
      </w:r>
      <w:r w:rsidRPr="0005186F">
        <w:rPr>
          <w:rStyle w:val="StyleBoldUnderline"/>
        </w:rPr>
        <w:t xml:space="preserve"> new </w:t>
      </w:r>
      <w:r w:rsidRPr="0005186F">
        <w:rPr>
          <w:rStyle w:val="Emphasis"/>
          <w:highlight w:val="yellow"/>
        </w:rPr>
        <w:t>coal</w:t>
      </w:r>
      <w:r w:rsidRPr="0005186F">
        <w:rPr>
          <w:rStyle w:val="StyleBoldUnderline"/>
        </w:rPr>
        <w:t xml:space="preserve">-fired power </w:t>
      </w:r>
      <w:r w:rsidRPr="0005186F">
        <w:rPr>
          <w:rStyle w:val="Emphasis"/>
          <w:highlight w:val="yellow"/>
        </w:rPr>
        <w:t>plants</w:t>
      </w:r>
      <w:r w:rsidRPr="0005186F">
        <w:rPr>
          <w:rStyle w:val="StyleBoldUnderline"/>
          <w:highlight w:val="yellow"/>
        </w:rPr>
        <w:t xml:space="preserve"> to deploy currently nonexistent technologies to reduce</w:t>
      </w:r>
      <w:r w:rsidRPr="0005186F">
        <w:rPr>
          <w:rStyle w:val="StyleBoldUnderline"/>
        </w:rPr>
        <w:t xml:space="preserve"> their CO2 </w:t>
      </w:r>
      <w:r w:rsidRPr="0005186F">
        <w:rPr>
          <w:rStyle w:val="StyleBoldUnderline"/>
          <w:highlight w:val="yellow"/>
        </w:rPr>
        <w:t>emissions</w:t>
      </w:r>
      <w:r>
        <w:t>. The president also directed the Environmental Protection Agency to propose rules to reduce CO2 emissions from existing coal-fired plants.</w:t>
      </w:r>
      <w:r w:rsidR="0005186F">
        <w:t xml:space="preserve"> </w:t>
      </w:r>
      <w:r w:rsidRPr="0005186F">
        <w:rPr>
          <w:rStyle w:val="StyleBoldUnderline"/>
          <w:highlight w:val="yellow"/>
        </w:rPr>
        <w:t xml:space="preserve">This winter’s </w:t>
      </w:r>
      <w:r w:rsidRPr="0005186F">
        <w:rPr>
          <w:rStyle w:val="Emphasis"/>
          <w:highlight w:val="yellow"/>
        </w:rPr>
        <w:t>arctic blast</w:t>
      </w:r>
      <w:r w:rsidRPr="0005186F">
        <w:rPr>
          <w:rStyle w:val="StyleBoldUnderline"/>
        </w:rPr>
        <w:t xml:space="preserve"> made for one of the coldest winters in three decades</w:t>
      </w:r>
      <w:r>
        <w:t xml:space="preserve">. And in February, </w:t>
      </w:r>
      <w:r w:rsidRPr="0005186F">
        <w:rPr>
          <w:rStyle w:val="StyleBoldUnderline"/>
        </w:rPr>
        <w:t xml:space="preserve">government data showed that </w:t>
      </w:r>
      <w:r w:rsidRPr="0005186F">
        <w:rPr>
          <w:rStyle w:val="Emphasis"/>
          <w:highlight w:val="yellow"/>
        </w:rPr>
        <w:t>natural gas prices</w:t>
      </w:r>
      <w:r w:rsidRPr="0005186F">
        <w:rPr>
          <w:rStyle w:val="StyleBoldUnderline"/>
        </w:rPr>
        <w:t xml:space="preserve"> were at a four-year high</w:t>
      </w:r>
      <w:r>
        <w:t xml:space="preserve">. </w:t>
      </w:r>
      <w:r w:rsidRPr="0005186F">
        <w:rPr>
          <w:rStyle w:val="StyleBoldUnderline"/>
        </w:rPr>
        <w:t xml:space="preserve">In some regions </w:t>
      </w:r>
      <w:r>
        <w:t xml:space="preserve">of the northeastern U.S., </w:t>
      </w:r>
      <w:r w:rsidRPr="0005186F">
        <w:rPr>
          <w:rStyle w:val="StyleBoldUnderline"/>
          <w:highlight w:val="yellow"/>
        </w:rPr>
        <w:t xml:space="preserve">the price for electricity rose </w:t>
      </w:r>
      <w:r w:rsidRPr="0005186F">
        <w:rPr>
          <w:rStyle w:val="Emphasis"/>
          <w:highlight w:val="yellow"/>
        </w:rPr>
        <w:t>more than 40 times</w:t>
      </w:r>
      <w:r w:rsidRPr="0005186F">
        <w:rPr>
          <w:rStyle w:val="StyleBoldUnderline"/>
          <w:highlight w:val="yellow"/>
        </w:rPr>
        <w:t xml:space="preserve"> the normal rate</w:t>
      </w:r>
      <w:r>
        <w:t>.</w:t>
      </w:r>
      <w:r w:rsidR="0005186F">
        <w:t xml:space="preserve"> </w:t>
      </w:r>
      <w:r>
        <w:t>Yet through all this, coal use climbed to its highest level since 2011.</w:t>
      </w:r>
      <w:r w:rsidR="0005186F">
        <w:t xml:space="preserve"> </w:t>
      </w:r>
      <w:r>
        <w:t>And future energy price shock is predicted for consumers around the nation.</w:t>
      </w:r>
      <w:r w:rsidR="0005186F">
        <w:t xml:space="preserve"> </w:t>
      </w:r>
      <w:r>
        <w:t>Philip Moeller, a member of the Federal Energy Regulation Commission, says, “</w:t>
      </w:r>
      <w:r w:rsidRPr="0005186F">
        <w:rPr>
          <w:rStyle w:val="StyleBoldUnderline"/>
          <w:highlight w:val="yellow"/>
        </w:rPr>
        <w:t>We are now in an era of rising electricity prices</w:t>
      </w:r>
      <w:r w:rsidRPr="0005186F">
        <w:rPr>
          <w:rStyle w:val="StyleBoldUnderline"/>
        </w:rPr>
        <w:t>. If you take enough supply out of the system, the price is going to increase</w:t>
      </w:r>
      <w:r>
        <w:t>.”</w:t>
      </w:r>
      <w:r w:rsidR="0005186F">
        <w:t xml:space="preserve"> </w:t>
      </w:r>
      <w:r w:rsidRPr="0005186F">
        <w:rPr>
          <w:rStyle w:val="StyleBoldUnderline"/>
          <w:highlight w:val="yellow"/>
        </w:rPr>
        <w:t>In California</w:t>
      </w:r>
      <w:r w:rsidRPr="0005186F">
        <w:rPr>
          <w:rStyle w:val="StyleBoldUnderline"/>
        </w:rPr>
        <w:t xml:space="preserve">, for instance, </w:t>
      </w:r>
      <w:r w:rsidRPr="0005186F">
        <w:rPr>
          <w:rStyle w:val="StyleBoldUnderline"/>
          <w:highlight w:val="yellow"/>
        </w:rPr>
        <w:t>experts</w:t>
      </w:r>
      <w:r w:rsidRPr="0005186F">
        <w:rPr>
          <w:rStyle w:val="StyleBoldUnderline"/>
        </w:rPr>
        <w:t xml:space="preserve"> in the state’s energy markets s</w:t>
      </w:r>
      <w:r w:rsidRPr="0005186F">
        <w:rPr>
          <w:rStyle w:val="StyleBoldUnderline"/>
          <w:highlight w:val="yellow"/>
        </w:rPr>
        <w:t>ay the cost of electricity could jump more than 47 percent</w:t>
      </w:r>
      <w:r w:rsidRPr="0005186F">
        <w:rPr>
          <w:rStyle w:val="StyleBoldUnderline"/>
        </w:rPr>
        <w:t xml:space="preserve"> over the next 16 years as the state shifts to renewable energy.</w:t>
      </w:r>
      <w:r>
        <w:t xml:space="preserve"> The cost of residential electricity had already shot up 30 percent between 2006 and 2012, according to the U.S. Department of Energy.</w:t>
      </w:r>
    </w:p>
    <w:p w:rsidR="0005186F" w:rsidRDefault="00C60EB1" w:rsidP="00C60EB1">
      <w:pPr>
        <w:pStyle w:val="Heading4"/>
      </w:pPr>
      <w:r>
        <w:t xml:space="preserve">Electricity prices up </w:t>
      </w:r>
    </w:p>
    <w:p w:rsidR="0005186F" w:rsidRDefault="0005186F" w:rsidP="009138F9">
      <w:r w:rsidRPr="00C60EB1">
        <w:rPr>
          <w:rStyle w:val="StyleStyleBold12pt"/>
        </w:rPr>
        <w:t>Johnson 14</w:t>
      </w:r>
      <w:r>
        <w:t xml:space="preserve"> (Steven Johnson, </w:t>
      </w:r>
      <w:r w:rsidRPr="0005186F">
        <w:t>ECT Staff Writer</w:t>
      </w:r>
      <w:r>
        <w:t>, “</w:t>
      </w:r>
      <w:r w:rsidRPr="0005186F">
        <w:t>Government Report: Electric Bills to Rise</w:t>
      </w:r>
      <w:r>
        <w:t xml:space="preserve">,” 5-19-14, </w:t>
      </w:r>
      <w:r w:rsidRPr="0005186F">
        <w:t>http://www.ect.coop/industry/trends-reports-analyses/energy-departmentreport-electric-bills-to-rise/70090</w:t>
      </w:r>
      <w:r>
        <w:t>)</w:t>
      </w:r>
    </w:p>
    <w:p w:rsidR="0005186F" w:rsidRDefault="0005186F" w:rsidP="009138F9"/>
    <w:p w:rsidR="0005186F" w:rsidRDefault="0005186F" w:rsidP="0005186F">
      <w:r w:rsidRPr="0005186F">
        <w:t xml:space="preserve">Open your wallet: </w:t>
      </w:r>
      <w:r w:rsidRPr="00C60EB1">
        <w:rPr>
          <w:rStyle w:val="StyleBoldUnderline"/>
          <w:highlight w:val="yellow"/>
        </w:rPr>
        <w:t>The</w:t>
      </w:r>
      <w:r w:rsidRPr="00C60EB1">
        <w:rPr>
          <w:rStyle w:val="StyleBoldUnderline"/>
        </w:rPr>
        <w:t xml:space="preserve"> federal </w:t>
      </w:r>
      <w:r w:rsidRPr="00C60EB1">
        <w:rPr>
          <w:rStyle w:val="StyleBoldUnderline"/>
          <w:highlight w:val="yellow"/>
        </w:rPr>
        <w:t>government is upping its estimate of your electric bill</w:t>
      </w:r>
      <w:r w:rsidRPr="00C60EB1">
        <w:rPr>
          <w:rStyle w:val="StyleBoldUnderline"/>
        </w:rPr>
        <w:t xml:space="preserve"> for 2014, </w:t>
      </w:r>
      <w:r w:rsidRPr="00C60EB1">
        <w:rPr>
          <w:rStyle w:val="StyleBoldUnderline"/>
          <w:highlight w:val="yellow"/>
        </w:rPr>
        <w:t>mostly because of the winter chill.</w:t>
      </w:r>
      <w:r w:rsidR="00C60EB1">
        <w:t xml:space="preserve"> </w:t>
      </w:r>
      <w:r w:rsidRPr="00C60EB1">
        <w:rPr>
          <w:rStyle w:val="StyleBoldUnderline"/>
          <w:highlight w:val="yellow"/>
        </w:rPr>
        <w:t>The average</w:t>
      </w:r>
      <w:r w:rsidRPr="00C60EB1">
        <w:rPr>
          <w:rStyle w:val="StyleBoldUnderline"/>
        </w:rPr>
        <w:t xml:space="preserve"> residential </w:t>
      </w:r>
      <w:r w:rsidRPr="00C60EB1">
        <w:rPr>
          <w:rStyle w:val="StyleBoldUnderline"/>
          <w:highlight w:val="yellow"/>
        </w:rPr>
        <w:t>price of electricity will jump</w:t>
      </w:r>
      <w:r w:rsidRPr="00C60EB1">
        <w:rPr>
          <w:rStyle w:val="StyleBoldUnderline"/>
        </w:rPr>
        <w:t xml:space="preserve"> to 12.5 cents per kilowatt-hour, a </w:t>
      </w:r>
      <w:r w:rsidRPr="00C60EB1">
        <w:rPr>
          <w:rStyle w:val="Emphasis"/>
          <w:highlight w:val="yellow"/>
        </w:rPr>
        <w:t>2.9</w:t>
      </w:r>
      <w:r w:rsidRPr="00C60EB1">
        <w:rPr>
          <w:rStyle w:val="StyleBoldUnderline"/>
          <w:highlight w:val="yellow"/>
        </w:rPr>
        <w:t xml:space="preserve"> </w:t>
      </w:r>
      <w:r w:rsidRPr="00C60EB1">
        <w:rPr>
          <w:rStyle w:val="Emphasis"/>
          <w:highlight w:val="yellow"/>
        </w:rPr>
        <w:t>percent</w:t>
      </w:r>
      <w:r w:rsidRPr="00C60EB1">
        <w:rPr>
          <w:rStyle w:val="StyleBoldUnderline"/>
        </w:rPr>
        <w:t xml:space="preserve"> boost from 2013</w:t>
      </w:r>
      <w:r>
        <w:t>, the Energy Information Administration said May 6 in its Short-Term Energy Outlook.</w:t>
      </w:r>
      <w:r w:rsidR="00C60EB1">
        <w:t xml:space="preserve"> </w:t>
      </w:r>
      <w:r>
        <w:t>The agency said it revised its price forecast issued in April to reflect the higher-than-expected first quarter rate increases in the Northeast.</w:t>
      </w:r>
      <w:r w:rsidR="00C60EB1">
        <w:t xml:space="preserve"> </w:t>
      </w:r>
      <w:r>
        <w:t>Additionally, it expects the average residential price of electricity to increase by an additional 2.1 percent in 2015 to 12.7 cents per kwh.</w:t>
      </w:r>
      <w:r w:rsidR="00C60EB1">
        <w:t xml:space="preserve"> </w:t>
      </w:r>
      <w:r w:rsidRPr="00C60EB1">
        <w:rPr>
          <w:rStyle w:val="StyleBoldUnderline"/>
          <w:highlight w:val="yellow"/>
        </w:rPr>
        <w:t xml:space="preserve">That would continue a trend that has seen residential prices soar by </w:t>
      </w:r>
      <w:r w:rsidRPr="00C60EB1">
        <w:rPr>
          <w:rStyle w:val="Emphasis"/>
          <w:highlight w:val="yellow"/>
        </w:rPr>
        <w:t>35 percent</w:t>
      </w:r>
      <w:r w:rsidRPr="00C60EB1">
        <w:rPr>
          <w:rStyle w:val="StyleBoldUnderline"/>
          <w:highlight w:val="yellow"/>
        </w:rPr>
        <w:t xml:space="preserve"> since 2005</w:t>
      </w:r>
      <w:r w:rsidRPr="00C60EB1">
        <w:rPr>
          <w:rStyle w:val="StyleBoldUnderline"/>
        </w:rPr>
        <w:t>, EIA said.</w:t>
      </w:r>
      <w:r w:rsidR="00C60EB1">
        <w:rPr>
          <w:rStyle w:val="StyleBoldUnderline"/>
        </w:rPr>
        <w:t xml:space="preserve"> </w:t>
      </w:r>
      <w:r>
        <w:t>“</w:t>
      </w:r>
      <w:r w:rsidRPr="00C60EB1">
        <w:rPr>
          <w:rStyle w:val="StyleBoldUnderline"/>
        </w:rPr>
        <w:t>Retail electricity prices increased in many areas of the country during the first quarter of 2014, especially in the Northeast, where high fuel costs drove up utilities’ generation costs and the costs of purchasing electricity on wholesale power markets,</w:t>
      </w:r>
      <w:r>
        <w:t>” the agency said.</w:t>
      </w:r>
      <w:r w:rsidR="00C60EB1">
        <w:t xml:space="preserve"> </w:t>
      </w:r>
      <w:r>
        <w:t>Prices through 2015 will be highest in New England—$17.22 per kwh in 2014 and $17.57 in 2015.</w:t>
      </w:r>
      <w:r w:rsidR="00C60EB1">
        <w:t xml:space="preserve"> </w:t>
      </w:r>
      <w:r>
        <w:t>A region that includes Alabama, Kentucky, Mississippi and Tennessee will see comparatively low prices—$10.67 per kwh in 2014 and $10.99 in 2015.</w:t>
      </w:r>
      <w:r w:rsidR="00C60EB1">
        <w:t xml:space="preserve"> </w:t>
      </w:r>
      <w:r>
        <w:t xml:space="preserve">Also </w:t>
      </w:r>
      <w:r w:rsidRPr="00C60EB1">
        <w:rPr>
          <w:rStyle w:val="StyleBoldUnderline"/>
          <w:highlight w:val="yellow"/>
        </w:rPr>
        <w:t>factoring into the price increase is</w:t>
      </w:r>
      <w:r w:rsidR="00C60EB1" w:rsidRPr="00C60EB1">
        <w:rPr>
          <w:rStyle w:val="StyleBoldUnderline"/>
        </w:rPr>
        <w:t xml:space="preserve"> </w:t>
      </w:r>
      <w:r w:rsidRPr="00C60EB1">
        <w:rPr>
          <w:rStyle w:val="StyleBoldUnderline"/>
        </w:rPr>
        <w:t xml:space="preserve">a spell of </w:t>
      </w:r>
      <w:r w:rsidRPr="00C60EB1">
        <w:rPr>
          <w:rStyle w:val="StyleBoldUnderline"/>
          <w:highlight w:val="yellow"/>
        </w:rPr>
        <w:t>hot weather</w:t>
      </w:r>
      <w:r w:rsidRPr="00C60EB1">
        <w:rPr>
          <w:rStyle w:val="StyleBoldUnderline"/>
        </w:rPr>
        <w:t xml:space="preserve"> this summer th</w:t>
      </w:r>
      <w:r w:rsidRPr="00C60EB1">
        <w:rPr>
          <w:rStyle w:val="StyleBoldUnderline"/>
          <w:highlight w:val="yellow"/>
        </w:rPr>
        <w:t>at will generate demand for more air conditioning</w:t>
      </w:r>
      <w:r w:rsidRPr="00C60EB1">
        <w:rPr>
          <w:highlight w:val="yellow"/>
        </w:rPr>
        <w:t>.</w:t>
      </w:r>
      <w:r w:rsidR="00C60EB1">
        <w:t xml:space="preserve"> </w:t>
      </w:r>
      <w:r>
        <w:t>EIA projected a 5.7 percent increase in the number of cooling-degree days from April to September, a change from summer 2013, when average temperatures in the United States were lower than normal.</w:t>
      </w:r>
      <w:r w:rsidR="00C60EB1">
        <w:t xml:space="preserve"> </w:t>
      </w:r>
      <w:r>
        <w:t>Residential users will require about 1.5 percent more electricity this summer than a year ago 2013, EIA said.</w:t>
      </w:r>
    </w:p>
    <w:p w:rsidR="003159DF" w:rsidRDefault="003159DF" w:rsidP="0005186F"/>
    <w:p w:rsidR="001B152B" w:rsidRDefault="001B152B" w:rsidP="0005186F"/>
    <w:p w:rsidR="001B152B" w:rsidRDefault="001B152B" w:rsidP="001B152B">
      <w:pPr>
        <w:pStyle w:val="Heading3"/>
      </w:pPr>
      <w:bookmarkStart w:id="20" w:name="_Toc389819086"/>
      <w:r>
        <w:lastRenderedPageBreak/>
        <w:t xml:space="preserve">Manufacturing </w:t>
      </w:r>
      <w:r w:rsidR="00B232A8">
        <w:t xml:space="preserve"> </w:t>
      </w:r>
      <w:r w:rsidR="00B232A8" w:rsidRPr="00463862">
        <w:rPr>
          <w:rFonts w:cs="Times New Roman"/>
        </w:rPr>
        <w:t>≠</w:t>
      </w:r>
      <w:r w:rsidR="00B232A8">
        <w:rPr>
          <w:rFonts w:cs="Times New Roman"/>
        </w:rPr>
        <w:t xml:space="preserve"> </w:t>
      </w:r>
      <w:r>
        <w:t>K2 Econ</w:t>
      </w:r>
      <w:bookmarkEnd w:id="20"/>
    </w:p>
    <w:p w:rsidR="001B152B" w:rsidRPr="00133B40" w:rsidRDefault="001B152B" w:rsidP="001B152B">
      <w:pPr>
        <w:pStyle w:val="Heading4"/>
      </w:pPr>
      <w:r w:rsidRPr="00133B40">
        <w:t>Manufacturing not key to the economy</w:t>
      </w:r>
    </w:p>
    <w:p w:rsidR="001B152B" w:rsidRPr="00133B40" w:rsidRDefault="001B152B" w:rsidP="001B152B">
      <w:r w:rsidRPr="00133B40">
        <w:rPr>
          <w:b/>
          <w:bCs/>
        </w:rPr>
        <w:t>Wessel 12</w:t>
      </w:r>
      <w:r w:rsidRPr="00133B40">
        <w:t xml:space="preserve"> (David Wessel, economics editor of The Wall Street, “Manufacturing Industry Gained Momentum In 2011,” 1-19-12, </w:t>
      </w:r>
      <w:hyperlink r:id="rId20" w:history="1">
        <w:r w:rsidRPr="00133B40">
          <w:t>http://www.npr.org/2012/01/19/145437593/are-more-u-s-manufacturing-jobs-being-created</w:t>
        </w:r>
      </w:hyperlink>
      <w:r w:rsidRPr="00133B40">
        <w:t xml:space="preserve">) </w:t>
      </w:r>
    </w:p>
    <w:p w:rsidR="001B152B" w:rsidRPr="00133B40" w:rsidRDefault="001B152B" w:rsidP="001B152B"/>
    <w:p w:rsidR="001B152B" w:rsidRPr="00133B40" w:rsidRDefault="001B152B" w:rsidP="001B152B">
      <w:r w:rsidRPr="00133B40">
        <w:rPr>
          <w:sz w:val="16"/>
        </w:rPr>
        <w:t xml:space="preserve">WESSEL: Well, that's a good question. So basically, </w:t>
      </w:r>
      <w:r w:rsidRPr="00133B40">
        <w:rPr>
          <w:bCs/>
          <w:u w:val="single"/>
        </w:rPr>
        <w:t>factories have added more than 300,000 jobs</w:t>
      </w:r>
      <w:r w:rsidRPr="00133B40">
        <w:rPr>
          <w:sz w:val="16"/>
        </w:rPr>
        <w:t xml:space="preserve"> in the past two years, and that's pretty good news - certainly better than losing jobs. </w:t>
      </w:r>
      <w:r w:rsidRPr="00133B40">
        <w:rPr>
          <w:bCs/>
          <w:u w:val="single"/>
        </w:rPr>
        <w:t xml:space="preserve">But </w:t>
      </w:r>
      <w:r w:rsidRPr="00133B40">
        <w:rPr>
          <w:bCs/>
          <w:highlight w:val="yellow"/>
          <w:u w:val="single"/>
        </w:rPr>
        <w:t xml:space="preserve">it would take </w:t>
      </w:r>
      <w:r w:rsidRPr="00133B40">
        <w:rPr>
          <w:b/>
          <w:iCs/>
          <w:highlight w:val="yellow"/>
          <w:u w:val="single"/>
          <w:bdr w:val="single" w:sz="4" w:space="0" w:color="auto"/>
        </w:rPr>
        <w:t>two million more jobs</w:t>
      </w:r>
      <w:r w:rsidRPr="00133B40">
        <w:rPr>
          <w:bCs/>
          <w:highlight w:val="yellow"/>
          <w:u w:val="single"/>
        </w:rPr>
        <w:t xml:space="preserve"> to get manufacturing back</w:t>
      </w:r>
      <w:r w:rsidRPr="00133B40">
        <w:rPr>
          <w:bCs/>
          <w:u w:val="single"/>
        </w:rPr>
        <w:t xml:space="preserve"> to </w:t>
      </w:r>
      <w:r w:rsidRPr="00133B40">
        <w:rPr>
          <w:bCs/>
          <w:highlight w:val="yellow"/>
          <w:u w:val="single"/>
        </w:rPr>
        <w:t>where it was in 2007</w:t>
      </w:r>
      <w:r w:rsidRPr="00133B40">
        <w:rPr>
          <w:bCs/>
          <w:u w:val="single"/>
        </w:rPr>
        <w:t xml:space="preserve"> before the recession</w:t>
      </w:r>
      <w:r w:rsidRPr="00133B40">
        <w:rPr>
          <w:sz w:val="16"/>
        </w:rPr>
        <w:t xml:space="preserve">. </w:t>
      </w:r>
      <w:r w:rsidRPr="00133B40">
        <w:rPr>
          <w:bCs/>
          <w:highlight w:val="yellow"/>
          <w:u w:val="single"/>
        </w:rPr>
        <w:t>Factories are managing to produce more without hiring a lot more workers</w:t>
      </w:r>
      <w:r w:rsidRPr="00133B40">
        <w:rPr>
          <w:sz w:val="16"/>
        </w:rPr>
        <w:t xml:space="preserve">, because they're getting more productive; </w:t>
      </w:r>
      <w:r w:rsidRPr="00133B40">
        <w:rPr>
          <w:bCs/>
          <w:highlight w:val="yellow"/>
          <w:u w:val="single"/>
        </w:rPr>
        <w:t>tech</w:t>
      </w:r>
      <w:r w:rsidRPr="00133B40">
        <w:rPr>
          <w:bCs/>
          <w:u w:val="single"/>
        </w:rPr>
        <w:t xml:space="preserve">nology, </w:t>
      </w:r>
      <w:r w:rsidRPr="00133B40">
        <w:rPr>
          <w:bCs/>
          <w:highlight w:val="yellow"/>
          <w:u w:val="single"/>
        </w:rPr>
        <w:t>reorganization</w:t>
      </w:r>
      <w:r w:rsidRPr="00133B40">
        <w:rPr>
          <w:bCs/>
          <w:u w:val="single"/>
        </w:rPr>
        <w:t>, making people work harder, making them work smarter</w:t>
      </w:r>
      <w:r w:rsidRPr="00133B40">
        <w:rPr>
          <w:sz w:val="16"/>
        </w:rPr>
        <w:t xml:space="preserve">. It's all made for a remarkable surge of productivity. Factories get 40 percent more output out of every out of work today, compared to what they got 10 years ago. MONTAGNE: Still though, if sales keep growing, would factories not hire more? Maybe not as many workers as they had before, but more, and couldn't that be one part of the answer, at least, to the jobs problem? WESSEL: Well, it would definitely be one part, but it's a small part. </w:t>
      </w:r>
      <w:r w:rsidRPr="00133B40">
        <w:rPr>
          <w:bCs/>
          <w:highlight w:val="yellow"/>
          <w:u w:val="single"/>
        </w:rPr>
        <w:t xml:space="preserve">For all the romance about manufacturing, </w:t>
      </w:r>
      <w:r w:rsidRPr="00133B40">
        <w:rPr>
          <w:b/>
          <w:iCs/>
          <w:highlight w:val="yellow"/>
          <w:u w:val="single"/>
          <w:bdr w:val="single" w:sz="4" w:space="0" w:color="auto"/>
        </w:rPr>
        <w:t>we are no longer a manufacturing economy</w:t>
      </w:r>
      <w:r w:rsidRPr="00133B40">
        <w:rPr>
          <w:bCs/>
          <w:highlight w:val="yellow"/>
          <w:u w:val="single"/>
        </w:rPr>
        <w:t xml:space="preserve"> when it comes to jobs. Only nine percent of</w:t>
      </w:r>
      <w:r w:rsidRPr="00133B40">
        <w:rPr>
          <w:bCs/>
          <w:u w:val="single"/>
        </w:rPr>
        <w:t xml:space="preserve"> the </w:t>
      </w:r>
      <w:r w:rsidRPr="00133B40">
        <w:rPr>
          <w:bCs/>
          <w:highlight w:val="yellow"/>
          <w:u w:val="single"/>
        </w:rPr>
        <w:t>jobs in America</w:t>
      </w:r>
      <w:r w:rsidRPr="00133B40">
        <w:rPr>
          <w:bCs/>
          <w:u w:val="single"/>
        </w:rPr>
        <w:t xml:space="preserve"> today </w:t>
      </w:r>
      <w:r w:rsidRPr="00133B40">
        <w:rPr>
          <w:bCs/>
          <w:highlight w:val="yellow"/>
          <w:u w:val="single"/>
        </w:rPr>
        <w:t>are in manufacturing</w:t>
      </w:r>
      <w:r w:rsidRPr="00133B40">
        <w:rPr>
          <w:bCs/>
          <w:u w:val="single"/>
        </w:rPr>
        <w:t>.</w:t>
      </w:r>
      <w:r w:rsidRPr="00133B40">
        <w:rPr>
          <w:sz w:val="16"/>
        </w:rPr>
        <w:t xml:space="preserve"> It just isn't big enough to put Americans back to work. </w:t>
      </w:r>
      <w:r w:rsidRPr="00133B40">
        <w:rPr>
          <w:bCs/>
          <w:highlight w:val="yellow"/>
          <w:u w:val="single"/>
        </w:rPr>
        <w:t>Even if factory employment doubled</w:t>
      </w:r>
      <w:r w:rsidRPr="00133B40">
        <w:rPr>
          <w:bCs/>
          <w:u w:val="single"/>
        </w:rPr>
        <w:t xml:space="preserve">, which isn't going to happen, </w:t>
      </w:r>
      <w:r w:rsidRPr="00133B40">
        <w:rPr>
          <w:bCs/>
          <w:highlight w:val="yellow"/>
          <w:u w:val="single"/>
        </w:rPr>
        <w:t>that wouldn't be enough new jobs to put all the 13 million unemployed</w:t>
      </w:r>
      <w:r w:rsidRPr="00133B40">
        <w:rPr>
          <w:bCs/>
          <w:u w:val="single"/>
        </w:rPr>
        <w:t xml:space="preserve"> people </w:t>
      </w:r>
      <w:r w:rsidRPr="00133B40">
        <w:rPr>
          <w:bCs/>
          <w:highlight w:val="yellow"/>
          <w:u w:val="single"/>
        </w:rPr>
        <w:t>back to work</w:t>
      </w:r>
      <w:r w:rsidRPr="00133B40">
        <w:rPr>
          <w:sz w:val="16"/>
        </w:rPr>
        <w:t>. So yes, it's a plus. But no, it's not enough to solve our unemployment problem.</w:t>
      </w:r>
    </w:p>
    <w:p w:rsidR="001B152B" w:rsidRPr="00133B40" w:rsidRDefault="001B152B" w:rsidP="001B152B">
      <w:pPr>
        <w:pStyle w:val="Heading4"/>
      </w:pPr>
      <w:r w:rsidRPr="00133B40">
        <w:t>US economy not reliant on manufacturing – innovation economy</w:t>
      </w:r>
    </w:p>
    <w:p w:rsidR="001B152B" w:rsidRPr="00133B40" w:rsidRDefault="001B152B" w:rsidP="001B152B">
      <w:r w:rsidRPr="00133B40">
        <w:rPr>
          <w:b/>
          <w:bCs/>
        </w:rPr>
        <w:t>Hassett 10</w:t>
      </w:r>
      <w:r w:rsidRPr="00133B40">
        <w:t xml:space="preserve"> (Kevin, director of economic-policy studies at the American Enterprise Institute, “Obama's Obsession Drives Progress in Reverse: Kevin Hassett,” 8-15-10, </w:t>
      </w:r>
      <w:hyperlink r:id="rId21" w:history="1">
        <w:r w:rsidRPr="00133B40">
          <w:t>http://www.bloomberg.com/news/2010-08-16/obama-s-obsession-drives-progress-in-reverse-commentary-by-kevin-hassett.html</w:t>
        </w:r>
      </w:hyperlink>
      <w:r w:rsidRPr="00133B40">
        <w:t xml:space="preserve">) </w:t>
      </w:r>
    </w:p>
    <w:p w:rsidR="001B152B" w:rsidRPr="00133B40" w:rsidRDefault="001B152B" w:rsidP="001B152B"/>
    <w:p w:rsidR="001B152B" w:rsidRDefault="001B152B" w:rsidP="001B152B">
      <w:pPr>
        <w:rPr>
          <w:sz w:val="16"/>
        </w:rPr>
      </w:pPr>
      <w:r w:rsidRPr="00133B40">
        <w:rPr>
          <w:bCs/>
          <w:highlight w:val="yellow"/>
          <w:u w:val="single"/>
        </w:rPr>
        <w:t>Manufacturing has been on</w:t>
      </w:r>
      <w:r w:rsidRPr="00133B40">
        <w:rPr>
          <w:bCs/>
          <w:u w:val="single"/>
        </w:rPr>
        <w:t xml:space="preserve"> a more-or-less-steady </w:t>
      </w:r>
      <w:r w:rsidRPr="00133B40">
        <w:rPr>
          <w:b/>
          <w:iCs/>
          <w:highlight w:val="yellow"/>
          <w:u w:val="single"/>
          <w:bdr w:val="single" w:sz="4" w:space="0" w:color="auto"/>
        </w:rPr>
        <w:t>decline</w:t>
      </w:r>
      <w:r w:rsidRPr="00133B40">
        <w:rPr>
          <w:bCs/>
          <w:u w:val="single"/>
        </w:rPr>
        <w:t xml:space="preserve"> as a share of national output </w:t>
      </w:r>
      <w:r w:rsidRPr="00133B40">
        <w:rPr>
          <w:bCs/>
          <w:highlight w:val="yellow"/>
          <w:u w:val="single"/>
        </w:rPr>
        <w:t xml:space="preserve">for decades, part of the </w:t>
      </w:r>
      <w:r w:rsidRPr="00133B40">
        <w:rPr>
          <w:b/>
          <w:iCs/>
          <w:highlight w:val="yellow"/>
          <w:u w:val="single"/>
          <w:bdr w:val="single" w:sz="4" w:space="0" w:color="auto"/>
        </w:rPr>
        <w:t xml:space="preserve">natural evolution </w:t>
      </w:r>
      <w:r w:rsidRPr="00133B40">
        <w:rPr>
          <w:bCs/>
          <w:highlight w:val="yellow"/>
          <w:u w:val="single"/>
        </w:rPr>
        <w:t>of the U.S. economy</w:t>
      </w:r>
      <w:r w:rsidRPr="00133B40">
        <w:rPr>
          <w:bCs/>
          <w:u w:val="single"/>
        </w:rPr>
        <w:t>.</w:t>
      </w:r>
      <w:r w:rsidRPr="00133B40">
        <w:rPr>
          <w:sz w:val="16"/>
        </w:rPr>
        <w:t xml:space="preserve"> It’s time politicians stop calling this a national crisis. </w:t>
      </w:r>
      <w:r w:rsidRPr="00133B40">
        <w:rPr>
          <w:bCs/>
          <w:u w:val="single"/>
        </w:rPr>
        <w:t>Lots of firms went bankrupt during the recession without the federal government sweeping in to save them.</w:t>
      </w:r>
      <w:r w:rsidRPr="00133B40">
        <w:rPr>
          <w:sz w:val="16"/>
        </w:rPr>
        <w:t xml:space="preserve"> Big manufacturing firms had to be rescued because of their symbolic power. Massive government intervention, it seems, is advisable to save the auto industry because manufacturing output is somehow more valuable than other types of output. </w:t>
      </w:r>
      <w:r w:rsidRPr="00133B40">
        <w:rPr>
          <w:bCs/>
          <w:u w:val="single"/>
        </w:rPr>
        <w:t>Like the rest of Obama’s economic policy, the foundation for this idea is nonexistent.</w:t>
      </w:r>
      <w:r w:rsidRPr="00133B40">
        <w:rPr>
          <w:sz w:val="16"/>
        </w:rPr>
        <w:t xml:space="preserve"> Small wonder his economists are quitting. Plan Power Later in his talk at GM, Obama pledged “to insist that management, workers, creditors, suppliers, dealers, shareholders, everybody get together and come up with a plan so that we can start building for the future.” I guess that means the problem with the American auto industry was not that the automakers were swamped by insanely high labor costs after years of unwise concessions to unions; the problem was that we never had a presidential orator brilliant enough to urge everyone to get together and craft a plan to save manufacturing. Truth is, we already know Obama’s plan: to tax you to keep the rust-laden, union-heavy industrial sector afloat. Sadly, similar thinking seems to be catching like a plague. </w:t>
      </w:r>
      <w:r w:rsidRPr="00133B40">
        <w:rPr>
          <w:bCs/>
          <w:u w:val="single"/>
        </w:rPr>
        <w:t>Two days before the president’s speech, the House voted 379 to 38 to pass H.R. 4692, which recommends establishing a presidential task force to create a National Manufacturing Strategy to revive U.S. industries</w:t>
      </w:r>
      <w:r w:rsidRPr="00133B40">
        <w:rPr>
          <w:sz w:val="16"/>
        </w:rPr>
        <w:t xml:space="preserve">. Special Treatment You might ask, </w:t>
      </w:r>
      <w:r w:rsidRPr="00133B40">
        <w:rPr>
          <w:bCs/>
          <w:u w:val="single"/>
        </w:rPr>
        <w:t>what’s the harm in yet another government study? Here’s what</w:t>
      </w:r>
      <w:r w:rsidRPr="00133B40">
        <w:rPr>
          <w:sz w:val="16"/>
        </w:rPr>
        <w:t xml:space="preserve">. One provision in the bill would require the president to include, in each year’s federal budget, information on how the spending plan advances the manufacturing strategy. That would give manufacturing special treatment in every budget. </w:t>
      </w:r>
      <w:r w:rsidRPr="00133B40">
        <w:rPr>
          <w:bCs/>
          <w:highlight w:val="yellow"/>
          <w:u w:val="single"/>
        </w:rPr>
        <w:t xml:space="preserve">Manufacturing </w:t>
      </w:r>
      <w:r w:rsidRPr="00133B40">
        <w:rPr>
          <w:bCs/>
          <w:u w:val="single"/>
        </w:rPr>
        <w:t>ha</w:t>
      </w:r>
      <w:r w:rsidRPr="00133B40">
        <w:rPr>
          <w:bCs/>
          <w:highlight w:val="yellow"/>
          <w:u w:val="single"/>
        </w:rPr>
        <w:t>s</w:t>
      </w:r>
      <w:r w:rsidRPr="00133B40">
        <w:rPr>
          <w:bCs/>
          <w:u w:val="single"/>
        </w:rPr>
        <w:t xml:space="preserve"> been </w:t>
      </w:r>
      <w:r w:rsidRPr="00133B40">
        <w:rPr>
          <w:bCs/>
          <w:highlight w:val="yellow"/>
          <w:u w:val="single"/>
        </w:rPr>
        <w:t>declin</w:t>
      </w:r>
      <w:r w:rsidRPr="00133B40">
        <w:rPr>
          <w:bCs/>
          <w:u w:val="single"/>
        </w:rPr>
        <w:t xml:space="preserve">ing as a share of U.S. gross domestic product for some time, from about 28 percent in 1950 to about 11 percent in 2009. Any economist can tell you that this decline </w:t>
      </w:r>
      <w:r w:rsidRPr="00133B40">
        <w:rPr>
          <w:bCs/>
          <w:highlight w:val="yellow"/>
          <w:u w:val="single"/>
        </w:rPr>
        <w:t>is not</w:t>
      </w:r>
      <w:r w:rsidRPr="00133B40">
        <w:rPr>
          <w:bCs/>
          <w:u w:val="single"/>
        </w:rPr>
        <w:t xml:space="preserve"> necessarily </w:t>
      </w:r>
      <w:r w:rsidRPr="00133B40">
        <w:rPr>
          <w:bCs/>
          <w:highlight w:val="yellow"/>
          <w:u w:val="single"/>
        </w:rPr>
        <w:t>a cause for concern</w:t>
      </w:r>
      <w:r w:rsidRPr="00133B40">
        <w:rPr>
          <w:bCs/>
          <w:u w:val="single"/>
        </w:rPr>
        <w:t xml:space="preserve">. </w:t>
      </w:r>
      <w:r w:rsidRPr="00133B40">
        <w:rPr>
          <w:sz w:val="16"/>
        </w:rPr>
        <w:t xml:space="preserve">Over the past few decades, </w:t>
      </w:r>
      <w:r w:rsidRPr="00133B40">
        <w:rPr>
          <w:bCs/>
          <w:highlight w:val="yellow"/>
          <w:u w:val="single"/>
        </w:rPr>
        <w:t xml:space="preserve">our economy has </w:t>
      </w:r>
      <w:r w:rsidRPr="00133B40">
        <w:rPr>
          <w:b/>
          <w:iCs/>
          <w:highlight w:val="yellow"/>
          <w:u w:val="single"/>
          <w:bdr w:val="single" w:sz="4" w:space="0" w:color="auto"/>
        </w:rPr>
        <w:t>transformed dramatically</w:t>
      </w:r>
      <w:r w:rsidRPr="00133B40">
        <w:rPr>
          <w:bCs/>
          <w:highlight w:val="yellow"/>
          <w:u w:val="single"/>
        </w:rPr>
        <w:t>, and the importance of innovation has increased sharply</w:t>
      </w:r>
      <w:r w:rsidRPr="00133B40">
        <w:rPr>
          <w:bCs/>
          <w:u w:val="single"/>
        </w:rPr>
        <w:t>.</w:t>
      </w:r>
      <w:r w:rsidRPr="00133B40">
        <w:rPr>
          <w:sz w:val="16"/>
        </w:rPr>
        <w:t xml:space="preserve"> A 2006 study by the Federal Reserve found that </w:t>
      </w:r>
      <w:r w:rsidRPr="00133B40">
        <w:rPr>
          <w:bCs/>
          <w:highlight w:val="yellow"/>
          <w:u w:val="single"/>
        </w:rPr>
        <w:t xml:space="preserve">investment in </w:t>
      </w:r>
      <w:r w:rsidRPr="00133B40">
        <w:rPr>
          <w:b/>
          <w:iCs/>
          <w:highlight w:val="yellow"/>
          <w:u w:val="single"/>
          <w:bdr w:val="single" w:sz="4" w:space="0" w:color="auto"/>
        </w:rPr>
        <w:t>intangible capital</w:t>
      </w:r>
      <w:r w:rsidRPr="00133B40">
        <w:rPr>
          <w:bCs/>
          <w:highlight w:val="yellow"/>
          <w:u w:val="single"/>
        </w:rPr>
        <w:t xml:space="preserve"> is more important</w:t>
      </w:r>
      <w:r w:rsidRPr="00133B40">
        <w:rPr>
          <w:bCs/>
          <w:u w:val="single"/>
        </w:rPr>
        <w:t xml:space="preserve"> today, in the aggregate, </w:t>
      </w:r>
      <w:r w:rsidRPr="00133B40">
        <w:rPr>
          <w:bCs/>
          <w:highlight w:val="yellow"/>
          <w:u w:val="single"/>
        </w:rPr>
        <w:t xml:space="preserve">than investment in tangible capital. We have become an </w:t>
      </w:r>
      <w:r w:rsidRPr="00133B40">
        <w:rPr>
          <w:b/>
          <w:iCs/>
          <w:highlight w:val="yellow"/>
          <w:u w:val="single"/>
          <w:bdr w:val="single" w:sz="4" w:space="0" w:color="auto"/>
        </w:rPr>
        <w:t>ideas economy</w:t>
      </w:r>
      <w:r w:rsidRPr="00133B40">
        <w:rPr>
          <w:sz w:val="16"/>
        </w:rPr>
        <w:t xml:space="preserve">. </w:t>
      </w:r>
      <w:r w:rsidRPr="00133B40">
        <w:rPr>
          <w:bCs/>
          <w:highlight w:val="yellow"/>
          <w:u w:val="single"/>
        </w:rPr>
        <w:t>That’s</w:t>
      </w:r>
      <w:r w:rsidRPr="00133B40">
        <w:rPr>
          <w:bCs/>
          <w:u w:val="single"/>
        </w:rPr>
        <w:t xml:space="preserve"> not a problem. It’s economic evolution, </w:t>
      </w:r>
      <w:r w:rsidRPr="00133B40">
        <w:rPr>
          <w:bCs/>
          <w:highlight w:val="yellow"/>
          <w:u w:val="single"/>
        </w:rPr>
        <w:t>a natural and positive force</w:t>
      </w:r>
      <w:r w:rsidRPr="00133B40">
        <w:rPr>
          <w:bCs/>
          <w:u w:val="single"/>
        </w:rPr>
        <w:t>. The agricultural sector has seen a similar decline in the last 60 years, falling to 1 percent of GDP from roughly 7 percent</w:t>
      </w:r>
      <w:r w:rsidRPr="00133B40">
        <w:rPr>
          <w:sz w:val="16"/>
        </w:rPr>
        <w:t>.</w:t>
      </w:r>
    </w:p>
    <w:p w:rsidR="001B152B" w:rsidRDefault="001B152B" w:rsidP="001B152B">
      <w:pPr>
        <w:rPr>
          <w:sz w:val="16"/>
        </w:rPr>
      </w:pPr>
    </w:p>
    <w:p w:rsidR="001B152B" w:rsidRDefault="001B152B" w:rsidP="001B152B">
      <w:pPr>
        <w:rPr>
          <w:sz w:val="16"/>
        </w:rPr>
      </w:pPr>
    </w:p>
    <w:p w:rsidR="001B152B" w:rsidRDefault="001B152B" w:rsidP="001B152B">
      <w:pPr>
        <w:pStyle w:val="Heading3"/>
      </w:pPr>
      <w:bookmarkStart w:id="21" w:name="_Toc389819087"/>
      <w:r>
        <w:lastRenderedPageBreak/>
        <w:t>Econ Resilient</w:t>
      </w:r>
      <w:bookmarkEnd w:id="21"/>
    </w:p>
    <w:p w:rsidR="001B152B" w:rsidRDefault="001B152B" w:rsidP="001B152B">
      <w:pPr>
        <w:rPr>
          <w:sz w:val="16"/>
        </w:rPr>
      </w:pPr>
    </w:p>
    <w:p w:rsidR="001B152B" w:rsidRPr="00DE53D1" w:rsidRDefault="001B152B" w:rsidP="001B152B">
      <w:pPr>
        <w:pStyle w:val="Heading4"/>
      </w:pPr>
      <w:r w:rsidRPr="00DE53D1">
        <w:t xml:space="preserve">The economy is resilient </w:t>
      </w:r>
    </w:p>
    <w:p w:rsidR="001B152B" w:rsidRPr="00DE53D1" w:rsidRDefault="001B152B" w:rsidP="001B152B">
      <w:pPr>
        <w:rPr>
          <w:sz w:val="16"/>
          <w:szCs w:val="16"/>
        </w:rPr>
      </w:pPr>
      <w:r w:rsidRPr="00DE53D1">
        <w:rPr>
          <w:b/>
        </w:rPr>
        <w:t>Economist ‘11,</w:t>
      </w:r>
      <w:r w:rsidRPr="00DE53D1">
        <w:t xml:space="preserve"> </w:t>
      </w:r>
      <w:r w:rsidRPr="00DE53D1">
        <w:rPr>
          <w:sz w:val="16"/>
          <w:szCs w:val="16"/>
        </w:rPr>
        <w:t>Economist Intelligence Unit – Global Forecasting Service, 11/16/’11 (</w:t>
      </w:r>
      <w:hyperlink r:id="rId22" w:history="1">
        <w:r w:rsidRPr="00DE53D1">
          <w:rPr>
            <w:sz w:val="16"/>
            <w:szCs w:val="16"/>
          </w:rPr>
          <w:t>http://gfs.eiu.com/Article.aspx?articleType=gef&amp;articleId=668596451&amp;secID=7</w:t>
        </w:r>
      </w:hyperlink>
      <w:r w:rsidRPr="00DE53D1">
        <w:rPr>
          <w:sz w:val="16"/>
          <w:szCs w:val="16"/>
        </w:rPr>
        <w:t xml:space="preserve">) </w:t>
      </w:r>
    </w:p>
    <w:p w:rsidR="001B152B" w:rsidRPr="00DE53D1" w:rsidRDefault="001B152B" w:rsidP="001B152B"/>
    <w:p w:rsidR="001B152B" w:rsidRPr="00DE53D1" w:rsidRDefault="001B152B" w:rsidP="001B152B">
      <w:pPr>
        <w:rPr>
          <w:sz w:val="16"/>
        </w:rPr>
      </w:pPr>
      <w:r w:rsidRPr="00520793">
        <w:rPr>
          <w:rStyle w:val="StyleBoldUnderline"/>
          <w:highlight w:val="yellow"/>
        </w:rPr>
        <w:t>The US economy</w:t>
      </w:r>
      <w:r w:rsidRPr="00DE53D1">
        <w:rPr>
          <w:sz w:val="16"/>
        </w:rPr>
        <w:t xml:space="preserve">, by any standard, remains weak, and consumer and business sentiment are close to 2009 lows. That said, the economy </w:t>
      </w:r>
      <w:r w:rsidRPr="00520793">
        <w:rPr>
          <w:rStyle w:val="StyleBoldUnderline"/>
          <w:highlight w:val="yellow"/>
        </w:rPr>
        <w:t>has been</w:t>
      </w:r>
      <w:r w:rsidRPr="00DE53D1">
        <w:rPr>
          <w:b/>
          <w:sz w:val="20"/>
          <w:u w:val="single"/>
        </w:rPr>
        <w:t xml:space="preserve"> </w:t>
      </w:r>
      <w:r w:rsidRPr="00DE53D1">
        <w:rPr>
          <w:sz w:val="16"/>
        </w:rPr>
        <w:t>surprisingly</w:t>
      </w:r>
      <w:r w:rsidRPr="00DE53D1">
        <w:rPr>
          <w:b/>
          <w:sz w:val="20"/>
          <w:u w:val="single"/>
        </w:rPr>
        <w:t xml:space="preserve"> </w:t>
      </w:r>
      <w:r w:rsidRPr="00520793">
        <w:rPr>
          <w:rStyle w:val="Emphasis"/>
          <w:highlight w:val="yellow"/>
        </w:rPr>
        <w:t>resilient in the face of</w:t>
      </w:r>
      <w:r w:rsidRPr="00DE53D1">
        <w:rPr>
          <w:sz w:val="16"/>
        </w:rPr>
        <w:t xml:space="preserve"> so many </w:t>
      </w:r>
      <w:r w:rsidRPr="00520793">
        <w:rPr>
          <w:rStyle w:val="Emphasis"/>
          <w:highlight w:val="yellow"/>
        </w:rPr>
        <w:t>shocks</w:t>
      </w:r>
      <w:r w:rsidRPr="00DE53D1">
        <w:rPr>
          <w:b/>
          <w:sz w:val="20"/>
          <w:u w:val="single"/>
        </w:rPr>
        <w:t>.</w:t>
      </w:r>
      <w:r w:rsidRPr="00DE53D1">
        <w:rPr>
          <w:sz w:val="16"/>
        </w:rPr>
        <w:t xml:space="preserve"> US real </w:t>
      </w:r>
      <w:r w:rsidRPr="00520793">
        <w:rPr>
          <w:rStyle w:val="StyleBoldUnderline"/>
          <w:highlight w:val="yellow"/>
        </w:rPr>
        <w:t>GDP expanded</w:t>
      </w:r>
      <w:r w:rsidRPr="00DE53D1">
        <w:rPr>
          <w:u w:val="single"/>
        </w:rPr>
        <w:t xml:space="preserve"> by a</w:t>
      </w:r>
      <w:r w:rsidRPr="00DE53D1">
        <w:rPr>
          <w:sz w:val="16"/>
        </w:rPr>
        <w:t xml:space="preserve"> relatively </w:t>
      </w:r>
      <w:r w:rsidRPr="00DE53D1">
        <w:rPr>
          <w:u w:val="single"/>
        </w:rPr>
        <w:t>robust 2.5%</w:t>
      </w:r>
      <w:r w:rsidRPr="00DE53D1">
        <w:rPr>
          <w:sz w:val="16"/>
        </w:rPr>
        <w:t xml:space="preserve"> in the third quarter of 2011, twice the rate of the previous quarter. </w:t>
      </w:r>
      <w:r w:rsidRPr="00520793">
        <w:rPr>
          <w:highlight w:val="yellow"/>
          <w:u w:val="single"/>
        </w:rPr>
        <w:t>Consumer spending rose</w:t>
      </w:r>
      <w:r w:rsidRPr="00DE53D1">
        <w:rPr>
          <w:sz w:val="16"/>
        </w:rPr>
        <w:t xml:space="preserve"> by 2.4%, which is </w:t>
      </w:r>
      <w:r w:rsidRPr="00520793">
        <w:rPr>
          <w:highlight w:val="yellow"/>
          <w:u w:val="single"/>
        </w:rPr>
        <w:t>impressive given that real incomes dropped</w:t>
      </w:r>
      <w:r w:rsidRPr="00DE53D1">
        <w:rPr>
          <w:sz w:val="16"/>
        </w:rPr>
        <w:t xml:space="preserve"> during the quarter (the savings rate fell, which helps to explain the anomaly.) </w:t>
      </w:r>
      <w:r w:rsidRPr="00DE53D1">
        <w:rPr>
          <w:u w:val="single"/>
        </w:rPr>
        <w:t>Historically, US consumers have been willing to spend even in difficult times.</w:t>
      </w:r>
      <w:r w:rsidRPr="00DE53D1">
        <w:rPr>
          <w:sz w:val="16"/>
        </w:rPr>
        <w:t xml:space="preserve"> Before the 2008-09 slump, personal spending rose in every quarter between 1992 and 2007. That resilience is again in evidence: </w:t>
      </w:r>
      <w:r w:rsidRPr="00DE53D1">
        <w:rPr>
          <w:u w:val="single"/>
        </w:rPr>
        <w:t>retail sales in September were at a seven-month high</w:t>
      </w:r>
      <w:r w:rsidRPr="00DE53D1">
        <w:rPr>
          <w:sz w:val="16"/>
        </w:rPr>
        <w:t xml:space="preserve">, and sales at chain stores have been strong. </w:t>
      </w:r>
      <w:r w:rsidRPr="00520793">
        <w:rPr>
          <w:highlight w:val="yellow"/>
          <w:u w:val="single"/>
        </w:rPr>
        <w:t>Business investment</w:t>
      </w:r>
      <w:r w:rsidRPr="00DE53D1">
        <w:rPr>
          <w:u w:val="single"/>
        </w:rPr>
        <w:t xml:space="preserve"> has been</w:t>
      </w:r>
      <w:r w:rsidRPr="00DE53D1">
        <w:rPr>
          <w:sz w:val="16"/>
        </w:rPr>
        <w:t xml:space="preserve"> even more </w:t>
      </w:r>
      <w:r w:rsidRPr="00DE53D1">
        <w:rPr>
          <w:u w:val="single"/>
        </w:rPr>
        <w:t>buoyant</w:t>
      </w:r>
      <w:r w:rsidRPr="00DE53D1">
        <w:rPr>
          <w:sz w:val="16"/>
        </w:rPr>
        <w:t xml:space="preserve">: it expanded in the third quarter by an impressive 16.3% at an annual rate, and </w:t>
      </w:r>
      <w:r w:rsidRPr="00DE53D1">
        <w:rPr>
          <w:u w:val="single"/>
        </w:rPr>
        <w:t>spending by companies</w:t>
      </w:r>
      <w:r w:rsidRPr="00DE53D1">
        <w:rPr>
          <w:sz w:val="16"/>
        </w:rPr>
        <w:t xml:space="preserve"> in September </w:t>
      </w:r>
      <w:r w:rsidRPr="00DE53D1">
        <w:rPr>
          <w:u w:val="single"/>
        </w:rPr>
        <w:t>on</w:t>
      </w:r>
      <w:r w:rsidRPr="00DE53D1">
        <w:rPr>
          <w:sz w:val="16"/>
        </w:rPr>
        <w:t xml:space="preserve"> conventional </w:t>
      </w:r>
      <w:r w:rsidRPr="00DE53D1">
        <w:rPr>
          <w:u w:val="single"/>
        </w:rPr>
        <w:t>capital goods</w:t>
      </w:r>
      <w:r w:rsidRPr="00DE53D1">
        <w:rPr>
          <w:sz w:val="16"/>
        </w:rPr>
        <w:t xml:space="preserve"> (that is, excluding defence and aircraft) </w:t>
      </w:r>
      <w:r w:rsidRPr="00520793">
        <w:rPr>
          <w:highlight w:val="yellow"/>
          <w:u w:val="single"/>
        </w:rPr>
        <w:t>grew</w:t>
      </w:r>
      <w:r w:rsidRPr="00DE53D1">
        <w:rPr>
          <w:u w:val="single"/>
        </w:rPr>
        <w:t xml:space="preserve"> by the most since March. This has been made possible</w:t>
      </w:r>
      <w:r w:rsidRPr="00DE53D1">
        <w:rPr>
          <w:sz w:val="16"/>
        </w:rPr>
        <w:t xml:space="preserve">, in part, </w:t>
      </w:r>
      <w:r w:rsidRPr="00DE53D1">
        <w:rPr>
          <w:u w:val="single"/>
        </w:rPr>
        <w:t>by strong corporate profits.</w:t>
      </w:r>
      <w:r w:rsidRPr="00DE53D1">
        <w:rPr>
          <w:sz w:val="16"/>
        </w:rPr>
        <w:t xml:space="preserve"> According to data compiled by Bloomberg, earnings for US companies in the S&amp;P 500 rose by 24% year on year in the third quarter. </w:t>
      </w:r>
      <w:r w:rsidRPr="00DE53D1">
        <w:rPr>
          <w:b/>
          <w:sz w:val="20"/>
          <w:u w:val="single"/>
        </w:rPr>
        <w:t>All of this</w:t>
      </w:r>
      <w:r w:rsidRPr="00DE53D1">
        <w:rPr>
          <w:sz w:val="16"/>
        </w:rPr>
        <w:t xml:space="preserve"> has </w:t>
      </w:r>
      <w:r w:rsidRPr="00DE53D1">
        <w:rPr>
          <w:b/>
          <w:sz w:val="20"/>
          <w:u w:val="single"/>
        </w:rPr>
        <w:t xml:space="preserve">occurred </w:t>
      </w:r>
      <w:r w:rsidRPr="00520793">
        <w:rPr>
          <w:rStyle w:val="StyleBoldUnderline"/>
          <w:highlight w:val="yellow"/>
        </w:rPr>
        <w:t>despite</w:t>
      </w:r>
      <w:r w:rsidRPr="00DE53D1">
        <w:rPr>
          <w:b/>
          <w:sz w:val="20"/>
          <w:u w:val="single"/>
        </w:rPr>
        <w:t xml:space="preserve"> a debilitating</w:t>
      </w:r>
      <w:r w:rsidRPr="00DE53D1">
        <w:rPr>
          <w:sz w:val="16"/>
        </w:rPr>
        <w:t xml:space="preserve"> fiscal debate in </w:t>
      </w:r>
      <w:r w:rsidRPr="00520793">
        <w:rPr>
          <w:rStyle w:val="StyleBoldUnderline"/>
          <w:highlight w:val="yellow"/>
        </w:rPr>
        <w:t>Washington</w:t>
      </w:r>
      <w:r w:rsidRPr="00DE53D1">
        <w:rPr>
          <w:b/>
          <w:sz w:val="20"/>
          <w:u w:val="single"/>
        </w:rPr>
        <w:t xml:space="preserve">, a sovereign debt </w:t>
      </w:r>
      <w:r w:rsidRPr="00520793">
        <w:rPr>
          <w:rStyle w:val="StyleBoldUnderline"/>
          <w:highlight w:val="yellow"/>
        </w:rPr>
        <w:t>downgrade</w:t>
      </w:r>
      <w:r w:rsidRPr="00DE53D1">
        <w:rPr>
          <w:sz w:val="16"/>
        </w:rPr>
        <w:t xml:space="preserve"> by a major ratings agency </w:t>
      </w:r>
      <w:r w:rsidRPr="00520793">
        <w:rPr>
          <w:rStyle w:val="StyleBoldUnderline"/>
          <w:highlight w:val="yellow"/>
        </w:rPr>
        <w:t>and</w:t>
      </w:r>
      <w:r w:rsidRPr="00DE53D1">
        <w:rPr>
          <w:b/>
          <w:sz w:val="20"/>
          <w:u w:val="single"/>
        </w:rPr>
        <w:t xml:space="preserve"> exceptional </w:t>
      </w:r>
      <w:r w:rsidRPr="00520793">
        <w:rPr>
          <w:rStyle w:val="StyleBoldUnderline"/>
          <w:highlight w:val="yellow"/>
        </w:rPr>
        <w:t>volatility</w:t>
      </w:r>
      <w:r w:rsidRPr="00DE53D1">
        <w:rPr>
          <w:b/>
          <w:sz w:val="20"/>
          <w:u w:val="single"/>
        </w:rPr>
        <w:t xml:space="preserve"> in capital markets.</w:t>
      </w:r>
      <w:r w:rsidRPr="00DE53D1">
        <w:rPr>
          <w:sz w:val="16"/>
        </w:rPr>
        <w:t xml:space="preserve"> This reinforces our view that </w:t>
      </w:r>
      <w:r w:rsidRPr="00520793">
        <w:rPr>
          <w:highlight w:val="yellow"/>
          <w:u w:val="single"/>
        </w:rPr>
        <w:t>the US economy</w:t>
      </w:r>
      <w:r w:rsidRPr="00DE53D1">
        <w:rPr>
          <w:sz w:val="16"/>
        </w:rPr>
        <w:t xml:space="preserve">, although weak, </w:t>
      </w:r>
      <w:r w:rsidRPr="00520793">
        <w:rPr>
          <w:rStyle w:val="Emphasis"/>
          <w:highlight w:val="yellow"/>
        </w:rPr>
        <w:t>is not in danger of</w:t>
      </w:r>
      <w:r w:rsidRPr="00DE53D1">
        <w:rPr>
          <w:b/>
          <w:sz w:val="20"/>
          <w:u w:val="single"/>
        </w:rPr>
        <w:t xml:space="preserve"> falling into a </w:t>
      </w:r>
      <w:r w:rsidRPr="00520793">
        <w:rPr>
          <w:rStyle w:val="Emphasis"/>
          <w:highlight w:val="yellow"/>
        </w:rPr>
        <w:t>recession</w:t>
      </w:r>
      <w:r w:rsidRPr="00DE53D1">
        <w:rPr>
          <w:sz w:val="16"/>
        </w:rPr>
        <w:t xml:space="preserve"> (absent a shock from the euro zone). US growth will, however, continue to be held back by a weak labour market—the unemployment rate has been at or above 9% for 28 of the last 30 months—and by a moribund housing market.</w:t>
      </w:r>
    </w:p>
    <w:p w:rsidR="001B152B" w:rsidRPr="00DE53D1" w:rsidRDefault="001B152B" w:rsidP="001B152B">
      <w:pPr>
        <w:pStyle w:val="Heading4"/>
        <w:rPr>
          <w:rFonts w:eastAsia="Calibri"/>
        </w:rPr>
      </w:pPr>
      <w:r w:rsidRPr="00DE53D1">
        <w:rPr>
          <w:rFonts w:eastAsia="Calibri"/>
        </w:rPr>
        <w:t>It’s resilient—Central banks and global connectivity</w:t>
      </w:r>
    </w:p>
    <w:p w:rsidR="001B152B" w:rsidRPr="00DE53D1" w:rsidRDefault="001B152B" w:rsidP="001B152B">
      <w:pPr>
        <w:rPr>
          <w:rFonts w:eastAsia="Calibri"/>
          <w:sz w:val="16"/>
        </w:rPr>
      </w:pPr>
      <w:r w:rsidRPr="00DE53D1">
        <w:rPr>
          <w:rFonts w:eastAsia="Calibri"/>
          <w:b/>
        </w:rPr>
        <w:t>Zakaria ‘9</w:t>
      </w:r>
      <w:r w:rsidRPr="00DE53D1">
        <w:rPr>
          <w:rFonts w:eastAsia="Calibri"/>
          <w:sz w:val="16"/>
        </w:rPr>
        <w:t xml:space="preserve"> (editor-at-large of Time magazine, former editor of Newsweek International, Ph.D. in political science from Harvard, Fareed, 12/11. “The Secrets of Stability.” Newsweek.)</w:t>
      </w:r>
    </w:p>
    <w:p w:rsidR="001B152B" w:rsidRPr="00DE53D1" w:rsidRDefault="001B152B" w:rsidP="001B152B">
      <w:pPr>
        <w:rPr>
          <w:rFonts w:eastAsia="Calibri"/>
          <w:sz w:val="16"/>
        </w:rPr>
      </w:pPr>
    </w:p>
    <w:p w:rsidR="001B152B" w:rsidRPr="00DE53D1" w:rsidRDefault="001B152B" w:rsidP="001B152B">
      <w:pPr>
        <w:rPr>
          <w:rFonts w:eastAsia="Calibri"/>
          <w:sz w:val="16"/>
        </w:rPr>
      </w:pPr>
      <w:r w:rsidRPr="00DE53D1">
        <w:rPr>
          <w:rFonts w:eastAsia="Calibri"/>
          <w:sz w:val="16"/>
        </w:rPr>
        <w:t xml:space="preserve">Beyond all this, though, I believe </w:t>
      </w:r>
      <w:r w:rsidRPr="00DE53D1">
        <w:rPr>
          <w:rFonts w:eastAsia="Calibri"/>
          <w:u w:val="single"/>
        </w:rPr>
        <w:t>there's a fundamental reason why we have not faced global collapse</w:t>
      </w:r>
      <w:r w:rsidRPr="00DE53D1">
        <w:rPr>
          <w:rFonts w:eastAsia="Calibri"/>
          <w:sz w:val="16"/>
        </w:rPr>
        <w:t xml:space="preserve"> in the last year</w:t>
      </w:r>
      <w:r w:rsidRPr="00DE53D1">
        <w:rPr>
          <w:rFonts w:eastAsia="Calibri"/>
          <w:u w:val="single"/>
        </w:rPr>
        <w:t xml:space="preserve">. It is the same reason that we weathered the stock-market crash of 1987, the recession of 1992, the Asian crisis of 1997, the Russian default of 1998, and the tech-bubble collapse of 2000. </w:t>
      </w:r>
      <w:r w:rsidRPr="00520793">
        <w:rPr>
          <w:rFonts w:eastAsia="Calibri"/>
          <w:highlight w:val="yellow"/>
          <w:u w:val="single"/>
        </w:rPr>
        <w:t>The</w:t>
      </w:r>
      <w:r w:rsidRPr="00DE53D1">
        <w:rPr>
          <w:rFonts w:eastAsia="Calibri"/>
          <w:u w:val="single"/>
        </w:rPr>
        <w:t xml:space="preserve"> current global </w:t>
      </w:r>
      <w:r w:rsidRPr="00520793">
        <w:rPr>
          <w:rFonts w:eastAsia="Calibri"/>
          <w:highlight w:val="yellow"/>
          <w:u w:val="single"/>
        </w:rPr>
        <w:t>economic system is</w:t>
      </w:r>
      <w:r w:rsidRPr="00DE53D1">
        <w:rPr>
          <w:rFonts w:eastAsia="Calibri"/>
          <w:u w:val="single"/>
        </w:rPr>
        <w:t xml:space="preserve"> inherently </w:t>
      </w:r>
      <w:r w:rsidRPr="00520793">
        <w:rPr>
          <w:rFonts w:eastAsia="Calibri"/>
          <w:highlight w:val="yellow"/>
          <w:u w:val="single"/>
        </w:rPr>
        <w:t>more resilient than we think</w:t>
      </w:r>
      <w:r w:rsidRPr="00DE53D1">
        <w:rPr>
          <w:rFonts w:eastAsia="Calibri"/>
          <w:u w:val="single"/>
        </w:rPr>
        <w:t xml:space="preserve">. </w:t>
      </w:r>
      <w:r w:rsidRPr="00DE53D1">
        <w:rPr>
          <w:rFonts w:eastAsia="Calibri"/>
          <w:sz w:val="16"/>
        </w:rPr>
        <w:t xml:space="preserve">The world today is characterized by three major forces for stability, each reinforcing the other and each historical in nature. The first is the spread of great-power peace. Since the end of the Cold War, the world's major powers have not competed with each other in geomilitary terms. There have been some political tensions, but measured by historical standards the globe today is stunningly free of friction between the mightiest nations. This lack of conflict is extremely rare in history. You would have to go back at least 175 years, if not 400, to find any prolonged period like the one we are living in. The number of people who have died as a result of wars, civil conflicts, and terrorism over the last 30 years has declined sharply (despite what you might think on the basis of overhyped fears about terrorism). And no wonder—three decades ago, the Soviet Union was still funding militias, governments, and guerrillas in dozens of countries around the world. And the United States was backing the other side in every one of those places. That clash of superpower proxies caused enormous bloodshed and instability: recall that 3 million people died in Indochina alone during the 1970s. Nothing like that is happening today. Peace is like oxygen, Harvard's Joseph Nye has written. When you don't have it, it's all you can think about, but when you do, you don't appreciate your good fortune. Peace allows for the possibility of a stable economic life and trade. The peace that flowed from the end of the Cold War had a much larger effect because it was accompanied by the discrediting of socialism. The world was left with a sole superpower but also a single workable economic model—capitalism—albeit with many variants from Sweden to Hong Kong. This consensus enabled the expansion of the global economy; in fact, it created for the first time a single world economy in which almost all countries across the globe were participants. That means everyone is invested in the same system. Today, while the nations of Eastern Europe might face an economic crisis, no one is suggesting that they abandon free-market capitalism and return to communism. In fact, around the world you see the opposite: even in the midst of this downturn, there have been few successful electoral appeals for a turn to socialism or a rejection of the current framework of political economy. Center-right parties have instead prospered in recent elections throughout the West. </w:t>
      </w:r>
      <w:r w:rsidRPr="00520793">
        <w:rPr>
          <w:rFonts w:eastAsia="Calibri"/>
          <w:highlight w:val="yellow"/>
          <w:u w:val="single"/>
        </w:rPr>
        <w:t>The</w:t>
      </w:r>
      <w:r w:rsidRPr="00DE53D1">
        <w:rPr>
          <w:rFonts w:eastAsia="Calibri"/>
          <w:u w:val="single"/>
        </w:rPr>
        <w:t xml:space="preserve"> second </w:t>
      </w:r>
      <w:r w:rsidRPr="00520793">
        <w:rPr>
          <w:rFonts w:eastAsia="Calibri"/>
          <w:highlight w:val="yellow"/>
          <w:u w:val="single"/>
        </w:rPr>
        <w:t>force for stability is the victory</w:t>
      </w:r>
      <w:r w:rsidRPr="00DE53D1">
        <w:rPr>
          <w:rFonts w:eastAsia="Calibri"/>
          <w:sz w:val="16"/>
        </w:rPr>
        <w:t>—after a decades-long struggle—</w:t>
      </w:r>
      <w:r w:rsidRPr="00520793">
        <w:rPr>
          <w:rFonts w:eastAsia="Calibri"/>
          <w:highlight w:val="yellow"/>
          <w:u w:val="single"/>
        </w:rPr>
        <w:t>over</w:t>
      </w:r>
      <w:r w:rsidRPr="00DE53D1">
        <w:rPr>
          <w:rFonts w:eastAsia="Calibri"/>
          <w:sz w:val="16"/>
        </w:rPr>
        <w:t xml:space="preserve"> the cancer of </w:t>
      </w:r>
      <w:r w:rsidRPr="00520793">
        <w:rPr>
          <w:rFonts w:eastAsia="Calibri"/>
          <w:highlight w:val="yellow"/>
          <w:u w:val="single"/>
        </w:rPr>
        <w:t>inflation</w:t>
      </w:r>
      <w:r w:rsidRPr="00DE53D1">
        <w:rPr>
          <w:rFonts w:eastAsia="Calibri"/>
          <w:u w:val="single"/>
        </w:rPr>
        <w:t>. Thirty-five years ago, much of the world was plagued by high inflation, with deep social and political consequences</w:t>
      </w:r>
      <w:r w:rsidRPr="00DE53D1">
        <w:rPr>
          <w:rFonts w:eastAsia="Calibri"/>
          <w:sz w:val="16"/>
        </w:rPr>
        <w:t xml:space="preserve">. </w:t>
      </w:r>
      <w:r w:rsidRPr="00DE53D1">
        <w:rPr>
          <w:rFonts w:eastAsia="Calibri"/>
          <w:u w:val="single"/>
        </w:rPr>
        <w:t>Severe inflation can be far more disruptive than a recession</w:t>
      </w:r>
      <w:r w:rsidRPr="00DE53D1">
        <w:rPr>
          <w:rFonts w:eastAsia="Calibri"/>
          <w:sz w:val="16"/>
        </w:rPr>
        <w:t xml:space="preserve">, because while recessions rob you of better jobs and wages that you might have had in the future, inflation robs you of what you have now by destroying your savings. In many countries in the 1970s, hyperinflation led to the destruction of the middle class, which was the background condition for many of the political dramas of the era—coups in Latin America, the suspension of democracy in India, the overthrow of the shah in Iran. But then in 1979, the tide began to turn when Paul Volcker took over the U.S. Federal Reserve and waged war against inflation. Over two decades, </w:t>
      </w:r>
      <w:r w:rsidRPr="00520793">
        <w:rPr>
          <w:rFonts w:eastAsia="Calibri"/>
          <w:highlight w:val="yellow"/>
          <w:u w:val="single"/>
        </w:rPr>
        <w:t>central banks</w:t>
      </w:r>
      <w:r w:rsidRPr="00DE53D1">
        <w:rPr>
          <w:rFonts w:eastAsia="Calibri"/>
          <w:u w:val="single"/>
        </w:rPr>
        <w:t xml:space="preserve"> managed to </w:t>
      </w:r>
      <w:r w:rsidRPr="00520793">
        <w:rPr>
          <w:rFonts w:eastAsia="Calibri"/>
          <w:highlight w:val="yellow"/>
          <w:u w:val="single"/>
        </w:rPr>
        <w:t>decisively beat down the beast</w:t>
      </w:r>
      <w:r w:rsidRPr="00DE53D1">
        <w:rPr>
          <w:rFonts w:eastAsia="Calibri"/>
          <w:sz w:val="16"/>
        </w:rPr>
        <w:t xml:space="preserve">. At this point, only one country in the world suffers from -hyperinflation: Zimbabwe. </w:t>
      </w:r>
      <w:r w:rsidRPr="00520793">
        <w:rPr>
          <w:rFonts w:eastAsia="Calibri"/>
          <w:highlight w:val="yellow"/>
          <w:u w:val="single"/>
        </w:rPr>
        <w:t>Low inflation</w:t>
      </w:r>
      <w:r w:rsidRPr="00DE53D1">
        <w:rPr>
          <w:rFonts w:eastAsia="Calibri"/>
          <w:u w:val="single"/>
        </w:rPr>
        <w:t xml:space="preserve"> allows people, businesses, and </w:t>
      </w:r>
      <w:r w:rsidRPr="00520793">
        <w:rPr>
          <w:rFonts w:eastAsia="Calibri"/>
          <w:highlight w:val="yellow"/>
          <w:u w:val="single"/>
        </w:rPr>
        <w:lastRenderedPageBreak/>
        <w:t>governments to plan</w:t>
      </w:r>
      <w:r w:rsidRPr="00DE53D1">
        <w:rPr>
          <w:rFonts w:eastAsia="Calibri"/>
          <w:u w:val="single"/>
        </w:rPr>
        <w:t xml:space="preserve"> for the future, </w:t>
      </w:r>
      <w:r w:rsidRPr="00520793">
        <w:rPr>
          <w:rFonts w:eastAsia="Calibri"/>
          <w:highlight w:val="yellow"/>
          <w:u w:val="single"/>
        </w:rPr>
        <w:t>a key</w:t>
      </w:r>
      <w:r w:rsidRPr="00DE53D1">
        <w:rPr>
          <w:rFonts w:eastAsia="Calibri"/>
          <w:u w:val="single"/>
        </w:rPr>
        <w:t xml:space="preserve"> pre</w:t>
      </w:r>
      <w:r w:rsidRPr="00520793">
        <w:rPr>
          <w:rFonts w:eastAsia="Calibri"/>
          <w:highlight w:val="yellow"/>
          <w:u w:val="single"/>
        </w:rPr>
        <w:t>condition</w:t>
      </w:r>
      <w:r w:rsidRPr="00DE53D1">
        <w:rPr>
          <w:rFonts w:eastAsia="Calibri"/>
          <w:u w:val="single"/>
        </w:rPr>
        <w:t xml:space="preserve"> </w:t>
      </w:r>
      <w:r w:rsidRPr="00520793">
        <w:rPr>
          <w:rFonts w:eastAsia="Calibri"/>
          <w:highlight w:val="yellow"/>
          <w:u w:val="single"/>
        </w:rPr>
        <w:t>for stability</w:t>
      </w:r>
      <w:r w:rsidRPr="00DE53D1">
        <w:rPr>
          <w:rFonts w:eastAsia="Calibri"/>
          <w:sz w:val="16"/>
        </w:rPr>
        <w:t xml:space="preserve">. </w:t>
      </w:r>
      <w:r w:rsidRPr="00DE53D1">
        <w:rPr>
          <w:rFonts w:eastAsia="Calibri"/>
          <w:u w:val="single"/>
        </w:rPr>
        <w:t>Political and economic stability have each reinforced the other.</w:t>
      </w:r>
      <w:r w:rsidRPr="00DE53D1">
        <w:rPr>
          <w:rFonts w:eastAsia="Calibri"/>
          <w:sz w:val="16"/>
        </w:rPr>
        <w:t xml:space="preserve"> And </w:t>
      </w:r>
      <w:r w:rsidRPr="00DE53D1">
        <w:rPr>
          <w:rFonts w:eastAsia="Calibri"/>
          <w:u w:val="single"/>
        </w:rPr>
        <w:t xml:space="preserve">the third force that has underpinned the resilience of the global system is </w:t>
      </w:r>
      <w:r w:rsidRPr="00520793">
        <w:rPr>
          <w:rFonts w:eastAsia="Calibri"/>
          <w:highlight w:val="yellow"/>
          <w:u w:val="single"/>
        </w:rPr>
        <w:t>technological connectivity</w:t>
      </w:r>
      <w:r w:rsidRPr="00DE53D1">
        <w:rPr>
          <w:rFonts w:eastAsia="Calibri"/>
          <w:sz w:val="16"/>
        </w:rPr>
        <w:t xml:space="preserve">. Globalization has always existed in a sense in the modern world, but until recently its contours were mostly limited to trade: countries made goods and sold them abroad. Today </w:t>
      </w:r>
      <w:r w:rsidRPr="00DE53D1">
        <w:rPr>
          <w:rFonts w:eastAsia="Calibri"/>
          <w:u w:val="single"/>
        </w:rPr>
        <w:t xml:space="preserve">the information revolution </w:t>
      </w:r>
      <w:r w:rsidRPr="00520793">
        <w:rPr>
          <w:rFonts w:eastAsia="Calibri"/>
          <w:highlight w:val="yellow"/>
          <w:u w:val="single"/>
        </w:rPr>
        <w:t>has created a</w:t>
      </w:r>
      <w:r w:rsidRPr="00DE53D1">
        <w:rPr>
          <w:rFonts w:eastAsia="Calibri"/>
          <w:u w:val="single"/>
        </w:rPr>
        <w:t xml:space="preserve"> much more </w:t>
      </w:r>
      <w:r w:rsidRPr="00520793">
        <w:rPr>
          <w:rFonts w:eastAsia="Calibri"/>
          <w:highlight w:val="yellow"/>
          <w:u w:val="single"/>
        </w:rPr>
        <w:t>deeply connected global system</w:t>
      </w:r>
      <w:r w:rsidRPr="00DE53D1">
        <w:rPr>
          <w:rFonts w:eastAsia="Calibri"/>
          <w:u w:val="single"/>
        </w:rPr>
        <w:t xml:space="preserve">. </w:t>
      </w:r>
      <w:r w:rsidRPr="00DE53D1">
        <w:rPr>
          <w:rFonts w:eastAsia="Calibri"/>
          <w:sz w:val="16"/>
        </w:rPr>
        <w:t xml:space="preserve">Managers in Arkansas can work with suppliers in Beijing on a real-time basis. The production of almost every complex manufactured product now involves input from a dozen countries in a tight global supply chain. And the consequences of connectivity go well beyond economics. Women in rural India have learned through satellite television about the independence of women in more modern countries. Citizens in Iran have used cell phones and the Internet to connect to their well-wishers beyond their borders. Globalization today is fundamentally about knowledge being dispersed across our world. </w:t>
      </w:r>
      <w:r w:rsidRPr="00DE53D1">
        <w:rPr>
          <w:rFonts w:eastAsia="Calibri"/>
          <w:u w:val="single"/>
        </w:rPr>
        <w:t xml:space="preserve">This </w:t>
      </w:r>
      <w:r w:rsidRPr="00520793">
        <w:rPr>
          <w:rFonts w:eastAsia="Calibri"/>
          <w:highlight w:val="yellow"/>
          <w:u w:val="single"/>
        </w:rPr>
        <w:t>diffusion of knowledge</w:t>
      </w:r>
      <w:r w:rsidRPr="00DE53D1">
        <w:rPr>
          <w:rFonts w:eastAsia="Calibri"/>
          <w:u w:val="single"/>
        </w:rPr>
        <w:t xml:space="preserve"> may</w:t>
      </w:r>
      <w:r w:rsidRPr="00DE53D1">
        <w:rPr>
          <w:rFonts w:eastAsia="Calibri"/>
          <w:sz w:val="16"/>
        </w:rPr>
        <w:t xml:space="preserve"> actually </w:t>
      </w:r>
      <w:r w:rsidRPr="00520793">
        <w:rPr>
          <w:rFonts w:eastAsia="Calibri"/>
          <w:highlight w:val="yellow"/>
          <w:u w:val="single"/>
        </w:rPr>
        <w:t>be the most important reason for</w:t>
      </w:r>
      <w:r w:rsidRPr="00DE53D1">
        <w:rPr>
          <w:rFonts w:eastAsia="Calibri"/>
          <w:u w:val="single"/>
        </w:rPr>
        <w:t xml:space="preserve"> the </w:t>
      </w:r>
      <w:r w:rsidRPr="00520793">
        <w:rPr>
          <w:rFonts w:eastAsia="Calibri"/>
          <w:highlight w:val="yellow"/>
          <w:u w:val="single"/>
        </w:rPr>
        <w:t>stability</w:t>
      </w:r>
      <w:r w:rsidRPr="00DE53D1">
        <w:rPr>
          <w:rFonts w:eastAsia="Calibri"/>
          <w:u w:val="single"/>
        </w:rPr>
        <w:t xml:space="preserve"> of the current system. </w:t>
      </w:r>
      <w:r w:rsidRPr="00520793">
        <w:rPr>
          <w:rFonts w:eastAsia="Calibri"/>
          <w:highlight w:val="yellow"/>
          <w:u w:val="single"/>
        </w:rPr>
        <w:t>The majority of</w:t>
      </w:r>
      <w:r w:rsidRPr="00DE53D1">
        <w:rPr>
          <w:rFonts w:eastAsia="Calibri"/>
          <w:u w:val="single"/>
        </w:rPr>
        <w:t xml:space="preserve"> the world's </w:t>
      </w:r>
      <w:r w:rsidRPr="00520793">
        <w:rPr>
          <w:rFonts w:eastAsia="Calibri"/>
          <w:highlight w:val="yellow"/>
          <w:u w:val="single"/>
        </w:rPr>
        <w:t>nations have learned</w:t>
      </w:r>
      <w:r w:rsidRPr="00DE53D1">
        <w:rPr>
          <w:rFonts w:eastAsia="Calibri"/>
          <w:sz w:val="16"/>
        </w:rPr>
        <w:t xml:space="preserve"> some basic </w:t>
      </w:r>
      <w:r w:rsidRPr="00DE53D1">
        <w:rPr>
          <w:rFonts w:eastAsia="Calibri"/>
          <w:u w:val="single"/>
        </w:rPr>
        <w:t xml:space="preserve">lessons </w:t>
      </w:r>
      <w:r w:rsidRPr="00520793">
        <w:rPr>
          <w:rFonts w:eastAsia="Calibri"/>
          <w:highlight w:val="yellow"/>
          <w:u w:val="single"/>
        </w:rPr>
        <w:t>about</w:t>
      </w:r>
      <w:r w:rsidRPr="00DE53D1">
        <w:rPr>
          <w:rFonts w:eastAsia="Calibri"/>
          <w:u w:val="single"/>
        </w:rPr>
        <w:t xml:space="preserve"> political well-being and </w:t>
      </w:r>
      <w:r w:rsidRPr="00520793">
        <w:rPr>
          <w:rFonts w:eastAsia="Calibri"/>
          <w:highlight w:val="yellow"/>
          <w:u w:val="single"/>
        </w:rPr>
        <w:t>wealth creation</w:t>
      </w:r>
      <w:r w:rsidRPr="00DE53D1">
        <w:rPr>
          <w:rFonts w:eastAsia="Calibri"/>
          <w:u w:val="single"/>
        </w:rPr>
        <w:t>. They have taken advantage of the opportunities</w:t>
      </w:r>
      <w:r w:rsidRPr="00DE53D1">
        <w:rPr>
          <w:rFonts w:eastAsia="Calibri"/>
          <w:sz w:val="16"/>
        </w:rPr>
        <w:t xml:space="preserve"> provided by peace, low inflation, and technology </w:t>
      </w:r>
      <w:r w:rsidRPr="00DE53D1">
        <w:rPr>
          <w:rFonts w:eastAsia="Calibri"/>
          <w:u w:val="single"/>
        </w:rPr>
        <w:t>to plug in to the global system. And they have seen the indisputable results</w:t>
      </w:r>
      <w:r w:rsidRPr="00DE53D1">
        <w:rPr>
          <w:rFonts w:eastAsia="Calibri"/>
          <w:sz w:val="16"/>
        </w:rPr>
        <w:t xml:space="preserve">. Despite all the turmoil of the past year, it's important to remember that more people have been lifted out of poverty over the last two decades than in the preceding 10. </w:t>
      </w:r>
      <w:r w:rsidRPr="00DE53D1">
        <w:rPr>
          <w:rFonts w:eastAsia="Calibri"/>
          <w:u w:val="single"/>
        </w:rPr>
        <w:t>Clear-thinking citizens around the world are determined not to lose these gains by falling for some ideological chimera, or searching for a worker's utopia. They are even cautious about the appeals of hypernationalism and war. Most have been there, done that. And they know the price</w:t>
      </w:r>
      <w:r w:rsidRPr="00DE53D1">
        <w:rPr>
          <w:rFonts w:eastAsia="Calibri"/>
          <w:sz w:val="16"/>
        </w:rPr>
        <w:t>.</w:t>
      </w:r>
    </w:p>
    <w:p w:rsidR="001B152B" w:rsidRPr="00DE53D1" w:rsidRDefault="001B152B" w:rsidP="001B152B">
      <w:pPr>
        <w:rPr>
          <w:rFonts w:eastAsia="Times New Roman"/>
          <w:sz w:val="16"/>
        </w:rPr>
      </w:pPr>
    </w:p>
    <w:p w:rsidR="001B152B" w:rsidRDefault="00B232A8" w:rsidP="00B232A8">
      <w:pPr>
        <w:pStyle w:val="Heading3"/>
      </w:pPr>
      <w:bookmarkStart w:id="22" w:name="_Toc389819088"/>
      <w:r>
        <w:lastRenderedPageBreak/>
        <w:t xml:space="preserve">US </w:t>
      </w:r>
      <w:r w:rsidRPr="00463862">
        <w:rPr>
          <w:rFonts w:cs="Times New Roman"/>
        </w:rPr>
        <w:t>≠</w:t>
      </w:r>
      <w:r>
        <w:rPr>
          <w:rFonts w:cs="Times New Roman"/>
        </w:rPr>
        <w:t xml:space="preserve"> </w:t>
      </w:r>
      <w:r>
        <w:t>K2 Global Econ</w:t>
      </w:r>
      <w:bookmarkEnd w:id="22"/>
    </w:p>
    <w:p w:rsidR="00B232A8" w:rsidRPr="00DE53D1" w:rsidRDefault="00B232A8" w:rsidP="00B232A8">
      <w:pPr>
        <w:pStyle w:val="Heading4"/>
      </w:pPr>
      <w:r w:rsidRPr="00DE53D1">
        <w:t>US not key to global economy</w:t>
      </w:r>
    </w:p>
    <w:p w:rsidR="00B232A8" w:rsidRPr="00DE53D1" w:rsidRDefault="00B232A8" w:rsidP="00B232A8">
      <w:pPr>
        <w:rPr>
          <w:sz w:val="16"/>
        </w:rPr>
      </w:pPr>
      <w:r w:rsidRPr="00DE53D1">
        <w:rPr>
          <w:b/>
        </w:rPr>
        <w:t xml:space="preserve">Economist ’10 </w:t>
      </w:r>
      <w:r w:rsidRPr="00DE53D1">
        <w:rPr>
          <w:sz w:val="16"/>
        </w:rPr>
        <w:t>(The odd decouple Theories about why some rich-world economies are doing better than America’s don’t stand up Sep 2nd 2010 | from the print edition http://www.economist.com/node/16943853</w:t>
      </w:r>
    </w:p>
    <w:p w:rsidR="00B232A8" w:rsidRPr="00DE53D1" w:rsidRDefault="00B232A8" w:rsidP="00B232A8">
      <w:pPr>
        <w:rPr>
          <w:sz w:val="16"/>
        </w:rPr>
      </w:pPr>
    </w:p>
    <w:p w:rsidR="00B232A8" w:rsidRPr="00DE53D1" w:rsidRDefault="00B232A8" w:rsidP="00B232A8">
      <w:pPr>
        <w:rPr>
          <w:sz w:val="16"/>
        </w:rPr>
      </w:pPr>
      <w:r w:rsidRPr="00DE53D1">
        <w:rPr>
          <w:u w:val="single"/>
        </w:rPr>
        <w:t>AMERICA is used to making the economic weather</w:t>
      </w:r>
      <w:r w:rsidRPr="00DE53D1">
        <w:rPr>
          <w:sz w:val="16"/>
        </w:rPr>
        <w:t xml:space="preserve">. It has the world's largest economy, its most influential central bank and it issues the main global reserve currency. </w:t>
      </w:r>
      <w:r w:rsidRPr="00DE53D1">
        <w:rPr>
          <w:u w:val="single"/>
        </w:rPr>
        <w:t>In recent months</w:t>
      </w:r>
      <w:r w:rsidRPr="00DE53D1">
        <w:rPr>
          <w:sz w:val="16"/>
        </w:rPr>
        <w:t xml:space="preserve">, </w:t>
      </w:r>
      <w:r w:rsidRPr="00DE53D1">
        <w:rPr>
          <w:u w:val="single"/>
        </w:rPr>
        <w:t xml:space="preserve">however, some rich-world </w:t>
      </w:r>
      <w:r w:rsidRPr="00520793">
        <w:rPr>
          <w:b/>
          <w:highlight w:val="yellow"/>
          <w:u w:val="single"/>
        </w:rPr>
        <w:t>economies</w:t>
      </w:r>
      <w:r w:rsidRPr="00520793">
        <w:rPr>
          <w:sz w:val="16"/>
          <w:highlight w:val="yellow"/>
        </w:rPr>
        <w:t xml:space="preserve"> (</w:t>
      </w:r>
      <w:r w:rsidRPr="00520793">
        <w:rPr>
          <w:b/>
          <w:highlight w:val="yellow"/>
          <w:u w:val="single"/>
        </w:rPr>
        <w:t>notably Germany's</w:t>
      </w:r>
      <w:r w:rsidRPr="00520793">
        <w:rPr>
          <w:sz w:val="16"/>
          <w:highlight w:val="yellow"/>
        </w:rPr>
        <w:t xml:space="preserve">) </w:t>
      </w:r>
      <w:r w:rsidRPr="00520793">
        <w:rPr>
          <w:b/>
          <w:highlight w:val="yellow"/>
          <w:u w:val="single"/>
        </w:rPr>
        <w:t>have basked in the sunshine</w:t>
      </w:r>
      <w:r w:rsidRPr="00DE53D1">
        <w:rPr>
          <w:b/>
          <w:u w:val="single"/>
        </w:rPr>
        <w:t xml:space="preserve"> </w:t>
      </w:r>
      <w:r w:rsidRPr="00520793">
        <w:rPr>
          <w:b/>
          <w:highlight w:val="yellow"/>
          <w:u w:val="single"/>
        </w:rPr>
        <w:t>even as the clouds gathered over America</w:t>
      </w:r>
      <w:r w:rsidRPr="00DE53D1">
        <w:rPr>
          <w:u w:val="single"/>
        </w:rPr>
        <w:t xml:space="preserve">. </w:t>
      </w:r>
      <w:r w:rsidRPr="00DE53D1">
        <w:rPr>
          <w:sz w:val="16"/>
        </w:rPr>
        <w:t xml:space="preserve">On August 27th America's second-quarter GDP growth was revised down to an annualised 1.6%. That looked moribund compared with the 9% rate confirmed in Germany a few days earlier. America's jobless rate was 9.5% in July (figures for August were released on September 3rd, after The Economist went to press). But in Germany the unemployment rate is lower even than before the downturn. </w:t>
      </w:r>
      <w:r w:rsidRPr="00520793">
        <w:rPr>
          <w:b/>
          <w:highlight w:val="yellow"/>
          <w:u w:val="single"/>
        </w:rPr>
        <w:t>Other</w:t>
      </w:r>
      <w:r w:rsidRPr="00DE53D1">
        <w:rPr>
          <w:sz w:val="16"/>
        </w:rPr>
        <w:t xml:space="preserve"> rich </w:t>
      </w:r>
      <w:r w:rsidRPr="00520793">
        <w:rPr>
          <w:b/>
          <w:highlight w:val="yellow"/>
          <w:u w:val="single"/>
        </w:rPr>
        <w:t>countries</w:t>
      </w:r>
      <w:r w:rsidRPr="00DE53D1">
        <w:rPr>
          <w:sz w:val="16"/>
        </w:rPr>
        <w:t xml:space="preserve">, </w:t>
      </w:r>
      <w:r w:rsidRPr="00DE53D1">
        <w:rPr>
          <w:u w:val="single"/>
        </w:rPr>
        <w:t>including Britain and Australia</w:t>
      </w:r>
      <w:r w:rsidRPr="00DE53D1">
        <w:rPr>
          <w:sz w:val="16"/>
        </w:rPr>
        <w:t xml:space="preserve">, </w:t>
      </w:r>
      <w:r w:rsidRPr="00520793">
        <w:rPr>
          <w:b/>
          <w:highlight w:val="yellow"/>
          <w:u w:val="single"/>
        </w:rPr>
        <w:t>have enjoyed sprightlier recent GDP growth and lower unemployment</w:t>
      </w:r>
      <w:r w:rsidRPr="00DE53D1">
        <w:rPr>
          <w:sz w:val="16"/>
        </w:rPr>
        <w:t xml:space="preserve"> </w:t>
      </w:r>
      <w:r w:rsidRPr="00520793">
        <w:rPr>
          <w:b/>
          <w:highlight w:val="yellow"/>
          <w:u w:val="single"/>
        </w:rPr>
        <w:t>than America</w:t>
      </w:r>
      <w:r w:rsidRPr="00DE53D1">
        <w:rPr>
          <w:sz w:val="16"/>
        </w:rPr>
        <w:t xml:space="preserve">. </w:t>
      </w:r>
      <w:r w:rsidRPr="00DE53D1">
        <w:rPr>
          <w:u w:val="single"/>
        </w:rPr>
        <w:t>This unusual divergence</w:t>
      </w:r>
      <w:r w:rsidRPr="00DE53D1">
        <w:rPr>
          <w:sz w:val="16"/>
        </w:rPr>
        <w:t xml:space="preserve"> within the rich world </w:t>
      </w:r>
      <w:r w:rsidRPr="00DE53D1">
        <w:rPr>
          <w:u w:val="single"/>
        </w:rPr>
        <w:t>has fostered many competing theories</w:t>
      </w:r>
      <w:r w:rsidRPr="00DE53D1">
        <w:rPr>
          <w:sz w:val="16"/>
        </w:rPr>
        <w:t xml:space="preserve"> to explain it, including differences in fiscal policies, exchange rates and debt levels. Most of these do not quite fit the facts. On one account Germany and, to a lesser extent, Britain have been rewarded for taking a firm grip on their public finances. In this view, the promise to tackle budget deficits has had a liberating effect on private spending by reducing uncertainty. In America, by contrast, anxiety about public debt is making businesses and consumers tighten their purse strings. The theory is a little too neat. Although credible plans to curb deficits are helpful to medium-term growth, they are unlikely to explain sudden spurts. Britain's budget plans were announced towards the end of the quarter, on June 22nd. Germany's were set out two weeks earlier. They could scarcely explain why GDP growth was strong. Indeed for most of the second quarter, fiscal uncertainty hung over both countries: in Britain because of a close election, in Germany because of commitments to help Greece and other countries. And the immediate impact of austerity is to dampen growth: witness the slump in Greece. Perhaps the explanation is found in currency movements. One effect of the euro-area crisis was to push the euro down against the dollar in the early months of this year—helping German firms but harming American exporters. Much of Germany's second-quarter GDP growth came from trade, even as a wider trade gap sapped America's economy. A weak pound could also explain Britain's renewed economic strength, much as a surge in the yen has increased worries about Japan. On August 30th Japan's central bank said it would offer banks ¥10 trillion ($118 billion) of six-month secured loans at its benchmark interest rate of 0.1%, on top of the ¥20 trillion of three-month loans it had already pledged. It hopes that this flood of money will push down borrowing costs, cap the yen's rise and help exporters. The currency theory also has holes in it. The yen's surge is too recent to explain why Japan's GDP barely rose in the second quarter. Net trade added almost nothing to Britain's GDP growth in the last quarter. Indeed America's export growth has been much stronger (a sudden surge in imports was behind the second-quarter trade gap). And demand for the sort of exports Germany has done well with, mostly luxury cars and specialist capital goods, tends to be insensitive to shifts in the exchange rate. Britain is an awkward challenger to another theory: that a debt hangover is holding back consumers in countries that had housing booms. Consumer spending in Britain (and in America) rose at about the same rate as in thriftier Germany during the second quarter. Britain stands out in another respect, too: its unemployment rate has risen by far less than in other places that had also racked up big mortgage debts. Divergent trends in unemployment may be better explained by the sort of recession each country had than by variations in jobs-market flexibility, says Kevin Daly at Goldman Sachs. In America, Ireland and Spain, the collapse of labour-intensive construction swelled the dole queues. Britain also had a housing boom but its tight planning laws kept its construction industry small, so fewer jobs were lost when the bust came. The downturns in Japan and Germany, deeper than America's (see chart), were mainly caused by the collapse in world trade. That hurt capital-intensive export industries—which were also more likely to rebound quickly—so fewer jobs disappeared. Some think </w:t>
      </w:r>
      <w:r w:rsidRPr="00520793">
        <w:rPr>
          <w:highlight w:val="yellow"/>
          <w:u w:val="single"/>
        </w:rPr>
        <w:t xml:space="preserve">America's slowness to create new jobs is leading to </w:t>
      </w:r>
      <w:r w:rsidRPr="00520793">
        <w:rPr>
          <w:b/>
          <w:highlight w:val="yellow"/>
          <w:u w:val="single"/>
          <w:bdr w:val="single" w:sz="4" w:space="0" w:color="auto"/>
        </w:rPr>
        <w:t>undue pessimism</w:t>
      </w:r>
      <w:r w:rsidRPr="00520793">
        <w:rPr>
          <w:highlight w:val="yellow"/>
          <w:u w:val="single"/>
        </w:rPr>
        <w:t xml:space="preserve"> </w:t>
      </w:r>
      <w:r w:rsidRPr="00520793">
        <w:rPr>
          <w:b/>
          <w:highlight w:val="yellow"/>
          <w:u w:val="single"/>
          <w:bdr w:val="single" w:sz="4" w:space="0" w:color="auto"/>
        </w:rPr>
        <w:t>about the rest of the world's prospects</w:t>
      </w:r>
      <w:r w:rsidRPr="00DE53D1">
        <w:rPr>
          <w:b/>
          <w:bdr w:val="single" w:sz="4" w:space="0" w:color="auto"/>
        </w:rPr>
        <w:t>. “</w:t>
      </w:r>
      <w:r w:rsidRPr="00520793">
        <w:rPr>
          <w:highlight w:val="yellow"/>
          <w:u w:val="single"/>
        </w:rPr>
        <w:t xml:space="preserve">If US growth is not enough </w:t>
      </w:r>
      <w:r w:rsidRPr="00DE53D1">
        <w:rPr>
          <w:u w:val="single"/>
        </w:rPr>
        <w:t xml:space="preserve">to give us a big payrolls figure, </w:t>
      </w:r>
      <w:r w:rsidRPr="00520793">
        <w:rPr>
          <w:b/>
          <w:highlight w:val="yellow"/>
          <w:u w:val="single"/>
        </w:rPr>
        <w:t>it's deemed a disaster</w:t>
      </w:r>
      <w:r w:rsidRPr="00520793">
        <w:rPr>
          <w:highlight w:val="yellow"/>
          <w:u w:val="single"/>
        </w:rPr>
        <w:t>,”</w:t>
      </w:r>
      <w:r w:rsidRPr="00DE53D1">
        <w:rPr>
          <w:sz w:val="16"/>
        </w:rPr>
        <w:t xml:space="preserve"> says Marco Annunziata at UniCredit. </w:t>
      </w:r>
      <w:r w:rsidRPr="00520793">
        <w:rPr>
          <w:b/>
          <w:highlight w:val="yellow"/>
          <w:u w:val="single"/>
          <w:bdr w:val="single" w:sz="4" w:space="0" w:color="auto"/>
        </w:rPr>
        <w:t xml:space="preserve">But fast-growing emerging markets, </w:t>
      </w:r>
      <w:r w:rsidRPr="00DE53D1">
        <w:rPr>
          <w:sz w:val="16"/>
        </w:rPr>
        <w:t>such as China</w:t>
      </w:r>
      <w:r w:rsidRPr="00520793">
        <w:rPr>
          <w:b/>
          <w:highlight w:val="yellow"/>
          <w:u w:val="single"/>
          <w:bdr w:val="single" w:sz="4" w:space="0" w:color="auto"/>
        </w:rPr>
        <w:t>, have kept the world economy ticking over</w:t>
      </w:r>
      <w:r w:rsidRPr="00520793">
        <w:rPr>
          <w:b/>
          <w:highlight w:val="yellow"/>
          <w:u w:val="single"/>
        </w:rPr>
        <w:t xml:space="preserve">. </w:t>
      </w:r>
      <w:r w:rsidRPr="00DE53D1">
        <w:rPr>
          <w:u w:val="single"/>
        </w:rPr>
        <w:t>Germany has done well because its exporters have made headway there</w:t>
      </w:r>
      <w:r w:rsidRPr="00DE53D1">
        <w:rPr>
          <w:sz w:val="16"/>
        </w:rPr>
        <w:t>. China's vibrancy also explains why Australia's GDP rose at its fastest rate for three years in the second quarter.</w:t>
      </w:r>
    </w:p>
    <w:p w:rsidR="00B232A8" w:rsidRPr="00DE53D1" w:rsidRDefault="00B232A8" w:rsidP="00B232A8">
      <w:pPr>
        <w:pStyle w:val="Heading4"/>
        <w:rPr>
          <w:rFonts w:eastAsia="Times New Roman"/>
          <w:lang w:bidi="en-US"/>
        </w:rPr>
      </w:pPr>
      <w:r w:rsidRPr="00DE53D1">
        <w:rPr>
          <w:rFonts w:eastAsia="Times New Roman"/>
          <w:lang w:bidi="en-US"/>
        </w:rPr>
        <w:t xml:space="preserve">All post-recession financial research indicates decoupling </w:t>
      </w:r>
    </w:p>
    <w:p w:rsidR="00B232A8" w:rsidRPr="00DE53D1" w:rsidRDefault="00B232A8" w:rsidP="00B232A8">
      <w:pPr>
        <w:rPr>
          <w:rFonts w:eastAsia="Calibri"/>
          <w:sz w:val="16"/>
        </w:rPr>
      </w:pPr>
      <w:r w:rsidRPr="00DE53D1">
        <w:rPr>
          <w:rFonts w:eastAsia="Calibri"/>
          <w:b/>
          <w:bCs/>
        </w:rPr>
        <w:t>Kohn ‘8</w:t>
      </w:r>
      <w:r w:rsidRPr="00DE53D1">
        <w:rPr>
          <w:rFonts w:eastAsia="Calibri"/>
          <w:sz w:val="16"/>
        </w:rPr>
        <w:t xml:space="preserve"> – PhD in economics from Michigan, Chairman of the Committee on the Global Financial System, Vice Chairman of the Fed(Donald, speech at the International Research Forum on Monetary Policy in Frankfurt, “Global Economic Integration and Decoupling”, http://www.federalreserve.gov/newsevents/speech/kohn20080626a.htm, WEA)</w:t>
      </w:r>
    </w:p>
    <w:p w:rsidR="00B232A8" w:rsidRPr="00DE53D1" w:rsidRDefault="00B232A8" w:rsidP="00B232A8">
      <w:pPr>
        <w:rPr>
          <w:rFonts w:eastAsia="Calibri"/>
          <w:sz w:val="16"/>
        </w:rPr>
      </w:pPr>
    </w:p>
    <w:p w:rsidR="00B232A8" w:rsidRPr="00DE53D1" w:rsidRDefault="00B232A8" w:rsidP="00B232A8">
      <w:pPr>
        <w:ind w:right="288"/>
        <w:rPr>
          <w:rFonts w:eastAsia="Times New Roman"/>
          <w:sz w:val="16"/>
          <w:szCs w:val="20"/>
          <w:lang w:bidi="en-US"/>
        </w:rPr>
      </w:pPr>
      <w:r w:rsidRPr="00DE53D1">
        <w:rPr>
          <w:rFonts w:eastAsia="Times New Roman"/>
          <w:sz w:val="16"/>
          <w:szCs w:val="20"/>
          <w:lang w:bidi="en-US"/>
        </w:rPr>
        <w:t xml:space="preserve">What about our more recent experience? </w:t>
      </w:r>
      <w:r w:rsidRPr="00DE53D1">
        <w:rPr>
          <w:rFonts w:eastAsia="Times New Roman"/>
          <w:szCs w:val="20"/>
          <w:u w:val="single"/>
          <w:lang w:bidi="en-US"/>
        </w:rPr>
        <w:t xml:space="preserve">During the first three quarters of 2007, the </w:t>
      </w:r>
      <w:r w:rsidRPr="00520793">
        <w:rPr>
          <w:rFonts w:eastAsia="Times New Roman"/>
          <w:szCs w:val="20"/>
          <w:highlight w:val="yellow"/>
          <w:u w:val="single"/>
          <w:lang w:bidi="en-US"/>
        </w:rPr>
        <w:t>U.S.</w:t>
      </w:r>
      <w:r w:rsidRPr="00DE53D1">
        <w:rPr>
          <w:rFonts w:eastAsia="Times New Roman"/>
          <w:szCs w:val="20"/>
          <w:u w:val="single"/>
          <w:lang w:bidi="en-US"/>
        </w:rPr>
        <w:t xml:space="preserve"> economy was growing at a solid pace</w:t>
      </w:r>
      <w:r w:rsidRPr="00DE53D1">
        <w:rPr>
          <w:rFonts w:eastAsia="Times New Roman"/>
          <w:sz w:val="16"/>
          <w:szCs w:val="20"/>
          <w:lang w:bidi="en-US"/>
        </w:rPr>
        <w:t xml:space="preserve"> of about 3 percent at an annual rate. </w:t>
      </w:r>
      <w:r w:rsidRPr="00DE53D1">
        <w:rPr>
          <w:rFonts w:eastAsia="Times New Roman"/>
          <w:szCs w:val="20"/>
          <w:u w:val="single"/>
          <w:lang w:bidi="en-US"/>
        </w:rPr>
        <w:t>Over the next two quarters</w:t>
      </w:r>
      <w:r w:rsidRPr="00DE53D1">
        <w:rPr>
          <w:rFonts w:eastAsia="Times New Roman"/>
          <w:sz w:val="16"/>
          <w:szCs w:val="20"/>
          <w:lang w:bidi="en-US"/>
        </w:rPr>
        <w:t xml:space="preserve">, U.S. </w:t>
      </w:r>
      <w:r w:rsidRPr="00520793">
        <w:rPr>
          <w:rFonts w:eastAsia="Times New Roman"/>
          <w:szCs w:val="20"/>
          <w:highlight w:val="yellow"/>
          <w:u w:val="single"/>
          <w:lang w:bidi="en-US"/>
        </w:rPr>
        <w:t>growth slowed</w:t>
      </w:r>
      <w:r w:rsidRPr="00DE53D1">
        <w:rPr>
          <w:rFonts w:eastAsia="Times New Roman"/>
          <w:sz w:val="16"/>
          <w:szCs w:val="20"/>
          <w:lang w:bidi="en-US"/>
        </w:rPr>
        <w:t xml:space="preserve"> to an average of about 3/4 percent, </w:t>
      </w:r>
      <w:r w:rsidRPr="00520793">
        <w:rPr>
          <w:rFonts w:eastAsia="Times New Roman"/>
          <w:szCs w:val="20"/>
          <w:highlight w:val="yellow"/>
          <w:u w:val="single"/>
          <w:lang w:bidi="en-US"/>
        </w:rPr>
        <w:t>while growth in other industrialized countries stayed</w:t>
      </w:r>
      <w:r w:rsidRPr="00DE53D1">
        <w:rPr>
          <w:rFonts w:eastAsia="Times New Roman"/>
          <w:szCs w:val="20"/>
          <w:u w:val="single"/>
          <w:lang w:bidi="en-US"/>
        </w:rPr>
        <w:t xml:space="preserve"> much </w:t>
      </w:r>
      <w:r w:rsidRPr="00520793">
        <w:rPr>
          <w:rFonts w:eastAsia="Times New Roman"/>
          <w:szCs w:val="20"/>
          <w:highlight w:val="yellow"/>
          <w:u w:val="single"/>
          <w:lang w:bidi="en-US"/>
        </w:rPr>
        <w:t>closer to trend rates</w:t>
      </w:r>
      <w:r w:rsidRPr="00DE53D1">
        <w:rPr>
          <w:rFonts w:eastAsia="Times New Roman"/>
          <w:sz w:val="16"/>
          <w:szCs w:val="20"/>
          <w:lang w:bidi="en-US"/>
        </w:rPr>
        <w:t xml:space="preserve"> at about 2-1/2 percent, </w:t>
      </w:r>
      <w:r w:rsidRPr="00520793">
        <w:rPr>
          <w:rFonts w:eastAsia="Times New Roman"/>
          <w:szCs w:val="20"/>
          <w:highlight w:val="yellow"/>
          <w:u w:val="single"/>
          <w:lang w:bidi="en-US"/>
        </w:rPr>
        <w:t>and</w:t>
      </w:r>
      <w:r w:rsidRPr="00DE53D1">
        <w:rPr>
          <w:rFonts w:eastAsia="Times New Roman"/>
          <w:szCs w:val="20"/>
          <w:u w:val="single"/>
          <w:lang w:bidi="en-US"/>
        </w:rPr>
        <w:t xml:space="preserve"> </w:t>
      </w:r>
      <w:r w:rsidRPr="00DE53D1">
        <w:rPr>
          <w:rFonts w:eastAsia="Times New Roman"/>
          <w:sz w:val="16"/>
          <w:szCs w:val="20"/>
          <w:lang w:bidi="en-US"/>
        </w:rPr>
        <w:t xml:space="preserve">growth in the </w:t>
      </w:r>
      <w:r w:rsidRPr="00520793">
        <w:rPr>
          <w:rFonts w:eastAsia="Times New Roman"/>
          <w:szCs w:val="20"/>
          <w:highlight w:val="yellow"/>
          <w:u w:val="single"/>
          <w:lang w:bidi="en-US"/>
        </w:rPr>
        <w:t>emerging</w:t>
      </w:r>
      <w:r w:rsidRPr="00DE53D1">
        <w:rPr>
          <w:rFonts w:eastAsia="Times New Roman"/>
          <w:szCs w:val="20"/>
          <w:u w:val="single"/>
          <w:lang w:bidi="en-US"/>
        </w:rPr>
        <w:t xml:space="preserve"> market </w:t>
      </w:r>
      <w:r w:rsidRPr="00520793">
        <w:rPr>
          <w:rFonts w:eastAsia="Times New Roman"/>
          <w:szCs w:val="20"/>
          <w:highlight w:val="yellow"/>
          <w:u w:val="single"/>
          <w:lang w:bidi="en-US"/>
        </w:rPr>
        <w:t>economies</w:t>
      </w:r>
      <w:r w:rsidRPr="00DE53D1">
        <w:rPr>
          <w:rFonts w:eastAsia="Times New Roman"/>
          <w:sz w:val="16"/>
          <w:szCs w:val="20"/>
          <w:lang w:bidi="en-US"/>
        </w:rPr>
        <w:t xml:space="preserve">, at 6-1/2 percent, </w:t>
      </w:r>
      <w:r w:rsidRPr="00520793">
        <w:rPr>
          <w:rFonts w:eastAsia="Times New Roman"/>
          <w:szCs w:val="20"/>
          <w:highlight w:val="yellow"/>
          <w:u w:val="single"/>
          <w:lang w:bidi="en-US"/>
        </w:rPr>
        <w:t>held up</w:t>
      </w:r>
      <w:r w:rsidRPr="00DE53D1">
        <w:rPr>
          <w:rFonts w:eastAsia="Times New Roman"/>
          <w:szCs w:val="20"/>
          <w:u w:val="single"/>
          <w:lang w:bidi="en-US"/>
        </w:rPr>
        <w:t xml:space="preserve"> quite </w:t>
      </w:r>
      <w:r w:rsidRPr="00520793">
        <w:rPr>
          <w:rFonts w:eastAsia="Times New Roman"/>
          <w:bCs/>
          <w:szCs w:val="20"/>
          <w:highlight w:val="yellow"/>
          <w:u w:val="single"/>
          <w:lang w:bidi="en-US"/>
        </w:rPr>
        <w:t>well</w:t>
      </w:r>
      <w:r w:rsidRPr="00DE53D1">
        <w:rPr>
          <w:rFonts w:eastAsia="Times New Roman"/>
          <w:sz w:val="16"/>
          <w:szCs w:val="20"/>
          <w:lang w:bidi="en-US"/>
        </w:rPr>
        <w:t xml:space="preserve">. It is important to </w:t>
      </w:r>
      <w:r w:rsidRPr="00DE53D1">
        <w:rPr>
          <w:rFonts w:eastAsia="Times New Roman"/>
          <w:szCs w:val="20"/>
          <w:u w:val="single"/>
          <w:lang w:bidi="en-US"/>
        </w:rPr>
        <w:t>keep in mind</w:t>
      </w:r>
      <w:r w:rsidRPr="00DE53D1">
        <w:rPr>
          <w:rFonts w:eastAsia="Times New Roman"/>
          <w:sz w:val="16"/>
          <w:szCs w:val="20"/>
          <w:lang w:bidi="en-US"/>
        </w:rPr>
        <w:t xml:space="preserve">, however, that we are still in the midst of the current episode. </w:t>
      </w:r>
      <w:r w:rsidRPr="00DE53D1">
        <w:rPr>
          <w:rFonts w:eastAsia="Times New Roman"/>
          <w:szCs w:val="20"/>
          <w:u w:val="single"/>
          <w:lang w:bidi="en-US"/>
        </w:rPr>
        <w:t>Financial markets remain stressed</w:t>
      </w:r>
      <w:r w:rsidRPr="00DE53D1">
        <w:rPr>
          <w:rFonts w:eastAsia="Times New Roman"/>
          <w:sz w:val="16"/>
          <w:szCs w:val="20"/>
          <w:lang w:bidi="en-US"/>
        </w:rPr>
        <w:t xml:space="preserve">; housing markets in many countries are adjusting after a sharp run-up in prices; and the effects of the turmoil on economic activity in the United States and elsewhere are still working themselves out. Accordingly, it is too early to tell how correlated U.S. and foreign activity will have been in this period. One piece of </w:t>
      </w:r>
      <w:r w:rsidRPr="00520793">
        <w:rPr>
          <w:rFonts w:eastAsia="Times New Roman"/>
          <w:szCs w:val="20"/>
          <w:highlight w:val="yellow"/>
          <w:u w:val="single"/>
          <w:lang w:bidi="en-US"/>
        </w:rPr>
        <w:t>research</w:t>
      </w:r>
      <w:r w:rsidRPr="00DE53D1">
        <w:rPr>
          <w:rFonts w:eastAsia="Times New Roman"/>
          <w:szCs w:val="20"/>
          <w:u w:val="single"/>
          <w:lang w:bidi="en-US"/>
        </w:rPr>
        <w:t xml:space="preserve"> on business cycles in G-7 economies, </w:t>
      </w:r>
      <w:r w:rsidRPr="00520793">
        <w:rPr>
          <w:rFonts w:eastAsia="Times New Roman"/>
          <w:szCs w:val="20"/>
          <w:highlight w:val="yellow"/>
          <w:u w:val="single"/>
          <w:lang w:bidi="en-US"/>
        </w:rPr>
        <w:t>done by</w:t>
      </w:r>
      <w:r w:rsidRPr="00DE53D1">
        <w:rPr>
          <w:rFonts w:eastAsia="Times New Roman"/>
          <w:szCs w:val="20"/>
          <w:u w:val="single"/>
          <w:lang w:bidi="en-US"/>
        </w:rPr>
        <w:t xml:space="preserve"> staff at </w:t>
      </w:r>
      <w:r w:rsidRPr="00520793">
        <w:rPr>
          <w:rFonts w:eastAsia="Times New Roman"/>
          <w:szCs w:val="20"/>
          <w:highlight w:val="yellow"/>
          <w:u w:val="single"/>
          <w:lang w:bidi="en-US"/>
        </w:rPr>
        <w:t>the</w:t>
      </w:r>
      <w:r w:rsidRPr="00DE53D1">
        <w:rPr>
          <w:rFonts w:eastAsia="Times New Roman"/>
          <w:szCs w:val="20"/>
          <w:u w:val="single"/>
          <w:lang w:bidi="en-US"/>
        </w:rPr>
        <w:t xml:space="preserve"> </w:t>
      </w:r>
      <w:r w:rsidRPr="00520793">
        <w:rPr>
          <w:rFonts w:eastAsia="Times New Roman"/>
          <w:szCs w:val="20"/>
          <w:highlight w:val="yellow"/>
          <w:u w:val="single"/>
          <w:lang w:bidi="en-US"/>
        </w:rPr>
        <w:t>Fed</w:t>
      </w:r>
      <w:r w:rsidRPr="00DE53D1">
        <w:rPr>
          <w:rFonts w:eastAsia="Times New Roman"/>
          <w:sz w:val="16"/>
          <w:szCs w:val="20"/>
          <w:lang w:bidi="en-US"/>
        </w:rPr>
        <w:t xml:space="preserve">eral Reserve Board, </w:t>
      </w:r>
      <w:r w:rsidRPr="00520793">
        <w:rPr>
          <w:rFonts w:eastAsia="Times New Roman"/>
          <w:szCs w:val="20"/>
          <w:highlight w:val="yellow"/>
          <w:u w:val="single"/>
          <w:lang w:bidi="en-US"/>
        </w:rPr>
        <w:t>shows how difficult it is to establish</w:t>
      </w:r>
      <w:r w:rsidRPr="00DE53D1">
        <w:rPr>
          <w:rFonts w:eastAsia="Times New Roman"/>
          <w:szCs w:val="20"/>
          <w:u w:val="single"/>
          <w:lang w:bidi="en-US"/>
        </w:rPr>
        <w:t xml:space="preserve"> with any confidence that business </w:t>
      </w:r>
      <w:r w:rsidRPr="00520793">
        <w:rPr>
          <w:rFonts w:eastAsia="Times New Roman"/>
          <w:szCs w:val="20"/>
          <w:highlight w:val="yellow"/>
          <w:u w:val="single"/>
          <w:lang w:bidi="en-US"/>
        </w:rPr>
        <w:t>cycles have become</w:t>
      </w:r>
      <w:r w:rsidRPr="00DE53D1">
        <w:rPr>
          <w:rFonts w:eastAsia="Times New Roman"/>
          <w:szCs w:val="20"/>
          <w:u w:val="single"/>
          <w:lang w:bidi="en-US"/>
        </w:rPr>
        <w:t xml:space="preserve"> more </w:t>
      </w:r>
      <w:r w:rsidRPr="00520793">
        <w:rPr>
          <w:rFonts w:eastAsia="Times New Roman"/>
          <w:szCs w:val="20"/>
          <w:highlight w:val="yellow"/>
          <w:u w:val="single"/>
          <w:lang w:bidi="en-US"/>
        </w:rPr>
        <w:lastRenderedPageBreak/>
        <w:t>synchronized</w:t>
      </w:r>
      <w:r w:rsidRPr="00DE53D1">
        <w:rPr>
          <w:rFonts w:eastAsia="Times New Roman"/>
          <w:sz w:val="16"/>
          <w:szCs w:val="20"/>
          <w:lang w:bidi="en-US"/>
        </w:rPr>
        <w:t xml:space="preserve"> in recent decades, </w:t>
      </w:r>
      <w:r w:rsidRPr="00DE53D1">
        <w:rPr>
          <w:rFonts w:eastAsia="Times New Roman"/>
          <w:szCs w:val="20"/>
          <w:u w:val="single"/>
          <w:lang w:bidi="en-US"/>
        </w:rPr>
        <w:t>despite trade</w:t>
      </w:r>
      <w:r w:rsidRPr="00DE53D1">
        <w:rPr>
          <w:rFonts w:eastAsia="Times New Roman"/>
          <w:sz w:val="16"/>
          <w:szCs w:val="20"/>
          <w:lang w:bidi="en-US"/>
        </w:rPr>
        <w:t xml:space="preserve"> and financial integration having clearly increased.11 </w:t>
      </w:r>
      <w:r w:rsidRPr="00DE53D1">
        <w:rPr>
          <w:rFonts w:eastAsia="Times New Roman"/>
          <w:szCs w:val="20"/>
          <w:u w:val="single"/>
          <w:lang w:bidi="en-US"/>
        </w:rPr>
        <w:t xml:space="preserve">Other </w:t>
      </w:r>
      <w:r w:rsidRPr="00520793">
        <w:rPr>
          <w:rFonts w:eastAsia="Times New Roman"/>
          <w:szCs w:val="20"/>
          <w:highlight w:val="yellow"/>
          <w:u w:val="single"/>
          <w:lang w:bidi="en-US"/>
        </w:rPr>
        <w:t>research</w:t>
      </w:r>
      <w:r w:rsidRPr="00DE53D1">
        <w:rPr>
          <w:rFonts w:eastAsia="Times New Roman"/>
          <w:sz w:val="16"/>
          <w:szCs w:val="20"/>
          <w:lang w:bidi="en-US"/>
        </w:rPr>
        <w:t xml:space="preserve">, which shows a modest convergence of business cycles across a larger group of industrial economies, </w:t>
      </w:r>
      <w:r w:rsidRPr="00520793">
        <w:rPr>
          <w:rFonts w:eastAsia="Times New Roman"/>
          <w:szCs w:val="20"/>
          <w:highlight w:val="yellow"/>
          <w:u w:val="single"/>
          <w:lang w:bidi="en-US"/>
        </w:rPr>
        <w:t>fails to find</w:t>
      </w:r>
      <w:r w:rsidRPr="00DE53D1">
        <w:rPr>
          <w:rFonts w:eastAsia="Times New Roman"/>
          <w:szCs w:val="20"/>
          <w:u w:val="single"/>
          <w:lang w:bidi="en-US"/>
        </w:rPr>
        <w:t xml:space="preserve"> an increase in the </w:t>
      </w:r>
      <w:r w:rsidRPr="00520793">
        <w:rPr>
          <w:rFonts w:eastAsia="Times New Roman"/>
          <w:szCs w:val="20"/>
          <w:highlight w:val="yellow"/>
          <w:u w:val="single"/>
          <w:lang w:bidi="en-US"/>
        </w:rPr>
        <w:t>correlation</w:t>
      </w:r>
      <w:r w:rsidRPr="00DE53D1">
        <w:rPr>
          <w:rFonts w:eastAsia="Times New Roman"/>
          <w:szCs w:val="20"/>
          <w:u w:val="single"/>
          <w:lang w:bidi="en-US"/>
        </w:rPr>
        <w:t xml:space="preserve"> of industrial country cycles</w:t>
      </w:r>
      <w:r w:rsidRPr="00DE53D1">
        <w:rPr>
          <w:rFonts w:eastAsia="Times New Roman"/>
          <w:sz w:val="16"/>
          <w:szCs w:val="20"/>
          <w:lang w:bidi="en-US"/>
        </w:rPr>
        <w:t xml:space="preserve"> with emerging market economy cycles.12 The other dimension of recent linkages is financial, where the evidence is clearer. First, </w:t>
      </w:r>
      <w:r w:rsidRPr="00DE53D1">
        <w:rPr>
          <w:rFonts w:eastAsia="Times New Roman"/>
          <w:szCs w:val="20"/>
          <w:u w:val="single"/>
          <w:lang w:bidi="en-US"/>
        </w:rPr>
        <w:t xml:space="preserve">few question the importance of financial linkages </w:t>
      </w:r>
      <w:r w:rsidRPr="00DE53D1">
        <w:rPr>
          <w:rFonts w:eastAsia="Times New Roman"/>
          <w:sz w:val="16"/>
          <w:szCs w:val="20"/>
          <w:lang w:bidi="en-US"/>
        </w:rPr>
        <w:t xml:space="preserve">between the United States and other industrial economies, which is an area where decoupling clearly has not occurred during the recent episode. </w:t>
      </w:r>
      <w:r w:rsidRPr="00DE53D1">
        <w:rPr>
          <w:rFonts w:eastAsia="Times New Roman"/>
          <w:szCs w:val="20"/>
          <w:u w:val="single"/>
          <w:lang w:bidi="en-US"/>
        </w:rPr>
        <w:t>While industrial country markets for stocks and bonds have displayed a high degree of co-movement for years, in the current episode we are seeing notable new correlations</w:t>
      </w:r>
      <w:r w:rsidRPr="00DE53D1">
        <w:rPr>
          <w:rFonts w:eastAsia="Times New Roman"/>
          <w:sz w:val="16"/>
          <w:szCs w:val="20"/>
          <w:lang w:bidi="en-US"/>
        </w:rPr>
        <w:t xml:space="preserve"> across money markets, </w:t>
      </w:r>
      <w:r w:rsidRPr="00DE53D1">
        <w:rPr>
          <w:rFonts w:eastAsia="Times New Roman"/>
          <w:szCs w:val="20"/>
          <w:u w:val="single"/>
          <w:lang w:bidi="en-US"/>
        </w:rPr>
        <w:t>with disruptions in funding markets</w:t>
      </w:r>
      <w:r w:rsidRPr="00DE53D1">
        <w:rPr>
          <w:rFonts w:eastAsia="Times New Roman"/>
          <w:sz w:val="16"/>
          <w:szCs w:val="20"/>
          <w:lang w:bidi="en-US"/>
        </w:rPr>
        <w:t xml:space="preserve"> showing up in the euro area, Switzerland, the United Kingdom, and Canada, as well as in the United States. Some of the effects of the U.S. subprime mortgage crisis on financial markets in these countries occurred as a result of direct or indirect balance sheet exposures by their financial institutions to U.S. securities. Other adverse consequences for foreign financial institutions occurred when entire markets, such as that for asset-backed commercial paper, became impaired. In contrast, </w:t>
      </w:r>
      <w:r w:rsidRPr="00DE53D1">
        <w:rPr>
          <w:rFonts w:eastAsia="Times New Roman"/>
          <w:szCs w:val="20"/>
          <w:u w:val="single"/>
          <w:lang w:bidi="en-US"/>
        </w:rPr>
        <w:t xml:space="preserve">some have pointed to </w:t>
      </w:r>
      <w:r w:rsidRPr="00520793">
        <w:rPr>
          <w:rFonts w:eastAsia="Times New Roman"/>
          <w:szCs w:val="20"/>
          <w:highlight w:val="yellow"/>
          <w:u w:val="single"/>
          <w:lang w:bidi="en-US"/>
        </w:rPr>
        <w:t>the</w:t>
      </w:r>
      <w:r w:rsidRPr="00DE53D1">
        <w:rPr>
          <w:rFonts w:eastAsia="Times New Roman"/>
          <w:szCs w:val="20"/>
          <w:u w:val="single"/>
          <w:lang w:bidi="en-US"/>
        </w:rPr>
        <w:t xml:space="preserve"> apparent </w:t>
      </w:r>
      <w:r w:rsidRPr="00520793">
        <w:rPr>
          <w:rFonts w:eastAsia="Times New Roman"/>
          <w:szCs w:val="20"/>
          <w:highlight w:val="yellow"/>
          <w:u w:val="single"/>
          <w:lang w:bidi="en-US"/>
        </w:rPr>
        <w:t>resilience of financial conditions in emerging</w:t>
      </w:r>
      <w:r w:rsidRPr="00DE53D1">
        <w:rPr>
          <w:rFonts w:eastAsia="Times New Roman"/>
          <w:szCs w:val="20"/>
          <w:u w:val="single"/>
          <w:lang w:bidi="en-US"/>
        </w:rPr>
        <w:t xml:space="preserve"> </w:t>
      </w:r>
      <w:r w:rsidRPr="00DE53D1">
        <w:rPr>
          <w:rFonts w:eastAsia="Times New Roman"/>
          <w:sz w:val="16"/>
          <w:szCs w:val="20"/>
          <w:lang w:bidi="en-US"/>
        </w:rPr>
        <w:t xml:space="preserve">market </w:t>
      </w:r>
      <w:r w:rsidRPr="00520793">
        <w:rPr>
          <w:rFonts w:eastAsia="Times New Roman"/>
          <w:szCs w:val="20"/>
          <w:highlight w:val="yellow"/>
          <w:u w:val="single"/>
          <w:lang w:bidi="en-US"/>
        </w:rPr>
        <w:t>economies</w:t>
      </w:r>
      <w:r w:rsidRPr="00DE53D1">
        <w:rPr>
          <w:rFonts w:eastAsia="Times New Roman"/>
          <w:szCs w:val="20"/>
          <w:u w:val="single"/>
          <w:lang w:bidi="en-US"/>
        </w:rPr>
        <w:t xml:space="preserve"> </w:t>
      </w:r>
      <w:r w:rsidRPr="00DE53D1">
        <w:rPr>
          <w:rFonts w:eastAsia="Times New Roman"/>
          <w:sz w:val="16"/>
          <w:szCs w:val="20"/>
          <w:lang w:bidi="en-US"/>
        </w:rPr>
        <w:t xml:space="preserve">during the past year </w:t>
      </w:r>
      <w:r w:rsidRPr="00520793">
        <w:rPr>
          <w:rFonts w:eastAsia="Times New Roman"/>
          <w:szCs w:val="20"/>
          <w:highlight w:val="yellow"/>
          <w:u w:val="single"/>
          <w:lang w:bidi="en-US"/>
        </w:rPr>
        <w:t>as</w:t>
      </w:r>
      <w:r w:rsidRPr="00DE53D1">
        <w:rPr>
          <w:rFonts w:eastAsia="Times New Roman"/>
          <w:szCs w:val="20"/>
          <w:u w:val="single"/>
          <w:lang w:bidi="en-US"/>
        </w:rPr>
        <w:t xml:space="preserve"> </w:t>
      </w:r>
      <w:r w:rsidRPr="00520793">
        <w:rPr>
          <w:rFonts w:eastAsia="Times New Roman"/>
          <w:szCs w:val="20"/>
          <w:highlight w:val="yellow"/>
          <w:u w:val="single"/>
          <w:lang w:bidi="en-US"/>
        </w:rPr>
        <w:t>an example of decoupling</w:t>
      </w:r>
      <w:r w:rsidRPr="00DE53D1">
        <w:rPr>
          <w:rFonts w:eastAsia="Times New Roman"/>
          <w:sz w:val="16"/>
          <w:szCs w:val="20"/>
          <w:lang w:bidi="en-US"/>
        </w:rPr>
        <w:t xml:space="preserve">. In particular, the </w:t>
      </w:r>
      <w:r w:rsidRPr="00520793">
        <w:rPr>
          <w:rFonts w:eastAsia="Times New Roman"/>
          <w:szCs w:val="20"/>
          <w:highlight w:val="yellow"/>
          <w:u w:val="single"/>
          <w:lang w:bidi="en-US"/>
        </w:rPr>
        <w:t>disruptions in</w:t>
      </w:r>
      <w:r w:rsidRPr="00DE53D1">
        <w:rPr>
          <w:rFonts w:eastAsia="Times New Roman"/>
          <w:szCs w:val="20"/>
          <w:u w:val="single"/>
          <w:lang w:bidi="en-US"/>
        </w:rPr>
        <w:t xml:space="preserve"> the </w:t>
      </w:r>
      <w:r w:rsidRPr="00520793">
        <w:rPr>
          <w:rFonts w:eastAsia="Times New Roman"/>
          <w:szCs w:val="20"/>
          <w:highlight w:val="yellow"/>
          <w:u w:val="single"/>
          <w:lang w:bidi="en-US"/>
        </w:rPr>
        <w:t>advanced economies</w:t>
      </w:r>
      <w:r w:rsidRPr="00DE53D1">
        <w:rPr>
          <w:rFonts w:eastAsia="Times New Roman"/>
          <w:szCs w:val="20"/>
          <w:u w:val="single"/>
          <w:lang w:bidi="en-US"/>
        </w:rPr>
        <w:t xml:space="preserve"> have </w:t>
      </w:r>
      <w:r w:rsidRPr="00520793">
        <w:rPr>
          <w:rFonts w:eastAsia="Times New Roman"/>
          <w:szCs w:val="20"/>
          <w:highlight w:val="yellow"/>
          <w:u w:val="single"/>
          <w:lang w:bidi="en-US"/>
        </w:rPr>
        <w:t>had</w:t>
      </w:r>
      <w:r w:rsidRPr="00DE53D1">
        <w:rPr>
          <w:rFonts w:eastAsia="Times New Roman"/>
          <w:szCs w:val="20"/>
          <w:u w:val="single"/>
          <w:lang w:bidi="en-US"/>
        </w:rPr>
        <w:t xml:space="preserve"> only </w:t>
      </w:r>
      <w:r w:rsidRPr="00520793">
        <w:rPr>
          <w:rFonts w:eastAsia="Times New Roman"/>
          <w:szCs w:val="20"/>
          <w:highlight w:val="yellow"/>
          <w:u w:val="single"/>
          <w:lang w:bidi="en-US"/>
        </w:rPr>
        <w:t>limited impacts</w:t>
      </w:r>
      <w:r w:rsidRPr="00DE53D1">
        <w:rPr>
          <w:rFonts w:eastAsia="Times New Roman"/>
          <w:sz w:val="16"/>
          <w:szCs w:val="20"/>
          <w:lang w:bidi="en-US"/>
        </w:rPr>
        <w:t xml:space="preserve"> on money markets in emerging market economies, and other financial market indicators in emerging market economies appear to have held up relatively well. For example, the spreads of emerging market sovereign bond yields over U.S. Treasury securities have risen since June of last year, but by only about 1/3 of the rise in the average U.S. corporate high-yield spread over U.S. Treasury securities. That rise is roughly half the average in several previous episodes of pressure on U.S. corporate bond prices over the period from 1998 to 2005; these episodes include, among others, the Russian and Long-Term Capital Management crisis of 1998, the 2002 surge in corporate defaults and bankruptcies, and growing concerns about U.S. auto companies in 2005. In addition, </w:t>
      </w:r>
      <w:r w:rsidRPr="00DE53D1">
        <w:rPr>
          <w:rFonts w:eastAsia="Times New Roman"/>
          <w:szCs w:val="20"/>
          <w:u w:val="single"/>
          <w:lang w:bidi="en-US"/>
        </w:rPr>
        <w:t>while stock prices in some emerging market countries have not performed</w:t>
      </w:r>
      <w:r w:rsidRPr="00DE53D1">
        <w:rPr>
          <w:rFonts w:eastAsia="Times New Roman"/>
          <w:sz w:val="16"/>
          <w:szCs w:val="20"/>
          <w:lang w:bidi="en-US"/>
        </w:rPr>
        <w:t xml:space="preserve"> well</w:t>
      </w:r>
      <w:r w:rsidRPr="00DE53D1">
        <w:rPr>
          <w:rFonts w:eastAsia="Times New Roman"/>
          <w:szCs w:val="20"/>
          <w:u w:val="single"/>
          <w:lang w:bidi="en-US"/>
        </w:rPr>
        <w:t xml:space="preserve">, </w:t>
      </w:r>
      <w:r w:rsidRPr="00520793">
        <w:rPr>
          <w:rFonts w:eastAsia="Times New Roman"/>
          <w:szCs w:val="20"/>
          <w:highlight w:val="yellow"/>
          <w:u w:val="single"/>
          <w:lang w:bidi="en-US"/>
        </w:rPr>
        <w:t>a broad</w:t>
      </w:r>
      <w:r w:rsidRPr="00DE53D1">
        <w:rPr>
          <w:rFonts w:eastAsia="Times New Roman"/>
          <w:szCs w:val="20"/>
          <w:u w:val="single"/>
          <w:lang w:bidi="en-US"/>
        </w:rPr>
        <w:t xml:space="preserve"> </w:t>
      </w:r>
      <w:r w:rsidRPr="00520793">
        <w:rPr>
          <w:rFonts w:eastAsia="Times New Roman"/>
          <w:szCs w:val="20"/>
          <w:highlight w:val="yellow"/>
          <w:u w:val="single"/>
          <w:lang w:bidi="en-US"/>
        </w:rPr>
        <w:t xml:space="preserve">aggregate </w:t>
      </w:r>
      <w:r w:rsidRPr="00DE53D1">
        <w:rPr>
          <w:rFonts w:eastAsia="Times New Roman"/>
          <w:szCs w:val="20"/>
          <w:u w:val="single"/>
          <w:lang w:bidi="en-US"/>
        </w:rPr>
        <w:t xml:space="preserve">for these markets </w:t>
      </w:r>
      <w:r w:rsidRPr="00520793">
        <w:rPr>
          <w:rFonts w:eastAsia="Times New Roman"/>
          <w:szCs w:val="20"/>
          <w:highlight w:val="yellow"/>
          <w:u w:val="single"/>
          <w:lang w:bidi="en-US"/>
        </w:rPr>
        <w:t>shows</w:t>
      </w:r>
      <w:r w:rsidRPr="00DE53D1">
        <w:rPr>
          <w:rFonts w:eastAsia="Times New Roman"/>
          <w:szCs w:val="20"/>
          <w:u w:val="single"/>
          <w:lang w:bidi="en-US"/>
        </w:rPr>
        <w:t xml:space="preserve"> stock </w:t>
      </w:r>
      <w:r w:rsidRPr="00520793">
        <w:rPr>
          <w:rFonts w:eastAsia="Times New Roman"/>
          <w:szCs w:val="20"/>
          <w:highlight w:val="yellow"/>
          <w:u w:val="single"/>
          <w:lang w:bidi="en-US"/>
        </w:rPr>
        <w:t>prices up</w:t>
      </w:r>
      <w:r w:rsidRPr="00DE53D1">
        <w:rPr>
          <w:rFonts w:eastAsia="Times New Roman"/>
          <w:szCs w:val="20"/>
          <w:u w:val="single"/>
          <w:lang w:bidi="en-US"/>
        </w:rPr>
        <w:t xml:space="preserve"> over the past year, </w:t>
      </w:r>
      <w:r w:rsidRPr="00520793">
        <w:rPr>
          <w:rFonts w:eastAsia="Times New Roman"/>
          <w:szCs w:val="20"/>
          <w:highlight w:val="yellow"/>
          <w:u w:val="single"/>
          <w:lang w:bidi="en-US"/>
        </w:rPr>
        <w:t>while</w:t>
      </w:r>
      <w:r w:rsidRPr="00DE53D1">
        <w:rPr>
          <w:rFonts w:eastAsia="Times New Roman"/>
          <w:szCs w:val="20"/>
          <w:u w:val="single"/>
          <w:lang w:bidi="en-US"/>
        </w:rPr>
        <w:t xml:space="preserve"> the </w:t>
      </w:r>
      <w:r w:rsidRPr="00520793">
        <w:rPr>
          <w:rFonts w:eastAsia="Times New Roman"/>
          <w:szCs w:val="20"/>
          <w:highlight w:val="yellow"/>
          <w:u w:val="single"/>
          <w:lang w:bidi="en-US"/>
        </w:rPr>
        <w:t>advanced economy indexes</w:t>
      </w:r>
      <w:r w:rsidRPr="00DE53D1">
        <w:rPr>
          <w:rFonts w:eastAsia="Times New Roman"/>
          <w:szCs w:val="20"/>
          <w:u w:val="single"/>
          <w:lang w:bidi="en-US"/>
        </w:rPr>
        <w:t xml:space="preserve"> have </w:t>
      </w:r>
      <w:r w:rsidRPr="00520793">
        <w:rPr>
          <w:rFonts w:eastAsia="Times New Roman"/>
          <w:szCs w:val="20"/>
          <w:highlight w:val="yellow"/>
          <w:u w:val="single"/>
          <w:lang w:bidi="en-US"/>
        </w:rPr>
        <w:t>exhibited</w:t>
      </w:r>
      <w:r w:rsidRPr="00DE53D1">
        <w:rPr>
          <w:rFonts w:eastAsia="Times New Roman"/>
          <w:szCs w:val="20"/>
          <w:u w:val="single"/>
          <w:lang w:bidi="en-US"/>
        </w:rPr>
        <w:t xml:space="preserve"> double-digit </w:t>
      </w:r>
      <w:r w:rsidRPr="00520793">
        <w:rPr>
          <w:rFonts w:eastAsia="Times New Roman"/>
          <w:szCs w:val="20"/>
          <w:highlight w:val="yellow"/>
          <w:u w:val="single"/>
          <w:lang w:bidi="en-US"/>
        </w:rPr>
        <w:t>declines</w:t>
      </w:r>
      <w:r w:rsidRPr="00DE53D1">
        <w:rPr>
          <w:rFonts w:eastAsia="Times New Roman"/>
          <w:szCs w:val="20"/>
          <w:u w:val="single"/>
          <w:lang w:bidi="en-US"/>
        </w:rPr>
        <w:t>,</w:t>
      </w:r>
      <w:r w:rsidRPr="00DE53D1">
        <w:rPr>
          <w:rFonts w:eastAsia="Times New Roman"/>
          <w:sz w:val="16"/>
          <w:szCs w:val="20"/>
          <w:lang w:bidi="en-US"/>
        </w:rPr>
        <w:t xml:space="preserve"> on average.13 Certainly, stock prices in the emerging market economies moved downward during acute periods of U.S. financial stress over the past year. However, these movements were similar in scale to those seen in industrial country equity markets, and during the intervening periods when global pressures were less intense, the prices of emerging market equities rebounded more substantially than those of industrial countries.</w:t>
      </w:r>
    </w:p>
    <w:p w:rsidR="00B232A8" w:rsidRPr="00DE53D1" w:rsidRDefault="00B232A8" w:rsidP="00B232A8">
      <w:pPr>
        <w:rPr>
          <w:rFonts w:eastAsia="Calibri"/>
          <w:sz w:val="16"/>
        </w:rPr>
      </w:pPr>
    </w:p>
    <w:p w:rsidR="00C60EB1" w:rsidRDefault="00B232A8" w:rsidP="00B232A8">
      <w:pPr>
        <w:pStyle w:val="Heading3"/>
      </w:pPr>
      <w:bookmarkStart w:id="23" w:name="_Toc389819089"/>
      <w:r>
        <w:lastRenderedPageBreak/>
        <w:t xml:space="preserve">Econ Collapse  </w:t>
      </w:r>
      <w:r w:rsidRPr="00463862">
        <w:rPr>
          <w:rFonts w:cs="Times New Roman"/>
        </w:rPr>
        <w:t>≠</w:t>
      </w:r>
      <w:r>
        <w:rPr>
          <w:rFonts w:cs="Times New Roman"/>
        </w:rPr>
        <w:t xml:space="preserve"> </w:t>
      </w:r>
      <w:r w:rsidRPr="00B232A8">
        <w:rPr>
          <w:rFonts w:cs="Times New Roman"/>
        </w:rPr>
        <w:sym w:font="Wingdings" w:char="F0E0"/>
      </w:r>
      <w:r>
        <w:rPr>
          <w:rFonts w:cs="Times New Roman"/>
        </w:rPr>
        <w:t xml:space="preserve"> War</w:t>
      </w:r>
      <w:bookmarkEnd w:id="23"/>
    </w:p>
    <w:p w:rsidR="00B232A8" w:rsidRPr="00DE53D1" w:rsidRDefault="00B232A8" w:rsidP="00B232A8">
      <w:pPr>
        <w:pStyle w:val="Heading4"/>
      </w:pPr>
      <w:r w:rsidRPr="00DE53D1">
        <w:t xml:space="preserve">History </w:t>
      </w:r>
      <w:r w:rsidRPr="00DE53D1">
        <w:rPr>
          <w:u w:val="single"/>
        </w:rPr>
        <w:t>disproves</w:t>
      </w:r>
      <w:r w:rsidRPr="00DE53D1">
        <w:t xml:space="preserve"> causality between crisis and war</w:t>
      </w:r>
    </w:p>
    <w:p w:rsidR="00B232A8" w:rsidRPr="00DE53D1" w:rsidRDefault="00B232A8" w:rsidP="00B232A8">
      <w:r w:rsidRPr="00DE53D1">
        <w:rPr>
          <w:b/>
        </w:rPr>
        <w:t>Ferguson 6</w:t>
      </w:r>
      <w:r w:rsidRPr="00DE53D1">
        <w:t xml:space="preserve"> </w:t>
      </w:r>
      <w:r w:rsidRPr="00DE53D1">
        <w:rPr>
          <w:sz w:val="16"/>
          <w:szCs w:val="16"/>
        </w:rPr>
        <w:t>(Niall, Laurence A. Tisch Professor of History at Harvard, a Senior Research Fellow of Jesus College at Oxford, and a Senior Fellow of the Hoover Institution, “The War of the World”, Penguin Books, pg. xxxviii)</w:t>
      </w:r>
    </w:p>
    <w:p w:rsidR="00B232A8" w:rsidRPr="00DE53D1" w:rsidRDefault="00B232A8" w:rsidP="00B232A8">
      <w:pPr>
        <w:tabs>
          <w:tab w:val="left" w:pos="5100"/>
        </w:tabs>
      </w:pPr>
      <w:r w:rsidRPr="00DE53D1">
        <w:tab/>
      </w:r>
    </w:p>
    <w:p w:rsidR="00B232A8" w:rsidRDefault="00B232A8" w:rsidP="00B232A8">
      <w:pPr>
        <w:rPr>
          <w:sz w:val="16"/>
        </w:rPr>
      </w:pPr>
      <w:r w:rsidRPr="00520793">
        <w:rPr>
          <w:highlight w:val="yellow"/>
          <w:u w:val="single"/>
        </w:rPr>
        <w:t>Nor can economic crises explain</w:t>
      </w:r>
      <w:r w:rsidRPr="00DE53D1">
        <w:rPr>
          <w:sz w:val="16"/>
        </w:rPr>
        <w:t xml:space="preserve"> all the </w:t>
      </w:r>
      <w:r w:rsidRPr="00520793">
        <w:rPr>
          <w:highlight w:val="yellow"/>
          <w:u w:val="single"/>
        </w:rPr>
        <w:t>violent upheavals of the century.</w:t>
      </w:r>
      <w:r w:rsidRPr="00DE53D1">
        <w:rPr>
          <w:sz w:val="16"/>
        </w:rPr>
        <w:t xml:space="preserve"> As noted already, perhaps </w:t>
      </w:r>
      <w:r w:rsidRPr="00DE53D1">
        <w:rPr>
          <w:u w:val="single"/>
        </w:rPr>
        <w:t>the most familiar causal chain</w:t>
      </w:r>
      <w:r w:rsidRPr="00DE53D1">
        <w:rPr>
          <w:sz w:val="16"/>
        </w:rPr>
        <w:t xml:space="preserve"> in modern historiography </w:t>
      </w:r>
      <w:r w:rsidRPr="00DE53D1">
        <w:rPr>
          <w:u w:val="single"/>
        </w:rPr>
        <w:t>leads from the Great Depression to</w:t>
      </w:r>
      <w:r w:rsidRPr="00DE53D1">
        <w:rPr>
          <w:sz w:val="16"/>
        </w:rPr>
        <w:t xml:space="preserve"> the rise of </w:t>
      </w:r>
      <w:r w:rsidRPr="00DE53D1">
        <w:rPr>
          <w:u w:val="single"/>
        </w:rPr>
        <w:t>fascism and</w:t>
      </w:r>
      <w:r w:rsidRPr="00DE53D1">
        <w:rPr>
          <w:sz w:val="16"/>
        </w:rPr>
        <w:t xml:space="preserve"> the outbreak of </w:t>
      </w:r>
      <w:r w:rsidRPr="00DE53D1">
        <w:rPr>
          <w:u w:val="single"/>
        </w:rPr>
        <w:t xml:space="preserve">war. </w:t>
      </w:r>
      <w:r w:rsidRPr="00520793">
        <w:rPr>
          <w:highlight w:val="yellow"/>
          <w:u w:val="single"/>
        </w:rPr>
        <w:t>Yet on closer inspection this</w:t>
      </w:r>
      <w:r w:rsidRPr="00DE53D1">
        <w:rPr>
          <w:sz w:val="16"/>
        </w:rPr>
        <w:t xml:space="preserve"> pleasing </w:t>
      </w:r>
      <w:r w:rsidRPr="00520793">
        <w:rPr>
          <w:highlight w:val="yellow"/>
          <w:u w:val="single"/>
        </w:rPr>
        <w:t>story falls apart.</w:t>
      </w:r>
      <w:r w:rsidRPr="00DE53D1">
        <w:rPr>
          <w:u w:val="single"/>
        </w:rPr>
        <w:t xml:space="preserve"> </w:t>
      </w:r>
      <w:r w:rsidRPr="00520793">
        <w:rPr>
          <w:highlight w:val="yellow"/>
          <w:u w:val="single"/>
        </w:rPr>
        <w:t>Not all</w:t>
      </w:r>
      <w:r w:rsidRPr="00DE53D1">
        <w:rPr>
          <w:u w:val="single"/>
        </w:rPr>
        <w:t xml:space="preserve"> the </w:t>
      </w:r>
      <w:r w:rsidRPr="00520793">
        <w:rPr>
          <w:highlight w:val="yellow"/>
          <w:u w:val="single"/>
        </w:rPr>
        <w:t>countries affected</w:t>
      </w:r>
      <w:r w:rsidRPr="00DE53D1">
        <w:rPr>
          <w:u w:val="single"/>
        </w:rPr>
        <w:t xml:space="preserve"> by the Great Depression </w:t>
      </w:r>
      <w:r w:rsidRPr="00520793">
        <w:rPr>
          <w:highlight w:val="yellow"/>
          <w:u w:val="single"/>
        </w:rPr>
        <w:t>became fascist</w:t>
      </w:r>
      <w:r w:rsidRPr="00DE53D1">
        <w:rPr>
          <w:u w:val="single"/>
        </w:rPr>
        <w:t xml:space="preserve"> regimes; </w:t>
      </w:r>
      <w:r w:rsidRPr="00520793">
        <w:rPr>
          <w:highlight w:val="yellow"/>
          <w:u w:val="single"/>
        </w:rPr>
        <w:t>nor did all</w:t>
      </w:r>
      <w:r w:rsidRPr="00DE53D1">
        <w:rPr>
          <w:u w:val="single"/>
        </w:rPr>
        <w:t xml:space="preserve"> the </w:t>
      </w:r>
      <w:r w:rsidRPr="00520793">
        <w:rPr>
          <w:highlight w:val="yellow"/>
          <w:u w:val="single"/>
        </w:rPr>
        <w:t>fascist regimes engage in wars</w:t>
      </w:r>
      <w:r w:rsidRPr="00DE53D1">
        <w:rPr>
          <w:sz w:val="16"/>
        </w:rPr>
        <w:t xml:space="preserve"> of aggression. </w:t>
      </w:r>
      <w:r w:rsidRPr="00DE53D1">
        <w:rPr>
          <w:u w:val="single"/>
        </w:rPr>
        <w:t xml:space="preserve">Nazi </w:t>
      </w:r>
      <w:r w:rsidRPr="00520793">
        <w:rPr>
          <w:highlight w:val="yellow"/>
          <w:u w:val="single"/>
        </w:rPr>
        <w:t>Germany</w:t>
      </w:r>
      <w:r w:rsidRPr="00520793">
        <w:rPr>
          <w:sz w:val="16"/>
          <w:highlight w:val="yellow"/>
        </w:rPr>
        <w:t xml:space="preserve"> </w:t>
      </w:r>
      <w:r w:rsidRPr="00520793">
        <w:rPr>
          <w:highlight w:val="yellow"/>
          <w:u w:val="single"/>
        </w:rPr>
        <w:t>started</w:t>
      </w:r>
      <w:r w:rsidRPr="00DE53D1">
        <w:rPr>
          <w:u w:val="single"/>
        </w:rPr>
        <w:t xml:space="preserve"> the </w:t>
      </w:r>
      <w:r w:rsidRPr="00520793">
        <w:rPr>
          <w:highlight w:val="yellow"/>
          <w:u w:val="single"/>
        </w:rPr>
        <w:t>war</w:t>
      </w:r>
      <w:r w:rsidRPr="00DE53D1">
        <w:rPr>
          <w:sz w:val="16"/>
        </w:rPr>
        <w:t xml:space="preserve"> in Europe, but only </w:t>
      </w:r>
      <w:r w:rsidRPr="00520793">
        <w:rPr>
          <w:highlight w:val="yellow"/>
          <w:u w:val="single"/>
        </w:rPr>
        <w:t>after its economy</w:t>
      </w:r>
      <w:r w:rsidRPr="00DE53D1">
        <w:rPr>
          <w:u w:val="single"/>
        </w:rPr>
        <w:t xml:space="preserve"> had </w:t>
      </w:r>
      <w:r w:rsidRPr="00520793">
        <w:rPr>
          <w:highlight w:val="yellow"/>
          <w:u w:val="single"/>
        </w:rPr>
        <w:t>recovered</w:t>
      </w:r>
      <w:r w:rsidRPr="00DE53D1">
        <w:rPr>
          <w:sz w:val="16"/>
        </w:rPr>
        <w:t xml:space="preserve"> from the Depression. </w:t>
      </w:r>
      <w:r w:rsidRPr="00DE53D1">
        <w:rPr>
          <w:u w:val="single"/>
        </w:rPr>
        <w:t>The Soviet Union</w:t>
      </w:r>
      <w:r w:rsidRPr="00DE53D1">
        <w:rPr>
          <w:sz w:val="16"/>
        </w:rPr>
        <w:t xml:space="preserve">, which started the war on Hitler’s side, </w:t>
      </w:r>
      <w:r w:rsidRPr="00DE53D1">
        <w:rPr>
          <w:u w:val="single"/>
        </w:rPr>
        <w:t>was cut off from</w:t>
      </w:r>
      <w:r w:rsidRPr="00DE53D1">
        <w:rPr>
          <w:sz w:val="16"/>
        </w:rPr>
        <w:t xml:space="preserve"> the world </w:t>
      </w:r>
      <w:r w:rsidRPr="00DE53D1">
        <w:rPr>
          <w:u w:val="single"/>
        </w:rPr>
        <w:t>economic crisis, yet ended up mobilizing</w:t>
      </w:r>
      <w:r w:rsidRPr="00DE53D1">
        <w:rPr>
          <w:sz w:val="16"/>
        </w:rPr>
        <w:t xml:space="preserve"> and losing more soldiers than any other combatant. </w:t>
      </w:r>
      <w:r w:rsidRPr="00520793">
        <w:rPr>
          <w:b/>
          <w:highlight w:val="yellow"/>
          <w:u w:val="single"/>
        </w:rPr>
        <w:t>For the century as a whole, no general rule is discernible</w:t>
      </w:r>
      <w:r w:rsidRPr="00DE53D1">
        <w:rPr>
          <w:b/>
          <w:u w:val="single"/>
        </w:rPr>
        <w:t>.</w:t>
      </w:r>
      <w:r w:rsidRPr="00DE53D1">
        <w:rPr>
          <w:sz w:val="16"/>
        </w:rPr>
        <w:t xml:space="preserve"> Some </w:t>
      </w:r>
      <w:r w:rsidRPr="00DE53D1">
        <w:rPr>
          <w:u w:val="single"/>
        </w:rPr>
        <w:t>wars came after periods of growth; others were</w:t>
      </w:r>
      <w:r w:rsidRPr="00DE53D1">
        <w:rPr>
          <w:sz w:val="16"/>
        </w:rPr>
        <w:t xml:space="preserve"> the </w:t>
      </w:r>
      <w:r w:rsidRPr="00DE53D1">
        <w:rPr>
          <w:u w:val="single"/>
        </w:rPr>
        <w:t>causes</w:t>
      </w:r>
      <w:r w:rsidRPr="00DE53D1">
        <w:rPr>
          <w:sz w:val="16"/>
        </w:rPr>
        <w:t xml:space="preserve"> rather than the consequence </w:t>
      </w:r>
      <w:r w:rsidRPr="00DE53D1">
        <w:rPr>
          <w:u w:val="single"/>
        </w:rPr>
        <w:t>of economic crisis</w:t>
      </w:r>
      <w:r w:rsidRPr="00DE53D1">
        <w:rPr>
          <w:sz w:val="16"/>
        </w:rPr>
        <w:t xml:space="preserve">. And </w:t>
      </w:r>
      <w:r w:rsidRPr="00DE53D1">
        <w:rPr>
          <w:u w:val="single"/>
        </w:rPr>
        <w:t>some severe economic crisis did not lead to wars.</w:t>
      </w:r>
      <w:r w:rsidRPr="00DE53D1">
        <w:rPr>
          <w:sz w:val="16"/>
        </w:rPr>
        <w:t xml:space="preserve"> Certainly, it is now impossible to argue (thought Marxists long tried to) that the First World War was the result of a crisis of capitalism; on the contrary, it abruptly terminated a period of extraordinary global economic integration with relatively high growth and low inflation.</w:t>
      </w:r>
    </w:p>
    <w:p w:rsidR="00B232A8" w:rsidRPr="00DE53D1" w:rsidRDefault="00B232A8" w:rsidP="00B232A8">
      <w:pPr>
        <w:pStyle w:val="Heading4"/>
      </w:pPr>
      <w:r w:rsidRPr="00DE53D1">
        <w:t>No conflicts</w:t>
      </w:r>
    </w:p>
    <w:p w:rsidR="00B232A8" w:rsidRPr="00DE53D1" w:rsidRDefault="00B232A8" w:rsidP="00B232A8">
      <w:pPr>
        <w:rPr>
          <w:sz w:val="16"/>
        </w:rPr>
      </w:pPr>
      <w:r w:rsidRPr="00DE53D1">
        <w:rPr>
          <w:b/>
        </w:rPr>
        <w:t xml:space="preserve">Katoch ‘9 </w:t>
      </w:r>
      <w:r w:rsidRPr="00DE53D1">
        <w:t>(</w:t>
      </w:r>
      <w:r w:rsidRPr="00DE53D1">
        <w:rPr>
          <w:sz w:val="16"/>
        </w:rPr>
        <w:t>Rajan Katoch, Institute for Defence Studies and Analyses, New Delhi The Global Economic Crisis Some Strategic Implications, First Published:   August 2009)</w:t>
      </w:r>
    </w:p>
    <w:p w:rsidR="00B232A8" w:rsidRPr="00DE53D1" w:rsidRDefault="00B232A8" w:rsidP="00B232A8">
      <w:pPr>
        <w:rPr>
          <w:sz w:val="16"/>
        </w:rPr>
      </w:pPr>
    </w:p>
    <w:p w:rsidR="00B232A8" w:rsidRPr="00DE53D1" w:rsidRDefault="00B232A8" w:rsidP="00B232A8">
      <w:pPr>
        <w:rPr>
          <w:b/>
          <w:u w:val="single"/>
        </w:rPr>
      </w:pPr>
      <w:r w:rsidRPr="00DE53D1">
        <w:rPr>
          <w:sz w:val="16"/>
        </w:rPr>
        <w:t xml:space="preserve">Despite the above factors, </w:t>
      </w:r>
      <w:r w:rsidRPr="00520793">
        <w:rPr>
          <w:highlight w:val="yellow"/>
          <w:u w:val="single"/>
        </w:rPr>
        <w:t>the situation is</w:t>
      </w:r>
      <w:r w:rsidRPr="00520793">
        <w:rPr>
          <w:b/>
          <w:highlight w:val="yellow"/>
          <w:u w:val="single"/>
        </w:rPr>
        <w:t xml:space="preserve"> </w:t>
      </w:r>
      <w:r w:rsidRPr="00520793">
        <w:rPr>
          <w:rStyle w:val="StyleBoldUnderline"/>
          <w:highlight w:val="yellow"/>
        </w:rPr>
        <w:t>not</w:t>
      </w:r>
      <w:r w:rsidRPr="00DE53D1">
        <w:rPr>
          <w:sz w:val="16"/>
        </w:rPr>
        <w:t xml:space="preserve"> the same as in</w:t>
      </w:r>
      <w:r w:rsidRPr="00DE53D1">
        <w:rPr>
          <w:b/>
          <w:u w:val="single"/>
        </w:rPr>
        <w:t xml:space="preserve"> </w:t>
      </w:r>
      <w:r w:rsidRPr="00520793">
        <w:rPr>
          <w:b/>
          <w:highlight w:val="yellow"/>
          <w:u w:val="single"/>
        </w:rPr>
        <w:t xml:space="preserve">the </w:t>
      </w:r>
      <w:r w:rsidRPr="00DE53D1">
        <w:rPr>
          <w:sz w:val="16"/>
        </w:rPr>
        <w:t>19</w:t>
      </w:r>
      <w:r w:rsidRPr="00520793">
        <w:rPr>
          <w:b/>
          <w:highlight w:val="yellow"/>
          <w:u w:val="single"/>
        </w:rPr>
        <w:t>30s</w:t>
      </w:r>
      <w:r w:rsidRPr="00DE53D1">
        <w:rPr>
          <w:sz w:val="16"/>
        </w:rPr>
        <w:t>, and in</w:t>
      </w:r>
      <w:r w:rsidRPr="00520793">
        <w:rPr>
          <w:highlight w:val="yellow"/>
          <w:u w:val="single"/>
        </w:rPr>
        <w:t xml:space="preserve"> today</w:t>
      </w:r>
      <w:r w:rsidRPr="00DE53D1">
        <w:rPr>
          <w:sz w:val="16"/>
        </w:rPr>
        <w:t>’s world,</w:t>
      </w:r>
      <w:r w:rsidRPr="00520793">
        <w:rPr>
          <w:b/>
          <w:highlight w:val="yellow"/>
          <w:u w:val="single"/>
        </w:rPr>
        <w:t xml:space="preserve"> it is </w:t>
      </w:r>
      <w:r w:rsidRPr="00520793">
        <w:rPr>
          <w:rStyle w:val="Emphasis"/>
          <w:highlight w:val="yellow"/>
        </w:rPr>
        <w:t>highly improbable</w:t>
      </w:r>
      <w:r w:rsidRPr="00520793">
        <w:rPr>
          <w:b/>
          <w:highlight w:val="yellow"/>
          <w:u w:val="single"/>
        </w:rPr>
        <w:t xml:space="preserve"> that</w:t>
      </w:r>
      <w:r w:rsidRPr="00DE53D1">
        <w:rPr>
          <w:u w:val="single"/>
        </w:rPr>
        <w:t xml:space="preserve"> the </w:t>
      </w:r>
      <w:r w:rsidRPr="00520793">
        <w:rPr>
          <w:b/>
          <w:highlight w:val="yellow"/>
          <w:u w:val="single"/>
        </w:rPr>
        <w:t>global economic crisis could lead to a world war</w:t>
      </w:r>
      <w:r w:rsidRPr="00DE53D1">
        <w:rPr>
          <w:u w:val="single"/>
        </w:rPr>
        <w:t xml:space="preserve"> as it did then</w:t>
      </w:r>
      <w:r w:rsidRPr="00DE53D1">
        <w:rPr>
          <w:sz w:val="16"/>
        </w:rPr>
        <w:t xml:space="preserve">. </w:t>
      </w:r>
      <w:r w:rsidRPr="00520793">
        <w:rPr>
          <w:highlight w:val="yellow"/>
          <w:u w:val="single"/>
        </w:rPr>
        <w:t>The international order is</w:t>
      </w:r>
      <w:r w:rsidRPr="00DE53D1">
        <w:rPr>
          <w:sz w:val="16"/>
        </w:rPr>
        <w:t xml:space="preserve"> relatively </w:t>
      </w:r>
      <w:r w:rsidRPr="00520793">
        <w:rPr>
          <w:b/>
          <w:highlight w:val="yellow"/>
          <w:u w:val="single"/>
        </w:rPr>
        <w:t xml:space="preserve">more stable, with </w:t>
      </w:r>
      <w:r w:rsidRPr="00520793">
        <w:rPr>
          <w:b/>
          <w:highlight w:val="yellow"/>
          <w:u w:val="single"/>
          <w:bdr w:val="single" w:sz="4" w:space="0" w:color="auto"/>
        </w:rPr>
        <w:t>all</w:t>
      </w:r>
      <w:r w:rsidRPr="00520793">
        <w:rPr>
          <w:b/>
          <w:highlight w:val="yellow"/>
          <w:u w:val="single"/>
        </w:rPr>
        <w:t xml:space="preserve"> major powers </w:t>
      </w:r>
      <w:r w:rsidRPr="00520793">
        <w:rPr>
          <w:highlight w:val="yellow"/>
          <w:u w:val="single"/>
        </w:rPr>
        <w:t>working with</w:t>
      </w:r>
      <w:r w:rsidRPr="00520793">
        <w:rPr>
          <w:b/>
          <w:highlight w:val="yellow"/>
          <w:u w:val="single"/>
        </w:rPr>
        <w:t xml:space="preserve"> greater coordination</w:t>
      </w:r>
      <w:r w:rsidRPr="00DE53D1">
        <w:rPr>
          <w:sz w:val="16"/>
        </w:rPr>
        <w:t xml:space="preserve">, and mostly seeking to stick to the status quo. </w:t>
      </w:r>
      <w:r w:rsidRPr="00520793">
        <w:rPr>
          <w:b/>
          <w:highlight w:val="yellow"/>
          <w:u w:val="single"/>
          <w:bdr w:val="single" w:sz="4" w:space="0" w:color="auto"/>
        </w:rPr>
        <w:t>Learning from experience</w:t>
      </w:r>
      <w:r w:rsidRPr="00DE53D1">
        <w:rPr>
          <w:sz w:val="16"/>
        </w:rPr>
        <w:t>, the current national economic policy</w:t>
      </w:r>
      <w:r w:rsidRPr="00520793">
        <w:rPr>
          <w:highlight w:val="yellow"/>
          <w:u w:val="single"/>
        </w:rPr>
        <w:t xml:space="preserve"> responses </w:t>
      </w:r>
      <w:r w:rsidRPr="00520793">
        <w:rPr>
          <w:b/>
          <w:highlight w:val="yellow"/>
          <w:u w:val="single"/>
        </w:rPr>
        <w:t>are better formulated</w:t>
      </w:r>
      <w:r w:rsidRPr="00DE53D1">
        <w:rPr>
          <w:sz w:val="16"/>
        </w:rPr>
        <w:t xml:space="preserve">, </w:t>
      </w:r>
      <w:r w:rsidRPr="00520793">
        <w:rPr>
          <w:highlight w:val="yellow"/>
          <w:u w:val="single"/>
        </w:rPr>
        <w:t>and</w:t>
      </w:r>
      <w:r w:rsidRPr="00DE53D1">
        <w:rPr>
          <w:sz w:val="16"/>
        </w:rPr>
        <w:t xml:space="preserve"> therefore the economic </w:t>
      </w:r>
      <w:r w:rsidRPr="00520793">
        <w:rPr>
          <w:highlight w:val="yellow"/>
          <w:u w:val="single"/>
        </w:rPr>
        <w:t xml:space="preserve">crisis is unlikely to reach the </w:t>
      </w:r>
      <w:r w:rsidRPr="00520793">
        <w:rPr>
          <w:b/>
          <w:highlight w:val="yellow"/>
          <w:u w:val="single"/>
        </w:rPr>
        <w:t>severity of and linger on for as long as</w:t>
      </w:r>
      <w:r w:rsidRPr="00520793">
        <w:rPr>
          <w:highlight w:val="yellow"/>
          <w:u w:val="single"/>
        </w:rPr>
        <w:t xml:space="preserve"> the</w:t>
      </w:r>
      <w:r w:rsidRPr="00DE53D1">
        <w:rPr>
          <w:sz w:val="16"/>
        </w:rPr>
        <w:t xml:space="preserve"> Great </w:t>
      </w:r>
      <w:r w:rsidRPr="00520793">
        <w:rPr>
          <w:b/>
          <w:highlight w:val="yellow"/>
          <w:u w:val="single"/>
        </w:rPr>
        <w:t>Depression</w:t>
      </w:r>
      <w:r w:rsidRPr="00DE53D1">
        <w:rPr>
          <w:sz w:val="16"/>
        </w:rPr>
        <w:t xml:space="preserve">. The greater role being played by fora like the G20 in seeking solutions to the crisis indicates the recognition amongst the key players from both industrialised and developing countries that a broad consensus is needed to move forward. And finally, </w:t>
      </w:r>
      <w:r w:rsidRPr="00520793">
        <w:rPr>
          <w:b/>
          <w:highlight w:val="yellow"/>
          <w:u w:val="single"/>
        </w:rPr>
        <w:t xml:space="preserve">all this is backed by the hard fact of the overwhelming military dominance of the US; </w:t>
      </w:r>
      <w:r w:rsidRPr="00DE53D1">
        <w:rPr>
          <w:sz w:val="16"/>
        </w:rPr>
        <w:t>this</w:t>
      </w:r>
      <w:r w:rsidRPr="00520793">
        <w:rPr>
          <w:b/>
          <w:highlight w:val="yellow"/>
          <w:u w:val="single"/>
        </w:rPr>
        <w:t xml:space="preserve"> acts as a force for stability.</w:t>
      </w:r>
      <w:r w:rsidRPr="00DE53D1">
        <w:rPr>
          <w:sz w:val="16"/>
        </w:rPr>
        <w:t xml:space="preserve"> </w:t>
      </w:r>
      <w:r w:rsidRPr="00520793">
        <w:rPr>
          <w:highlight w:val="yellow"/>
          <w:u w:val="single"/>
        </w:rPr>
        <w:t>Localised conflicts</w:t>
      </w:r>
      <w:r w:rsidRPr="00DE53D1">
        <w:rPr>
          <w:sz w:val="16"/>
        </w:rPr>
        <w:t xml:space="preserve"> remain possible; </w:t>
      </w:r>
      <w:r w:rsidRPr="00520793">
        <w:rPr>
          <w:highlight w:val="yellow"/>
          <w:u w:val="single"/>
        </w:rPr>
        <w:t>perhaps</w:t>
      </w:r>
      <w:r w:rsidRPr="00DE53D1">
        <w:rPr>
          <w:sz w:val="16"/>
        </w:rPr>
        <w:t xml:space="preserve"> a serious threat arising out of collapse of critical states at worst, </w:t>
      </w:r>
      <w:r w:rsidRPr="00520793">
        <w:rPr>
          <w:b/>
          <w:highlight w:val="yellow"/>
          <w:u w:val="single"/>
        </w:rPr>
        <w:t>but a world war—most unlikely.</w:t>
      </w:r>
      <w:r w:rsidRPr="00DE53D1">
        <w:rPr>
          <w:b/>
          <w:u w:val="single"/>
        </w:rPr>
        <w:t xml:space="preserve"> </w:t>
      </w:r>
    </w:p>
    <w:p w:rsidR="00B232A8" w:rsidRPr="00DE53D1" w:rsidRDefault="00B232A8" w:rsidP="00B232A8">
      <w:pPr>
        <w:rPr>
          <w:sz w:val="16"/>
        </w:rPr>
      </w:pPr>
    </w:p>
    <w:p w:rsidR="00B232A8" w:rsidRPr="00A501BB" w:rsidRDefault="00B232A8" w:rsidP="0005186F"/>
    <w:sectPr w:rsidR="00B232A8" w:rsidRPr="00A501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392D" w:rsidRDefault="00CC392D" w:rsidP="005F5576">
      <w:r>
        <w:separator/>
      </w:r>
    </w:p>
  </w:endnote>
  <w:endnote w:type="continuationSeparator" w:id="0">
    <w:p w:rsidR="00CC392D" w:rsidRDefault="00CC392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00000000"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392D" w:rsidRDefault="00CC392D" w:rsidP="005F5576">
      <w:r>
        <w:separator/>
      </w:r>
    </w:p>
  </w:footnote>
  <w:footnote w:type="continuationSeparator" w:id="0">
    <w:p w:rsidR="00CC392D" w:rsidRDefault="00CC392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F16"/>
    <w:rsid w:val="000022F2"/>
    <w:rsid w:val="0000459F"/>
    <w:rsid w:val="00004EB4"/>
    <w:rsid w:val="0002196C"/>
    <w:rsid w:val="00021F29"/>
    <w:rsid w:val="00027EED"/>
    <w:rsid w:val="0003041D"/>
    <w:rsid w:val="00033028"/>
    <w:rsid w:val="000360A7"/>
    <w:rsid w:val="0005186F"/>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0A32"/>
    <w:rsid w:val="00141F7D"/>
    <w:rsid w:val="00141FBF"/>
    <w:rsid w:val="00147351"/>
    <w:rsid w:val="0016509D"/>
    <w:rsid w:val="0016711C"/>
    <w:rsid w:val="00167A9F"/>
    <w:rsid w:val="001711E1"/>
    <w:rsid w:val="00175018"/>
    <w:rsid w:val="00177828"/>
    <w:rsid w:val="00177A1E"/>
    <w:rsid w:val="00182D51"/>
    <w:rsid w:val="0018565A"/>
    <w:rsid w:val="00190F96"/>
    <w:rsid w:val="0019587B"/>
    <w:rsid w:val="001A4F0E"/>
    <w:rsid w:val="001A4F16"/>
    <w:rsid w:val="001A7E27"/>
    <w:rsid w:val="001B0A04"/>
    <w:rsid w:val="001B152B"/>
    <w:rsid w:val="001B3CEC"/>
    <w:rsid w:val="001C1D82"/>
    <w:rsid w:val="001C2147"/>
    <w:rsid w:val="001C587E"/>
    <w:rsid w:val="001C7C90"/>
    <w:rsid w:val="001D02F1"/>
    <w:rsid w:val="001D0D51"/>
    <w:rsid w:val="001F7572"/>
    <w:rsid w:val="0020006E"/>
    <w:rsid w:val="002009AE"/>
    <w:rsid w:val="002101DA"/>
    <w:rsid w:val="00217499"/>
    <w:rsid w:val="0024023F"/>
    <w:rsid w:val="002406FA"/>
    <w:rsid w:val="00240C4E"/>
    <w:rsid w:val="00243DC0"/>
    <w:rsid w:val="00250E16"/>
    <w:rsid w:val="002573D3"/>
    <w:rsid w:val="00257696"/>
    <w:rsid w:val="0026382E"/>
    <w:rsid w:val="00272786"/>
    <w:rsid w:val="00287AA2"/>
    <w:rsid w:val="00287AB7"/>
    <w:rsid w:val="00294492"/>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9DF"/>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86E01"/>
    <w:rsid w:val="00392E92"/>
    <w:rsid w:val="00395C83"/>
    <w:rsid w:val="003A2A3B"/>
    <w:rsid w:val="003A440C"/>
    <w:rsid w:val="003A6D6D"/>
    <w:rsid w:val="003B024E"/>
    <w:rsid w:val="003B0C84"/>
    <w:rsid w:val="003B183E"/>
    <w:rsid w:val="003B2F3E"/>
    <w:rsid w:val="003B55B7"/>
    <w:rsid w:val="003C756E"/>
    <w:rsid w:val="003C786F"/>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5891"/>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45CD"/>
    <w:rsid w:val="005321A1"/>
    <w:rsid w:val="005349E1"/>
    <w:rsid w:val="00537EF5"/>
    <w:rsid w:val="005420CC"/>
    <w:rsid w:val="005434D0"/>
    <w:rsid w:val="0054437C"/>
    <w:rsid w:val="00546D61"/>
    <w:rsid w:val="005579BF"/>
    <w:rsid w:val="00560C3E"/>
    <w:rsid w:val="00563468"/>
    <w:rsid w:val="00564EC2"/>
    <w:rsid w:val="00565EAE"/>
    <w:rsid w:val="00571700"/>
    <w:rsid w:val="00573677"/>
    <w:rsid w:val="005747AC"/>
    <w:rsid w:val="00575F7D"/>
    <w:rsid w:val="00580383"/>
    <w:rsid w:val="00580E40"/>
    <w:rsid w:val="00582676"/>
    <w:rsid w:val="00590731"/>
    <w:rsid w:val="00591718"/>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26FC8"/>
    <w:rsid w:val="0063578B"/>
    <w:rsid w:val="00636B3D"/>
    <w:rsid w:val="00641025"/>
    <w:rsid w:val="00650E98"/>
    <w:rsid w:val="00656C61"/>
    <w:rsid w:val="006601D0"/>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46D47"/>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2997"/>
    <w:rsid w:val="00897F92"/>
    <w:rsid w:val="008A64C9"/>
    <w:rsid w:val="008B180A"/>
    <w:rsid w:val="008B24B7"/>
    <w:rsid w:val="008B59D7"/>
    <w:rsid w:val="008C2CD8"/>
    <w:rsid w:val="008C30A1"/>
    <w:rsid w:val="008C5743"/>
    <w:rsid w:val="008C68EE"/>
    <w:rsid w:val="008C7F44"/>
    <w:rsid w:val="008D4273"/>
    <w:rsid w:val="008D4EF3"/>
    <w:rsid w:val="008E0E4F"/>
    <w:rsid w:val="008E1FD5"/>
    <w:rsid w:val="008E4139"/>
    <w:rsid w:val="008F0C45"/>
    <w:rsid w:val="008F322F"/>
    <w:rsid w:val="00907DFE"/>
    <w:rsid w:val="009138F9"/>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2106"/>
    <w:rsid w:val="009A6FF5"/>
    <w:rsid w:val="009B2B47"/>
    <w:rsid w:val="009B35DB"/>
    <w:rsid w:val="009B3BED"/>
    <w:rsid w:val="009C4298"/>
    <w:rsid w:val="009D318C"/>
    <w:rsid w:val="00A10B8B"/>
    <w:rsid w:val="00A17B07"/>
    <w:rsid w:val="00A20D78"/>
    <w:rsid w:val="00A2174A"/>
    <w:rsid w:val="00A26733"/>
    <w:rsid w:val="00A3595E"/>
    <w:rsid w:val="00A46C7F"/>
    <w:rsid w:val="00A501BB"/>
    <w:rsid w:val="00A73245"/>
    <w:rsid w:val="00A77145"/>
    <w:rsid w:val="00A82989"/>
    <w:rsid w:val="00A904FE"/>
    <w:rsid w:val="00A9262C"/>
    <w:rsid w:val="00AA0203"/>
    <w:rsid w:val="00AB3B76"/>
    <w:rsid w:val="00AB61DD"/>
    <w:rsid w:val="00AC222F"/>
    <w:rsid w:val="00AC2CC7"/>
    <w:rsid w:val="00AC4DCF"/>
    <w:rsid w:val="00AC7B3B"/>
    <w:rsid w:val="00AD3CE6"/>
    <w:rsid w:val="00AE1307"/>
    <w:rsid w:val="00AE7586"/>
    <w:rsid w:val="00AF7A65"/>
    <w:rsid w:val="00B06710"/>
    <w:rsid w:val="00B07EBF"/>
    <w:rsid w:val="00B166CB"/>
    <w:rsid w:val="00B232A8"/>
    <w:rsid w:val="00B235E1"/>
    <w:rsid w:val="00B272CF"/>
    <w:rsid w:val="00B3145D"/>
    <w:rsid w:val="00B357BA"/>
    <w:rsid w:val="00B45786"/>
    <w:rsid w:val="00B52C5B"/>
    <w:rsid w:val="00B564DB"/>
    <w:rsid w:val="00B70147"/>
    <w:rsid w:val="00B768B6"/>
    <w:rsid w:val="00B816A3"/>
    <w:rsid w:val="00B908D1"/>
    <w:rsid w:val="00B940D1"/>
    <w:rsid w:val="00BB46BD"/>
    <w:rsid w:val="00BB58BD"/>
    <w:rsid w:val="00BB6A26"/>
    <w:rsid w:val="00BC1034"/>
    <w:rsid w:val="00BD1A95"/>
    <w:rsid w:val="00BE2408"/>
    <w:rsid w:val="00BE3EC6"/>
    <w:rsid w:val="00BE5BEB"/>
    <w:rsid w:val="00BE6528"/>
    <w:rsid w:val="00BF31C8"/>
    <w:rsid w:val="00BF638F"/>
    <w:rsid w:val="00C0087A"/>
    <w:rsid w:val="00C05F9D"/>
    <w:rsid w:val="00C27212"/>
    <w:rsid w:val="00C34185"/>
    <w:rsid w:val="00C42DD6"/>
    <w:rsid w:val="00C545E7"/>
    <w:rsid w:val="00C60EB1"/>
    <w:rsid w:val="00C66858"/>
    <w:rsid w:val="00C72E69"/>
    <w:rsid w:val="00C7411E"/>
    <w:rsid w:val="00C84988"/>
    <w:rsid w:val="00CA4AF6"/>
    <w:rsid w:val="00CA59CA"/>
    <w:rsid w:val="00CB2356"/>
    <w:rsid w:val="00CB4075"/>
    <w:rsid w:val="00CB4E6D"/>
    <w:rsid w:val="00CC23DE"/>
    <w:rsid w:val="00CC392D"/>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775E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2986"/>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7785A"/>
    <w:rsid w:val="00F805C0"/>
    <w:rsid w:val="00F815D6"/>
    <w:rsid w:val="00FA3CC0"/>
    <w:rsid w:val="00FA41AC"/>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D02F1"/>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1D02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D02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Card"/>
    <w:basedOn w:val="Normal"/>
    <w:next w:val="Normal"/>
    <w:link w:val="Heading3Char"/>
    <w:uiPriority w:val="3"/>
    <w:qFormat/>
    <w:rsid w:val="001D02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No Spacing1,No Spacing11,No Spacing111,No Spacing112,No Spacing1121,No Spacing2,Debate Text,Read stuff,No Spacing4,No Spacing21,CD - Cite"/>
    <w:basedOn w:val="Normal"/>
    <w:next w:val="Normal"/>
    <w:link w:val="Heading4Char"/>
    <w:uiPriority w:val="4"/>
    <w:qFormat/>
    <w:rsid w:val="001D02F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D02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02F1"/>
  </w:style>
  <w:style w:type="character" w:customStyle="1" w:styleId="Heading1Char">
    <w:name w:val="Heading 1 Char"/>
    <w:aliases w:val="Pocket Char"/>
    <w:basedOn w:val="DefaultParagraphFont"/>
    <w:link w:val="Heading1"/>
    <w:uiPriority w:val="1"/>
    <w:rsid w:val="001D02F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D02F1"/>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
    <w:basedOn w:val="DefaultParagraphFont"/>
    <w:uiPriority w:val="7"/>
    <w:qFormat/>
    <w:rsid w:val="001D02F1"/>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1D02F1"/>
    <w:rPr>
      <w:b/>
      <w:bCs/>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Card Char"/>
    <w:basedOn w:val="DefaultParagraphFont"/>
    <w:link w:val="Heading3"/>
    <w:uiPriority w:val="3"/>
    <w:rsid w:val="001D02F1"/>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1D02F1"/>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D02F1"/>
    <w:rPr>
      <w:b/>
      <w:bCs/>
      <w:sz w:val="26"/>
      <w:u w:val="none"/>
    </w:rPr>
  </w:style>
  <w:style w:type="paragraph" w:styleId="Header">
    <w:name w:val="header"/>
    <w:basedOn w:val="Normal"/>
    <w:link w:val="HeaderChar"/>
    <w:uiPriority w:val="99"/>
    <w:semiHidden/>
    <w:rsid w:val="001D02F1"/>
    <w:pPr>
      <w:tabs>
        <w:tab w:val="center" w:pos="4680"/>
        <w:tab w:val="right" w:pos="9360"/>
      </w:tabs>
    </w:pPr>
  </w:style>
  <w:style w:type="character" w:customStyle="1" w:styleId="HeaderChar">
    <w:name w:val="Header Char"/>
    <w:basedOn w:val="DefaultParagraphFont"/>
    <w:link w:val="Header"/>
    <w:uiPriority w:val="99"/>
    <w:semiHidden/>
    <w:rsid w:val="001D02F1"/>
    <w:rPr>
      <w:rFonts w:ascii="Times New Roman" w:hAnsi="Times New Roman" w:cs="Calibri"/>
    </w:rPr>
  </w:style>
  <w:style w:type="paragraph" w:styleId="Footer">
    <w:name w:val="footer"/>
    <w:basedOn w:val="Normal"/>
    <w:link w:val="FooterChar"/>
    <w:uiPriority w:val="99"/>
    <w:semiHidden/>
    <w:rsid w:val="001D02F1"/>
    <w:pPr>
      <w:tabs>
        <w:tab w:val="center" w:pos="4680"/>
        <w:tab w:val="right" w:pos="9360"/>
      </w:tabs>
    </w:pPr>
  </w:style>
  <w:style w:type="character" w:customStyle="1" w:styleId="FooterChar">
    <w:name w:val="Footer Char"/>
    <w:basedOn w:val="DefaultParagraphFont"/>
    <w:link w:val="Footer"/>
    <w:uiPriority w:val="99"/>
    <w:semiHidden/>
    <w:rsid w:val="001D02F1"/>
    <w:rPr>
      <w:rFonts w:ascii="Times New Roman" w:hAnsi="Times New Roman" w:cs="Calibri"/>
    </w:rPr>
  </w:style>
  <w:style w:type="character" w:styleId="Hyperlink">
    <w:name w:val="Hyperlink"/>
    <w:aliases w:val="heading 1 (block title),Card Text,Read,Important"/>
    <w:basedOn w:val="DefaultParagraphFont"/>
    <w:uiPriority w:val="99"/>
    <w:rsid w:val="001D02F1"/>
    <w:rPr>
      <w:color w:val="auto"/>
      <w:u w:val="none"/>
    </w:rPr>
  </w:style>
  <w:style w:type="character" w:styleId="FollowedHyperlink">
    <w:name w:val="FollowedHyperlink"/>
    <w:basedOn w:val="DefaultParagraphFont"/>
    <w:uiPriority w:val="99"/>
    <w:semiHidden/>
    <w:rsid w:val="001D02F1"/>
    <w:rPr>
      <w:color w:val="auto"/>
      <w:u w:val="none"/>
    </w:rPr>
  </w:style>
  <w:style w:type="character" w:customStyle="1" w:styleId="Heading4Char">
    <w:name w:val="Heading 4 Char"/>
    <w:aliases w:val="Tag Char,Normal Tag Char,small text Char,Big card Char,body Char,heading 2 Char, Ch Char,No Spacing1 Char,No Spacing11 Char,No Spacing111 Char,No Spacing112 Char,No Spacing1121 Char,No Spacing2 Char,Debate Text Char,Read stuff Char"/>
    <w:basedOn w:val="DefaultParagraphFont"/>
    <w:link w:val="Heading4"/>
    <w:uiPriority w:val="4"/>
    <w:rsid w:val="001D02F1"/>
    <w:rPr>
      <w:rFonts w:ascii="Times New Roman" w:eastAsiaTheme="majorEastAsia" w:hAnsi="Times New Roman" w:cstheme="majorBidi"/>
      <w:b/>
      <w:bCs/>
      <w:iCs/>
      <w:sz w:val="26"/>
    </w:rPr>
  </w:style>
  <w:style w:type="paragraph" w:customStyle="1" w:styleId="UnderlinePara">
    <w:name w:val="Underline Para"/>
    <w:basedOn w:val="Normal"/>
    <w:uiPriority w:val="6"/>
    <w:rsid w:val="001B152B"/>
    <w:pPr>
      <w:widowControl w:val="0"/>
      <w:suppressAutoHyphens/>
      <w:spacing w:after="200"/>
      <w:contextualSpacing/>
      <w:jc w:val="both"/>
    </w:pPr>
    <w:rPr>
      <w:rFonts w:asciiTheme="minorHAnsi" w:eastAsiaTheme="minorEastAsia" w:hAnsiTheme="minorHAnsi" w:cstheme="minorBidi"/>
      <w:b/>
      <w:bCs/>
      <w:szCs w:val="24"/>
      <w:u w:val="single"/>
    </w:rPr>
  </w:style>
  <w:style w:type="paragraph" w:styleId="TOC1">
    <w:name w:val="toc 1"/>
    <w:basedOn w:val="Normal"/>
    <w:next w:val="Normal"/>
    <w:autoRedefine/>
    <w:uiPriority w:val="39"/>
    <w:unhideWhenUsed/>
    <w:rsid w:val="001D02F1"/>
    <w:pPr>
      <w:spacing w:after="100"/>
    </w:pPr>
  </w:style>
  <w:style w:type="paragraph" w:styleId="TOC2">
    <w:name w:val="toc 2"/>
    <w:basedOn w:val="Normal"/>
    <w:next w:val="Normal"/>
    <w:autoRedefine/>
    <w:uiPriority w:val="39"/>
    <w:unhideWhenUsed/>
    <w:rsid w:val="001D02F1"/>
    <w:pPr>
      <w:spacing w:after="100"/>
      <w:ind w:left="220"/>
    </w:pPr>
  </w:style>
  <w:style w:type="paragraph" w:styleId="TOC3">
    <w:name w:val="toc 3"/>
    <w:basedOn w:val="Normal"/>
    <w:next w:val="Normal"/>
    <w:autoRedefine/>
    <w:uiPriority w:val="39"/>
    <w:unhideWhenUsed/>
    <w:rsid w:val="001D02F1"/>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D02F1"/>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1D02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D02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Card"/>
    <w:basedOn w:val="Normal"/>
    <w:next w:val="Normal"/>
    <w:link w:val="Heading3Char"/>
    <w:uiPriority w:val="3"/>
    <w:qFormat/>
    <w:rsid w:val="001D02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No Spacing1,No Spacing11,No Spacing111,No Spacing112,No Spacing1121,No Spacing2,Debate Text,Read stuff,No Spacing4,No Spacing21,CD - Cite"/>
    <w:basedOn w:val="Normal"/>
    <w:next w:val="Normal"/>
    <w:link w:val="Heading4Char"/>
    <w:uiPriority w:val="4"/>
    <w:qFormat/>
    <w:rsid w:val="001D02F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D02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02F1"/>
  </w:style>
  <w:style w:type="character" w:customStyle="1" w:styleId="Heading1Char">
    <w:name w:val="Heading 1 Char"/>
    <w:aliases w:val="Pocket Char"/>
    <w:basedOn w:val="DefaultParagraphFont"/>
    <w:link w:val="Heading1"/>
    <w:uiPriority w:val="1"/>
    <w:rsid w:val="001D02F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D02F1"/>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
    <w:basedOn w:val="DefaultParagraphFont"/>
    <w:uiPriority w:val="7"/>
    <w:qFormat/>
    <w:rsid w:val="001D02F1"/>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1D02F1"/>
    <w:rPr>
      <w:b/>
      <w:bCs/>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Card Char"/>
    <w:basedOn w:val="DefaultParagraphFont"/>
    <w:link w:val="Heading3"/>
    <w:uiPriority w:val="3"/>
    <w:rsid w:val="001D02F1"/>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1D02F1"/>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D02F1"/>
    <w:rPr>
      <w:b/>
      <w:bCs/>
      <w:sz w:val="26"/>
      <w:u w:val="none"/>
    </w:rPr>
  </w:style>
  <w:style w:type="paragraph" w:styleId="Header">
    <w:name w:val="header"/>
    <w:basedOn w:val="Normal"/>
    <w:link w:val="HeaderChar"/>
    <w:uiPriority w:val="99"/>
    <w:semiHidden/>
    <w:rsid w:val="001D02F1"/>
    <w:pPr>
      <w:tabs>
        <w:tab w:val="center" w:pos="4680"/>
        <w:tab w:val="right" w:pos="9360"/>
      </w:tabs>
    </w:pPr>
  </w:style>
  <w:style w:type="character" w:customStyle="1" w:styleId="HeaderChar">
    <w:name w:val="Header Char"/>
    <w:basedOn w:val="DefaultParagraphFont"/>
    <w:link w:val="Header"/>
    <w:uiPriority w:val="99"/>
    <w:semiHidden/>
    <w:rsid w:val="001D02F1"/>
    <w:rPr>
      <w:rFonts w:ascii="Times New Roman" w:hAnsi="Times New Roman" w:cs="Calibri"/>
    </w:rPr>
  </w:style>
  <w:style w:type="paragraph" w:styleId="Footer">
    <w:name w:val="footer"/>
    <w:basedOn w:val="Normal"/>
    <w:link w:val="FooterChar"/>
    <w:uiPriority w:val="99"/>
    <w:semiHidden/>
    <w:rsid w:val="001D02F1"/>
    <w:pPr>
      <w:tabs>
        <w:tab w:val="center" w:pos="4680"/>
        <w:tab w:val="right" w:pos="9360"/>
      </w:tabs>
    </w:pPr>
  </w:style>
  <w:style w:type="character" w:customStyle="1" w:styleId="FooterChar">
    <w:name w:val="Footer Char"/>
    <w:basedOn w:val="DefaultParagraphFont"/>
    <w:link w:val="Footer"/>
    <w:uiPriority w:val="99"/>
    <w:semiHidden/>
    <w:rsid w:val="001D02F1"/>
    <w:rPr>
      <w:rFonts w:ascii="Times New Roman" w:hAnsi="Times New Roman" w:cs="Calibri"/>
    </w:rPr>
  </w:style>
  <w:style w:type="character" w:styleId="Hyperlink">
    <w:name w:val="Hyperlink"/>
    <w:aliases w:val="heading 1 (block title),Card Text,Read,Important"/>
    <w:basedOn w:val="DefaultParagraphFont"/>
    <w:uiPriority w:val="99"/>
    <w:rsid w:val="001D02F1"/>
    <w:rPr>
      <w:color w:val="auto"/>
      <w:u w:val="none"/>
    </w:rPr>
  </w:style>
  <w:style w:type="character" w:styleId="FollowedHyperlink">
    <w:name w:val="FollowedHyperlink"/>
    <w:basedOn w:val="DefaultParagraphFont"/>
    <w:uiPriority w:val="99"/>
    <w:semiHidden/>
    <w:rsid w:val="001D02F1"/>
    <w:rPr>
      <w:color w:val="auto"/>
      <w:u w:val="none"/>
    </w:rPr>
  </w:style>
  <w:style w:type="character" w:customStyle="1" w:styleId="Heading4Char">
    <w:name w:val="Heading 4 Char"/>
    <w:aliases w:val="Tag Char,Normal Tag Char,small text Char,Big card Char,body Char,heading 2 Char, Ch Char,No Spacing1 Char,No Spacing11 Char,No Spacing111 Char,No Spacing112 Char,No Spacing1121 Char,No Spacing2 Char,Debate Text Char,Read stuff Char"/>
    <w:basedOn w:val="DefaultParagraphFont"/>
    <w:link w:val="Heading4"/>
    <w:uiPriority w:val="4"/>
    <w:rsid w:val="001D02F1"/>
    <w:rPr>
      <w:rFonts w:ascii="Times New Roman" w:eastAsiaTheme="majorEastAsia" w:hAnsi="Times New Roman" w:cstheme="majorBidi"/>
      <w:b/>
      <w:bCs/>
      <w:iCs/>
      <w:sz w:val="26"/>
    </w:rPr>
  </w:style>
  <w:style w:type="paragraph" w:customStyle="1" w:styleId="UnderlinePara">
    <w:name w:val="Underline Para"/>
    <w:basedOn w:val="Normal"/>
    <w:uiPriority w:val="6"/>
    <w:rsid w:val="001B152B"/>
    <w:pPr>
      <w:widowControl w:val="0"/>
      <w:suppressAutoHyphens/>
      <w:spacing w:after="200"/>
      <w:contextualSpacing/>
      <w:jc w:val="both"/>
    </w:pPr>
    <w:rPr>
      <w:rFonts w:asciiTheme="minorHAnsi" w:eastAsiaTheme="minorEastAsia" w:hAnsiTheme="minorHAnsi" w:cstheme="minorBidi"/>
      <w:b/>
      <w:bCs/>
      <w:szCs w:val="24"/>
      <w:u w:val="single"/>
    </w:rPr>
  </w:style>
  <w:style w:type="paragraph" w:styleId="TOC1">
    <w:name w:val="toc 1"/>
    <w:basedOn w:val="Normal"/>
    <w:next w:val="Normal"/>
    <w:autoRedefine/>
    <w:uiPriority w:val="39"/>
    <w:unhideWhenUsed/>
    <w:rsid w:val="001D02F1"/>
    <w:pPr>
      <w:spacing w:after="100"/>
    </w:pPr>
  </w:style>
  <w:style w:type="paragraph" w:styleId="TOC2">
    <w:name w:val="toc 2"/>
    <w:basedOn w:val="Normal"/>
    <w:next w:val="Normal"/>
    <w:autoRedefine/>
    <w:uiPriority w:val="39"/>
    <w:unhideWhenUsed/>
    <w:rsid w:val="001D02F1"/>
    <w:pPr>
      <w:spacing w:after="100"/>
      <w:ind w:left="220"/>
    </w:pPr>
  </w:style>
  <w:style w:type="paragraph" w:styleId="TOC3">
    <w:name w:val="toc 3"/>
    <w:basedOn w:val="Normal"/>
    <w:next w:val="Normal"/>
    <w:autoRedefine/>
    <w:uiPriority w:val="39"/>
    <w:unhideWhenUsed/>
    <w:rsid w:val="001D02F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4542">
      <w:bodyDiv w:val="1"/>
      <w:marLeft w:val="0"/>
      <w:marRight w:val="0"/>
      <w:marTop w:val="0"/>
      <w:marBottom w:val="0"/>
      <w:divBdr>
        <w:top w:val="none" w:sz="0" w:space="0" w:color="auto"/>
        <w:left w:val="none" w:sz="0" w:space="0" w:color="auto"/>
        <w:bottom w:val="none" w:sz="0" w:space="0" w:color="auto"/>
        <w:right w:val="none" w:sz="0" w:space="0" w:color="auto"/>
      </w:divBdr>
    </w:div>
    <w:div w:id="44834286">
      <w:bodyDiv w:val="1"/>
      <w:marLeft w:val="0"/>
      <w:marRight w:val="0"/>
      <w:marTop w:val="0"/>
      <w:marBottom w:val="0"/>
      <w:divBdr>
        <w:top w:val="none" w:sz="0" w:space="0" w:color="auto"/>
        <w:left w:val="none" w:sz="0" w:space="0" w:color="auto"/>
        <w:bottom w:val="none" w:sz="0" w:space="0" w:color="auto"/>
        <w:right w:val="none" w:sz="0" w:space="0" w:color="auto"/>
      </w:divBdr>
    </w:div>
    <w:div w:id="111680371">
      <w:bodyDiv w:val="1"/>
      <w:marLeft w:val="0"/>
      <w:marRight w:val="0"/>
      <w:marTop w:val="0"/>
      <w:marBottom w:val="0"/>
      <w:divBdr>
        <w:top w:val="none" w:sz="0" w:space="0" w:color="auto"/>
        <w:left w:val="none" w:sz="0" w:space="0" w:color="auto"/>
        <w:bottom w:val="none" w:sz="0" w:space="0" w:color="auto"/>
        <w:right w:val="none" w:sz="0" w:space="0" w:color="auto"/>
      </w:divBdr>
    </w:div>
    <w:div w:id="193538025">
      <w:bodyDiv w:val="1"/>
      <w:marLeft w:val="0"/>
      <w:marRight w:val="0"/>
      <w:marTop w:val="0"/>
      <w:marBottom w:val="0"/>
      <w:divBdr>
        <w:top w:val="none" w:sz="0" w:space="0" w:color="auto"/>
        <w:left w:val="none" w:sz="0" w:space="0" w:color="auto"/>
        <w:bottom w:val="none" w:sz="0" w:space="0" w:color="auto"/>
        <w:right w:val="none" w:sz="0" w:space="0" w:color="auto"/>
      </w:divBdr>
    </w:div>
    <w:div w:id="233468014">
      <w:bodyDiv w:val="1"/>
      <w:marLeft w:val="0"/>
      <w:marRight w:val="0"/>
      <w:marTop w:val="0"/>
      <w:marBottom w:val="0"/>
      <w:divBdr>
        <w:top w:val="none" w:sz="0" w:space="0" w:color="auto"/>
        <w:left w:val="none" w:sz="0" w:space="0" w:color="auto"/>
        <w:bottom w:val="none" w:sz="0" w:space="0" w:color="auto"/>
        <w:right w:val="none" w:sz="0" w:space="0" w:color="auto"/>
      </w:divBdr>
      <w:divsChild>
        <w:div w:id="1640183929">
          <w:marLeft w:val="0"/>
          <w:marRight w:val="0"/>
          <w:marTop w:val="0"/>
          <w:marBottom w:val="0"/>
          <w:divBdr>
            <w:top w:val="none" w:sz="0" w:space="0" w:color="auto"/>
            <w:left w:val="none" w:sz="0" w:space="0" w:color="auto"/>
            <w:bottom w:val="none" w:sz="0" w:space="0" w:color="auto"/>
            <w:right w:val="none" w:sz="0" w:space="0" w:color="auto"/>
          </w:divBdr>
          <w:divsChild>
            <w:div w:id="1203791142">
              <w:marLeft w:val="0"/>
              <w:marRight w:val="0"/>
              <w:marTop w:val="0"/>
              <w:marBottom w:val="0"/>
              <w:divBdr>
                <w:top w:val="none" w:sz="0" w:space="0" w:color="auto"/>
                <w:left w:val="none" w:sz="0" w:space="0" w:color="auto"/>
                <w:bottom w:val="none" w:sz="0" w:space="0" w:color="auto"/>
                <w:right w:val="none" w:sz="0" w:space="0" w:color="auto"/>
              </w:divBdr>
            </w:div>
            <w:div w:id="215315640">
              <w:marLeft w:val="0"/>
              <w:marRight w:val="0"/>
              <w:marTop w:val="0"/>
              <w:marBottom w:val="0"/>
              <w:divBdr>
                <w:top w:val="none" w:sz="0" w:space="0" w:color="auto"/>
                <w:left w:val="none" w:sz="0" w:space="0" w:color="auto"/>
                <w:bottom w:val="none" w:sz="0" w:space="0" w:color="auto"/>
                <w:right w:val="none" w:sz="0" w:space="0" w:color="auto"/>
              </w:divBdr>
            </w:div>
            <w:div w:id="1582375080">
              <w:marLeft w:val="0"/>
              <w:marRight w:val="0"/>
              <w:marTop w:val="0"/>
              <w:marBottom w:val="0"/>
              <w:divBdr>
                <w:top w:val="none" w:sz="0" w:space="0" w:color="auto"/>
                <w:left w:val="none" w:sz="0" w:space="0" w:color="auto"/>
                <w:bottom w:val="none" w:sz="0" w:space="0" w:color="auto"/>
                <w:right w:val="none" w:sz="0" w:space="0" w:color="auto"/>
              </w:divBdr>
            </w:div>
            <w:div w:id="1740054628">
              <w:marLeft w:val="0"/>
              <w:marRight w:val="0"/>
              <w:marTop w:val="0"/>
              <w:marBottom w:val="0"/>
              <w:divBdr>
                <w:top w:val="none" w:sz="0" w:space="0" w:color="auto"/>
                <w:left w:val="none" w:sz="0" w:space="0" w:color="auto"/>
                <w:bottom w:val="none" w:sz="0" w:space="0" w:color="auto"/>
                <w:right w:val="none" w:sz="0" w:space="0" w:color="auto"/>
              </w:divBdr>
            </w:div>
            <w:div w:id="715547580">
              <w:marLeft w:val="0"/>
              <w:marRight w:val="0"/>
              <w:marTop w:val="0"/>
              <w:marBottom w:val="0"/>
              <w:divBdr>
                <w:top w:val="none" w:sz="0" w:space="0" w:color="auto"/>
                <w:left w:val="none" w:sz="0" w:space="0" w:color="auto"/>
                <w:bottom w:val="none" w:sz="0" w:space="0" w:color="auto"/>
                <w:right w:val="none" w:sz="0" w:space="0" w:color="auto"/>
              </w:divBdr>
            </w:div>
            <w:div w:id="1386954860">
              <w:marLeft w:val="0"/>
              <w:marRight w:val="0"/>
              <w:marTop w:val="0"/>
              <w:marBottom w:val="0"/>
              <w:divBdr>
                <w:top w:val="none" w:sz="0" w:space="0" w:color="auto"/>
                <w:left w:val="none" w:sz="0" w:space="0" w:color="auto"/>
                <w:bottom w:val="none" w:sz="0" w:space="0" w:color="auto"/>
                <w:right w:val="none" w:sz="0" w:space="0" w:color="auto"/>
              </w:divBdr>
            </w:div>
            <w:div w:id="2123380796">
              <w:marLeft w:val="0"/>
              <w:marRight w:val="0"/>
              <w:marTop w:val="0"/>
              <w:marBottom w:val="0"/>
              <w:divBdr>
                <w:top w:val="none" w:sz="0" w:space="0" w:color="auto"/>
                <w:left w:val="none" w:sz="0" w:space="0" w:color="auto"/>
                <w:bottom w:val="none" w:sz="0" w:space="0" w:color="auto"/>
                <w:right w:val="none" w:sz="0" w:space="0" w:color="auto"/>
              </w:divBdr>
            </w:div>
            <w:div w:id="1533616195">
              <w:marLeft w:val="0"/>
              <w:marRight w:val="0"/>
              <w:marTop w:val="0"/>
              <w:marBottom w:val="0"/>
              <w:divBdr>
                <w:top w:val="none" w:sz="0" w:space="0" w:color="auto"/>
                <w:left w:val="none" w:sz="0" w:space="0" w:color="auto"/>
                <w:bottom w:val="none" w:sz="0" w:space="0" w:color="auto"/>
                <w:right w:val="none" w:sz="0" w:space="0" w:color="auto"/>
              </w:divBdr>
            </w:div>
            <w:div w:id="1172333961">
              <w:marLeft w:val="0"/>
              <w:marRight w:val="0"/>
              <w:marTop w:val="0"/>
              <w:marBottom w:val="0"/>
              <w:divBdr>
                <w:top w:val="none" w:sz="0" w:space="0" w:color="auto"/>
                <w:left w:val="none" w:sz="0" w:space="0" w:color="auto"/>
                <w:bottom w:val="none" w:sz="0" w:space="0" w:color="auto"/>
                <w:right w:val="none" w:sz="0" w:space="0" w:color="auto"/>
              </w:divBdr>
            </w:div>
            <w:div w:id="1589541965">
              <w:marLeft w:val="0"/>
              <w:marRight w:val="0"/>
              <w:marTop w:val="0"/>
              <w:marBottom w:val="0"/>
              <w:divBdr>
                <w:top w:val="none" w:sz="0" w:space="0" w:color="auto"/>
                <w:left w:val="none" w:sz="0" w:space="0" w:color="auto"/>
                <w:bottom w:val="none" w:sz="0" w:space="0" w:color="auto"/>
                <w:right w:val="none" w:sz="0" w:space="0" w:color="auto"/>
              </w:divBdr>
            </w:div>
            <w:div w:id="822699583">
              <w:marLeft w:val="0"/>
              <w:marRight w:val="0"/>
              <w:marTop w:val="0"/>
              <w:marBottom w:val="0"/>
              <w:divBdr>
                <w:top w:val="none" w:sz="0" w:space="0" w:color="auto"/>
                <w:left w:val="none" w:sz="0" w:space="0" w:color="auto"/>
                <w:bottom w:val="none" w:sz="0" w:space="0" w:color="auto"/>
                <w:right w:val="none" w:sz="0" w:space="0" w:color="auto"/>
              </w:divBdr>
            </w:div>
            <w:div w:id="933128103">
              <w:marLeft w:val="0"/>
              <w:marRight w:val="0"/>
              <w:marTop w:val="0"/>
              <w:marBottom w:val="0"/>
              <w:divBdr>
                <w:top w:val="none" w:sz="0" w:space="0" w:color="auto"/>
                <w:left w:val="none" w:sz="0" w:space="0" w:color="auto"/>
                <w:bottom w:val="none" w:sz="0" w:space="0" w:color="auto"/>
                <w:right w:val="none" w:sz="0" w:space="0" w:color="auto"/>
              </w:divBdr>
            </w:div>
            <w:div w:id="211232027">
              <w:marLeft w:val="0"/>
              <w:marRight w:val="0"/>
              <w:marTop w:val="0"/>
              <w:marBottom w:val="0"/>
              <w:divBdr>
                <w:top w:val="none" w:sz="0" w:space="0" w:color="auto"/>
                <w:left w:val="none" w:sz="0" w:space="0" w:color="auto"/>
                <w:bottom w:val="none" w:sz="0" w:space="0" w:color="auto"/>
                <w:right w:val="none" w:sz="0" w:space="0" w:color="auto"/>
              </w:divBdr>
            </w:div>
            <w:div w:id="304971626">
              <w:marLeft w:val="0"/>
              <w:marRight w:val="0"/>
              <w:marTop w:val="0"/>
              <w:marBottom w:val="0"/>
              <w:divBdr>
                <w:top w:val="none" w:sz="0" w:space="0" w:color="auto"/>
                <w:left w:val="none" w:sz="0" w:space="0" w:color="auto"/>
                <w:bottom w:val="none" w:sz="0" w:space="0" w:color="auto"/>
                <w:right w:val="none" w:sz="0" w:space="0" w:color="auto"/>
              </w:divBdr>
            </w:div>
            <w:div w:id="739641760">
              <w:marLeft w:val="0"/>
              <w:marRight w:val="0"/>
              <w:marTop w:val="0"/>
              <w:marBottom w:val="0"/>
              <w:divBdr>
                <w:top w:val="none" w:sz="0" w:space="0" w:color="auto"/>
                <w:left w:val="none" w:sz="0" w:space="0" w:color="auto"/>
                <w:bottom w:val="none" w:sz="0" w:space="0" w:color="auto"/>
                <w:right w:val="none" w:sz="0" w:space="0" w:color="auto"/>
              </w:divBdr>
            </w:div>
            <w:div w:id="1409838616">
              <w:marLeft w:val="0"/>
              <w:marRight w:val="0"/>
              <w:marTop w:val="0"/>
              <w:marBottom w:val="0"/>
              <w:divBdr>
                <w:top w:val="none" w:sz="0" w:space="0" w:color="auto"/>
                <w:left w:val="none" w:sz="0" w:space="0" w:color="auto"/>
                <w:bottom w:val="none" w:sz="0" w:space="0" w:color="auto"/>
                <w:right w:val="none" w:sz="0" w:space="0" w:color="auto"/>
              </w:divBdr>
            </w:div>
            <w:div w:id="998459206">
              <w:marLeft w:val="0"/>
              <w:marRight w:val="0"/>
              <w:marTop w:val="0"/>
              <w:marBottom w:val="0"/>
              <w:divBdr>
                <w:top w:val="none" w:sz="0" w:space="0" w:color="auto"/>
                <w:left w:val="none" w:sz="0" w:space="0" w:color="auto"/>
                <w:bottom w:val="none" w:sz="0" w:space="0" w:color="auto"/>
                <w:right w:val="none" w:sz="0" w:space="0" w:color="auto"/>
              </w:divBdr>
            </w:div>
            <w:div w:id="1523473977">
              <w:marLeft w:val="0"/>
              <w:marRight w:val="0"/>
              <w:marTop w:val="0"/>
              <w:marBottom w:val="0"/>
              <w:divBdr>
                <w:top w:val="none" w:sz="0" w:space="0" w:color="auto"/>
                <w:left w:val="none" w:sz="0" w:space="0" w:color="auto"/>
                <w:bottom w:val="none" w:sz="0" w:space="0" w:color="auto"/>
                <w:right w:val="none" w:sz="0" w:space="0" w:color="auto"/>
              </w:divBdr>
            </w:div>
            <w:div w:id="1534002488">
              <w:marLeft w:val="0"/>
              <w:marRight w:val="0"/>
              <w:marTop w:val="0"/>
              <w:marBottom w:val="0"/>
              <w:divBdr>
                <w:top w:val="none" w:sz="0" w:space="0" w:color="auto"/>
                <w:left w:val="none" w:sz="0" w:space="0" w:color="auto"/>
                <w:bottom w:val="none" w:sz="0" w:space="0" w:color="auto"/>
                <w:right w:val="none" w:sz="0" w:space="0" w:color="auto"/>
              </w:divBdr>
            </w:div>
            <w:div w:id="1355962731">
              <w:marLeft w:val="0"/>
              <w:marRight w:val="0"/>
              <w:marTop w:val="0"/>
              <w:marBottom w:val="0"/>
              <w:divBdr>
                <w:top w:val="none" w:sz="0" w:space="0" w:color="auto"/>
                <w:left w:val="none" w:sz="0" w:space="0" w:color="auto"/>
                <w:bottom w:val="none" w:sz="0" w:space="0" w:color="auto"/>
                <w:right w:val="none" w:sz="0" w:space="0" w:color="auto"/>
              </w:divBdr>
            </w:div>
            <w:div w:id="2138915300">
              <w:marLeft w:val="0"/>
              <w:marRight w:val="0"/>
              <w:marTop w:val="0"/>
              <w:marBottom w:val="0"/>
              <w:divBdr>
                <w:top w:val="none" w:sz="0" w:space="0" w:color="auto"/>
                <w:left w:val="none" w:sz="0" w:space="0" w:color="auto"/>
                <w:bottom w:val="none" w:sz="0" w:space="0" w:color="auto"/>
                <w:right w:val="none" w:sz="0" w:space="0" w:color="auto"/>
              </w:divBdr>
            </w:div>
            <w:div w:id="1550148420">
              <w:marLeft w:val="0"/>
              <w:marRight w:val="0"/>
              <w:marTop w:val="0"/>
              <w:marBottom w:val="0"/>
              <w:divBdr>
                <w:top w:val="none" w:sz="0" w:space="0" w:color="auto"/>
                <w:left w:val="none" w:sz="0" w:space="0" w:color="auto"/>
                <w:bottom w:val="none" w:sz="0" w:space="0" w:color="auto"/>
                <w:right w:val="none" w:sz="0" w:space="0" w:color="auto"/>
              </w:divBdr>
            </w:div>
            <w:div w:id="1555584469">
              <w:marLeft w:val="0"/>
              <w:marRight w:val="0"/>
              <w:marTop w:val="0"/>
              <w:marBottom w:val="0"/>
              <w:divBdr>
                <w:top w:val="none" w:sz="0" w:space="0" w:color="auto"/>
                <w:left w:val="none" w:sz="0" w:space="0" w:color="auto"/>
                <w:bottom w:val="none" w:sz="0" w:space="0" w:color="auto"/>
                <w:right w:val="none" w:sz="0" w:space="0" w:color="auto"/>
              </w:divBdr>
            </w:div>
            <w:div w:id="2041121186">
              <w:marLeft w:val="0"/>
              <w:marRight w:val="0"/>
              <w:marTop w:val="0"/>
              <w:marBottom w:val="0"/>
              <w:divBdr>
                <w:top w:val="none" w:sz="0" w:space="0" w:color="auto"/>
                <w:left w:val="none" w:sz="0" w:space="0" w:color="auto"/>
                <w:bottom w:val="none" w:sz="0" w:space="0" w:color="auto"/>
                <w:right w:val="none" w:sz="0" w:space="0" w:color="auto"/>
              </w:divBdr>
            </w:div>
            <w:div w:id="443305550">
              <w:marLeft w:val="0"/>
              <w:marRight w:val="0"/>
              <w:marTop w:val="0"/>
              <w:marBottom w:val="0"/>
              <w:divBdr>
                <w:top w:val="none" w:sz="0" w:space="0" w:color="auto"/>
                <w:left w:val="none" w:sz="0" w:space="0" w:color="auto"/>
                <w:bottom w:val="none" w:sz="0" w:space="0" w:color="auto"/>
                <w:right w:val="none" w:sz="0" w:space="0" w:color="auto"/>
              </w:divBdr>
            </w:div>
            <w:div w:id="468210551">
              <w:marLeft w:val="0"/>
              <w:marRight w:val="0"/>
              <w:marTop w:val="0"/>
              <w:marBottom w:val="0"/>
              <w:divBdr>
                <w:top w:val="none" w:sz="0" w:space="0" w:color="auto"/>
                <w:left w:val="none" w:sz="0" w:space="0" w:color="auto"/>
                <w:bottom w:val="none" w:sz="0" w:space="0" w:color="auto"/>
                <w:right w:val="none" w:sz="0" w:space="0" w:color="auto"/>
              </w:divBdr>
            </w:div>
            <w:div w:id="238486898">
              <w:marLeft w:val="0"/>
              <w:marRight w:val="0"/>
              <w:marTop w:val="0"/>
              <w:marBottom w:val="0"/>
              <w:divBdr>
                <w:top w:val="none" w:sz="0" w:space="0" w:color="auto"/>
                <w:left w:val="none" w:sz="0" w:space="0" w:color="auto"/>
                <w:bottom w:val="none" w:sz="0" w:space="0" w:color="auto"/>
                <w:right w:val="none" w:sz="0" w:space="0" w:color="auto"/>
              </w:divBdr>
            </w:div>
            <w:div w:id="1940093290">
              <w:marLeft w:val="0"/>
              <w:marRight w:val="0"/>
              <w:marTop w:val="0"/>
              <w:marBottom w:val="0"/>
              <w:divBdr>
                <w:top w:val="none" w:sz="0" w:space="0" w:color="auto"/>
                <w:left w:val="none" w:sz="0" w:space="0" w:color="auto"/>
                <w:bottom w:val="none" w:sz="0" w:space="0" w:color="auto"/>
                <w:right w:val="none" w:sz="0" w:space="0" w:color="auto"/>
              </w:divBdr>
            </w:div>
            <w:div w:id="89784779">
              <w:marLeft w:val="0"/>
              <w:marRight w:val="0"/>
              <w:marTop w:val="0"/>
              <w:marBottom w:val="0"/>
              <w:divBdr>
                <w:top w:val="none" w:sz="0" w:space="0" w:color="auto"/>
                <w:left w:val="none" w:sz="0" w:space="0" w:color="auto"/>
                <w:bottom w:val="none" w:sz="0" w:space="0" w:color="auto"/>
                <w:right w:val="none" w:sz="0" w:space="0" w:color="auto"/>
              </w:divBdr>
            </w:div>
            <w:div w:id="1174147342">
              <w:marLeft w:val="0"/>
              <w:marRight w:val="0"/>
              <w:marTop w:val="0"/>
              <w:marBottom w:val="0"/>
              <w:divBdr>
                <w:top w:val="none" w:sz="0" w:space="0" w:color="auto"/>
                <w:left w:val="none" w:sz="0" w:space="0" w:color="auto"/>
                <w:bottom w:val="none" w:sz="0" w:space="0" w:color="auto"/>
                <w:right w:val="none" w:sz="0" w:space="0" w:color="auto"/>
              </w:divBdr>
            </w:div>
            <w:div w:id="1326472876">
              <w:marLeft w:val="0"/>
              <w:marRight w:val="0"/>
              <w:marTop w:val="0"/>
              <w:marBottom w:val="0"/>
              <w:divBdr>
                <w:top w:val="none" w:sz="0" w:space="0" w:color="auto"/>
                <w:left w:val="none" w:sz="0" w:space="0" w:color="auto"/>
                <w:bottom w:val="none" w:sz="0" w:space="0" w:color="auto"/>
                <w:right w:val="none" w:sz="0" w:space="0" w:color="auto"/>
              </w:divBdr>
            </w:div>
            <w:div w:id="40980226">
              <w:marLeft w:val="0"/>
              <w:marRight w:val="0"/>
              <w:marTop w:val="0"/>
              <w:marBottom w:val="0"/>
              <w:divBdr>
                <w:top w:val="none" w:sz="0" w:space="0" w:color="auto"/>
                <w:left w:val="none" w:sz="0" w:space="0" w:color="auto"/>
                <w:bottom w:val="none" w:sz="0" w:space="0" w:color="auto"/>
                <w:right w:val="none" w:sz="0" w:space="0" w:color="auto"/>
              </w:divBdr>
            </w:div>
            <w:div w:id="816072181">
              <w:marLeft w:val="0"/>
              <w:marRight w:val="0"/>
              <w:marTop w:val="0"/>
              <w:marBottom w:val="0"/>
              <w:divBdr>
                <w:top w:val="none" w:sz="0" w:space="0" w:color="auto"/>
                <w:left w:val="none" w:sz="0" w:space="0" w:color="auto"/>
                <w:bottom w:val="none" w:sz="0" w:space="0" w:color="auto"/>
                <w:right w:val="none" w:sz="0" w:space="0" w:color="auto"/>
              </w:divBdr>
            </w:div>
            <w:div w:id="1686009424">
              <w:marLeft w:val="0"/>
              <w:marRight w:val="0"/>
              <w:marTop w:val="0"/>
              <w:marBottom w:val="0"/>
              <w:divBdr>
                <w:top w:val="none" w:sz="0" w:space="0" w:color="auto"/>
                <w:left w:val="none" w:sz="0" w:space="0" w:color="auto"/>
                <w:bottom w:val="none" w:sz="0" w:space="0" w:color="auto"/>
                <w:right w:val="none" w:sz="0" w:space="0" w:color="auto"/>
              </w:divBdr>
            </w:div>
            <w:div w:id="2068411450">
              <w:marLeft w:val="0"/>
              <w:marRight w:val="0"/>
              <w:marTop w:val="0"/>
              <w:marBottom w:val="0"/>
              <w:divBdr>
                <w:top w:val="none" w:sz="0" w:space="0" w:color="auto"/>
                <w:left w:val="none" w:sz="0" w:space="0" w:color="auto"/>
                <w:bottom w:val="none" w:sz="0" w:space="0" w:color="auto"/>
                <w:right w:val="none" w:sz="0" w:space="0" w:color="auto"/>
              </w:divBdr>
            </w:div>
            <w:div w:id="1833831584">
              <w:marLeft w:val="0"/>
              <w:marRight w:val="0"/>
              <w:marTop w:val="0"/>
              <w:marBottom w:val="0"/>
              <w:divBdr>
                <w:top w:val="none" w:sz="0" w:space="0" w:color="auto"/>
                <w:left w:val="none" w:sz="0" w:space="0" w:color="auto"/>
                <w:bottom w:val="none" w:sz="0" w:space="0" w:color="auto"/>
                <w:right w:val="none" w:sz="0" w:space="0" w:color="auto"/>
              </w:divBdr>
            </w:div>
            <w:div w:id="17348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63">
      <w:bodyDiv w:val="1"/>
      <w:marLeft w:val="0"/>
      <w:marRight w:val="0"/>
      <w:marTop w:val="0"/>
      <w:marBottom w:val="0"/>
      <w:divBdr>
        <w:top w:val="none" w:sz="0" w:space="0" w:color="auto"/>
        <w:left w:val="none" w:sz="0" w:space="0" w:color="auto"/>
        <w:bottom w:val="none" w:sz="0" w:space="0" w:color="auto"/>
        <w:right w:val="none" w:sz="0" w:space="0" w:color="auto"/>
      </w:divBdr>
    </w:div>
    <w:div w:id="277880489">
      <w:bodyDiv w:val="1"/>
      <w:marLeft w:val="0"/>
      <w:marRight w:val="0"/>
      <w:marTop w:val="0"/>
      <w:marBottom w:val="0"/>
      <w:divBdr>
        <w:top w:val="none" w:sz="0" w:space="0" w:color="auto"/>
        <w:left w:val="none" w:sz="0" w:space="0" w:color="auto"/>
        <w:bottom w:val="none" w:sz="0" w:space="0" w:color="auto"/>
        <w:right w:val="none" w:sz="0" w:space="0" w:color="auto"/>
      </w:divBdr>
    </w:div>
    <w:div w:id="517937714">
      <w:bodyDiv w:val="1"/>
      <w:marLeft w:val="0"/>
      <w:marRight w:val="0"/>
      <w:marTop w:val="0"/>
      <w:marBottom w:val="0"/>
      <w:divBdr>
        <w:top w:val="none" w:sz="0" w:space="0" w:color="auto"/>
        <w:left w:val="none" w:sz="0" w:space="0" w:color="auto"/>
        <w:bottom w:val="none" w:sz="0" w:space="0" w:color="auto"/>
        <w:right w:val="none" w:sz="0" w:space="0" w:color="auto"/>
      </w:divBdr>
    </w:div>
    <w:div w:id="586769350">
      <w:bodyDiv w:val="1"/>
      <w:marLeft w:val="0"/>
      <w:marRight w:val="0"/>
      <w:marTop w:val="0"/>
      <w:marBottom w:val="0"/>
      <w:divBdr>
        <w:top w:val="none" w:sz="0" w:space="0" w:color="auto"/>
        <w:left w:val="none" w:sz="0" w:space="0" w:color="auto"/>
        <w:bottom w:val="none" w:sz="0" w:space="0" w:color="auto"/>
        <w:right w:val="none" w:sz="0" w:space="0" w:color="auto"/>
      </w:divBdr>
    </w:div>
    <w:div w:id="682053106">
      <w:bodyDiv w:val="1"/>
      <w:marLeft w:val="0"/>
      <w:marRight w:val="0"/>
      <w:marTop w:val="0"/>
      <w:marBottom w:val="0"/>
      <w:divBdr>
        <w:top w:val="none" w:sz="0" w:space="0" w:color="auto"/>
        <w:left w:val="none" w:sz="0" w:space="0" w:color="auto"/>
        <w:bottom w:val="none" w:sz="0" w:space="0" w:color="auto"/>
        <w:right w:val="none" w:sz="0" w:space="0" w:color="auto"/>
      </w:divBdr>
    </w:div>
    <w:div w:id="775369582">
      <w:bodyDiv w:val="1"/>
      <w:marLeft w:val="0"/>
      <w:marRight w:val="0"/>
      <w:marTop w:val="0"/>
      <w:marBottom w:val="0"/>
      <w:divBdr>
        <w:top w:val="none" w:sz="0" w:space="0" w:color="auto"/>
        <w:left w:val="none" w:sz="0" w:space="0" w:color="auto"/>
        <w:bottom w:val="none" w:sz="0" w:space="0" w:color="auto"/>
        <w:right w:val="none" w:sz="0" w:space="0" w:color="auto"/>
      </w:divBdr>
    </w:div>
    <w:div w:id="949119954">
      <w:bodyDiv w:val="1"/>
      <w:marLeft w:val="0"/>
      <w:marRight w:val="0"/>
      <w:marTop w:val="0"/>
      <w:marBottom w:val="0"/>
      <w:divBdr>
        <w:top w:val="none" w:sz="0" w:space="0" w:color="auto"/>
        <w:left w:val="none" w:sz="0" w:space="0" w:color="auto"/>
        <w:bottom w:val="none" w:sz="0" w:space="0" w:color="auto"/>
        <w:right w:val="none" w:sz="0" w:space="0" w:color="auto"/>
      </w:divBdr>
      <w:divsChild>
        <w:div w:id="47539746">
          <w:marLeft w:val="0"/>
          <w:marRight w:val="0"/>
          <w:marTop w:val="0"/>
          <w:marBottom w:val="0"/>
          <w:divBdr>
            <w:top w:val="none" w:sz="0" w:space="0" w:color="auto"/>
            <w:left w:val="none" w:sz="0" w:space="0" w:color="auto"/>
            <w:bottom w:val="none" w:sz="0" w:space="0" w:color="auto"/>
            <w:right w:val="none" w:sz="0" w:space="0" w:color="auto"/>
          </w:divBdr>
        </w:div>
        <w:div w:id="1097600963">
          <w:marLeft w:val="0"/>
          <w:marRight w:val="0"/>
          <w:marTop w:val="0"/>
          <w:marBottom w:val="0"/>
          <w:divBdr>
            <w:top w:val="none" w:sz="0" w:space="0" w:color="auto"/>
            <w:left w:val="none" w:sz="0" w:space="0" w:color="auto"/>
            <w:bottom w:val="none" w:sz="0" w:space="0" w:color="auto"/>
            <w:right w:val="none" w:sz="0" w:space="0" w:color="auto"/>
          </w:divBdr>
        </w:div>
      </w:divsChild>
    </w:div>
    <w:div w:id="1031615097">
      <w:bodyDiv w:val="1"/>
      <w:marLeft w:val="0"/>
      <w:marRight w:val="0"/>
      <w:marTop w:val="0"/>
      <w:marBottom w:val="0"/>
      <w:divBdr>
        <w:top w:val="none" w:sz="0" w:space="0" w:color="auto"/>
        <w:left w:val="none" w:sz="0" w:space="0" w:color="auto"/>
        <w:bottom w:val="none" w:sz="0" w:space="0" w:color="auto"/>
        <w:right w:val="none" w:sz="0" w:space="0" w:color="auto"/>
      </w:divBdr>
    </w:div>
    <w:div w:id="1043407411">
      <w:bodyDiv w:val="1"/>
      <w:marLeft w:val="0"/>
      <w:marRight w:val="0"/>
      <w:marTop w:val="0"/>
      <w:marBottom w:val="0"/>
      <w:divBdr>
        <w:top w:val="none" w:sz="0" w:space="0" w:color="auto"/>
        <w:left w:val="none" w:sz="0" w:space="0" w:color="auto"/>
        <w:bottom w:val="none" w:sz="0" w:space="0" w:color="auto"/>
        <w:right w:val="none" w:sz="0" w:space="0" w:color="auto"/>
      </w:divBdr>
    </w:div>
    <w:div w:id="1076051545">
      <w:bodyDiv w:val="1"/>
      <w:marLeft w:val="0"/>
      <w:marRight w:val="0"/>
      <w:marTop w:val="0"/>
      <w:marBottom w:val="0"/>
      <w:divBdr>
        <w:top w:val="none" w:sz="0" w:space="0" w:color="auto"/>
        <w:left w:val="none" w:sz="0" w:space="0" w:color="auto"/>
        <w:bottom w:val="none" w:sz="0" w:space="0" w:color="auto"/>
        <w:right w:val="none" w:sz="0" w:space="0" w:color="auto"/>
      </w:divBdr>
    </w:div>
    <w:div w:id="1119493000">
      <w:bodyDiv w:val="1"/>
      <w:marLeft w:val="0"/>
      <w:marRight w:val="0"/>
      <w:marTop w:val="0"/>
      <w:marBottom w:val="0"/>
      <w:divBdr>
        <w:top w:val="none" w:sz="0" w:space="0" w:color="auto"/>
        <w:left w:val="none" w:sz="0" w:space="0" w:color="auto"/>
        <w:bottom w:val="none" w:sz="0" w:space="0" w:color="auto"/>
        <w:right w:val="none" w:sz="0" w:space="0" w:color="auto"/>
      </w:divBdr>
    </w:div>
    <w:div w:id="1322273268">
      <w:bodyDiv w:val="1"/>
      <w:marLeft w:val="0"/>
      <w:marRight w:val="0"/>
      <w:marTop w:val="0"/>
      <w:marBottom w:val="0"/>
      <w:divBdr>
        <w:top w:val="none" w:sz="0" w:space="0" w:color="auto"/>
        <w:left w:val="none" w:sz="0" w:space="0" w:color="auto"/>
        <w:bottom w:val="none" w:sz="0" w:space="0" w:color="auto"/>
        <w:right w:val="none" w:sz="0" w:space="0" w:color="auto"/>
      </w:divBdr>
    </w:div>
    <w:div w:id="1521505493">
      <w:bodyDiv w:val="1"/>
      <w:marLeft w:val="0"/>
      <w:marRight w:val="0"/>
      <w:marTop w:val="0"/>
      <w:marBottom w:val="0"/>
      <w:divBdr>
        <w:top w:val="none" w:sz="0" w:space="0" w:color="auto"/>
        <w:left w:val="none" w:sz="0" w:space="0" w:color="auto"/>
        <w:bottom w:val="none" w:sz="0" w:space="0" w:color="auto"/>
        <w:right w:val="none" w:sz="0" w:space="0" w:color="auto"/>
      </w:divBdr>
    </w:div>
    <w:div w:id="1618364176">
      <w:bodyDiv w:val="1"/>
      <w:marLeft w:val="0"/>
      <w:marRight w:val="0"/>
      <w:marTop w:val="0"/>
      <w:marBottom w:val="0"/>
      <w:divBdr>
        <w:top w:val="none" w:sz="0" w:space="0" w:color="auto"/>
        <w:left w:val="none" w:sz="0" w:space="0" w:color="auto"/>
        <w:bottom w:val="none" w:sz="0" w:space="0" w:color="auto"/>
        <w:right w:val="none" w:sz="0" w:space="0" w:color="auto"/>
      </w:divBdr>
      <w:divsChild>
        <w:div w:id="444926710">
          <w:marLeft w:val="0"/>
          <w:marRight w:val="0"/>
          <w:marTop w:val="0"/>
          <w:marBottom w:val="0"/>
          <w:divBdr>
            <w:top w:val="none" w:sz="0" w:space="0" w:color="auto"/>
            <w:left w:val="none" w:sz="0" w:space="0" w:color="auto"/>
            <w:bottom w:val="none" w:sz="0" w:space="0" w:color="auto"/>
            <w:right w:val="none" w:sz="0" w:space="0" w:color="auto"/>
          </w:divBdr>
        </w:div>
        <w:div w:id="93017055">
          <w:marLeft w:val="0"/>
          <w:marRight w:val="0"/>
          <w:marTop w:val="0"/>
          <w:marBottom w:val="0"/>
          <w:divBdr>
            <w:top w:val="none" w:sz="0" w:space="0" w:color="auto"/>
            <w:left w:val="none" w:sz="0" w:space="0" w:color="auto"/>
            <w:bottom w:val="none" w:sz="0" w:space="0" w:color="auto"/>
            <w:right w:val="none" w:sz="0" w:space="0" w:color="auto"/>
          </w:divBdr>
        </w:div>
        <w:div w:id="570964627">
          <w:marLeft w:val="0"/>
          <w:marRight w:val="0"/>
          <w:marTop w:val="0"/>
          <w:marBottom w:val="0"/>
          <w:divBdr>
            <w:top w:val="none" w:sz="0" w:space="0" w:color="auto"/>
            <w:left w:val="none" w:sz="0" w:space="0" w:color="auto"/>
            <w:bottom w:val="none" w:sz="0" w:space="0" w:color="auto"/>
            <w:right w:val="none" w:sz="0" w:space="0" w:color="auto"/>
          </w:divBdr>
        </w:div>
        <w:div w:id="870997984">
          <w:marLeft w:val="0"/>
          <w:marRight w:val="0"/>
          <w:marTop w:val="0"/>
          <w:marBottom w:val="0"/>
          <w:divBdr>
            <w:top w:val="none" w:sz="0" w:space="0" w:color="auto"/>
            <w:left w:val="none" w:sz="0" w:space="0" w:color="auto"/>
            <w:bottom w:val="none" w:sz="0" w:space="0" w:color="auto"/>
            <w:right w:val="none" w:sz="0" w:space="0" w:color="auto"/>
          </w:divBdr>
        </w:div>
        <w:div w:id="1139223469">
          <w:marLeft w:val="0"/>
          <w:marRight w:val="0"/>
          <w:marTop w:val="0"/>
          <w:marBottom w:val="0"/>
          <w:divBdr>
            <w:top w:val="none" w:sz="0" w:space="0" w:color="auto"/>
            <w:left w:val="none" w:sz="0" w:space="0" w:color="auto"/>
            <w:bottom w:val="none" w:sz="0" w:space="0" w:color="auto"/>
            <w:right w:val="none" w:sz="0" w:space="0" w:color="auto"/>
          </w:divBdr>
        </w:div>
        <w:div w:id="780535972">
          <w:marLeft w:val="0"/>
          <w:marRight w:val="0"/>
          <w:marTop w:val="0"/>
          <w:marBottom w:val="0"/>
          <w:divBdr>
            <w:top w:val="none" w:sz="0" w:space="0" w:color="auto"/>
            <w:left w:val="none" w:sz="0" w:space="0" w:color="auto"/>
            <w:bottom w:val="none" w:sz="0" w:space="0" w:color="auto"/>
            <w:right w:val="none" w:sz="0" w:space="0" w:color="auto"/>
          </w:divBdr>
        </w:div>
        <w:div w:id="1979651398">
          <w:marLeft w:val="0"/>
          <w:marRight w:val="0"/>
          <w:marTop w:val="0"/>
          <w:marBottom w:val="0"/>
          <w:divBdr>
            <w:top w:val="none" w:sz="0" w:space="0" w:color="auto"/>
            <w:left w:val="none" w:sz="0" w:space="0" w:color="auto"/>
            <w:bottom w:val="none" w:sz="0" w:space="0" w:color="auto"/>
            <w:right w:val="none" w:sz="0" w:space="0" w:color="auto"/>
          </w:divBdr>
        </w:div>
        <w:div w:id="695348776">
          <w:marLeft w:val="0"/>
          <w:marRight w:val="0"/>
          <w:marTop w:val="0"/>
          <w:marBottom w:val="0"/>
          <w:divBdr>
            <w:top w:val="none" w:sz="0" w:space="0" w:color="auto"/>
            <w:left w:val="none" w:sz="0" w:space="0" w:color="auto"/>
            <w:bottom w:val="none" w:sz="0" w:space="0" w:color="auto"/>
            <w:right w:val="none" w:sz="0" w:space="0" w:color="auto"/>
          </w:divBdr>
        </w:div>
        <w:div w:id="1472019627">
          <w:marLeft w:val="0"/>
          <w:marRight w:val="0"/>
          <w:marTop w:val="0"/>
          <w:marBottom w:val="0"/>
          <w:divBdr>
            <w:top w:val="none" w:sz="0" w:space="0" w:color="auto"/>
            <w:left w:val="none" w:sz="0" w:space="0" w:color="auto"/>
            <w:bottom w:val="none" w:sz="0" w:space="0" w:color="auto"/>
            <w:right w:val="none" w:sz="0" w:space="0" w:color="auto"/>
          </w:divBdr>
        </w:div>
        <w:div w:id="2040622897">
          <w:marLeft w:val="0"/>
          <w:marRight w:val="0"/>
          <w:marTop w:val="0"/>
          <w:marBottom w:val="0"/>
          <w:divBdr>
            <w:top w:val="none" w:sz="0" w:space="0" w:color="auto"/>
            <w:left w:val="none" w:sz="0" w:space="0" w:color="auto"/>
            <w:bottom w:val="none" w:sz="0" w:space="0" w:color="auto"/>
            <w:right w:val="none" w:sz="0" w:space="0" w:color="auto"/>
          </w:divBdr>
        </w:div>
        <w:div w:id="1699431960">
          <w:marLeft w:val="0"/>
          <w:marRight w:val="0"/>
          <w:marTop w:val="0"/>
          <w:marBottom w:val="0"/>
          <w:divBdr>
            <w:top w:val="none" w:sz="0" w:space="0" w:color="auto"/>
            <w:left w:val="none" w:sz="0" w:space="0" w:color="auto"/>
            <w:bottom w:val="none" w:sz="0" w:space="0" w:color="auto"/>
            <w:right w:val="none" w:sz="0" w:space="0" w:color="auto"/>
          </w:divBdr>
        </w:div>
        <w:div w:id="464585562">
          <w:marLeft w:val="0"/>
          <w:marRight w:val="0"/>
          <w:marTop w:val="0"/>
          <w:marBottom w:val="0"/>
          <w:divBdr>
            <w:top w:val="none" w:sz="0" w:space="0" w:color="auto"/>
            <w:left w:val="none" w:sz="0" w:space="0" w:color="auto"/>
            <w:bottom w:val="none" w:sz="0" w:space="0" w:color="auto"/>
            <w:right w:val="none" w:sz="0" w:space="0" w:color="auto"/>
          </w:divBdr>
        </w:div>
        <w:div w:id="161167555">
          <w:marLeft w:val="0"/>
          <w:marRight w:val="0"/>
          <w:marTop w:val="0"/>
          <w:marBottom w:val="0"/>
          <w:divBdr>
            <w:top w:val="none" w:sz="0" w:space="0" w:color="auto"/>
            <w:left w:val="none" w:sz="0" w:space="0" w:color="auto"/>
            <w:bottom w:val="none" w:sz="0" w:space="0" w:color="auto"/>
            <w:right w:val="none" w:sz="0" w:space="0" w:color="auto"/>
          </w:divBdr>
        </w:div>
        <w:div w:id="983122465">
          <w:marLeft w:val="0"/>
          <w:marRight w:val="0"/>
          <w:marTop w:val="0"/>
          <w:marBottom w:val="0"/>
          <w:divBdr>
            <w:top w:val="none" w:sz="0" w:space="0" w:color="auto"/>
            <w:left w:val="none" w:sz="0" w:space="0" w:color="auto"/>
            <w:bottom w:val="none" w:sz="0" w:space="0" w:color="auto"/>
            <w:right w:val="none" w:sz="0" w:space="0" w:color="auto"/>
          </w:divBdr>
        </w:div>
        <w:div w:id="2000763735">
          <w:marLeft w:val="0"/>
          <w:marRight w:val="0"/>
          <w:marTop w:val="0"/>
          <w:marBottom w:val="0"/>
          <w:divBdr>
            <w:top w:val="none" w:sz="0" w:space="0" w:color="auto"/>
            <w:left w:val="none" w:sz="0" w:space="0" w:color="auto"/>
            <w:bottom w:val="none" w:sz="0" w:space="0" w:color="auto"/>
            <w:right w:val="none" w:sz="0" w:space="0" w:color="auto"/>
          </w:divBdr>
        </w:div>
        <w:div w:id="619265104">
          <w:marLeft w:val="0"/>
          <w:marRight w:val="0"/>
          <w:marTop w:val="0"/>
          <w:marBottom w:val="0"/>
          <w:divBdr>
            <w:top w:val="none" w:sz="0" w:space="0" w:color="auto"/>
            <w:left w:val="none" w:sz="0" w:space="0" w:color="auto"/>
            <w:bottom w:val="none" w:sz="0" w:space="0" w:color="auto"/>
            <w:right w:val="none" w:sz="0" w:space="0" w:color="auto"/>
          </w:divBdr>
        </w:div>
        <w:div w:id="1572811656">
          <w:marLeft w:val="0"/>
          <w:marRight w:val="0"/>
          <w:marTop w:val="0"/>
          <w:marBottom w:val="0"/>
          <w:divBdr>
            <w:top w:val="none" w:sz="0" w:space="0" w:color="auto"/>
            <w:left w:val="none" w:sz="0" w:space="0" w:color="auto"/>
            <w:bottom w:val="none" w:sz="0" w:space="0" w:color="auto"/>
            <w:right w:val="none" w:sz="0" w:space="0" w:color="auto"/>
          </w:divBdr>
        </w:div>
        <w:div w:id="103967266">
          <w:marLeft w:val="0"/>
          <w:marRight w:val="0"/>
          <w:marTop w:val="0"/>
          <w:marBottom w:val="0"/>
          <w:divBdr>
            <w:top w:val="none" w:sz="0" w:space="0" w:color="auto"/>
            <w:left w:val="none" w:sz="0" w:space="0" w:color="auto"/>
            <w:bottom w:val="none" w:sz="0" w:space="0" w:color="auto"/>
            <w:right w:val="none" w:sz="0" w:space="0" w:color="auto"/>
          </w:divBdr>
        </w:div>
        <w:div w:id="972566098">
          <w:marLeft w:val="0"/>
          <w:marRight w:val="0"/>
          <w:marTop w:val="0"/>
          <w:marBottom w:val="0"/>
          <w:divBdr>
            <w:top w:val="none" w:sz="0" w:space="0" w:color="auto"/>
            <w:left w:val="none" w:sz="0" w:space="0" w:color="auto"/>
            <w:bottom w:val="none" w:sz="0" w:space="0" w:color="auto"/>
            <w:right w:val="none" w:sz="0" w:space="0" w:color="auto"/>
          </w:divBdr>
        </w:div>
        <w:div w:id="660626166">
          <w:marLeft w:val="0"/>
          <w:marRight w:val="0"/>
          <w:marTop w:val="0"/>
          <w:marBottom w:val="0"/>
          <w:divBdr>
            <w:top w:val="none" w:sz="0" w:space="0" w:color="auto"/>
            <w:left w:val="none" w:sz="0" w:space="0" w:color="auto"/>
            <w:bottom w:val="none" w:sz="0" w:space="0" w:color="auto"/>
            <w:right w:val="none" w:sz="0" w:space="0" w:color="auto"/>
          </w:divBdr>
        </w:div>
        <w:div w:id="803473302">
          <w:marLeft w:val="0"/>
          <w:marRight w:val="0"/>
          <w:marTop w:val="0"/>
          <w:marBottom w:val="0"/>
          <w:divBdr>
            <w:top w:val="none" w:sz="0" w:space="0" w:color="auto"/>
            <w:left w:val="none" w:sz="0" w:space="0" w:color="auto"/>
            <w:bottom w:val="none" w:sz="0" w:space="0" w:color="auto"/>
            <w:right w:val="none" w:sz="0" w:space="0" w:color="auto"/>
          </w:divBdr>
        </w:div>
        <w:div w:id="315645741">
          <w:marLeft w:val="0"/>
          <w:marRight w:val="0"/>
          <w:marTop w:val="0"/>
          <w:marBottom w:val="0"/>
          <w:divBdr>
            <w:top w:val="none" w:sz="0" w:space="0" w:color="auto"/>
            <w:left w:val="none" w:sz="0" w:space="0" w:color="auto"/>
            <w:bottom w:val="none" w:sz="0" w:space="0" w:color="auto"/>
            <w:right w:val="none" w:sz="0" w:space="0" w:color="auto"/>
          </w:divBdr>
        </w:div>
        <w:div w:id="1441530077">
          <w:marLeft w:val="0"/>
          <w:marRight w:val="0"/>
          <w:marTop w:val="0"/>
          <w:marBottom w:val="0"/>
          <w:divBdr>
            <w:top w:val="none" w:sz="0" w:space="0" w:color="auto"/>
            <w:left w:val="none" w:sz="0" w:space="0" w:color="auto"/>
            <w:bottom w:val="none" w:sz="0" w:space="0" w:color="auto"/>
            <w:right w:val="none" w:sz="0" w:space="0" w:color="auto"/>
          </w:divBdr>
        </w:div>
        <w:div w:id="514685584">
          <w:marLeft w:val="0"/>
          <w:marRight w:val="0"/>
          <w:marTop w:val="0"/>
          <w:marBottom w:val="0"/>
          <w:divBdr>
            <w:top w:val="none" w:sz="0" w:space="0" w:color="auto"/>
            <w:left w:val="none" w:sz="0" w:space="0" w:color="auto"/>
            <w:bottom w:val="none" w:sz="0" w:space="0" w:color="auto"/>
            <w:right w:val="none" w:sz="0" w:space="0" w:color="auto"/>
          </w:divBdr>
        </w:div>
        <w:div w:id="319619245">
          <w:marLeft w:val="0"/>
          <w:marRight w:val="0"/>
          <w:marTop w:val="0"/>
          <w:marBottom w:val="0"/>
          <w:divBdr>
            <w:top w:val="none" w:sz="0" w:space="0" w:color="auto"/>
            <w:left w:val="none" w:sz="0" w:space="0" w:color="auto"/>
            <w:bottom w:val="none" w:sz="0" w:space="0" w:color="auto"/>
            <w:right w:val="none" w:sz="0" w:space="0" w:color="auto"/>
          </w:divBdr>
        </w:div>
        <w:div w:id="1851093160">
          <w:marLeft w:val="0"/>
          <w:marRight w:val="0"/>
          <w:marTop w:val="0"/>
          <w:marBottom w:val="0"/>
          <w:divBdr>
            <w:top w:val="none" w:sz="0" w:space="0" w:color="auto"/>
            <w:left w:val="none" w:sz="0" w:space="0" w:color="auto"/>
            <w:bottom w:val="none" w:sz="0" w:space="0" w:color="auto"/>
            <w:right w:val="none" w:sz="0" w:space="0" w:color="auto"/>
          </w:divBdr>
        </w:div>
        <w:div w:id="230623715">
          <w:marLeft w:val="0"/>
          <w:marRight w:val="0"/>
          <w:marTop w:val="0"/>
          <w:marBottom w:val="0"/>
          <w:divBdr>
            <w:top w:val="none" w:sz="0" w:space="0" w:color="auto"/>
            <w:left w:val="none" w:sz="0" w:space="0" w:color="auto"/>
            <w:bottom w:val="none" w:sz="0" w:space="0" w:color="auto"/>
            <w:right w:val="none" w:sz="0" w:space="0" w:color="auto"/>
          </w:divBdr>
        </w:div>
        <w:div w:id="1353723855">
          <w:marLeft w:val="0"/>
          <w:marRight w:val="0"/>
          <w:marTop w:val="0"/>
          <w:marBottom w:val="0"/>
          <w:divBdr>
            <w:top w:val="none" w:sz="0" w:space="0" w:color="auto"/>
            <w:left w:val="none" w:sz="0" w:space="0" w:color="auto"/>
            <w:bottom w:val="none" w:sz="0" w:space="0" w:color="auto"/>
            <w:right w:val="none" w:sz="0" w:space="0" w:color="auto"/>
          </w:divBdr>
        </w:div>
        <w:div w:id="527451230">
          <w:marLeft w:val="0"/>
          <w:marRight w:val="0"/>
          <w:marTop w:val="0"/>
          <w:marBottom w:val="0"/>
          <w:divBdr>
            <w:top w:val="none" w:sz="0" w:space="0" w:color="auto"/>
            <w:left w:val="none" w:sz="0" w:space="0" w:color="auto"/>
            <w:bottom w:val="none" w:sz="0" w:space="0" w:color="auto"/>
            <w:right w:val="none" w:sz="0" w:space="0" w:color="auto"/>
          </w:divBdr>
        </w:div>
        <w:div w:id="1474592530">
          <w:marLeft w:val="0"/>
          <w:marRight w:val="0"/>
          <w:marTop w:val="0"/>
          <w:marBottom w:val="0"/>
          <w:divBdr>
            <w:top w:val="none" w:sz="0" w:space="0" w:color="auto"/>
            <w:left w:val="none" w:sz="0" w:space="0" w:color="auto"/>
            <w:bottom w:val="none" w:sz="0" w:space="0" w:color="auto"/>
            <w:right w:val="none" w:sz="0" w:space="0" w:color="auto"/>
          </w:divBdr>
        </w:div>
        <w:div w:id="124737143">
          <w:marLeft w:val="0"/>
          <w:marRight w:val="0"/>
          <w:marTop w:val="0"/>
          <w:marBottom w:val="0"/>
          <w:divBdr>
            <w:top w:val="none" w:sz="0" w:space="0" w:color="auto"/>
            <w:left w:val="none" w:sz="0" w:space="0" w:color="auto"/>
            <w:bottom w:val="none" w:sz="0" w:space="0" w:color="auto"/>
            <w:right w:val="none" w:sz="0" w:space="0" w:color="auto"/>
          </w:divBdr>
        </w:div>
        <w:div w:id="766115853">
          <w:marLeft w:val="0"/>
          <w:marRight w:val="0"/>
          <w:marTop w:val="0"/>
          <w:marBottom w:val="0"/>
          <w:divBdr>
            <w:top w:val="none" w:sz="0" w:space="0" w:color="auto"/>
            <w:left w:val="none" w:sz="0" w:space="0" w:color="auto"/>
            <w:bottom w:val="none" w:sz="0" w:space="0" w:color="auto"/>
            <w:right w:val="none" w:sz="0" w:space="0" w:color="auto"/>
          </w:divBdr>
        </w:div>
        <w:div w:id="2136823944">
          <w:marLeft w:val="0"/>
          <w:marRight w:val="0"/>
          <w:marTop w:val="0"/>
          <w:marBottom w:val="0"/>
          <w:divBdr>
            <w:top w:val="none" w:sz="0" w:space="0" w:color="auto"/>
            <w:left w:val="none" w:sz="0" w:space="0" w:color="auto"/>
            <w:bottom w:val="none" w:sz="0" w:space="0" w:color="auto"/>
            <w:right w:val="none" w:sz="0" w:space="0" w:color="auto"/>
          </w:divBdr>
        </w:div>
        <w:div w:id="1801722534">
          <w:marLeft w:val="0"/>
          <w:marRight w:val="0"/>
          <w:marTop w:val="0"/>
          <w:marBottom w:val="0"/>
          <w:divBdr>
            <w:top w:val="none" w:sz="0" w:space="0" w:color="auto"/>
            <w:left w:val="none" w:sz="0" w:space="0" w:color="auto"/>
            <w:bottom w:val="none" w:sz="0" w:space="0" w:color="auto"/>
            <w:right w:val="none" w:sz="0" w:space="0" w:color="auto"/>
          </w:divBdr>
        </w:div>
        <w:div w:id="1684166950">
          <w:marLeft w:val="0"/>
          <w:marRight w:val="0"/>
          <w:marTop w:val="0"/>
          <w:marBottom w:val="0"/>
          <w:divBdr>
            <w:top w:val="none" w:sz="0" w:space="0" w:color="auto"/>
            <w:left w:val="none" w:sz="0" w:space="0" w:color="auto"/>
            <w:bottom w:val="none" w:sz="0" w:space="0" w:color="auto"/>
            <w:right w:val="none" w:sz="0" w:space="0" w:color="auto"/>
          </w:divBdr>
        </w:div>
        <w:div w:id="627395938">
          <w:marLeft w:val="0"/>
          <w:marRight w:val="0"/>
          <w:marTop w:val="0"/>
          <w:marBottom w:val="0"/>
          <w:divBdr>
            <w:top w:val="none" w:sz="0" w:space="0" w:color="auto"/>
            <w:left w:val="none" w:sz="0" w:space="0" w:color="auto"/>
            <w:bottom w:val="none" w:sz="0" w:space="0" w:color="auto"/>
            <w:right w:val="none" w:sz="0" w:space="0" w:color="auto"/>
          </w:divBdr>
        </w:div>
        <w:div w:id="962886663">
          <w:marLeft w:val="0"/>
          <w:marRight w:val="0"/>
          <w:marTop w:val="0"/>
          <w:marBottom w:val="0"/>
          <w:divBdr>
            <w:top w:val="none" w:sz="0" w:space="0" w:color="auto"/>
            <w:left w:val="none" w:sz="0" w:space="0" w:color="auto"/>
            <w:bottom w:val="none" w:sz="0" w:space="0" w:color="auto"/>
            <w:right w:val="none" w:sz="0" w:space="0" w:color="auto"/>
          </w:divBdr>
        </w:div>
        <w:div w:id="1289512209">
          <w:marLeft w:val="0"/>
          <w:marRight w:val="0"/>
          <w:marTop w:val="0"/>
          <w:marBottom w:val="0"/>
          <w:divBdr>
            <w:top w:val="none" w:sz="0" w:space="0" w:color="auto"/>
            <w:left w:val="none" w:sz="0" w:space="0" w:color="auto"/>
            <w:bottom w:val="none" w:sz="0" w:space="0" w:color="auto"/>
            <w:right w:val="none" w:sz="0" w:space="0" w:color="auto"/>
          </w:divBdr>
        </w:div>
        <w:div w:id="1603563575">
          <w:marLeft w:val="0"/>
          <w:marRight w:val="0"/>
          <w:marTop w:val="0"/>
          <w:marBottom w:val="0"/>
          <w:divBdr>
            <w:top w:val="none" w:sz="0" w:space="0" w:color="auto"/>
            <w:left w:val="none" w:sz="0" w:space="0" w:color="auto"/>
            <w:bottom w:val="none" w:sz="0" w:space="0" w:color="auto"/>
            <w:right w:val="none" w:sz="0" w:space="0" w:color="auto"/>
          </w:divBdr>
        </w:div>
        <w:div w:id="490682024">
          <w:marLeft w:val="0"/>
          <w:marRight w:val="0"/>
          <w:marTop w:val="0"/>
          <w:marBottom w:val="0"/>
          <w:divBdr>
            <w:top w:val="none" w:sz="0" w:space="0" w:color="auto"/>
            <w:left w:val="none" w:sz="0" w:space="0" w:color="auto"/>
            <w:bottom w:val="none" w:sz="0" w:space="0" w:color="auto"/>
            <w:right w:val="none" w:sz="0" w:space="0" w:color="auto"/>
          </w:divBdr>
        </w:div>
        <w:div w:id="1516766031">
          <w:marLeft w:val="0"/>
          <w:marRight w:val="0"/>
          <w:marTop w:val="0"/>
          <w:marBottom w:val="0"/>
          <w:divBdr>
            <w:top w:val="none" w:sz="0" w:space="0" w:color="auto"/>
            <w:left w:val="none" w:sz="0" w:space="0" w:color="auto"/>
            <w:bottom w:val="none" w:sz="0" w:space="0" w:color="auto"/>
            <w:right w:val="none" w:sz="0" w:space="0" w:color="auto"/>
          </w:divBdr>
        </w:div>
        <w:div w:id="1828784106">
          <w:marLeft w:val="0"/>
          <w:marRight w:val="0"/>
          <w:marTop w:val="0"/>
          <w:marBottom w:val="0"/>
          <w:divBdr>
            <w:top w:val="none" w:sz="0" w:space="0" w:color="auto"/>
            <w:left w:val="none" w:sz="0" w:space="0" w:color="auto"/>
            <w:bottom w:val="none" w:sz="0" w:space="0" w:color="auto"/>
            <w:right w:val="none" w:sz="0" w:space="0" w:color="auto"/>
          </w:divBdr>
        </w:div>
        <w:div w:id="399598438">
          <w:marLeft w:val="0"/>
          <w:marRight w:val="0"/>
          <w:marTop w:val="0"/>
          <w:marBottom w:val="0"/>
          <w:divBdr>
            <w:top w:val="none" w:sz="0" w:space="0" w:color="auto"/>
            <w:left w:val="none" w:sz="0" w:space="0" w:color="auto"/>
            <w:bottom w:val="none" w:sz="0" w:space="0" w:color="auto"/>
            <w:right w:val="none" w:sz="0" w:space="0" w:color="auto"/>
          </w:divBdr>
        </w:div>
      </w:divsChild>
    </w:div>
    <w:div w:id="1665670912">
      <w:bodyDiv w:val="1"/>
      <w:marLeft w:val="0"/>
      <w:marRight w:val="0"/>
      <w:marTop w:val="0"/>
      <w:marBottom w:val="0"/>
      <w:divBdr>
        <w:top w:val="none" w:sz="0" w:space="0" w:color="auto"/>
        <w:left w:val="none" w:sz="0" w:space="0" w:color="auto"/>
        <w:bottom w:val="none" w:sz="0" w:space="0" w:color="auto"/>
        <w:right w:val="none" w:sz="0" w:space="0" w:color="auto"/>
      </w:divBdr>
    </w:div>
    <w:div w:id="1769495363">
      <w:bodyDiv w:val="1"/>
      <w:marLeft w:val="0"/>
      <w:marRight w:val="0"/>
      <w:marTop w:val="0"/>
      <w:marBottom w:val="0"/>
      <w:divBdr>
        <w:top w:val="none" w:sz="0" w:space="0" w:color="auto"/>
        <w:left w:val="none" w:sz="0" w:space="0" w:color="auto"/>
        <w:bottom w:val="none" w:sz="0" w:space="0" w:color="auto"/>
        <w:right w:val="none" w:sz="0" w:space="0" w:color="auto"/>
      </w:divBdr>
    </w:div>
    <w:div w:id="2044866911">
      <w:bodyDiv w:val="1"/>
      <w:marLeft w:val="0"/>
      <w:marRight w:val="0"/>
      <w:marTop w:val="0"/>
      <w:marBottom w:val="0"/>
      <w:divBdr>
        <w:top w:val="none" w:sz="0" w:space="0" w:color="auto"/>
        <w:left w:val="none" w:sz="0" w:space="0" w:color="auto"/>
        <w:bottom w:val="none" w:sz="0" w:space="0" w:color="auto"/>
        <w:right w:val="none" w:sz="0" w:space="0" w:color="auto"/>
      </w:divBdr>
    </w:div>
    <w:div w:id="2069724945">
      <w:bodyDiv w:val="1"/>
      <w:marLeft w:val="0"/>
      <w:marRight w:val="0"/>
      <w:marTop w:val="0"/>
      <w:marBottom w:val="0"/>
      <w:divBdr>
        <w:top w:val="none" w:sz="0" w:space="0" w:color="auto"/>
        <w:left w:val="none" w:sz="0" w:space="0" w:color="auto"/>
        <w:bottom w:val="none" w:sz="0" w:space="0" w:color="auto"/>
        <w:right w:val="none" w:sz="0" w:space="0" w:color="auto"/>
      </w:divBdr>
      <w:divsChild>
        <w:div w:id="650599027">
          <w:marLeft w:val="0"/>
          <w:marRight w:val="0"/>
          <w:marTop w:val="0"/>
          <w:marBottom w:val="0"/>
          <w:divBdr>
            <w:top w:val="none" w:sz="0" w:space="0" w:color="auto"/>
            <w:left w:val="none" w:sz="0" w:space="0" w:color="auto"/>
            <w:bottom w:val="none" w:sz="0" w:space="0" w:color="auto"/>
            <w:right w:val="none" w:sz="0" w:space="0" w:color="auto"/>
          </w:divBdr>
        </w:div>
        <w:div w:id="2114861145">
          <w:marLeft w:val="0"/>
          <w:marRight w:val="0"/>
          <w:marTop w:val="0"/>
          <w:marBottom w:val="0"/>
          <w:divBdr>
            <w:top w:val="none" w:sz="0" w:space="0" w:color="auto"/>
            <w:left w:val="none" w:sz="0" w:space="0" w:color="auto"/>
            <w:bottom w:val="none" w:sz="0" w:space="0" w:color="auto"/>
            <w:right w:val="none" w:sz="0" w:space="0" w:color="auto"/>
          </w:divBdr>
        </w:div>
        <w:div w:id="1140419075">
          <w:marLeft w:val="0"/>
          <w:marRight w:val="0"/>
          <w:marTop w:val="0"/>
          <w:marBottom w:val="0"/>
          <w:divBdr>
            <w:top w:val="none" w:sz="0" w:space="0" w:color="auto"/>
            <w:left w:val="none" w:sz="0" w:space="0" w:color="auto"/>
            <w:bottom w:val="none" w:sz="0" w:space="0" w:color="auto"/>
            <w:right w:val="none" w:sz="0" w:space="0" w:color="auto"/>
          </w:divBdr>
        </w:div>
        <w:div w:id="1671851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co-business.com/news/growth-and-ocean-conservation-must-go-hand-in-hand/" TargetMode="External"/><Relationship Id="rId18" Type="http://schemas.openxmlformats.org/officeDocument/2006/relationships/hyperlink" Target="https://environment.yale.edu/files/biblio/YaleFES-00000397.pdf" TargetMode="External"/><Relationship Id="rId3" Type="http://schemas.openxmlformats.org/officeDocument/2006/relationships/customXml" Target="../customXml/item3.xml"/><Relationship Id="rId21" Type="http://schemas.openxmlformats.org/officeDocument/2006/relationships/hyperlink" Target="http://www.bloomberg.com/news/2010-08-16/obama-s-obsession-drives-progress-in-reverse-commentary-by-kevin-hassett.html" TargetMode="External"/><Relationship Id="rId7" Type="http://schemas.openxmlformats.org/officeDocument/2006/relationships/settings" Target="settings.xml"/><Relationship Id="rId12" Type="http://schemas.openxmlformats.org/officeDocument/2006/relationships/hyperlink" Target="http://blog.heartland.org/2014/04/americas-power-grid-at-the-limit-the-road-to-electrical-blackouts/" TargetMode="External"/><Relationship Id="rId17" Type="http://schemas.openxmlformats.org/officeDocument/2006/relationships/hyperlink" Target="http://www.tms.org/pubs/journals/jom/1008/marks-1008.html" TargetMode="External"/><Relationship Id="rId2" Type="http://schemas.openxmlformats.org/officeDocument/2006/relationships/customXml" Target="../customXml/item2.xml"/><Relationship Id="rId16" Type="http://schemas.openxmlformats.org/officeDocument/2006/relationships/hyperlink" Target="http://www.thealuminiumdialog.com/en/sustainable-development/aluminium-and-energy" TargetMode="External"/><Relationship Id="rId20" Type="http://schemas.openxmlformats.org/officeDocument/2006/relationships/hyperlink" Target="http://www.npr.org/2012/01/19/145437593/are-more-u-s-manufacturing-jobs-being-created"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americanprogress.org/issues/2011/04/pdf/manufacturing.pdf-)"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nirs.org/reactorwatch/licensedtokill/LiscencedtoKill.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nvironment.yale.edu/files/biblio/YaleFES-00000397.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itizensvoice.com/news/business/natural-gas-elbows-its-way-to-center-stage-1.1048383" TargetMode="External"/><Relationship Id="rId22" Type="http://schemas.openxmlformats.org/officeDocument/2006/relationships/hyperlink" Target="http://gfs.eiu.com/Article.aspx?articleType=gef&amp;articleId=668596451&amp;secID=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A1D802-556D-4153-B033-E03238D9F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187</TotalTime>
  <Pages>36</Pages>
  <Words>15795</Words>
  <Characters>90037</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105621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William Mosley-Jensen</dc:creator>
  <cp:keywords>Verbatim</cp:keywords>
  <dc:description>Verbatim 4.6</dc:description>
  <cp:lastModifiedBy>Herndon</cp:lastModifiedBy>
  <cp:revision>19</cp:revision>
  <dcterms:created xsi:type="dcterms:W3CDTF">2014-05-20T20:21:00Z</dcterms:created>
  <dcterms:modified xsi:type="dcterms:W3CDTF">2014-06-06T15:55:00Z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